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03EE2" w14:textId="77777777" w:rsidR="008D28FD" w:rsidRDefault="008D28FD" w:rsidP="007D627B">
      <w:pPr>
        <w:pStyle w:val="timesnewroman"/>
        <w:rPr>
          <w:rFonts w:ascii="Times New Roman" w:hAnsi="Times New Roman" w:cs="Times New Roman"/>
          <w:b/>
        </w:rPr>
      </w:pPr>
    </w:p>
    <w:p w14:paraId="4A991D92" w14:textId="6F9AA7DE" w:rsidR="0020315A" w:rsidRPr="008D28FD" w:rsidRDefault="00AF7A90" w:rsidP="007D627B">
      <w:pPr>
        <w:pStyle w:val="timesnewroman"/>
        <w:rPr>
          <w:rFonts w:ascii="Times New Roman" w:hAnsi="Times New Roman" w:cs="Times New Roman"/>
          <w:b/>
        </w:rPr>
      </w:pPr>
      <w:r>
        <w:rPr>
          <w:rFonts w:ascii="Times New Roman" w:hAnsi="Times New Roman" w:cs="Times New Roman"/>
          <w:b/>
        </w:rPr>
        <w:t xml:space="preserve">1. </w:t>
      </w:r>
      <w:r w:rsidR="0020315A" w:rsidRPr="008D28FD">
        <w:rPr>
          <w:rFonts w:ascii="Times New Roman" w:hAnsi="Times New Roman" w:cs="Times New Roman"/>
          <w:b/>
        </w:rPr>
        <w:t>Sample Preparation and Analytical Methods</w:t>
      </w:r>
    </w:p>
    <w:p w14:paraId="6F105017" w14:textId="77777777" w:rsidR="0020315A" w:rsidRPr="008D28FD" w:rsidRDefault="0020315A" w:rsidP="007D627B">
      <w:pPr>
        <w:pStyle w:val="timesnewroman"/>
        <w:rPr>
          <w:rFonts w:ascii="Times New Roman" w:hAnsi="Times New Roman" w:cs="Times New Roman"/>
        </w:rPr>
      </w:pPr>
    </w:p>
    <w:p w14:paraId="5FDD6B54" w14:textId="77777777" w:rsidR="0020315A" w:rsidRPr="008D28FD" w:rsidRDefault="0020315A" w:rsidP="007D627B">
      <w:pPr>
        <w:pStyle w:val="timesnewroman"/>
        <w:rPr>
          <w:rFonts w:ascii="Times New Roman" w:hAnsi="Times New Roman" w:cs="Times New Roman"/>
          <w:b/>
        </w:rPr>
      </w:pPr>
      <w:r w:rsidRPr="008D28FD">
        <w:rPr>
          <w:rFonts w:ascii="Times New Roman" w:hAnsi="Times New Roman" w:cs="Times New Roman"/>
          <w:b/>
        </w:rPr>
        <w:t>Mineral chemistry.</w:t>
      </w:r>
    </w:p>
    <w:p w14:paraId="4C6B61C9" w14:textId="77777777" w:rsidR="0020315A" w:rsidRPr="008D28FD" w:rsidRDefault="0020315A" w:rsidP="007D627B">
      <w:pPr>
        <w:pStyle w:val="timesnewroman"/>
        <w:rPr>
          <w:rFonts w:ascii="Times New Roman" w:hAnsi="Times New Roman" w:cs="Times New Roman"/>
          <w:i/>
        </w:rPr>
      </w:pPr>
      <w:r w:rsidRPr="008D28FD">
        <w:rPr>
          <w:rFonts w:ascii="Times New Roman" w:hAnsi="Times New Roman" w:cs="Times New Roman"/>
          <w:i/>
        </w:rPr>
        <w:t>Mineral separates</w:t>
      </w:r>
    </w:p>
    <w:p w14:paraId="4E9347EA" w14:textId="153BA10B" w:rsidR="0020315A" w:rsidRDefault="0020315A" w:rsidP="007D627B">
      <w:pPr>
        <w:pStyle w:val="timesnewroman"/>
        <w:rPr>
          <w:rFonts w:ascii="Times New Roman" w:hAnsi="Times New Roman" w:cs="Times New Roman"/>
        </w:rPr>
      </w:pPr>
      <w:r w:rsidRPr="008D28FD">
        <w:rPr>
          <w:rFonts w:ascii="Times New Roman" w:hAnsi="Times New Roman" w:cs="Times New Roman"/>
        </w:rPr>
        <w:t xml:space="preserve">Mineral separates were prepared after first crushing rocks by steel pestle and mortar, floating off the dust-size fraction by washing in acetone and then oven drying. Single mineral grains were then hand-picked under a binocular microscope, rinsed in an ultrasonic bath and dried to remove any residual traces of adhering dust. Grains were then mounted in epoxy blocks, sliced and polished and carbon coated. All grain mounts were imaged by back-scattered electron scattering under the electron microprobe. This approach allowed a preliminary assessment of compositional heterogeneity. All </w:t>
      </w:r>
      <w:r w:rsidR="00A65115">
        <w:rPr>
          <w:rFonts w:ascii="Times New Roman" w:hAnsi="Times New Roman" w:cs="Times New Roman"/>
        </w:rPr>
        <w:t>grains</w:t>
      </w:r>
      <w:r w:rsidRPr="008D28FD">
        <w:rPr>
          <w:rFonts w:ascii="Times New Roman" w:hAnsi="Times New Roman" w:cs="Times New Roman"/>
        </w:rPr>
        <w:t xml:space="preserve"> were essentially homogeneous, apart from exsolution lamellae in some pyroxenes. At least 6 electron microprobe analyses per mineral were made and a mean taken for internal standardisation during laser ablation inductively coupled plasma mass spectrometry (LA-ICP-MS).</w:t>
      </w:r>
    </w:p>
    <w:p w14:paraId="033ACB6E" w14:textId="77777777" w:rsidR="008D28FD" w:rsidRPr="008D28FD" w:rsidRDefault="008D28FD" w:rsidP="007D627B">
      <w:pPr>
        <w:pStyle w:val="timesnewroman"/>
        <w:rPr>
          <w:rFonts w:ascii="Times New Roman" w:hAnsi="Times New Roman" w:cs="Times New Roman"/>
        </w:rPr>
      </w:pPr>
    </w:p>
    <w:p w14:paraId="019AF243" w14:textId="77777777" w:rsidR="0020315A" w:rsidRPr="008D28FD" w:rsidRDefault="0020315A" w:rsidP="007D627B">
      <w:pPr>
        <w:pStyle w:val="timesnewroman"/>
        <w:rPr>
          <w:rFonts w:ascii="Times New Roman" w:hAnsi="Times New Roman" w:cs="Times New Roman"/>
          <w:i/>
        </w:rPr>
      </w:pPr>
      <w:r w:rsidRPr="008D28FD">
        <w:rPr>
          <w:rFonts w:ascii="Times New Roman" w:hAnsi="Times New Roman" w:cs="Times New Roman"/>
          <w:i/>
        </w:rPr>
        <w:t>Electron microprobe</w:t>
      </w:r>
    </w:p>
    <w:p w14:paraId="304CA9C4" w14:textId="0E7E4B75" w:rsidR="0020315A" w:rsidRDefault="0020315A" w:rsidP="007D627B">
      <w:pPr>
        <w:pStyle w:val="timesnewroman"/>
        <w:rPr>
          <w:rFonts w:ascii="Times New Roman" w:hAnsi="Times New Roman" w:cs="Times New Roman"/>
        </w:rPr>
      </w:pPr>
      <w:r w:rsidRPr="008D28FD">
        <w:rPr>
          <w:rFonts w:ascii="Times New Roman" w:hAnsi="Times New Roman" w:cs="Times New Roman"/>
        </w:rPr>
        <w:t xml:space="preserve">Electron microprobe analyses were </w:t>
      </w:r>
      <w:r w:rsidR="00A65115">
        <w:rPr>
          <w:rFonts w:ascii="Times New Roman" w:hAnsi="Times New Roman" w:cs="Times New Roman"/>
        </w:rPr>
        <w:t xml:space="preserve">undertaken </w:t>
      </w:r>
      <w:r w:rsidRPr="008D28FD">
        <w:rPr>
          <w:rFonts w:ascii="Times New Roman" w:hAnsi="Times New Roman" w:cs="Times New Roman"/>
        </w:rPr>
        <w:t xml:space="preserve">in the Analytical Facility of the School of Earth Sciences, Victoria University of Wellington, using a fully automated JEOL-733 Superprobe. Routine operating conditions were accelerating voltage15 kv, Beam Current 1.2 x 10-8 A with a beam diameter of ~ 3 </w:t>
      </w:r>
      <w:r w:rsidRPr="008D28FD">
        <w:rPr>
          <w:rFonts w:ascii="Times New Roman" w:hAnsi="Times New Roman" w:cs="Times New Roman"/>
        </w:rPr>
        <w:t>. Full ZAF correction procedures were applied and both natural and synthetic mineral standards were utilised.</w:t>
      </w:r>
    </w:p>
    <w:p w14:paraId="0819A23C" w14:textId="77777777" w:rsidR="008D28FD" w:rsidRPr="008D28FD" w:rsidRDefault="008D28FD" w:rsidP="007D627B">
      <w:pPr>
        <w:pStyle w:val="timesnewroman"/>
        <w:rPr>
          <w:rFonts w:ascii="Times New Roman" w:hAnsi="Times New Roman" w:cs="Times New Roman"/>
        </w:rPr>
      </w:pPr>
    </w:p>
    <w:p w14:paraId="5A719CEB" w14:textId="77777777" w:rsidR="0020315A" w:rsidRPr="008D28FD" w:rsidRDefault="0020315A" w:rsidP="007D627B">
      <w:pPr>
        <w:pStyle w:val="timesnewroman"/>
        <w:rPr>
          <w:rFonts w:ascii="Times New Roman" w:hAnsi="Times New Roman" w:cs="Times New Roman"/>
          <w:i/>
        </w:rPr>
      </w:pPr>
      <w:r w:rsidRPr="008D28FD">
        <w:rPr>
          <w:rFonts w:ascii="Times New Roman" w:hAnsi="Times New Roman" w:cs="Times New Roman"/>
          <w:i/>
        </w:rPr>
        <w:t>Neutron Activation Analysis</w:t>
      </w:r>
    </w:p>
    <w:p w14:paraId="539DBFA5" w14:textId="77777777" w:rsidR="0020315A" w:rsidRDefault="0020315A" w:rsidP="007D627B">
      <w:pPr>
        <w:pStyle w:val="timesnewroman"/>
        <w:rPr>
          <w:rFonts w:ascii="Times New Roman" w:hAnsi="Times New Roman" w:cs="Times New Roman"/>
        </w:rPr>
      </w:pPr>
      <w:r w:rsidRPr="008D28FD">
        <w:rPr>
          <w:rFonts w:ascii="Times New Roman" w:hAnsi="Times New Roman" w:cs="Times New Roman"/>
        </w:rPr>
        <w:t>Several mineral separates (Mt Aldaz) were analysed by routine Instrumental Neutron Activation Analysis methods (Wysoczanski, 1993) at New Mexico Tech, Socorro, New Mexico, USA. Irradiation was carried out in the Research Reactor Facility at University of Missouri. Samples were irradiated for 36 hours in a flux of 2.24 n.cm-2 s-1.</w:t>
      </w:r>
    </w:p>
    <w:p w14:paraId="65CDFE0C" w14:textId="77777777" w:rsidR="008D28FD" w:rsidRPr="008D28FD" w:rsidRDefault="008D28FD" w:rsidP="007D627B">
      <w:pPr>
        <w:pStyle w:val="timesnewroman"/>
        <w:rPr>
          <w:rFonts w:ascii="Times New Roman" w:hAnsi="Times New Roman" w:cs="Times New Roman"/>
        </w:rPr>
      </w:pPr>
    </w:p>
    <w:p w14:paraId="2A97FBC9" w14:textId="77777777" w:rsidR="0020315A" w:rsidRPr="008D28FD" w:rsidRDefault="0020315A" w:rsidP="007D627B">
      <w:pPr>
        <w:pStyle w:val="timesnewroman"/>
        <w:rPr>
          <w:rFonts w:ascii="Times New Roman" w:hAnsi="Times New Roman" w:cs="Times New Roman"/>
          <w:i/>
        </w:rPr>
      </w:pPr>
      <w:r w:rsidRPr="008D28FD">
        <w:rPr>
          <w:rFonts w:ascii="Times New Roman" w:hAnsi="Times New Roman" w:cs="Times New Roman"/>
          <w:i/>
        </w:rPr>
        <w:t>Laser Ablation Inductively Coupled Plasma Mass Spectrometry</w:t>
      </w:r>
    </w:p>
    <w:p w14:paraId="23A3174D" w14:textId="77777777" w:rsidR="0020315A" w:rsidRPr="008D28FD" w:rsidRDefault="0020315A" w:rsidP="007D627B">
      <w:pPr>
        <w:pStyle w:val="timesnewroman"/>
        <w:rPr>
          <w:rFonts w:ascii="Times New Roman" w:hAnsi="Times New Roman" w:cs="Times New Roman"/>
        </w:rPr>
      </w:pPr>
      <w:r w:rsidRPr="008D28FD">
        <w:rPr>
          <w:rFonts w:ascii="Times New Roman" w:hAnsi="Times New Roman" w:cs="Times New Roman"/>
        </w:rPr>
        <w:t xml:space="preserve">Laser Ablation Inductively Coupled Mass Spectrometry (LA-ICP-MS) was undertaken in the Research School of Earth Sciences Australian National University using two instruments; a Fisons PQ2 STE and a Hewlett Packard 5400. The laser system at ANU uses an ArF (193 nm, 20 ns pulse width) EXIMER laser operated at 0.58 watts and 115 </w:t>
      </w:r>
      <w:r w:rsidRPr="008D28FD">
        <w:rPr>
          <w:rFonts w:ascii="Times New Roman" w:hAnsi="Times New Roman" w:cs="Times New Roman"/>
        </w:rPr>
        <w:t></w:t>
      </w:r>
      <w:r w:rsidRPr="008D28FD">
        <w:rPr>
          <w:rFonts w:ascii="Times New Roman" w:hAnsi="Times New Roman" w:cs="Times New Roman"/>
        </w:rPr>
        <w:t>J and a custom built sample and transport cell. Repeat measurements of the NIST 612 glass standard were used as a monitor for instrumental intensities and BCR-1 was also measured routinely.</w:t>
      </w:r>
    </w:p>
    <w:p w14:paraId="42C1B12D" w14:textId="77777777" w:rsidR="0020315A" w:rsidRPr="008D28FD" w:rsidRDefault="0020315A" w:rsidP="007D627B">
      <w:pPr>
        <w:pStyle w:val="timesnewroman"/>
        <w:rPr>
          <w:rFonts w:ascii="Times New Roman" w:hAnsi="Times New Roman" w:cs="Times New Roman"/>
        </w:rPr>
      </w:pPr>
      <w:r w:rsidRPr="008D28FD">
        <w:rPr>
          <w:rFonts w:ascii="Times New Roman" w:hAnsi="Times New Roman" w:cs="Times New Roman"/>
        </w:rPr>
        <w:t>43Ca was used as an internal standard, based upon the replicate measurements of CaO by electron microprobe on mineral grains prior to laser ablation analysis.</w:t>
      </w:r>
    </w:p>
    <w:p w14:paraId="1BB6DAC6" w14:textId="77777777" w:rsidR="0020315A" w:rsidRPr="008D28FD" w:rsidRDefault="0020315A" w:rsidP="007D627B">
      <w:pPr>
        <w:pStyle w:val="timesnewroman"/>
        <w:rPr>
          <w:rFonts w:ascii="Times New Roman" w:hAnsi="Times New Roman" w:cs="Times New Roman"/>
        </w:rPr>
      </w:pPr>
    </w:p>
    <w:p w14:paraId="50F3A616" w14:textId="77777777" w:rsidR="0020315A" w:rsidRPr="008D28FD" w:rsidRDefault="007D627B" w:rsidP="007D627B">
      <w:pPr>
        <w:pStyle w:val="timesnewroman"/>
        <w:rPr>
          <w:rFonts w:ascii="Times New Roman" w:hAnsi="Times New Roman" w:cs="Times New Roman"/>
          <w:b/>
        </w:rPr>
      </w:pPr>
      <w:r w:rsidRPr="008D28FD">
        <w:rPr>
          <w:rFonts w:ascii="Times New Roman" w:hAnsi="Times New Roman" w:cs="Times New Roman"/>
          <w:b/>
        </w:rPr>
        <w:t xml:space="preserve">Whole rock </w:t>
      </w:r>
      <w:r w:rsidR="0020315A" w:rsidRPr="008D28FD">
        <w:rPr>
          <w:rFonts w:ascii="Times New Roman" w:hAnsi="Times New Roman" w:cs="Times New Roman"/>
          <w:b/>
        </w:rPr>
        <w:t>Sr, Nd, and Pb isotopes</w:t>
      </w:r>
    </w:p>
    <w:p w14:paraId="2E3770C3" w14:textId="364AE5D8" w:rsidR="0020315A" w:rsidRPr="008D28FD" w:rsidRDefault="0020315A" w:rsidP="007D627B">
      <w:pPr>
        <w:pStyle w:val="timesnewroman"/>
        <w:rPr>
          <w:rFonts w:ascii="Times New Roman" w:hAnsi="Times New Roman" w:cs="Times New Roman"/>
        </w:rPr>
      </w:pPr>
      <w:r w:rsidRPr="008D28FD">
        <w:rPr>
          <w:rFonts w:ascii="Times New Roman" w:hAnsi="Times New Roman" w:cs="Times New Roman"/>
        </w:rPr>
        <w:t xml:space="preserve">Sr, Nd </w:t>
      </w:r>
      <w:r w:rsidR="007B1E03">
        <w:rPr>
          <w:rFonts w:ascii="Times New Roman" w:hAnsi="Times New Roman" w:cs="Times New Roman"/>
        </w:rPr>
        <w:t>and Pb isotopes were measured at the</w:t>
      </w:r>
      <w:r w:rsidRPr="008D28FD">
        <w:rPr>
          <w:rFonts w:ascii="Times New Roman" w:hAnsi="Times New Roman" w:cs="Times New Roman"/>
        </w:rPr>
        <w:t xml:space="preserve"> Carnegie Institution, Depart</w:t>
      </w:r>
      <w:r w:rsidR="007B1E03">
        <w:rPr>
          <w:rFonts w:ascii="Times New Roman" w:hAnsi="Times New Roman" w:cs="Times New Roman"/>
        </w:rPr>
        <w:t>ment of Terrestrial Magnetism using</w:t>
      </w:r>
      <w:r w:rsidRPr="008D28FD">
        <w:rPr>
          <w:rFonts w:ascii="Times New Roman" w:hAnsi="Times New Roman" w:cs="Times New Roman"/>
        </w:rPr>
        <w:t xml:space="preserve"> TIMS (Sr and Nd) and MC-ICP-MS (Pb)</w:t>
      </w:r>
      <w:r w:rsidR="007D627B" w:rsidRPr="008D28FD">
        <w:rPr>
          <w:rFonts w:ascii="Times New Roman" w:hAnsi="Times New Roman" w:cs="Times New Roman"/>
        </w:rPr>
        <w:t xml:space="preserve"> on </w:t>
      </w:r>
      <w:r w:rsidR="009E4068">
        <w:rPr>
          <w:rFonts w:ascii="Times New Roman" w:hAnsi="Times New Roman" w:cs="Times New Roman"/>
        </w:rPr>
        <w:t xml:space="preserve">splits of the same </w:t>
      </w:r>
      <w:r w:rsidR="007D627B" w:rsidRPr="008D28FD">
        <w:rPr>
          <w:rFonts w:ascii="Times New Roman" w:hAnsi="Times New Roman" w:cs="Times New Roman"/>
        </w:rPr>
        <w:t>agate-milled powders</w:t>
      </w:r>
      <w:r w:rsidR="009E4068">
        <w:rPr>
          <w:rFonts w:ascii="Times New Roman" w:hAnsi="Times New Roman" w:cs="Times New Roman"/>
        </w:rPr>
        <w:t xml:space="preserve"> used for Os isotopic analyses reported in Handler et al. (2003)</w:t>
      </w:r>
      <w:r w:rsidRPr="008D28FD">
        <w:rPr>
          <w:rFonts w:ascii="Times New Roman" w:hAnsi="Times New Roman" w:cs="Times New Roman"/>
        </w:rPr>
        <w:t>. Details of the methods</w:t>
      </w:r>
      <w:r w:rsidR="008D28FD" w:rsidRPr="008D28FD">
        <w:rPr>
          <w:rFonts w:ascii="Times New Roman" w:hAnsi="Times New Roman" w:cs="Times New Roman"/>
        </w:rPr>
        <w:t xml:space="preserve"> employed are contained in Petrone et al. (2003).</w:t>
      </w:r>
    </w:p>
    <w:p w14:paraId="1FEDA95B" w14:textId="77777777" w:rsidR="008D28FD" w:rsidRPr="008D28FD" w:rsidRDefault="008D28FD" w:rsidP="007D627B">
      <w:pPr>
        <w:pStyle w:val="timesnewroman"/>
        <w:rPr>
          <w:rFonts w:ascii="Times New Roman" w:hAnsi="Times New Roman" w:cs="Times New Roman"/>
        </w:rPr>
      </w:pPr>
    </w:p>
    <w:p w14:paraId="7B86CA97" w14:textId="77777777" w:rsidR="008D28FD" w:rsidRPr="008D28FD" w:rsidRDefault="008D28FD" w:rsidP="007D627B">
      <w:pPr>
        <w:pStyle w:val="timesnewroman"/>
        <w:rPr>
          <w:rFonts w:ascii="Times New Roman" w:hAnsi="Times New Roman" w:cs="Times New Roman"/>
          <w:i/>
        </w:rPr>
      </w:pPr>
    </w:p>
    <w:p w14:paraId="7D170E72" w14:textId="77777777" w:rsidR="008D28FD" w:rsidRPr="008D28FD" w:rsidRDefault="008D28FD" w:rsidP="008D28FD">
      <w:pPr>
        <w:pStyle w:val="Heading1"/>
        <w:rPr>
          <w:rFonts w:ascii="Times New Roman" w:hAnsi="Times New Roman"/>
          <w:b w:val="0"/>
          <w:i/>
        </w:rPr>
      </w:pPr>
      <w:r w:rsidRPr="008D28FD">
        <w:rPr>
          <w:rFonts w:ascii="Times New Roman" w:hAnsi="Times New Roman"/>
          <w:b w:val="0"/>
          <w:i/>
        </w:rPr>
        <w:lastRenderedPageBreak/>
        <w:t>References</w:t>
      </w:r>
    </w:p>
    <w:p w14:paraId="076EC7E0" w14:textId="7329F6A5" w:rsidR="009E4068" w:rsidRPr="009E4068" w:rsidRDefault="009E4068" w:rsidP="009E4068">
      <w:pPr>
        <w:autoSpaceDE w:val="0"/>
        <w:autoSpaceDN w:val="0"/>
        <w:adjustRightInd w:val="0"/>
        <w:spacing w:before="60"/>
      </w:pPr>
      <w:r w:rsidRPr="00924754">
        <w:t>Handler, M. R., Wysoczanski, R. J. &amp; Gamble, J. A.</w:t>
      </w:r>
      <w:r>
        <w:t xml:space="preserve">, 2003. </w:t>
      </w:r>
      <w:r w:rsidRPr="00924754">
        <w:t>Proterozoic lithosphere in Marie Byrd</w:t>
      </w:r>
      <w:r>
        <w:t xml:space="preserve"> </w:t>
      </w:r>
      <w:r w:rsidRPr="00D968C8">
        <w:t xml:space="preserve">Land, West Antarctica: Re–Os systematics of spinel peridotite xenoliths. </w:t>
      </w:r>
      <w:r>
        <w:rPr>
          <w:i/>
          <w:iCs/>
        </w:rPr>
        <w:t>Chemical</w:t>
      </w:r>
      <w:r w:rsidRPr="00D968C8">
        <w:rPr>
          <w:i/>
          <w:iCs/>
        </w:rPr>
        <w:t xml:space="preserve"> Geol</w:t>
      </w:r>
      <w:r>
        <w:rPr>
          <w:i/>
          <w:iCs/>
        </w:rPr>
        <w:t>ogy</w:t>
      </w:r>
      <w:r w:rsidRPr="00D968C8">
        <w:rPr>
          <w:i/>
          <w:iCs/>
        </w:rPr>
        <w:t xml:space="preserve"> </w:t>
      </w:r>
      <w:r w:rsidRPr="00D968C8">
        <w:rPr>
          <w:bCs/>
        </w:rPr>
        <w:t>196</w:t>
      </w:r>
      <w:r w:rsidRPr="00D968C8">
        <w:t>, 131–145.</w:t>
      </w:r>
    </w:p>
    <w:p w14:paraId="78921489" w14:textId="77777777" w:rsidR="008D28FD" w:rsidRPr="008D28FD" w:rsidRDefault="008D28FD" w:rsidP="009E4068">
      <w:pPr>
        <w:pStyle w:val="Heading1"/>
        <w:spacing w:before="60"/>
        <w:rPr>
          <w:rFonts w:ascii="Times New Roman" w:eastAsia="Times New Roman" w:hAnsi="Times New Roman"/>
          <w:b w:val="0"/>
        </w:rPr>
      </w:pPr>
      <w:r w:rsidRPr="008D28FD">
        <w:rPr>
          <w:rFonts w:ascii="Times New Roman" w:hAnsi="Times New Roman"/>
          <w:b w:val="0"/>
        </w:rPr>
        <w:t xml:space="preserve">Petrone, C.M., Francalanci, L., Carlson, R.W., Ferrari, L., Conticelli, S., 2003. </w:t>
      </w:r>
      <w:r w:rsidRPr="008D28FD">
        <w:rPr>
          <w:rStyle w:val="title-text"/>
          <w:rFonts w:ascii="Times New Roman" w:eastAsia="Times New Roman" w:hAnsi="Times New Roman"/>
          <w:b w:val="0"/>
        </w:rPr>
        <w:t xml:space="preserve">Unusual coexistence of subduction-related and intraplate-type magmatism: Sr, Nd and Pb isotope and trace element data from the magmatism of the San Pedro–Ceboruco graben (Nayarit, Mexico). </w:t>
      </w:r>
      <w:r w:rsidRPr="008D28FD">
        <w:rPr>
          <w:rStyle w:val="title-text"/>
          <w:rFonts w:ascii="Times New Roman" w:eastAsia="Times New Roman" w:hAnsi="Times New Roman"/>
          <w:b w:val="0"/>
          <w:i/>
        </w:rPr>
        <w:t xml:space="preserve">Chemical Geology </w:t>
      </w:r>
      <w:r w:rsidRPr="008D28FD">
        <w:rPr>
          <w:rStyle w:val="title-text"/>
          <w:rFonts w:ascii="Times New Roman" w:eastAsia="Times New Roman" w:hAnsi="Times New Roman"/>
          <w:b w:val="0"/>
        </w:rPr>
        <w:t>193: 1-24.</w:t>
      </w:r>
    </w:p>
    <w:p w14:paraId="172AC5FB" w14:textId="77777777" w:rsidR="008D28FD" w:rsidRDefault="008D28FD" w:rsidP="009E4068">
      <w:pPr>
        <w:spacing w:before="60"/>
        <w:rPr>
          <w:rFonts w:ascii="Times New Roman" w:eastAsia="Times New Roman" w:hAnsi="Times New Roman" w:cs="Times New Roman"/>
        </w:rPr>
      </w:pPr>
      <w:r w:rsidRPr="008D28FD">
        <w:rPr>
          <w:rFonts w:ascii="Times New Roman" w:eastAsia="Times New Roman" w:hAnsi="Times New Roman" w:cs="Times New Roman"/>
        </w:rPr>
        <w:t>Wysoczanski, R.J., 1993. Lithospheric xenoliths from Marie Byrd Land volcanic province, West Antarctica, PhD Thesis, Victoria University of Wellington, 476pp.</w:t>
      </w:r>
    </w:p>
    <w:p w14:paraId="1D534393" w14:textId="77777777" w:rsidR="00AF7A90" w:rsidRDefault="00AF7A90" w:rsidP="009E4068">
      <w:pPr>
        <w:spacing w:before="60"/>
        <w:rPr>
          <w:rFonts w:ascii="Times New Roman" w:eastAsia="Times New Roman" w:hAnsi="Times New Roman" w:cs="Times New Roman"/>
        </w:rPr>
      </w:pPr>
    </w:p>
    <w:p w14:paraId="1E5432ED" w14:textId="77777777" w:rsidR="00AF7A90" w:rsidRDefault="00AF7A90" w:rsidP="009E4068">
      <w:pPr>
        <w:spacing w:before="60"/>
        <w:rPr>
          <w:rFonts w:ascii="Times New Roman" w:eastAsia="Times New Roman" w:hAnsi="Times New Roman" w:cs="Times New Roman"/>
        </w:rPr>
      </w:pPr>
    </w:p>
    <w:p w14:paraId="07F11D58" w14:textId="77777777" w:rsidR="0078274B" w:rsidRDefault="0078274B">
      <w:pPr>
        <w:rPr>
          <w:rFonts w:ascii="Times New Roman" w:eastAsia="Times New Roman" w:hAnsi="Times New Roman" w:cs="Times New Roman"/>
          <w:b/>
        </w:rPr>
      </w:pPr>
      <w:r>
        <w:rPr>
          <w:rFonts w:ascii="Times New Roman" w:eastAsia="Times New Roman" w:hAnsi="Times New Roman" w:cs="Times New Roman"/>
          <w:b/>
        </w:rPr>
        <w:br w:type="page"/>
      </w:r>
    </w:p>
    <w:p w14:paraId="204F546B" w14:textId="6D1FF2C6" w:rsidR="0078274B" w:rsidRPr="0078274B" w:rsidRDefault="00AF7A90" w:rsidP="009E4068">
      <w:pPr>
        <w:spacing w:before="60"/>
        <w:rPr>
          <w:rFonts w:ascii="Times New Roman" w:eastAsia="Times New Roman" w:hAnsi="Times New Roman" w:cs="Times New Roman"/>
          <w:b/>
          <w:shd w:val="clear" w:color="auto" w:fill="FFFFFF"/>
        </w:rPr>
      </w:pPr>
      <w:r w:rsidRPr="00AF7A90">
        <w:rPr>
          <w:rFonts w:ascii="Times New Roman" w:eastAsia="Times New Roman" w:hAnsi="Times New Roman" w:cs="Times New Roman"/>
          <w:b/>
        </w:rPr>
        <w:t xml:space="preserve">2. </w:t>
      </w:r>
      <w:r w:rsidR="0078274B">
        <w:rPr>
          <w:rFonts w:ascii="Times New Roman" w:eastAsia="Times New Roman" w:hAnsi="Times New Roman" w:cs="Times New Roman"/>
          <w:b/>
        </w:rPr>
        <w:t>Sources</w:t>
      </w:r>
      <w:r w:rsidRPr="00AF7A90">
        <w:rPr>
          <w:rFonts w:ascii="Times New Roman" w:eastAsia="Times New Roman" w:hAnsi="Times New Roman" w:cs="Times New Roman"/>
          <w:b/>
        </w:rPr>
        <w:t xml:space="preserve"> </w:t>
      </w:r>
      <w:r w:rsidR="0078274B">
        <w:rPr>
          <w:rFonts w:ascii="Times New Roman" w:eastAsia="Times New Roman" w:hAnsi="Times New Roman" w:cs="Times New Roman"/>
          <w:b/>
        </w:rPr>
        <w:t>of</w:t>
      </w:r>
      <w:r w:rsidRPr="00AF7A90">
        <w:rPr>
          <w:rFonts w:ascii="Times New Roman" w:eastAsia="Times New Roman" w:hAnsi="Times New Roman" w:cs="Times New Roman"/>
          <w:b/>
        </w:rPr>
        <w:t xml:space="preserve"> whole rock major element data of </w:t>
      </w:r>
      <w:r w:rsidRPr="00AF7A90">
        <w:rPr>
          <w:rFonts w:ascii="Times New Roman" w:eastAsia="Times New Roman" w:hAnsi="Times New Roman" w:cs="Times New Roman"/>
          <w:b/>
          <w:shd w:val="clear" w:color="auto" w:fill="FFFFFF"/>
        </w:rPr>
        <w:t>continental spinel peridotite xenoliths from off-cratonic regions</w:t>
      </w:r>
      <w:r>
        <w:rPr>
          <w:rFonts w:ascii="Times New Roman" w:eastAsia="Times New Roman" w:hAnsi="Times New Roman" w:cs="Times New Roman"/>
          <w:b/>
          <w:shd w:val="clear" w:color="auto" w:fill="FFFFFF"/>
        </w:rPr>
        <w:t xml:space="preserve">, </w:t>
      </w:r>
      <w:r w:rsidR="0078274B">
        <w:rPr>
          <w:rFonts w:ascii="Times New Roman" w:eastAsia="Times New Roman" w:hAnsi="Times New Roman" w:cs="Times New Roman"/>
          <w:b/>
          <w:shd w:val="clear" w:color="auto" w:fill="FFFFFF"/>
        </w:rPr>
        <w:t xml:space="preserve">used in </w:t>
      </w:r>
      <w:r w:rsidRPr="00AF7A90">
        <w:rPr>
          <w:rFonts w:ascii="Times New Roman" w:eastAsia="Times New Roman" w:hAnsi="Times New Roman" w:cs="Times New Roman"/>
          <w:b/>
          <w:shd w:val="clear" w:color="auto" w:fill="FFFFFF"/>
        </w:rPr>
        <w:t>Figure 8 of the main text.</w:t>
      </w:r>
    </w:p>
    <w:p w14:paraId="5EF9EB8C" w14:textId="77777777" w:rsidR="0020315A" w:rsidRDefault="0020315A" w:rsidP="007D627B">
      <w:pPr>
        <w:pStyle w:val="timesnewroman"/>
        <w:rPr>
          <w:rFonts w:ascii="Times New Roman" w:hAnsi="Times New Roman" w:cs="Times New Roman"/>
        </w:rPr>
      </w:pPr>
      <w:bookmarkStart w:id="0" w:name="_GoBack"/>
      <w:bookmarkEnd w:id="0"/>
    </w:p>
    <w:p w14:paraId="7EAABAEC" w14:textId="77777777" w:rsidR="0078274B" w:rsidRPr="00D071BE" w:rsidRDefault="0078274B" w:rsidP="0078274B">
      <w:pPr>
        <w:spacing w:after="120"/>
      </w:pPr>
      <w:r w:rsidRPr="00D071BE">
        <w:t>Aoki, K. &amp; Shiba, I.</w:t>
      </w:r>
      <w:r>
        <w:t>,</w:t>
      </w:r>
      <w:r w:rsidRPr="00D071BE">
        <w:t xml:space="preserve"> 1973. Pyroxenes from lherzolite inclusions of Ichinomegata, Japan. </w:t>
      </w:r>
      <w:r w:rsidRPr="00F87BF8">
        <w:rPr>
          <w:i/>
        </w:rPr>
        <w:t>Lithos</w:t>
      </w:r>
      <w:r w:rsidRPr="00D071BE">
        <w:t xml:space="preserve"> 6:41-51.</w:t>
      </w:r>
    </w:p>
    <w:p w14:paraId="35341986" w14:textId="77777777" w:rsidR="00AF7A90" w:rsidRPr="00D071BE" w:rsidRDefault="00AF7A90" w:rsidP="00AF7A90">
      <w:pPr>
        <w:spacing w:after="120"/>
      </w:pPr>
      <w:r w:rsidRPr="00D071BE">
        <w:t>Basaltic Volcanism Study Project, 1981. Basaltic Volcanism on the Terrestrial Planets, Pergamon Press, Inc, New York, 1286pp.</w:t>
      </w:r>
    </w:p>
    <w:p w14:paraId="71CE3823" w14:textId="77777777" w:rsidR="0078274B" w:rsidRPr="00D071BE" w:rsidRDefault="0078274B" w:rsidP="0078274B">
      <w:pPr>
        <w:spacing w:after="120"/>
      </w:pPr>
      <w:r w:rsidRPr="00D071BE">
        <w:t>Downes, H. &amp; Dupuy, C.</w:t>
      </w:r>
      <w:r>
        <w:t>,</w:t>
      </w:r>
      <w:r w:rsidRPr="00D071BE">
        <w:t xml:space="preserve"> 1987. Texture, isotopic and REE variations in spinel peridotite xenoliths, Massif Central, France. </w:t>
      </w:r>
      <w:r w:rsidRPr="00F87BF8">
        <w:rPr>
          <w:i/>
        </w:rPr>
        <w:t>Earth and Planetary Science Letters</w:t>
      </w:r>
      <w:r w:rsidRPr="00D071BE">
        <w:t xml:space="preserve"> 82:121-135.</w:t>
      </w:r>
    </w:p>
    <w:p w14:paraId="4C902A0F" w14:textId="77777777" w:rsidR="0078274B" w:rsidRPr="00F87BF8" w:rsidRDefault="0078274B" w:rsidP="0078274B">
      <w:pPr>
        <w:spacing w:after="120"/>
        <w:rPr>
          <w:rFonts w:ascii="Cambria" w:hAnsi="Cambria"/>
        </w:rPr>
      </w:pPr>
      <w:r w:rsidRPr="00F87BF8">
        <w:rPr>
          <w:rFonts w:ascii="Cambria" w:hAnsi="Cambria"/>
        </w:rPr>
        <w:t>Downes, H., Embey-Isztin, A. &amp; Thirlwall, M.F.</w:t>
      </w:r>
      <w:r>
        <w:rPr>
          <w:rFonts w:ascii="Cambria" w:hAnsi="Cambria"/>
        </w:rPr>
        <w:t>,</w:t>
      </w:r>
      <w:r w:rsidRPr="00F87BF8">
        <w:rPr>
          <w:rFonts w:ascii="Cambria" w:hAnsi="Cambria"/>
        </w:rPr>
        <w:t xml:space="preserve"> 1992. Petrology and geochemistry of peridotite xenoliths in alkali basalts from the Transdanubian Volcanic Region, West Hungary. </w:t>
      </w:r>
      <w:r w:rsidRPr="00F87BF8">
        <w:rPr>
          <w:rFonts w:ascii="Cambria" w:hAnsi="Cambria"/>
          <w:i/>
        </w:rPr>
        <w:t xml:space="preserve"> Contributions to Mineralogy and Petrology </w:t>
      </w:r>
      <w:r w:rsidRPr="00F87BF8">
        <w:rPr>
          <w:rFonts w:ascii="Cambria" w:hAnsi="Cambria"/>
        </w:rPr>
        <w:t>109: 340-354.</w:t>
      </w:r>
    </w:p>
    <w:p w14:paraId="07EA8B43" w14:textId="77777777" w:rsidR="0078274B" w:rsidRPr="00D071BE" w:rsidRDefault="0078274B" w:rsidP="0078274B">
      <w:pPr>
        <w:spacing w:after="120"/>
      </w:pPr>
      <w:r w:rsidRPr="00D071BE">
        <w:t>Dupuy, C., Dostal, J., Dautria, J.M. &amp; Girod, M.</w:t>
      </w:r>
      <w:r>
        <w:t xml:space="preserve">, </w:t>
      </w:r>
      <w:r w:rsidRPr="00D071BE">
        <w:t xml:space="preserve">1986. Geochemistry of spinel peridotite inclusions in basalts rom Hoggar, Algeria. </w:t>
      </w:r>
      <w:r w:rsidRPr="00F87BF8">
        <w:rPr>
          <w:i/>
        </w:rPr>
        <w:t xml:space="preserve">Journal of African Earth Sciences </w:t>
      </w:r>
      <w:r w:rsidRPr="00D071BE">
        <w:t>5 :209-215.</w:t>
      </w:r>
    </w:p>
    <w:p w14:paraId="4BED2DC1" w14:textId="77777777" w:rsidR="0078274B" w:rsidRPr="00D071BE" w:rsidRDefault="0078274B" w:rsidP="0078274B">
      <w:pPr>
        <w:spacing w:after="120"/>
      </w:pPr>
      <w:r w:rsidRPr="00D071BE">
        <w:t>Dupuy, C., Dostal, J. &amp; Bodinier, J.L.</w:t>
      </w:r>
      <w:r>
        <w:t>,</w:t>
      </w:r>
      <w:r w:rsidRPr="00D071BE">
        <w:t xml:space="preserve"> 1987. Geochemistry of spinel peridotite inclusions in basalts from Sardinia. </w:t>
      </w:r>
      <w:r w:rsidRPr="00F87BF8">
        <w:rPr>
          <w:i/>
        </w:rPr>
        <w:t>Mineralogical Magazine</w:t>
      </w:r>
      <w:r w:rsidRPr="00D071BE">
        <w:t xml:space="preserve"> 51:561-568.</w:t>
      </w:r>
    </w:p>
    <w:p w14:paraId="298D4654" w14:textId="77777777" w:rsidR="0078274B" w:rsidRPr="00D071BE" w:rsidRDefault="0078274B" w:rsidP="0078274B">
      <w:pPr>
        <w:spacing w:after="120"/>
      </w:pPr>
      <w:r w:rsidRPr="00D071BE">
        <w:t>Francis, D.</w:t>
      </w:r>
      <w:r>
        <w:t>,</w:t>
      </w:r>
      <w:r w:rsidRPr="00D071BE">
        <w:t xml:space="preserve"> 1987. Mantle-melt interaction recorded in spinel lherzolite xenoliths from the Alligator Lake Volcanic Complex, Yukon, Canada. </w:t>
      </w:r>
      <w:r w:rsidRPr="00F87BF8">
        <w:rPr>
          <w:i/>
        </w:rPr>
        <w:t>Journal of Petrology</w:t>
      </w:r>
      <w:r w:rsidRPr="00D071BE">
        <w:t xml:space="preserve"> 28:569-597.</w:t>
      </w:r>
    </w:p>
    <w:p w14:paraId="16ECD26F" w14:textId="77777777" w:rsidR="0078274B" w:rsidRPr="00D071BE" w:rsidRDefault="0078274B" w:rsidP="0078274B">
      <w:pPr>
        <w:spacing w:after="120"/>
      </w:pPr>
      <w:r w:rsidRPr="00D071BE">
        <w:t xml:space="preserve">Frey, F.A. &amp; Green, D.H., 1974. The mineralogy, geochemistry and origin of lherzolite nclusions in Victorian basanites.  </w:t>
      </w:r>
      <w:r w:rsidRPr="00F87BF8">
        <w:rPr>
          <w:i/>
        </w:rPr>
        <w:t>Geochimica et Cosmochimica Acta</w:t>
      </w:r>
      <w:r w:rsidRPr="00D071BE">
        <w:t xml:space="preserve"> 38:1023-1059</w:t>
      </w:r>
    </w:p>
    <w:p w14:paraId="1651B54F" w14:textId="77777777" w:rsidR="0078274B" w:rsidRPr="00D071BE" w:rsidRDefault="0078274B" w:rsidP="0078274B">
      <w:pPr>
        <w:spacing w:after="120"/>
      </w:pPr>
      <w:r w:rsidRPr="00D071BE">
        <w:t>Frey,F.A. &amp; Prinz, M.</w:t>
      </w:r>
      <w:r>
        <w:t>,</w:t>
      </w:r>
      <w:r w:rsidRPr="00D071BE">
        <w:t xml:space="preserve"> 1978. Ultramafic inclusions from San Carlos, Arizona: petrologic and geochemical data bearing on their petrogenesis.  </w:t>
      </w:r>
      <w:r w:rsidRPr="00F87BF8">
        <w:rPr>
          <w:i/>
        </w:rPr>
        <w:t>Earth and Planetary Science Letters</w:t>
      </w:r>
      <w:r w:rsidRPr="00D071BE">
        <w:t xml:space="preserve"> 38:129-176.</w:t>
      </w:r>
    </w:p>
    <w:p w14:paraId="27B57F58" w14:textId="77777777" w:rsidR="0078274B" w:rsidRPr="00D071BE" w:rsidRDefault="0078274B" w:rsidP="0078274B">
      <w:pPr>
        <w:spacing w:after="120"/>
      </w:pPr>
      <w:r w:rsidRPr="00D071BE">
        <w:t>Handler, M.R., Bennett, V.C. &amp; Carlson, R.W.</w:t>
      </w:r>
      <w:r>
        <w:t>, 2</w:t>
      </w:r>
      <w:r w:rsidRPr="00D071BE">
        <w:t xml:space="preserve">005. Nd, Sr, and Os isotope systematics in young, fertile spinel peridotite xenoliths from northern Queensland, Australia: A unique view of depleted MORB mantle? </w:t>
      </w:r>
      <w:r w:rsidRPr="00F87BF8">
        <w:rPr>
          <w:i/>
        </w:rPr>
        <w:t xml:space="preserve">Geochimica et Cosmochimica Acta </w:t>
      </w:r>
      <w:r w:rsidRPr="00D071BE">
        <w:t>69: 5747-5763.</w:t>
      </w:r>
    </w:p>
    <w:p w14:paraId="03775974" w14:textId="77777777" w:rsidR="0078274B" w:rsidRPr="00F87BF8" w:rsidRDefault="0078274B" w:rsidP="0078274B">
      <w:pPr>
        <w:spacing w:after="120"/>
        <w:rPr>
          <w:rFonts w:ascii="Cambria" w:hAnsi="Cambria"/>
        </w:rPr>
      </w:pPr>
      <w:r w:rsidRPr="00D071BE">
        <w:t>Ionov, D.A., O’Reilly, S.Y., Genshaft, Y.S. &amp; Kopylova, M.G.</w:t>
      </w:r>
      <w:r>
        <w:t>,</w:t>
      </w:r>
      <w:r w:rsidRPr="00D071BE">
        <w:t xml:space="preserve"> 1996. Carbonate-bearing mantle peridotite xenoliths from Spitzbergen: phase relationships, </w:t>
      </w:r>
      <w:r w:rsidRPr="00F87BF8">
        <w:rPr>
          <w:rFonts w:ascii="Cambria" w:hAnsi="Cambria"/>
        </w:rPr>
        <w:t xml:space="preserve">mineral compositions and trace-element residence. </w:t>
      </w:r>
      <w:r w:rsidRPr="00F87BF8">
        <w:rPr>
          <w:rFonts w:ascii="Cambria" w:hAnsi="Cambria"/>
          <w:i/>
        </w:rPr>
        <w:t>Contributions to Mineralogy and Petrology</w:t>
      </w:r>
      <w:r w:rsidRPr="00F87BF8">
        <w:rPr>
          <w:rFonts w:ascii="Cambria" w:hAnsi="Cambria"/>
        </w:rPr>
        <w:t xml:space="preserve"> 125: 375-392.</w:t>
      </w:r>
    </w:p>
    <w:p w14:paraId="0B8A2946" w14:textId="77777777" w:rsidR="0078274B" w:rsidRPr="00D071BE" w:rsidRDefault="0078274B" w:rsidP="0078274B">
      <w:pPr>
        <w:spacing w:after="120"/>
      </w:pPr>
      <w:r w:rsidRPr="00D071BE">
        <w:t>Ionov, D.A., Aschchepkov, I., Jagoutz E.</w:t>
      </w:r>
      <w:r>
        <w:t xml:space="preserve">, </w:t>
      </w:r>
      <w:r w:rsidRPr="00D071BE">
        <w:t xml:space="preserve"> 2005. The provenance of fertile off-craton lithospheric mantle: Sr-Nd isotope and chemical composition of garnet and spinel peridotite xenoliths from Vitim, Siberia. </w:t>
      </w:r>
      <w:r w:rsidRPr="00F87BF8">
        <w:rPr>
          <w:i/>
        </w:rPr>
        <w:t>Chemical Geology</w:t>
      </w:r>
      <w:r w:rsidRPr="00D071BE">
        <w:t xml:space="preserve"> 217: 41-75.</w:t>
      </w:r>
    </w:p>
    <w:p w14:paraId="169A364D" w14:textId="77777777" w:rsidR="0078274B" w:rsidRPr="00D071BE" w:rsidRDefault="0078274B" w:rsidP="0078274B">
      <w:pPr>
        <w:spacing w:after="120"/>
      </w:pPr>
      <w:r w:rsidRPr="00D071BE">
        <w:t>Luhr, J.F. &amp;  Aranda-Gomez, J.J.</w:t>
      </w:r>
      <w:r>
        <w:t>,</w:t>
      </w:r>
      <w:r w:rsidRPr="00D071BE">
        <w:t xml:space="preserve"> 1997. Mexican peridotite xenoliths and tectonic terranes: Correlations among vent location, texture, temperature, pressure and oxygen fugacity. </w:t>
      </w:r>
      <w:r w:rsidRPr="00F87BF8">
        <w:rPr>
          <w:i/>
        </w:rPr>
        <w:t>Journal of Petrology</w:t>
      </w:r>
      <w:r w:rsidRPr="00D071BE">
        <w:t xml:space="preserve"> 38: 1075-1112.</w:t>
      </w:r>
    </w:p>
    <w:p w14:paraId="78D26789" w14:textId="77777777" w:rsidR="0078274B" w:rsidRPr="00D071BE" w:rsidRDefault="0078274B" w:rsidP="0078274B">
      <w:pPr>
        <w:spacing w:after="120"/>
      </w:pPr>
      <w:r w:rsidRPr="00D071BE">
        <w:t>Nixon, P.H. (ed). 1987. Mantle Xenoliths. Wiley, Chichester. 844pp.</w:t>
      </w:r>
    </w:p>
    <w:p w14:paraId="633A931F" w14:textId="77777777" w:rsidR="0078274B" w:rsidRPr="00D071BE" w:rsidRDefault="0078274B" w:rsidP="0078274B">
      <w:pPr>
        <w:spacing w:after="120"/>
      </w:pPr>
      <w:r w:rsidRPr="00D071BE">
        <w:t>O’Reilly, S.Y. &amp; Griffin, W.L.</w:t>
      </w:r>
      <w:r>
        <w:t>,</w:t>
      </w:r>
      <w:r w:rsidRPr="00D071BE">
        <w:t xml:space="preserve"> 1988 Mantle metasomatism beneath western Victoria, Australia: I Metasomatic processes in Cr-diopside lherzolites. </w:t>
      </w:r>
      <w:r w:rsidRPr="00F87BF8">
        <w:rPr>
          <w:i/>
        </w:rPr>
        <w:t>Geochimica et Cosmochimica Acta.</w:t>
      </w:r>
      <w:r w:rsidRPr="00D071BE">
        <w:t xml:space="preserve"> 52:433-447</w:t>
      </w:r>
    </w:p>
    <w:p w14:paraId="77AD097B" w14:textId="77777777" w:rsidR="0078274B" w:rsidRPr="00D071BE" w:rsidRDefault="0078274B" w:rsidP="0078274B">
      <w:pPr>
        <w:spacing w:after="120"/>
      </w:pPr>
      <w:r w:rsidRPr="00D071BE">
        <w:t>Roden, M.R., Irving, A.J. &amp; Murthy, V.R.</w:t>
      </w:r>
      <w:r>
        <w:t>,</w:t>
      </w:r>
      <w:r w:rsidRPr="00D071BE">
        <w:t xml:space="preserve"> 1988 Isotopic and trace element compositions of the upper mantle betneath a young continental rift: Results from Kilbourne Hole, New Mexico. </w:t>
      </w:r>
      <w:r w:rsidRPr="00F87BF8">
        <w:rPr>
          <w:i/>
        </w:rPr>
        <w:t xml:space="preserve">Geochimica et Cosmochimica Acta </w:t>
      </w:r>
      <w:r w:rsidRPr="00D071BE">
        <w:t>52:461-473.</w:t>
      </w:r>
    </w:p>
    <w:p w14:paraId="61C53C8D" w14:textId="77777777" w:rsidR="0078274B" w:rsidRPr="00D071BE" w:rsidRDefault="0078274B" w:rsidP="0078274B">
      <w:pPr>
        <w:spacing w:after="120"/>
      </w:pPr>
      <w:r w:rsidRPr="00D071BE">
        <w:t>Rudnick, R.L., McDonough, W.F. &amp; Chappell, B.W.</w:t>
      </w:r>
      <w:r>
        <w:t>,</w:t>
      </w:r>
      <w:r w:rsidRPr="00D071BE">
        <w:t xml:space="preserve"> 1993. Carbonatite metasomatism in the northern Tanzanian mantle: petrographic and geochemical characteristics. </w:t>
      </w:r>
      <w:r w:rsidRPr="00F87BF8">
        <w:rPr>
          <w:i/>
        </w:rPr>
        <w:t>Earth and Planetary Science Letters</w:t>
      </w:r>
      <w:r w:rsidRPr="00D071BE">
        <w:t xml:space="preserve"> 114: 463-475.</w:t>
      </w:r>
    </w:p>
    <w:p w14:paraId="76A64955" w14:textId="77777777" w:rsidR="0078274B" w:rsidRPr="00F87BF8" w:rsidRDefault="0078274B" w:rsidP="0078274B">
      <w:pPr>
        <w:spacing w:after="120"/>
        <w:rPr>
          <w:rFonts w:ascii="Times New Roman" w:hAnsi="Times New Roman"/>
          <w:sz w:val="20"/>
          <w:szCs w:val="20"/>
        </w:rPr>
      </w:pPr>
      <w:r w:rsidRPr="00D071BE">
        <w:t>Rudnick, R.L., Gao, S., Ling, W.-l., Liu, Y.-s. &amp; McDonough, W.F.</w:t>
      </w:r>
      <w:r>
        <w:t xml:space="preserve">, </w:t>
      </w:r>
      <w:r w:rsidRPr="00D071BE">
        <w:t xml:space="preserve">2004. Petrology and geochemistry of spinel peridotite xenoliths from Hannuoba and Qixia, North China craton. </w:t>
      </w:r>
      <w:r w:rsidRPr="00F87BF8">
        <w:rPr>
          <w:i/>
        </w:rPr>
        <w:t>Lithos</w:t>
      </w:r>
      <w:r w:rsidRPr="00D071BE">
        <w:t xml:space="preserve"> 77: 609-637.</w:t>
      </w:r>
    </w:p>
    <w:p w14:paraId="096D0FDB" w14:textId="77777777" w:rsidR="00AF7A90" w:rsidRPr="00D071BE" w:rsidRDefault="00AF7A90" w:rsidP="00AF7A90">
      <w:pPr>
        <w:spacing w:after="120"/>
      </w:pPr>
      <w:r w:rsidRPr="00D071BE">
        <w:t xml:space="preserve">Song, Y. &amp; Frey, F.A., 1984. Geochemistry of peridotite xenoliths in basalt from Hannuoba, Eastern China: Implications for subcontinental mantle heterogeneity. </w:t>
      </w:r>
      <w:r w:rsidRPr="00F87BF8">
        <w:rPr>
          <w:i/>
        </w:rPr>
        <w:t>Geochimica et Cosmochimica Acta</w:t>
      </w:r>
      <w:r w:rsidRPr="00D071BE">
        <w:t xml:space="preserve"> 53: 97-113.</w:t>
      </w:r>
    </w:p>
    <w:p w14:paraId="46FB3372" w14:textId="77777777" w:rsidR="0078274B" w:rsidRPr="00D071BE" w:rsidRDefault="0078274B" w:rsidP="0078274B">
      <w:pPr>
        <w:spacing w:after="120"/>
      </w:pPr>
      <w:r w:rsidRPr="00D071BE">
        <w:t>Stolz, A.J. &amp; Davies, G.R.</w:t>
      </w:r>
      <w:r>
        <w:t xml:space="preserve">, </w:t>
      </w:r>
      <w:r w:rsidRPr="00D071BE">
        <w:t xml:space="preserve">1988. Chemical and isotopic evidence from spinel lherzolite xenoliths for episodic metasomatism of the upper mantle beneath southeast Australia. </w:t>
      </w:r>
      <w:r w:rsidRPr="00F87BF8">
        <w:rPr>
          <w:i/>
        </w:rPr>
        <w:t>Journal of Petrology,</w:t>
      </w:r>
      <w:r w:rsidRPr="00D071BE">
        <w:t xml:space="preserve"> Special Volume 1: 303-330. </w:t>
      </w:r>
    </w:p>
    <w:p w14:paraId="0F226CCD" w14:textId="77777777" w:rsidR="0078274B" w:rsidRPr="00D071BE" w:rsidRDefault="0078274B" w:rsidP="0078274B">
      <w:pPr>
        <w:spacing w:after="120"/>
      </w:pPr>
      <w:r w:rsidRPr="00D071BE">
        <w:t>Stosch H.-G. &amp; Seck H.A.</w:t>
      </w:r>
      <w:r>
        <w:t>,</w:t>
      </w:r>
      <w:r w:rsidRPr="00D071BE">
        <w:t xml:space="preserve"> 1980. Geochemistry and mineralogy of two spinel peridotite suites from Dreiser Weiher, West Germany. </w:t>
      </w:r>
      <w:r w:rsidRPr="00F87BF8">
        <w:rPr>
          <w:i/>
        </w:rPr>
        <w:t xml:space="preserve">Geochimica et Cosmochimica Acta </w:t>
      </w:r>
      <w:r w:rsidRPr="00D071BE">
        <w:t>44: 457-470.</w:t>
      </w:r>
    </w:p>
    <w:p w14:paraId="782C711E" w14:textId="376261DB" w:rsidR="00AF7A90" w:rsidRPr="00F87BF8" w:rsidRDefault="00AF7A90" w:rsidP="00AF7A90">
      <w:pPr>
        <w:spacing w:after="120"/>
        <w:rPr>
          <w:rFonts w:ascii="Cambria" w:hAnsi="Cambria"/>
        </w:rPr>
      </w:pPr>
      <w:r w:rsidRPr="00D071BE">
        <w:t>Yaxley, G.M., Crawford, A.J. &amp; Green, D.H.</w:t>
      </w:r>
      <w:r>
        <w:t>,</w:t>
      </w:r>
      <w:r w:rsidRPr="00D071BE">
        <w:t xml:space="preserve"> 1991. Evidence for carbonatite metasomatism in spinel peridotite xenoliths from western Victoria, Australia. </w:t>
      </w:r>
      <w:r w:rsidRPr="00F87BF8">
        <w:rPr>
          <w:i/>
        </w:rPr>
        <w:t xml:space="preserve">Earth and Planetary Science Letters </w:t>
      </w:r>
      <w:r w:rsidRPr="00D071BE">
        <w:t>107: 305-317.</w:t>
      </w:r>
    </w:p>
    <w:p w14:paraId="0435F696" w14:textId="77777777" w:rsidR="00AF7A90" w:rsidRPr="005A7103" w:rsidRDefault="00AF7A90" w:rsidP="00AF7A90">
      <w:pPr>
        <w:spacing w:after="120"/>
      </w:pPr>
    </w:p>
    <w:p w14:paraId="70210C50" w14:textId="77777777" w:rsidR="00AF7A90" w:rsidRPr="008D28FD" w:rsidRDefault="00AF7A90" w:rsidP="007D627B">
      <w:pPr>
        <w:pStyle w:val="timesnewroman"/>
        <w:rPr>
          <w:rFonts w:ascii="Times New Roman" w:hAnsi="Times New Roman" w:cs="Times New Roman"/>
        </w:rPr>
      </w:pPr>
    </w:p>
    <w:sectPr w:rsidR="00AF7A90" w:rsidRPr="008D28FD" w:rsidSect="00E165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A"/>
    <w:rsid w:val="0020315A"/>
    <w:rsid w:val="0078274B"/>
    <w:rsid w:val="007B1E03"/>
    <w:rsid w:val="007D627B"/>
    <w:rsid w:val="008D28FD"/>
    <w:rsid w:val="009532CD"/>
    <w:rsid w:val="009E4068"/>
    <w:rsid w:val="00A65115"/>
    <w:rsid w:val="00A70BA7"/>
    <w:rsid w:val="00AF7A90"/>
    <w:rsid w:val="00E1653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61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15A"/>
    <w:pPr>
      <w:keepNext/>
      <w:outlineLvl w:val="0"/>
    </w:pPr>
    <w:rPr>
      <w:rFonts w:ascii="Times" w:eastAsia="Times" w:hAnsi="Times" w:cs="Times New Roman"/>
      <w:b/>
      <w:noProof/>
      <w:szCs w:val="20"/>
    </w:rPr>
  </w:style>
  <w:style w:type="paragraph" w:styleId="Heading2">
    <w:name w:val="heading 2"/>
    <w:basedOn w:val="Normal"/>
    <w:next w:val="Normal"/>
    <w:link w:val="Heading2Char"/>
    <w:qFormat/>
    <w:rsid w:val="0020315A"/>
    <w:pPr>
      <w:keepNext/>
      <w:outlineLvl w:val="1"/>
    </w:pPr>
    <w:rPr>
      <w:rFonts w:ascii="Times" w:eastAsia="Times" w:hAnsi="Times" w:cs="Times New Roman"/>
      <w:i/>
      <w:noProof/>
      <w:szCs w:val="20"/>
    </w:rPr>
  </w:style>
  <w:style w:type="paragraph" w:styleId="Heading3">
    <w:name w:val="heading 3"/>
    <w:basedOn w:val="Normal"/>
    <w:next w:val="Normal"/>
    <w:link w:val="Heading3Char"/>
    <w:uiPriority w:val="9"/>
    <w:semiHidden/>
    <w:unhideWhenUsed/>
    <w:qFormat/>
    <w:rsid w:val="002031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15A"/>
    <w:rPr>
      <w:rFonts w:ascii="Times" w:eastAsia="Times" w:hAnsi="Times" w:cs="Times New Roman"/>
      <w:b/>
      <w:noProof/>
      <w:szCs w:val="20"/>
    </w:rPr>
  </w:style>
  <w:style w:type="character" w:customStyle="1" w:styleId="Heading2Char">
    <w:name w:val="Heading 2 Char"/>
    <w:basedOn w:val="DefaultParagraphFont"/>
    <w:link w:val="Heading2"/>
    <w:rsid w:val="0020315A"/>
    <w:rPr>
      <w:rFonts w:ascii="Times" w:eastAsia="Times" w:hAnsi="Times" w:cs="Times New Roman"/>
      <w:i/>
      <w:noProof/>
      <w:szCs w:val="20"/>
    </w:rPr>
  </w:style>
  <w:style w:type="character" w:customStyle="1" w:styleId="Heading3Char">
    <w:name w:val="Heading 3 Char"/>
    <w:basedOn w:val="DefaultParagraphFont"/>
    <w:link w:val="Heading3"/>
    <w:uiPriority w:val="9"/>
    <w:semiHidden/>
    <w:rsid w:val="0020315A"/>
    <w:rPr>
      <w:rFonts w:asciiTheme="majorHAnsi" w:eastAsiaTheme="majorEastAsia" w:hAnsiTheme="majorHAnsi" w:cstheme="majorBidi"/>
      <w:b/>
      <w:bCs/>
      <w:color w:val="4F81BD" w:themeColor="accent1"/>
    </w:rPr>
  </w:style>
  <w:style w:type="paragraph" w:customStyle="1" w:styleId="timesnewroman">
    <w:name w:val="times new roman"/>
    <w:basedOn w:val="Normal"/>
    <w:rsid w:val="007D627B"/>
  </w:style>
  <w:style w:type="character" w:customStyle="1" w:styleId="title-text">
    <w:name w:val="title-text"/>
    <w:basedOn w:val="DefaultParagraphFont"/>
    <w:rsid w:val="008D28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15A"/>
    <w:pPr>
      <w:keepNext/>
      <w:outlineLvl w:val="0"/>
    </w:pPr>
    <w:rPr>
      <w:rFonts w:ascii="Times" w:eastAsia="Times" w:hAnsi="Times" w:cs="Times New Roman"/>
      <w:b/>
      <w:noProof/>
      <w:szCs w:val="20"/>
    </w:rPr>
  </w:style>
  <w:style w:type="paragraph" w:styleId="Heading2">
    <w:name w:val="heading 2"/>
    <w:basedOn w:val="Normal"/>
    <w:next w:val="Normal"/>
    <w:link w:val="Heading2Char"/>
    <w:qFormat/>
    <w:rsid w:val="0020315A"/>
    <w:pPr>
      <w:keepNext/>
      <w:outlineLvl w:val="1"/>
    </w:pPr>
    <w:rPr>
      <w:rFonts w:ascii="Times" w:eastAsia="Times" w:hAnsi="Times" w:cs="Times New Roman"/>
      <w:i/>
      <w:noProof/>
      <w:szCs w:val="20"/>
    </w:rPr>
  </w:style>
  <w:style w:type="paragraph" w:styleId="Heading3">
    <w:name w:val="heading 3"/>
    <w:basedOn w:val="Normal"/>
    <w:next w:val="Normal"/>
    <w:link w:val="Heading3Char"/>
    <w:uiPriority w:val="9"/>
    <w:semiHidden/>
    <w:unhideWhenUsed/>
    <w:qFormat/>
    <w:rsid w:val="002031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15A"/>
    <w:rPr>
      <w:rFonts w:ascii="Times" w:eastAsia="Times" w:hAnsi="Times" w:cs="Times New Roman"/>
      <w:b/>
      <w:noProof/>
      <w:szCs w:val="20"/>
    </w:rPr>
  </w:style>
  <w:style w:type="character" w:customStyle="1" w:styleId="Heading2Char">
    <w:name w:val="Heading 2 Char"/>
    <w:basedOn w:val="DefaultParagraphFont"/>
    <w:link w:val="Heading2"/>
    <w:rsid w:val="0020315A"/>
    <w:rPr>
      <w:rFonts w:ascii="Times" w:eastAsia="Times" w:hAnsi="Times" w:cs="Times New Roman"/>
      <w:i/>
      <w:noProof/>
      <w:szCs w:val="20"/>
    </w:rPr>
  </w:style>
  <w:style w:type="character" w:customStyle="1" w:styleId="Heading3Char">
    <w:name w:val="Heading 3 Char"/>
    <w:basedOn w:val="DefaultParagraphFont"/>
    <w:link w:val="Heading3"/>
    <w:uiPriority w:val="9"/>
    <w:semiHidden/>
    <w:rsid w:val="0020315A"/>
    <w:rPr>
      <w:rFonts w:asciiTheme="majorHAnsi" w:eastAsiaTheme="majorEastAsia" w:hAnsiTheme="majorHAnsi" w:cstheme="majorBidi"/>
      <w:b/>
      <w:bCs/>
      <w:color w:val="4F81BD" w:themeColor="accent1"/>
    </w:rPr>
  </w:style>
  <w:style w:type="paragraph" w:customStyle="1" w:styleId="timesnewroman">
    <w:name w:val="times new roman"/>
    <w:basedOn w:val="Normal"/>
    <w:rsid w:val="007D627B"/>
  </w:style>
  <w:style w:type="character" w:customStyle="1" w:styleId="title-text">
    <w:name w:val="title-text"/>
    <w:basedOn w:val="DefaultParagraphFont"/>
    <w:rsid w:val="008D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502">
      <w:bodyDiv w:val="1"/>
      <w:marLeft w:val="0"/>
      <w:marRight w:val="0"/>
      <w:marTop w:val="0"/>
      <w:marBottom w:val="0"/>
      <w:divBdr>
        <w:top w:val="none" w:sz="0" w:space="0" w:color="auto"/>
        <w:left w:val="none" w:sz="0" w:space="0" w:color="auto"/>
        <w:bottom w:val="none" w:sz="0" w:space="0" w:color="auto"/>
        <w:right w:val="none" w:sz="0" w:space="0" w:color="auto"/>
      </w:divBdr>
    </w:div>
    <w:div w:id="782192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1167</Words>
  <Characters>6657</Characters>
  <Application>Microsoft Macintosh Word</Application>
  <DocSecurity>0</DocSecurity>
  <Lines>55</Lines>
  <Paragraphs>15</Paragraphs>
  <ScaleCrop>false</ScaleCrop>
  <Company>Victoria University of Wellington</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Handler</dc:creator>
  <cp:keywords/>
  <dc:description/>
  <cp:lastModifiedBy>Monica Handler</cp:lastModifiedBy>
  <cp:revision>2</cp:revision>
  <dcterms:created xsi:type="dcterms:W3CDTF">2020-11-27T22:05:00Z</dcterms:created>
  <dcterms:modified xsi:type="dcterms:W3CDTF">2020-11-27T22:05:00Z</dcterms:modified>
</cp:coreProperties>
</file>