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59C" w:rsidRPr="00E918F6" w:rsidRDefault="00E918F6" w:rsidP="00E918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8F6">
        <w:rPr>
          <w:rFonts w:ascii="Times New Roman" w:hAnsi="Times New Roman" w:cs="Times New Roman"/>
          <w:sz w:val="24"/>
          <w:szCs w:val="24"/>
        </w:rPr>
        <w:t>Figure S1. Differential scanning calorimetry endotherms (DSC) for dairy-cereal powders: (a) experimental fermented milk-bulgur wheat blend (FMBW) and commercial samples of kishk and super cereal plus corn soya blend ( SCpCSB), and (b)</w:t>
      </w:r>
      <w:bookmarkStart w:id="0" w:name="_GoBack"/>
      <w:bookmarkEnd w:id="0"/>
      <w:r w:rsidRPr="00E918F6">
        <w:rPr>
          <w:rFonts w:ascii="Times New Roman" w:hAnsi="Times New Roman" w:cs="Times New Roman"/>
          <w:sz w:val="24"/>
          <w:szCs w:val="24"/>
        </w:rPr>
        <w:t xml:space="preserve"> tarhana.</w:t>
      </w:r>
    </w:p>
    <w:sectPr w:rsidR="00C0559C" w:rsidRPr="00E91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8F6"/>
    <w:rsid w:val="00C0559C"/>
    <w:rsid w:val="00E9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Ashwini Shevade</dc:creator>
  <cp:lastModifiedBy>Ashwini Shevade</cp:lastModifiedBy>
  <cp:revision>1</cp:revision>
  <dcterms:created xsi:type="dcterms:W3CDTF">2019-09-17T15:34:00Z</dcterms:created>
  <dcterms:modified xsi:type="dcterms:W3CDTF">2019-09-17T15:35:00Z</dcterms:modified>
</cp:coreProperties>
</file>