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20EEA" w14:textId="22684B45" w:rsidR="00EC478C" w:rsidRPr="002E5B7E" w:rsidRDefault="000A374F" w:rsidP="00EC478C">
      <w:pPr>
        <w:shd w:val="clear" w:color="auto" w:fill="FFFFFF"/>
        <w:spacing w:after="15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2E5B7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Supplementary File S2</w:t>
      </w:r>
      <w:r w:rsidR="002E5B7E" w:rsidRPr="002E5B7E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2E5B7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Round </w:t>
      </w:r>
      <w:r w:rsidR="00C3490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</w:t>
      </w:r>
      <w:r w:rsidR="002E5B7E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survey</w:t>
      </w:r>
    </w:p>
    <w:p w14:paraId="706EA99E" w14:textId="606DF41A" w:rsidR="000A374F" w:rsidRDefault="000A374F" w:rsidP="00EC478C">
      <w:pPr>
        <w:shd w:val="clear" w:color="auto" w:fill="FFFFFF"/>
        <w:spacing w:after="15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pPr w:leftFromText="180" w:rightFromText="180" w:vertAnchor="text" w:horzAnchor="margin" w:tblpY="38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A374F" w:rsidRPr="00EC478C" w14:paraId="1CBE44B1" w14:textId="77777777" w:rsidTr="000A374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B955F" w14:textId="77777777" w:rsidR="000A374F" w:rsidRPr="00EC478C" w:rsidRDefault="000A374F" w:rsidP="000A374F">
            <w:pPr>
              <w:shd w:val="clear" w:color="auto" w:fill="42A9A8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FFFFFF"/>
                <w:kern w:val="36"/>
                <w:sz w:val="54"/>
                <w:szCs w:val="54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FFFFFF"/>
                <w:kern w:val="36"/>
                <w:sz w:val="54"/>
                <w:szCs w:val="54"/>
                <w:lang w:eastAsia="en-GB"/>
              </w:rPr>
              <w:t>Core recommendations for global bereavement care</w:t>
            </w:r>
          </w:p>
        </w:tc>
      </w:tr>
    </w:tbl>
    <w:p w14:paraId="753A8440" w14:textId="77777777" w:rsidR="000A374F" w:rsidRDefault="000A374F" w:rsidP="00EC478C">
      <w:pPr>
        <w:shd w:val="clear" w:color="auto" w:fill="FFFFFF"/>
        <w:spacing w:after="15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2333F29" w14:textId="026BF992" w:rsidR="00EC478C" w:rsidRPr="00EC478C" w:rsidRDefault="00EC478C" w:rsidP="00EC478C">
      <w:pPr>
        <w:shd w:val="clear" w:color="auto" w:fill="FFFFFF"/>
        <w:spacing w:after="15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EC478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Core recommendations for global bereavement care</w:t>
      </w:r>
    </w:p>
    <w:p w14:paraId="530AB11B" w14:textId="77777777" w:rsidR="00EC478C" w:rsidRPr="00EC478C" w:rsidRDefault="00EC478C" w:rsidP="00EC478C">
      <w:pPr>
        <w:spacing w:after="150" w:line="240" w:lineRule="auto"/>
        <w:ind w:left="-75" w:right="-75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Please rank each principle from 1-10, depending on how important you think each principle is.</w:t>
      </w:r>
    </w:p>
    <w:p w14:paraId="5C392EE6" w14:textId="77777777" w:rsidR="00EC478C" w:rsidRPr="00EC478C" w:rsidRDefault="00EC478C" w:rsidP="00EC478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EC478C">
        <w:rPr>
          <w:rFonts w:ascii="Arial" w:eastAsia="Times New Roman" w:hAnsi="Arial" w:cs="Arial"/>
          <w:vanish/>
          <w:sz w:val="16"/>
          <w:szCs w:val="16"/>
          <w:lang w:eastAsia="en-GB"/>
        </w:rPr>
        <w:t>Top of Form</w:t>
      </w:r>
    </w:p>
    <w:p w14:paraId="18C92272" w14:textId="40E04325" w:rsidR="00EC478C" w:rsidRPr="00EC478C" w:rsidRDefault="00EC478C" w:rsidP="00EC478C">
      <w:pPr>
        <w:spacing w:after="0" w:line="240" w:lineRule="auto"/>
        <w:ind w:right="435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tbl>
      <w:tblPr>
        <w:tblpPr w:leftFromText="180" w:rightFromText="180" w:vertAnchor="text" w:horzAnchor="margin" w:tblpXSpec="center" w:tblpY="533"/>
        <w:tblW w:w="109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811"/>
        <w:gridCol w:w="805"/>
        <w:gridCol w:w="805"/>
        <w:gridCol w:w="805"/>
        <w:gridCol w:w="805"/>
        <w:gridCol w:w="805"/>
        <w:gridCol w:w="805"/>
        <w:gridCol w:w="805"/>
        <w:gridCol w:w="2332"/>
      </w:tblGrid>
      <w:tr w:rsidR="00F323C8" w:rsidRPr="00EC478C" w14:paraId="71A007CB" w14:textId="77777777" w:rsidTr="00F323C8">
        <w:trPr>
          <w:tblHeader/>
          <w:tblCellSpacing w:w="0" w:type="dxa"/>
        </w:trPr>
        <w:tc>
          <w:tcPr>
            <w:tcW w:w="19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AAF4763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</w:t>
            </w:r>
          </w:p>
        </w:tc>
        <w:tc>
          <w:tcPr>
            <w:tcW w:w="862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1526441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0DCC96F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1288D87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BCA500E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B6E0506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6C38C26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6E466E6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34C37E9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1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E099B85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F323C8" w:rsidRPr="00EC478C" w14:paraId="51BC7DBD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57FCB8" w14:textId="00324DDC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ADBED05" wp14:editId="0B34B5E2">
                  <wp:extent cx="209550" cy="1714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6EFFF" w14:textId="6B372737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2209DF9" wp14:editId="6824EA23">
                  <wp:extent cx="209550" cy="1714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1B240" w14:textId="0C1F7B94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8594C66" wp14:editId="6287BB0B">
                  <wp:extent cx="209550" cy="1714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005F6" w14:textId="539446B7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4D4B0F6" wp14:editId="76A2834E">
                  <wp:extent cx="209550" cy="1714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182FF" w14:textId="7675AC95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E9580EC" wp14:editId="3290C22B">
                  <wp:extent cx="209550" cy="1714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B63EB" w14:textId="0A5510B3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87F9004" wp14:editId="4B54ABF1">
                  <wp:extent cx="209550" cy="1714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4E033" w14:textId="6103ABA6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0C4985B" wp14:editId="116B6B65">
                  <wp:extent cx="209550" cy="1714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D9D65A" w14:textId="6E86EE24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115D006" wp14:editId="5509A835">
                  <wp:extent cx="209550" cy="1714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0FBA9" w14:textId="5A511F1E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CDA3E7B" wp14:editId="4C50FEF0">
                  <wp:extent cx="209550" cy="1714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34861" w14:textId="4388E12D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B9BFFC0" wp14:editId="67E12658">
                  <wp:extent cx="209550" cy="171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773B30AC" w14:textId="77777777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color w:val="4EADB9"/>
          <w:sz w:val="27"/>
          <w:szCs w:val="27"/>
          <w:lang w:eastAsia="en-GB"/>
        </w:rPr>
        <w:t>*</w:t>
      </w: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1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1.       Public education about stillbirth should be promoted to raise awareness.</w:t>
      </w:r>
    </w:p>
    <w:p w14:paraId="508AF8DA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07B141BD" w14:textId="4B4C7E02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2CD154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73.5pt;height:47.25pt">
            <v:imagedata r:id="rId5" o:title=""/>
          </v:shape>
        </w:pict>
      </w:r>
    </w:p>
    <w:p w14:paraId="3633A5AF" w14:textId="35EAA63B" w:rsidR="00EC478C" w:rsidRPr="00EC478C" w:rsidRDefault="00EC478C" w:rsidP="00EC478C">
      <w:pPr>
        <w:spacing w:after="0" w:line="240" w:lineRule="auto"/>
        <w:ind w:right="435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p w14:paraId="766802FD" w14:textId="363892C6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2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2.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S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taff should provide respectful care to bereaved women, in accordance with WHO statement on respectful maternity care.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684F8F7C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F478AA4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69E6A41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65F0DB0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79CFD1E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CA73C1E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6BA2B08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F11AD8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43B8CF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B9B5636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1475332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4A2C041D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07E95" w14:textId="0F7BB88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5AAAE90">
                <v:shape id="_x0000_i103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5019A" w14:textId="151C5E4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FF7C738">
                <v:shape id="_x0000_i103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B6B3B" w14:textId="23EC58EE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FA28164">
                <v:shape id="_x0000_i103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D7AB1" w14:textId="7FE125FD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84AAF33">
                <v:shape id="_x0000_i103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8C45A" w14:textId="36CC9D35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42FF125">
                <v:shape id="_x0000_i104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1617A" w14:textId="30A64FA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E430C6E">
                <v:shape id="_x0000_i104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54251" w14:textId="6E496CF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D40B8B1">
                <v:shape id="_x0000_i104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DCB5C" w14:textId="07A82F4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6FA4B3F">
                <v:shape id="_x0000_i104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F578D" w14:textId="74908B0C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B258DEC">
                <v:shape id="_x0000_i104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EE6881" w14:textId="3C03714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AC26F00">
                <v:shape id="_x0000_i104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58262B00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15A6B211" w14:textId="677D9767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00292BCB">
          <v:shape id="_x0000_i1046" type="#_x0000_t75" style="width:373.5pt;height:47.25pt">
            <v:imagedata r:id="rId5" o:title=""/>
          </v:shape>
        </w:pict>
      </w:r>
    </w:p>
    <w:p w14:paraId="3709EE5F" w14:textId="17EF6E32" w:rsidR="00EC478C" w:rsidRPr="00EC478C" w:rsidRDefault="00EC478C" w:rsidP="00EC478C">
      <w:pPr>
        <w:spacing w:after="0" w:line="240" w:lineRule="auto"/>
        <w:ind w:left="-15" w:right="435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p w14:paraId="130A9532" w14:textId="3768EA0F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3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 xml:space="preserve">3.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H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ealthcare workers should acknowledge the breadth of grief associated with stillbirth, across all settings.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26F3C634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80A5B1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05600A2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E634148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0CC5FB8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B80D349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8366F42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B572BB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A34E552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A4E4C7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8D82442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1C1268FB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784A4" w14:textId="6AC34F0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681C796">
                <v:shape id="_x0000_i104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879EB" w14:textId="4AA1A2AD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BD2B236">
                <v:shape id="_x0000_i104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A0D67" w14:textId="494DB13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D0BBF58">
                <v:shape id="_x0000_i104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10AE0" w14:textId="08E8C223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6B88B61">
                <v:shape id="_x0000_i105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B00C7" w14:textId="5F0F5215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10C7DE1C">
                <v:shape id="_x0000_i105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99E1F" w14:textId="187130A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EA091CA">
                <v:shape id="_x0000_i105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3DE35" w14:textId="77989B45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105E65F">
                <v:shape id="_x0000_i105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07404" w14:textId="7E2060D2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A63AB3E">
                <v:shape id="_x0000_i105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F9259" w14:textId="27795F0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CAD5679">
                <v:shape id="_x0000_i105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EE3275" w14:textId="3D39000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0DB177A">
                <v:shape id="_x0000_i105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1CB50495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09521AB0" w14:textId="0896CFF8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lastRenderedPageBreak/>
        <w:pict w14:anchorId="20209404">
          <v:shape id="_x0000_i1057" type="#_x0000_t75" style="width:373.5pt;height:47.25pt">
            <v:imagedata r:id="rId5" o:title=""/>
          </v:shape>
        </w:pict>
      </w:r>
    </w:p>
    <w:tbl>
      <w:tblPr>
        <w:tblpPr w:leftFromText="180" w:rightFromText="180" w:vertAnchor="text" w:horzAnchor="margin" w:tblpXSpec="center" w:tblpY="977"/>
        <w:tblW w:w="109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F323C8" w:rsidRPr="00EC478C" w14:paraId="5E76BA05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96055E3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FCBA574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29731A1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D57A2D5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60ED22C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1A1B814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41FA5CA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D281E02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7141495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8667A83" w14:textId="77777777" w:rsidR="00F323C8" w:rsidRPr="00EC478C" w:rsidRDefault="00F323C8" w:rsidP="00F323C8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F323C8" w:rsidRPr="00EC478C" w14:paraId="4160C93A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B4822" w14:textId="7F4E55BE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7EA6294" wp14:editId="74EE916F">
                  <wp:extent cx="209550" cy="1714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AEC90" w14:textId="1C634FAD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5D475C6" wp14:editId="25111BC6">
                  <wp:extent cx="209550" cy="1714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20A3C" w14:textId="35FA85B1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B70BA2" wp14:editId="6105C8F0">
                  <wp:extent cx="209550" cy="1714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F62F0" w14:textId="4121DCED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34600D2" wp14:editId="721595D4">
                  <wp:extent cx="209550" cy="1714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33B12" w14:textId="1F8544AF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F9A5041" wp14:editId="1AC8AC43">
                  <wp:extent cx="209550" cy="1714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E0FFC" w14:textId="494629D1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E05C7E6" wp14:editId="55DAE313">
                  <wp:extent cx="209550" cy="1714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80659" w14:textId="4632FADF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ED286D1" wp14:editId="53538570">
                  <wp:extent cx="209550" cy="1714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848F8" w14:textId="56719C8D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D8AC59C" wp14:editId="0977DD4E">
                  <wp:extent cx="209550" cy="1714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41441" w14:textId="7280DF77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FCBC8AB" wp14:editId="1DF59C7B">
                  <wp:extent cx="209550" cy="1714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9EA5D" w14:textId="73799B1F" w:rsidR="00F323C8" w:rsidRPr="00EC478C" w:rsidRDefault="00F323C8" w:rsidP="00F32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7DDF72E" wp14:editId="622D0083">
                  <wp:extent cx="209550" cy="1714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1802D99E" w14:textId="6BCD5FCC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4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4.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P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arents should be provided with clear and understandable information about management options and delivery.</w:t>
      </w:r>
    </w:p>
    <w:p w14:paraId="3FD279C8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522459B8" w14:textId="00650DE3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0620870C">
          <v:shape id="_x0000_i1068" type="#_x0000_t75" style="width:373.5pt;height:47.25pt">
            <v:imagedata r:id="rId5" o:title=""/>
          </v:shape>
        </w:pict>
      </w:r>
    </w:p>
    <w:p w14:paraId="5792CE7F" w14:textId="77B6C215" w:rsidR="00EC478C" w:rsidRPr="00EC478C" w:rsidRDefault="00EC478C" w:rsidP="00EC478C">
      <w:pPr>
        <w:spacing w:after="0" w:line="240" w:lineRule="auto"/>
        <w:ind w:left="-15" w:right="435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p w14:paraId="3608B222" w14:textId="21DB8C6C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5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5.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A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n effort should be made to investigate and provide an explanation to parents for the loss of their baby, within resources available.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253711BD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6A68D9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E924EB1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DE1B3A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6B6790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14D7CBF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4B7939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1A6BAEA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45D646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DE24CAA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DA3EFE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0703EF9A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04891" w14:textId="32DE746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8E98E35">
                <v:shape id="_x0000_i106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CB267" w14:textId="5AEAF8D6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3015F99">
                <v:shape id="_x0000_i107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4D716" w14:textId="1B9C54CD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6BD29FB">
                <v:shape id="_x0000_i107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C2D46" w14:textId="3D04D1A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2003AE8">
                <v:shape id="_x0000_i107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1BECE" w14:textId="780D6D7B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DE09D03">
                <v:shape id="_x0000_i107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1BFB9" w14:textId="140036BD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CF467EA">
                <v:shape id="_x0000_i107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502B5" w14:textId="7C12BEC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7433E2C">
                <v:shape id="_x0000_i107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5C62C" w14:textId="06890E83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9B4E05F">
                <v:shape id="_x0000_i107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07FD2" w14:textId="20E34EC9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1B1073CE">
                <v:shape id="_x0000_i107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45C41" w14:textId="69066BA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13770C3">
                <v:shape id="_x0000_i107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58AFB164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1DDA2DCB" w14:textId="561B83C3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26EDDB42">
          <v:shape id="_x0000_i1079" type="#_x0000_t75" style="width:373.5pt;height:47.25pt">
            <v:imagedata r:id="rId5" o:title=""/>
          </v:shape>
        </w:pict>
      </w:r>
    </w:p>
    <w:p w14:paraId="7A90E721" w14:textId="7E79B322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6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6.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H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ealthcare workers should acknowledge that grieving is a natural response to the loss of a baby and offer appropriate emotional support to all women.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6F7B5F49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3FFDBB2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99BF523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F17FF6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6ADFB6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B921786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E9D549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4C3B1D9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28AAF1E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D6CF13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76E59E4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4573BC0F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35D17" w14:textId="604E7709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E013478">
                <v:shape id="_x0000_i108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73902" w14:textId="31801FAE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F4689A0">
                <v:shape id="_x0000_i108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2F318" w14:textId="4FE2BF0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01ABB82">
                <v:shape id="_x0000_i108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4B2D1" w14:textId="36767F6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C9831C9">
                <v:shape id="_x0000_i108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CC043" w14:textId="02B1D1BE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5BAB167">
                <v:shape id="_x0000_i108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896FE" w14:textId="61442C1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6349DE7">
                <v:shape id="_x0000_i108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56126" w14:textId="4EA29AF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B9A6675">
                <v:shape id="_x0000_i108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C9E3B" w14:textId="5008975B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D59718A">
                <v:shape id="_x0000_i108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F3CD0" w14:textId="24416EB3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B65AF92">
                <v:shape id="_x0000_i108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CC950" w14:textId="27E8F7B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70D585E">
                <v:shape id="_x0000_i108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7C09007F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0402558F" w14:textId="67351F92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1603F062">
          <v:shape id="_x0000_i1090" type="#_x0000_t75" style="width:373.5pt;height:47.25pt">
            <v:imagedata r:id="rId5" o:title=""/>
          </v:shape>
        </w:pict>
      </w:r>
    </w:p>
    <w:p w14:paraId="6899002D" w14:textId="45F3464E" w:rsidR="00EC478C" w:rsidRPr="00EC478C" w:rsidRDefault="00EC478C" w:rsidP="00EC478C">
      <w:pPr>
        <w:spacing w:after="0" w:line="240" w:lineRule="auto"/>
        <w:ind w:right="435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p w14:paraId="50A8A526" w14:textId="786FDA4E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lastRenderedPageBreak/>
        <w:t>7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7.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A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ll parents need appropriate postnatal care addressing physical and psychological needs, and follow up encounters to provide information and assess wellbeing.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057661C6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0D484BC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3F509A6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A7FE7C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7EB2876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37C240A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C7F6010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D9503C8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8BECB73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A8FD2AB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A91C66F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142FD60B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1AD6A" w14:textId="4FD89545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0299819">
                <v:shape id="_x0000_i109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69618" w14:textId="65E4DC6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6BCCF46">
                <v:shape id="_x0000_i109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907B5" w14:textId="756343C0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4688240">
                <v:shape id="_x0000_i109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9A7A9" w14:textId="5B5F03C7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859B893">
                <v:shape id="_x0000_i109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1D072" w14:textId="75E4B81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50ACBC0">
                <v:shape id="_x0000_i109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654EB" w14:textId="51E008BB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A375140">
                <v:shape id="_x0000_i109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49B5B" w14:textId="7E98BD5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734EF8C">
                <v:shape id="_x0000_i109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8BFB0" w14:textId="4EFE3A8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4D6ABE6">
                <v:shape id="_x0000_i109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E7D4F" w14:textId="0EAF0CC5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A8D4875">
                <v:shape id="_x0000_i109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A0648" w14:textId="2DF7FC37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921894B">
                <v:shape id="_x0000_i110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68426B30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0A332E54" w14:textId="7616EB01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769CE573">
          <v:shape id="_x0000_i1101" type="#_x0000_t75" style="width:373.5pt;height:47.25pt">
            <v:imagedata r:id="rId5" o:title=""/>
          </v:shape>
        </w:pict>
      </w:r>
    </w:p>
    <w:p w14:paraId="2A0BBF15" w14:textId="77777777" w:rsid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p w14:paraId="52717887" w14:textId="35A6BC65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8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8.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B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ereaved parents should be given adequate information before discharge from healthcare setting, including a single point of contact in the follow-up period.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64E90FC3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629C6CE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BBCBF06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2F9427D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F78923E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F8F56BF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8FFD1E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9244FC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1155C5D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B8511CE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B090A9D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62C586BB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E86CD" w14:textId="2B7F01CE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C1B597F">
                <v:shape id="_x0000_i110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653F2" w14:textId="21F817C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0454C8E">
                <v:shape id="_x0000_i110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F2CD9" w14:textId="59860C8D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D96C152">
                <v:shape id="_x0000_i110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87B0B" w14:textId="0E28002D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B83498B">
                <v:shape id="_x0000_i110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5125C" w14:textId="6DF9943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6A942C5">
                <v:shape id="_x0000_i110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E4A90" w14:textId="3FB39D88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6736146">
                <v:shape id="_x0000_i110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F3973" w14:textId="7B346FB6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3678EE1">
                <v:shape id="_x0000_i110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BC108" w14:textId="6A0F9C47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6E0F60D">
                <v:shape id="_x0000_i110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8F1A0" w14:textId="18FDB453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F4C1FEB">
                <v:shape id="_x0000_i111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A56EC" w14:textId="5C288A39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56717A59">
                <v:shape id="_x0000_i111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1652B323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4ECE9C75" w14:textId="58963A98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5A6F8B76">
          <v:shape id="_x0000_i1112" type="#_x0000_t75" style="width:373.5pt;height:47.25pt">
            <v:imagedata r:id="rId5" o:title=""/>
          </v:shape>
        </w:pict>
      </w:r>
    </w:p>
    <w:p w14:paraId="3C6CA08B" w14:textId="77777777" w:rsid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b/>
          <w:bCs/>
          <w:sz w:val="29"/>
          <w:szCs w:val="29"/>
          <w:lang w:eastAsia="en-GB"/>
        </w:rPr>
      </w:pPr>
    </w:p>
    <w:p w14:paraId="47501DE8" w14:textId="7ACEBA3D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t>9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9.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W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omen should receive adequate information about their future reproductive health, including family planning if desired.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31AB9355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798183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0E59BAB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391D6FA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5CF0DEDB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FA24D94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086EE53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371AB89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ACE883F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04DE52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75CE435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6AF3FB02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FE1B2" w14:textId="5C7CE7EB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44613A0">
                <v:shape id="_x0000_i111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23DE3" w14:textId="21107BB7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F6B87DE">
                <v:shape id="_x0000_i111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CE73D" w14:textId="14722EC3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B47FF9B">
                <v:shape id="_x0000_i111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FC45C" w14:textId="0CD3FE9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4259A61">
                <v:shape id="_x0000_i111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CD5EA" w14:textId="6D6D9667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31A03024">
                <v:shape id="_x0000_i111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73957" w14:textId="08B5632B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96391B1">
                <v:shape id="_x0000_i111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F9573" w14:textId="574D1322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2BD9317B">
                <v:shape id="_x0000_i111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52442" w14:textId="57A64B5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64C1107">
                <v:shape id="_x0000_i112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CDCC1" w14:textId="2CA2E172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F360F1C">
                <v:shape id="_x0000_i112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DBDB8" w14:textId="2E87263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7EE8FA6">
                <v:shape id="_x0000_i112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0E4DB1E2" w14:textId="77777777" w:rsid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</w:p>
    <w:p w14:paraId="2CF15A4A" w14:textId="67CBBE3A" w:rsidR="00EC478C" w:rsidRPr="00EC478C" w:rsidRDefault="00F323C8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66098B20">
          <v:shape id="_x0000_i1123" type="#_x0000_t75" style="width:373.5pt;height:47.25pt">
            <v:imagedata r:id="rId5" o:title=""/>
          </v:shape>
        </w:pict>
      </w:r>
    </w:p>
    <w:p w14:paraId="1B059794" w14:textId="17DAC2F7" w:rsidR="00EC478C" w:rsidRPr="00EC478C" w:rsidRDefault="00EC478C" w:rsidP="00EC478C">
      <w:pPr>
        <w:spacing w:line="459" w:lineRule="atLeast"/>
        <w:outlineLvl w:val="3"/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</w:pPr>
      <w:r w:rsidRPr="00EC478C">
        <w:rPr>
          <w:rFonts w:ascii="Times New Roman" w:eastAsia="Times New Roman" w:hAnsi="Times New Roman" w:cs="Times New Roman"/>
          <w:b/>
          <w:bCs/>
          <w:color w:val="42A9A8"/>
          <w:sz w:val="18"/>
          <w:szCs w:val="18"/>
          <w:bdr w:val="single" w:sz="12" w:space="0" w:color="42A9A8" w:frame="1"/>
          <w:lang w:eastAsia="en-GB"/>
        </w:rPr>
        <w:lastRenderedPageBreak/>
        <w:t>10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10.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ab/>
        <w:t>H</w:t>
      </w:r>
      <w:r w:rsidRPr="00EC478C">
        <w:rPr>
          <w:rFonts w:ascii="Times New Roman" w:eastAsia="Times New Roman" w:hAnsi="Times New Roman" w:cs="Times New Roman"/>
          <w:color w:val="333333"/>
          <w:sz w:val="27"/>
          <w:szCs w:val="27"/>
          <w:lang w:eastAsia="en-GB"/>
        </w:rPr>
        <w:t>ealthcare staff should be offered basic training in the care of bereaved parents, including evidence based principles of care and management, and communication skills, and be aware of processes/guidelines in their own unit.</w:t>
      </w:r>
    </w:p>
    <w:tbl>
      <w:tblPr>
        <w:tblW w:w="10920" w:type="dxa"/>
        <w:tblCellSpacing w:w="0" w:type="dxa"/>
        <w:tblInd w:w="-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805"/>
        <w:gridCol w:w="800"/>
        <w:gridCol w:w="800"/>
        <w:gridCol w:w="800"/>
        <w:gridCol w:w="800"/>
        <w:gridCol w:w="800"/>
        <w:gridCol w:w="800"/>
        <w:gridCol w:w="800"/>
        <w:gridCol w:w="2325"/>
      </w:tblGrid>
      <w:tr w:rsidR="00EC478C" w:rsidRPr="00EC478C" w14:paraId="3FCC436C" w14:textId="77777777" w:rsidTr="00F323C8">
        <w:trPr>
          <w:tblHeader/>
          <w:tblCellSpacing w:w="0" w:type="dxa"/>
        </w:trPr>
        <w:tc>
          <w:tcPr>
            <w:tcW w:w="199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094BFFD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bookmarkStart w:id="0" w:name="_GoBack"/>
            <w:bookmarkEnd w:id="0"/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858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59621BB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B98CE1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02702F4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3A8FFC3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568D3BA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18F606A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44726DD1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851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4EBC450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2107" w:type="dxa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3D725A7" w14:textId="77777777" w:rsidR="00EC478C" w:rsidRPr="00EC478C" w:rsidRDefault="00EC478C" w:rsidP="00EC478C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</w:pPr>
            <w:r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  <w:tr w:rsidR="00EC478C" w:rsidRPr="00EC478C" w14:paraId="62A4697E" w14:textId="77777777" w:rsidTr="00F323C8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35237" w14:textId="77DB0D7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172B30D4">
                <v:shape id="_x0000_i1124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1 - not at all important 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5C280" w14:textId="3B06129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EFD0590">
                <v:shape id="_x0000_i1125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37D06" w14:textId="10F979DE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7BCB4943">
                <v:shape id="_x0000_i1126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FFE76" w14:textId="036424F2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0C69B88">
                <v:shape id="_x0000_i1127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4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1BFF2" w14:textId="32947204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1E49848E">
                <v:shape id="_x0000_i1128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D80E6" w14:textId="7A8B1C23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56EEE64">
                <v:shape id="_x0000_i1129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6FD88" w14:textId="2F53044A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0BBC2BA7">
                <v:shape id="_x0000_i1130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8F531" w14:textId="1E36C21F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CE3576B">
                <v:shape id="_x0000_i1131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327C6" w14:textId="7178A1C1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489D9516">
                <v:shape id="_x0000_i1132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9</w:t>
            </w:r>
          </w:p>
        </w:tc>
        <w:tc>
          <w:tcPr>
            <w:tcW w:w="0" w:type="auto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9C202" w14:textId="520306DB" w:rsidR="00EC478C" w:rsidRPr="00EC478C" w:rsidRDefault="00F323C8" w:rsidP="00EC4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pict w14:anchorId="606D5870">
                <v:shape id="_x0000_i1133" type="#_x0000_t75" style="width:16.5pt;height:13.5pt">
                  <v:imagedata r:id="rId6" o:title=""/>
                </v:shape>
              </w:pict>
            </w:r>
            <w:r w:rsidR="00EC478C" w:rsidRPr="00EC478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en-GB"/>
              </w:rPr>
              <w:t>10 - extremely important</w:t>
            </w:r>
          </w:p>
        </w:tc>
      </w:tr>
    </w:tbl>
    <w:p w14:paraId="586FEB67" w14:textId="3C31DA5F" w:rsidR="00EC478C" w:rsidRPr="00EC478C" w:rsidRDefault="00EC478C" w:rsidP="00EC478C">
      <w:pPr>
        <w:spacing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</w:pPr>
      <w:r w:rsidRPr="00EC478C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t>Comments</w:t>
      </w:r>
      <w:r w:rsidR="00F323C8">
        <w:rPr>
          <w:rFonts w:ascii="Times New Roman" w:eastAsia="Times New Roman" w:hAnsi="Times New Roman" w:cs="Times New Roman"/>
          <w:color w:val="333333"/>
          <w:sz w:val="21"/>
          <w:szCs w:val="21"/>
          <w:lang w:eastAsia="en-GB"/>
        </w:rPr>
        <w:pict w14:anchorId="5DE6ACA8">
          <v:shape id="_x0000_i1134" type="#_x0000_t75" style="width:373.5pt;height:47.25pt">
            <v:imagedata r:id="rId5" o:title=""/>
          </v:shape>
        </w:pict>
      </w:r>
    </w:p>
    <w:p w14:paraId="58A6BD16" w14:textId="19652A60" w:rsidR="00EC478C" w:rsidRPr="00EC478C" w:rsidRDefault="00EC478C" w:rsidP="00EC478C">
      <w:pPr>
        <w:spacing w:after="0" w:line="240" w:lineRule="auto"/>
        <w:rPr>
          <w:rFonts w:ascii="Helvetica" w:eastAsia="Times New Roman" w:hAnsi="Helvetica" w:cs="Times New Roman"/>
          <w:color w:val="333E48"/>
          <w:sz w:val="23"/>
          <w:szCs w:val="23"/>
          <w:lang w:eastAsia="en-GB"/>
        </w:rPr>
      </w:pPr>
    </w:p>
    <w:p w14:paraId="0E9C604D" w14:textId="77777777" w:rsidR="00EC478C" w:rsidRPr="00EC478C" w:rsidRDefault="00EC478C" w:rsidP="00EC478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478C">
        <w:rPr>
          <w:rFonts w:ascii="Times New Roman" w:eastAsia="Times New Roman" w:hAnsi="Times New Roman" w:cs="Times New Roman"/>
          <w:sz w:val="24"/>
          <w:szCs w:val="24"/>
          <w:lang w:eastAsia="en-GB"/>
        </w:rPr>
        <w:t>DONE</w:t>
      </w:r>
    </w:p>
    <w:p w14:paraId="20272D43" w14:textId="77777777" w:rsidR="00EC478C" w:rsidRPr="00EC478C" w:rsidRDefault="00EC478C" w:rsidP="00EC478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GB"/>
        </w:rPr>
      </w:pPr>
      <w:r w:rsidRPr="00EC478C">
        <w:rPr>
          <w:rFonts w:ascii="Arial" w:eastAsia="Times New Roman" w:hAnsi="Arial" w:cs="Arial"/>
          <w:vanish/>
          <w:sz w:val="16"/>
          <w:szCs w:val="16"/>
          <w:lang w:eastAsia="en-GB"/>
        </w:rPr>
        <w:t>Bottom of Form</w:t>
      </w:r>
    </w:p>
    <w:p w14:paraId="0C214606" w14:textId="77777777" w:rsidR="00EC478C" w:rsidRDefault="00EC478C"/>
    <w:sectPr w:rsidR="00EC4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8C"/>
    <w:rsid w:val="00023757"/>
    <w:rsid w:val="000A374F"/>
    <w:rsid w:val="002E5B7E"/>
    <w:rsid w:val="002E5C4D"/>
    <w:rsid w:val="00C3490D"/>
    <w:rsid w:val="00EC478C"/>
    <w:rsid w:val="00F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."/>
  <w:listSeparator w:val=","/>
  <w14:docId w14:val="42A38056"/>
  <w15:chartTrackingRefBased/>
  <w15:docId w15:val="{2CAB4583-4048-4320-A63F-BCF675DD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4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C47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C47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EC47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78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C478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C478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EC478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itle-text">
    <w:name w:val="title-text"/>
    <w:basedOn w:val="DefaultParagraphFont"/>
    <w:rsid w:val="00EC478C"/>
  </w:style>
  <w:style w:type="character" w:customStyle="1" w:styleId="page-title">
    <w:name w:val="page-title"/>
    <w:basedOn w:val="DefaultParagraphFont"/>
    <w:rsid w:val="00EC478C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47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478C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required-asterisk">
    <w:name w:val="required-asterisk"/>
    <w:basedOn w:val="DefaultParagraphFont"/>
    <w:rsid w:val="00EC478C"/>
  </w:style>
  <w:style w:type="character" w:customStyle="1" w:styleId="question-number">
    <w:name w:val="question-number"/>
    <w:basedOn w:val="DefaultParagraphFont"/>
    <w:rsid w:val="00EC478C"/>
  </w:style>
  <w:style w:type="character" w:customStyle="1" w:styleId="user-generated">
    <w:name w:val="user-generated"/>
    <w:basedOn w:val="DefaultParagraphFont"/>
    <w:rsid w:val="00EC478C"/>
  </w:style>
  <w:style w:type="character" w:customStyle="1" w:styleId="radio-button-label-text">
    <w:name w:val="radio-button-label-text"/>
    <w:basedOn w:val="DefaultParagraphFont"/>
    <w:rsid w:val="00EC478C"/>
  </w:style>
  <w:style w:type="character" w:customStyle="1" w:styleId="wds-button-group">
    <w:name w:val="wds-button-group"/>
    <w:basedOn w:val="DefaultParagraphFont"/>
    <w:rsid w:val="00EC478C"/>
  </w:style>
  <w:style w:type="character" w:styleId="Hyperlink">
    <w:name w:val="Hyperlink"/>
    <w:basedOn w:val="DefaultParagraphFont"/>
    <w:uiPriority w:val="99"/>
    <w:semiHidden/>
    <w:unhideWhenUsed/>
    <w:rsid w:val="00EC478C"/>
    <w:rPr>
      <w:color w:val="0000FF"/>
      <w:u w:val="single"/>
    </w:rPr>
  </w:style>
  <w:style w:type="paragraph" w:customStyle="1" w:styleId="add-bulk-questions">
    <w:name w:val="add-bulk-questions"/>
    <w:basedOn w:val="Normal"/>
    <w:rsid w:val="00EC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47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478C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survey-footer-title">
    <w:name w:val="survey-footer-title"/>
    <w:basedOn w:val="Normal"/>
    <w:rsid w:val="00EC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17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19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8551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83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5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66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8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8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05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07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22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56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04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5835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99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6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0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28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3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89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02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98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2877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86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8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8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05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7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9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0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79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66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1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66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8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34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8584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2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32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79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53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7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4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71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03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03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6041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6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74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0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67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9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7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35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2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19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92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68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45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0892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6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5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9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97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8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9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18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4045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8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9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6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16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5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26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46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67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44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3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0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2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862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2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53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4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6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58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4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26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52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5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95946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3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2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34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2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69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05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4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74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34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1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76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0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16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602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0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16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6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1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18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0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77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7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6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085501">
              <w:marLeft w:val="0"/>
              <w:marRight w:val="0"/>
              <w:marTop w:val="180"/>
              <w:marBottom w:val="0"/>
              <w:divBdr>
                <w:top w:val="dashed" w:sz="6" w:space="24" w:color="D0D2D3"/>
                <w:left w:val="dashed" w:sz="6" w:space="18" w:color="D0D2D3"/>
                <w:bottom w:val="dashed" w:sz="6" w:space="18" w:color="D0D2D3"/>
                <w:right w:val="dashed" w:sz="6" w:space="18" w:color="D0D2D3"/>
              </w:divBdr>
            </w:div>
          </w:divsChild>
        </w:div>
        <w:div w:id="136000505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Shakespeare</dc:creator>
  <cp:keywords/>
  <dc:description/>
  <cp:lastModifiedBy>Sophie Maprayil</cp:lastModifiedBy>
  <cp:revision>8</cp:revision>
  <dcterms:created xsi:type="dcterms:W3CDTF">2020-01-13T08:04:00Z</dcterms:created>
  <dcterms:modified xsi:type="dcterms:W3CDTF">2020-01-31T17:37:00Z</dcterms:modified>
</cp:coreProperties>
</file>