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B12C9" w14:textId="77777777" w:rsidR="00D10107" w:rsidRDefault="00D10107"/>
    <w:p w14:paraId="6D323A6D" w14:textId="77777777" w:rsidR="00D10107" w:rsidRDefault="00D10107"/>
    <w:p w14:paraId="65BFE22D" w14:textId="77777777" w:rsidR="00D10107" w:rsidRDefault="00D10107"/>
    <w:p w14:paraId="09ED9771" w14:textId="77777777" w:rsidR="00D10107" w:rsidRDefault="00D10107"/>
    <w:p w14:paraId="310DB70A" w14:textId="0D54D149" w:rsidR="00E01693" w:rsidRDefault="00E01693">
      <w:r w:rsidRPr="00904412">
        <w:rPr>
          <w:noProof/>
        </w:rPr>
        <w:drawing>
          <wp:inline distT="0" distB="0" distL="0" distR="0" wp14:anchorId="012AE8AA" wp14:editId="1BBA1D60">
            <wp:extent cx="8263467" cy="4786273"/>
            <wp:effectExtent l="0" t="0" r="4445" b="1905"/>
            <wp:docPr id="1" name="Picture 1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71197" cy="47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693" w:rsidSect="00E016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F279A" w14:textId="77777777" w:rsidR="000522AD" w:rsidRDefault="000522AD" w:rsidP="00D10107">
      <w:r>
        <w:separator/>
      </w:r>
    </w:p>
  </w:endnote>
  <w:endnote w:type="continuationSeparator" w:id="0">
    <w:p w14:paraId="6DE25E16" w14:textId="77777777" w:rsidR="000522AD" w:rsidRDefault="000522AD" w:rsidP="00D1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A2A14" w14:textId="77777777" w:rsidR="00D10107" w:rsidRDefault="00D10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06F44" w14:textId="77777777" w:rsidR="00D10107" w:rsidRDefault="00D101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B932B" w14:textId="77777777" w:rsidR="00D10107" w:rsidRDefault="00D10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357A8" w14:textId="77777777" w:rsidR="000522AD" w:rsidRDefault="000522AD" w:rsidP="00D10107">
      <w:r>
        <w:separator/>
      </w:r>
    </w:p>
  </w:footnote>
  <w:footnote w:type="continuationSeparator" w:id="0">
    <w:p w14:paraId="43449060" w14:textId="77777777" w:rsidR="000522AD" w:rsidRDefault="000522AD" w:rsidP="00D1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2340" w14:textId="77777777" w:rsidR="00D10107" w:rsidRDefault="00D10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D20DC" w14:textId="77777777" w:rsidR="00D10107" w:rsidRDefault="00D10107" w:rsidP="00D10107">
    <w:pPr>
      <w:pStyle w:val="Caption"/>
      <w:spacing w:before="0" w:after="0" w:line="240" w:lineRule="auto"/>
      <w:rPr>
        <w:i w:val="0"/>
        <w:iCs w:val="0"/>
        <w:sz w:val="24"/>
        <w:szCs w:val="24"/>
        <w:lang w:val="en-US"/>
      </w:rPr>
    </w:pPr>
    <w:r w:rsidRPr="00112421">
      <w:rPr>
        <w:b/>
        <w:bCs/>
        <w:i w:val="0"/>
        <w:iCs w:val="0"/>
        <w:sz w:val="24"/>
        <w:szCs w:val="24"/>
      </w:rPr>
      <w:t>Figure 1:</w:t>
    </w:r>
    <w:r w:rsidRPr="00112421">
      <w:rPr>
        <w:i w:val="0"/>
        <w:iCs w:val="0"/>
        <w:sz w:val="24"/>
        <w:szCs w:val="24"/>
      </w:rPr>
      <w:t xml:space="preserve"> </w:t>
    </w:r>
    <w:r w:rsidRPr="00112421">
      <w:rPr>
        <w:i w:val="0"/>
        <w:iCs w:val="0"/>
        <w:sz w:val="24"/>
        <w:szCs w:val="24"/>
        <w:lang w:val="en-US"/>
      </w:rPr>
      <w:t xml:space="preserve">Types and timing of interventions for stillbirth care research </w:t>
    </w:r>
  </w:p>
  <w:p w14:paraId="7099B455" w14:textId="0E529CD9" w:rsidR="00D10107" w:rsidRPr="00112421" w:rsidRDefault="00D10107" w:rsidP="00D10107">
    <w:pPr>
      <w:pStyle w:val="Caption"/>
      <w:spacing w:before="0" w:after="0" w:line="240" w:lineRule="auto"/>
      <w:rPr>
        <w:i w:val="0"/>
        <w:iCs w:val="0"/>
        <w:sz w:val="24"/>
        <w:szCs w:val="24"/>
        <w:lang w:val="en-US"/>
      </w:rPr>
    </w:pPr>
    <w:r w:rsidRPr="00112421">
      <w:rPr>
        <w:i w:val="0"/>
        <w:iCs w:val="0"/>
        <w:sz w:val="24"/>
        <w:szCs w:val="24"/>
      </w:rPr>
      <w:t>*Number illustrates number of studies – Infographic by Anni King Senior Research Associate in Medical Imaging, Bristol, United Kingdom</w:t>
    </w:r>
  </w:p>
  <w:p w14:paraId="09463EEE" w14:textId="77777777" w:rsidR="00D10107" w:rsidRDefault="00D101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C9496" w14:textId="77777777" w:rsidR="00D10107" w:rsidRDefault="00D101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93"/>
    <w:rsid w:val="000522AD"/>
    <w:rsid w:val="00D10107"/>
    <w:rsid w:val="00E0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5B11"/>
  <w15:chartTrackingRefBased/>
  <w15:docId w15:val="{A5F0345B-0690-C845-A3A7-5376158A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1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107"/>
  </w:style>
  <w:style w:type="paragraph" w:styleId="Footer">
    <w:name w:val="footer"/>
    <w:basedOn w:val="Normal"/>
    <w:link w:val="FooterChar"/>
    <w:uiPriority w:val="99"/>
    <w:unhideWhenUsed/>
    <w:rsid w:val="00D101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107"/>
  </w:style>
  <w:style w:type="paragraph" w:styleId="Caption">
    <w:name w:val="caption"/>
    <w:basedOn w:val="Normal"/>
    <w:next w:val="Normal"/>
    <w:unhideWhenUsed/>
    <w:qFormat/>
    <w:rsid w:val="00D10107"/>
    <w:pPr>
      <w:spacing w:before="360" w:after="200" w:line="360" w:lineRule="auto"/>
      <w:jc w:val="both"/>
    </w:pPr>
    <w:rPr>
      <w:rFonts w:ascii="Calibri" w:eastAsia="Times New Roman" w:hAnsi="Calibri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Bakhbakhi</dc:creator>
  <cp:keywords/>
  <dc:description/>
  <cp:lastModifiedBy>Danya Bakhbakhi</cp:lastModifiedBy>
  <cp:revision>2</cp:revision>
  <dcterms:created xsi:type="dcterms:W3CDTF">2022-06-08T11:27:00Z</dcterms:created>
  <dcterms:modified xsi:type="dcterms:W3CDTF">2022-06-08T11:31:00Z</dcterms:modified>
</cp:coreProperties>
</file>