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E738C" w14:textId="1C0BFACF" w:rsidR="00221331" w:rsidRPr="00025AF0" w:rsidRDefault="0024569B" w:rsidP="00221331">
      <w:pPr>
        <w:pStyle w:val="Body"/>
        <w:spacing w:after="0" w:line="48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Appendix</w:t>
      </w:r>
    </w:p>
    <w:p w14:paraId="25B24B8F" w14:textId="77777777" w:rsidR="00FA5D1E" w:rsidRPr="00025AF0" w:rsidRDefault="00FA5D1E" w:rsidP="00FA5D1E">
      <w:pPr>
        <w:pStyle w:val="Body"/>
        <w:spacing w:after="0" w:line="480" w:lineRule="auto"/>
        <w:jc w:val="both"/>
        <w:rPr>
          <w:rFonts w:ascii="Times New Roman" w:hAnsi="Times New Roman"/>
          <w:b/>
          <w:bCs/>
        </w:rPr>
      </w:pPr>
      <w:r w:rsidRPr="00025AF0">
        <w:rPr>
          <w:rFonts w:ascii="Times New Roman" w:hAnsi="Times New Roman"/>
          <w:b/>
          <w:bCs/>
        </w:rPr>
        <w:t xml:space="preserve">Article: </w:t>
      </w:r>
      <w:r w:rsidRPr="0024569B">
        <w:rPr>
          <w:rFonts w:ascii="Times New Roman" w:hAnsi="Times New Roman"/>
        </w:rPr>
        <w:t>Predicting Risk of Postpartum Haemorrhage during the Intrapartum Period in a General Obstetric Population</w:t>
      </w:r>
    </w:p>
    <w:p w14:paraId="44097CBF" w14:textId="77777777" w:rsidR="00FA5D1E" w:rsidRDefault="00FA5D1E" w:rsidP="00FA5D1E">
      <w:pPr>
        <w:rPr>
          <w:rFonts w:cs="Times New Roman"/>
          <w:sz w:val="22"/>
        </w:rPr>
      </w:pPr>
      <w:r w:rsidRPr="00857079">
        <w:rPr>
          <w:rFonts w:cs="Times New Roman"/>
          <w:b/>
          <w:bCs/>
          <w:sz w:val="22"/>
        </w:rPr>
        <w:t>Journal:</w:t>
      </w:r>
      <w:r w:rsidRPr="00857079">
        <w:rPr>
          <w:rFonts w:cs="Times New Roman"/>
          <w:sz w:val="22"/>
        </w:rPr>
        <w:t xml:space="preserve"> </w:t>
      </w:r>
      <w:r>
        <w:rPr>
          <w:rFonts w:cs="Times New Roman"/>
          <w:sz w:val="22"/>
        </w:rPr>
        <w:t>E</w:t>
      </w:r>
      <w:r w:rsidRPr="00FA72E6">
        <w:rPr>
          <w:rFonts w:cs="Times New Roman"/>
          <w:sz w:val="22"/>
        </w:rPr>
        <w:t xml:space="preserve">JOG: </w:t>
      </w:r>
      <w:r w:rsidRPr="0024569B">
        <w:rPr>
          <w:rFonts w:cs="Times New Roman"/>
          <w:sz w:val="22"/>
        </w:rPr>
        <w:t xml:space="preserve">European Journal of Obstetrics &amp; </w:t>
      </w:r>
      <w:proofErr w:type="spellStart"/>
      <w:r w:rsidRPr="0024569B">
        <w:rPr>
          <w:rFonts w:cs="Times New Roman"/>
          <w:sz w:val="22"/>
        </w:rPr>
        <w:t>Gynecology</w:t>
      </w:r>
      <w:proofErr w:type="spellEnd"/>
      <w:r w:rsidRPr="0024569B">
        <w:rPr>
          <w:rFonts w:cs="Times New Roman"/>
          <w:sz w:val="22"/>
        </w:rPr>
        <w:t xml:space="preserve"> and Reproductive Biology</w:t>
      </w:r>
    </w:p>
    <w:p w14:paraId="3B039663" w14:textId="77777777" w:rsidR="00FA5D1E" w:rsidRPr="0024569B" w:rsidRDefault="00FA5D1E" w:rsidP="00FA5D1E">
      <w:pPr>
        <w:rPr>
          <w:sz w:val="22"/>
        </w:rPr>
      </w:pPr>
      <w:r w:rsidRPr="0024569B">
        <w:rPr>
          <w:b/>
          <w:bCs/>
          <w:sz w:val="22"/>
        </w:rPr>
        <w:t>Authors:</w:t>
      </w:r>
      <w:r w:rsidRPr="0024569B">
        <w:rPr>
          <w:sz w:val="22"/>
        </w:rPr>
        <w:t xml:space="preserve"> Gillian M. Maher</w:t>
      </w:r>
      <w:r w:rsidRPr="0024569B">
        <w:rPr>
          <w:sz w:val="22"/>
          <w:vertAlign w:val="superscript"/>
        </w:rPr>
        <w:t>1,2</w:t>
      </w:r>
      <w:r w:rsidRPr="0024569B">
        <w:rPr>
          <w:sz w:val="22"/>
        </w:rPr>
        <w:t xml:space="preserve">, </w:t>
      </w:r>
      <w:proofErr w:type="spellStart"/>
      <w:r w:rsidRPr="0024569B">
        <w:rPr>
          <w:sz w:val="22"/>
        </w:rPr>
        <w:t>Joye</w:t>
      </w:r>
      <w:proofErr w:type="spellEnd"/>
      <w:r w:rsidRPr="0024569B">
        <w:rPr>
          <w:sz w:val="22"/>
        </w:rPr>
        <w:t xml:space="preserve"> McKernan</w:t>
      </w:r>
      <w:r w:rsidRPr="0024569B">
        <w:rPr>
          <w:sz w:val="22"/>
          <w:vertAlign w:val="superscript"/>
        </w:rPr>
        <w:t>3</w:t>
      </w:r>
      <w:r w:rsidRPr="0024569B">
        <w:rPr>
          <w:sz w:val="22"/>
        </w:rPr>
        <w:t>, Laura O’Byrne</w:t>
      </w:r>
      <w:r w:rsidRPr="0024569B">
        <w:rPr>
          <w:sz w:val="22"/>
          <w:vertAlign w:val="superscript"/>
        </w:rPr>
        <w:t>1,4</w:t>
      </w:r>
      <w:r w:rsidRPr="0024569B">
        <w:rPr>
          <w:sz w:val="22"/>
        </w:rPr>
        <w:t>, Paul Corcoran</w:t>
      </w:r>
      <w:r w:rsidRPr="0024569B">
        <w:rPr>
          <w:sz w:val="22"/>
          <w:vertAlign w:val="superscript"/>
        </w:rPr>
        <w:t>3</w:t>
      </w:r>
      <w:r w:rsidRPr="0024569B">
        <w:rPr>
          <w:sz w:val="22"/>
        </w:rPr>
        <w:t>, Richard A. Greene</w:t>
      </w:r>
      <w:r w:rsidRPr="0024569B">
        <w:rPr>
          <w:sz w:val="22"/>
          <w:vertAlign w:val="superscript"/>
        </w:rPr>
        <w:t>3</w:t>
      </w:r>
      <w:r w:rsidRPr="0024569B">
        <w:rPr>
          <w:sz w:val="22"/>
        </w:rPr>
        <w:t>, Ali S. Khashan</w:t>
      </w:r>
      <w:r w:rsidRPr="0024569B">
        <w:rPr>
          <w:sz w:val="22"/>
          <w:vertAlign w:val="superscript"/>
        </w:rPr>
        <w:t>1,2</w:t>
      </w:r>
      <w:r w:rsidRPr="0024569B">
        <w:rPr>
          <w:sz w:val="22"/>
        </w:rPr>
        <w:t>, Fergus P. McCarthy</w:t>
      </w:r>
      <w:r w:rsidRPr="0024569B">
        <w:rPr>
          <w:sz w:val="22"/>
          <w:vertAlign w:val="superscript"/>
        </w:rPr>
        <w:t>1,4</w:t>
      </w:r>
    </w:p>
    <w:p w14:paraId="13AD1621" w14:textId="77777777" w:rsidR="00FA5D1E" w:rsidRDefault="00FA5D1E" w:rsidP="00FA5D1E">
      <w:pPr>
        <w:pStyle w:val="Body"/>
        <w:spacing w:after="0" w:line="480" w:lineRule="auto"/>
        <w:jc w:val="both"/>
        <w:rPr>
          <w:rFonts w:ascii="Times New Roman" w:hAnsi="Times New Roman" w:cs="Times New Roman"/>
        </w:rPr>
      </w:pPr>
      <w:r w:rsidRPr="00221331">
        <w:rPr>
          <w:rFonts w:ascii="Times New Roman" w:hAnsi="Times New Roman"/>
          <w:b/>
          <w:bCs/>
        </w:rPr>
        <w:t xml:space="preserve">Affiliations: </w:t>
      </w:r>
      <w:r w:rsidRPr="00221331">
        <w:rPr>
          <w:rFonts w:ascii="Times New Roman" w:hAnsi="Times New Roman"/>
          <w:vertAlign w:val="superscript"/>
        </w:rPr>
        <w:t>1</w:t>
      </w:r>
      <w:r w:rsidRPr="00221331">
        <w:rPr>
          <w:rFonts w:ascii="Times New Roman" w:hAnsi="Times New Roman"/>
        </w:rPr>
        <w:t>INFANT Research Centre, Cork, Ireland.</w:t>
      </w:r>
      <w:r>
        <w:rPr>
          <w:rFonts w:ascii="Times New Roman" w:eastAsia="Times New Roman" w:hAnsi="Times New Roman" w:cs="Times New Roman"/>
        </w:rPr>
        <w:t xml:space="preserve"> </w:t>
      </w:r>
      <w:r w:rsidRPr="00221331">
        <w:rPr>
          <w:rFonts w:ascii="Times New Roman" w:hAnsi="Times New Roman"/>
          <w:vertAlign w:val="superscript"/>
        </w:rPr>
        <w:t>2</w:t>
      </w:r>
      <w:r w:rsidRPr="00221331">
        <w:rPr>
          <w:rFonts w:ascii="Times New Roman" w:hAnsi="Times New Roman"/>
        </w:rPr>
        <w:t>School of Public Health, University College Cork, Cork, Ireland.</w:t>
      </w:r>
      <w:r>
        <w:rPr>
          <w:rFonts w:ascii="Times New Roman" w:eastAsia="Times New Roman" w:hAnsi="Times New Roman" w:cs="Times New Roman"/>
        </w:rPr>
        <w:t xml:space="preserve"> </w:t>
      </w:r>
      <w:r w:rsidRPr="00221331">
        <w:rPr>
          <w:rFonts w:ascii="Times New Roman" w:hAnsi="Times New Roman"/>
          <w:vertAlign w:val="superscript"/>
        </w:rPr>
        <w:t>3</w:t>
      </w:r>
      <w:r w:rsidRPr="00221331">
        <w:rPr>
          <w:rFonts w:ascii="Times New Roman" w:hAnsi="Times New Roman"/>
        </w:rPr>
        <w:t xml:space="preserve">National </w:t>
      </w:r>
      <w:r w:rsidRPr="00221331">
        <w:rPr>
          <w:rFonts w:ascii="Times New Roman" w:hAnsi="Times New Roman" w:cs="Times New Roman"/>
        </w:rPr>
        <w:t xml:space="preserve">Perinatal Epidemiology Centre, Department of Obstetrics and </w:t>
      </w:r>
      <w:proofErr w:type="spellStart"/>
      <w:r w:rsidRPr="00221331">
        <w:rPr>
          <w:rFonts w:ascii="Times New Roman" w:hAnsi="Times New Roman" w:cs="Times New Roman"/>
        </w:rPr>
        <w:t>Gynaecology</w:t>
      </w:r>
      <w:proofErr w:type="spellEnd"/>
      <w:r w:rsidRPr="00221331">
        <w:rPr>
          <w:rFonts w:ascii="Times New Roman" w:hAnsi="Times New Roman" w:cs="Times New Roman"/>
        </w:rPr>
        <w:t>, University College Cork, Cork, Ireland</w:t>
      </w:r>
      <w:r>
        <w:rPr>
          <w:rFonts w:ascii="Times New Roman" w:eastAsia="Times New Roman" w:hAnsi="Times New Roman" w:cs="Times New Roman"/>
        </w:rPr>
        <w:t xml:space="preserve"> </w:t>
      </w:r>
      <w:r w:rsidRPr="00221331">
        <w:rPr>
          <w:rFonts w:ascii="Times New Roman" w:hAnsi="Times New Roman" w:cs="Times New Roman"/>
          <w:vertAlign w:val="superscript"/>
        </w:rPr>
        <w:t>4</w:t>
      </w:r>
      <w:r w:rsidRPr="00221331">
        <w:rPr>
          <w:rFonts w:ascii="Times New Roman" w:hAnsi="Times New Roman" w:cs="Times New Roman"/>
        </w:rPr>
        <w:t xml:space="preserve">Department of Obstetrics and </w:t>
      </w:r>
      <w:proofErr w:type="spellStart"/>
      <w:r w:rsidRPr="00221331">
        <w:rPr>
          <w:rFonts w:ascii="Times New Roman" w:hAnsi="Times New Roman" w:cs="Times New Roman"/>
        </w:rPr>
        <w:t>Gynaecology</w:t>
      </w:r>
      <w:proofErr w:type="spellEnd"/>
      <w:r w:rsidRPr="00221331">
        <w:rPr>
          <w:rFonts w:ascii="Times New Roman" w:hAnsi="Times New Roman" w:cs="Times New Roman"/>
        </w:rPr>
        <w:t>, University College Cork, Cork, Ireland</w:t>
      </w:r>
    </w:p>
    <w:p w14:paraId="7236B25F" w14:textId="77777777" w:rsidR="00FA5D1E" w:rsidRPr="00221331" w:rsidRDefault="00FA5D1E" w:rsidP="00FA5D1E">
      <w:pPr>
        <w:pStyle w:val="Body"/>
        <w:spacing w:after="0" w:line="480" w:lineRule="auto"/>
        <w:jc w:val="both"/>
        <w:rPr>
          <w:rFonts w:ascii="Times New Roman" w:eastAsia="Times New Roman" w:hAnsi="Times New Roman" w:cs="Times New Roman"/>
        </w:rPr>
      </w:pPr>
      <w:r w:rsidRPr="00221331">
        <w:rPr>
          <w:rFonts w:ascii="Times New Roman" w:hAnsi="Times New Roman" w:cs="Times New Roman"/>
          <w:b/>
        </w:rPr>
        <w:t xml:space="preserve">Corresponding Author: </w:t>
      </w:r>
      <w:r w:rsidRPr="00221331">
        <w:rPr>
          <w:rFonts w:ascii="Times New Roman" w:hAnsi="Times New Roman" w:cs="Times New Roman"/>
        </w:rPr>
        <w:t>Dr Gillian M. Maher</w:t>
      </w:r>
      <w:r w:rsidRPr="00221331">
        <w:rPr>
          <w:rFonts w:ascii="Times New Roman" w:hAnsi="Times New Roman" w:cs="Times New Roman"/>
          <w:bCs/>
        </w:rPr>
        <w:t>,</w:t>
      </w:r>
      <w:r w:rsidRPr="00221331">
        <w:rPr>
          <w:rFonts w:ascii="Times New Roman" w:hAnsi="Times New Roman" w:cs="Times New Roman"/>
          <w:b/>
        </w:rPr>
        <w:t xml:space="preserve"> </w:t>
      </w:r>
      <w:r w:rsidRPr="00221331">
        <w:rPr>
          <w:rFonts w:ascii="Times New Roman" w:hAnsi="Times New Roman" w:cs="Times New Roman"/>
        </w:rPr>
        <w:t xml:space="preserve">Email: </w:t>
      </w:r>
      <w:hyperlink r:id="rId6" w:history="1">
        <w:r w:rsidRPr="00221331">
          <w:rPr>
            <w:rStyle w:val="Hyperlink"/>
            <w:rFonts w:ascii="Times New Roman" w:hAnsi="Times New Roman" w:cs="Times New Roman"/>
          </w:rPr>
          <w:t>gillian.maher@ucc.ie</w:t>
        </w:r>
      </w:hyperlink>
    </w:p>
    <w:p w14:paraId="12A990CD" w14:textId="2E7C10A3" w:rsidR="00E33722" w:rsidRDefault="00E33722" w:rsidP="00E33722">
      <w:pPr>
        <w:pStyle w:val="Body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96FE07" w14:textId="039C3C75" w:rsidR="00E33722" w:rsidRDefault="00E33722" w:rsidP="00E33722">
      <w:pPr>
        <w:pStyle w:val="Body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EDCD8A" w14:textId="58D5475D" w:rsidR="00C92F33" w:rsidRPr="00484BFC" w:rsidRDefault="00C92F33" w:rsidP="00F0485B">
      <w:pPr>
        <w:pStyle w:val="Body"/>
        <w:spacing w:after="0" w:line="240" w:lineRule="auto"/>
        <w:jc w:val="both"/>
        <w:rPr>
          <w:rFonts w:ascii="Times New Roman" w:hAnsi="Times New Roman"/>
        </w:rPr>
      </w:pPr>
      <w:r w:rsidRPr="00484BFC">
        <w:rPr>
          <w:rFonts w:ascii="Times New Roman" w:hAnsi="Times New Roman"/>
          <w:b/>
          <w:bCs/>
        </w:rPr>
        <w:t xml:space="preserve">Table </w:t>
      </w:r>
      <w:r w:rsidR="00B27865">
        <w:rPr>
          <w:rFonts w:ascii="Times New Roman" w:hAnsi="Times New Roman"/>
          <w:b/>
          <w:bCs/>
        </w:rPr>
        <w:t>A</w:t>
      </w:r>
      <w:r w:rsidRPr="00484BFC">
        <w:rPr>
          <w:rFonts w:ascii="Times New Roman" w:hAnsi="Times New Roman"/>
          <w:b/>
          <w:bCs/>
        </w:rPr>
        <w:t>1:</w:t>
      </w:r>
      <w:r w:rsidRPr="00484BFC">
        <w:rPr>
          <w:rFonts w:ascii="Times New Roman" w:hAnsi="Times New Roman"/>
        </w:rPr>
        <w:t xml:space="preserve"> Univariable analysis examining the association between candidate predictors and </w:t>
      </w:r>
      <w:r>
        <w:rPr>
          <w:rFonts w:ascii="Times New Roman" w:hAnsi="Times New Roman"/>
        </w:rPr>
        <w:t>postpartum</w:t>
      </w:r>
      <w:r w:rsidRPr="00484BFC">
        <w:rPr>
          <w:rFonts w:ascii="Times New Roman" w:hAnsi="Times New Roman"/>
        </w:rPr>
        <w:t xml:space="preserve"> haemorrhage.</w:t>
      </w:r>
    </w:p>
    <w:p w14:paraId="73F2E253" w14:textId="1D3C1CCA" w:rsidR="00C92F33" w:rsidRPr="00EA44BA" w:rsidRDefault="00C92F33" w:rsidP="00F0485B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BFC">
        <w:rPr>
          <w:rFonts w:ascii="Times New Roman" w:eastAsia="Times New Roman" w:hAnsi="Times New Roman" w:cs="Times New Roman"/>
          <w:b/>
          <w:bCs/>
        </w:rPr>
        <w:t xml:space="preserve">Figure </w:t>
      </w:r>
      <w:r w:rsidR="00B27865">
        <w:rPr>
          <w:rFonts w:ascii="Times New Roman" w:eastAsia="Times New Roman" w:hAnsi="Times New Roman" w:cs="Times New Roman"/>
          <w:b/>
          <w:bCs/>
        </w:rPr>
        <w:t>A</w:t>
      </w:r>
      <w:r w:rsidRPr="00484BFC">
        <w:rPr>
          <w:rFonts w:ascii="Times New Roman" w:eastAsia="Times New Roman" w:hAnsi="Times New Roman" w:cs="Times New Roman"/>
          <w:b/>
          <w:bCs/>
        </w:rPr>
        <w:t>1:</w:t>
      </w:r>
      <w:r w:rsidRPr="00484BFC">
        <w:rPr>
          <w:rFonts w:ascii="Times New Roman" w:eastAsia="Times New Roman" w:hAnsi="Times New Roman" w:cs="Times New Roman"/>
        </w:rPr>
        <w:t xml:space="preserve"> Calibration plot of observed against expected probabilities across ten risk groups of</w:t>
      </w:r>
    </w:p>
    <w:p w14:paraId="320330D6" w14:textId="77777777" w:rsidR="00C92F33" w:rsidRDefault="00C92F33" w:rsidP="00F0485B">
      <w:pPr>
        <w:pStyle w:val="Body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13FF5809" w14:textId="77777777" w:rsidR="00C92F33" w:rsidRDefault="00C92F33" w:rsidP="00F0485B">
      <w:pPr>
        <w:pStyle w:val="Body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685F9870" w14:textId="77777777" w:rsidR="00C92F33" w:rsidRDefault="00C92F33" w:rsidP="00F0485B">
      <w:pPr>
        <w:pStyle w:val="Body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4E8CA149" w14:textId="77777777" w:rsidR="00C92F33" w:rsidRDefault="00C92F33" w:rsidP="00E33722">
      <w:pPr>
        <w:pStyle w:val="Body"/>
        <w:spacing w:after="0" w:line="240" w:lineRule="auto"/>
        <w:rPr>
          <w:rFonts w:ascii="Times New Roman" w:hAnsi="Times New Roman"/>
          <w:b/>
          <w:bCs/>
        </w:rPr>
      </w:pPr>
    </w:p>
    <w:p w14:paraId="18CBC88E" w14:textId="77777777" w:rsidR="00C92F33" w:rsidRDefault="00C92F33" w:rsidP="00E33722">
      <w:pPr>
        <w:pStyle w:val="Body"/>
        <w:spacing w:after="0" w:line="240" w:lineRule="auto"/>
        <w:rPr>
          <w:rFonts w:ascii="Times New Roman" w:hAnsi="Times New Roman"/>
          <w:b/>
          <w:bCs/>
        </w:rPr>
      </w:pPr>
    </w:p>
    <w:p w14:paraId="247C8C8C" w14:textId="77777777" w:rsidR="00C92F33" w:rsidRDefault="00C92F33" w:rsidP="00E33722">
      <w:pPr>
        <w:pStyle w:val="Body"/>
        <w:spacing w:after="0" w:line="240" w:lineRule="auto"/>
        <w:rPr>
          <w:rFonts w:ascii="Times New Roman" w:hAnsi="Times New Roman"/>
          <w:b/>
          <w:bCs/>
        </w:rPr>
      </w:pPr>
    </w:p>
    <w:p w14:paraId="057A9DF5" w14:textId="77777777" w:rsidR="00C92F33" w:rsidRDefault="00C92F33" w:rsidP="00E33722">
      <w:pPr>
        <w:pStyle w:val="Body"/>
        <w:spacing w:after="0" w:line="240" w:lineRule="auto"/>
        <w:rPr>
          <w:rFonts w:ascii="Times New Roman" w:hAnsi="Times New Roman"/>
          <w:b/>
          <w:bCs/>
        </w:rPr>
      </w:pPr>
    </w:p>
    <w:p w14:paraId="4975966A" w14:textId="77777777" w:rsidR="00C92F33" w:rsidRDefault="00C92F33" w:rsidP="00E33722">
      <w:pPr>
        <w:pStyle w:val="Body"/>
        <w:spacing w:after="0" w:line="240" w:lineRule="auto"/>
        <w:rPr>
          <w:rFonts w:ascii="Times New Roman" w:hAnsi="Times New Roman"/>
          <w:b/>
          <w:bCs/>
        </w:rPr>
      </w:pPr>
    </w:p>
    <w:p w14:paraId="1F079F91" w14:textId="77777777" w:rsidR="00C92F33" w:rsidRDefault="00C92F33" w:rsidP="00E33722">
      <w:pPr>
        <w:pStyle w:val="Body"/>
        <w:spacing w:after="0" w:line="240" w:lineRule="auto"/>
        <w:rPr>
          <w:rFonts w:ascii="Times New Roman" w:hAnsi="Times New Roman"/>
          <w:b/>
          <w:bCs/>
        </w:rPr>
      </w:pPr>
    </w:p>
    <w:p w14:paraId="34C56E9F" w14:textId="77777777" w:rsidR="00C92F33" w:rsidRDefault="00C92F33" w:rsidP="00E33722">
      <w:pPr>
        <w:pStyle w:val="Body"/>
        <w:spacing w:after="0" w:line="240" w:lineRule="auto"/>
        <w:rPr>
          <w:rFonts w:ascii="Times New Roman" w:hAnsi="Times New Roman"/>
          <w:b/>
          <w:bCs/>
        </w:rPr>
      </w:pPr>
    </w:p>
    <w:p w14:paraId="29F42F6D" w14:textId="77777777" w:rsidR="00C92F33" w:rsidRDefault="00C92F33" w:rsidP="00E33722">
      <w:pPr>
        <w:pStyle w:val="Body"/>
        <w:spacing w:after="0" w:line="240" w:lineRule="auto"/>
        <w:rPr>
          <w:rFonts w:ascii="Times New Roman" w:hAnsi="Times New Roman"/>
          <w:b/>
          <w:bCs/>
        </w:rPr>
      </w:pPr>
    </w:p>
    <w:p w14:paraId="113D5E73" w14:textId="77777777" w:rsidR="00C92F33" w:rsidRDefault="00C92F33" w:rsidP="00E33722">
      <w:pPr>
        <w:pStyle w:val="Body"/>
        <w:spacing w:after="0" w:line="240" w:lineRule="auto"/>
        <w:rPr>
          <w:rFonts w:ascii="Times New Roman" w:hAnsi="Times New Roman"/>
          <w:b/>
          <w:bCs/>
        </w:rPr>
      </w:pPr>
    </w:p>
    <w:p w14:paraId="622197F8" w14:textId="77777777" w:rsidR="00C92F33" w:rsidRDefault="00C92F33" w:rsidP="00E33722">
      <w:pPr>
        <w:pStyle w:val="Body"/>
        <w:spacing w:after="0" w:line="240" w:lineRule="auto"/>
        <w:rPr>
          <w:rFonts w:ascii="Times New Roman" w:hAnsi="Times New Roman"/>
          <w:b/>
          <w:bCs/>
        </w:rPr>
      </w:pPr>
    </w:p>
    <w:p w14:paraId="6F3D13BB" w14:textId="77777777" w:rsidR="00C92F33" w:rsidRDefault="00C92F33" w:rsidP="00E33722">
      <w:pPr>
        <w:pStyle w:val="Body"/>
        <w:spacing w:after="0" w:line="240" w:lineRule="auto"/>
        <w:rPr>
          <w:rFonts w:ascii="Times New Roman" w:hAnsi="Times New Roman"/>
          <w:b/>
          <w:bCs/>
        </w:rPr>
      </w:pPr>
    </w:p>
    <w:p w14:paraId="26042113" w14:textId="77777777" w:rsidR="00C92F33" w:rsidRDefault="00C92F33" w:rsidP="00E33722">
      <w:pPr>
        <w:pStyle w:val="Body"/>
        <w:spacing w:after="0" w:line="240" w:lineRule="auto"/>
        <w:rPr>
          <w:rFonts w:ascii="Times New Roman" w:hAnsi="Times New Roman"/>
          <w:b/>
          <w:bCs/>
        </w:rPr>
      </w:pPr>
    </w:p>
    <w:p w14:paraId="4537E7FC" w14:textId="77777777" w:rsidR="00C92F33" w:rsidRDefault="00C92F33" w:rsidP="00E33722">
      <w:pPr>
        <w:pStyle w:val="Body"/>
        <w:spacing w:after="0" w:line="240" w:lineRule="auto"/>
        <w:rPr>
          <w:rFonts w:ascii="Times New Roman" w:hAnsi="Times New Roman"/>
          <w:b/>
          <w:bCs/>
        </w:rPr>
      </w:pPr>
    </w:p>
    <w:p w14:paraId="194E39BE" w14:textId="17FB6148" w:rsidR="00C92F33" w:rsidRDefault="00C92F33" w:rsidP="00E33722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CFCA72" w14:textId="3B962F3C" w:rsidR="00842A27" w:rsidRDefault="00842A27" w:rsidP="00E33722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9EF701" w14:textId="6C768B8C" w:rsidR="00842A27" w:rsidRDefault="00842A27" w:rsidP="00E33722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D45DD1" w14:textId="601FDA63" w:rsidR="00842A27" w:rsidRDefault="00842A27" w:rsidP="00E33722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0A0266" w14:textId="380AD540" w:rsidR="00842A27" w:rsidRDefault="00842A27" w:rsidP="00E33722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A3DC0F" w14:textId="77777777" w:rsidR="00842A27" w:rsidRDefault="00842A27" w:rsidP="00E33722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FE0BE5" w14:textId="777D6DBA" w:rsidR="00CE1A12" w:rsidRDefault="00CE1A12" w:rsidP="00CE1A12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E76751" w14:textId="457353E2" w:rsidR="00B32E14" w:rsidRDefault="00B32E14" w:rsidP="00CE1A12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65ED8C" w14:textId="77777777" w:rsidR="00B32E14" w:rsidRDefault="00B32E14" w:rsidP="00CE1A12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1984"/>
        <w:gridCol w:w="1508"/>
      </w:tblGrid>
      <w:tr w:rsidR="00CE1A12" w:rsidRPr="00E33722" w14:paraId="7D6C84B6" w14:textId="77777777" w:rsidTr="006B146A">
        <w:tc>
          <w:tcPr>
            <w:tcW w:w="9016" w:type="dxa"/>
            <w:gridSpan w:val="4"/>
            <w:shd w:val="clear" w:color="auto" w:fill="D9E2F3" w:themeFill="accent1" w:themeFillTint="33"/>
          </w:tcPr>
          <w:p w14:paraId="22E6703C" w14:textId="149A3089" w:rsidR="00CE1A12" w:rsidRPr="00CE1A12" w:rsidRDefault="00CE1A12" w:rsidP="006244C4">
            <w:pPr>
              <w:pStyle w:val="Body"/>
              <w:shd w:val="clear" w:color="auto" w:fill="D9E2F3" w:themeFill="accent1" w:themeFillTint="33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7A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Table </w:t>
            </w:r>
            <w:r w:rsidR="00B27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675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8A7A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675C71" w:rsidRPr="00675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</w:t>
            </w:r>
            <w:bookmarkStart w:id="0" w:name="_Hlk83214484"/>
            <w:r w:rsidR="00675C71" w:rsidRPr="00675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niv</w:t>
            </w:r>
            <w:bookmarkEnd w:id="0"/>
            <w:r w:rsidR="00675C71" w:rsidRPr="00675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ariable analysis examining the association between candidate predictors and </w:t>
            </w:r>
            <w:r w:rsidR="00B11E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postpartum</w:t>
            </w:r>
            <w:r w:rsidR="00675C71" w:rsidRPr="00675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haemorrhage</w:t>
            </w:r>
          </w:p>
        </w:tc>
      </w:tr>
      <w:tr w:rsidR="001C1E18" w:rsidRPr="00E33722" w14:paraId="6809F71C" w14:textId="050D79D4" w:rsidTr="0095166F">
        <w:tc>
          <w:tcPr>
            <w:tcW w:w="2689" w:type="dxa"/>
          </w:tcPr>
          <w:p w14:paraId="01505898" w14:textId="73A261AE" w:rsidR="001C1E18" w:rsidRPr="00E33722" w:rsidRDefault="001C1E18" w:rsidP="001B7F6F">
            <w:pPr>
              <w:spacing w:before="0" w:after="0"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Characteristi</w:t>
            </w:r>
            <w:r w:rsidR="00675C71">
              <w:rPr>
                <w:rFonts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2835" w:type="dxa"/>
          </w:tcPr>
          <w:p w14:paraId="381C08DF" w14:textId="77777777" w:rsidR="001C1E18" w:rsidRPr="00324E0A" w:rsidRDefault="001C1E18" w:rsidP="00324E0A">
            <w:pPr>
              <w:spacing w:before="0"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324E0A">
              <w:rPr>
                <w:rFonts w:cs="Times New Roman"/>
                <w:b/>
                <w:sz w:val="20"/>
                <w:szCs w:val="20"/>
              </w:rPr>
              <w:t>Distribution</w:t>
            </w:r>
          </w:p>
          <w:p w14:paraId="268D30E6" w14:textId="389201DC" w:rsidR="001C1E18" w:rsidRPr="00324E0A" w:rsidRDefault="00AC3F6B" w:rsidP="00324E0A">
            <w:pPr>
              <w:spacing w:before="0" w:after="0"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N (</w:t>
            </w:r>
            <w:r w:rsidR="001C1E18" w:rsidRPr="00324E0A">
              <w:rPr>
                <w:rFonts w:cs="Times New Roman"/>
                <w:b/>
                <w:sz w:val="20"/>
                <w:szCs w:val="20"/>
              </w:rPr>
              <w:t>%</w:t>
            </w:r>
            <w:r>
              <w:rPr>
                <w:rFonts w:cs="Times New Roman"/>
                <w:b/>
                <w:sz w:val="20"/>
                <w:szCs w:val="20"/>
              </w:rPr>
              <w:t>)</w:t>
            </w:r>
            <w:r w:rsidR="001C1E18" w:rsidRPr="00324E0A">
              <w:rPr>
                <w:rFonts w:cs="Times New Roman"/>
                <w:b/>
                <w:sz w:val="20"/>
                <w:szCs w:val="20"/>
              </w:rPr>
              <w:t xml:space="preserve"> for categorical variables </w:t>
            </w:r>
          </w:p>
          <w:p w14:paraId="02637A31" w14:textId="20D9D364" w:rsidR="001C1E18" w:rsidRPr="00E33722" w:rsidRDefault="001C1E18" w:rsidP="00324E0A">
            <w:pPr>
              <w:spacing w:before="0"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324E0A">
              <w:rPr>
                <w:rFonts w:cs="Times New Roman"/>
                <w:b/>
                <w:sz w:val="20"/>
                <w:szCs w:val="20"/>
              </w:rPr>
              <w:t>Mean (</w:t>
            </w:r>
            <w:r w:rsidR="00675C71">
              <w:rPr>
                <w:rFonts w:cs="Times New Roman"/>
                <w:b/>
                <w:sz w:val="20"/>
                <w:szCs w:val="20"/>
              </w:rPr>
              <w:t>SD</w:t>
            </w:r>
            <w:r w:rsidRPr="00324E0A">
              <w:rPr>
                <w:rFonts w:cs="Times New Roman"/>
                <w:b/>
                <w:sz w:val="20"/>
                <w:szCs w:val="20"/>
              </w:rPr>
              <w:t>) for continuous variables</w:t>
            </w:r>
          </w:p>
        </w:tc>
        <w:tc>
          <w:tcPr>
            <w:tcW w:w="1984" w:type="dxa"/>
          </w:tcPr>
          <w:p w14:paraId="635C53DB" w14:textId="0BFE6D0C" w:rsidR="001C1E18" w:rsidRPr="00E33722" w:rsidRDefault="001C1E18" w:rsidP="001B7F6F">
            <w:pPr>
              <w:spacing w:before="0" w:after="0"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OR (95% CI)</w:t>
            </w:r>
          </w:p>
        </w:tc>
        <w:tc>
          <w:tcPr>
            <w:tcW w:w="1508" w:type="dxa"/>
          </w:tcPr>
          <w:p w14:paraId="71076745" w14:textId="07C12CF9" w:rsidR="001C1E18" w:rsidRDefault="001C1E18" w:rsidP="001B7F6F">
            <w:pPr>
              <w:spacing w:before="0" w:after="0"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p-value</w:t>
            </w:r>
          </w:p>
        </w:tc>
      </w:tr>
      <w:tr w:rsidR="001C1E18" w:rsidRPr="00E33722" w14:paraId="6006B597" w14:textId="4411B72E" w:rsidTr="0095166F">
        <w:tc>
          <w:tcPr>
            <w:tcW w:w="2689" w:type="dxa"/>
          </w:tcPr>
          <w:p w14:paraId="6159E55B" w14:textId="457E0A00" w:rsidR="001C1E18" w:rsidRPr="001C1E18" w:rsidRDefault="001C1E18" w:rsidP="001B7F6F">
            <w:pPr>
              <w:spacing w:before="0" w:after="0" w:line="240" w:lineRule="auto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 w:rsidRPr="001C1E18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Maternal age (years)</w:t>
            </w:r>
          </w:p>
        </w:tc>
        <w:tc>
          <w:tcPr>
            <w:tcW w:w="2835" w:type="dxa"/>
          </w:tcPr>
          <w:p w14:paraId="50C0BB62" w14:textId="58AC680D" w:rsidR="001C1E18" w:rsidRPr="00E33722" w:rsidRDefault="008931F5" w:rsidP="001B7F6F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34.</w:t>
            </w:r>
            <w:r w:rsidR="00F5446C">
              <w:rPr>
                <w:rFonts w:cs="Times New Roman"/>
                <w:sz w:val="20"/>
                <w:szCs w:val="20"/>
              </w:rPr>
              <w:t>6</w:t>
            </w:r>
            <w:r w:rsidR="00E627DD">
              <w:rPr>
                <w:rFonts w:cs="Times New Roman"/>
                <w:sz w:val="20"/>
                <w:szCs w:val="20"/>
              </w:rPr>
              <w:t xml:space="preserve"> (</w:t>
            </w:r>
            <w:r w:rsidR="002A50E3">
              <w:rPr>
                <w:rFonts w:cs="Times New Roman"/>
                <w:sz w:val="20"/>
                <w:szCs w:val="20"/>
              </w:rPr>
              <w:t>5.</w:t>
            </w:r>
            <w:r w:rsidR="00F5446C">
              <w:rPr>
                <w:rFonts w:cs="Times New Roman"/>
                <w:sz w:val="20"/>
                <w:szCs w:val="20"/>
              </w:rPr>
              <w:t>1</w:t>
            </w:r>
            <w:r w:rsidR="00E627DD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439C58C7" w14:textId="6FA43741" w:rsidR="001C1E18" w:rsidRPr="00E33722" w:rsidRDefault="00471863" w:rsidP="001B7F6F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</w:t>
            </w:r>
            <w:r w:rsidR="000F71E8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 w:rsidR="00ED7B7C">
              <w:rPr>
                <w:rFonts w:cs="Times New Roman"/>
                <w:sz w:val="20"/>
                <w:szCs w:val="20"/>
              </w:rPr>
              <w:t>0.9</w:t>
            </w:r>
            <w:r w:rsidR="000F71E8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471863">
              <w:rPr>
                <w:rFonts w:cs="Times New Roman"/>
                <w:sz w:val="20"/>
                <w:szCs w:val="20"/>
              </w:rPr>
              <w:t xml:space="preserve"> 1.0</w:t>
            </w:r>
            <w:r w:rsidR="000F71E8">
              <w:rPr>
                <w:rFonts w:cs="Times New Roman"/>
                <w:sz w:val="20"/>
                <w:szCs w:val="20"/>
              </w:rPr>
              <w:t>4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508" w:type="dxa"/>
          </w:tcPr>
          <w:p w14:paraId="76AD35F3" w14:textId="1C1327F9" w:rsidR="001C1E18" w:rsidRPr="00E33722" w:rsidRDefault="0065296C" w:rsidP="001B7F6F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65296C">
              <w:rPr>
                <w:rFonts w:cs="Times New Roman"/>
                <w:sz w:val="20"/>
                <w:szCs w:val="20"/>
              </w:rPr>
              <w:t>0.</w:t>
            </w:r>
            <w:r w:rsidR="000F71E8">
              <w:rPr>
                <w:rFonts w:cs="Times New Roman"/>
                <w:sz w:val="20"/>
                <w:szCs w:val="20"/>
              </w:rPr>
              <w:t>109</w:t>
            </w:r>
          </w:p>
        </w:tc>
      </w:tr>
      <w:tr w:rsidR="001C1E18" w:rsidRPr="00E33722" w14:paraId="16C69977" w14:textId="6DFBAE1A" w:rsidTr="0095166F">
        <w:tc>
          <w:tcPr>
            <w:tcW w:w="2689" w:type="dxa"/>
          </w:tcPr>
          <w:p w14:paraId="7C713FE3" w14:textId="68B94A6A" w:rsidR="001C1E18" w:rsidRPr="00E33722" w:rsidRDefault="00BA2E69" w:rsidP="001C1E18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 xml:space="preserve">Maternal </w:t>
            </w:r>
            <w:r w:rsidR="001C1E18">
              <w:rPr>
                <w:rFonts w:cs="Times New Roman"/>
                <w:b/>
                <w:i/>
                <w:sz w:val="20"/>
                <w:szCs w:val="20"/>
              </w:rPr>
              <w:t>BMI</w:t>
            </w:r>
          </w:p>
        </w:tc>
        <w:tc>
          <w:tcPr>
            <w:tcW w:w="2835" w:type="dxa"/>
          </w:tcPr>
          <w:p w14:paraId="1FACE619" w14:textId="7AFD871C" w:rsidR="001C1E18" w:rsidRPr="00E33722" w:rsidRDefault="001C1E18" w:rsidP="001C1E18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73C12B" w14:textId="38F86150" w:rsidR="001C1E18" w:rsidRPr="00E33722" w:rsidRDefault="001C1E18" w:rsidP="001C1E18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08" w:type="dxa"/>
          </w:tcPr>
          <w:p w14:paraId="6B52FAFA" w14:textId="2BBA1301" w:rsidR="001C1E18" w:rsidRPr="00317307" w:rsidRDefault="001C1E18" w:rsidP="001C1E18">
            <w:pPr>
              <w:spacing w:before="0"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313C40" w:rsidRPr="00E33722" w14:paraId="4F1D049D" w14:textId="77777777" w:rsidTr="0095166F">
        <w:tc>
          <w:tcPr>
            <w:tcW w:w="2689" w:type="dxa"/>
          </w:tcPr>
          <w:p w14:paraId="74E36A6C" w14:textId="23351CDA" w:rsidR="00313C40" w:rsidRPr="00BA2E69" w:rsidRDefault="00313C40" w:rsidP="001C1E18">
            <w:pPr>
              <w:spacing w:before="0" w:after="0" w:line="240" w:lineRule="auto"/>
              <w:rPr>
                <w:rFonts w:cs="Times New Roman"/>
                <w:bCs/>
                <w:iCs/>
                <w:sz w:val="20"/>
                <w:szCs w:val="20"/>
              </w:rPr>
            </w:pPr>
            <w:r>
              <w:rPr>
                <w:rFonts w:cs="Times New Roman"/>
                <w:bCs/>
                <w:iCs/>
                <w:sz w:val="20"/>
                <w:szCs w:val="20"/>
              </w:rPr>
              <w:t>Underweight/n</w:t>
            </w:r>
            <w:r w:rsidRPr="00BA2E69">
              <w:rPr>
                <w:rFonts w:cs="Times New Roman"/>
                <w:bCs/>
                <w:iCs/>
                <w:sz w:val="20"/>
                <w:szCs w:val="20"/>
              </w:rPr>
              <w:t>ormal weight</w:t>
            </w:r>
          </w:p>
        </w:tc>
        <w:tc>
          <w:tcPr>
            <w:tcW w:w="2835" w:type="dxa"/>
          </w:tcPr>
          <w:p w14:paraId="5376B21C" w14:textId="6C79FFA9" w:rsidR="00313C40" w:rsidRDefault="00313C40" w:rsidP="001C1E18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9A4AFF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8</w:t>
            </w:r>
            <w:r w:rsidR="00291652">
              <w:rPr>
                <w:rFonts w:cs="Times New Roman"/>
                <w:sz w:val="20"/>
                <w:szCs w:val="20"/>
              </w:rPr>
              <w:t>63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 w:rsidRPr="009A4AFF">
              <w:rPr>
                <w:rFonts w:cs="Times New Roman"/>
                <w:sz w:val="20"/>
                <w:szCs w:val="20"/>
              </w:rPr>
              <w:t>4</w:t>
            </w:r>
            <w:r w:rsidR="00291652">
              <w:rPr>
                <w:rFonts w:cs="Times New Roman"/>
                <w:sz w:val="20"/>
                <w:szCs w:val="20"/>
              </w:rPr>
              <w:t>9.3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0B9BC633" w14:textId="062AF375" w:rsidR="00313C40" w:rsidRDefault="00313C40" w:rsidP="001C1E18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ref</w:t>
            </w:r>
          </w:p>
        </w:tc>
        <w:tc>
          <w:tcPr>
            <w:tcW w:w="1508" w:type="dxa"/>
            <w:vMerge w:val="restart"/>
          </w:tcPr>
          <w:p w14:paraId="720F46D3" w14:textId="022BCB3F" w:rsidR="00313C40" w:rsidRPr="00313C40" w:rsidRDefault="00313C40" w:rsidP="001C1E18">
            <w:pPr>
              <w:spacing w:before="0"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313C40">
              <w:rPr>
                <w:rFonts w:cs="Times New Roman"/>
                <w:b/>
                <w:bCs/>
                <w:sz w:val="20"/>
                <w:szCs w:val="20"/>
              </w:rPr>
              <w:t>0.0</w:t>
            </w:r>
            <w:r w:rsidR="000F71E8">
              <w:rPr>
                <w:rFonts w:cs="Times New Roman"/>
                <w:b/>
                <w:bCs/>
                <w:sz w:val="20"/>
                <w:szCs w:val="20"/>
              </w:rPr>
              <w:t>19</w:t>
            </w:r>
          </w:p>
        </w:tc>
      </w:tr>
      <w:tr w:rsidR="00313C40" w:rsidRPr="00E33722" w14:paraId="78096010" w14:textId="77777777" w:rsidTr="0095166F">
        <w:tc>
          <w:tcPr>
            <w:tcW w:w="2689" w:type="dxa"/>
          </w:tcPr>
          <w:p w14:paraId="32AE773F" w14:textId="48ACDE1D" w:rsidR="00313C40" w:rsidRPr="00BA2E69" w:rsidRDefault="00313C40" w:rsidP="001C1E18">
            <w:pPr>
              <w:spacing w:before="0" w:after="0" w:line="240" w:lineRule="auto"/>
              <w:rPr>
                <w:rFonts w:cs="Times New Roman"/>
                <w:bCs/>
                <w:iCs/>
                <w:sz w:val="20"/>
                <w:szCs w:val="20"/>
              </w:rPr>
            </w:pPr>
            <w:r w:rsidRPr="00BA2E69">
              <w:rPr>
                <w:rFonts w:cs="Times New Roman"/>
                <w:bCs/>
                <w:iCs/>
                <w:sz w:val="20"/>
                <w:szCs w:val="20"/>
              </w:rPr>
              <w:t>Overweight</w:t>
            </w:r>
          </w:p>
        </w:tc>
        <w:tc>
          <w:tcPr>
            <w:tcW w:w="2835" w:type="dxa"/>
          </w:tcPr>
          <w:p w14:paraId="6A2170F8" w14:textId="2890CB14" w:rsidR="00313C40" w:rsidRDefault="00313C40" w:rsidP="001C1E18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9A4AFF">
              <w:rPr>
                <w:rFonts w:cs="Times New Roman"/>
                <w:sz w:val="20"/>
                <w:szCs w:val="20"/>
              </w:rPr>
              <w:t>1</w:t>
            </w:r>
            <w:r w:rsidR="00291652">
              <w:rPr>
                <w:rFonts w:cs="Times New Roman"/>
                <w:sz w:val="20"/>
                <w:szCs w:val="20"/>
              </w:rPr>
              <w:t>804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 w:rsidRPr="009A4AFF">
              <w:rPr>
                <w:rFonts w:cs="Times New Roman"/>
                <w:sz w:val="20"/>
                <w:szCs w:val="20"/>
              </w:rPr>
              <w:t>3</w:t>
            </w:r>
            <w:r w:rsidR="00291652">
              <w:rPr>
                <w:rFonts w:cs="Times New Roman"/>
                <w:sz w:val="20"/>
                <w:szCs w:val="20"/>
              </w:rPr>
              <w:t>1.</w:t>
            </w:r>
            <w:r w:rsidR="00882A11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1FF7C611" w14:textId="21936E81" w:rsidR="00313C40" w:rsidRDefault="00313C40" w:rsidP="001C1E18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="000F71E8">
              <w:rPr>
                <w:rFonts w:cs="Times New Roman"/>
                <w:sz w:val="20"/>
                <w:szCs w:val="20"/>
              </w:rPr>
              <w:t>36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 w:rsidR="000F71E8">
              <w:rPr>
                <w:rFonts w:cs="Times New Roman"/>
                <w:sz w:val="20"/>
                <w:szCs w:val="20"/>
              </w:rPr>
              <w:t>1.02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 w:rsidRPr="00313C40">
              <w:rPr>
                <w:rFonts w:cs="Times New Roman"/>
                <w:sz w:val="20"/>
                <w:szCs w:val="20"/>
              </w:rPr>
              <w:t>1.</w:t>
            </w:r>
            <w:r w:rsidR="000F71E8">
              <w:rPr>
                <w:rFonts w:cs="Times New Roman"/>
                <w:sz w:val="20"/>
                <w:szCs w:val="20"/>
              </w:rPr>
              <w:t>80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508" w:type="dxa"/>
            <w:vMerge/>
          </w:tcPr>
          <w:p w14:paraId="7F764A32" w14:textId="77777777" w:rsidR="00313C40" w:rsidRDefault="00313C40" w:rsidP="001C1E18">
            <w:pPr>
              <w:spacing w:before="0"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313C40" w:rsidRPr="00E33722" w14:paraId="08719379" w14:textId="77777777" w:rsidTr="0095166F">
        <w:tc>
          <w:tcPr>
            <w:tcW w:w="2689" w:type="dxa"/>
          </w:tcPr>
          <w:p w14:paraId="27074FFA" w14:textId="4627ABFB" w:rsidR="00313C40" w:rsidRPr="00BA2E69" w:rsidRDefault="00313C40" w:rsidP="001C1E18">
            <w:pPr>
              <w:spacing w:before="0" w:after="0" w:line="240" w:lineRule="auto"/>
              <w:rPr>
                <w:rFonts w:cs="Times New Roman"/>
                <w:bCs/>
                <w:iCs/>
                <w:sz w:val="20"/>
                <w:szCs w:val="20"/>
              </w:rPr>
            </w:pPr>
            <w:r w:rsidRPr="00BA2E69">
              <w:rPr>
                <w:rFonts w:cs="Times New Roman"/>
                <w:bCs/>
                <w:iCs/>
                <w:sz w:val="20"/>
                <w:szCs w:val="20"/>
              </w:rPr>
              <w:t>Obese</w:t>
            </w:r>
          </w:p>
        </w:tc>
        <w:tc>
          <w:tcPr>
            <w:tcW w:w="2835" w:type="dxa"/>
          </w:tcPr>
          <w:p w14:paraId="5E93EB15" w14:textId="55CB93C2" w:rsidR="00313C40" w:rsidRDefault="00313C40" w:rsidP="001C1E18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9A4AFF">
              <w:rPr>
                <w:rFonts w:cs="Times New Roman"/>
                <w:sz w:val="20"/>
                <w:szCs w:val="20"/>
              </w:rPr>
              <w:t>1</w:t>
            </w:r>
            <w:r w:rsidR="00291652">
              <w:rPr>
                <w:rFonts w:cs="Times New Roman"/>
                <w:sz w:val="20"/>
                <w:szCs w:val="20"/>
              </w:rPr>
              <w:t>140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 w:rsidR="00291652">
              <w:rPr>
                <w:rFonts w:cs="Times New Roman"/>
                <w:sz w:val="20"/>
                <w:szCs w:val="20"/>
              </w:rPr>
              <w:t>19.6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6BAE667C" w14:textId="3E72808C" w:rsidR="00313C40" w:rsidRDefault="00313C40" w:rsidP="001C1E18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BD2518">
              <w:rPr>
                <w:rFonts w:cs="Times New Roman"/>
                <w:sz w:val="20"/>
                <w:szCs w:val="20"/>
              </w:rPr>
              <w:t>1.4</w:t>
            </w:r>
            <w:r w:rsidR="000F71E8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 w:rsidRPr="00313C40">
              <w:rPr>
                <w:rFonts w:cs="Times New Roman"/>
                <w:sz w:val="20"/>
                <w:szCs w:val="20"/>
              </w:rPr>
              <w:t>1.0</w:t>
            </w:r>
            <w:r>
              <w:rPr>
                <w:rFonts w:cs="Times New Roman"/>
                <w:sz w:val="20"/>
                <w:szCs w:val="20"/>
              </w:rPr>
              <w:t xml:space="preserve">9, </w:t>
            </w:r>
            <w:r w:rsidR="000F71E8">
              <w:rPr>
                <w:rFonts w:cs="Times New Roman"/>
                <w:sz w:val="20"/>
                <w:szCs w:val="20"/>
              </w:rPr>
              <w:t>2.05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508" w:type="dxa"/>
            <w:vMerge/>
          </w:tcPr>
          <w:p w14:paraId="1C9E856E" w14:textId="77777777" w:rsidR="00313C40" w:rsidRDefault="00313C40" w:rsidP="001C1E18">
            <w:pPr>
              <w:spacing w:before="0"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26408A" w:rsidRPr="00E33722" w14:paraId="1D69FEF7" w14:textId="77777777" w:rsidTr="0095166F">
        <w:tc>
          <w:tcPr>
            <w:tcW w:w="2689" w:type="dxa"/>
          </w:tcPr>
          <w:p w14:paraId="661A3B89" w14:textId="179DB18B" w:rsidR="0026408A" w:rsidRPr="005E5E81" w:rsidRDefault="0026408A" w:rsidP="0026408A">
            <w:pPr>
              <w:spacing w:before="0" w:after="0" w:line="240" w:lineRule="auto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 w:rsidRPr="005E5E81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Parity</w:t>
            </w:r>
          </w:p>
        </w:tc>
        <w:tc>
          <w:tcPr>
            <w:tcW w:w="2835" w:type="dxa"/>
          </w:tcPr>
          <w:p w14:paraId="176AF434" w14:textId="77777777" w:rsidR="0026408A" w:rsidRPr="00E33722" w:rsidRDefault="0026408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2724E9" w14:textId="77777777" w:rsidR="0026408A" w:rsidRPr="00E33722" w:rsidRDefault="0026408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08" w:type="dxa"/>
          </w:tcPr>
          <w:p w14:paraId="61BFFD6C" w14:textId="77777777" w:rsidR="0026408A" w:rsidRPr="00E33722" w:rsidRDefault="0026408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972E5" w:rsidRPr="00E33722" w14:paraId="3A5331CD" w14:textId="77777777" w:rsidTr="0095166F">
        <w:tc>
          <w:tcPr>
            <w:tcW w:w="2689" w:type="dxa"/>
          </w:tcPr>
          <w:p w14:paraId="66D5F880" w14:textId="777E14D5" w:rsidR="00F972E5" w:rsidRPr="005E5E81" w:rsidRDefault="00F972E5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C973D8">
              <w:rPr>
                <w:rFonts w:cs="Times New Roman"/>
                <w:sz w:val="20"/>
                <w:szCs w:val="20"/>
              </w:rPr>
              <w:t>≥</w:t>
            </w: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14:paraId="39AB36AB" w14:textId="7DF05CFA" w:rsidR="00F972E5" w:rsidRPr="00E33722" w:rsidRDefault="00F972E5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377B58">
              <w:rPr>
                <w:rFonts w:cs="Times New Roman"/>
                <w:sz w:val="20"/>
                <w:szCs w:val="20"/>
              </w:rPr>
              <w:t>5</w:t>
            </w:r>
            <w:r w:rsidR="00291652">
              <w:rPr>
                <w:rFonts w:cs="Times New Roman"/>
                <w:sz w:val="20"/>
                <w:szCs w:val="20"/>
              </w:rPr>
              <w:t>42</w:t>
            </w:r>
            <w:r>
              <w:rPr>
                <w:rFonts w:cs="Times New Roman"/>
                <w:sz w:val="20"/>
                <w:szCs w:val="20"/>
              </w:rPr>
              <w:t xml:space="preserve"> (6</w:t>
            </w:r>
            <w:r w:rsidR="00377B58">
              <w:rPr>
                <w:rFonts w:cs="Times New Roman"/>
                <w:sz w:val="20"/>
                <w:szCs w:val="20"/>
              </w:rPr>
              <w:t>1.</w:t>
            </w:r>
            <w:r w:rsidR="00291652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785D14BC" w14:textId="538B9DA1" w:rsidR="00F972E5" w:rsidRPr="00E33722" w:rsidRDefault="00F972E5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ref</w:t>
            </w:r>
          </w:p>
        </w:tc>
        <w:tc>
          <w:tcPr>
            <w:tcW w:w="1508" w:type="dxa"/>
            <w:vMerge w:val="restart"/>
          </w:tcPr>
          <w:p w14:paraId="25F16F9A" w14:textId="3DD888CD" w:rsidR="00F972E5" w:rsidRPr="00567B39" w:rsidRDefault="00F972E5" w:rsidP="00F972E5">
            <w:pPr>
              <w:spacing w:before="0"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67B39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F972E5" w:rsidRPr="00E33722" w14:paraId="375A0809" w14:textId="77777777" w:rsidTr="0095166F">
        <w:tc>
          <w:tcPr>
            <w:tcW w:w="2689" w:type="dxa"/>
          </w:tcPr>
          <w:p w14:paraId="01BC45CD" w14:textId="3AF233B4" w:rsidR="00F972E5" w:rsidRPr="005E5E81" w:rsidRDefault="00F972E5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2835" w:type="dxa"/>
          </w:tcPr>
          <w:p w14:paraId="2ECE8CFC" w14:textId="092BEB6B" w:rsidR="00F972E5" w:rsidRPr="00E33722" w:rsidRDefault="00F972E5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377B58">
              <w:rPr>
                <w:rFonts w:cs="Times New Roman"/>
                <w:sz w:val="20"/>
                <w:szCs w:val="20"/>
              </w:rPr>
              <w:t>2</w:t>
            </w:r>
            <w:r w:rsidR="00291652">
              <w:rPr>
                <w:rFonts w:cs="Times New Roman"/>
                <w:sz w:val="20"/>
                <w:szCs w:val="20"/>
              </w:rPr>
              <w:t>65</w:t>
            </w:r>
            <w:r>
              <w:rPr>
                <w:rFonts w:cs="Times New Roman"/>
                <w:sz w:val="20"/>
                <w:szCs w:val="20"/>
              </w:rPr>
              <w:t xml:space="preserve"> (3</w:t>
            </w:r>
            <w:r w:rsidR="00291652">
              <w:rPr>
                <w:rFonts w:cs="Times New Roman"/>
                <w:sz w:val="20"/>
                <w:szCs w:val="20"/>
              </w:rPr>
              <w:t>9.0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45036C47" w14:textId="5FFF8AFC" w:rsidR="00F972E5" w:rsidRPr="00E33722" w:rsidRDefault="000D24F9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1.84</w:t>
            </w:r>
            <w:r w:rsidR="00F972E5">
              <w:rPr>
                <w:rFonts w:cs="Times New Roman"/>
                <w:sz w:val="20"/>
                <w:szCs w:val="20"/>
              </w:rPr>
              <w:t xml:space="preserve"> (</w:t>
            </w:r>
            <w:r w:rsidR="00F972E5" w:rsidRPr="00C973D8">
              <w:rPr>
                <w:rFonts w:cs="Times New Roman"/>
                <w:sz w:val="20"/>
                <w:szCs w:val="20"/>
              </w:rPr>
              <w:t>1.</w:t>
            </w:r>
            <w:r>
              <w:rPr>
                <w:rFonts w:cs="Times New Roman"/>
                <w:sz w:val="20"/>
                <w:szCs w:val="20"/>
              </w:rPr>
              <w:t>44</w:t>
            </w:r>
            <w:r w:rsidR="00F972E5">
              <w:rPr>
                <w:rFonts w:cs="Times New Roman"/>
                <w:sz w:val="20"/>
                <w:szCs w:val="20"/>
              </w:rPr>
              <w:t>,</w:t>
            </w:r>
            <w:r w:rsidR="00F972E5" w:rsidRPr="00C973D8">
              <w:rPr>
                <w:rFonts w:cs="Times New Roman"/>
                <w:sz w:val="20"/>
                <w:szCs w:val="20"/>
              </w:rPr>
              <w:t xml:space="preserve"> 2.</w:t>
            </w:r>
            <w:r>
              <w:rPr>
                <w:rFonts w:cs="Times New Roman"/>
                <w:sz w:val="20"/>
                <w:szCs w:val="20"/>
              </w:rPr>
              <w:t>35</w:t>
            </w:r>
            <w:r w:rsidR="00F972E5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508" w:type="dxa"/>
            <w:vMerge/>
          </w:tcPr>
          <w:p w14:paraId="2F5DAA46" w14:textId="77777777" w:rsidR="00F972E5" w:rsidRPr="00E33722" w:rsidRDefault="00F972E5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26408A" w:rsidRPr="00E33722" w14:paraId="626DDDB9" w14:textId="77777777" w:rsidTr="0095166F">
        <w:tc>
          <w:tcPr>
            <w:tcW w:w="2689" w:type="dxa"/>
          </w:tcPr>
          <w:p w14:paraId="6C5FA924" w14:textId="2EC80A1B" w:rsidR="0026408A" w:rsidRPr="007068F6" w:rsidRDefault="0026408A" w:rsidP="0026408A">
            <w:pPr>
              <w:spacing w:before="0" w:after="0" w:line="240" w:lineRule="auto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 w:rsidRPr="007068F6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Previous caesarean section</w:t>
            </w:r>
          </w:p>
        </w:tc>
        <w:tc>
          <w:tcPr>
            <w:tcW w:w="2835" w:type="dxa"/>
          </w:tcPr>
          <w:p w14:paraId="2CE8C03E" w14:textId="77777777" w:rsidR="0026408A" w:rsidRPr="00E33722" w:rsidRDefault="0026408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23CF3B" w14:textId="77777777" w:rsidR="0026408A" w:rsidRPr="00E33722" w:rsidRDefault="0026408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08" w:type="dxa"/>
          </w:tcPr>
          <w:p w14:paraId="10D1F9EE" w14:textId="77777777" w:rsidR="0026408A" w:rsidRPr="00E33722" w:rsidRDefault="0026408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812E3D" w:rsidRPr="00E33722" w14:paraId="5E1C57D2" w14:textId="77777777" w:rsidTr="0095166F">
        <w:tc>
          <w:tcPr>
            <w:tcW w:w="2689" w:type="dxa"/>
          </w:tcPr>
          <w:p w14:paraId="1896DCAE" w14:textId="51EF8607" w:rsidR="00812E3D" w:rsidRDefault="00812E3D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2835" w:type="dxa"/>
          </w:tcPr>
          <w:p w14:paraId="6E9CB23C" w14:textId="74F32070" w:rsidR="00812E3D" w:rsidRPr="00E33722" w:rsidRDefault="00AD39A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="00027825">
              <w:rPr>
                <w:rFonts w:cs="Times New Roman"/>
                <w:sz w:val="20"/>
                <w:szCs w:val="20"/>
              </w:rPr>
              <w:t>69</w:t>
            </w:r>
            <w:r w:rsidR="00585D19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7D265E">
              <w:rPr>
                <w:rFonts w:cs="Times New Roman"/>
                <w:sz w:val="20"/>
                <w:szCs w:val="20"/>
              </w:rPr>
              <w:t>(80.</w:t>
            </w:r>
            <w:r w:rsidR="00585D19">
              <w:rPr>
                <w:rFonts w:cs="Times New Roman"/>
                <w:sz w:val="20"/>
                <w:szCs w:val="20"/>
              </w:rPr>
              <w:t>9</w:t>
            </w:r>
            <w:r w:rsidR="007D265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0C6E9C64" w14:textId="0FE63D83" w:rsidR="00812E3D" w:rsidRPr="00E33722" w:rsidRDefault="00812E3D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ref</w:t>
            </w:r>
          </w:p>
        </w:tc>
        <w:tc>
          <w:tcPr>
            <w:tcW w:w="1508" w:type="dxa"/>
            <w:vMerge w:val="restart"/>
          </w:tcPr>
          <w:p w14:paraId="0A724DB9" w14:textId="5F9EA53C" w:rsidR="00812E3D" w:rsidRPr="000D24F9" w:rsidRDefault="003B3E16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0D24F9">
              <w:rPr>
                <w:rFonts w:cs="Times New Roman"/>
                <w:sz w:val="20"/>
                <w:szCs w:val="20"/>
              </w:rPr>
              <w:t>0</w:t>
            </w:r>
            <w:r w:rsidR="000D24F9" w:rsidRPr="000D24F9">
              <w:rPr>
                <w:rFonts w:cs="Times New Roman"/>
                <w:sz w:val="20"/>
                <w:szCs w:val="20"/>
              </w:rPr>
              <w:t>.133</w:t>
            </w:r>
          </w:p>
        </w:tc>
      </w:tr>
      <w:tr w:rsidR="00812E3D" w:rsidRPr="00E33722" w14:paraId="0740DBD3" w14:textId="77777777" w:rsidTr="0095166F">
        <w:tc>
          <w:tcPr>
            <w:tcW w:w="2689" w:type="dxa"/>
          </w:tcPr>
          <w:p w14:paraId="148629A6" w14:textId="4FD3F38A" w:rsidR="00812E3D" w:rsidRDefault="00812E3D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2835" w:type="dxa"/>
          </w:tcPr>
          <w:p w14:paraId="79F87482" w14:textId="22F059DF" w:rsidR="00812E3D" w:rsidRPr="00E33722" w:rsidRDefault="00AD39A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  <w:r w:rsidR="00585D19">
              <w:rPr>
                <w:rFonts w:cs="Times New Roman"/>
                <w:sz w:val="20"/>
                <w:szCs w:val="20"/>
              </w:rPr>
              <w:t>08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7D265E">
              <w:rPr>
                <w:rFonts w:cs="Times New Roman"/>
                <w:sz w:val="20"/>
                <w:szCs w:val="20"/>
              </w:rPr>
              <w:t>(19.</w:t>
            </w:r>
            <w:r w:rsidR="00882A11">
              <w:rPr>
                <w:rFonts w:cs="Times New Roman"/>
                <w:sz w:val="20"/>
                <w:szCs w:val="20"/>
              </w:rPr>
              <w:t>1</w:t>
            </w:r>
            <w:r w:rsidR="007D265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4B9A89B3" w14:textId="6506B982" w:rsidR="00812E3D" w:rsidRPr="00E33722" w:rsidRDefault="00812E3D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D33417">
              <w:rPr>
                <w:rFonts w:cs="Times New Roman"/>
                <w:sz w:val="20"/>
                <w:szCs w:val="20"/>
              </w:rPr>
              <w:t>1.</w:t>
            </w:r>
            <w:r w:rsidR="000D24F9">
              <w:rPr>
                <w:rFonts w:cs="Times New Roman"/>
                <w:sz w:val="20"/>
                <w:szCs w:val="20"/>
              </w:rPr>
              <w:t>25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 w:rsidR="000D24F9">
              <w:rPr>
                <w:rFonts w:cs="Times New Roman"/>
                <w:sz w:val="20"/>
                <w:szCs w:val="20"/>
              </w:rPr>
              <w:t>0.93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D33417">
              <w:rPr>
                <w:rFonts w:cs="Times New Roman"/>
                <w:sz w:val="20"/>
                <w:szCs w:val="20"/>
              </w:rPr>
              <w:t xml:space="preserve"> 1.</w:t>
            </w:r>
            <w:r w:rsidR="000D24F9">
              <w:rPr>
                <w:rFonts w:cs="Times New Roman"/>
                <w:sz w:val="20"/>
                <w:szCs w:val="20"/>
              </w:rPr>
              <w:t>67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508" w:type="dxa"/>
            <w:vMerge/>
          </w:tcPr>
          <w:p w14:paraId="02A17637" w14:textId="77777777" w:rsidR="00812E3D" w:rsidRPr="00E33722" w:rsidRDefault="00812E3D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26408A" w:rsidRPr="00E33722" w14:paraId="7BA59BF7" w14:textId="77777777" w:rsidTr="0095166F">
        <w:tc>
          <w:tcPr>
            <w:tcW w:w="2689" w:type="dxa"/>
          </w:tcPr>
          <w:p w14:paraId="07E54C67" w14:textId="3963452C" w:rsidR="0026408A" w:rsidRPr="00770BC3" w:rsidRDefault="000F70A6" w:rsidP="0026408A">
            <w:pPr>
              <w:spacing w:before="0" w:after="0" w:line="240" w:lineRule="auto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A</w:t>
            </w:r>
            <w:r w:rsidRPr="000F70A6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ssisted fertility</w:t>
            </w:r>
          </w:p>
        </w:tc>
        <w:tc>
          <w:tcPr>
            <w:tcW w:w="2835" w:type="dxa"/>
          </w:tcPr>
          <w:p w14:paraId="02B0C172" w14:textId="77777777" w:rsidR="0026408A" w:rsidRPr="00E33722" w:rsidRDefault="0026408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F9E477" w14:textId="3618929C" w:rsidR="0026408A" w:rsidRPr="00E33722" w:rsidRDefault="0026408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08" w:type="dxa"/>
          </w:tcPr>
          <w:p w14:paraId="7ABE8FF5" w14:textId="4D2F994A" w:rsidR="0026408A" w:rsidRPr="00E33722" w:rsidRDefault="0026408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B1588" w:rsidRPr="00E33722" w14:paraId="599443F8" w14:textId="77777777" w:rsidTr="0095166F">
        <w:tc>
          <w:tcPr>
            <w:tcW w:w="2689" w:type="dxa"/>
          </w:tcPr>
          <w:p w14:paraId="71C6F37E" w14:textId="7596D1DC" w:rsidR="006B1588" w:rsidRDefault="006B1588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2835" w:type="dxa"/>
          </w:tcPr>
          <w:p w14:paraId="78781438" w14:textId="7DCABD2D" w:rsidR="006B1588" w:rsidRPr="00E33722" w:rsidRDefault="00AD39A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A95EA2">
              <w:rPr>
                <w:rFonts w:cs="Times New Roman"/>
                <w:sz w:val="20"/>
                <w:szCs w:val="20"/>
              </w:rPr>
              <w:t>6</w:t>
            </w:r>
            <w:r w:rsidR="00585D19">
              <w:rPr>
                <w:rFonts w:cs="Times New Roman"/>
                <w:sz w:val="20"/>
                <w:szCs w:val="20"/>
              </w:rPr>
              <w:t>08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6512E5">
              <w:rPr>
                <w:rFonts w:cs="Times New Roman"/>
                <w:sz w:val="20"/>
                <w:szCs w:val="20"/>
              </w:rPr>
              <w:t>(96.</w:t>
            </w:r>
            <w:r w:rsidR="00882A11">
              <w:rPr>
                <w:rFonts w:cs="Times New Roman"/>
                <w:sz w:val="20"/>
                <w:szCs w:val="20"/>
              </w:rPr>
              <w:t>6</w:t>
            </w:r>
            <w:r w:rsidR="006512E5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31AC9477" w14:textId="75B6912E" w:rsidR="006B1588" w:rsidRPr="00E33722" w:rsidRDefault="006B1588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ref</w:t>
            </w:r>
          </w:p>
        </w:tc>
        <w:tc>
          <w:tcPr>
            <w:tcW w:w="1508" w:type="dxa"/>
            <w:vMerge w:val="restart"/>
          </w:tcPr>
          <w:p w14:paraId="44C87744" w14:textId="7B23BD8D" w:rsidR="006B1588" w:rsidRPr="00567B39" w:rsidRDefault="00885C71" w:rsidP="0026408A">
            <w:pPr>
              <w:spacing w:before="0"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0.003</w:t>
            </w:r>
          </w:p>
        </w:tc>
      </w:tr>
      <w:tr w:rsidR="006B1588" w:rsidRPr="00E33722" w14:paraId="2941BA4E" w14:textId="77777777" w:rsidTr="0095166F">
        <w:tc>
          <w:tcPr>
            <w:tcW w:w="2689" w:type="dxa"/>
          </w:tcPr>
          <w:p w14:paraId="4DC8EDCD" w14:textId="2BF5D005" w:rsidR="006B1588" w:rsidRDefault="006B1588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2835" w:type="dxa"/>
          </w:tcPr>
          <w:p w14:paraId="3057BF52" w14:textId="65C8574A" w:rsidR="006B1588" w:rsidRPr="00E33722" w:rsidRDefault="00585D19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199 </w:t>
            </w:r>
            <w:r w:rsidR="006512E5">
              <w:rPr>
                <w:rFonts w:cs="Times New Roman"/>
                <w:sz w:val="20"/>
                <w:szCs w:val="20"/>
              </w:rPr>
              <w:t>(3.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="006512E5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31536B35" w14:textId="782574E6" w:rsidR="006B1588" w:rsidRPr="00E33722" w:rsidRDefault="006B1588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6B1588">
              <w:rPr>
                <w:rFonts w:cs="Times New Roman"/>
                <w:sz w:val="20"/>
                <w:szCs w:val="20"/>
              </w:rPr>
              <w:t>2</w:t>
            </w:r>
            <w:r w:rsidR="003B3E16">
              <w:rPr>
                <w:rFonts w:cs="Times New Roman"/>
                <w:sz w:val="20"/>
                <w:szCs w:val="20"/>
              </w:rPr>
              <w:t>.</w:t>
            </w:r>
            <w:r w:rsidR="00885C71">
              <w:rPr>
                <w:rFonts w:cs="Times New Roman"/>
                <w:sz w:val="20"/>
                <w:szCs w:val="20"/>
              </w:rPr>
              <w:t>11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 w:rsidRPr="006B1588">
              <w:rPr>
                <w:rFonts w:cs="Times New Roman"/>
                <w:sz w:val="20"/>
                <w:szCs w:val="20"/>
              </w:rPr>
              <w:t>1</w:t>
            </w:r>
            <w:r w:rsidR="00885C71">
              <w:rPr>
                <w:rFonts w:cs="Times New Roman"/>
                <w:sz w:val="20"/>
                <w:szCs w:val="20"/>
              </w:rPr>
              <w:t>.28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6B1588">
              <w:rPr>
                <w:rFonts w:cs="Times New Roman"/>
                <w:sz w:val="20"/>
                <w:szCs w:val="20"/>
              </w:rPr>
              <w:t xml:space="preserve"> </w:t>
            </w:r>
            <w:r w:rsidR="00885C71">
              <w:rPr>
                <w:rFonts w:cs="Times New Roman"/>
                <w:sz w:val="20"/>
                <w:szCs w:val="20"/>
              </w:rPr>
              <w:t>3</w:t>
            </w:r>
            <w:r w:rsidRPr="006B1588">
              <w:rPr>
                <w:rFonts w:cs="Times New Roman"/>
                <w:sz w:val="20"/>
                <w:szCs w:val="20"/>
              </w:rPr>
              <w:t>.</w:t>
            </w:r>
            <w:r w:rsidR="00A95EA2">
              <w:rPr>
                <w:rFonts w:cs="Times New Roman"/>
                <w:sz w:val="20"/>
                <w:szCs w:val="20"/>
              </w:rPr>
              <w:t>48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508" w:type="dxa"/>
            <w:vMerge/>
          </w:tcPr>
          <w:p w14:paraId="68448F7E" w14:textId="77777777" w:rsidR="006B1588" w:rsidRPr="00E33722" w:rsidRDefault="006B1588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26408A" w:rsidRPr="00E33722" w14:paraId="0693D365" w14:textId="77777777" w:rsidTr="0095166F">
        <w:tc>
          <w:tcPr>
            <w:tcW w:w="2689" w:type="dxa"/>
          </w:tcPr>
          <w:p w14:paraId="756CADC1" w14:textId="4E14B8E1" w:rsidR="0026408A" w:rsidRPr="00F064EB" w:rsidRDefault="0026408A" w:rsidP="0026408A">
            <w:pPr>
              <w:spacing w:before="0" w:after="0" w:line="240" w:lineRule="auto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 w:rsidRPr="00F064EB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Gestational age</w:t>
            </w:r>
          </w:p>
        </w:tc>
        <w:tc>
          <w:tcPr>
            <w:tcW w:w="2835" w:type="dxa"/>
          </w:tcPr>
          <w:p w14:paraId="6552BDAC" w14:textId="77777777" w:rsidR="0026408A" w:rsidRPr="00E33722" w:rsidRDefault="0026408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43535D" w14:textId="77777777" w:rsidR="0026408A" w:rsidRPr="00E33722" w:rsidRDefault="0026408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08" w:type="dxa"/>
          </w:tcPr>
          <w:p w14:paraId="5BE1F57E" w14:textId="77777777" w:rsidR="0026408A" w:rsidRPr="00E33722" w:rsidRDefault="0026408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52582F" w:rsidRPr="00E33722" w14:paraId="52EFD866" w14:textId="77777777" w:rsidTr="0095166F">
        <w:tc>
          <w:tcPr>
            <w:tcW w:w="2689" w:type="dxa"/>
          </w:tcPr>
          <w:p w14:paraId="2C961FB9" w14:textId="2E728DFD" w:rsidR="0052582F" w:rsidRDefault="0052582F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37-39 weeks’</w:t>
            </w:r>
          </w:p>
        </w:tc>
        <w:tc>
          <w:tcPr>
            <w:tcW w:w="2835" w:type="dxa"/>
          </w:tcPr>
          <w:p w14:paraId="164BB7EE" w14:textId="5EC85A43" w:rsidR="0052582F" w:rsidRPr="00E33722" w:rsidRDefault="00AD39A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F97796">
              <w:rPr>
                <w:rFonts w:cs="Times New Roman"/>
                <w:sz w:val="20"/>
                <w:szCs w:val="20"/>
              </w:rPr>
              <w:t>143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CA704E">
              <w:rPr>
                <w:rFonts w:cs="Times New Roman"/>
                <w:sz w:val="20"/>
                <w:szCs w:val="20"/>
              </w:rPr>
              <w:t>(5</w:t>
            </w:r>
            <w:r w:rsidR="00F97796">
              <w:rPr>
                <w:rFonts w:cs="Times New Roman"/>
                <w:sz w:val="20"/>
                <w:szCs w:val="20"/>
              </w:rPr>
              <w:t>4.1</w:t>
            </w:r>
            <w:r w:rsidR="00CA704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71DBD004" w14:textId="781FF367" w:rsidR="0052582F" w:rsidRPr="00E33722" w:rsidRDefault="0052582F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ref</w:t>
            </w:r>
          </w:p>
        </w:tc>
        <w:tc>
          <w:tcPr>
            <w:tcW w:w="1508" w:type="dxa"/>
            <w:vMerge w:val="restart"/>
          </w:tcPr>
          <w:p w14:paraId="18C83040" w14:textId="14BA02CC" w:rsidR="0052582F" w:rsidRPr="00E33722" w:rsidRDefault="0052582F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</w:t>
            </w:r>
            <w:r w:rsidR="0031490E">
              <w:rPr>
                <w:rFonts w:cs="Times New Roman"/>
                <w:sz w:val="20"/>
                <w:szCs w:val="20"/>
              </w:rPr>
              <w:t>442</w:t>
            </w:r>
          </w:p>
        </w:tc>
      </w:tr>
      <w:tr w:rsidR="0052582F" w:rsidRPr="00E33722" w14:paraId="15740C0D" w14:textId="77777777" w:rsidTr="0095166F">
        <w:tc>
          <w:tcPr>
            <w:tcW w:w="2689" w:type="dxa"/>
          </w:tcPr>
          <w:p w14:paraId="5841241C" w14:textId="38CE4E77" w:rsidR="0052582F" w:rsidRDefault="0052582F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F064EB">
              <w:rPr>
                <w:rFonts w:cs="Times New Roman"/>
                <w:sz w:val="20"/>
                <w:szCs w:val="20"/>
              </w:rPr>
              <w:t>≥40</w:t>
            </w:r>
            <w:r>
              <w:rPr>
                <w:rFonts w:cs="Times New Roman"/>
                <w:sz w:val="20"/>
                <w:szCs w:val="20"/>
              </w:rPr>
              <w:t xml:space="preserve"> weeks’</w:t>
            </w:r>
          </w:p>
        </w:tc>
        <w:tc>
          <w:tcPr>
            <w:tcW w:w="2835" w:type="dxa"/>
          </w:tcPr>
          <w:p w14:paraId="56133AC2" w14:textId="687800EC" w:rsidR="0052582F" w:rsidRPr="00E33722" w:rsidRDefault="00492A25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</w:t>
            </w:r>
            <w:r w:rsidR="00F97796">
              <w:rPr>
                <w:rFonts w:cs="Times New Roman"/>
                <w:sz w:val="20"/>
                <w:szCs w:val="20"/>
              </w:rPr>
              <w:t>74</w:t>
            </w:r>
            <w:r w:rsidR="00AD39AA">
              <w:rPr>
                <w:rFonts w:cs="Times New Roman"/>
                <w:sz w:val="20"/>
                <w:szCs w:val="20"/>
              </w:rPr>
              <w:t xml:space="preserve"> </w:t>
            </w:r>
            <w:r w:rsidR="00CA704E">
              <w:rPr>
                <w:rFonts w:cs="Times New Roman"/>
                <w:sz w:val="20"/>
                <w:szCs w:val="20"/>
              </w:rPr>
              <w:t>(</w:t>
            </w:r>
            <w:r w:rsidR="00F97796">
              <w:rPr>
                <w:rFonts w:cs="Times New Roman"/>
                <w:sz w:val="20"/>
                <w:szCs w:val="20"/>
              </w:rPr>
              <w:t>40.</w:t>
            </w:r>
            <w:r w:rsidR="00013352">
              <w:rPr>
                <w:rFonts w:cs="Times New Roman"/>
                <w:sz w:val="20"/>
                <w:szCs w:val="20"/>
              </w:rPr>
              <w:t>9</w:t>
            </w:r>
            <w:r w:rsidR="00CA704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3AC21698" w14:textId="35505D1E" w:rsidR="0052582F" w:rsidRDefault="0052582F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BF5C32">
              <w:rPr>
                <w:rFonts w:cs="Times New Roman"/>
                <w:sz w:val="20"/>
                <w:szCs w:val="20"/>
              </w:rPr>
              <w:t>1.1</w:t>
            </w:r>
            <w:r w:rsidR="0031490E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 xml:space="preserve"> (0</w:t>
            </w:r>
            <w:r w:rsidRPr="00BF5C32">
              <w:rPr>
                <w:rFonts w:cs="Times New Roman"/>
                <w:sz w:val="20"/>
                <w:szCs w:val="20"/>
              </w:rPr>
              <w:t>.8</w:t>
            </w:r>
            <w:r w:rsidR="0031490E">
              <w:rPr>
                <w:rFonts w:cs="Times New Roman"/>
                <w:sz w:val="20"/>
                <w:szCs w:val="20"/>
              </w:rPr>
              <w:t>6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r w:rsidRPr="00BF5C32">
              <w:rPr>
                <w:rFonts w:cs="Times New Roman"/>
                <w:sz w:val="20"/>
                <w:szCs w:val="20"/>
              </w:rPr>
              <w:t>1.4</w:t>
            </w:r>
            <w:r w:rsidR="0031490E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508" w:type="dxa"/>
            <w:vMerge/>
          </w:tcPr>
          <w:p w14:paraId="42E99132" w14:textId="77777777" w:rsidR="0052582F" w:rsidRDefault="0052582F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52582F" w:rsidRPr="00E33722" w14:paraId="66398E29" w14:textId="77777777" w:rsidTr="0095166F">
        <w:tc>
          <w:tcPr>
            <w:tcW w:w="2689" w:type="dxa"/>
          </w:tcPr>
          <w:p w14:paraId="22FCE26A" w14:textId="024CA9B5" w:rsidR="0052582F" w:rsidRDefault="0052582F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&lt;37 weeks’</w:t>
            </w:r>
          </w:p>
        </w:tc>
        <w:tc>
          <w:tcPr>
            <w:tcW w:w="2835" w:type="dxa"/>
          </w:tcPr>
          <w:p w14:paraId="5A86C2A4" w14:textId="27F85C45" w:rsidR="0052582F" w:rsidRPr="00E33722" w:rsidRDefault="00492A25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F97796">
              <w:rPr>
                <w:rFonts w:cs="Times New Roman"/>
                <w:sz w:val="20"/>
                <w:szCs w:val="20"/>
              </w:rPr>
              <w:t>90</w:t>
            </w:r>
            <w:r w:rsidR="00AD39AA">
              <w:rPr>
                <w:rFonts w:cs="Times New Roman"/>
                <w:sz w:val="20"/>
                <w:szCs w:val="20"/>
              </w:rPr>
              <w:t xml:space="preserve"> </w:t>
            </w:r>
            <w:r w:rsidR="00CA704E">
              <w:rPr>
                <w:rFonts w:cs="Times New Roman"/>
                <w:sz w:val="20"/>
                <w:szCs w:val="20"/>
              </w:rPr>
              <w:t>(</w:t>
            </w:r>
            <w:r w:rsidR="00013352">
              <w:rPr>
                <w:rFonts w:cs="Times New Roman"/>
                <w:sz w:val="20"/>
                <w:szCs w:val="20"/>
              </w:rPr>
              <w:t>5.00</w:t>
            </w:r>
            <w:r w:rsidR="00CA704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7EE5E803" w14:textId="590E9640" w:rsidR="0052582F" w:rsidRDefault="0052582F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655079">
              <w:rPr>
                <w:rFonts w:cs="Times New Roman"/>
                <w:sz w:val="20"/>
                <w:szCs w:val="20"/>
              </w:rPr>
              <w:t>1.</w:t>
            </w:r>
            <w:r w:rsidR="0031490E">
              <w:rPr>
                <w:rFonts w:cs="Times New Roman"/>
                <w:sz w:val="20"/>
                <w:szCs w:val="20"/>
              </w:rPr>
              <w:t>3</w:t>
            </w:r>
            <w:r w:rsidR="006A6898">
              <w:rPr>
                <w:rFonts w:cs="Times New Roman"/>
                <w:sz w:val="20"/>
                <w:szCs w:val="20"/>
              </w:rPr>
              <w:t>5</w:t>
            </w:r>
            <w:r>
              <w:rPr>
                <w:rFonts w:cs="Times New Roman"/>
                <w:sz w:val="20"/>
                <w:szCs w:val="20"/>
              </w:rPr>
              <w:t xml:space="preserve"> (0</w:t>
            </w:r>
            <w:r w:rsidRPr="00655079">
              <w:rPr>
                <w:rFonts w:cs="Times New Roman"/>
                <w:sz w:val="20"/>
                <w:szCs w:val="20"/>
              </w:rPr>
              <w:t>.</w:t>
            </w:r>
            <w:r w:rsidR="0031490E">
              <w:rPr>
                <w:rFonts w:cs="Times New Roman"/>
                <w:sz w:val="20"/>
                <w:szCs w:val="20"/>
              </w:rPr>
              <w:t>80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655079">
              <w:rPr>
                <w:rFonts w:cs="Times New Roman"/>
                <w:sz w:val="20"/>
                <w:szCs w:val="20"/>
              </w:rPr>
              <w:t xml:space="preserve"> 2.</w:t>
            </w:r>
            <w:r w:rsidR="0031490E">
              <w:rPr>
                <w:rFonts w:cs="Times New Roman"/>
                <w:sz w:val="20"/>
                <w:szCs w:val="20"/>
              </w:rPr>
              <w:t>27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508" w:type="dxa"/>
            <w:vMerge/>
          </w:tcPr>
          <w:p w14:paraId="5502C482" w14:textId="77777777" w:rsidR="0052582F" w:rsidRDefault="0052582F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B21E0" w14:paraId="3443E252" w14:textId="77777777" w:rsidTr="007705FC">
        <w:tc>
          <w:tcPr>
            <w:tcW w:w="2689" w:type="dxa"/>
          </w:tcPr>
          <w:p w14:paraId="6AB06B5D" w14:textId="77777777" w:rsidR="00FB21E0" w:rsidRPr="00BE3013" w:rsidRDefault="00FB21E0" w:rsidP="007705FC">
            <w:pPr>
              <w:spacing w:before="0" w:after="0" w:line="240" w:lineRule="auto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Macrosomia</w:t>
            </w:r>
          </w:p>
        </w:tc>
        <w:tc>
          <w:tcPr>
            <w:tcW w:w="2835" w:type="dxa"/>
          </w:tcPr>
          <w:p w14:paraId="0D13B8BD" w14:textId="77777777" w:rsidR="00FB21E0" w:rsidRPr="00E33722" w:rsidRDefault="00FB21E0" w:rsidP="007705FC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A2D7FE" w14:textId="77777777" w:rsidR="00FB21E0" w:rsidRDefault="00FB21E0" w:rsidP="007705FC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08" w:type="dxa"/>
          </w:tcPr>
          <w:p w14:paraId="2A4500FE" w14:textId="77777777" w:rsidR="00FB21E0" w:rsidRDefault="00FB21E0" w:rsidP="007705FC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B21E0" w:rsidRPr="00567B39" w14:paraId="3353CF95" w14:textId="77777777" w:rsidTr="007705FC">
        <w:tc>
          <w:tcPr>
            <w:tcW w:w="2689" w:type="dxa"/>
          </w:tcPr>
          <w:p w14:paraId="2B4E39A9" w14:textId="77777777" w:rsidR="00FB21E0" w:rsidRPr="005B244A" w:rsidRDefault="00FB21E0" w:rsidP="007705FC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5B244A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2835" w:type="dxa"/>
          </w:tcPr>
          <w:p w14:paraId="7306C203" w14:textId="7DF88FB7" w:rsidR="00FB21E0" w:rsidRDefault="00FB21E0" w:rsidP="007705FC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503</w:t>
            </w:r>
            <w:r w:rsidR="00807517">
              <w:rPr>
                <w:rFonts w:cs="Times New Roman"/>
                <w:sz w:val="20"/>
                <w:szCs w:val="20"/>
              </w:rPr>
              <w:t>5</w:t>
            </w:r>
            <w:r>
              <w:rPr>
                <w:rFonts w:cs="Times New Roman"/>
                <w:sz w:val="20"/>
                <w:szCs w:val="20"/>
              </w:rPr>
              <w:t xml:space="preserve"> (86.7)</w:t>
            </w:r>
          </w:p>
        </w:tc>
        <w:tc>
          <w:tcPr>
            <w:tcW w:w="1984" w:type="dxa"/>
          </w:tcPr>
          <w:p w14:paraId="654DE114" w14:textId="77777777" w:rsidR="00FB21E0" w:rsidRDefault="00FB21E0" w:rsidP="007705FC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ref</w:t>
            </w:r>
          </w:p>
        </w:tc>
        <w:tc>
          <w:tcPr>
            <w:tcW w:w="1508" w:type="dxa"/>
            <w:vMerge w:val="restart"/>
          </w:tcPr>
          <w:p w14:paraId="77C09CFF" w14:textId="77777777" w:rsidR="00FB21E0" w:rsidRPr="00567B39" w:rsidRDefault="00FB21E0" w:rsidP="007705FC">
            <w:pPr>
              <w:spacing w:before="0"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67B39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FB21E0" w:rsidRPr="00567B39" w14:paraId="20555DD5" w14:textId="77777777" w:rsidTr="007705FC">
        <w:tc>
          <w:tcPr>
            <w:tcW w:w="2689" w:type="dxa"/>
          </w:tcPr>
          <w:p w14:paraId="314F652A" w14:textId="77777777" w:rsidR="00FB21E0" w:rsidRPr="005B244A" w:rsidRDefault="00FB21E0" w:rsidP="007705FC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5B244A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2835" w:type="dxa"/>
          </w:tcPr>
          <w:p w14:paraId="4DE8D486" w14:textId="7564282F" w:rsidR="00FB21E0" w:rsidRDefault="00FB21E0" w:rsidP="007705FC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  <w:r w:rsidR="00807517">
              <w:rPr>
                <w:rFonts w:cs="Times New Roman"/>
                <w:sz w:val="20"/>
                <w:szCs w:val="20"/>
              </w:rPr>
              <w:t>72</w:t>
            </w:r>
            <w:r>
              <w:rPr>
                <w:rFonts w:cs="Times New Roman"/>
                <w:sz w:val="20"/>
                <w:szCs w:val="20"/>
              </w:rPr>
              <w:t xml:space="preserve"> (13.</w:t>
            </w:r>
            <w:r w:rsidR="00013352">
              <w:rPr>
                <w:rFonts w:cs="Times New Roman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782DF177" w14:textId="1D17A7A2" w:rsidR="00FB21E0" w:rsidRDefault="00FB21E0" w:rsidP="007705FC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2.2</w:t>
            </w:r>
            <w:r w:rsidR="00E1340F">
              <w:rPr>
                <w:rFonts w:cs="Times New Roman"/>
                <w:sz w:val="20"/>
                <w:szCs w:val="20"/>
              </w:rPr>
              <w:t>6</w:t>
            </w:r>
            <w:r>
              <w:rPr>
                <w:rFonts w:cs="Times New Roman"/>
                <w:sz w:val="20"/>
                <w:szCs w:val="20"/>
              </w:rPr>
              <w:t xml:space="preserve"> (1.69, </w:t>
            </w:r>
            <w:r w:rsidR="00E1340F">
              <w:rPr>
                <w:rFonts w:cs="Times New Roman"/>
                <w:sz w:val="20"/>
                <w:szCs w:val="20"/>
              </w:rPr>
              <w:t>3.01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508" w:type="dxa"/>
            <w:vMerge/>
          </w:tcPr>
          <w:p w14:paraId="15956BCD" w14:textId="77777777" w:rsidR="00FB21E0" w:rsidRPr="00567B39" w:rsidRDefault="00FB21E0" w:rsidP="007705FC">
            <w:pPr>
              <w:spacing w:before="0"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26408A" w:rsidRPr="00E33722" w14:paraId="6FA1675B" w14:textId="77777777" w:rsidTr="0095166F">
        <w:tc>
          <w:tcPr>
            <w:tcW w:w="2689" w:type="dxa"/>
          </w:tcPr>
          <w:p w14:paraId="57ACA221" w14:textId="4229D665" w:rsidR="0026408A" w:rsidRPr="00BE3013" w:rsidRDefault="0026408A" w:rsidP="0026408A">
            <w:pPr>
              <w:spacing w:before="0" w:after="0" w:line="240" w:lineRule="auto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 w:rsidRPr="00BE3013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Mode of delivery</w:t>
            </w:r>
          </w:p>
        </w:tc>
        <w:tc>
          <w:tcPr>
            <w:tcW w:w="2835" w:type="dxa"/>
          </w:tcPr>
          <w:p w14:paraId="14D4B125" w14:textId="77777777" w:rsidR="0026408A" w:rsidRPr="00E33722" w:rsidRDefault="0026408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9C9429" w14:textId="77777777" w:rsidR="0026408A" w:rsidRDefault="0026408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08" w:type="dxa"/>
          </w:tcPr>
          <w:p w14:paraId="17ECB9D2" w14:textId="77777777" w:rsidR="0026408A" w:rsidRDefault="0026408A" w:rsidP="0026408A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E51F67" w:rsidRPr="00E33722" w14:paraId="6F167751" w14:textId="77777777" w:rsidTr="0095166F">
        <w:tc>
          <w:tcPr>
            <w:tcW w:w="2689" w:type="dxa"/>
          </w:tcPr>
          <w:p w14:paraId="42954044" w14:textId="458482F1" w:rsidR="00E51F67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SVD</w:t>
            </w:r>
          </w:p>
        </w:tc>
        <w:tc>
          <w:tcPr>
            <w:tcW w:w="2835" w:type="dxa"/>
          </w:tcPr>
          <w:p w14:paraId="72CF5016" w14:textId="5BEE6B53" w:rsidR="00E51F67" w:rsidRPr="00E33722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3006 (51.8)</w:t>
            </w:r>
          </w:p>
        </w:tc>
        <w:tc>
          <w:tcPr>
            <w:tcW w:w="1984" w:type="dxa"/>
          </w:tcPr>
          <w:p w14:paraId="16403E9A" w14:textId="2A1F3A85" w:rsidR="00E51F67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ref</w:t>
            </w:r>
          </w:p>
        </w:tc>
        <w:tc>
          <w:tcPr>
            <w:tcW w:w="1508" w:type="dxa"/>
            <w:vMerge w:val="restart"/>
          </w:tcPr>
          <w:p w14:paraId="39AE4EEC" w14:textId="39EF9EFF" w:rsidR="00E51F67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567B39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E51F67" w:rsidRPr="00E33722" w14:paraId="7FD13140" w14:textId="77777777" w:rsidTr="0095166F">
        <w:tc>
          <w:tcPr>
            <w:tcW w:w="2689" w:type="dxa"/>
          </w:tcPr>
          <w:p w14:paraId="56C7AB15" w14:textId="2A149E29" w:rsidR="00E51F67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Operative</w:t>
            </w:r>
            <w:r w:rsidRPr="00BE3013">
              <w:rPr>
                <w:rFonts w:cs="Times New Roman"/>
                <w:sz w:val="20"/>
                <w:szCs w:val="20"/>
              </w:rPr>
              <w:t xml:space="preserve"> vaginal delivery</w:t>
            </w:r>
          </w:p>
        </w:tc>
        <w:tc>
          <w:tcPr>
            <w:tcW w:w="2835" w:type="dxa"/>
          </w:tcPr>
          <w:p w14:paraId="44FB3519" w14:textId="71744912" w:rsidR="00E51F67" w:rsidRPr="00E33722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911 (15.7)</w:t>
            </w:r>
          </w:p>
        </w:tc>
        <w:tc>
          <w:tcPr>
            <w:tcW w:w="1984" w:type="dxa"/>
          </w:tcPr>
          <w:p w14:paraId="7430CC35" w14:textId="1D92285B" w:rsidR="00E51F67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3.90 (2.71, 5.63)</w:t>
            </w:r>
          </w:p>
        </w:tc>
        <w:tc>
          <w:tcPr>
            <w:tcW w:w="1508" w:type="dxa"/>
            <w:vMerge/>
          </w:tcPr>
          <w:p w14:paraId="0F16FC13" w14:textId="77777777" w:rsidR="00E51F67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E51F67" w:rsidRPr="00E33722" w14:paraId="42C85BCC" w14:textId="77777777" w:rsidTr="00E51F67">
        <w:trPr>
          <w:trHeight w:val="122"/>
        </w:trPr>
        <w:tc>
          <w:tcPr>
            <w:tcW w:w="2689" w:type="dxa"/>
          </w:tcPr>
          <w:p w14:paraId="5DFC2826" w14:textId="5177DE62" w:rsidR="00E51F67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AC5A47">
              <w:rPr>
                <w:rFonts w:cs="Times New Roman"/>
                <w:sz w:val="20"/>
                <w:szCs w:val="20"/>
                <w:highlight w:val="yellow"/>
              </w:rPr>
              <w:t>Emergency caesarean section</w:t>
            </w:r>
          </w:p>
        </w:tc>
        <w:tc>
          <w:tcPr>
            <w:tcW w:w="2835" w:type="dxa"/>
          </w:tcPr>
          <w:p w14:paraId="2D9D1BBD" w14:textId="4AA5D472" w:rsidR="00E51F67" w:rsidRPr="00E51F67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E51F67">
              <w:rPr>
                <w:rFonts w:cs="Times New Roman"/>
                <w:sz w:val="20"/>
                <w:szCs w:val="20"/>
                <w:highlight w:val="yellow"/>
              </w:rPr>
              <w:t>649 (11.2)</w:t>
            </w:r>
          </w:p>
        </w:tc>
        <w:tc>
          <w:tcPr>
            <w:tcW w:w="1984" w:type="dxa"/>
          </w:tcPr>
          <w:p w14:paraId="7F3DE4A4" w14:textId="2E78BF09" w:rsidR="00E51F67" w:rsidRPr="00E51F67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E51F67">
              <w:rPr>
                <w:rFonts w:cs="Times New Roman"/>
                <w:sz w:val="20"/>
                <w:szCs w:val="20"/>
                <w:highlight w:val="yellow"/>
              </w:rPr>
              <w:t>5.75 (3.99, 8.30)</w:t>
            </w:r>
          </w:p>
        </w:tc>
        <w:tc>
          <w:tcPr>
            <w:tcW w:w="1508" w:type="dxa"/>
            <w:vMerge/>
          </w:tcPr>
          <w:p w14:paraId="0479769F" w14:textId="77777777" w:rsidR="00E51F67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E51F67" w:rsidRPr="00E33722" w14:paraId="11E80207" w14:textId="77777777" w:rsidTr="0095166F">
        <w:tc>
          <w:tcPr>
            <w:tcW w:w="2689" w:type="dxa"/>
          </w:tcPr>
          <w:p w14:paraId="7AAAB55E" w14:textId="0CE1ECC7" w:rsidR="00E51F67" w:rsidRPr="00AC5A47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AC5A47">
              <w:rPr>
                <w:rFonts w:cs="Times New Roman"/>
                <w:sz w:val="20"/>
                <w:szCs w:val="20"/>
                <w:highlight w:val="yellow"/>
              </w:rPr>
              <w:t>Prelabour caesarean section</w:t>
            </w:r>
          </w:p>
        </w:tc>
        <w:tc>
          <w:tcPr>
            <w:tcW w:w="2835" w:type="dxa"/>
          </w:tcPr>
          <w:p w14:paraId="01FCCBD1" w14:textId="04ABA8DF" w:rsidR="00E51F67" w:rsidRPr="00E51F67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E51F67">
              <w:rPr>
                <w:rFonts w:cs="Times New Roman"/>
                <w:sz w:val="20"/>
                <w:szCs w:val="20"/>
                <w:highlight w:val="yellow"/>
              </w:rPr>
              <w:t>1241 (21.4)</w:t>
            </w:r>
          </w:p>
        </w:tc>
        <w:tc>
          <w:tcPr>
            <w:tcW w:w="1984" w:type="dxa"/>
          </w:tcPr>
          <w:p w14:paraId="5A23BD5B" w14:textId="484C167E" w:rsidR="00E51F67" w:rsidRPr="00E51F67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E51F67">
              <w:rPr>
                <w:rFonts w:cs="Times New Roman"/>
                <w:sz w:val="20"/>
                <w:szCs w:val="20"/>
                <w:highlight w:val="yellow"/>
              </w:rPr>
              <w:t>3.75 (2.66, 5.29)</w:t>
            </w:r>
          </w:p>
        </w:tc>
        <w:tc>
          <w:tcPr>
            <w:tcW w:w="1508" w:type="dxa"/>
            <w:vMerge/>
          </w:tcPr>
          <w:p w14:paraId="28244140" w14:textId="77777777" w:rsidR="00E51F67" w:rsidRDefault="00E51F67" w:rsidP="00F972E5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EC66A7" w:rsidRPr="00E33722" w14:paraId="025F327D" w14:textId="77777777" w:rsidTr="0095166F">
        <w:tc>
          <w:tcPr>
            <w:tcW w:w="2689" w:type="dxa"/>
          </w:tcPr>
          <w:p w14:paraId="14FEC72B" w14:textId="7BB73AC7" w:rsidR="00EC66A7" w:rsidRDefault="00EC66A7" w:rsidP="00EC66A7">
            <w:pPr>
              <w:spacing w:before="0" w:after="0" w:line="240" w:lineRule="auto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History of PPH</w:t>
            </w:r>
          </w:p>
        </w:tc>
        <w:tc>
          <w:tcPr>
            <w:tcW w:w="2835" w:type="dxa"/>
          </w:tcPr>
          <w:p w14:paraId="0D2B756C" w14:textId="77777777" w:rsidR="00EC66A7" w:rsidRDefault="00EC66A7" w:rsidP="00EC66A7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445792" w14:textId="77777777" w:rsidR="00EC66A7" w:rsidRDefault="00EC66A7" w:rsidP="00EC66A7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08" w:type="dxa"/>
          </w:tcPr>
          <w:p w14:paraId="73E063BD" w14:textId="77777777" w:rsidR="00EC66A7" w:rsidRPr="00567B39" w:rsidRDefault="00EC66A7" w:rsidP="00EC66A7">
            <w:pPr>
              <w:spacing w:before="0"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D46309" w:rsidRPr="00E33722" w14:paraId="36BE95D8" w14:textId="77777777" w:rsidTr="0095166F">
        <w:tc>
          <w:tcPr>
            <w:tcW w:w="2689" w:type="dxa"/>
          </w:tcPr>
          <w:p w14:paraId="6377EBAB" w14:textId="1049C14E" w:rsidR="00D46309" w:rsidRDefault="00D46309" w:rsidP="00EC66A7">
            <w:pPr>
              <w:spacing w:before="0" w:after="0" w:line="240" w:lineRule="auto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 w:rsidRPr="005B244A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2835" w:type="dxa"/>
          </w:tcPr>
          <w:p w14:paraId="0A98EFAB" w14:textId="319A858A" w:rsidR="00D46309" w:rsidRDefault="009C4CA7" w:rsidP="00EC66A7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55</w:t>
            </w:r>
            <w:r w:rsidR="00807517">
              <w:rPr>
                <w:rFonts w:cs="Times New Roman"/>
                <w:sz w:val="20"/>
                <w:szCs w:val="20"/>
              </w:rPr>
              <w:t>85</w:t>
            </w:r>
            <w:r>
              <w:rPr>
                <w:rFonts w:cs="Times New Roman"/>
                <w:sz w:val="20"/>
                <w:szCs w:val="20"/>
              </w:rPr>
              <w:t xml:space="preserve"> (9</w:t>
            </w:r>
            <w:r w:rsidR="00807517">
              <w:rPr>
                <w:rFonts w:cs="Times New Roman"/>
                <w:sz w:val="20"/>
                <w:szCs w:val="20"/>
              </w:rPr>
              <w:t>6.</w:t>
            </w:r>
            <w:r w:rsidR="00013352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282F1FDB" w14:textId="382319B1" w:rsidR="00D46309" w:rsidRDefault="00D46309" w:rsidP="00EC66A7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ref</w:t>
            </w:r>
          </w:p>
        </w:tc>
        <w:tc>
          <w:tcPr>
            <w:tcW w:w="1508" w:type="dxa"/>
            <w:vMerge w:val="restart"/>
          </w:tcPr>
          <w:p w14:paraId="32E5D8E5" w14:textId="0B7F0A9B" w:rsidR="00D46309" w:rsidRPr="00567B39" w:rsidRDefault="00D46309" w:rsidP="00EC66A7">
            <w:pPr>
              <w:spacing w:before="0"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67B39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D46309" w:rsidRPr="00E33722" w14:paraId="023C1BEA" w14:textId="77777777" w:rsidTr="0095166F">
        <w:tc>
          <w:tcPr>
            <w:tcW w:w="2689" w:type="dxa"/>
          </w:tcPr>
          <w:p w14:paraId="1CB4C3E1" w14:textId="7889950A" w:rsidR="00D46309" w:rsidRDefault="00D46309" w:rsidP="00EC66A7">
            <w:pPr>
              <w:spacing w:before="0" w:after="0" w:line="240" w:lineRule="auto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 w:rsidRPr="005B244A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2835" w:type="dxa"/>
          </w:tcPr>
          <w:p w14:paraId="5DCB58D7" w14:textId="1001CFAF" w:rsidR="00D46309" w:rsidRDefault="00807517" w:rsidP="00EC66A7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222</w:t>
            </w:r>
            <w:r w:rsidR="009C4CA7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/>
                <w:sz w:val="20"/>
                <w:szCs w:val="20"/>
              </w:rPr>
              <w:t>3.8</w:t>
            </w:r>
            <w:r w:rsidR="009C4CA7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5D1C2298" w14:textId="102274E6" w:rsidR="00D46309" w:rsidRDefault="002D165C" w:rsidP="00EC66A7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6.87</w:t>
            </w:r>
            <w:r w:rsidR="00D46309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/>
                <w:sz w:val="20"/>
                <w:szCs w:val="20"/>
              </w:rPr>
              <w:t>4.87</w:t>
            </w:r>
            <w:r w:rsidR="00D46309">
              <w:rPr>
                <w:rFonts w:cs="Times New Roman"/>
                <w:sz w:val="20"/>
                <w:szCs w:val="20"/>
              </w:rPr>
              <w:t xml:space="preserve">, </w:t>
            </w:r>
            <w:r>
              <w:rPr>
                <w:rFonts w:cs="Times New Roman"/>
                <w:sz w:val="20"/>
                <w:szCs w:val="20"/>
              </w:rPr>
              <w:t>9.70</w:t>
            </w:r>
            <w:r w:rsidR="00D46309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508" w:type="dxa"/>
            <w:vMerge/>
          </w:tcPr>
          <w:p w14:paraId="1B68100A" w14:textId="77777777" w:rsidR="00D46309" w:rsidRPr="00567B39" w:rsidRDefault="00D46309" w:rsidP="00EC66A7">
            <w:pPr>
              <w:spacing w:before="0"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EC66A7" w:rsidRPr="00E33722" w14:paraId="6B645DBB" w14:textId="0B43EAD4" w:rsidTr="00FB4A20">
        <w:trPr>
          <w:trHeight w:val="365"/>
        </w:trPr>
        <w:tc>
          <w:tcPr>
            <w:tcW w:w="9016" w:type="dxa"/>
            <w:gridSpan w:val="4"/>
          </w:tcPr>
          <w:p w14:paraId="47947565" w14:textId="274F310D" w:rsidR="00EC66A7" w:rsidRPr="00E33722" w:rsidRDefault="00EC66A7" w:rsidP="00EC66A7">
            <w:pPr>
              <w:spacing w:before="0" w:after="0" w:line="240" w:lineRule="auto"/>
              <w:rPr>
                <w:rFonts w:cs="Times New Roman"/>
                <w:sz w:val="20"/>
                <w:szCs w:val="20"/>
              </w:rPr>
            </w:pPr>
            <w:r w:rsidRPr="00E33722">
              <w:rPr>
                <w:rFonts w:cs="Times New Roman"/>
                <w:sz w:val="20"/>
                <w:szCs w:val="20"/>
              </w:rPr>
              <w:t xml:space="preserve">Abbreviations: </w:t>
            </w:r>
            <w:r>
              <w:rPr>
                <w:rFonts w:cs="Times New Roman"/>
                <w:sz w:val="20"/>
                <w:szCs w:val="20"/>
              </w:rPr>
              <w:t>SD, standard deviation</w:t>
            </w:r>
            <w:r w:rsidRPr="00E33722">
              <w:rPr>
                <w:rFonts w:cs="Times New Roman"/>
                <w:sz w:val="20"/>
                <w:szCs w:val="20"/>
              </w:rPr>
              <w:t xml:space="preserve">; </w:t>
            </w:r>
            <w:proofErr w:type="gramStart"/>
            <w:r>
              <w:rPr>
                <w:rFonts w:cs="Times New Roman"/>
                <w:sz w:val="20"/>
                <w:szCs w:val="20"/>
              </w:rPr>
              <w:t>OR,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odds ratio; 95% CI, 95% confidence interval; BMI, body mass index; ref, reference category</w:t>
            </w:r>
            <w:r w:rsidR="00D95631">
              <w:rPr>
                <w:rFonts w:cs="Times New Roman"/>
                <w:sz w:val="20"/>
                <w:szCs w:val="20"/>
              </w:rPr>
              <w:t xml:space="preserve">; </w:t>
            </w:r>
            <w:r>
              <w:rPr>
                <w:rFonts w:cs="Times New Roman"/>
                <w:sz w:val="20"/>
                <w:szCs w:val="20"/>
              </w:rPr>
              <w:t>SVD, spontaneous vaginal delivery; PPH, postpartum haemorrhage.</w:t>
            </w:r>
          </w:p>
        </w:tc>
      </w:tr>
    </w:tbl>
    <w:p w14:paraId="187B13CB" w14:textId="77777777" w:rsidR="00A25F81" w:rsidRDefault="00A25F81" w:rsidP="00A51083">
      <w:pPr>
        <w:spacing w:before="0" w:after="0" w:line="480" w:lineRule="auto"/>
        <w:rPr>
          <w:rFonts w:cs="Times New Roman"/>
          <w:b/>
          <w:szCs w:val="24"/>
        </w:rPr>
        <w:sectPr w:rsidR="00A25F81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95401FC" w14:textId="6AB14756" w:rsidR="00C60EE1" w:rsidRDefault="00C11A8E" w:rsidP="0041145F">
      <w:pPr>
        <w:spacing w:before="0" w:after="0" w:line="480" w:lineRule="auto"/>
        <w:rPr>
          <w:rFonts w:eastAsia="Times New Roman" w:cs="Times New Roman"/>
          <w:b/>
          <w:bCs/>
          <w:szCs w:val="24"/>
        </w:rPr>
      </w:pPr>
      <w:r w:rsidRPr="00C11A8E">
        <w:rPr>
          <w:rFonts w:eastAsia="Times New Roman" w:cs="Times New Roman"/>
          <w:b/>
          <w:bCs/>
          <w:noProof/>
          <w:szCs w:val="24"/>
        </w:rPr>
        <w:lastRenderedPageBreak/>
        <w:drawing>
          <wp:inline distT="0" distB="0" distL="0" distR="0" wp14:anchorId="75CE0B7D" wp14:editId="2A611D64">
            <wp:extent cx="5114925" cy="37433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8979A" w14:textId="38367861" w:rsidR="0094639A" w:rsidRPr="0041145F" w:rsidRDefault="000D4838" w:rsidP="00EA44BA">
      <w:pPr>
        <w:spacing w:before="0" w:after="0" w:line="240" w:lineRule="auto"/>
        <w:rPr>
          <w:rFonts w:cs="Times New Roman"/>
          <w:b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Figure </w:t>
      </w:r>
      <w:r w:rsidR="00B27865">
        <w:rPr>
          <w:rFonts w:eastAsia="Times New Roman" w:cs="Times New Roman"/>
          <w:b/>
          <w:bCs/>
          <w:szCs w:val="24"/>
        </w:rPr>
        <w:t>A</w:t>
      </w:r>
      <w:r>
        <w:rPr>
          <w:rFonts w:eastAsia="Times New Roman" w:cs="Times New Roman"/>
          <w:b/>
          <w:bCs/>
          <w:szCs w:val="24"/>
        </w:rPr>
        <w:t xml:space="preserve">1: Calibration plot </w:t>
      </w:r>
      <w:r w:rsidRPr="000D4838">
        <w:rPr>
          <w:rFonts w:eastAsia="Times New Roman" w:cs="Times New Roman"/>
          <w:b/>
          <w:bCs/>
          <w:szCs w:val="24"/>
        </w:rPr>
        <w:t>of observed against expected probabilities</w:t>
      </w:r>
      <w:r>
        <w:rPr>
          <w:rFonts w:eastAsia="Times New Roman" w:cs="Times New Roman"/>
          <w:b/>
          <w:bCs/>
          <w:szCs w:val="24"/>
        </w:rPr>
        <w:t xml:space="preserve"> a</w:t>
      </w:r>
      <w:r w:rsidRPr="000D4838">
        <w:rPr>
          <w:rFonts w:eastAsia="Times New Roman" w:cs="Times New Roman"/>
          <w:b/>
          <w:bCs/>
          <w:szCs w:val="24"/>
        </w:rPr>
        <w:t>cross ten risk groups of individua</w:t>
      </w:r>
      <w:r w:rsidR="00A13EB7">
        <w:rPr>
          <w:rFonts w:eastAsia="Times New Roman" w:cs="Times New Roman"/>
          <w:b/>
          <w:bCs/>
          <w:szCs w:val="24"/>
        </w:rPr>
        <w:t>ls</w:t>
      </w:r>
    </w:p>
    <w:sectPr w:rsidR="0094639A" w:rsidRPr="004114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52CF2" w14:textId="77777777" w:rsidR="00C762A9" w:rsidRDefault="00C762A9" w:rsidP="00EB6186">
      <w:pPr>
        <w:spacing w:before="0" w:after="0" w:line="240" w:lineRule="auto"/>
      </w:pPr>
      <w:r>
        <w:separator/>
      </w:r>
    </w:p>
  </w:endnote>
  <w:endnote w:type="continuationSeparator" w:id="0">
    <w:p w14:paraId="4459EA95" w14:textId="77777777" w:rsidR="00C762A9" w:rsidRDefault="00C762A9" w:rsidP="00EB618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69552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1EBCEE" w14:textId="3052B8C8" w:rsidR="00EB6186" w:rsidRDefault="00EB618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D64ABB" w14:textId="77777777" w:rsidR="00EB6186" w:rsidRDefault="00EB61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9FAB8" w14:textId="77777777" w:rsidR="00C762A9" w:rsidRDefault="00C762A9" w:rsidP="00EB6186">
      <w:pPr>
        <w:spacing w:before="0" w:after="0" w:line="240" w:lineRule="auto"/>
      </w:pPr>
      <w:r>
        <w:separator/>
      </w:r>
    </w:p>
  </w:footnote>
  <w:footnote w:type="continuationSeparator" w:id="0">
    <w:p w14:paraId="62A93A1C" w14:textId="77777777" w:rsidR="00C762A9" w:rsidRDefault="00C762A9" w:rsidP="00EB6186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F07"/>
    <w:rsid w:val="000028CE"/>
    <w:rsid w:val="00006192"/>
    <w:rsid w:val="00010D51"/>
    <w:rsid w:val="00013352"/>
    <w:rsid w:val="00027825"/>
    <w:rsid w:val="00032C3B"/>
    <w:rsid w:val="0003499E"/>
    <w:rsid w:val="000404D3"/>
    <w:rsid w:val="00041D61"/>
    <w:rsid w:val="00043409"/>
    <w:rsid w:val="00050D39"/>
    <w:rsid w:val="00052AEA"/>
    <w:rsid w:val="0005667C"/>
    <w:rsid w:val="00056998"/>
    <w:rsid w:val="00063826"/>
    <w:rsid w:val="00071611"/>
    <w:rsid w:val="00071BF0"/>
    <w:rsid w:val="00072D34"/>
    <w:rsid w:val="00095139"/>
    <w:rsid w:val="000B6211"/>
    <w:rsid w:val="000C2417"/>
    <w:rsid w:val="000C2654"/>
    <w:rsid w:val="000D042E"/>
    <w:rsid w:val="000D0E61"/>
    <w:rsid w:val="000D24F9"/>
    <w:rsid w:val="000D4838"/>
    <w:rsid w:val="000F4858"/>
    <w:rsid w:val="000F70A6"/>
    <w:rsid w:val="000F71E8"/>
    <w:rsid w:val="001153B8"/>
    <w:rsid w:val="00121D2A"/>
    <w:rsid w:val="00131C41"/>
    <w:rsid w:val="00166623"/>
    <w:rsid w:val="001672D0"/>
    <w:rsid w:val="00170DC0"/>
    <w:rsid w:val="00184639"/>
    <w:rsid w:val="001A4140"/>
    <w:rsid w:val="001B519B"/>
    <w:rsid w:val="001B7F6F"/>
    <w:rsid w:val="001C1E18"/>
    <w:rsid w:val="001C67E8"/>
    <w:rsid w:val="001D42E8"/>
    <w:rsid w:val="001E143F"/>
    <w:rsid w:val="001E211A"/>
    <w:rsid w:val="001E506E"/>
    <w:rsid w:val="001F3CBF"/>
    <w:rsid w:val="001F56E1"/>
    <w:rsid w:val="001F66DC"/>
    <w:rsid w:val="002123DE"/>
    <w:rsid w:val="00213EC7"/>
    <w:rsid w:val="00221331"/>
    <w:rsid w:val="00224442"/>
    <w:rsid w:val="00235EC9"/>
    <w:rsid w:val="0024569B"/>
    <w:rsid w:val="002501A5"/>
    <w:rsid w:val="0025685A"/>
    <w:rsid w:val="002610F1"/>
    <w:rsid w:val="0026159B"/>
    <w:rsid w:val="0026408A"/>
    <w:rsid w:val="00291652"/>
    <w:rsid w:val="002A0483"/>
    <w:rsid w:val="002A50E3"/>
    <w:rsid w:val="002C3884"/>
    <w:rsid w:val="002C70AF"/>
    <w:rsid w:val="002C7BE5"/>
    <w:rsid w:val="002D165C"/>
    <w:rsid w:val="002D5C3B"/>
    <w:rsid w:val="002E2A86"/>
    <w:rsid w:val="002F375C"/>
    <w:rsid w:val="002F4D1B"/>
    <w:rsid w:val="0030028F"/>
    <w:rsid w:val="00307CC7"/>
    <w:rsid w:val="00312D02"/>
    <w:rsid w:val="00313C40"/>
    <w:rsid w:val="003148D9"/>
    <w:rsid w:val="0031490E"/>
    <w:rsid w:val="00317307"/>
    <w:rsid w:val="00324E0A"/>
    <w:rsid w:val="00344876"/>
    <w:rsid w:val="00344D49"/>
    <w:rsid w:val="00353E06"/>
    <w:rsid w:val="00356A3C"/>
    <w:rsid w:val="0036140F"/>
    <w:rsid w:val="00364589"/>
    <w:rsid w:val="00374187"/>
    <w:rsid w:val="00377B58"/>
    <w:rsid w:val="00380B58"/>
    <w:rsid w:val="003902F8"/>
    <w:rsid w:val="00391658"/>
    <w:rsid w:val="00393E6D"/>
    <w:rsid w:val="003A4F0A"/>
    <w:rsid w:val="003B0F39"/>
    <w:rsid w:val="003B3E16"/>
    <w:rsid w:val="003B4483"/>
    <w:rsid w:val="003B6D9F"/>
    <w:rsid w:val="003C291F"/>
    <w:rsid w:val="003D0DEC"/>
    <w:rsid w:val="003D13F9"/>
    <w:rsid w:val="003D7CEC"/>
    <w:rsid w:val="003F38A1"/>
    <w:rsid w:val="003F56EA"/>
    <w:rsid w:val="0040578C"/>
    <w:rsid w:val="004071A4"/>
    <w:rsid w:val="00407E6F"/>
    <w:rsid w:val="0041145F"/>
    <w:rsid w:val="0041705A"/>
    <w:rsid w:val="004245FA"/>
    <w:rsid w:val="004254A3"/>
    <w:rsid w:val="00433ACD"/>
    <w:rsid w:val="00433E0C"/>
    <w:rsid w:val="00457EAD"/>
    <w:rsid w:val="00462EE7"/>
    <w:rsid w:val="00464969"/>
    <w:rsid w:val="00465130"/>
    <w:rsid w:val="0047036A"/>
    <w:rsid w:val="00471863"/>
    <w:rsid w:val="004778E4"/>
    <w:rsid w:val="00484631"/>
    <w:rsid w:val="00484BFC"/>
    <w:rsid w:val="00492A25"/>
    <w:rsid w:val="004A2325"/>
    <w:rsid w:val="004A3E7F"/>
    <w:rsid w:val="004B4663"/>
    <w:rsid w:val="004B5912"/>
    <w:rsid w:val="004C690A"/>
    <w:rsid w:val="004D2855"/>
    <w:rsid w:val="004E3EB0"/>
    <w:rsid w:val="004E7215"/>
    <w:rsid w:val="00505783"/>
    <w:rsid w:val="005077DC"/>
    <w:rsid w:val="0052393C"/>
    <w:rsid w:val="0052582F"/>
    <w:rsid w:val="00531878"/>
    <w:rsid w:val="00543A9D"/>
    <w:rsid w:val="00557B08"/>
    <w:rsid w:val="00557DD8"/>
    <w:rsid w:val="00561F68"/>
    <w:rsid w:val="00567970"/>
    <w:rsid w:val="00567B39"/>
    <w:rsid w:val="0058066B"/>
    <w:rsid w:val="00585D19"/>
    <w:rsid w:val="0059177B"/>
    <w:rsid w:val="005920A4"/>
    <w:rsid w:val="005A5E84"/>
    <w:rsid w:val="005B244A"/>
    <w:rsid w:val="005B62C4"/>
    <w:rsid w:val="005B7A6C"/>
    <w:rsid w:val="005C61FE"/>
    <w:rsid w:val="005D3F49"/>
    <w:rsid w:val="005E5E81"/>
    <w:rsid w:val="00602F00"/>
    <w:rsid w:val="00621C0D"/>
    <w:rsid w:val="006244C4"/>
    <w:rsid w:val="0062758C"/>
    <w:rsid w:val="00632728"/>
    <w:rsid w:val="0063548D"/>
    <w:rsid w:val="00637315"/>
    <w:rsid w:val="00650345"/>
    <w:rsid w:val="006512E5"/>
    <w:rsid w:val="0065296C"/>
    <w:rsid w:val="0065325E"/>
    <w:rsid w:val="00655079"/>
    <w:rsid w:val="00661F89"/>
    <w:rsid w:val="00674901"/>
    <w:rsid w:val="00675C71"/>
    <w:rsid w:val="00681809"/>
    <w:rsid w:val="00685300"/>
    <w:rsid w:val="006870E5"/>
    <w:rsid w:val="006A00AE"/>
    <w:rsid w:val="006A669D"/>
    <w:rsid w:val="006A6898"/>
    <w:rsid w:val="006B0393"/>
    <w:rsid w:val="006B146A"/>
    <w:rsid w:val="006B1588"/>
    <w:rsid w:val="006E3B1A"/>
    <w:rsid w:val="006E5624"/>
    <w:rsid w:val="006F168F"/>
    <w:rsid w:val="007068F6"/>
    <w:rsid w:val="00711170"/>
    <w:rsid w:val="00711E09"/>
    <w:rsid w:val="0071219B"/>
    <w:rsid w:val="007151BF"/>
    <w:rsid w:val="00715AE7"/>
    <w:rsid w:val="00715F78"/>
    <w:rsid w:val="0071788F"/>
    <w:rsid w:val="007315DF"/>
    <w:rsid w:val="00735725"/>
    <w:rsid w:val="00770BC3"/>
    <w:rsid w:val="00776245"/>
    <w:rsid w:val="007846A2"/>
    <w:rsid w:val="00785F1C"/>
    <w:rsid w:val="00795E75"/>
    <w:rsid w:val="007B6707"/>
    <w:rsid w:val="007D265E"/>
    <w:rsid w:val="007F5685"/>
    <w:rsid w:val="0080688F"/>
    <w:rsid w:val="00807517"/>
    <w:rsid w:val="00812E3D"/>
    <w:rsid w:val="0081632B"/>
    <w:rsid w:val="00842A27"/>
    <w:rsid w:val="0084346E"/>
    <w:rsid w:val="0084429D"/>
    <w:rsid w:val="00857079"/>
    <w:rsid w:val="00865B6A"/>
    <w:rsid w:val="00874E43"/>
    <w:rsid w:val="00882A11"/>
    <w:rsid w:val="00885C71"/>
    <w:rsid w:val="00890088"/>
    <w:rsid w:val="008931F5"/>
    <w:rsid w:val="008A7A75"/>
    <w:rsid w:val="008C0AE0"/>
    <w:rsid w:val="008C240B"/>
    <w:rsid w:val="008C4EF2"/>
    <w:rsid w:val="008E4703"/>
    <w:rsid w:val="00902B4B"/>
    <w:rsid w:val="00910A90"/>
    <w:rsid w:val="0091147C"/>
    <w:rsid w:val="00934F72"/>
    <w:rsid w:val="00945610"/>
    <w:rsid w:val="0094639A"/>
    <w:rsid w:val="0095166F"/>
    <w:rsid w:val="00952004"/>
    <w:rsid w:val="00953B79"/>
    <w:rsid w:val="00965AA9"/>
    <w:rsid w:val="00966F15"/>
    <w:rsid w:val="0097254C"/>
    <w:rsid w:val="00982893"/>
    <w:rsid w:val="0098404C"/>
    <w:rsid w:val="009848AB"/>
    <w:rsid w:val="00987CC4"/>
    <w:rsid w:val="00994BC5"/>
    <w:rsid w:val="009A4AFF"/>
    <w:rsid w:val="009B1C77"/>
    <w:rsid w:val="009B2977"/>
    <w:rsid w:val="009B5FDA"/>
    <w:rsid w:val="009B7F6C"/>
    <w:rsid w:val="009C4CA7"/>
    <w:rsid w:val="009D1E26"/>
    <w:rsid w:val="009E51E4"/>
    <w:rsid w:val="00A13EB7"/>
    <w:rsid w:val="00A16649"/>
    <w:rsid w:val="00A25F81"/>
    <w:rsid w:val="00A33696"/>
    <w:rsid w:val="00A468D1"/>
    <w:rsid w:val="00A51083"/>
    <w:rsid w:val="00A54C70"/>
    <w:rsid w:val="00A578E1"/>
    <w:rsid w:val="00A87FDD"/>
    <w:rsid w:val="00A93114"/>
    <w:rsid w:val="00A95EA2"/>
    <w:rsid w:val="00AA71BF"/>
    <w:rsid w:val="00AB635B"/>
    <w:rsid w:val="00AC3F6B"/>
    <w:rsid w:val="00AC726C"/>
    <w:rsid w:val="00AD07E2"/>
    <w:rsid w:val="00AD39AA"/>
    <w:rsid w:val="00AD3C5C"/>
    <w:rsid w:val="00AD6257"/>
    <w:rsid w:val="00AD7136"/>
    <w:rsid w:val="00AF40AA"/>
    <w:rsid w:val="00B01AF9"/>
    <w:rsid w:val="00B03489"/>
    <w:rsid w:val="00B05FEA"/>
    <w:rsid w:val="00B11ED2"/>
    <w:rsid w:val="00B27865"/>
    <w:rsid w:val="00B32E14"/>
    <w:rsid w:val="00B37427"/>
    <w:rsid w:val="00B5280B"/>
    <w:rsid w:val="00B562A5"/>
    <w:rsid w:val="00B57068"/>
    <w:rsid w:val="00B578B8"/>
    <w:rsid w:val="00B744A6"/>
    <w:rsid w:val="00B80C24"/>
    <w:rsid w:val="00B8134F"/>
    <w:rsid w:val="00B96025"/>
    <w:rsid w:val="00B9673C"/>
    <w:rsid w:val="00BA2E69"/>
    <w:rsid w:val="00BA300F"/>
    <w:rsid w:val="00BA568D"/>
    <w:rsid w:val="00BB47A3"/>
    <w:rsid w:val="00BB6EE9"/>
    <w:rsid w:val="00BB78A7"/>
    <w:rsid w:val="00BC36B4"/>
    <w:rsid w:val="00BD2518"/>
    <w:rsid w:val="00BD2B03"/>
    <w:rsid w:val="00BD3B12"/>
    <w:rsid w:val="00BD597D"/>
    <w:rsid w:val="00BD729F"/>
    <w:rsid w:val="00BE2300"/>
    <w:rsid w:val="00BE3013"/>
    <w:rsid w:val="00BE33BC"/>
    <w:rsid w:val="00BF5C32"/>
    <w:rsid w:val="00C0175E"/>
    <w:rsid w:val="00C10D11"/>
    <w:rsid w:val="00C11A8E"/>
    <w:rsid w:val="00C44AA7"/>
    <w:rsid w:val="00C5162A"/>
    <w:rsid w:val="00C554E1"/>
    <w:rsid w:val="00C6087E"/>
    <w:rsid w:val="00C60EE1"/>
    <w:rsid w:val="00C655CA"/>
    <w:rsid w:val="00C72A6D"/>
    <w:rsid w:val="00C762A9"/>
    <w:rsid w:val="00C7700C"/>
    <w:rsid w:val="00C8471F"/>
    <w:rsid w:val="00C92F33"/>
    <w:rsid w:val="00C93A98"/>
    <w:rsid w:val="00C973D8"/>
    <w:rsid w:val="00CA2121"/>
    <w:rsid w:val="00CA36F5"/>
    <w:rsid w:val="00CA704E"/>
    <w:rsid w:val="00CB0271"/>
    <w:rsid w:val="00CB29A8"/>
    <w:rsid w:val="00CC004A"/>
    <w:rsid w:val="00CC2FEA"/>
    <w:rsid w:val="00CC4FF6"/>
    <w:rsid w:val="00CD1108"/>
    <w:rsid w:val="00CE1A12"/>
    <w:rsid w:val="00CF19B3"/>
    <w:rsid w:val="00CF4F07"/>
    <w:rsid w:val="00D00BAA"/>
    <w:rsid w:val="00D03A14"/>
    <w:rsid w:val="00D072CF"/>
    <w:rsid w:val="00D21606"/>
    <w:rsid w:val="00D270B6"/>
    <w:rsid w:val="00D33417"/>
    <w:rsid w:val="00D46309"/>
    <w:rsid w:val="00D50233"/>
    <w:rsid w:val="00D51D6E"/>
    <w:rsid w:val="00D803FF"/>
    <w:rsid w:val="00D95312"/>
    <w:rsid w:val="00D95631"/>
    <w:rsid w:val="00D972C2"/>
    <w:rsid w:val="00DA7533"/>
    <w:rsid w:val="00DB114D"/>
    <w:rsid w:val="00DB1897"/>
    <w:rsid w:val="00DB1ECE"/>
    <w:rsid w:val="00DB4252"/>
    <w:rsid w:val="00DC22A8"/>
    <w:rsid w:val="00DD11DD"/>
    <w:rsid w:val="00DD5D69"/>
    <w:rsid w:val="00DF027C"/>
    <w:rsid w:val="00E1340F"/>
    <w:rsid w:val="00E1464B"/>
    <w:rsid w:val="00E17B12"/>
    <w:rsid w:val="00E2147D"/>
    <w:rsid w:val="00E25B2A"/>
    <w:rsid w:val="00E33722"/>
    <w:rsid w:val="00E36019"/>
    <w:rsid w:val="00E46775"/>
    <w:rsid w:val="00E51F67"/>
    <w:rsid w:val="00E61526"/>
    <w:rsid w:val="00E627DD"/>
    <w:rsid w:val="00E763C3"/>
    <w:rsid w:val="00E81C8A"/>
    <w:rsid w:val="00E850AE"/>
    <w:rsid w:val="00E90298"/>
    <w:rsid w:val="00E9461A"/>
    <w:rsid w:val="00E96814"/>
    <w:rsid w:val="00EA438C"/>
    <w:rsid w:val="00EA44BA"/>
    <w:rsid w:val="00EB0CB7"/>
    <w:rsid w:val="00EB6186"/>
    <w:rsid w:val="00EC04EE"/>
    <w:rsid w:val="00EC66A7"/>
    <w:rsid w:val="00ED7B7C"/>
    <w:rsid w:val="00F0485B"/>
    <w:rsid w:val="00F064EB"/>
    <w:rsid w:val="00F07041"/>
    <w:rsid w:val="00F2134D"/>
    <w:rsid w:val="00F252F2"/>
    <w:rsid w:val="00F320D5"/>
    <w:rsid w:val="00F41B18"/>
    <w:rsid w:val="00F5446C"/>
    <w:rsid w:val="00F74DFB"/>
    <w:rsid w:val="00F76956"/>
    <w:rsid w:val="00F76BCD"/>
    <w:rsid w:val="00F84135"/>
    <w:rsid w:val="00F8470C"/>
    <w:rsid w:val="00F85F97"/>
    <w:rsid w:val="00F87A6E"/>
    <w:rsid w:val="00F949A1"/>
    <w:rsid w:val="00F94AA9"/>
    <w:rsid w:val="00F972E5"/>
    <w:rsid w:val="00F97796"/>
    <w:rsid w:val="00FA5D1E"/>
    <w:rsid w:val="00FA72E6"/>
    <w:rsid w:val="00FB0DE3"/>
    <w:rsid w:val="00FB21E0"/>
    <w:rsid w:val="00FC139E"/>
    <w:rsid w:val="00FC2FC3"/>
    <w:rsid w:val="00FD4001"/>
    <w:rsid w:val="00FD485A"/>
    <w:rsid w:val="00FE2B18"/>
    <w:rsid w:val="00FE2EE0"/>
    <w:rsid w:val="00FE7EDE"/>
    <w:rsid w:val="00FF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39AAE"/>
  <w15:chartTrackingRefBased/>
  <w15:docId w15:val="{7CA67780-CDCC-42A1-9583-C137C9BCE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body of text"/>
    <w:qFormat/>
    <w:rsid w:val="003A4F0A"/>
    <w:pPr>
      <w:spacing w:before="120" w:after="120"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aliases w:val="Heading 1 Chapter headings"/>
    <w:basedOn w:val="Normal"/>
    <w:next w:val="Normal"/>
    <w:link w:val="Heading1Char"/>
    <w:uiPriority w:val="9"/>
    <w:qFormat/>
    <w:rsid w:val="003A4F0A"/>
    <w:pPr>
      <w:keepNext/>
      <w:keepLines/>
      <w:spacing w:before="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aliases w:val="Heading 2 subheadings"/>
    <w:basedOn w:val="Normal"/>
    <w:next w:val="Normal"/>
    <w:link w:val="Heading2Char"/>
    <w:uiPriority w:val="9"/>
    <w:semiHidden/>
    <w:unhideWhenUsed/>
    <w:qFormat/>
    <w:rsid w:val="003A4F0A"/>
    <w:pPr>
      <w:keepNext/>
      <w:keepLines/>
      <w:spacing w:before="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aliases w:val="Heading 3 sub sub headings"/>
    <w:basedOn w:val="Normal"/>
    <w:next w:val="Normal"/>
    <w:link w:val="Heading3Char"/>
    <w:uiPriority w:val="9"/>
    <w:semiHidden/>
    <w:unhideWhenUsed/>
    <w:qFormat/>
    <w:rsid w:val="003A4F0A"/>
    <w:pPr>
      <w:keepNext/>
      <w:keepLines/>
      <w:spacing w:before="0" w:after="0"/>
      <w:jc w:val="left"/>
      <w:outlineLvl w:val="2"/>
    </w:pPr>
    <w:rPr>
      <w:rFonts w:eastAsiaTheme="majorEastAsia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pter headings Char"/>
    <w:basedOn w:val="DefaultParagraphFont"/>
    <w:link w:val="Heading1"/>
    <w:uiPriority w:val="9"/>
    <w:rsid w:val="003A4F0A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aliases w:val="Heading 2 subheadings Char"/>
    <w:basedOn w:val="DefaultParagraphFont"/>
    <w:link w:val="Heading2"/>
    <w:uiPriority w:val="9"/>
    <w:semiHidden/>
    <w:rsid w:val="003A4F0A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Heading3Char">
    <w:name w:val="Heading 3 Char"/>
    <w:aliases w:val="Heading 3 sub sub headings Char"/>
    <w:basedOn w:val="DefaultParagraphFont"/>
    <w:link w:val="Heading3"/>
    <w:uiPriority w:val="9"/>
    <w:semiHidden/>
    <w:rsid w:val="003A4F0A"/>
    <w:rPr>
      <w:rFonts w:ascii="Times New Roman" w:eastAsiaTheme="majorEastAsia" w:hAnsi="Times New Roman" w:cstheme="majorBidi"/>
      <w:i/>
      <w:sz w:val="24"/>
      <w:szCs w:val="24"/>
    </w:rPr>
  </w:style>
  <w:style w:type="paragraph" w:styleId="Caption">
    <w:name w:val="caption"/>
    <w:aliases w:val="Caption Tables and figures"/>
    <w:basedOn w:val="Normal"/>
    <w:next w:val="Normal"/>
    <w:uiPriority w:val="35"/>
    <w:semiHidden/>
    <w:unhideWhenUsed/>
    <w:qFormat/>
    <w:rsid w:val="000F4858"/>
    <w:pPr>
      <w:spacing w:before="0" w:after="0"/>
    </w:pPr>
    <w:rPr>
      <w:b/>
      <w:iCs/>
      <w:szCs w:val="18"/>
    </w:rPr>
  </w:style>
  <w:style w:type="paragraph" w:customStyle="1" w:styleId="Body">
    <w:name w:val="Body"/>
    <w:link w:val="BodyChar"/>
    <w:rsid w:val="00FF6089"/>
    <w:pPr>
      <w:pBdr>
        <w:top w:val="nil"/>
        <w:left w:val="nil"/>
        <w:bottom w:val="nil"/>
        <w:right w:val="nil"/>
        <w:between w:val="nil"/>
        <w:bar w:val="nil"/>
      </w:pBdr>
      <w:spacing w:line="256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character" w:customStyle="1" w:styleId="BodyChar">
    <w:name w:val="Body Char"/>
    <w:basedOn w:val="DefaultParagraphFont"/>
    <w:link w:val="Body"/>
    <w:rsid w:val="00FF6089"/>
    <w:rPr>
      <w:rFonts w:ascii="Calibri" w:eastAsia="Calibri" w:hAnsi="Calibri" w:cs="Calibri"/>
      <w:color w:val="000000"/>
      <w:u w:color="000000"/>
      <w:bdr w:val="nil"/>
      <w:lang w:val="en-US"/>
    </w:rPr>
  </w:style>
  <w:style w:type="table" w:styleId="TableGrid">
    <w:name w:val="Table Grid"/>
    <w:basedOn w:val="TableNormal"/>
    <w:uiPriority w:val="39"/>
    <w:rsid w:val="00E3372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669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69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B618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18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B618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186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2213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6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illian.maher@ucc.i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3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Maher, Gillian</dc:creator>
  <cp:keywords/>
  <dc:description/>
  <cp:lastModifiedBy>Maher, Gillian</cp:lastModifiedBy>
  <cp:revision>361</cp:revision>
  <dcterms:created xsi:type="dcterms:W3CDTF">2020-12-09T11:49:00Z</dcterms:created>
  <dcterms:modified xsi:type="dcterms:W3CDTF">2022-06-14T14:06:00Z</dcterms:modified>
</cp:coreProperties>
</file>