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8597" w14:textId="33204235" w:rsidR="00B6780E" w:rsidRDefault="00B6780E" w:rsidP="00B6780E">
      <w:pPr>
        <w:spacing w:line="480" w:lineRule="auto"/>
        <w:jc w:val="both"/>
        <w:rPr>
          <w:rFonts w:ascii="Times New Roman" w:hAnsi="Times New Roman" w:cs="Times New Roman"/>
          <w:b/>
          <w:sz w:val="24"/>
          <w:szCs w:val="24"/>
        </w:rPr>
      </w:pPr>
      <w:r w:rsidRPr="00B6780E">
        <w:rPr>
          <w:rFonts w:ascii="Times New Roman" w:hAnsi="Times New Roman" w:cs="Times New Roman"/>
          <w:b/>
          <w:sz w:val="24"/>
          <w:szCs w:val="24"/>
        </w:rPr>
        <w:t>Supplementary Information</w:t>
      </w:r>
    </w:p>
    <w:p w14:paraId="7798AACA" w14:textId="77777777" w:rsidR="00417B37" w:rsidRPr="00B6780E" w:rsidRDefault="00417B37" w:rsidP="00B6780E">
      <w:pPr>
        <w:spacing w:line="480" w:lineRule="auto"/>
        <w:jc w:val="both"/>
        <w:rPr>
          <w:rFonts w:ascii="Times New Roman" w:hAnsi="Times New Roman" w:cs="Times New Roman"/>
          <w:b/>
          <w:sz w:val="24"/>
          <w:szCs w:val="24"/>
        </w:rPr>
      </w:pPr>
    </w:p>
    <w:p w14:paraId="3FA4D429" w14:textId="77777777" w:rsidR="00B6780E" w:rsidRPr="00B6780E" w:rsidRDefault="00B6780E" w:rsidP="00B6780E">
      <w:pPr>
        <w:spacing w:line="480" w:lineRule="auto"/>
        <w:jc w:val="both"/>
        <w:rPr>
          <w:rFonts w:ascii="Times New Roman" w:hAnsi="Times New Roman" w:cs="Times New Roman"/>
          <w:b/>
          <w:sz w:val="24"/>
          <w:szCs w:val="24"/>
        </w:rPr>
      </w:pPr>
      <w:r w:rsidRPr="00B6780E">
        <w:rPr>
          <w:rFonts w:ascii="Times New Roman" w:hAnsi="Times New Roman" w:cs="Times New Roman"/>
          <w:b/>
          <w:sz w:val="24"/>
          <w:szCs w:val="24"/>
        </w:rPr>
        <w:t>Open field test analysed by 5 min time bins</w:t>
      </w:r>
    </w:p>
    <w:p w14:paraId="316C0EB9" w14:textId="1649BA03" w:rsidR="00417B37" w:rsidRDefault="00B6780E" w:rsidP="00B6780E">
      <w:pPr>
        <w:spacing w:line="480" w:lineRule="auto"/>
        <w:jc w:val="both"/>
        <w:rPr>
          <w:rFonts w:ascii="Times New Roman" w:hAnsi="Times New Roman" w:cs="Times New Roman"/>
          <w:sz w:val="24"/>
          <w:szCs w:val="24"/>
        </w:rPr>
      </w:pPr>
      <w:r w:rsidRPr="00B6780E">
        <w:rPr>
          <w:rFonts w:ascii="Times New Roman" w:hAnsi="Times New Roman" w:cs="Times New Roman"/>
          <w:sz w:val="24"/>
          <w:szCs w:val="24"/>
        </w:rPr>
        <w:t>To determine whether the effects of stress or sex interacted across the length of the 10 min open field test, we analysed each measure in two 5-min time bins with three-way repeated measures ANOVA (within-subjects variable: time bin). We found a significant effect of the 5 minute time bins on distance travelled [</w:t>
      </w:r>
      <w:proofErr w:type="gramStart"/>
      <w:r w:rsidRPr="00B6780E">
        <w:rPr>
          <w:rFonts w:ascii="Times New Roman" w:hAnsi="Times New Roman" w:cs="Times New Roman"/>
          <w:sz w:val="24"/>
          <w:szCs w:val="24"/>
        </w:rPr>
        <w:t>F(</w:t>
      </w:r>
      <w:proofErr w:type="gramEnd"/>
      <w:r w:rsidRPr="00B6780E">
        <w:rPr>
          <w:rFonts w:ascii="Times New Roman" w:hAnsi="Times New Roman" w:cs="Times New Roman"/>
          <w:sz w:val="24"/>
          <w:szCs w:val="24"/>
        </w:rPr>
        <w:t>1,68)=19.9, p&lt;0.0001] and total rearing [F(1,68)=6.48, p=0.013]. Similar to the total 10 minutes, we found an effect of sex on distance travelled [</w:t>
      </w:r>
      <w:proofErr w:type="gramStart"/>
      <w:r w:rsidRPr="00B6780E">
        <w:rPr>
          <w:rFonts w:ascii="Times New Roman" w:hAnsi="Times New Roman" w:cs="Times New Roman"/>
          <w:sz w:val="24"/>
          <w:szCs w:val="24"/>
        </w:rPr>
        <w:t>F(</w:t>
      </w:r>
      <w:proofErr w:type="gramEnd"/>
      <w:r w:rsidRPr="00B6780E">
        <w:rPr>
          <w:rFonts w:ascii="Times New Roman" w:hAnsi="Times New Roman" w:cs="Times New Roman"/>
          <w:sz w:val="24"/>
          <w:szCs w:val="24"/>
        </w:rPr>
        <w:t xml:space="preserve">1,68)=5.9, p=0.018], centre entries [Sex: F(1,68)=7.0, p=0.010], total rearing [F(1,68)=8.03, p=0.0061], and supported rearing [Sex: F(1,68)=10.1, p=0.0022]. Likewise, there was an effect of juvenile stress on supported rearing [Stress: </w:t>
      </w:r>
      <w:proofErr w:type="gramStart"/>
      <w:r w:rsidRPr="00B6780E">
        <w:rPr>
          <w:rFonts w:ascii="Times New Roman" w:hAnsi="Times New Roman" w:cs="Times New Roman"/>
          <w:sz w:val="24"/>
          <w:szCs w:val="24"/>
        </w:rPr>
        <w:t>F(</w:t>
      </w:r>
      <w:proofErr w:type="gramEnd"/>
      <w:r w:rsidRPr="00B6780E">
        <w:rPr>
          <w:rFonts w:ascii="Times New Roman" w:hAnsi="Times New Roman" w:cs="Times New Roman"/>
          <w:sz w:val="24"/>
          <w:szCs w:val="24"/>
        </w:rPr>
        <w:t>1,68)=6.54, p=0.013]. However, we did not find any interaction of sex or juvenile stress and the 5-min time bins [all interaction comparisons p&lt;0.05].  Figure S1.</w:t>
      </w:r>
    </w:p>
    <w:p w14:paraId="197DA347" w14:textId="56622540" w:rsidR="00B6780E" w:rsidRPr="00B6780E" w:rsidRDefault="00417B37" w:rsidP="00417B37">
      <w:pPr>
        <w:rPr>
          <w:rFonts w:ascii="Times New Roman" w:hAnsi="Times New Roman" w:cs="Times New Roman"/>
          <w:b/>
          <w:bCs/>
          <w:sz w:val="24"/>
          <w:szCs w:val="24"/>
        </w:rPr>
      </w:pPr>
      <w:r>
        <w:rPr>
          <w:rFonts w:ascii="Times New Roman" w:hAnsi="Times New Roman" w:cs="Times New Roman"/>
          <w:b/>
          <w:bCs/>
          <w:noProof/>
          <w:sz w:val="24"/>
          <w:szCs w:val="24"/>
          <w:lang w:val="en-GB" w:eastAsia="en-GB"/>
        </w:rPr>
        <w:lastRenderedPageBreak/>
        <w:drawing>
          <wp:anchor distT="0" distB="0" distL="114300" distR="114300" simplePos="0" relativeHeight="251658240" behindDoc="0" locked="0" layoutInCell="1" allowOverlap="1" wp14:anchorId="5DA9683D" wp14:editId="355CC2A7">
            <wp:simplePos x="0" y="0"/>
            <wp:positionH relativeFrom="margin">
              <wp:posOffset>-236740</wp:posOffset>
            </wp:positionH>
            <wp:positionV relativeFrom="paragraph">
              <wp:posOffset>0</wp:posOffset>
            </wp:positionV>
            <wp:extent cx="6642735" cy="428879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2735" cy="4288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EDACFE" w14:textId="77777777" w:rsidR="00B6780E" w:rsidRPr="00B6780E" w:rsidRDefault="00B6780E" w:rsidP="00B6780E">
      <w:pPr>
        <w:spacing w:line="480" w:lineRule="auto"/>
        <w:jc w:val="both"/>
        <w:rPr>
          <w:rFonts w:ascii="Times New Roman" w:hAnsi="Times New Roman" w:cs="Times New Roman"/>
          <w:b/>
          <w:sz w:val="24"/>
          <w:szCs w:val="24"/>
        </w:rPr>
      </w:pPr>
      <w:r w:rsidRPr="00B6780E">
        <w:rPr>
          <w:rFonts w:ascii="Times New Roman" w:hAnsi="Times New Roman" w:cs="Times New Roman"/>
          <w:b/>
          <w:sz w:val="24"/>
          <w:szCs w:val="24"/>
        </w:rPr>
        <w:t>Figure S1: Open field test measurements by 5-min time bins</w:t>
      </w:r>
      <w:r w:rsidRPr="00B6780E">
        <w:rPr>
          <w:rFonts w:ascii="Times New Roman" w:hAnsi="Times New Roman" w:cs="Times New Roman"/>
          <w:bCs/>
          <w:sz w:val="24"/>
          <w:szCs w:val="24"/>
        </w:rPr>
        <w:t xml:space="preserve"> (A) Total distance travelled in open field (cm) (B) time spent in the centre of the arena (s), (C) number of entries into the centre of the arena, (D) total number of rearing behaviours, (E) number of supported rearing behaviours. Significant main effect of sex: # p&lt;0.05, ## p&lt;0.01. Significant main effect of stress: * p&lt;0.05</w:t>
      </w:r>
    </w:p>
    <w:p w14:paraId="501249B7" w14:textId="0E3BE77D" w:rsidR="00417B37" w:rsidRDefault="00417B37">
      <w:pPr>
        <w:rPr>
          <w:rFonts w:ascii="Times New Roman" w:hAnsi="Times New Roman" w:cs="Times New Roman"/>
          <w:b/>
          <w:bCs/>
          <w:sz w:val="24"/>
          <w:szCs w:val="24"/>
        </w:rPr>
      </w:pPr>
      <w:r>
        <w:rPr>
          <w:rFonts w:ascii="Times New Roman" w:hAnsi="Times New Roman" w:cs="Times New Roman"/>
          <w:b/>
          <w:bCs/>
          <w:sz w:val="24"/>
          <w:szCs w:val="24"/>
        </w:rPr>
        <w:br w:type="page"/>
      </w:r>
    </w:p>
    <w:p w14:paraId="68A2C938" w14:textId="79E1D62A" w:rsidR="00B6780E" w:rsidRPr="00B6780E" w:rsidRDefault="00803065" w:rsidP="00B6780E">
      <w:pPr>
        <w:spacing w:line="480" w:lineRule="auto"/>
        <w:jc w:val="both"/>
        <w:rPr>
          <w:rFonts w:ascii="Times New Roman" w:hAnsi="Times New Roman" w:cs="Times New Roman"/>
          <w:b/>
          <w:sz w:val="24"/>
          <w:szCs w:val="24"/>
        </w:rPr>
      </w:pPr>
      <w:r w:rsidRPr="00803065">
        <w:rPr>
          <w:rFonts w:ascii="Times New Roman" w:hAnsi="Times New Roman" w:cs="Times New Roman"/>
          <w:b/>
          <w:sz w:val="24"/>
          <w:szCs w:val="24"/>
        </w:rPr>
        <w:lastRenderedPageBreak/>
        <w:t xml:space="preserve">First 5 min of 15-min </w:t>
      </w:r>
      <w:r w:rsidR="00B6780E" w:rsidRPr="00B6780E">
        <w:rPr>
          <w:rFonts w:ascii="Times New Roman" w:hAnsi="Times New Roman" w:cs="Times New Roman"/>
          <w:b/>
          <w:sz w:val="24"/>
          <w:szCs w:val="24"/>
        </w:rPr>
        <w:t xml:space="preserve">FST pre-swim </w:t>
      </w:r>
    </w:p>
    <w:p w14:paraId="480E5E15" w14:textId="2F680C68" w:rsidR="00B6780E" w:rsidRPr="00B6780E" w:rsidRDefault="00B6780E" w:rsidP="00B6780E">
      <w:pPr>
        <w:spacing w:line="480" w:lineRule="auto"/>
        <w:jc w:val="both"/>
        <w:rPr>
          <w:rFonts w:ascii="Times New Roman" w:hAnsi="Times New Roman" w:cs="Times New Roman"/>
          <w:sz w:val="24"/>
          <w:szCs w:val="24"/>
        </w:rPr>
      </w:pPr>
      <w:r w:rsidRPr="00B6780E">
        <w:rPr>
          <w:rFonts w:ascii="Times New Roman" w:hAnsi="Times New Roman" w:cs="Times New Roman"/>
          <w:sz w:val="24"/>
          <w:szCs w:val="24"/>
        </w:rPr>
        <w:t xml:space="preserve">Behaviours were scored during the first 5 minutes of the 15-minute pre-swim. </w:t>
      </w:r>
      <w:r w:rsidR="00803065">
        <w:rPr>
          <w:rFonts w:ascii="Times New Roman" w:hAnsi="Times New Roman" w:cs="Times New Roman"/>
          <w:sz w:val="24"/>
          <w:szCs w:val="24"/>
        </w:rPr>
        <w:t>J</w:t>
      </w:r>
      <w:r w:rsidRPr="00B6780E">
        <w:rPr>
          <w:rFonts w:ascii="Times New Roman" w:hAnsi="Times New Roman" w:cs="Times New Roman"/>
          <w:sz w:val="24"/>
          <w:szCs w:val="24"/>
        </w:rPr>
        <w:t>uvenile stress significantly decreased climbing behaviour in the pre-swim [</w:t>
      </w:r>
      <w:proofErr w:type="gramStart"/>
      <w:r w:rsidRPr="00B6780E">
        <w:rPr>
          <w:rFonts w:ascii="Times New Roman" w:hAnsi="Times New Roman" w:cs="Times New Roman"/>
          <w:sz w:val="24"/>
          <w:szCs w:val="24"/>
        </w:rPr>
        <w:t>F(</w:t>
      </w:r>
      <w:proofErr w:type="gramEnd"/>
      <w:r w:rsidRPr="00B6780E">
        <w:rPr>
          <w:rFonts w:ascii="Times New Roman" w:hAnsi="Times New Roman" w:cs="Times New Roman"/>
          <w:sz w:val="24"/>
          <w:szCs w:val="24"/>
        </w:rPr>
        <w:t>1,33)=56.56, p&lt;0.0001]. While we found no significant effect of sex [</w:t>
      </w:r>
      <w:proofErr w:type="gramStart"/>
      <w:r w:rsidRPr="00B6780E">
        <w:rPr>
          <w:rFonts w:ascii="Times New Roman" w:hAnsi="Times New Roman" w:cs="Times New Roman"/>
          <w:sz w:val="24"/>
          <w:szCs w:val="24"/>
        </w:rPr>
        <w:t>F(</w:t>
      </w:r>
      <w:proofErr w:type="gramEnd"/>
      <w:r w:rsidRPr="00B6780E">
        <w:rPr>
          <w:rFonts w:ascii="Times New Roman" w:hAnsi="Times New Roman" w:cs="Times New Roman"/>
          <w:sz w:val="24"/>
          <w:szCs w:val="24"/>
        </w:rPr>
        <w:t xml:space="preserve">1,33)=0.47, p=0.49], there was a significant interaction of sex x stress [F(1,33)=4.57, p&lt;0.05]. </w:t>
      </w:r>
      <w:r w:rsidRPr="00B6780E">
        <w:rPr>
          <w:rFonts w:ascii="Times New Roman" w:hAnsi="Times New Roman" w:cs="Times New Roman"/>
          <w:i/>
          <w:iCs/>
          <w:sz w:val="24"/>
          <w:szCs w:val="24"/>
        </w:rPr>
        <w:t xml:space="preserve">Post hoc </w:t>
      </w:r>
      <w:r w:rsidRPr="00B6780E">
        <w:rPr>
          <w:rFonts w:ascii="Times New Roman" w:hAnsi="Times New Roman" w:cs="Times New Roman"/>
          <w:sz w:val="24"/>
          <w:szCs w:val="24"/>
        </w:rPr>
        <w:t xml:space="preserve">Fisher’s LSD comparisons revealed that juvenile stress decreased climbing in </w:t>
      </w:r>
      <w:r w:rsidR="00E00088">
        <w:rPr>
          <w:rFonts w:ascii="Times New Roman" w:hAnsi="Times New Roman" w:cs="Times New Roman"/>
          <w:sz w:val="24"/>
          <w:szCs w:val="24"/>
        </w:rPr>
        <w:t xml:space="preserve">both </w:t>
      </w:r>
      <w:r w:rsidRPr="00B6780E">
        <w:rPr>
          <w:rFonts w:ascii="Times New Roman" w:hAnsi="Times New Roman" w:cs="Times New Roman"/>
          <w:sz w:val="24"/>
          <w:szCs w:val="24"/>
        </w:rPr>
        <w:t>females (p&lt;0.0001</w:t>
      </w:r>
      <w:r w:rsidR="00E00088">
        <w:rPr>
          <w:rFonts w:ascii="Times New Roman" w:hAnsi="Times New Roman" w:cs="Times New Roman"/>
          <w:sz w:val="24"/>
          <w:szCs w:val="24"/>
        </w:rPr>
        <w:t>) and</w:t>
      </w:r>
      <w:r w:rsidRPr="00B6780E">
        <w:rPr>
          <w:rFonts w:ascii="Times New Roman" w:hAnsi="Times New Roman" w:cs="Times New Roman"/>
          <w:sz w:val="24"/>
          <w:szCs w:val="24"/>
        </w:rPr>
        <w:t xml:space="preserve"> in males (p=0.000</w:t>
      </w:r>
      <w:r w:rsidR="00E00088">
        <w:rPr>
          <w:rFonts w:ascii="Times New Roman" w:hAnsi="Times New Roman" w:cs="Times New Roman"/>
          <w:sz w:val="24"/>
          <w:szCs w:val="24"/>
        </w:rPr>
        <w:t>5</w:t>
      </w:r>
      <w:r w:rsidRPr="00B6780E">
        <w:rPr>
          <w:rFonts w:ascii="Times New Roman" w:hAnsi="Times New Roman" w:cs="Times New Roman"/>
          <w:sz w:val="24"/>
          <w:szCs w:val="24"/>
        </w:rPr>
        <w:t>). Immobility counts were increased by juvenile stress [</w:t>
      </w:r>
      <w:proofErr w:type="gramStart"/>
      <w:r w:rsidRPr="00B6780E">
        <w:rPr>
          <w:rFonts w:ascii="Times New Roman" w:hAnsi="Times New Roman" w:cs="Times New Roman"/>
          <w:sz w:val="24"/>
          <w:szCs w:val="24"/>
        </w:rPr>
        <w:t>F(</w:t>
      </w:r>
      <w:proofErr w:type="gramEnd"/>
      <w:r w:rsidRPr="00B6780E">
        <w:rPr>
          <w:rFonts w:ascii="Times New Roman" w:hAnsi="Times New Roman" w:cs="Times New Roman"/>
          <w:sz w:val="24"/>
          <w:szCs w:val="24"/>
        </w:rPr>
        <w:t>1,33=7.87, p&lt;0.01] but not impacted by sex or a sex x stress interaction [</w:t>
      </w:r>
      <w:bookmarkStart w:id="0" w:name="OLE_LINK5"/>
      <w:r w:rsidRPr="00B6780E">
        <w:rPr>
          <w:rFonts w:ascii="Times New Roman" w:hAnsi="Times New Roman" w:cs="Times New Roman"/>
          <w:sz w:val="24"/>
          <w:szCs w:val="24"/>
        </w:rPr>
        <w:t>Sex: F(1,33)=1.45, p=0.24; Interaction: F(1,33)=1.39, p=0.24</w:t>
      </w:r>
      <w:bookmarkEnd w:id="0"/>
      <w:r w:rsidRPr="00B6780E">
        <w:rPr>
          <w:rFonts w:ascii="Times New Roman" w:hAnsi="Times New Roman" w:cs="Times New Roman"/>
          <w:sz w:val="24"/>
          <w:szCs w:val="24"/>
        </w:rPr>
        <w:t xml:space="preserve">]. Swimming counts were not impacted by juvenile stress, sex, nor their interaction [Stress: </w:t>
      </w:r>
      <w:proofErr w:type="gramStart"/>
      <w:r w:rsidRPr="00B6780E">
        <w:rPr>
          <w:rFonts w:ascii="Times New Roman" w:hAnsi="Times New Roman" w:cs="Times New Roman"/>
          <w:sz w:val="24"/>
          <w:szCs w:val="24"/>
        </w:rPr>
        <w:t>F(</w:t>
      </w:r>
      <w:proofErr w:type="gramEnd"/>
      <w:r w:rsidRPr="00B6780E">
        <w:rPr>
          <w:rFonts w:ascii="Times New Roman" w:hAnsi="Times New Roman" w:cs="Times New Roman"/>
          <w:sz w:val="24"/>
          <w:szCs w:val="24"/>
        </w:rPr>
        <w:t xml:space="preserve">1,33)=0.24, p=0.62; Sex: F(1,33)=0.97, p=0.33; Interaction: F(1,33)=0.07, p=0.79]. </w:t>
      </w:r>
      <w:r w:rsidR="00803065">
        <w:rPr>
          <w:rFonts w:ascii="Times New Roman" w:hAnsi="Times New Roman" w:cs="Times New Roman"/>
          <w:sz w:val="24"/>
          <w:szCs w:val="24"/>
        </w:rPr>
        <w:t>M</w:t>
      </w:r>
      <w:r w:rsidRPr="00B6780E">
        <w:rPr>
          <w:rFonts w:ascii="Times New Roman" w:hAnsi="Times New Roman" w:cs="Times New Roman"/>
          <w:sz w:val="24"/>
          <w:szCs w:val="24"/>
        </w:rPr>
        <w:t>ales exhibited more head shakes than females [</w:t>
      </w:r>
      <w:proofErr w:type="gramStart"/>
      <w:r w:rsidRPr="00B6780E">
        <w:rPr>
          <w:rFonts w:ascii="Times New Roman" w:hAnsi="Times New Roman" w:cs="Times New Roman"/>
          <w:sz w:val="24"/>
          <w:szCs w:val="24"/>
        </w:rPr>
        <w:t>F(</w:t>
      </w:r>
      <w:proofErr w:type="gramEnd"/>
      <w:r w:rsidRPr="00B6780E">
        <w:rPr>
          <w:rFonts w:ascii="Times New Roman" w:hAnsi="Times New Roman" w:cs="Times New Roman"/>
          <w:sz w:val="24"/>
          <w:szCs w:val="24"/>
        </w:rPr>
        <w:t xml:space="preserve">1,33)=82.9, p&lt;0.0001], but there was no effect of juvenile stress [F(1,33)=0.94, p=0.33], nor a sex x stress interaction [F(1,33)=0.20, p=0.66]. </w:t>
      </w:r>
    </w:p>
    <w:p w14:paraId="6A3C2551" w14:textId="46250A8F" w:rsidR="00417B37" w:rsidRDefault="00417B37">
      <w:pPr>
        <w:rPr>
          <w:rFonts w:ascii="Times New Roman" w:hAnsi="Times New Roman" w:cs="Times New Roman"/>
          <w:b/>
          <w:sz w:val="24"/>
          <w:szCs w:val="24"/>
        </w:rPr>
      </w:pPr>
      <w:r>
        <w:rPr>
          <w:rFonts w:ascii="Times New Roman" w:hAnsi="Times New Roman" w:cs="Times New Roman"/>
          <w:b/>
          <w:sz w:val="24"/>
          <w:szCs w:val="24"/>
        </w:rPr>
        <w:br w:type="page"/>
      </w:r>
    </w:p>
    <w:p w14:paraId="739E62EA" w14:textId="77777777" w:rsidR="00417B37" w:rsidRDefault="00417B37" w:rsidP="00B6780E">
      <w:pPr>
        <w:spacing w:line="480" w:lineRule="auto"/>
        <w:jc w:val="both"/>
        <w:rPr>
          <w:rFonts w:ascii="Times New Roman" w:hAnsi="Times New Roman" w:cs="Times New Roman"/>
          <w:b/>
          <w:bCs/>
          <w:sz w:val="24"/>
          <w:szCs w:val="24"/>
        </w:rPr>
      </w:pPr>
      <w:r>
        <w:rPr>
          <w:rFonts w:ascii="Times New Roman" w:hAnsi="Times New Roman" w:cs="Times New Roman"/>
          <w:b/>
          <w:noProof/>
          <w:sz w:val="24"/>
          <w:szCs w:val="24"/>
          <w:lang w:val="en-GB" w:eastAsia="en-GB"/>
        </w:rPr>
        <w:lastRenderedPageBreak/>
        <w:drawing>
          <wp:anchor distT="0" distB="0" distL="114300" distR="114300" simplePos="0" relativeHeight="251659264" behindDoc="0" locked="0" layoutInCell="1" allowOverlap="1" wp14:anchorId="051F0D83" wp14:editId="6B8EEC58">
            <wp:simplePos x="0" y="0"/>
            <wp:positionH relativeFrom="margin">
              <wp:align>right</wp:align>
            </wp:positionH>
            <wp:positionV relativeFrom="paragraph">
              <wp:posOffset>461</wp:posOffset>
            </wp:positionV>
            <wp:extent cx="5825490" cy="2640965"/>
            <wp:effectExtent l="0" t="0" r="381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5490" cy="2640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707E87" w14:textId="3189195A" w:rsidR="00B6780E" w:rsidRPr="004E574A" w:rsidRDefault="00B6780E" w:rsidP="00B6780E">
      <w:pPr>
        <w:spacing w:line="480" w:lineRule="auto"/>
        <w:jc w:val="both"/>
        <w:rPr>
          <w:rFonts w:ascii="Times New Roman" w:hAnsi="Times New Roman" w:cs="Times New Roman"/>
          <w:b/>
          <w:bCs/>
          <w:sz w:val="24"/>
          <w:szCs w:val="24"/>
        </w:rPr>
      </w:pPr>
      <w:r w:rsidRPr="00B6780E">
        <w:rPr>
          <w:rFonts w:ascii="Times New Roman" w:hAnsi="Times New Roman" w:cs="Times New Roman"/>
          <w:b/>
          <w:bCs/>
          <w:sz w:val="24"/>
          <w:szCs w:val="24"/>
        </w:rPr>
        <w:t xml:space="preserve">Figure S2: Juvenile stress decreased climbing behaviour and increased immobility behaviour in the first 5-min of the pre-swim </w:t>
      </w:r>
      <w:r w:rsidRPr="00B6780E">
        <w:rPr>
          <w:rFonts w:ascii="Times New Roman" w:hAnsi="Times New Roman" w:cs="Times New Roman"/>
          <w:sz w:val="24"/>
          <w:szCs w:val="24"/>
        </w:rPr>
        <w:t xml:space="preserve">(A) Counts of immobility, climbing, and swimming behaviours during the first 5-min of the pre-swim (B) Number of head shake behaviours. n=8-10 per group. </w:t>
      </w:r>
      <w:bookmarkStart w:id="1" w:name="OLE_LINK8"/>
      <w:r w:rsidRPr="00B6780E">
        <w:rPr>
          <w:rFonts w:ascii="Times New Roman" w:hAnsi="Times New Roman" w:cs="Times New Roman"/>
          <w:sz w:val="24"/>
          <w:szCs w:val="24"/>
        </w:rPr>
        <w:t>Significant main effect of stress: ** p&lt;0.0</w:t>
      </w:r>
      <w:bookmarkEnd w:id="1"/>
      <w:r w:rsidRPr="00B6780E">
        <w:rPr>
          <w:rFonts w:ascii="Times New Roman" w:hAnsi="Times New Roman" w:cs="Times New Roman"/>
          <w:sz w:val="24"/>
          <w:szCs w:val="24"/>
        </w:rPr>
        <w:t>1, *** p&lt;0.001; Significant main effect of sex: ### p&lt;0.0001; Significantly different from same-sex non-stress group, Fisher’s LSD: &amp;&amp;&amp; p&lt;0.0001.</w:t>
      </w:r>
    </w:p>
    <w:p w14:paraId="14CF7DB7" w14:textId="4ED1FE11" w:rsidR="00B6780E" w:rsidRDefault="00B6780E" w:rsidP="00B6780E">
      <w:pPr>
        <w:spacing w:line="480" w:lineRule="auto"/>
        <w:jc w:val="both"/>
      </w:pPr>
    </w:p>
    <w:sectPr w:rsidR="00B6780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EA4D" w14:textId="77777777" w:rsidR="009B7428" w:rsidRDefault="009B7428" w:rsidP="004C0218">
      <w:pPr>
        <w:spacing w:after="0" w:line="240" w:lineRule="auto"/>
      </w:pPr>
      <w:r>
        <w:separator/>
      </w:r>
    </w:p>
  </w:endnote>
  <w:endnote w:type="continuationSeparator" w:id="0">
    <w:p w14:paraId="5E112FD7" w14:textId="77777777" w:rsidR="009B7428" w:rsidRDefault="009B7428" w:rsidP="004C0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945973"/>
      <w:docPartObj>
        <w:docPartGallery w:val="Page Numbers (Bottom of Page)"/>
        <w:docPartUnique/>
      </w:docPartObj>
    </w:sdtPr>
    <w:sdtEndPr>
      <w:rPr>
        <w:noProof/>
      </w:rPr>
    </w:sdtEndPr>
    <w:sdtContent>
      <w:p w14:paraId="3483B67A" w14:textId="134C833E" w:rsidR="004C0218" w:rsidRDefault="004C0218">
        <w:pPr>
          <w:pStyle w:val="Footer"/>
          <w:jc w:val="center"/>
        </w:pPr>
        <w:r>
          <w:fldChar w:fldCharType="begin"/>
        </w:r>
        <w:r>
          <w:instrText xml:space="preserve"> PAGE   \* MERGEFORMAT </w:instrText>
        </w:r>
        <w:r>
          <w:fldChar w:fldCharType="separate"/>
        </w:r>
        <w:r w:rsidR="009B7428">
          <w:rPr>
            <w:noProof/>
          </w:rPr>
          <w:t>1</w:t>
        </w:r>
        <w:r>
          <w:rPr>
            <w:noProof/>
          </w:rPr>
          <w:fldChar w:fldCharType="end"/>
        </w:r>
      </w:p>
    </w:sdtContent>
  </w:sdt>
  <w:p w14:paraId="1B6C95E3" w14:textId="77777777" w:rsidR="004C0218" w:rsidRDefault="004C0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4A24" w14:textId="77777777" w:rsidR="009B7428" w:rsidRDefault="009B7428" w:rsidP="004C0218">
      <w:pPr>
        <w:spacing w:after="0" w:line="240" w:lineRule="auto"/>
      </w:pPr>
      <w:r>
        <w:separator/>
      </w:r>
    </w:p>
  </w:footnote>
  <w:footnote w:type="continuationSeparator" w:id="0">
    <w:p w14:paraId="3FEE26A5" w14:textId="77777777" w:rsidR="009B7428" w:rsidRDefault="009B7428" w:rsidP="004C02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0E"/>
    <w:rsid w:val="00326E7C"/>
    <w:rsid w:val="00417B37"/>
    <w:rsid w:val="004C0218"/>
    <w:rsid w:val="00750D38"/>
    <w:rsid w:val="00803065"/>
    <w:rsid w:val="009B7428"/>
    <w:rsid w:val="00B6780E"/>
    <w:rsid w:val="00C1553E"/>
    <w:rsid w:val="00E00088"/>
    <w:rsid w:val="00E64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49DCC"/>
  <w15:chartTrackingRefBased/>
  <w15:docId w15:val="{081D5D21-6655-48AA-B94F-201711CE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80E"/>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218"/>
    <w:rPr>
      <w:lang w:val="en-IE"/>
    </w:rPr>
  </w:style>
  <w:style w:type="paragraph" w:styleId="Footer">
    <w:name w:val="footer"/>
    <w:basedOn w:val="Normal"/>
    <w:link w:val="FooterChar"/>
    <w:uiPriority w:val="99"/>
    <w:unhideWhenUsed/>
    <w:rsid w:val="004C0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218"/>
    <w:rPr>
      <w:lang w:val="en-IE"/>
    </w:rPr>
  </w:style>
  <w:style w:type="paragraph" w:styleId="Revision">
    <w:name w:val="Revision"/>
    <w:hidden/>
    <w:uiPriority w:val="99"/>
    <w:semiHidden/>
    <w:rsid w:val="00803065"/>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406</Words>
  <Characters>2453</Characters>
  <Application>Microsoft Office Word</Application>
  <DocSecurity>4</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Harris</dc:creator>
  <cp:keywords/>
  <dc:description/>
  <cp:lastModifiedBy>Bowman, Siobhan</cp:lastModifiedBy>
  <cp:revision>2</cp:revision>
  <cp:lastPrinted>2021-11-24T13:01:00Z</cp:lastPrinted>
  <dcterms:created xsi:type="dcterms:W3CDTF">2022-04-13T09:32:00Z</dcterms:created>
  <dcterms:modified xsi:type="dcterms:W3CDTF">2022-04-13T09:32:00Z</dcterms:modified>
</cp:coreProperties>
</file>