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94CF4" w14:textId="280626C0" w:rsidR="005B5A09" w:rsidRPr="00297040" w:rsidRDefault="005B5A09" w:rsidP="00FC0C23">
      <w:pPr>
        <w:rPr>
          <w:b/>
          <w:bCs/>
          <w:color w:val="000000"/>
          <w:sz w:val="27"/>
          <w:szCs w:val="27"/>
        </w:rPr>
      </w:pPr>
      <w:bookmarkStart w:id="0" w:name="_Hlk109844342"/>
      <w:r w:rsidRPr="00297040">
        <w:rPr>
          <w:b/>
          <w:bCs/>
          <w:color w:val="000000"/>
          <w:sz w:val="27"/>
          <w:szCs w:val="27"/>
        </w:rPr>
        <w:t xml:space="preserve">Supplementary Materials </w:t>
      </w:r>
      <w:r w:rsidR="007B7329" w:rsidRPr="00297040">
        <w:rPr>
          <w:b/>
          <w:bCs/>
          <w:color w:val="000000"/>
          <w:sz w:val="27"/>
          <w:szCs w:val="27"/>
        </w:rPr>
        <w:t xml:space="preserve">for </w:t>
      </w:r>
    </w:p>
    <w:p w14:paraId="0F094FC5" w14:textId="77777777" w:rsidR="00297040" w:rsidRDefault="00297040" w:rsidP="00FC0C23">
      <w:pPr>
        <w:rPr>
          <w:noProof/>
        </w:rPr>
      </w:pPr>
    </w:p>
    <w:p w14:paraId="45CAA6EC" w14:textId="77777777" w:rsidR="00297040" w:rsidRDefault="00297040" w:rsidP="00297040">
      <w:pPr>
        <w:spacing w:after="75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_Hlk110272073"/>
      <w:r>
        <w:rPr>
          <w:rFonts w:asciiTheme="majorBidi" w:eastAsia="Times New Roman" w:hAnsiTheme="majorBidi" w:cstheme="majorBidi"/>
          <w:color w:val="000000"/>
          <w:kern w:val="36"/>
          <w:sz w:val="28"/>
          <w:szCs w:val="28"/>
          <w:lang w:eastAsia="en-GB"/>
        </w:rPr>
        <w:t>A</w:t>
      </w:r>
      <w:bookmarkStart w:id="2" w:name="_Ref122212873"/>
      <w:bookmarkEnd w:id="2"/>
      <w:r>
        <w:rPr>
          <w:rFonts w:asciiTheme="majorBidi" w:eastAsia="Times New Roman" w:hAnsiTheme="majorBidi" w:cstheme="majorBidi"/>
          <w:color w:val="000000"/>
          <w:kern w:val="36"/>
          <w:sz w:val="28"/>
          <w:szCs w:val="28"/>
          <w:lang w:eastAsia="en-GB"/>
        </w:rPr>
        <w:t xml:space="preserve"> novel c</w:t>
      </w:r>
      <w:r w:rsidRPr="00F6018C">
        <w:rPr>
          <w:rFonts w:asciiTheme="majorBidi" w:eastAsia="Times New Roman" w:hAnsiTheme="majorBidi" w:cstheme="majorBidi"/>
          <w:color w:val="000000"/>
          <w:kern w:val="36"/>
          <w:sz w:val="28"/>
          <w:szCs w:val="28"/>
          <w:lang w:eastAsia="en-GB"/>
        </w:rPr>
        <w:t>omp</w:t>
      </w:r>
      <w:proofErr w:type="spellStart"/>
      <w:r>
        <w:rPr>
          <w:rFonts w:asciiTheme="majorBidi" w:eastAsia="Times New Roman" w:hAnsiTheme="majorBidi" w:cstheme="majorBidi"/>
          <w:color w:val="000000"/>
          <w:kern w:val="36"/>
          <w:sz w:val="28"/>
          <w:szCs w:val="28"/>
          <w:lang w:val="en-US" w:eastAsia="en-GB"/>
        </w:rPr>
        <w:t>arative</w:t>
      </w:r>
      <w:proofErr w:type="spellEnd"/>
      <w:r>
        <w:rPr>
          <w:rFonts w:asciiTheme="majorBidi" w:eastAsia="Times New Roman" w:hAnsiTheme="majorBidi" w:cstheme="majorBidi"/>
          <w:color w:val="000000"/>
          <w:kern w:val="36"/>
          <w:sz w:val="28"/>
          <w:szCs w:val="28"/>
          <w:lang w:val="en-US" w:eastAsia="en-GB"/>
        </w:rPr>
        <w:t xml:space="preserve"> s</w:t>
      </w:r>
      <w:proofErr w:type="spellStart"/>
      <w:r w:rsidRPr="00F6018C">
        <w:rPr>
          <w:rFonts w:asciiTheme="majorBidi" w:eastAsia="Times New Roman" w:hAnsiTheme="majorBidi" w:cstheme="majorBidi"/>
          <w:color w:val="000000"/>
          <w:kern w:val="36"/>
          <w:sz w:val="28"/>
          <w:szCs w:val="28"/>
          <w:lang w:eastAsia="en-GB"/>
        </w:rPr>
        <w:t>tudy</w:t>
      </w:r>
      <w:proofErr w:type="spellEnd"/>
      <w:r w:rsidRPr="00F6018C">
        <w:rPr>
          <w:rFonts w:asciiTheme="majorBidi" w:eastAsia="Times New Roman" w:hAnsiTheme="majorBidi" w:cstheme="majorBidi"/>
          <w:color w:val="000000"/>
          <w:kern w:val="36"/>
          <w:sz w:val="28"/>
          <w:szCs w:val="28"/>
          <w:lang w:eastAsia="en-GB"/>
        </w:rPr>
        <w:t xml:space="preserve"> </w:t>
      </w:r>
      <w:r>
        <w:rPr>
          <w:rFonts w:asciiTheme="majorBidi" w:eastAsia="Times New Roman" w:hAnsiTheme="majorBidi" w:cstheme="majorBidi"/>
          <w:color w:val="000000"/>
          <w:kern w:val="36"/>
          <w:sz w:val="28"/>
          <w:szCs w:val="28"/>
          <w:lang w:val="en-US" w:eastAsia="en-GB"/>
        </w:rPr>
        <w:t>for</w:t>
      </w:r>
      <w:r w:rsidRPr="000A60C7">
        <w:rPr>
          <w:rFonts w:asciiTheme="majorBidi" w:eastAsia="Times New Roman" w:hAnsiTheme="majorBidi" w:cstheme="majorBidi"/>
          <w:color w:val="000000"/>
          <w:kern w:val="36"/>
          <w:sz w:val="28"/>
          <w:szCs w:val="28"/>
          <w:lang w:val="en-US" w:eastAsia="en-GB"/>
        </w:rPr>
        <w:t xml:space="preserve"> </w:t>
      </w:r>
      <w:r w:rsidRPr="000A60C7">
        <w:rPr>
          <w:rFonts w:asciiTheme="majorBidi" w:hAnsiTheme="majorBidi" w:cstheme="majorBidi"/>
          <w:color w:val="000000" w:themeColor="text1"/>
          <w:sz w:val="28"/>
          <w:szCs w:val="28"/>
        </w:rPr>
        <w:t>simultaneous determination of Cd (II) and Pb</w:t>
      </w:r>
      <w:r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</w:t>
      </w:r>
      <w:r w:rsidRPr="000A60C7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(II) based on </w:t>
      </w:r>
      <w:bookmarkStart w:id="3" w:name="_Hlk109914272"/>
      <w:r>
        <w:rPr>
          <w:rFonts w:ascii="Times New Roman" w:hAnsi="Times New Roman" w:cs="Times New Roman"/>
          <w:sz w:val="28"/>
          <w:szCs w:val="28"/>
        </w:rPr>
        <w:t>R</w:t>
      </w:r>
      <w:r w:rsidRPr="000A60C7">
        <w:rPr>
          <w:rFonts w:ascii="Times New Roman" w:hAnsi="Times New Roman" w:cs="Times New Roman"/>
          <w:sz w:val="28"/>
          <w:szCs w:val="28"/>
        </w:rPr>
        <w:t xml:space="preserve">uthenium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r w:rsidRPr="000A60C7">
        <w:rPr>
          <w:rFonts w:ascii="Times New Roman" w:hAnsi="Times New Roman" w:cs="Times New Roman"/>
          <w:sz w:val="28"/>
          <w:szCs w:val="28"/>
        </w:rPr>
        <w:t>omplex</w:t>
      </w:r>
      <w:proofErr w:type="spellEnd"/>
      <w:r>
        <w:rPr>
          <w:rFonts w:ascii="Times New Roman" w:hAnsi="Times New Roman" w:cs="Times New Roman"/>
          <w:sz w:val="28"/>
          <w:szCs w:val="28"/>
        </w:rPr>
        <w:t>-Nanoparticles-</w:t>
      </w:r>
      <w:proofErr w:type="spellStart"/>
      <w:r>
        <w:rPr>
          <w:rFonts w:ascii="Times New Roman" w:hAnsi="Times New Roman" w:cs="Times New Roman"/>
          <w:sz w:val="28"/>
          <w:szCs w:val="28"/>
        </w:rPr>
        <w:t>Nafion</w:t>
      </w:r>
      <w:proofErr w:type="spellEnd"/>
      <w:r w:rsidRPr="000A60C7">
        <w:rPr>
          <w:rFonts w:ascii="Times New Roman" w:hAnsi="Times New Roman" w:cs="Times New Roman"/>
          <w:sz w:val="28"/>
          <w:szCs w:val="28"/>
        </w:rPr>
        <w:t xml:space="preserve"> </w:t>
      </w:r>
      <w:bookmarkEnd w:id="3"/>
      <w:r w:rsidRPr="000A60C7">
        <w:rPr>
          <w:rFonts w:ascii="Times New Roman" w:hAnsi="Times New Roman" w:cs="Times New Roman"/>
          <w:sz w:val="28"/>
          <w:szCs w:val="28"/>
        </w:rPr>
        <w:t xml:space="preserve">modified </w:t>
      </w:r>
      <w:r>
        <w:rPr>
          <w:rFonts w:ascii="Times New Roman" w:hAnsi="Times New Roman" w:cs="Times New Roman"/>
          <w:sz w:val="28"/>
          <w:szCs w:val="28"/>
        </w:rPr>
        <w:t>screen-printed</w:t>
      </w:r>
      <w:r w:rsidRPr="000A60C7">
        <w:rPr>
          <w:rFonts w:ascii="Times New Roman" w:hAnsi="Times New Roman" w:cs="Times New Roman"/>
          <w:sz w:val="28"/>
          <w:szCs w:val="28"/>
        </w:rPr>
        <w:t xml:space="preserve"> gold electrode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1"/>
    <w:p w14:paraId="0A7292FD" w14:textId="77777777" w:rsidR="00297040" w:rsidRPr="00F6018C" w:rsidRDefault="00297040" w:rsidP="00297040">
      <w:pPr>
        <w:spacing w:after="75"/>
        <w:jc w:val="center"/>
        <w:outlineLvl w:val="0"/>
        <w:rPr>
          <w:rFonts w:asciiTheme="majorBidi" w:eastAsia="Times New Roman" w:hAnsiTheme="majorBidi" w:cstheme="majorBidi"/>
          <w:color w:val="000000"/>
          <w:kern w:val="36"/>
          <w:sz w:val="28"/>
          <w:szCs w:val="28"/>
          <w:lang w:val="en-US" w:eastAsia="en-GB"/>
        </w:rPr>
      </w:pPr>
      <w:r>
        <w:rPr>
          <w:rFonts w:asciiTheme="majorBidi" w:hAnsiTheme="majorBidi" w:cstheme="majorBidi"/>
          <w:noProof/>
          <w:spacing w:val="-7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6D47BAF" wp14:editId="0099CE8E">
                <wp:simplePos x="0" y="0"/>
                <wp:positionH relativeFrom="column">
                  <wp:posOffset>0</wp:posOffset>
                </wp:positionH>
                <wp:positionV relativeFrom="paragraph">
                  <wp:posOffset>2541</wp:posOffset>
                </wp:positionV>
                <wp:extent cx="6007395" cy="350982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7395" cy="35098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45FEFF" w14:textId="77777777" w:rsidR="00297040" w:rsidRPr="00FE7B70" w:rsidRDefault="00297040" w:rsidP="00297040">
                            <w:pPr>
                              <w:jc w:val="center"/>
                              <w:rPr>
                                <w:b/>
                                <w:bCs/>
                                <w:vertAlign w:val="superscript"/>
                                <w:lang w:val="en-US"/>
                              </w:rPr>
                            </w:pPr>
                            <w:r w:rsidRPr="00FE7B70">
                              <w:rPr>
                                <w:b/>
                                <w:bCs/>
                                <w:lang w:val="en-US"/>
                              </w:rPr>
                              <w:t xml:space="preserve">Ibtihaj Albalawi, </w:t>
                            </w: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 xml:space="preserve">Anna Hogan, </w:t>
                            </w:r>
                            <w:r w:rsidRPr="00FE7B70">
                              <w:rPr>
                                <w:b/>
                                <w:bCs/>
                                <w:lang w:val="en-US"/>
                              </w:rPr>
                              <w:t xml:space="preserve">Hanan </w:t>
                            </w:r>
                            <w:proofErr w:type="spellStart"/>
                            <w:r w:rsidRPr="00FE7B70">
                              <w:rPr>
                                <w:b/>
                                <w:bCs/>
                                <w:lang w:val="en-US"/>
                              </w:rPr>
                              <w:t>Alatawi</w:t>
                            </w:r>
                            <w:proofErr w:type="spellEnd"/>
                            <w:r w:rsidRPr="00FE7B70">
                              <w:rPr>
                                <w:b/>
                                <w:bCs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FE7B70">
                              <w:rPr>
                                <w:b/>
                                <w:bCs/>
                                <w:lang w:val="en-US"/>
                              </w:rPr>
                              <w:t>Samia</w:t>
                            </w:r>
                            <w:proofErr w:type="spellEnd"/>
                            <w:r w:rsidRPr="00FE7B70">
                              <w:rPr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FE7B70">
                              <w:rPr>
                                <w:b/>
                                <w:bCs/>
                                <w:lang w:val="en-US"/>
                              </w:rPr>
                              <w:t>Alsefri</w:t>
                            </w:r>
                            <w:proofErr w:type="spellEnd"/>
                            <w:r w:rsidRPr="00FE7B70">
                              <w:rPr>
                                <w:b/>
                                <w:bCs/>
                                <w:lang w:val="en-US"/>
                              </w:rPr>
                              <w:t xml:space="preserve">, Eric Moore </w:t>
                            </w:r>
                            <w:r w:rsidRPr="00FE7B70">
                              <w:rPr>
                                <w:b/>
                                <w:bCs/>
                                <w:vertAlign w:val="superscript"/>
                                <w:lang w:val="en-US"/>
                              </w:rPr>
                              <w:t>*</w:t>
                            </w:r>
                            <w:r>
                              <w:rPr>
                                <w:b/>
                                <w:bCs/>
                                <w:vertAlign w:val="superscript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D47BA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.2pt;width:473pt;height:27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Nb2NQIAAGUEAAAOAAAAZHJzL2Uyb0RvYy54bWysVN1v2jAQf5+0/8Hy+0ig0JaIUDEqpkmo&#10;rUSnPhvHJpEcn2cbEvbX7+yEj3Z7msaDufOd7+P3u8vsoa0VOQjrKtA5HQ5SSoTmUFR6l9Mfr6sv&#10;95Q4z3TBFGiR06Nw9GH++dOsMZkYQQmqEJZgEO2yxuS09N5kSeJ4KWrmBmCERqMEWzOPqt0lhWUN&#10;Rq9VMkrT26QBWxgLXDiHt4+dkc5jfCkF989SOuGJyinW5uNp47kNZzKfsWxnmSkr3pfB/qGKmlUa&#10;k55DPTLPyN5Wf4SqK27BgfQDDnUCUlZcxB6wm2H6oZtNyYyIvSA4zpxhcv8vLH86bMyLJb79Ci0S&#10;GABpjMscXoZ+Wmnr8I+VErQjhMczbKL1hOPlbZre3UwnlHC03UzS6f0ohEkur411/puAmgQhpxZp&#10;iWixw9r5zvXkEpI5UFWxqpSKytEtlSUHhgwi8QU0lCjmPF7mdBV/fbZ3z5QmDZaG5cRMGkK8LpXS&#10;WNylySD5dtv2nW+hOCIgFrpZcYavKqx6jSlfmMXhQAxw4P0zHlIBJoFeoqQE++tv98EfOUMrJQ0O&#10;W07dzz2zAjv5rpHN6XA8DtMZlfHkboSKvbZsry16Xy8B0RjiahkexeDv1UmUFuo33ItFyIompjnm&#10;zqk/iUvfrQDuFReLRXTCeTTMr/XG8BA6QB84eW3fmDU9cR4pf4LTWLLsA3+db3ipYbH3IKtIbgC4&#10;Q7XHHWc5jke/d2FZrvXodfk6zH8DAAD//wMAUEsDBBQABgAIAAAAIQBICQep3QAAAAQBAAAPAAAA&#10;ZHJzL2Rvd25yZXYueG1sTI9BS8NAFITvgv9heYI3u1HaWmNeioiihYbWKHjdZp9JNPs27G6b2F/v&#10;etLjMMPMN9lyNJ04kPOtZYTLSQKCuLK65Rrh7fXxYgHCB8VadZYJ4Zs8LPPTk0yl2g78Qocy1CKW&#10;sE8VQhNCn0rpq4aM8hPbE0fvwzqjQpSultqpIZabTl4lyVwa1XJcaFRP9w1VX+XeILwP5ZPbrFaf&#10;2/65OG6OZbGmhwLx/Gy8uwURaAx/YfjFj+iQR6ad3bP2okOIRwLCFET0bqbzKHcIs9k1yDyT/+Hz&#10;HwAAAP//AwBQSwECLQAUAAYACAAAACEAtoM4kv4AAADhAQAAEwAAAAAAAAAAAAAAAAAAAAAAW0Nv&#10;bnRlbnRfVHlwZXNdLnhtbFBLAQItABQABgAIAAAAIQA4/SH/1gAAAJQBAAALAAAAAAAAAAAAAAAA&#10;AC8BAABfcmVscy8ucmVsc1BLAQItABQABgAIAAAAIQCyONb2NQIAAGUEAAAOAAAAAAAAAAAAAAAA&#10;AC4CAABkcnMvZTJvRG9jLnhtbFBLAQItABQABgAIAAAAIQBICQep3QAAAAQBAAAPAAAAAAAAAAAA&#10;AAAAAI8EAABkcnMvZG93bnJldi54bWxQSwUGAAAAAAQABADzAAAAmQUAAAAA&#10;" fillcolor="window" stroked="f" strokeweight=".5pt">
                <v:textbox>
                  <w:txbxContent>
                    <w:p w14:paraId="7345FEFF" w14:textId="77777777" w:rsidR="00297040" w:rsidRPr="00FE7B70" w:rsidRDefault="00297040" w:rsidP="00297040">
                      <w:pPr>
                        <w:jc w:val="center"/>
                        <w:rPr>
                          <w:b/>
                          <w:bCs/>
                          <w:vertAlign w:val="superscript"/>
                          <w:lang w:val="en-US"/>
                        </w:rPr>
                      </w:pPr>
                      <w:r w:rsidRPr="00FE7B70">
                        <w:rPr>
                          <w:b/>
                          <w:bCs/>
                          <w:lang w:val="en-US"/>
                        </w:rPr>
                        <w:t xml:space="preserve">Ibtihaj Albalawi, </w:t>
                      </w:r>
                      <w:r>
                        <w:rPr>
                          <w:b/>
                          <w:bCs/>
                          <w:lang w:val="en-US"/>
                        </w:rPr>
                        <w:t xml:space="preserve">Anna Hogan, </w:t>
                      </w:r>
                      <w:r w:rsidRPr="00FE7B70">
                        <w:rPr>
                          <w:b/>
                          <w:bCs/>
                          <w:lang w:val="en-US"/>
                        </w:rPr>
                        <w:t xml:space="preserve">Hanan </w:t>
                      </w:r>
                      <w:proofErr w:type="spellStart"/>
                      <w:r w:rsidRPr="00FE7B70">
                        <w:rPr>
                          <w:b/>
                          <w:bCs/>
                          <w:lang w:val="en-US"/>
                        </w:rPr>
                        <w:t>Alatawi</w:t>
                      </w:r>
                      <w:proofErr w:type="spellEnd"/>
                      <w:r w:rsidRPr="00FE7B70">
                        <w:rPr>
                          <w:b/>
                          <w:bCs/>
                          <w:lang w:val="en-US"/>
                        </w:rPr>
                        <w:t xml:space="preserve">, </w:t>
                      </w:r>
                      <w:proofErr w:type="spellStart"/>
                      <w:r w:rsidRPr="00FE7B70">
                        <w:rPr>
                          <w:b/>
                          <w:bCs/>
                          <w:lang w:val="en-US"/>
                        </w:rPr>
                        <w:t>Samia</w:t>
                      </w:r>
                      <w:proofErr w:type="spellEnd"/>
                      <w:r w:rsidRPr="00FE7B70">
                        <w:rPr>
                          <w:b/>
                          <w:bCs/>
                          <w:lang w:val="en-US"/>
                        </w:rPr>
                        <w:t xml:space="preserve"> </w:t>
                      </w:r>
                      <w:proofErr w:type="spellStart"/>
                      <w:r w:rsidRPr="00FE7B70">
                        <w:rPr>
                          <w:b/>
                          <w:bCs/>
                          <w:lang w:val="en-US"/>
                        </w:rPr>
                        <w:t>Alsefri</w:t>
                      </w:r>
                      <w:proofErr w:type="spellEnd"/>
                      <w:r w:rsidRPr="00FE7B70">
                        <w:rPr>
                          <w:b/>
                          <w:bCs/>
                          <w:lang w:val="en-US"/>
                        </w:rPr>
                        <w:t xml:space="preserve">, Eric Moore </w:t>
                      </w:r>
                      <w:r w:rsidRPr="00FE7B70">
                        <w:rPr>
                          <w:b/>
                          <w:bCs/>
                          <w:vertAlign w:val="superscript"/>
                          <w:lang w:val="en-US"/>
                        </w:rPr>
                        <w:t>*</w:t>
                      </w:r>
                      <w:r>
                        <w:rPr>
                          <w:b/>
                          <w:bCs/>
                          <w:vertAlign w:val="superscript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87DB2EC" w14:textId="77777777" w:rsidR="00297040" w:rsidRPr="00BF4243" w:rsidRDefault="00297040" w:rsidP="00297040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945FEB9" w14:textId="77777777" w:rsidR="00297040" w:rsidRDefault="00297040" w:rsidP="0029704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lang w:val="en-US"/>
        </w:rPr>
      </w:pPr>
      <w:r w:rsidRPr="00CA35EA">
        <w:rPr>
          <w:rFonts w:ascii="Times New Roman" w:hAnsi="Times New Roman" w:cs="Times New Roman"/>
          <w:b/>
          <w:bCs/>
          <w:sz w:val="32"/>
          <w:szCs w:val="32"/>
          <w:vertAlign w:val="superscript"/>
          <w:lang w:val="en-US"/>
        </w:rPr>
        <w:t>*</w:t>
      </w:r>
      <w:r>
        <w:rPr>
          <w:rFonts w:ascii="Times New Roman" w:hAnsi="Times New Roman" w:cs="Times New Roman"/>
          <w:b/>
          <w:bCs/>
          <w:lang w:val="en-US"/>
        </w:rPr>
        <w:t xml:space="preserve">Corresponding author: Dr. Eric Moore </w:t>
      </w:r>
    </w:p>
    <w:p w14:paraId="4D49C3C4" w14:textId="77777777" w:rsidR="00297040" w:rsidRDefault="00297040" w:rsidP="0029704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  E-mail: e.moore@ucc.ie</w:t>
      </w:r>
    </w:p>
    <w:p w14:paraId="21E817C3" w14:textId="77777777" w:rsidR="00297040" w:rsidRDefault="00297040" w:rsidP="00297040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lang w:val="en-US"/>
        </w:rPr>
      </w:pPr>
    </w:p>
    <w:p w14:paraId="5FE45A59" w14:textId="77777777" w:rsidR="00297040" w:rsidRPr="00FE7B70" w:rsidRDefault="00297040" w:rsidP="00297040">
      <w:pPr>
        <w:autoSpaceDE w:val="0"/>
        <w:autoSpaceDN w:val="0"/>
        <w:adjustRightInd w:val="0"/>
        <w:rPr>
          <w:i/>
          <w:iCs/>
          <w:sz w:val="20"/>
          <w:szCs w:val="20"/>
        </w:rPr>
      </w:pPr>
      <w:r w:rsidRPr="00FE7B70">
        <w:rPr>
          <w:i/>
          <w:iCs/>
          <w:sz w:val="20"/>
          <w:szCs w:val="20"/>
        </w:rPr>
        <w:t>Sensing and Separation Group, School of Chemistry,</w:t>
      </w:r>
    </w:p>
    <w:p w14:paraId="566ADF3F" w14:textId="77777777" w:rsidR="00297040" w:rsidRPr="00FE7B70" w:rsidRDefault="00297040" w:rsidP="00297040">
      <w:pPr>
        <w:autoSpaceDE w:val="0"/>
        <w:autoSpaceDN w:val="0"/>
        <w:adjustRightInd w:val="0"/>
        <w:rPr>
          <w:i/>
          <w:iCs/>
          <w:sz w:val="20"/>
          <w:szCs w:val="20"/>
        </w:rPr>
      </w:pPr>
      <w:r w:rsidRPr="00FE7B70">
        <w:rPr>
          <w:i/>
          <w:iCs/>
          <w:sz w:val="20"/>
          <w:szCs w:val="20"/>
        </w:rPr>
        <w:t xml:space="preserve">University College Cork, </w:t>
      </w:r>
    </w:p>
    <w:p w14:paraId="618BE01C" w14:textId="77291AB3" w:rsidR="005B5A09" w:rsidRDefault="00297040" w:rsidP="00987978">
      <w:pPr>
        <w:rPr>
          <w:noProof/>
        </w:rPr>
      </w:pPr>
      <w:r w:rsidRPr="00FE7B70">
        <w:rPr>
          <w:i/>
          <w:iCs/>
          <w:sz w:val="20"/>
          <w:szCs w:val="20"/>
        </w:rPr>
        <w:t>Cork, Irelan</w:t>
      </w:r>
      <w:r w:rsidR="00987978">
        <w:rPr>
          <w:i/>
          <w:iCs/>
          <w:sz w:val="20"/>
          <w:szCs w:val="20"/>
        </w:rPr>
        <w:t>d</w:t>
      </w:r>
    </w:p>
    <w:p w14:paraId="7694FA17" w14:textId="4C4B3F8A" w:rsidR="005B5A09" w:rsidRDefault="005B5A09" w:rsidP="00FC0C23">
      <w:pPr>
        <w:rPr>
          <w:noProof/>
        </w:rPr>
      </w:pPr>
    </w:p>
    <w:p w14:paraId="7DD15C48" w14:textId="77777777" w:rsidR="005B5A09" w:rsidRDefault="005B5A09" w:rsidP="00FC0C23">
      <w:pPr>
        <w:rPr>
          <w:noProof/>
        </w:rPr>
      </w:pPr>
    </w:p>
    <w:p w14:paraId="0FC1ECEB" w14:textId="1DAAB383" w:rsidR="00FC0C23" w:rsidRDefault="00FC0C23" w:rsidP="00FC0C23">
      <w:pPr>
        <w:jc w:val="center"/>
        <w:rPr>
          <w:rFonts w:asciiTheme="majorBidi" w:hAnsiTheme="majorBidi" w:cstheme="majorBidi"/>
          <w:b/>
          <w:bCs/>
        </w:rPr>
      </w:pPr>
      <w:r>
        <w:rPr>
          <w:noProof/>
        </w:rPr>
        <w:drawing>
          <wp:inline distT="0" distB="0" distL="0" distR="0" wp14:anchorId="38B56EA6" wp14:editId="2362A9C7">
            <wp:extent cx="3248025" cy="1872615"/>
            <wp:effectExtent l="19050" t="19050" r="28575" b="13335"/>
            <wp:docPr id="2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18726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47D7D8B" w14:textId="6ED469B0" w:rsidR="00FC0C23" w:rsidRDefault="00FC0C23" w:rsidP="00FC0C23">
      <w:pPr>
        <w:rPr>
          <w:rFonts w:asciiTheme="majorBidi" w:hAnsiTheme="majorBidi" w:cstheme="majorBidi"/>
          <w:b/>
          <w:bCs/>
        </w:rPr>
      </w:pPr>
    </w:p>
    <w:p w14:paraId="72A42AD0" w14:textId="77777777" w:rsidR="00FC0C23" w:rsidRDefault="00FC0C23" w:rsidP="00FC0C23">
      <w:pPr>
        <w:rPr>
          <w:rFonts w:asciiTheme="majorBidi" w:hAnsiTheme="majorBidi" w:cstheme="majorBidi"/>
          <w:b/>
          <w:bCs/>
        </w:rPr>
      </w:pPr>
    </w:p>
    <w:p w14:paraId="10A7B62F" w14:textId="07251F30" w:rsidR="00FC0C23" w:rsidRPr="009C6782" w:rsidRDefault="00453F9D" w:rsidP="00682F21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9C6782">
        <w:rPr>
          <w:rFonts w:asciiTheme="majorBidi" w:hAnsiTheme="majorBidi" w:cstheme="majorBidi"/>
          <w:color w:val="000000" w:themeColor="text1"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  <w:t>Fig</w:t>
      </w:r>
      <w:r w:rsidRPr="009C6782">
        <w:rPr>
          <w:rFonts w:asciiTheme="majorBidi" w:hAnsiTheme="majorBidi" w:cstheme="majorBidi"/>
          <w:color w:val="000000" w:themeColor="text1"/>
          <w:sz w:val="20"/>
          <w:szCs w:val="20"/>
          <w:lang w:val="en-US"/>
          <w14:textOutline w14:w="9525" w14:cap="rnd" w14:cmpd="sng" w14:algn="ctr">
            <w14:noFill/>
            <w14:prstDash w14:val="solid"/>
            <w14:bevel/>
          </w14:textOutline>
        </w:rPr>
        <w:t>.</w:t>
      </w:r>
      <w:r w:rsidRPr="009C6782">
        <w:rPr>
          <w:rFonts w:asciiTheme="majorBidi" w:hAnsiTheme="majorBidi" w:cstheme="majorBidi"/>
          <w:color w:val="000000" w:themeColor="text1"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9669FB">
        <w:rPr>
          <w:rFonts w:asciiTheme="majorBidi" w:hAnsiTheme="majorBidi" w:cstheme="majorBidi"/>
          <w:color w:val="000000" w:themeColor="text1"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  <w:t>S</w:t>
      </w:r>
      <w:r w:rsidR="00482275" w:rsidRPr="009C6782">
        <w:rPr>
          <w:rFonts w:asciiTheme="majorBidi" w:hAnsiTheme="majorBidi" w:cstheme="majorBidi"/>
          <w:color w:val="000000" w:themeColor="text1"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  <w:t>1.</w:t>
      </w:r>
      <w:r w:rsidRPr="009C6782">
        <w:rPr>
          <w:rFonts w:asciiTheme="majorBidi" w:hAnsiTheme="majorBidi" w:cstheme="majorBidi"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482275" w:rsidRPr="009C6782">
        <w:rPr>
          <w:rFonts w:asciiTheme="majorBidi" w:hAnsiTheme="majorBidi" w:cstheme="majorBidi"/>
          <w:sz w:val="20"/>
          <w:szCs w:val="20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682F21" w:rsidRPr="009C6782">
        <w:rPr>
          <w:rFonts w:asciiTheme="majorBidi" w:hAnsiTheme="majorBidi" w:cstheme="majorBidi"/>
          <w:sz w:val="20"/>
          <w:szCs w:val="20"/>
        </w:rPr>
        <w:t>The equivalent circuit model used to fit the EIS data</w:t>
      </w:r>
    </w:p>
    <w:p w14:paraId="0E06C4FA" w14:textId="77777777" w:rsidR="00FC0C23" w:rsidRPr="009C6782" w:rsidRDefault="00FC0C23" w:rsidP="00FC0C23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2CC7F8D3" w14:textId="77777777" w:rsidR="00FC0C23" w:rsidRDefault="00FC0C23" w:rsidP="00FC0C23">
      <w:pPr>
        <w:rPr>
          <w:rFonts w:asciiTheme="majorBidi" w:hAnsiTheme="majorBidi" w:cstheme="majorBidi"/>
          <w:b/>
          <w:bCs/>
        </w:rPr>
      </w:pPr>
    </w:p>
    <w:p w14:paraId="345F6337" w14:textId="34BF5FB9" w:rsidR="00764160" w:rsidRDefault="00764160" w:rsidP="00FC0C23">
      <w:pPr>
        <w:rPr>
          <w:rFonts w:asciiTheme="majorBidi" w:hAnsiTheme="majorBidi" w:cstheme="majorBidi"/>
          <w:b/>
          <w:bCs/>
        </w:rPr>
      </w:pPr>
      <w:r w:rsidRPr="009344F0">
        <w:rPr>
          <w:rFonts w:asciiTheme="majorBidi" w:hAnsiTheme="majorBidi" w:cstheme="majorBidi"/>
          <w:b/>
          <w:bCs/>
        </w:rPr>
        <w:t>Optimization studies</w:t>
      </w:r>
    </w:p>
    <w:p w14:paraId="4A6E1424" w14:textId="77777777" w:rsidR="00764160" w:rsidRDefault="00764160" w:rsidP="00764160">
      <w:pPr>
        <w:rPr>
          <w:rFonts w:asciiTheme="majorBidi" w:hAnsiTheme="majorBidi" w:cstheme="majorBidi"/>
        </w:rPr>
      </w:pPr>
      <w:r>
        <w:rPr>
          <w:rFonts w:ascii="Arial" w:hAnsi="Arial" w:cs="Arial"/>
          <w:b/>
          <w:bCs/>
          <w:color w:val="2E2E2E"/>
          <w:sz w:val="27"/>
          <w:szCs w:val="27"/>
          <w:lang w:val="en-US"/>
        </w:rPr>
        <w:t xml:space="preserve"> </w:t>
      </w:r>
    </w:p>
    <w:p w14:paraId="1EA50E99" w14:textId="1CD36303" w:rsidR="00842DE9" w:rsidRPr="003E3C99" w:rsidRDefault="00DF2D52" w:rsidP="00DF2D52">
      <w:pPr>
        <w:rPr>
          <w:b/>
          <w:bCs/>
        </w:rPr>
      </w:pPr>
      <w:r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r w:rsidR="008E4306" w:rsidRPr="003E3C99">
        <w:rPr>
          <w:rFonts w:asciiTheme="majorBidi" w:hAnsiTheme="majorBidi" w:cstheme="majorBidi"/>
          <w:b/>
          <w:bCs/>
        </w:rPr>
        <w:t>Stripping time, potential</w:t>
      </w:r>
      <w:r w:rsidR="00227ECC" w:rsidRPr="003E3C99">
        <w:rPr>
          <w:rFonts w:asciiTheme="majorBidi" w:hAnsiTheme="majorBidi" w:cstheme="majorBidi"/>
          <w:b/>
          <w:bCs/>
        </w:rPr>
        <w:t>,</w:t>
      </w:r>
      <w:r w:rsidR="008E4306" w:rsidRPr="003E3C99">
        <w:rPr>
          <w:rFonts w:asciiTheme="majorBidi" w:hAnsiTheme="majorBidi" w:cstheme="majorBidi"/>
          <w:b/>
          <w:bCs/>
        </w:rPr>
        <w:t xml:space="preserve"> and </w:t>
      </w:r>
      <w:r w:rsidR="00842DE9" w:rsidRPr="003E3C99">
        <w:rPr>
          <w:rFonts w:ascii="Times New Roman" w:hAnsi="Times New Roman" w:cs="Times New Roman"/>
          <w:b/>
          <w:bCs/>
          <w:color w:val="000000"/>
        </w:rPr>
        <w:t>stirring speed</w:t>
      </w:r>
      <w:r w:rsidRPr="003E3C99">
        <w:rPr>
          <w:rFonts w:ascii="Times New Roman" w:hAnsi="Times New Roman" w:cs="Times New Roman"/>
          <w:b/>
          <w:bCs/>
          <w:color w:val="000000"/>
        </w:rPr>
        <w:t xml:space="preserve"> at </w:t>
      </w:r>
      <w:r w:rsidRPr="003E3C99">
        <w:rPr>
          <w:rFonts w:asciiTheme="majorBidi" w:hAnsiTheme="majorBidi" w:cstheme="majorBidi"/>
          <w:b/>
          <w:bCs/>
        </w:rPr>
        <w:t>Au-Ru/ /NA/ SPGE</w:t>
      </w:r>
    </w:p>
    <w:p w14:paraId="66195885" w14:textId="3D2DB4CF" w:rsidR="008E4306" w:rsidRPr="000C1477" w:rsidRDefault="008E4306" w:rsidP="008E4306">
      <w:pPr>
        <w:jc w:val="both"/>
        <w:rPr>
          <w:rFonts w:asciiTheme="majorBidi" w:hAnsiTheme="majorBidi" w:cstheme="majorBidi"/>
          <w:b/>
          <w:bCs/>
        </w:rPr>
      </w:pPr>
    </w:p>
    <w:p w14:paraId="1B4731EC" w14:textId="473847CC" w:rsidR="008E4306" w:rsidRDefault="009E18B6" w:rsidP="00A470B8">
      <w:pPr>
        <w:autoSpaceDE w:val="0"/>
        <w:autoSpaceDN w:val="0"/>
        <w:adjustRightInd w:val="0"/>
        <w:jc w:val="both"/>
        <w:rPr>
          <w:rFonts w:asciiTheme="majorBidi" w:hAnsiTheme="majorBidi" w:cstheme="majorBidi"/>
          <w:sz w:val="22"/>
          <w:szCs w:val="22"/>
        </w:rPr>
      </w:pPr>
      <w:r w:rsidRPr="00571C41">
        <w:rPr>
          <w:rFonts w:asciiTheme="majorBidi" w:hAnsiTheme="majorBidi" w:cstheme="majorBidi"/>
          <w:sz w:val="22"/>
          <w:szCs w:val="22"/>
        </w:rPr>
        <w:t xml:space="preserve">Square wave anodic stripping voltammetry </w:t>
      </w:r>
      <w:r w:rsidR="008E4306" w:rsidRPr="00571C41">
        <w:rPr>
          <w:rFonts w:asciiTheme="majorBidi" w:hAnsiTheme="majorBidi" w:cstheme="majorBidi"/>
          <w:sz w:val="22"/>
          <w:szCs w:val="22"/>
        </w:rPr>
        <w:t xml:space="preserve">was conducted to investigate the effect of </w:t>
      </w:r>
      <w:r w:rsidR="008E4306" w:rsidRPr="00A470B8">
        <w:rPr>
          <w:rFonts w:asciiTheme="majorBidi" w:hAnsiTheme="majorBidi" w:cstheme="majorBidi"/>
          <w:sz w:val="22"/>
          <w:szCs w:val="22"/>
        </w:rPr>
        <w:t xml:space="preserve">stripping time and potential on the </w:t>
      </w:r>
      <w:r w:rsidR="00F35834" w:rsidRPr="00A470B8">
        <w:rPr>
          <w:rFonts w:asciiTheme="majorBidi" w:hAnsiTheme="majorBidi" w:cstheme="majorBidi"/>
          <w:sz w:val="22"/>
          <w:szCs w:val="22"/>
        </w:rPr>
        <w:t>metal’s</w:t>
      </w:r>
      <w:r w:rsidR="008E4306" w:rsidRPr="00A470B8">
        <w:rPr>
          <w:rFonts w:asciiTheme="majorBidi" w:hAnsiTheme="majorBidi" w:cstheme="majorBidi"/>
          <w:sz w:val="22"/>
          <w:szCs w:val="22"/>
        </w:rPr>
        <w:t xml:space="preserve"> detection using</w:t>
      </w:r>
      <w:r w:rsidR="008E4306" w:rsidRPr="00A470B8">
        <w:rPr>
          <w:rFonts w:asciiTheme="majorBidi" w:hAnsiTheme="majorBidi" w:cstheme="majorBidi"/>
          <w:sz w:val="22"/>
          <w:szCs w:val="22"/>
          <w:vertAlign w:val="superscript"/>
        </w:rPr>
        <w:t xml:space="preserve"> </w:t>
      </w:r>
      <w:r w:rsidR="008E4306" w:rsidRPr="00A470B8">
        <w:rPr>
          <w:rFonts w:asciiTheme="majorBidi" w:hAnsiTheme="majorBidi" w:cstheme="majorBidi"/>
          <w:sz w:val="22"/>
          <w:szCs w:val="22"/>
        </w:rPr>
        <w:t xml:space="preserve">Au-Ru/ /NA/ SPGE in 0.1 </w:t>
      </w:r>
      <w:r w:rsidR="008819E7">
        <w:rPr>
          <w:rFonts w:asciiTheme="majorBidi" w:hAnsiTheme="majorBidi" w:cstheme="majorBidi"/>
          <w:sz w:val="22"/>
          <w:szCs w:val="22"/>
        </w:rPr>
        <w:t xml:space="preserve">M </w:t>
      </w:r>
      <w:r w:rsidR="008E4306" w:rsidRPr="00A470B8">
        <w:rPr>
          <w:rFonts w:asciiTheme="majorBidi" w:hAnsiTheme="majorBidi" w:cstheme="majorBidi"/>
          <w:sz w:val="22"/>
          <w:szCs w:val="22"/>
        </w:rPr>
        <w:t>acetate buffer (pH</w:t>
      </w:r>
      <w:r w:rsidR="004F2EB2">
        <w:rPr>
          <w:rFonts w:asciiTheme="majorBidi" w:hAnsiTheme="majorBidi" w:cstheme="majorBidi"/>
          <w:sz w:val="22"/>
          <w:szCs w:val="22"/>
        </w:rPr>
        <w:t xml:space="preserve"> </w:t>
      </w:r>
      <w:r w:rsidR="008E4306" w:rsidRPr="00A470B8">
        <w:rPr>
          <w:rFonts w:asciiTheme="majorBidi" w:hAnsiTheme="majorBidi" w:cstheme="majorBidi"/>
          <w:sz w:val="22"/>
          <w:szCs w:val="22"/>
        </w:rPr>
        <w:t>5</w:t>
      </w:r>
      <w:r w:rsidR="007F12B1">
        <w:rPr>
          <w:rFonts w:asciiTheme="majorBidi" w:hAnsiTheme="majorBidi" w:cstheme="majorBidi"/>
          <w:sz w:val="22"/>
          <w:szCs w:val="22"/>
        </w:rPr>
        <w:t>.0</w:t>
      </w:r>
      <w:r w:rsidR="008E4306" w:rsidRPr="00A470B8">
        <w:rPr>
          <w:rFonts w:asciiTheme="majorBidi" w:hAnsiTheme="majorBidi" w:cstheme="majorBidi"/>
          <w:sz w:val="22"/>
          <w:szCs w:val="22"/>
        </w:rPr>
        <w:t xml:space="preserve">). As seen in </w:t>
      </w:r>
      <w:r w:rsidR="008E4306" w:rsidRPr="00A9209C">
        <w:rPr>
          <w:rFonts w:asciiTheme="majorBidi" w:hAnsiTheme="majorBidi" w:cstheme="majorBidi"/>
          <w:color w:val="4472C4" w:themeColor="accent1"/>
          <w:sz w:val="22"/>
          <w:szCs w:val="22"/>
        </w:rPr>
        <w:t>Fig</w:t>
      </w:r>
      <w:r w:rsidR="007A4174" w:rsidRPr="00A9209C">
        <w:rPr>
          <w:rFonts w:asciiTheme="majorBidi" w:hAnsiTheme="majorBidi" w:cstheme="majorBidi"/>
          <w:color w:val="4472C4" w:themeColor="accent1"/>
          <w:sz w:val="22"/>
          <w:szCs w:val="22"/>
        </w:rPr>
        <w:t>.</w:t>
      </w:r>
      <w:r w:rsidR="009669FB">
        <w:rPr>
          <w:rFonts w:asciiTheme="majorBidi" w:hAnsiTheme="majorBidi" w:cstheme="majorBidi"/>
          <w:color w:val="4472C4" w:themeColor="accent1"/>
          <w:sz w:val="22"/>
          <w:szCs w:val="22"/>
        </w:rPr>
        <w:t>S</w:t>
      </w:r>
      <w:r w:rsidR="009669FB" w:rsidRPr="00A9209C">
        <w:rPr>
          <w:rFonts w:asciiTheme="majorBidi" w:hAnsiTheme="majorBidi" w:cstheme="majorBidi"/>
          <w:color w:val="4472C4" w:themeColor="accent1"/>
          <w:sz w:val="22"/>
          <w:szCs w:val="22"/>
        </w:rPr>
        <w:t>2</w:t>
      </w:r>
      <w:r w:rsidR="009669FB" w:rsidRPr="00A9209C">
        <w:rPr>
          <w:rFonts w:asciiTheme="majorBidi" w:hAnsiTheme="majorBidi" w:cstheme="majorBidi"/>
          <w:sz w:val="22"/>
          <w:szCs w:val="22"/>
        </w:rPr>
        <w:t>. a</w:t>
      </w:r>
      <w:r w:rsidR="00050116">
        <w:rPr>
          <w:rFonts w:asciiTheme="majorBidi" w:hAnsiTheme="majorBidi" w:cstheme="majorBidi"/>
          <w:sz w:val="22"/>
          <w:szCs w:val="22"/>
        </w:rPr>
        <w:t xml:space="preserve">, </w:t>
      </w:r>
      <w:r w:rsidR="008E4306" w:rsidRPr="00A470B8">
        <w:rPr>
          <w:rFonts w:asciiTheme="majorBidi" w:hAnsiTheme="majorBidi" w:cstheme="majorBidi"/>
          <w:sz w:val="22"/>
          <w:szCs w:val="22"/>
        </w:rPr>
        <w:t xml:space="preserve">the lead stripping </w:t>
      </w:r>
      <w:r w:rsidR="008E4306" w:rsidRPr="001B02F6">
        <w:rPr>
          <w:rFonts w:asciiTheme="majorBidi" w:hAnsiTheme="majorBidi" w:cstheme="majorBidi"/>
          <w:sz w:val="22"/>
          <w:szCs w:val="22"/>
        </w:rPr>
        <w:t xml:space="preserve">current increased gradually with an increase in potential from </w:t>
      </w:r>
      <w:r w:rsidR="00AF4CDE" w:rsidRPr="001B02F6">
        <w:rPr>
          <w:rFonts w:asciiTheme="majorBidi" w:hAnsiTheme="majorBidi" w:cstheme="majorBidi"/>
        </w:rPr>
        <w:t>−</w:t>
      </w:r>
      <w:r w:rsidR="008E4306" w:rsidRPr="001B02F6">
        <w:rPr>
          <w:rFonts w:asciiTheme="majorBidi" w:hAnsiTheme="majorBidi" w:cstheme="majorBidi"/>
          <w:sz w:val="22"/>
          <w:szCs w:val="22"/>
        </w:rPr>
        <w:t xml:space="preserve">1.0 </w:t>
      </w:r>
      <w:r w:rsidR="0003119B" w:rsidRPr="001B02F6">
        <w:rPr>
          <w:rFonts w:asciiTheme="majorBidi" w:hAnsiTheme="majorBidi" w:cstheme="majorBidi"/>
          <w:sz w:val="22"/>
          <w:szCs w:val="22"/>
        </w:rPr>
        <w:t>V</w:t>
      </w:r>
      <w:r w:rsidR="008E4306" w:rsidRPr="001B02F6">
        <w:rPr>
          <w:rFonts w:asciiTheme="majorBidi" w:hAnsiTheme="majorBidi" w:cstheme="majorBidi"/>
          <w:sz w:val="22"/>
          <w:szCs w:val="22"/>
        </w:rPr>
        <w:t xml:space="preserve"> to </w:t>
      </w:r>
      <w:r w:rsidR="00AF4CDE" w:rsidRPr="001B02F6">
        <w:rPr>
          <w:rFonts w:asciiTheme="majorBidi" w:hAnsiTheme="majorBidi" w:cstheme="majorBidi"/>
        </w:rPr>
        <w:t>−</w:t>
      </w:r>
      <w:r w:rsidR="008E4306" w:rsidRPr="001B02F6">
        <w:rPr>
          <w:rFonts w:asciiTheme="majorBidi" w:hAnsiTheme="majorBidi" w:cstheme="majorBidi"/>
          <w:sz w:val="22"/>
          <w:szCs w:val="22"/>
        </w:rPr>
        <w:t xml:space="preserve">1.6 </w:t>
      </w:r>
      <w:r w:rsidR="0003119B" w:rsidRPr="001B02F6">
        <w:rPr>
          <w:rFonts w:asciiTheme="majorBidi" w:hAnsiTheme="majorBidi" w:cstheme="majorBidi"/>
          <w:sz w:val="22"/>
          <w:szCs w:val="22"/>
        </w:rPr>
        <w:t>V</w:t>
      </w:r>
      <w:r w:rsidR="008E4306" w:rsidRPr="001B02F6">
        <w:rPr>
          <w:rFonts w:asciiTheme="majorBidi" w:hAnsiTheme="majorBidi" w:cstheme="majorBidi"/>
          <w:sz w:val="22"/>
          <w:szCs w:val="22"/>
        </w:rPr>
        <w:t xml:space="preserve">, reaching the maximum at </w:t>
      </w:r>
      <w:bookmarkStart w:id="4" w:name="_Hlk123865475"/>
      <w:r w:rsidR="001B02F6" w:rsidRPr="001B02F6">
        <w:rPr>
          <w:rFonts w:asciiTheme="majorBidi" w:hAnsiTheme="majorBidi" w:cstheme="majorBidi"/>
        </w:rPr>
        <w:t>−</w:t>
      </w:r>
      <w:bookmarkEnd w:id="4"/>
      <w:r w:rsidR="00A41D1F">
        <w:rPr>
          <w:rFonts w:asciiTheme="majorBidi" w:hAnsiTheme="majorBidi" w:cstheme="majorBidi"/>
          <w:sz w:val="22"/>
          <w:szCs w:val="22"/>
        </w:rPr>
        <w:t>1.</w:t>
      </w:r>
      <w:r w:rsidR="00AF4CDE">
        <w:rPr>
          <w:rFonts w:asciiTheme="majorBidi" w:hAnsiTheme="majorBidi" w:cstheme="majorBidi"/>
          <w:sz w:val="22"/>
          <w:szCs w:val="22"/>
        </w:rPr>
        <w:t>6 V</w:t>
      </w:r>
      <w:r w:rsidR="00C6438F">
        <w:rPr>
          <w:rFonts w:asciiTheme="majorBidi" w:hAnsiTheme="majorBidi" w:cstheme="majorBidi"/>
          <w:sz w:val="22"/>
          <w:szCs w:val="22"/>
        </w:rPr>
        <w:t>.</w:t>
      </w:r>
      <w:r w:rsidR="008E4306" w:rsidRPr="001B02F6">
        <w:rPr>
          <w:rFonts w:asciiTheme="majorBidi" w:hAnsiTheme="majorBidi" w:cstheme="majorBidi"/>
          <w:sz w:val="22"/>
          <w:szCs w:val="22"/>
        </w:rPr>
        <w:t xml:space="preserve"> However</w:t>
      </w:r>
      <w:r w:rsidR="008E4306" w:rsidRPr="00A470B8">
        <w:rPr>
          <w:rFonts w:asciiTheme="majorBidi" w:hAnsiTheme="majorBidi" w:cstheme="majorBidi"/>
          <w:sz w:val="22"/>
          <w:szCs w:val="22"/>
        </w:rPr>
        <w:t>, the stripping potential has no significant effect on the cadmium peak current</w:t>
      </w:r>
      <w:r w:rsidR="00227ECC">
        <w:rPr>
          <w:rFonts w:asciiTheme="majorBidi" w:hAnsiTheme="majorBidi" w:cstheme="majorBidi"/>
          <w:sz w:val="22"/>
          <w:szCs w:val="22"/>
        </w:rPr>
        <w:t>,</w:t>
      </w:r>
      <w:r w:rsidR="008E4306" w:rsidRPr="00A470B8">
        <w:rPr>
          <w:rFonts w:asciiTheme="majorBidi" w:hAnsiTheme="majorBidi" w:cstheme="majorBidi"/>
          <w:sz w:val="22"/>
          <w:szCs w:val="22"/>
        </w:rPr>
        <w:t xml:space="preserve"> which peaked at </w:t>
      </w:r>
      <w:r w:rsidR="00C6438F" w:rsidRPr="001B02F6">
        <w:rPr>
          <w:rFonts w:asciiTheme="majorBidi" w:hAnsiTheme="majorBidi" w:cstheme="majorBidi"/>
        </w:rPr>
        <w:t>−</w:t>
      </w:r>
      <w:r w:rsidR="008E4306" w:rsidRPr="00A470B8">
        <w:rPr>
          <w:rFonts w:asciiTheme="majorBidi" w:hAnsiTheme="majorBidi" w:cstheme="majorBidi"/>
          <w:sz w:val="22"/>
          <w:szCs w:val="22"/>
        </w:rPr>
        <w:t>1.6</w:t>
      </w:r>
      <w:r w:rsidR="00C6438F">
        <w:rPr>
          <w:rFonts w:asciiTheme="majorBidi" w:hAnsiTheme="majorBidi" w:cstheme="majorBidi"/>
          <w:sz w:val="22"/>
          <w:szCs w:val="22"/>
        </w:rPr>
        <w:t xml:space="preserve"> </w:t>
      </w:r>
      <w:r w:rsidR="0003119B">
        <w:rPr>
          <w:rFonts w:asciiTheme="majorBidi" w:hAnsiTheme="majorBidi" w:cstheme="majorBidi"/>
          <w:sz w:val="22"/>
          <w:szCs w:val="22"/>
        </w:rPr>
        <w:t>V</w:t>
      </w:r>
      <w:r w:rsidR="008E4306" w:rsidRPr="00A470B8">
        <w:rPr>
          <w:rFonts w:asciiTheme="majorBidi" w:hAnsiTheme="majorBidi" w:cstheme="majorBidi"/>
          <w:sz w:val="22"/>
          <w:szCs w:val="22"/>
        </w:rPr>
        <w:t xml:space="preserve">. Therefore, </w:t>
      </w:r>
      <w:r w:rsidR="00C6438F" w:rsidRPr="001B02F6">
        <w:rPr>
          <w:rFonts w:asciiTheme="majorBidi" w:hAnsiTheme="majorBidi" w:cstheme="majorBidi"/>
        </w:rPr>
        <w:t>−</w:t>
      </w:r>
      <w:r w:rsidR="008E4306" w:rsidRPr="00A470B8">
        <w:rPr>
          <w:rFonts w:asciiTheme="majorBidi" w:hAnsiTheme="majorBidi" w:cstheme="majorBidi"/>
          <w:sz w:val="22"/>
          <w:szCs w:val="22"/>
        </w:rPr>
        <w:t>1.6</w:t>
      </w:r>
      <w:r w:rsidR="00C6438F">
        <w:rPr>
          <w:rFonts w:asciiTheme="majorBidi" w:hAnsiTheme="majorBidi" w:cstheme="majorBidi"/>
          <w:sz w:val="22"/>
          <w:szCs w:val="22"/>
        </w:rPr>
        <w:t xml:space="preserve"> </w:t>
      </w:r>
      <w:r w:rsidR="0003119B">
        <w:rPr>
          <w:rFonts w:asciiTheme="majorBidi" w:hAnsiTheme="majorBidi" w:cstheme="majorBidi"/>
          <w:sz w:val="22"/>
          <w:szCs w:val="22"/>
        </w:rPr>
        <w:t>V</w:t>
      </w:r>
      <w:r w:rsidR="008E4306" w:rsidRPr="00A470B8">
        <w:rPr>
          <w:rFonts w:asciiTheme="majorBidi" w:hAnsiTheme="majorBidi" w:cstheme="majorBidi"/>
          <w:sz w:val="22"/>
          <w:szCs w:val="22"/>
        </w:rPr>
        <w:t xml:space="preserve"> was selected for further observation. Furthermore, the stripping time was studied from </w:t>
      </w:r>
      <w:r w:rsidR="00DF2D52">
        <w:rPr>
          <w:rFonts w:asciiTheme="majorBidi" w:hAnsiTheme="majorBidi" w:cstheme="majorBidi"/>
          <w:sz w:val="22"/>
          <w:szCs w:val="22"/>
        </w:rPr>
        <w:t xml:space="preserve">the </w:t>
      </w:r>
      <w:r w:rsidR="008E4306" w:rsidRPr="00A470B8">
        <w:rPr>
          <w:rFonts w:asciiTheme="majorBidi" w:hAnsiTheme="majorBidi" w:cstheme="majorBidi"/>
          <w:sz w:val="22"/>
          <w:szCs w:val="22"/>
        </w:rPr>
        <w:t>30</w:t>
      </w:r>
      <w:r w:rsidR="002E0BD0">
        <w:rPr>
          <w:rFonts w:asciiTheme="majorBidi" w:hAnsiTheme="majorBidi" w:cstheme="majorBidi"/>
          <w:sz w:val="22"/>
          <w:szCs w:val="22"/>
        </w:rPr>
        <w:t xml:space="preserve"> s</w:t>
      </w:r>
      <w:r w:rsidR="00F50E94">
        <w:rPr>
          <w:rFonts w:asciiTheme="majorBidi" w:hAnsiTheme="majorBidi" w:cstheme="majorBidi"/>
          <w:sz w:val="22"/>
          <w:szCs w:val="22"/>
        </w:rPr>
        <w:t xml:space="preserve"> </w:t>
      </w:r>
      <w:r w:rsidR="008E4306" w:rsidRPr="00A470B8">
        <w:rPr>
          <w:rFonts w:asciiTheme="majorBidi" w:hAnsiTheme="majorBidi" w:cstheme="majorBidi"/>
          <w:sz w:val="22"/>
          <w:szCs w:val="22"/>
        </w:rPr>
        <w:t>to 300</w:t>
      </w:r>
      <w:r w:rsidR="002E0BD0">
        <w:rPr>
          <w:rFonts w:asciiTheme="majorBidi" w:hAnsiTheme="majorBidi" w:cstheme="majorBidi"/>
          <w:sz w:val="22"/>
          <w:szCs w:val="22"/>
        </w:rPr>
        <w:t xml:space="preserve"> </w:t>
      </w:r>
      <w:r w:rsidR="008E4306" w:rsidRPr="00A470B8">
        <w:rPr>
          <w:rFonts w:asciiTheme="majorBidi" w:hAnsiTheme="majorBidi" w:cstheme="majorBidi"/>
          <w:sz w:val="22"/>
          <w:szCs w:val="22"/>
        </w:rPr>
        <w:t xml:space="preserve">s while the potential </w:t>
      </w:r>
      <w:r w:rsidR="00227ECC">
        <w:rPr>
          <w:rFonts w:asciiTheme="majorBidi" w:hAnsiTheme="majorBidi" w:cstheme="majorBidi"/>
          <w:sz w:val="22"/>
          <w:szCs w:val="22"/>
        </w:rPr>
        <w:t>was kept</w:t>
      </w:r>
      <w:r w:rsidR="008E4306" w:rsidRPr="00A470B8">
        <w:rPr>
          <w:rFonts w:asciiTheme="majorBidi" w:hAnsiTheme="majorBidi" w:cstheme="majorBidi"/>
          <w:sz w:val="22"/>
          <w:szCs w:val="22"/>
        </w:rPr>
        <w:t xml:space="preserve"> constant at </w:t>
      </w:r>
      <w:r w:rsidR="00364DE0" w:rsidRPr="001B02F6">
        <w:rPr>
          <w:rFonts w:asciiTheme="majorBidi" w:hAnsiTheme="majorBidi" w:cstheme="majorBidi"/>
        </w:rPr>
        <w:t>−</w:t>
      </w:r>
      <w:r w:rsidR="008E4306" w:rsidRPr="00A470B8">
        <w:rPr>
          <w:rFonts w:asciiTheme="majorBidi" w:hAnsiTheme="majorBidi" w:cstheme="majorBidi"/>
          <w:sz w:val="22"/>
          <w:szCs w:val="22"/>
        </w:rPr>
        <w:t xml:space="preserve">1.6 </w:t>
      </w:r>
      <w:r w:rsidR="0003119B">
        <w:rPr>
          <w:rFonts w:asciiTheme="majorBidi" w:hAnsiTheme="majorBidi" w:cstheme="majorBidi"/>
          <w:sz w:val="22"/>
          <w:szCs w:val="22"/>
        </w:rPr>
        <w:t>V</w:t>
      </w:r>
      <w:r w:rsidR="008E4306" w:rsidRPr="00A470B8">
        <w:rPr>
          <w:rFonts w:asciiTheme="majorBidi" w:hAnsiTheme="majorBidi" w:cstheme="majorBidi"/>
          <w:sz w:val="22"/>
          <w:szCs w:val="22"/>
        </w:rPr>
        <w:t xml:space="preserve">. It was observed that the lead peak current raised linearity with </w:t>
      </w:r>
      <w:r w:rsidR="00956D5E">
        <w:rPr>
          <w:rFonts w:asciiTheme="majorBidi" w:hAnsiTheme="majorBidi" w:cstheme="majorBidi"/>
          <w:sz w:val="22"/>
          <w:szCs w:val="22"/>
        </w:rPr>
        <w:t>time</w:t>
      </w:r>
      <w:r w:rsidR="008E4306" w:rsidRPr="00A470B8">
        <w:rPr>
          <w:rFonts w:asciiTheme="majorBidi" w:hAnsiTheme="majorBidi" w:cstheme="majorBidi"/>
          <w:sz w:val="22"/>
          <w:szCs w:val="22"/>
        </w:rPr>
        <w:t xml:space="preserve"> and reached its maximum at 240</w:t>
      </w:r>
      <w:r w:rsidR="00364DE0">
        <w:rPr>
          <w:rFonts w:asciiTheme="majorBidi" w:hAnsiTheme="majorBidi" w:cstheme="majorBidi"/>
          <w:sz w:val="22"/>
          <w:szCs w:val="22"/>
        </w:rPr>
        <w:t xml:space="preserve"> </w:t>
      </w:r>
      <w:r w:rsidR="008E4306" w:rsidRPr="00A470B8">
        <w:rPr>
          <w:rFonts w:asciiTheme="majorBidi" w:hAnsiTheme="majorBidi" w:cstheme="majorBidi"/>
          <w:sz w:val="22"/>
          <w:szCs w:val="22"/>
        </w:rPr>
        <w:t>s</w:t>
      </w:r>
      <w:r w:rsidR="00227ECC">
        <w:rPr>
          <w:rFonts w:asciiTheme="majorBidi" w:hAnsiTheme="majorBidi" w:cstheme="majorBidi"/>
          <w:sz w:val="22"/>
          <w:szCs w:val="22"/>
        </w:rPr>
        <w:t>; after</w:t>
      </w:r>
      <w:r w:rsidR="008E4306" w:rsidRPr="00A470B8">
        <w:rPr>
          <w:rFonts w:asciiTheme="majorBidi" w:hAnsiTheme="majorBidi" w:cstheme="majorBidi"/>
          <w:sz w:val="22"/>
          <w:szCs w:val="22"/>
        </w:rPr>
        <w:t xml:space="preserve"> this time</w:t>
      </w:r>
      <w:r w:rsidR="00227ECC">
        <w:rPr>
          <w:rFonts w:asciiTheme="majorBidi" w:hAnsiTheme="majorBidi" w:cstheme="majorBidi"/>
          <w:sz w:val="22"/>
          <w:szCs w:val="22"/>
        </w:rPr>
        <w:t>,</w:t>
      </w:r>
      <w:r w:rsidR="008E4306" w:rsidRPr="00A470B8">
        <w:rPr>
          <w:rFonts w:asciiTheme="majorBidi" w:hAnsiTheme="majorBidi" w:cstheme="majorBidi"/>
          <w:sz w:val="22"/>
          <w:szCs w:val="22"/>
        </w:rPr>
        <w:t xml:space="preserve"> there </w:t>
      </w:r>
      <w:r w:rsidR="00201A66">
        <w:rPr>
          <w:rFonts w:asciiTheme="majorBidi" w:hAnsiTheme="majorBidi" w:cstheme="majorBidi"/>
          <w:sz w:val="22"/>
          <w:szCs w:val="22"/>
        </w:rPr>
        <w:t>was</w:t>
      </w:r>
      <w:r w:rsidR="008E4306" w:rsidRPr="00A470B8">
        <w:rPr>
          <w:rFonts w:asciiTheme="majorBidi" w:hAnsiTheme="majorBidi" w:cstheme="majorBidi"/>
          <w:sz w:val="22"/>
          <w:szCs w:val="22"/>
        </w:rPr>
        <w:t xml:space="preserve"> no significant improvement</w:t>
      </w:r>
      <w:r w:rsidR="00C06FBB">
        <w:rPr>
          <w:rFonts w:asciiTheme="majorBidi" w:hAnsiTheme="majorBidi" w:cstheme="majorBidi"/>
          <w:sz w:val="22"/>
          <w:szCs w:val="22"/>
        </w:rPr>
        <w:t xml:space="preserve"> (</w:t>
      </w:r>
      <w:r w:rsidR="00C06FBB" w:rsidRPr="00904AD3">
        <w:rPr>
          <w:rFonts w:asciiTheme="majorBidi" w:hAnsiTheme="majorBidi" w:cstheme="majorBidi"/>
          <w:color w:val="4472C4" w:themeColor="accent1"/>
          <w:sz w:val="22"/>
          <w:szCs w:val="22"/>
        </w:rPr>
        <w:t>Fig.</w:t>
      </w:r>
      <w:r w:rsidR="009669FB">
        <w:rPr>
          <w:rFonts w:asciiTheme="majorBidi" w:hAnsiTheme="majorBidi" w:cstheme="majorBidi"/>
          <w:color w:val="4472C4" w:themeColor="accent1"/>
          <w:sz w:val="22"/>
          <w:szCs w:val="22"/>
        </w:rPr>
        <w:t>S</w:t>
      </w:r>
      <w:r w:rsidR="00904AD3" w:rsidRPr="00A9209C">
        <w:rPr>
          <w:rFonts w:asciiTheme="majorBidi" w:hAnsiTheme="majorBidi" w:cstheme="majorBidi"/>
          <w:color w:val="4472C4" w:themeColor="accent1"/>
          <w:sz w:val="22"/>
          <w:szCs w:val="22"/>
        </w:rPr>
        <w:t>2</w:t>
      </w:r>
      <w:r w:rsidR="00904AD3" w:rsidRPr="00A9209C">
        <w:rPr>
          <w:rFonts w:asciiTheme="majorBidi" w:hAnsiTheme="majorBidi" w:cstheme="majorBidi"/>
          <w:sz w:val="22"/>
          <w:szCs w:val="22"/>
        </w:rPr>
        <w:t>.</w:t>
      </w:r>
      <w:r w:rsidR="00904AD3">
        <w:rPr>
          <w:rFonts w:asciiTheme="majorBidi" w:hAnsiTheme="majorBidi" w:cstheme="majorBidi"/>
          <w:sz w:val="22"/>
          <w:szCs w:val="22"/>
        </w:rPr>
        <w:t xml:space="preserve"> b</w:t>
      </w:r>
      <w:r w:rsidR="00C06FBB">
        <w:rPr>
          <w:rFonts w:asciiTheme="majorBidi" w:hAnsiTheme="majorBidi" w:cstheme="majorBidi"/>
          <w:sz w:val="22"/>
          <w:szCs w:val="22"/>
        </w:rPr>
        <w:t>). C</w:t>
      </w:r>
      <w:r w:rsidR="008E4306" w:rsidRPr="00A470B8">
        <w:rPr>
          <w:rFonts w:asciiTheme="majorBidi" w:hAnsiTheme="majorBidi" w:cstheme="majorBidi"/>
          <w:sz w:val="22"/>
          <w:szCs w:val="22"/>
        </w:rPr>
        <w:t xml:space="preserve">admium current </w:t>
      </w:r>
      <w:r w:rsidR="00227ECC">
        <w:rPr>
          <w:rFonts w:asciiTheme="majorBidi" w:hAnsiTheme="majorBidi" w:cstheme="majorBidi"/>
          <w:sz w:val="22"/>
          <w:szCs w:val="22"/>
        </w:rPr>
        <w:t>start</w:t>
      </w:r>
      <w:r w:rsidR="0083111F">
        <w:rPr>
          <w:rFonts w:asciiTheme="majorBidi" w:hAnsiTheme="majorBidi" w:cstheme="majorBidi"/>
          <w:sz w:val="22"/>
          <w:szCs w:val="22"/>
        </w:rPr>
        <w:t>ed</w:t>
      </w:r>
      <w:r w:rsidR="008E4306" w:rsidRPr="00A470B8">
        <w:rPr>
          <w:rFonts w:asciiTheme="majorBidi" w:hAnsiTheme="majorBidi" w:cstheme="majorBidi"/>
          <w:sz w:val="22"/>
          <w:szCs w:val="22"/>
        </w:rPr>
        <w:t xml:space="preserve"> to </w:t>
      </w:r>
      <w:r w:rsidR="00227ECC">
        <w:rPr>
          <w:rFonts w:asciiTheme="majorBidi" w:hAnsiTheme="majorBidi" w:cstheme="majorBidi"/>
          <w:sz w:val="22"/>
          <w:szCs w:val="22"/>
        </w:rPr>
        <w:t>appear</w:t>
      </w:r>
      <w:r w:rsidR="008E4306" w:rsidRPr="00A470B8">
        <w:rPr>
          <w:rFonts w:asciiTheme="majorBidi" w:hAnsiTheme="majorBidi" w:cstheme="majorBidi"/>
          <w:sz w:val="22"/>
          <w:szCs w:val="22"/>
        </w:rPr>
        <w:t xml:space="preserve"> at </w:t>
      </w:r>
      <w:r w:rsidR="00297AFF">
        <w:rPr>
          <w:rFonts w:asciiTheme="majorBidi" w:hAnsiTheme="majorBidi" w:cstheme="majorBidi"/>
          <w:sz w:val="22"/>
          <w:szCs w:val="22"/>
        </w:rPr>
        <w:t>90</w:t>
      </w:r>
      <w:r w:rsidR="0052725E">
        <w:rPr>
          <w:rFonts w:asciiTheme="majorBidi" w:hAnsiTheme="majorBidi" w:cstheme="majorBidi"/>
          <w:sz w:val="22"/>
          <w:szCs w:val="22"/>
        </w:rPr>
        <w:t xml:space="preserve"> </w:t>
      </w:r>
      <w:r w:rsidR="008E4306" w:rsidRPr="00A470B8">
        <w:rPr>
          <w:rFonts w:asciiTheme="majorBidi" w:hAnsiTheme="majorBidi" w:cstheme="majorBidi"/>
          <w:sz w:val="22"/>
          <w:szCs w:val="22"/>
        </w:rPr>
        <w:t xml:space="preserve">s and </w:t>
      </w:r>
      <w:r w:rsidR="0083111F">
        <w:rPr>
          <w:rFonts w:asciiTheme="majorBidi" w:hAnsiTheme="majorBidi" w:cstheme="majorBidi"/>
          <w:sz w:val="22"/>
          <w:szCs w:val="22"/>
        </w:rPr>
        <w:t>showed a</w:t>
      </w:r>
      <w:r w:rsidR="008E4306" w:rsidRPr="00A470B8">
        <w:rPr>
          <w:rFonts w:asciiTheme="majorBidi" w:hAnsiTheme="majorBidi" w:cstheme="majorBidi"/>
          <w:sz w:val="22"/>
          <w:szCs w:val="22"/>
        </w:rPr>
        <w:t xml:space="preserve"> </w:t>
      </w:r>
      <w:r w:rsidR="00227ECC">
        <w:rPr>
          <w:rFonts w:asciiTheme="majorBidi" w:hAnsiTheme="majorBidi" w:cstheme="majorBidi"/>
          <w:sz w:val="22"/>
          <w:szCs w:val="22"/>
        </w:rPr>
        <w:t>slight</w:t>
      </w:r>
      <w:r w:rsidR="008E4306" w:rsidRPr="00A470B8">
        <w:rPr>
          <w:rFonts w:asciiTheme="majorBidi" w:hAnsiTheme="majorBidi" w:cstheme="majorBidi"/>
          <w:sz w:val="22"/>
          <w:szCs w:val="22"/>
        </w:rPr>
        <w:t xml:space="preserve"> improvement with an increase in time. Taking into consideration the cost factor, 120 s was selected for further studies. The influence of stirring speed on the peak current of the metal</w:t>
      </w:r>
      <w:r w:rsidR="0078238C">
        <w:rPr>
          <w:rFonts w:asciiTheme="majorBidi" w:hAnsiTheme="majorBidi" w:cstheme="majorBidi"/>
          <w:sz w:val="22"/>
          <w:szCs w:val="22"/>
        </w:rPr>
        <w:t>s</w:t>
      </w:r>
      <w:r w:rsidR="008E4306" w:rsidRPr="00A470B8">
        <w:rPr>
          <w:rFonts w:asciiTheme="majorBidi" w:hAnsiTheme="majorBidi" w:cstheme="majorBidi"/>
          <w:sz w:val="22"/>
          <w:szCs w:val="22"/>
        </w:rPr>
        <w:t xml:space="preserve"> was also examined. As seen </w:t>
      </w:r>
      <w:r w:rsidR="008E4306" w:rsidRPr="00A9209C">
        <w:rPr>
          <w:rFonts w:asciiTheme="majorBidi" w:hAnsiTheme="majorBidi" w:cstheme="majorBidi"/>
          <w:sz w:val="22"/>
          <w:szCs w:val="22"/>
        </w:rPr>
        <w:t xml:space="preserve">in </w:t>
      </w:r>
      <w:r w:rsidR="008E4306" w:rsidRPr="00A9209C">
        <w:rPr>
          <w:rFonts w:asciiTheme="majorBidi" w:hAnsiTheme="majorBidi" w:cstheme="majorBidi"/>
          <w:color w:val="4472C4" w:themeColor="accent1"/>
          <w:sz w:val="22"/>
          <w:szCs w:val="22"/>
        </w:rPr>
        <w:t>Fig</w:t>
      </w:r>
      <w:r w:rsidR="007A4174" w:rsidRPr="00A9209C">
        <w:rPr>
          <w:rFonts w:asciiTheme="majorBidi" w:hAnsiTheme="majorBidi" w:cstheme="majorBidi"/>
          <w:color w:val="4472C4" w:themeColor="accent1"/>
          <w:sz w:val="22"/>
          <w:szCs w:val="22"/>
        </w:rPr>
        <w:t>.</w:t>
      </w:r>
      <w:r w:rsidR="009669FB">
        <w:rPr>
          <w:rFonts w:asciiTheme="majorBidi" w:hAnsiTheme="majorBidi" w:cstheme="majorBidi"/>
          <w:color w:val="4472C4" w:themeColor="accent1"/>
          <w:sz w:val="22"/>
          <w:szCs w:val="22"/>
        </w:rPr>
        <w:t>S</w:t>
      </w:r>
      <w:r w:rsidR="00A9209C" w:rsidRPr="00A9209C">
        <w:rPr>
          <w:rFonts w:asciiTheme="majorBidi" w:hAnsiTheme="majorBidi" w:cstheme="majorBidi"/>
          <w:color w:val="4472C4" w:themeColor="accent1"/>
          <w:sz w:val="22"/>
          <w:szCs w:val="22"/>
        </w:rPr>
        <w:t>2</w:t>
      </w:r>
      <w:r w:rsidR="007A4174" w:rsidRPr="00A9209C">
        <w:rPr>
          <w:rFonts w:asciiTheme="majorBidi" w:hAnsiTheme="majorBidi" w:cstheme="majorBidi"/>
          <w:sz w:val="22"/>
          <w:szCs w:val="22"/>
        </w:rPr>
        <w:t>.c</w:t>
      </w:r>
      <w:r w:rsidR="008E4306" w:rsidRPr="00A9209C">
        <w:rPr>
          <w:rFonts w:asciiTheme="majorBidi" w:hAnsiTheme="majorBidi" w:cstheme="majorBidi"/>
          <w:sz w:val="22"/>
          <w:szCs w:val="22"/>
        </w:rPr>
        <w:t>,</w:t>
      </w:r>
      <w:r w:rsidR="008E4306" w:rsidRPr="00A470B8">
        <w:rPr>
          <w:rFonts w:asciiTheme="majorBidi" w:hAnsiTheme="majorBidi" w:cstheme="majorBidi"/>
          <w:sz w:val="22"/>
          <w:szCs w:val="22"/>
        </w:rPr>
        <w:t xml:space="preserve"> the effect of speed is meaningful on lead current, reaching the highest current at 600 rp</w:t>
      </w:r>
      <w:r w:rsidR="00D5155C">
        <w:rPr>
          <w:rFonts w:asciiTheme="majorBidi" w:hAnsiTheme="majorBidi" w:cstheme="majorBidi"/>
          <w:sz w:val="22"/>
          <w:szCs w:val="22"/>
        </w:rPr>
        <w:t>m</w:t>
      </w:r>
      <w:r w:rsidR="008E4306" w:rsidRPr="00A470B8">
        <w:rPr>
          <w:rFonts w:asciiTheme="majorBidi" w:hAnsiTheme="majorBidi" w:cstheme="majorBidi"/>
          <w:sz w:val="22"/>
          <w:szCs w:val="22"/>
        </w:rPr>
        <w:t xml:space="preserve">. However, the cadmium current has less response toward the stripping speed. Obviously, </w:t>
      </w:r>
      <w:r w:rsidR="008E4306" w:rsidRPr="00A470B8">
        <w:rPr>
          <w:rFonts w:asciiTheme="majorBidi" w:hAnsiTheme="majorBidi" w:cstheme="majorBidi"/>
          <w:sz w:val="22"/>
          <w:szCs w:val="22"/>
          <w:lang w:val="en-US"/>
        </w:rPr>
        <w:t>t</w:t>
      </w:r>
      <w:r w:rsidR="008E4306" w:rsidRPr="00A470B8">
        <w:rPr>
          <w:rFonts w:asciiTheme="majorBidi" w:hAnsiTheme="majorBidi" w:cstheme="majorBidi"/>
          <w:sz w:val="22"/>
          <w:szCs w:val="22"/>
        </w:rPr>
        <w:t xml:space="preserve">he </w:t>
      </w:r>
      <w:r w:rsidR="00DF2D52">
        <w:rPr>
          <w:rFonts w:asciiTheme="majorBidi" w:hAnsiTheme="majorBidi" w:cstheme="majorBidi"/>
          <w:sz w:val="22"/>
          <w:szCs w:val="22"/>
        </w:rPr>
        <w:t>metal’s</w:t>
      </w:r>
      <w:r w:rsidR="008E4306" w:rsidRPr="00A470B8">
        <w:rPr>
          <w:rFonts w:asciiTheme="majorBidi" w:hAnsiTheme="majorBidi" w:cstheme="majorBidi"/>
          <w:sz w:val="22"/>
          <w:szCs w:val="22"/>
        </w:rPr>
        <w:t xml:space="preserve"> current is almost similar at 300 </w:t>
      </w:r>
      <w:r w:rsidR="00B151D5" w:rsidRPr="00A470B8">
        <w:rPr>
          <w:rFonts w:asciiTheme="majorBidi" w:hAnsiTheme="majorBidi" w:cstheme="majorBidi"/>
          <w:sz w:val="22"/>
          <w:szCs w:val="22"/>
        </w:rPr>
        <w:t>rp</w:t>
      </w:r>
      <w:r w:rsidR="00B151D5">
        <w:rPr>
          <w:rFonts w:asciiTheme="majorBidi" w:hAnsiTheme="majorBidi" w:cstheme="majorBidi"/>
          <w:sz w:val="22"/>
          <w:szCs w:val="22"/>
        </w:rPr>
        <w:t>m</w:t>
      </w:r>
      <w:r w:rsidR="00B151D5" w:rsidRPr="00A470B8">
        <w:rPr>
          <w:rFonts w:asciiTheme="majorBidi" w:hAnsiTheme="majorBidi" w:cstheme="majorBidi"/>
          <w:sz w:val="22"/>
          <w:szCs w:val="22"/>
        </w:rPr>
        <w:t xml:space="preserve"> </w:t>
      </w:r>
      <w:r w:rsidR="008E4306" w:rsidRPr="00A470B8">
        <w:rPr>
          <w:rFonts w:asciiTheme="majorBidi" w:hAnsiTheme="majorBidi" w:cstheme="majorBidi"/>
          <w:sz w:val="22"/>
          <w:szCs w:val="22"/>
        </w:rPr>
        <w:t>and 600</w:t>
      </w:r>
      <w:r w:rsidR="00B151D5" w:rsidRPr="00B151D5">
        <w:rPr>
          <w:rFonts w:asciiTheme="majorBidi" w:hAnsiTheme="majorBidi" w:cstheme="majorBidi"/>
          <w:sz w:val="22"/>
          <w:szCs w:val="22"/>
        </w:rPr>
        <w:t xml:space="preserve"> </w:t>
      </w:r>
      <w:r w:rsidR="00B151D5" w:rsidRPr="00A470B8">
        <w:rPr>
          <w:rFonts w:asciiTheme="majorBidi" w:hAnsiTheme="majorBidi" w:cstheme="majorBidi"/>
          <w:sz w:val="22"/>
          <w:szCs w:val="22"/>
        </w:rPr>
        <w:t>rp</w:t>
      </w:r>
      <w:r w:rsidR="00B151D5">
        <w:rPr>
          <w:rFonts w:asciiTheme="majorBidi" w:hAnsiTheme="majorBidi" w:cstheme="majorBidi"/>
          <w:sz w:val="22"/>
          <w:szCs w:val="22"/>
        </w:rPr>
        <w:t>m</w:t>
      </w:r>
      <w:r w:rsidR="00227ECC">
        <w:rPr>
          <w:rFonts w:asciiTheme="majorBidi" w:hAnsiTheme="majorBidi" w:cstheme="majorBidi"/>
          <w:sz w:val="22"/>
          <w:szCs w:val="22"/>
        </w:rPr>
        <w:t>. Therefore</w:t>
      </w:r>
      <w:r w:rsidR="008E4306" w:rsidRPr="00A470B8">
        <w:rPr>
          <w:rFonts w:asciiTheme="majorBidi" w:hAnsiTheme="majorBidi" w:cstheme="majorBidi"/>
          <w:sz w:val="22"/>
          <w:szCs w:val="22"/>
        </w:rPr>
        <w:t>, 300 rp</w:t>
      </w:r>
      <w:r w:rsidR="007A7D5E">
        <w:rPr>
          <w:rFonts w:asciiTheme="majorBidi" w:hAnsiTheme="majorBidi" w:cstheme="majorBidi"/>
          <w:sz w:val="22"/>
          <w:szCs w:val="22"/>
        </w:rPr>
        <w:t>m</w:t>
      </w:r>
      <w:r w:rsidR="008E4306" w:rsidRPr="00A470B8">
        <w:rPr>
          <w:rFonts w:asciiTheme="majorBidi" w:hAnsiTheme="majorBidi" w:cstheme="majorBidi"/>
          <w:sz w:val="22"/>
          <w:szCs w:val="22"/>
        </w:rPr>
        <w:t xml:space="preserve"> was </w:t>
      </w:r>
      <w:r w:rsidR="00E95D80" w:rsidRPr="00E95D80">
        <w:rPr>
          <w:rFonts w:asciiTheme="majorBidi" w:hAnsiTheme="majorBidi" w:cstheme="majorBidi"/>
          <w:sz w:val="22"/>
          <w:szCs w:val="22"/>
        </w:rPr>
        <w:t>selected.</w:t>
      </w:r>
      <w:r w:rsidR="00364DE0">
        <w:rPr>
          <w:rFonts w:asciiTheme="majorBidi" w:hAnsiTheme="majorBidi" w:cstheme="majorBidi"/>
          <w:sz w:val="22"/>
          <w:szCs w:val="22"/>
        </w:rPr>
        <w:t xml:space="preserve"> </w:t>
      </w:r>
    </w:p>
    <w:p w14:paraId="26DD5897" w14:textId="77777777" w:rsidR="00856FEB" w:rsidRPr="00A470B8" w:rsidRDefault="00856FEB" w:rsidP="00A470B8">
      <w:pPr>
        <w:autoSpaceDE w:val="0"/>
        <w:autoSpaceDN w:val="0"/>
        <w:adjustRightInd w:val="0"/>
        <w:jc w:val="both"/>
        <w:rPr>
          <w:rFonts w:asciiTheme="majorBidi" w:hAnsiTheme="majorBidi" w:cstheme="majorBidi"/>
          <w:sz w:val="22"/>
          <w:szCs w:val="22"/>
        </w:rPr>
      </w:pPr>
    </w:p>
    <w:p w14:paraId="47DE8ECB" w14:textId="66F06FF6" w:rsidR="00E85B58" w:rsidRPr="00A470B8" w:rsidRDefault="00856FEB" w:rsidP="008E4306">
      <w:pPr>
        <w:autoSpaceDE w:val="0"/>
        <w:autoSpaceDN w:val="0"/>
        <w:adjustRightInd w:val="0"/>
        <w:jc w:val="both"/>
        <w:rPr>
          <w:rFonts w:asciiTheme="majorBidi" w:hAnsiTheme="majorBidi" w:cstheme="majorBidi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4C6728A7" wp14:editId="30C4E657">
            <wp:extent cx="2921000" cy="2425700"/>
            <wp:effectExtent l="0" t="0" r="0" b="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8E3E48CA-74BB-C8FD-2805-282AA00C9C7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8E3E48CA-74BB-C8FD-2805-282AA00C9C7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l="4915" t="9535" r="10150" b="3954"/>
                    <a:stretch/>
                  </pic:blipFill>
                  <pic:spPr bwMode="auto">
                    <a:xfrm>
                      <a:off x="0" y="0"/>
                      <a:ext cx="2921000" cy="2425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25F35">
        <w:rPr>
          <w:noProof/>
        </w:rPr>
        <w:drawing>
          <wp:inline distT="0" distB="0" distL="0" distR="0" wp14:anchorId="31042123" wp14:editId="13C2A218">
            <wp:extent cx="2781300" cy="2451100"/>
            <wp:effectExtent l="0" t="0" r="0" b="0"/>
            <wp:docPr id="1" name="Content Placeholder 3">
              <a:extLst xmlns:a="http://schemas.openxmlformats.org/drawingml/2006/main">
                <a:ext uri="{FF2B5EF4-FFF2-40B4-BE49-F238E27FC236}">
                  <a16:creationId xmlns:a16="http://schemas.microsoft.com/office/drawing/2014/main" id="{2DA5AB37-0DB9-BA5A-6660-DB0525B188FE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>
                      <a:extLst>
                        <a:ext uri="{FF2B5EF4-FFF2-40B4-BE49-F238E27FC236}">
                          <a16:creationId xmlns:a16="http://schemas.microsoft.com/office/drawing/2014/main" id="{2DA5AB37-0DB9-BA5A-6660-DB0525B188FE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 rotWithShape="1">
                    <a:blip r:embed="rId6"/>
                    <a:srcRect l="3953" t="8706" r="11433" b="3676"/>
                    <a:stretch/>
                  </pic:blipFill>
                  <pic:spPr bwMode="auto">
                    <a:xfrm>
                      <a:off x="0" y="0"/>
                      <a:ext cx="2781300" cy="2451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AEF5D2" w14:textId="7F76036A" w:rsidR="008E4306" w:rsidRDefault="00BA6BD3" w:rsidP="00BA6BD3">
      <w:pPr>
        <w:jc w:val="center"/>
      </w:pPr>
      <w:r>
        <w:rPr>
          <w:noProof/>
        </w:rPr>
        <w:drawing>
          <wp:inline distT="0" distB="0" distL="0" distR="0" wp14:anchorId="6D6DE973" wp14:editId="08B1F8B2">
            <wp:extent cx="3346450" cy="2324100"/>
            <wp:effectExtent l="0" t="0" r="0" b="0"/>
            <wp:docPr id="4" name="Content Placeholder 3">
              <a:extLst xmlns:a="http://schemas.openxmlformats.org/drawingml/2006/main">
                <a:ext uri="{FF2B5EF4-FFF2-40B4-BE49-F238E27FC236}">
                  <a16:creationId xmlns:a16="http://schemas.microsoft.com/office/drawing/2014/main" id="{8786486F-3F7E-A682-7B6D-73367F011227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>
                      <a:extLst>
                        <a:ext uri="{FF2B5EF4-FFF2-40B4-BE49-F238E27FC236}">
                          <a16:creationId xmlns:a16="http://schemas.microsoft.com/office/drawing/2014/main" id="{8786486F-3F7E-A682-7B6D-73367F011227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 rotWithShape="1">
                    <a:blip r:embed="rId7"/>
                    <a:srcRect l="5555" t="9259" r="11325" b="3953"/>
                    <a:stretch/>
                  </pic:blipFill>
                  <pic:spPr bwMode="auto">
                    <a:xfrm>
                      <a:off x="0" y="0"/>
                      <a:ext cx="3346450" cy="2324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23BB06" w14:textId="2C8B69DF" w:rsidR="00E47FE4" w:rsidRDefault="008277B4" w:rsidP="00BA27FE"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BED48D" wp14:editId="1DA6D15F">
                <wp:simplePos x="0" y="0"/>
                <wp:positionH relativeFrom="margin">
                  <wp:posOffset>69850</wp:posOffset>
                </wp:positionH>
                <wp:positionV relativeFrom="paragraph">
                  <wp:posOffset>245745</wp:posOffset>
                </wp:positionV>
                <wp:extent cx="5903472" cy="698500"/>
                <wp:effectExtent l="0" t="0" r="2540" b="635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3472" cy="698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18C062" w14:textId="55273FB7" w:rsidR="008277B4" w:rsidRPr="00CC3E11" w:rsidRDefault="008277B4" w:rsidP="008277B4">
                            <w:pPr>
                              <w:pStyle w:val="Caption"/>
                              <w:jc w:val="both"/>
                              <w:rPr>
                                <w:sz w:val="20"/>
                                <w:szCs w:val="20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bookmarkStart w:id="5" w:name="_Ref79333114"/>
                            <w:r w:rsidRPr="00CC3E11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Fig</w:t>
                            </w:r>
                            <w:r w:rsidRPr="00CC3E11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.</w:t>
                            </w:r>
                            <w:r w:rsidRPr="00CC3E11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bookmarkEnd w:id="5"/>
                            <w:r w:rsidR="00050116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</w:t>
                            </w:r>
                            <w:r w:rsidR="00655A4A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</w:t>
                            </w:r>
                            <w:r w:rsidRPr="00CC3E11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. </w:t>
                            </w:r>
                            <w:r w:rsidR="000E08BC" w:rsidRPr="00655A4A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auto"/>
                                <w:sz w:val="20"/>
                                <w:szCs w:val="20"/>
                              </w:rPr>
                              <w:t>SWASV</w:t>
                            </w:r>
                            <w:r w:rsidR="000E08BC" w:rsidRPr="00655A4A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auto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655A4A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auto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of</w:t>
                            </w:r>
                            <w:r w:rsidRPr="00655A4A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auto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7A7D5E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t>2</w:t>
                            </w:r>
                            <w:r w:rsidRPr="00CC3E11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00 </w:t>
                            </w:r>
                            <w:r w:rsidRPr="00CC3E11">
                              <w:rPr>
                                <w:rFonts w:asciiTheme="majorBidi" w:eastAsia="Calibri" w:hAnsiTheme="majorBidi" w:cstheme="majorBidi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ppb</w:t>
                            </w:r>
                            <w:r w:rsidRPr="00CC3E11">
                              <w:rPr>
                                <w:rFonts w:asciiTheme="majorBidi" w:eastAsia="Calibri" w:hAnsiTheme="majorBidi" w:cstheme="majorBidi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C3E11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t>Cd (II) and Pb (II) in 0.1 M acetate buffer (pH 5.0)</w:t>
                            </w:r>
                            <w:r w:rsidRPr="00CC3E11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:lang w:val="en-US"/>
                              </w:rPr>
                              <w:t xml:space="preserve"> at</w:t>
                            </w:r>
                            <w:r w:rsidRPr="00CC3E11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CC3E11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Au</w:t>
                            </w:r>
                            <w:r w:rsidRPr="00CC3E11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-Ru/</w:t>
                            </w:r>
                            <w:r w:rsidRPr="00CC3E11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NA/SPGE</w:t>
                            </w:r>
                            <w:r w:rsidRPr="00CC3E11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/>
                                <w:sz w:val="20"/>
                                <w:szCs w:val="20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CC3E11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with a </w:t>
                            </w:r>
                            <w:r w:rsidR="00136459" w:rsidRPr="00CC3E11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deposition potential ranging from </w:t>
                            </w:r>
                            <w:r w:rsidR="007175EB" w:rsidRPr="001B02F6">
                              <w:rPr>
                                <w:rFonts w:asciiTheme="majorBidi" w:hAnsiTheme="majorBidi" w:cstheme="majorBidi"/>
                                <w:color w:val="auto"/>
                              </w:rPr>
                              <w:t>−</w:t>
                            </w:r>
                            <w:r w:rsidR="00136459" w:rsidRPr="00CC3E11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1.0 V to </w:t>
                            </w:r>
                            <w:r w:rsidR="007175EB" w:rsidRPr="001B02F6">
                              <w:rPr>
                                <w:rFonts w:asciiTheme="majorBidi" w:hAnsiTheme="majorBidi" w:cstheme="majorBidi"/>
                                <w:color w:val="auto"/>
                              </w:rPr>
                              <w:t>−</w:t>
                            </w:r>
                            <w:r w:rsidR="00136459" w:rsidRPr="00CC3E11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1.</w:t>
                            </w:r>
                            <w:r w:rsidR="00136459" w:rsidRPr="00CC3E11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6</w:t>
                            </w:r>
                            <w:r w:rsidR="00136459" w:rsidRPr="00CC3E11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V</w:t>
                            </w:r>
                            <w:r w:rsidR="00136459" w:rsidRPr="00CC3E11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CC3E11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(a), </w:t>
                            </w:r>
                            <w:r w:rsidRPr="00CC3E11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with a</w:t>
                            </w:r>
                            <w:r w:rsidR="00136459" w:rsidRPr="00136459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136459" w:rsidRPr="00CC3E11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deposition time ranging from </w:t>
                            </w:r>
                            <w:r w:rsidR="00136459" w:rsidRPr="00CC3E11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30</w:t>
                            </w:r>
                            <w:r w:rsidR="007175EB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s</w:t>
                            </w:r>
                            <w:r w:rsidR="00136459" w:rsidRPr="00CC3E11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to </w:t>
                            </w:r>
                            <w:r w:rsidR="00136459" w:rsidRPr="00CC3E11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300</w:t>
                            </w:r>
                            <w:r w:rsidR="00136459" w:rsidRPr="00CC3E11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7175EB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</w:t>
                            </w:r>
                            <w:r w:rsidRPr="00CC3E11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CC3E11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(b) and </w:t>
                            </w:r>
                            <w:r w:rsidRPr="00CC3E11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t>stirring speed ranging from 60 rpm to 600 rpm (c);</w:t>
                            </w:r>
                            <w:r w:rsidRPr="00CC3E11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plot of peak currents vs. deposition </w:t>
                            </w:r>
                            <w:r w:rsidR="00330B83" w:rsidRPr="00CC3E11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potential</w:t>
                            </w:r>
                            <w:r w:rsidR="00330B83" w:rsidRPr="00CC3E11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</w:t>
                            </w:r>
                            <w:r w:rsidR="00330B83" w:rsidRPr="00CC3E11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CC3E11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(a)</w:t>
                            </w:r>
                            <w:r w:rsidRPr="00CC3E11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(inset)</w:t>
                            </w:r>
                            <w:r w:rsidRPr="00CC3E11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, </w:t>
                            </w:r>
                            <w:r w:rsidRPr="00CC3E11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vs. deposition </w:t>
                            </w:r>
                            <w:r w:rsidR="00330B83" w:rsidRPr="00CC3E11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times </w:t>
                            </w:r>
                            <w:r w:rsidRPr="00CC3E11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(</w:t>
                            </w:r>
                            <w:r w:rsidRPr="00CC3E11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b</w:t>
                            </w:r>
                            <w:r w:rsidRPr="00CC3E11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) (inset)</w:t>
                            </w:r>
                            <w:r w:rsidRPr="00CC3E11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, and </w:t>
                            </w:r>
                            <w:r w:rsidRPr="00CC3E11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vs. </w:t>
                            </w:r>
                            <w:r w:rsidRPr="00CC3E11">
                              <w:rPr>
                                <w:rFonts w:ascii="Times New Roman" w:hAnsi="Times New Roman" w:cs="Times New Roman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stirring speeds </w:t>
                            </w:r>
                            <w:r w:rsidRPr="00CC3E11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(</w:t>
                            </w:r>
                            <w:r w:rsidRPr="00CC3E11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</w:t>
                            </w:r>
                            <w:r w:rsidRPr="00CC3E11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) (inset)</w:t>
                            </w:r>
                            <w:r w:rsidRPr="00CC3E11">
                              <w:rPr>
                                <w:rFonts w:asciiTheme="majorBidi" w:hAnsiTheme="majorBidi" w:cstheme="majorBidi"/>
                                <w:i w:val="0"/>
                                <w:iCs w:val="0"/>
                                <w:color w:val="000000" w:themeColor="text1"/>
                                <w:sz w:val="20"/>
                                <w:szCs w:val="20"/>
                                <w:lang w:val="en-US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BED48D"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margin-left:5.5pt;margin-top:19.35pt;width:464.85pt;height:5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amhOAIAAGUEAAAOAAAAZHJzL2Uyb0RvYy54bWysVN1v2jAQf5+0/8Hy+0ig0JaIUDEqpkmo&#10;rUSnPhvHJpEcn2cbEvbX7+yEj3Z7msaDufOd7+P3u8vsoa0VOQjrKtA5HQ5SSoTmUFR6l9Mfr6sv&#10;95Q4z3TBFGiR06Nw9GH++dOsMZkYQQmqEJZgEO2yxuS09N5kSeJ4KWrmBmCERqMEWzOPqt0lhWUN&#10;Rq9VMkrT26QBWxgLXDiHt4+dkc5jfCkF989SOuGJyinW5uNp47kNZzKfsWxnmSkr3pfB/qGKmlUa&#10;k55DPTLPyN5Wf4SqK27BgfQDDnUCUlZcxB6wm2H6oZtNyYyIvSA4zpxhcv8vLH86bMyLJb79Ci0S&#10;GABpjMscXoZ+Wmnr8I+VErQjhMczbKL1hOPlZJrejO9GlHC03U7vJ2nENbm8Ntb5bwJqEoScWqQl&#10;osUOa+cxI7qeXEIyB6oqVpVSUTm6pbLkwJBBJL6AhhLFnMfLnK7iLxSNId49U5o0WM3NJI2ZNIR4&#10;nZ/S6H5pMki+3bZ951sojgiIhW5WnOGrCqteY8oXZnE4EAMceP+Mh1SASaCXKCnB/vrbffBHztBK&#10;SYPDllP3c8+swE6+a2RzOhyPw3RGZTy5G6Firy3ba4ve10tANIa4WoZHMfh7dRKlhfoN92IRsqKJ&#10;aY65c+pP4tJ3K4B7xcViEZ1wHg3za70xPIQO0AdOXts3Zk1PnEfKn+A0liz7wF/nG15qWOw9yCqS&#10;GwDuUO1xx1mOhPV7F5blWo9el6/D/DcAAAD//wMAUEsDBBQABgAIAAAAIQBg+kHQ4AAAAAkBAAAP&#10;AAAAZHJzL2Rvd25yZXYueG1sTI9BT8MwDIXvSPyHyEjcWDqYYJSmE0IgmLRqW0HimjWmLTROlWRr&#10;2a/HnODm5896fi9bjLYTB/ShdaRgOklAIFXOtFQreHt9upiDCFGT0Z0jVPCNARb56UmmU+MG2uKh&#10;jLVgEwqpVtDE2KdShqpBq8PE9UjMPpy3OrL0tTReD2xuO3mZJNfS6pb4Q6N7fGiw+ir3VsH7UD77&#10;9XL5uelfiuP6WBYrfCyUOj8b7+9ARBzj3zH8xufokHOmnduTCaJjPeUqUcHV/AYE89tZwsOOwYw3&#10;Ms/k/wb5DwAAAP//AwBQSwECLQAUAAYACAAAACEAtoM4kv4AAADhAQAAEwAAAAAAAAAAAAAAAAAA&#10;AAAAW0NvbnRlbnRfVHlwZXNdLnhtbFBLAQItABQABgAIAAAAIQA4/SH/1gAAAJQBAAALAAAAAAAA&#10;AAAAAAAAAC8BAABfcmVscy8ucmVsc1BLAQItABQABgAIAAAAIQCgnamhOAIAAGUEAAAOAAAAAAAA&#10;AAAAAAAAAC4CAABkcnMvZTJvRG9jLnhtbFBLAQItABQABgAIAAAAIQBg+kHQ4AAAAAkBAAAPAAAA&#10;AAAAAAAAAAAAAJIEAABkcnMvZG93bnJldi54bWxQSwUGAAAAAAQABADzAAAAnwUAAAAA&#10;" fillcolor="window" stroked="f" strokeweight=".5pt">
                <v:textbox>
                  <w:txbxContent>
                    <w:p w14:paraId="0F18C062" w14:textId="55273FB7" w:rsidR="008277B4" w:rsidRPr="00CC3E11" w:rsidRDefault="008277B4" w:rsidP="008277B4">
                      <w:pPr>
                        <w:pStyle w:val="Caption"/>
                        <w:jc w:val="both"/>
                        <w:rPr>
                          <w:sz w:val="20"/>
                          <w:szCs w:val="20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bookmarkStart w:id="3" w:name="_Ref79333114"/>
                      <w:r w:rsidRPr="00CC3E11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Fig</w:t>
                      </w:r>
                      <w:r w:rsidRPr="00CC3E11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.</w:t>
                      </w:r>
                      <w:r w:rsidRPr="00CC3E11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bookmarkEnd w:id="3"/>
                      <w:r w:rsidR="00050116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</w:t>
                      </w:r>
                      <w:r w:rsidR="00655A4A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2</w:t>
                      </w:r>
                      <w:r w:rsidRPr="00CC3E11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. </w:t>
                      </w:r>
                      <w:r w:rsidR="000E08BC" w:rsidRPr="00655A4A">
                        <w:rPr>
                          <w:rFonts w:asciiTheme="majorBidi" w:hAnsiTheme="majorBidi" w:cstheme="majorBidi"/>
                          <w:i w:val="0"/>
                          <w:iCs w:val="0"/>
                          <w:color w:val="auto"/>
                          <w:sz w:val="20"/>
                          <w:szCs w:val="20"/>
                        </w:rPr>
                        <w:t>SWASV</w:t>
                      </w:r>
                      <w:r w:rsidR="000E08BC" w:rsidRPr="00655A4A">
                        <w:rPr>
                          <w:rFonts w:asciiTheme="majorBidi" w:hAnsiTheme="majorBidi" w:cstheme="majorBidi"/>
                          <w:i w:val="0"/>
                          <w:iCs w:val="0"/>
                          <w:color w:val="auto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655A4A">
                        <w:rPr>
                          <w:rFonts w:asciiTheme="majorBidi" w:hAnsiTheme="majorBidi" w:cstheme="majorBidi"/>
                          <w:i w:val="0"/>
                          <w:iCs w:val="0"/>
                          <w:color w:val="auto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of</w:t>
                      </w:r>
                      <w:r w:rsidRPr="00655A4A">
                        <w:rPr>
                          <w:rFonts w:asciiTheme="majorBidi" w:hAnsiTheme="majorBidi" w:cstheme="majorBidi"/>
                          <w:i w:val="0"/>
                          <w:iCs w:val="0"/>
                          <w:color w:val="auto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7A7D5E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t>2</w:t>
                      </w:r>
                      <w:r w:rsidRPr="00CC3E11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t xml:space="preserve">00 </w:t>
                      </w:r>
                      <w:r w:rsidRPr="00CC3E11">
                        <w:rPr>
                          <w:rFonts w:asciiTheme="majorBidi" w:eastAsia="Calibri" w:hAnsiTheme="majorBidi" w:cstheme="majorBidi"/>
                          <w:i w:val="0"/>
                          <w:iCs w:val="0"/>
                          <w:color w:val="000000"/>
                          <w:sz w:val="20"/>
                          <w:szCs w:val="20"/>
                          <w:lang w:val="en-US"/>
                        </w:rPr>
                        <w:t>ppb</w:t>
                      </w:r>
                      <w:r w:rsidRPr="00CC3E11">
                        <w:rPr>
                          <w:rFonts w:asciiTheme="majorBidi" w:eastAsia="Calibri" w:hAnsiTheme="majorBidi" w:cstheme="majorBidi"/>
                          <w:i w:val="0"/>
                          <w:iCs w:val="0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CC3E11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t>Cd (II) and Pb (II) in 0.1 M acetate buffer (pH 5.0)</w:t>
                      </w:r>
                      <w:r w:rsidRPr="00CC3E11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:lang w:val="en-US"/>
                        </w:rPr>
                        <w:t xml:space="preserve"> at</w:t>
                      </w:r>
                      <w:r w:rsidRPr="00CC3E11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CC3E11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Au</w:t>
                      </w:r>
                      <w:r w:rsidRPr="00CC3E11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-Ru/</w:t>
                      </w:r>
                      <w:r w:rsidRPr="00CC3E11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NA/SPGE</w:t>
                      </w:r>
                      <w:r w:rsidRPr="00CC3E11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/>
                          <w:sz w:val="20"/>
                          <w:szCs w:val="20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CC3E11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with a </w:t>
                      </w:r>
                      <w:r w:rsidR="00136459" w:rsidRPr="00CC3E11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deposition potential ranging from </w:t>
                      </w:r>
                      <w:r w:rsidR="007175EB" w:rsidRPr="001B02F6">
                        <w:rPr>
                          <w:rFonts w:asciiTheme="majorBidi" w:hAnsiTheme="majorBidi" w:cstheme="majorBidi"/>
                          <w:color w:val="auto"/>
                        </w:rPr>
                        <w:t>−</w:t>
                      </w:r>
                      <w:r w:rsidR="00136459" w:rsidRPr="00CC3E11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1.0 V to </w:t>
                      </w:r>
                      <w:r w:rsidR="007175EB" w:rsidRPr="001B02F6">
                        <w:rPr>
                          <w:rFonts w:asciiTheme="majorBidi" w:hAnsiTheme="majorBidi" w:cstheme="majorBidi"/>
                          <w:color w:val="auto"/>
                        </w:rPr>
                        <w:t>−</w:t>
                      </w:r>
                      <w:r w:rsidR="00136459" w:rsidRPr="00CC3E11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1.</w:t>
                      </w:r>
                      <w:r w:rsidR="00136459" w:rsidRPr="00CC3E11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6</w:t>
                      </w:r>
                      <w:r w:rsidR="00136459" w:rsidRPr="00CC3E11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V</w:t>
                      </w:r>
                      <w:r w:rsidR="00136459" w:rsidRPr="00CC3E11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CC3E11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(a), </w:t>
                      </w:r>
                      <w:r w:rsidRPr="00CC3E11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with a</w:t>
                      </w:r>
                      <w:r w:rsidR="00136459" w:rsidRPr="00136459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136459" w:rsidRPr="00CC3E11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deposition time ranging from </w:t>
                      </w:r>
                      <w:r w:rsidR="00136459" w:rsidRPr="00CC3E11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30</w:t>
                      </w:r>
                      <w:r w:rsidR="007175EB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s</w:t>
                      </w:r>
                      <w:r w:rsidR="00136459" w:rsidRPr="00CC3E11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to </w:t>
                      </w:r>
                      <w:r w:rsidR="00136459" w:rsidRPr="00CC3E11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300</w:t>
                      </w:r>
                      <w:r w:rsidR="00136459" w:rsidRPr="00CC3E11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7175EB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</w:t>
                      </w:r>
                      <w:r w:rsidRPr="00CC3E11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CC3E11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(b) and </w:t>
                      </w:r>
                      <w:r w:rsidRPr="00CC3E11">
                        <w:rPr>
                          <w:rFonts w:ascii="Times New Roman" w:hAnsi="Times New Roman" w:cs="Times New Roman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t>stirring speed ranging from 60 rpm to 600 rpm (c);</w:t>
                      </w:r>
                      <w:r w:rsidRPr="00CC3E11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plot of peak currents vs. deposition </w:t>
                      </w:r>
                      <w:r w:rsidR="00330B83" w:rsidRPr="00CC3E11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potential</w:t>
                      </w:r>
                      <w:r w:rsidR="00330B83" w:rsidRPr="00CC3E11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</w:t>
                      </w:r>
                      <w:r w:rsidR="00330B83" w:rsidRPr="00CC3E11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CC3E11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(a)</w:t>
                      </w:r>
                      <w:r w:rsidRPr="00CC3E11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(inset)</w:t>
                      </w:r>
                      <w:r w:rsidRPr="00CC3E11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, </w:t>
                      </w:r>
                      <w:r w:rsidRPr="00CC3E11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vs. deposition </w:t>
                      </w:r>
                      <w:r w:rsidR="00330B83" w:rsidRPr="00CC3E11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times </w:t>
                      </w:r>
                      <w:r w:rsidRPr="00CC3E11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(</w:t>
                      </w:r>
                      <w:r w:rsidRPr="00CC3E11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b</w:t>
                      </w:r>
                      <w:r w:rsidRPr="00CC3E11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) (inset)</w:t>
                      </w:r>
                      <w:r w:rsidRPr="00CC3E11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, and </w:t>
                      </w:r>
                      <w:r w:rsidRPr="00CC3E11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vs. </w:t>
                      </w:r>
                      <w:r w:rsidRPr="00CC3E11">
                        <w:rPr>
                          <w:rFonts w:ascii="Times New Roman" w:hAnsi="Times New Roman" w:cs="Times New Roman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</w:rPr>
                        <w:t xml:space="preserve">stirring speeds </w:t>
                      </w:r>
                      <w:r w:rsidRPr="00CC3E11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(</w:t>
                      </w:r>
                      <w:r w:rsidRPr="00CC3E11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</w:t>
                      </w:r>
                      <w:r w:rsidRPr="00CC3E11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) (inset)</w:t>
                      </w:r>
                      <w:r w:rsidRPr="00CC3E11">
                        <w:rPr>
                          <w:rFonts w:asciiTheme="majorBidi" w:hAnsiTheme="majorBidi" w:cstheme="majorBidi"/>
                          <w:i w:val="0"/>
                          <w:iCs w:val="0"/>
                          <w:color w:val="000000" w:themeColor="text1"/>
                          <w:sz w:val="20"/>
                          <w:szCs w:val="20"/>
                          <w:lang w:val="en-US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A27FE">
        <w:br w:type="textWrapping" w:clear="all"/>
      </w:r>
    </w:p>
    <w:p w14:paraId="3F98ED34" w14:textId="1FE6332E" w:rsidR="00DF2D52" w:rsidRDefault="00DF2D52" w:rsidP="0068200C">
      <w:pPr>
        <w:autoSpaceDE w:val="0"/>
        <w:autoSpaceDN w:val="0"/>
        <w:adjustRightInd w:val="0"/>
        <w:jc w:val="both"/>
      </w:pPr>
    </w:p>
    <w:p w14:paraId="5D464074" w14:textId="6B238CB0" w:rsidR="00047F26" w:rsidRDefault="00047F26" w:rsidP="0068200C">
      <w:pPr>
        <w:autoSpaceDE w:val="0"/>
        <w:autoSpaceDN w:val="0"/>
        <w:adjustRightInd w:val="0"/>
        <w:jc w:val="both"/>
      </w:pPr>
    </w:p>
    <w:p w14:paraId="4DD92104" w14:textId="1DD471A5" w:rsidR="00047F26" w:rsidRDefault="00047F26" w:rsidP="0068200C">
      <w:pPr>
        <w:autoSpaceDE w:val="0"/>
        <w:autoSpaceDN w:val="0"/>
        <w:adjustRightInd w:val="0"/>
        <w:jc w:val="both"/>
      </w:pPr>
    </w:p>
    <w:p w14:paraId="7A187C96" w14:textId="77777777" w:rsidR="00047F26" w:rsidRDefault="00047F26" w:rsidP="0068200C">
      <w:pPr>
        <w:autoSpaceDE w:val="0"/>
        <w:autoSpaceDN w:val="0"/>
        <w:adjustRightInd w:val="0"/>
        <w:jc w:val="both"/>
      </w:pPr>
    </w:p>
    <w:p w14:paraId="21D149B0" w14:textId="77777777" w:rsidR="00571618" w:rsidRDefault="00571618" w:rsidP="0068200C">
      <w:pPr>
        <w:autoSpaceDE w:val="0"/>
        <w:autoSpaceDN w:val="0"/>
        <w:adjustRightInd w:val="0"/>
        <w:jc w:val="both"/>
        <w:rPr>
          <w:rFonts w:asciiTheme="majorBidi" w:hAnsiTheme="majorBidi" w:cstheme="majorBidi"/>
          <w:b/>
          <w:bCs/>
          <w:color w:val="000000"/>
        </w:rPr>
      </w:pPr>
    </w:p>
    <w:p w14:paraId="30BF3258" w14:textId="080D173F" w:rsidR="0068200C" w:rsidRPr="003E3C99" w:rsidRDefault="0068200C" w:rsidP="0068200C">
      <w:pPr>
        <w:autoSpaceDE w:val="0"/>
        <w:autoSpaceDN w:val="0"/>
        <w:adjustRightInd w:val="0"/>
        <w:jc w:val="both"/>
        <w:rPr>
          <w:rFonts w:asciiTheme="majorBidi" w:hAnsiTheme="majorBidi" w:cstheme="majorBidi"/>
          <w:b/>
          <w:bCs/>
        </w:rPr>
      </w:pPr>
      <w:r w:rsidRPr="003E3C99">
        <w:rPr>
          <w:rFonts w:asciiTheme="majorBidi" w:hAnsiTheme="majorBidi" w:cstheme="majorBidi"/>
          <w:b/>
          <w:bCs/>
          <w:color w:val="000000"/>
        </w:rPr>
        <w:t xml:space="preserve">Repeatability </w:t>
      </w:r>
      <w:bookmarkStart w:id="6" w:name="_Hlk109836306"/>
      <w:r w:rsidRPr="003E3C99">
        <w:rPr>
          <w:rFonts w:asciiTheme="majorBidi" w:hAnsiTheme="majorBidi" w:cstheme="majorBidi"/>
          <w:b/>
          <w:bCs/>
          <w:color w:val="000000"/>
        </w:rPr>
        <w:t>and</w:t>
      </w:r>
      <w:r w:rsidRPr="003E3C99">
        <w:rPr>
          <w:rFonts w:asciiTheme="majorBidi" w:hAnsiTheme="majorBidi" w:cstheme="majorBidi"/>
          <w:b/>
          <w:bCs/>
          <w:lang w:val="en-US"/>
        </w:rPr>
        <w:t xml:space="preserve"> reproducibility</w:t>
      </w:r>
      <w:bookmarkEnd w:id="6"/>
      <w:r w:rsidR="008734C3" w:rsidRPr="003E3C99">
        <w:rPr>
          <w:rFonts w:asciiTheme="majorBidi" w:hAnsiTheme="majorBidi" w:cstheme="majorBidi"/>
          <w:b/>
          <w:bCs/>
          <w:lang w:val="en-US"/>
        </w:rPr>
        <w:t xml:space="preserve"> </w:t>
      </w:r>
      <w:r w:rsidR="00D505EA" w:rsidRPr="003E3C99">
        <w:rPr>
          <w:rFonts w:asciiTheme="majorBidi" w:hAnsiTheme="majorBidi" w:cstheme="majorBidi"/>
          <w:b/>
          <w:bCs/>
          <w:lang w:val="en-US"/>
        </w:rPr>
        <w:t>of</w:t>
      </w:r>
      <w:r w:rsidR="008734C3" w:rsidRPr="003E3C99">
        <w:rPr>
          <w:rFonts w:asciiTheme="majorBidi" w:hAnsiTheme="majorBidi" w:cstheme="majorBidi"/>
          <w:b/>
          <w:bCs/>
          <w:lang w:val="en-US"/>
        </w:rPr>
        <w:t xml:space="preserve"> </w:t>
      </w:r>
      <w:r w:rsidR="009901E1" w:rsidRPr="003E3C99">
        <w:rPr>
          <w:rFonts w:asciiTheme="majorBidi" w:hAnsiTheme="majorBidi" w:cstheme="majorBidi"/>
          <w:b/>
          <w:bCs/>
          <w:lang w:val="en-US"/>
        </w:rPr>
        <w:t>[</w:t>
      </w:r>
      <w:r w:rsidR="008734C3" w:rsidRPr="003E3C99">
        <w:rPr>
          <w:rFonts w:asciiTheme="majorBidi" w:hAnsiTheme="majorBidi" w:cstheme="majorBidi"/>
          <w:b/>
          <w:bCs/>
        </w:rPr>
        <w:t>Ru(</w:t>
      </w:r>
      <w:proofErr w:type="spellStart"/>
      <w:r w:rsidR="008734C3" w:rsidRPr="003E3C99">
        <w:rPr>
          <w:rFonts w:asciiTheme="majorBidi" w:hAnsiTheme="majorBidi" w:cstheme="majorBidi"/>
          <w:b/>
          <w:bCs/>
        </w:rPr>
        <w:t>bpy</w:t>
      </w:r>
      <w:proofErr w:type="spellEnd"/>
      <w:r w:rsidR="008734C3" w:rsidRPr="003E3C99">
        <w:rPr>
          <w:rFonts w:asciiTheme="majorBidi" w:hAnsiTheme="majorBidi" w:cstheme="majorBidi"/>
          <w:b/>
          <w:bCs/>
        </w:rPr>
        <w:t>)</w:t>
      </w:r>
      <w:r w:rsidR="008734C3" w:rsidRPr="003E3C99">
        <w:rPr>
          <w:rFonts w:asciiTheme="majorBidi" w:hAnsiTheme="majorBidi" w:cstheme="majorBidi"/>
          <w:b/>
          <w:bCs/>
          <w:vertAlign w:val="subscript"/>
        </w:rPr>
        <w:t>3</w:t>
      </w:r>
      <w:r w:rsidR="009901E1" w:rsidRPr="003E3C99">
        <w:rPr>
          <w:rFonts w:asciiTheme="majorBidi" w:hAnsiTheme="majorBidi" w:cstheme="majorBidi"/>
          <w:b/>
          <w:bCs/>
        </w:rPr>
        <w:t>]</w:t>
      </w:r>
      <w:r w:rsidR="008734C3" w:rsidRPr="003E3C99">
        <w:rPr>
          <w:rFonts w:asciiTheme="majorBidi" w:hAnsiTheme="majorBidi" w:cstheme="majorBidi"/>
          <w:b/>
          <w:bCs/>
          <w:vertAlign w:val="superscript"/>
        </w:rPr>
        <w:t>2</w:t>
      </w:r>
      <w:r w:rsidR="008734C3" w:rsidRPr="003E3C99">
        <w:rPr>
          <w:rFonts w:asciiTheme="majorBidi" w:hAnsiTheme="majorBidi" w:cstheme="majorBidi"/>
          <w:vertAlign w:val="superscript"/>
        </w:rPr>
        <w:t>+</w:t>
      </w:r>
      <w:r w:rsidR="009901E1" w:rsidRPr="003E3C99">
        <w:rPr>
          <w:rFonts w:asciiTheme="majorBidi" w:hAnsiTheme="majorBidi" w:cstheme="majorBidi"/>
        </w:rPr>
        <w:t>-</w:t>
      </w:r>
      <w:r w:rsidR="008734C3" w:rsidRPr="003E3C99">
        <w:rPr>
          <w:rFonts w:asciiTheme="majorBidi" w:hAnsiTheme="majorBidi" w:cstheme="majorBidi"/>
        </w:rPr>
        <w:t xml:space="preserve"> </w:t>
      </w:r>
      <w:r w:rsidR="008734C3" w:rsidRPr="003E3C99">
        <w:rPr>
          <w:rFonts w:asciiTheme="majorBidi" w:hAnsiTheme="majorBidi" w:cstheme="majorBidi"/>
          <w:b/>
          <w:bCs/>
        </w:rPr>
        <w:t xml:space="preserve">GO/NA </w:t>
      </w:r>
      <w:r w:rsidR="00571618" w:rsidRPr="003E3C99">
        <w:rPr>
          <w:rFonts w:asciiTheme="majorBidi" w:hAnsiTheme="majorBidi" w:cstheme="majorBidi"/>
          <w:b/>
          <w:bCs/>
        </w:rPr>
        <w:t xml:space="preserve">and </w:t>
      </w:r>
      <w:r w:rsidR="00571618" w:rsidRPr="003E3C99">
        <w:rPr>
          <w:rFonts w:asciiTheme="majorBidi" w:hAnsiTheme="majorBidi" w:cstheme="majorBidi"/>
          <w:b/>
          <w:bCs/>
          <w:lang w:val="en-US"/>
        </w:rPr>
        <w:t>[</w:t>
      </w:r>
      <w:r w:rsidR="009901E1" w:rsidRPr="003E3C99">
        <w:rPr>
          <w:rFonts w:asciiTheme="majorBidi" w:hAnsiTheme="majorBidi" w:cstheme="majorBidi"/>
          <w:b/>
          <w:bCs/>
        </w:rPr>
        <w:t>Ru(</w:t>
      </w:r>
      <w:proofErr w:type="spellStart"/>
      <w:r w:rsidR="009901E1" w:rsidRPr="003E3C99">
        <w:rPr>
          <w:rFonts w:asciiTheme="majorBidi" w:hAnsiTheme="majorBidi" w:cstheme="majorBidi"/>
          <w:b/>
          <w:bCs/>
        </w:rPr>
        <w:t>bpy</w:t>
      </w:r>
      <w:proofErr w:type="spellEnd"/>
      <w:r w:rsidR="009901E1" w:rsidRPr="003E3C99">
        <w:rPr>
          <w:rFonts w:asciiTheme="majorBidi" w:hAnsiTheme="majorBidi" w:cstheme="majorBidi"/>
          <w:b/>
          <w:bCs/>
        </w:rPr>
        <w:t>)</w:t>
      </w:r>
      <w:r w:rsidR="009901E1" w:rsidRPr="003E3C99">
        <w:rPr>
          <w:rFonts w:asciiTheme="majorBidi" w:hAnsiTheme="majorBidi" w:cstheme="majorBidi"/>
          <w:b/>
          <w:bCs/>
          <w:vertAlign w:val="subscript"/>
        </w:rPr>
        <w:t>3</w:t>
      </w:r>
      <w:r w:rsidR="009901E1" w:rsidRPr="003E3C99">
        <w:rPr>
          <w:rFonts w:asciiTheme="majorBidi" w:hAnsiTheme="majorBidi" w:cstheme="majorBidi"/>
          <w:b/>
          <w:bCs/>
        </w:rPr>
        <w:t>]</w:t>
      </w:r>
      <w:r w:rsidR="009901E1" w:rsidRPr="003E3C99">
        <w:rPr>
          <w:rFonts w:asciiTheme="majorBidi" w:hAnsiTheme="majorBidi" w:cstheme="majorBidi"/>
          <w:b/>
          <w:bCs/>
          <w:vertAlign w:val="superscript"/>
        </w:rPr>
        <w:t>2</w:t>
      </w:r>
      <w:r w:rsidR="009901E1" w:rsidRPr="003E3C99">
        <w:rPr>
          <w:rFonts w:asciiTheme="majorBidi" w:hAnsiTheme="majorBidi" w:cstheme="majorBidi"/>
          <w:vertAlign w:val="superscript"/>
        </w:rPr>
        <w:t>+</w:t>
      </w:r>
      <w:r w:rsidR="009901E1" w:rsidRPr="003E3C99">
        <w:rPr>
          <w:rFonts w:asciiTheme="majorBidi" w:hAnsiTheme="majorBidi" w:cstheme="majorBidi"/>
        </w:rPr>
        <w:t xml:space="preserve">- </w:t>
      </w:r>
      <w:r w:rsidR="00571618" w:rsidRPr="003E3C99">
        <w:rPr>
          <w:rFonts w:asciiTheme="majorBidi" w:hAnsiTheme="majorBidi" w:cstheme="majorBidi"/>
          <w:b/>
          <w:bCs/>
          <w:color w:val="000000" w:themeColor="text1"/>
        </w:rPr>
        <w:t>Au</w:t>
      </w:r>
      <w:r w:rsidR="008734C3" w:rsidRPr="003E3C99">
        <w:rPr>
          <w:rFonts w:asciiTheme="majorBidi" w:hAnsiTheme="majorBidi" w:cstheme="majorBidi"/>
          <w:b/>
          <w:bCs/>
          <w:color w:val="000000" w:themeColor="text1"/>
        </w:rPr>
        <w:t>/NA- SPGEs</w:t>
      </w:r>
      <w:r w:rsidR="009901E1" w:rsidRPr="003E3C99">
        <w:rPr>
          <w:rFonts w:asciiTheme="majorBidi" w:hAnsiTheme="majorBidi" w:cstheme="majorBidi"/>
          <w:b/>
          <w:bCs/>
          <w:color w:val="000000" w:themeColor="text1"/>
        </w:rPr>
        <w:t>.</w:t>
      </w:r>
    </w:p>
    <w:p w14:paraId="6DE24ACB" w14:textId="1D5C4A94" w:rsidR="008277B4" w:rsidRDefault="008277B4" w:rsidP="00E47FE4">
      <w:pPr>
        <w:jc w:val="center"/>
      </w:pPr>
    </w:p>
    <w:p w14:paraId="7635F0B9" w14:textId="7DD2E35E" w:rsidR="00C26416" w:rsidRPr="00571C41" w:rsidRDefault="0068200C" w:rsidP="0068200C">
      <w:pPr>
        <w:jc w:val="both"/>
        <w:rPr>
          <w:rFonts w:asciiTheme="majorBidi" w:hAnsiTheme="majorBidi" w:cstheme="majorBidi"/>
          <w:sz w:val="22"/>
          <w:szCs w:val="22"/>
        </w:rPr>
      </w:pPr>
      <w:r w:rsidRPr="00571C41">
        <w:rPr>
          <w:rFonts w:asciiTheme="majorBidi" w:hAnsiTheme="majorBidi" w:cstheme="majorBidi"/>
          <w:sz w:val="22"/>
          <w:szCs w:val="22"/>
        </w:rPr>
        <w:t xml:space="preserve">The repeatability of the hybrid nanocomposite </w:t>
      </w:r>
      <w:r w:rsidR="00E252E9" w:rsidRPr="00571C41">
        <w:rPr>
          <w:rFonts w:asciiTheme="majorBidi" w:hAnsiTheme="majorBidi" w:cstheme="majorBidi"/>
          <w:sz w:val="22"/>
          <w:szCs w:val="22"/>
        </w:rPr>
        <w:t>[</w:t>
      </w:r>
      <w:r w:rsidRPr="00571C41">
        <w:rPr>
          <w:rFonts w:asciiTheme="majorBidi" w:hAnsiTheme="majorBidi" w:cstheme="majorBidi"/>
          <w:sz w:val="22"/>
          <w:szCs w:val="22"/>
        </w:rPr>
        <w:t>Ru(</w:t>
      </w:r>
      <w:proofErr w:type="spellStart"/>
      <w:r w:rsidRPr="00571C41">
        <w:rPr>
          <w:rFonts w:asciiTheme="majorBidi" w:hAnsiTheme="majorBidi" w:cstheme="majorBidi"/>
          <w:sz w:val="22"/>
          <w:szCs w:val="22"/>
        </w:rPr>
        <w:t>bpy</w:t>
      </w:r>
      <w:proofErr w:type="spellEnd"/>
      <w:r w:rsidRPr="00571C41">
        <w:rPr>
          <w:rFonts w:asciiTheme="majorBidi" w:hAnsiTheme="majorBidi" w:cstheme="majorBidi"/>
          <w:sz w:val="22"/>
          <w:szCs w:val="22"/>
        </w:rPr>
        <w:t>)</w:t>
      </w:r>
      <w:r w:rsidRPr="00571C41">
        <w:rPr>
          <w:rFonts w:asciiTheme="majorBidi" w:hAnsiTheme="majorBidi" w:cstheme="majorBidi"/>
          <w:sz w:val="22"/>
          <w:szCs w:val="22"/>
          <w:vertAlign w:val="subscript"/>
        </w:rPr>
        <w:t>3</w:t>
      </w:r>
      <w:r w:rsidR="00E252E9" w:rsidRPr="00571C41">
        <w:rPr>
          <w:rFonts w:asciiTheme="majorBidi" w:hAnsiTheme="majorBidi" w:cstheme="majorBidi"/>
          <w:sz w:val="22"/>
          <w:szCs w:val="22"/>
        </w:rPr>
        <w:t>]</w:t>
      </w:r>
      <w:r w:rsidRPr="00571C41">
        <w:rPr>
          <w:rFonts w:asciiTheme="majorBidi" w:hAnsiTheme="majorBidi" w:cstheme="majorBidi"/>
          <w:sz w:val="22"/>
          <w:szCs w:val="22"/>
          <w:vertAlign w:val="superscript"/>
        </w:rPr>
        <w:t>2+</w:t>
      </w:r>
      <w:r w:rsidR="00365120" w:rsidRPr="00571C41">
        <w:rPr>
          <w:rFonts w:asciiTheme="majorBidi" w:hAnsiTheme="majorBidi" w:cstheme="majorBidi"/>
          <w:sz w:val="22"/>
          <w:szCs w:val="22"/>
        </w:rPr>
        <w:t xml:space="preserve">- </w:t>
      </w:r>
      <w:r w:rsidRPr="00571C41">
        <w:rPr>
          <w:rFonts w:asciiTheme="majorBidi" w:hAnsiTheme="majorBidi" w:cstheme="majorBidi"/>
          <w:sz w:val="22"/>
          <w:szCs w:val="22"/>
        </w:rPr>
        <w:t xml:space="preserve">GO/NA sensor was examined in the presence of </w:t>
      </w:r>
      <w:r w:rsidR="00F14659" w:rsidRPr="00571C41">
        <w:rPr>
          <w:rFonts w:asciiTheme="majorBidi" w:hAnsiTheme="majorBidi" w:cstheme="majorBidi"/>
          <w:sz w:val="22"/>
          <w:szCs w:val="22"/>
        </w:rPr>
        <w:t>2</w:t>
      </w:r>
      <w:r w:rsidRPr="00571C41">
        <w:rPr>
          <w:rFonts w:asciiTheme="majorBidi" w:hAnsiTheme="majorBidi" w:cstheme="majorBidi"/>
          <w:sz w:val="22"/>
          <w:szCs w:val="22"/>
        </w:rPr>
        <w:t>00</w:t>
      </w:r>
      <w:r w:rsidR="00365120" w:rsidRPr="00571C41">
        <w:rPr>
          <w:rFonts w:asciiTheme="majorBidi" w:hAnsiTheme="majorBidi" w:cstheme="majorBidi"/>
          <w:sz w:val="22"/>
          <w:szCs w:val="22"/>
        </w:rPr>
        <w:t xml:space="preserve"> ppb</w:t>
      </w:r>
      <w:r w:rsidRPr="00571C41">
        <w:rPr>
          <w:rFonts w:asciiTheme="majorBidi" w:hAnsiTheme="majorBidi" w:cstheme="majorBidi"/>
          <w:sz w:val="22"/>
          <w:szCs w:val="22"/>
        </w:rPr>
        <w:t xml:space="preserve"> cadmium and lead in </w:t>
      </w:r>
      <w:r w:rsidR="004F2EB2" w:rsidRPr="00571C41">
        <w:rPr>
          <w:rFonts w:asciiTheme="majorBidi" w:hAnsiTheme="majorBidi" w:cstheme="majorBidi"/>
          <w:sz w:val="22"/>
          <w:szCs w:val="22"/>
        </w:rPr>
        <w:t>0.1 M acetate buffer (pH 5.0)</w:t>
      </w:r>
      <w:r w:rsidR="004F2EB2" w:rsidRPr="00571C41">
        <w:rPr>
          <w:rFonts w:asciiTheme="majorBidi" w:hAnsiTheme="majorBidi" w:cstheme="majorBidi"/>
          <w:sz w:val="20"/>
          <w:szCs w:val="20"/>
        </w:rPr>
        <w:t xml:space="preserve"> </w:t>
      </w:r>
      <w:r w:rsidRPr="00571C41">
        <w:rPr>
          <w:rFonts w:asciiTheme="majorBidi" w:hAnsiTheme="majorBidi" w:cstheme="majorBidi"/>
          <w:sz w:val="22"/>
          <w:szCs w:val="22"/>
        </w:rPr>
        <w:t>using SWASV for 30 continuous readings</w:t>
      </w:r>
      <w:r w:rsidR="001F0B79" w:rsidRPr="00571C41">
        <w:rPr>
          <w:rFonts w:asciiTheme="majorBidi" w:hAnsiTheme="majorBidi" w:cstheme="majorBidi"/>
          <w:sz w:val="22"/>
          <w:szCs w:val="22"/>
        </w:rPr>
        <w:t xml:space="preserve">. </w:t>
      </w:r>
      <w:r w:rsidRPr="00571C41">
        <w:rPr>
          <w:rFonts w:asciiTheme="majorBidi" w:hAnsiTheme="majorBidi" w:cstheme="majorBidi"/>
          <w:sz w:val="22"/>
          <w:szCs w:val="22"/>
        </w:rPr>
        <w:t xml:space="preserve">The relative standard deviation (RSD) </w:t>
      </w:r>
      <w:bookmarkStart w:id="7" w:name="_Hlk121741711"/>
      <w:r w:rsidRPr="00571C41">
        <w:rPr>
          <w:rFonts w:asciiTheme="majorBidi" w:hAnsiTheme="majorBidi" w:cstheme="majorBidi"/>
          <w:sz w:val="22"/>
          <w:szCs w:val="22"/>
        </w:rPr>
        <w:t xml:space="preserve">values were calculated to be </w:t>
      </w:r>
      <w:r w:rsidR="00810861" w:rsidRPr="00571C41">
        <w:rPr>
          <w:rFonts w:asciiTheme="majorBidi" w:hAnsiTheme="majorBidi" w:cstheme="majorBidi"/>
          <w:sz w:val="22"/>
          <w:szCs w:val="22"/>
        </w:rPr>
        <w:t>3.</w:t>
      </w:r>
      <w:r w:rsidR="00C95C74" w:rsidRPr="00571C41">
        <w:rPr>
          <w:rFonts w:asciiTheme="majorBidi" w:hAnsiTheme="majorBidi" w:cstheme="majorBidi"/>
          <w:sz w:val="22"/>
          <w:szCs w:val="22"/>
        </w:rPr>
        <w:t>46</w:t>
      </w:r>
      <w:r w:rsidR="00A95362">
        <w:rPr>
          <w:rFonts w:asciiTheme="majorBidi" w:hAnsiTheme="majorBidi" w:cstheme="majorBidi"/>
          <w:sz w:val="22"/>
          <w:szCs w:val="22"/>
        </w:rPr>
        <w:t xml:space="preserve"> </w:t>
      </w:r>
      <w:r w:rsidRPr="00571C41">
        <w:rPr>
          <w:rFonts w:asciiTheme="majorBidi" w:hAnsiTheme="majorBidi" w:cstheme="majorBidi"/>
          <w:sz w:val="22"/>
          <w:szCs w:val="22"/>
        </w:rPr>
        <w:t xml:space="preserve">% for </w:t>
      </w:r>
      <w:r w:rsidR="00F00FCB" w:rsidRPr="00571C41">
        <w:rPr>
          <w:rFonts w:asciiTheme="majorBidi" w:hAnsiTheme="majorBidi" w:cstheme="majorBidi"/>
          <w:sz w:val="22"/>
          <w:szCs w:val="22"/>
        </w:rPr>
        <w:t>Cd (II)</w:t>
      </w:r>
      <w:r w:rsidRPr="00571C41">
        <w:rPr>
          <w:rFonts w:asciiTheme="majorBidi" w:hAnsiTheme="majorBidi" w:cstheme="majorBidi"/>
          <w:sz w:val="22"/>
          <w:szCs w:val="22"/>
        </w:rPr>
        <w:t xml:space="preserve"> and </w:t>
      </w:r>
      <w:r w:rsidR="00261ABD" w:rsidRPr="00571C41">
        <w:rPr>
          <w:rFonts w:asciiTheme="majorBidi" w:hAnsiTheme="majorBidi" w:cstheme="majorBidi"/>
          <w:sz w:val="22"/>
          <w:szCs w:val="22"/>
        </w:rPr>
        <w:t>4.</w:t>
      </w:r>
      <w:r w:rsidR="00F00FCB" w:rsidRPr="00571C41">
        <w:rPr>
          <w:rFonts w:asciiTheme="majorBidi" w:hAnsiTheme="majorBidi" w:cstheme="majorBidi"/>
          <w:sz w:val="22"/>
          <w:szCs w:val="22"/>
        </w:rPr>
        <w:t>06</w:t>
      </w:r>
      <w:r w:rsidR="00A95362">
        <w:rPr>
          <w:rFonts w:asciiTheme="majorBidi" w:hAnsiTheme="majorBidi" w:cstheme="majorBidi"/>
          <w:sz w:val="22"/>
          <w:szCs w:val="22"/>
        </w:rPr>
        <w:t xml:space="preserve"> </w:t>
      </w:r>
      <w:r w:rsidRPr="00571C41">
        <w:rPr>
          <w:rFonts w:asciiTheme="majorBidi" w:hAnsiTheme="majorBidi" w:cstheme="majorBidi"/>
          <w:sz w:val="22"/>
          <w:szCs w:val="22"/>
          <w:lang w:val="en-US"/>
        </w:rPr>
        <w:t xml:space="preserve">% </w:t>
      </w:r>
      <w:r w:rsidRPr="00571C41">
        <w:rPr>
          <w:rFonts w:asciiTheme="majorBidi" w:hAnsiTheme="majorBidi" w:cstheme="majorBidi"/>
          <w:sz w:val="22"/>
          <w:szCs w:val="22"/>
        </w:rPr>
        <w:t>for</w:t>
      </w:r>
      <w:bookmarkEnd w:id="7"/>
      <w:r w:rsidR="00F00FCB" w:rsidRPr="00571C41">
        <w:rPr>
          <w:rFonts w:asciiTheme="majorBidi" w:hAnsiTheme="majorBidi" w:cstheme="majorBidi"/>
          <w:sz w:val="22"/>
          <w:szCs w:val="22"/>
        </w:rPr>
        <w:t xml:space="preserve"> Pb (II)</w:t>
      </w:r>
      <w:r w:rsidRPr="00571C41">
        <w:rPr>
          <w:rFonts w:asciiTheme="majorBidi" w:hAnsiTheme="majorBidi" w:cstheme="majorBidi"/>
          <w:sz w:val="22"/>
          <w:szCs w:val="22"/>
          <w:lang w:val="en-US"/>
        </w:rPr>
        <w:t xml:space="preserve">, indicating </w:t>
      </w:r>
      <w:r w:rsidR="00227ECC" w:rsidRPr="00571C41">
        <w:rPr>
          <w:rFonts w:asciiTheme="majorBidi" w:hAnsiTheme="majorBidi" w:cstheme="majorBidi"/>
          <w:sz w:val="22"/>
          <w:szCs w:val="22"/>
          <w:lang w:val="en-US"/>
        </w:rPr>
        <w:t xml:space="preserve">a </w:t>
      </w:r>
      <w:r w:rsidRPr="00571C41">
        <w:rPr>
          <w:rFonts w:asciiTheme="majorBidi" w:hAnsiTheme="majorBidi" w:cstheme="majorBidi"/>
          <w:sz w:val="22"/>
          <w:szCs w:val="22"/>
          <w:lang w:val="en-US"/>
        </w:rPr>
        <w:t>very high degree of repeatability.</w:t>
      </w:r>
      <w:r w:rsidR="0038315D" w:rsidRPr="00571C41">
        <w:rPr>
          <w:rFonts w:asciiTheme="majorBidi" w:hAnsiTheme="majorBidi" w:cstheme="majorBidi"/>
          <w:noProof/>
          <w:sz w:val="22"/>
          <w:szCs w:val="22"/>
        </w:rPr>
        <w:t xml:space="preserve"> </w:t>
      </w:r>
      <w:r w:rsidR="00227ECC" w:rsidRPr="00571C41">
        <w:rPr>
          <w:rFonts w:asciiTheme="majorBidi" w:hAnsiTheme="majorBidi" w:cstheme="majorBidi"/>
          <w:noProof/>
          <w:sz w:val="22"/>
          <w:szCs w:val="22"/>
        </w:rPr>
        <w:t>Additionally</w:t>
      </w:r>
      <w:r w:rsidR="0038315D" w:rsidRPr="00571C41">
        <w:rPr>
          <w:rFonts w:asciiTheme="majorBidi" w:hAnsiTheme="majorBidi" w:cstheme="majorBidi"/>
          <w:noProof/>
          <w:sz w:val="22"/>
          <w:szCs w:val="22"/>
        </w:rPr>
        <w:t xml:space="preserve">, </w:t>
      </w:r>
      <w:r w:rsidR="0038315D" w:rsidRPr="00571C41">
        <w:rPr>
          <w:rFonts w:asciiTheme="majorBidi" w:hAnsiTheme="majorBidi" w:cstheme="majorBidi"/>
          <w:sz w:val="22"/>
          <w:szCs w:val="22"/>
        </w:rPr>
        <w:t xml:space="preserve">SWASV was </w:t>
      </w:r>
      <w:r w:rsidR="0038315D" w:rsidRPr="00571C41">
        <w:rPr>
          <w:rFonts w:asciiTheme="majorBidi" w:hAnsiTheme="majorBidi" w:cstheme="majorBidi"/>
          <w:sz w:val="22"/>
          <w:szCs w:val="22"/>
          <w:lang w:val="en-US"/>
        </w:rPr>
        <w:t xml:space="preserve">also </w:t>
      </w:r>
      <w:r w:rsidR="0038315D" w:rsidRPr="00571C41">
        <w:rPr>
          <w:rFonts w:asciiTheme="majorBidi" w:hAnsiTheme="majorBidi" w:cstheme="majorBidi"/>
          <w:sz w:val="22"/>
          <w:szCs w:val="22"/>
        </w:rPr>
        <w:t xml:space="preserve">used to test the repeatability of the modified </w:t>
      </w:r>
      <w:r w:rsidR="00226508" w:rsidRPr="00571C41">
        <w:rPr>
          <w:rFonts w:asciiTheme="majorBidi" w:hAnsiTheme="majorBidi" w:cstheme="majorBidi"/>
          <w:sz w:val="22"/>
          <w:szCs w:val="22"/>
        </w:rPr>
        <w:t>[Ru(</w:t>
      </w:r>
      <w:proofErr w:type="spellStart"/>
      <w:r w:rsidR="00226508" w:rsidRPr="00571C41">
        <w:rPr>
          <w:rFonts w:asciiTheme="majorBidi" w:hAnsiTheme="majorBidi" w:cstheme="majorBidi"/>
          <w:sz w:val="22"/>
          <w:szCs w:val="22"/>
        </w:rPr>
        <w:t>bpy</w:t>
      </w:r>
      <w:proofErr w:type="spellEnd"/>
      <w:r w:rsidR="00226508" w:rsidRPr="00571C41">
        <w:rPr>
          <w:rFonts w:asciiTheme="majorBidi" w:hAnsiTheme="majorBidi" w:cstheme="majorBidi"/>
          <w:sz w:val="22"/>
          <w:szCs w:val="22"/>
        </w:rPr>
        <w:t>)</w:t>
      </w:r>
      <w:r w:rsidR="00226508" w:rsidRPr="00571C41">
        <w:rPr>
          <w:rFonts w:asciiTheme="majorBidi" w:hAnsiTheme="majorBidi" w:cstheme="majorBidi"/>
          <w:sz w:val="22"/>
          <w:szCs w:val="22"/>
          <w:vertAlign w:val="subscript"/>
        </w:rPr>
        <w:t>3</w:t>
      </w:r>
      <w:r w:rsidR="00226508" w:rsidRPr="00571C41">
        <w:rPr>
          <w:rFonts w:asciiTheme="majorBidi" w:hAnsiTheme="majorBidi" w:cstheme="majorBidi"/>
          <w:sz w:val="22"/>
          <w:szCs w:val="22"/>
        </w:rPr>
        <w:t>]</w:t>
      </w:r>
      <w:r w:rsidR="00226508" w:rsidRPr="00571C41">
        <w:rPr>
          <w:rFonts w:asciiTheme="majorBidi" w:hAnsiTheme="majorBidi" w:cstheme="majorBidi"/>
          <w:sz w:val="22"/>
          <w:szCs w:val="22"/>
          <w:vertAlign w:val="superscript"/>
        </w:rPr>
        <w:t>2+</w:t>
      </w:r>
      <w:r w:rsidR="00226508" w:rsidRPr="00571C41">
        <w:rPr>
          <w:rFonts w:asciiTheme="majorBidi" w:hAnsiTheme="majorBidi" w:cstheme="majorBidi"/>
          <w:sz w:val="22"/>
          <w:szCs w:val="22"/>
        </w:rPr>
        <w:t xml:space="preserve">- </w:t>
      </w:r>
      <w:r w:rsidR="00C26416" w:rsidRPr="00571C41">
        <w:rPr>
          <w:rFonts w:asciiTheme="majorBidi" w:hAnsiTheme="majorBidi" w:cstheme="majorBidi"/>
          <w:sz w:val="22"/>
          <w:szCs w:val="22"/>
        </w:rPr>
        <w:t>Au</w:t>
      </w:r>
      <w:r w:rsidR="0038315D" w:rsidRPr="00571C41">
        <w:rPr>
          <w:rFonts w:asciiTheme="majorBidi" w:hAnsiTheme="majorBidi" w:cstheme="majorBidi"/>
          <w:sz w:val="22"/>
          <w:szCs w:val="22"/>
        </w:rPr>
        <w:t xml:space="preserve">/NA nanocomposite </w:t>
      </w:r>
      <w:r w:rsidR="008734C3" w:rsidRPr="00571C41">
        <w:rPr>
          <w:rFonts w:asciiTheme="majorBidi" w:hAnsiTheme="majorBidi" w:cstheme="majorBidi"/>
          <w:sz w:val="22"/>
          <w:szCs w:val="22"/>
        </w:rPr>
        <w:t>sensor.</w:t>
      </w:r>
      <w:r w:rsidR="0038315D" w:rsidRPr="00571C41">
        <w:rPr>
          <w:rFonts w:asciiTheme="majorBidi" w:hAnsiTheme="majorBidi" w:cstheme="majorBidi"/>
          <w:sz w:val="22"/>
          <w:szCs w:val="22"/>
        </w:rPr>
        <w:t xml:space="preserve"> </w:t>
      </w:r>
      <w:r w:rsidR="00FA754D" w:rsidRPr="00571C41">
        <w:rPr>
          <w:rFonts w:asciiTheme="majorBidi" w:hAnsiTheme="majorBidi" w:cstheme="majorBidi"/>
          <w:sz w:val="22"/>
          <w:szCs w:val="22"/>
        </w:rPr>
        <w:t xml:space="preserve">The RSD values were calculated to be </w:t>
      </w:r>
      <w:r w:rsidR="00676B01" w:rsidRPr="00571C41">
        <w:rPr>
          <w:rFonts w:asciiTheme="majorBidi" w:hAnsiTheme="majorBidi" w:cstheme="majorBidi"/>
          <w:sz w:val="22"/>
          <w:szCs w:val="22"/>
        </w:rPr>
        <w:t>6.5</w:t>
      </w:r>
      <w:r w:rsidR="006559F7" w:rsidRPr="00571C41">
        <w:rPr>
          <w:rFonts w:asciiTheme="majorBidi" w:hAnsiTheme="majorBidi" w:cstheme="majorBidi"/>
          <w:sz w:val="22"/>
          <w:szCs w:val="22"/>
        </w:rPr>
        <w:t>2</w:t>
      </w:r>
      <w:r w:rsidR="00A95362">
        <w:rPr>
          <w:rFonts w:asciiTheme="majorBidi" w:hAnsiTheme="majorBidi" w:cstheme="majorBidi"/>
          <w:sz w:val="22"/>
          <w:szCs w:val="22"/>
        </w:rPr>
        <w:t xml:space="preserve"> </w:t>
      </w:r>
      <w:r w:rsidR="00FA754D" w:rsidRPr="00571C41">
        <w:rPr>
          <w:rFonts w:asciiTheme="majorBidi" w:hAnsiTheme="majorBidi" w:cstheme="majorBidi"/>
          <w:sz w:val="22"/>
          <w:szCs w:val="22"/>
        </w:rPr>
        <w:t>% for</w:t>
      </w:r>
      <w:r w:rsidR="00793608" w:rsidRPr="00571C41">
        <w:rPr>
          <w:rFonts w:asciiTheme="majorBidi" w:hAnsiTheme="majorBidi" w:cstheme="majorBidi"/>
          <w:sz w:val="22"/>
          <w:szCs w:val="22"/>
        </w:rPr>
        <w:t xml:space="preserve"> Cd (II)</w:t>
      </w:r>
      <w:r w:rsidR="00FA754D" w:rsidRPr="00571C41">
        <w:rPr>
          <w:rFonts w:asciiTheme="majorBidi" w:hAnsiTheme="majorBidi" w:cstheme="majorBidi"/>
          <w:sz w:val="22"/>
          <w:szCs w:val="22"/>
        </w:rPr>
        <w:t xml:space="preserve"> and </w:t>
      </w:r>
      <w:r w:rsidR="006559F7" w:rsidRPr="00571C41">
        <w:rPr>
          <w:rFonts w:asciiTheme="majorBidi" w:hAnsiTheme="majorBidi" w:cstheme="majorBidi"/>
          <w:sz w:val="22"/>
          <w:szCs w:val="22"/>
        </w:rPr>
        <w:t>2.</w:t>
      </w:r>
      <w:r w:rsidR="003A280A" w:rsidRPr="00571C41">
        <w:rPr>
          <w:rFonts w:asciiTheme="majorBidi" w:hAnsiTheme="majorBidi" w:cstheme="majorBidi"/>
          <w:sz w:val="22"/>
          <w:szCs w:val="22"/>
        </w:rPr>
        <w:t>67</w:t>
      </w:r>
      <w:r w:rsidR="00A95362">
        <w:rPr>
          <w:rFonts w:asciiTheme="majorBidi" w:hAnsiTheme="majorBidi" w:cstheme="majorBidi"/>
          <w:sz w:val="22"/>
          <w:szCs w:val="22"/>
        </w:rPr>
        <w:t xml:space="preserve"> </w:t>
      </w:r>
      <w:r w:rsidR="00FA754D" w:rsidRPr="00571C41">
        <w:rPr>
          <w:rFonts w:asciiTheme="majorBidi" w:hAnsiTheme="majorBidi" w:cstheme="majorBidi"/>
          <w:sz w:val="22"/>
          <w:szCs w:val="22"/>
          <w:lang w:val="en-US"/>
        </w:rPr>
        <w:t xml:space="preserve">% </w:t>
      </w:r>
      <w:r w:rsidR="00FA754D" w:rsidRPr="00571C41">
        <w:rPr>
          <w:rFonts w:asciiTheme="majorBidi" w:hAnsiTheme="majorBidi" w:cstheme="majorBidi"/>
          <w:sz w:val="22"/>
          <w:szCs w:val="22"/>
        </w:rPr>
        <w:t xml:space="preserve">for </w:t>
      </w:r>
      <w:r w:rsidR="00793608" w:rsidRPr="00571C41">
        <w:rPr>
          <w:rFonts w:asciiTheme="majorBidi" w:hAnsiTheme="majorBidi" w:cstheme="majorBidi"/>
          <w:sz w:val="22"/>
          <w:szCs w:val="22"/>
        </w:rPr>
        <w:t xml:space="preserve">Pb (II) </w:t>
      </w:r>
    </w:p>
    <w:p w14:paraId="36185322" w14:textId="77777777" w:rsidR="00C26416" w:rsidRPr="00571C41" w:rsidRDefault="00C26416" w:rsidP="0068200C">
      <w:pPr>
        <w:jc w:val="both"/>
        <w:rPr>
          <w:rFonts w:asciiTheme="majorBidi" w:hAnsiTheme="majorBidi" w:cstheme="majorBidi"/>
          <w:sz w:val="22"/>
          <w:szCs w:val="22"/>
        </w:rPr>
      </w:pPr>
    </w:p>
    <w:p w14:paraId="06AC9BE2" w14:textId="6BB742F1" w:rsidR="0068200C" w:rsidRPr="00571C41" w:rsidRDefault="00B92BDE" w:rsidP="0068200C">
      <w:pPr>
        <w:jc w:val="both"/>
        <w:rPr>
          <w:rFonts w:asciiTheme="majorBidi" w:hAnsiTheme="majorBidi" w:cstheme="majorBidi"/>
          <w:sz w:val="22"/>
          <w:szCs w:val="22"/>
          <w:lang w:val="en-US"/>
        </w:rPr>
      </w:pPr>
      <w:r w:rsidRPr="00571C41">
        <w:rPr>
          <w:rFonts w:asciiTheme="majorBidi" w:hAnsiTheme="majorBidi" w:cstheme="majorBidi"/>
          <w:sz w:val="22"/>
          <w:szCs w:val="22"/>
          <w:lang w:val="en-US"/>
        </w:rPr>
        <w:t xml:space="preserve">The reproducibility of the </w:t>
      </w:r>
      <w:r w:rsidR="00226508" w:rsidRPr="00571C41">
        <w:rPr>
          <w:rFonts w:asciiTheme="majorBidi" w:hAnsiTheme="majorBidi" w:cstheme="majorBidi"/>
          <w:sz w:val="22"/>
          <w:szCs w:val="22"/>
        </w:rPr>
        <w:t>[Ru(</w:t>
      </w:r>
      <w:proofErr w:type="spellStart"/>
      <w:r w:rsidR="00226508" w:rsidRPr="00571C41">
        <w:rPr>
          <w:rFonts w:asciiTheme="majorBidi" w:hAnsiTheme="majorBidi" w:cstheme="majorBidi"/>
          <w:sz w:val="22"/>
          <w:szCs w:val="22"/>
        </w:rPr>
        <w:t>bpy</w:t>
      </w:r>
      <w:proofErr w:type="spellEnd"/>
      <w:r w:rsidR="00226508" w:rsidRPr="00571C41">
        <w:rPr>
          <w:rFonts w:asciiTheme="majorBidi" w:hAnsiTheme="majorBidi" w:cstheme="majorBidi"/>
          <w:sz w:val="22"/>
          <w:szCs w:val="22"/>
        </w:rPr>
        <w:t>)</w:t>
      </w:r>
      <w:r w:rsidR="00226508" w:rsidRPr="00571C41">
        <w:rPr>
          <w:rFonts w:asciiTheme="majorBidi" w:hAnsiTheme="majorBidi" w:cstheme="majorBidi"/>
          <w:sz w:val="22"/>
          <w:szCs w:val="22"/>
          <w:vertAlign w:val="subscript"/>
        </w:rPr>
        <w:t>3</w:t>
      </w:r>
      <w:r w:rsidR="00226508" w:rsidRPr="00571C41">
        <w:rPr>
          <w:rFonts w:asciiTheme="majorBidi" w:hAnsiTheme="majorBidi" w:cstheme="majorBidi"/>
          <w:sz w:val="22"/>
          <w:szCs w:val="22"/>
        </w:rPr>
        <w:t>]</w:t>
      </w:r>
      <w:r w:rsidR="00226508" w:rsidRPr="00571C41">
        <w:rPr>
          <w:rFonts w:asciiTheme="majorBidi" w:hAnsiTheme="majorBidi" w:cstheme="majorBidi"/>
          <w:sz w:val="22"/>
          <w:szCs w:val="22"/>
          <w:vertAlign w:val="superscript"/>
        </w:rPr>
        <w:t>2+</w:t>
      </w:r>
      <w:r w:rsidR="00226508" w:rsidRPr="00571C41">
        <w:rPr>
          <w:rFonts w:asciiTheme="majorBidi" w:hAnsiTheme="majorBidi" w:cstheme="majorBidi"/>
          <w:sz w:val="22"/>
          <w:szCs w:val="22"/>
        </w:rPr>
        <w:t xml:space="preserve">- </w:t>
      </w:r>
      <w:r w:rsidR="008A0C79" w:rsidRPr="00571C41">
        <w:rPr>
          <w:rFonts w:asciiTheme="majorBidi" w:hAnsiTheme="majorBidi" w:cstheme="majorBidi"/>
          <w:sz w:val="22"/>
          <w:szCs w:val="22"/>
        </w:rPr>
        <w:t>GO</w:t>
      </w:r>
      <w:r w:rsidRPr="00571C41">
        <w:rPr>
          <w:rFonts w:asciiTheme="majorBidi" w:hAnsiTheme="majorBidi" w:cstheme="majorBidi"/>
          <w:sz w:val="22"/>
          <w:szCs w:val="22"/>
        </w:rPr>
        <w:t xml:space="preserve">/NA/ SPGE was also tested. </w:t>
      </w:r>
      <w:r w:rsidR="00227ECC" w:rsidRPr="00571C41">
        <w:rPr>
          <w:rFonts w:asciiTheme="majorBidi" w:hAnsiTheme="majorBidi" w:cstheme="majorBidi"/>
          <w:sz w:val="22"/>
          <w:szCs w:val="22"/>
        </w:rPr>
        <w:t>Several</w:t>
      </w:r>
      <w:r w:rsidRPr="00571C41">
        <w:rPr>
          <w:rFonts w:asciiTheme="majorBidi" w:hAnsiTheme="majorBidi" w:cstheme="majorBidi"/>
          <w:sz w:val="22"/>
          <w:szCs w:val="22"/>
        </w:rPr>
        <w:t xml:space="preserve"> prepared electrodes were evaluated in </w:t>
      </w:r>
      <w:r w:rsidR="00CC7215" w:rsidRPr="00571C41">
        <w:rPr>
          <w:rFonts w:asciiTheme="majorBidi" w:hAnsiTheme="majorBidi" w:cstheme="majorBidi"/>
          <w:sz w:val="22"/>
          <w:szCs w:val="22"/>
        </w:rPr>
        <w:t xml:space="preserve">acetate </w:t>
      </w:r>
      <w:r w:rsidRPr="00571C41">
        <w:rPr>
          <w:rFonts w:asciiTheme="majorBidi" w:hAnsiTheme="majorBidi" w:cstheme="majorBidi"/>
          <w:sz w:val="22"/>
          <w:szCs w:val="22"/>
        </w:rPr>
        <w:t>buffer (pH 5</w:t>
      </w:r>
      <w:r w:rsidR="0052270E" w:rsidRPr="00571C41">
        <w:rPr>
          <w:rFonts w:asciiTheme="majorBidi" w:hAnsiTheme="majorBidi" w:cstheme="majorBidi"/>
          <w:sz w:val="22"/>
          <w:szCs w:val="22"/>
        </w:rPr>
        <w:t>.0</w:t>
      </w:r>
      <w:r w:rsidRPr="00571C41">
        <w:rPr>
          <w:rFonts w:asciiTheme="majorBidi" w:hAnsiTheme="majorBidi" w:cstheme="majorBidi"/>
          <w:sz w:val="22"/>
          <w:szCs w:val="22"/>
        </w:rPr>
        <w:t>) con</w:t>
      </w:r>
      <w:proofErr w:type="spellStart"/>
      <w:r w:rsidRPr="00571C41">
        <w:rPr>
          <w:rFonts w:asciiTheme="majorBidi" w:hAnsiTheme="majorBidi" w:cstheme="majorBidi"/>
          <w:sz w:val="22"/>
          <w:szCs w:val="22"/>
          <w:lang w:val="en-US"/>
        </w:rPr>
        <w:t>taining</w:t>
      </w:r>
      <w:proofErr w:type="spellEnd"/>
      <w:r w:rsidR="00227ECC" w:rsidRPr="00571C41">
        <w:rPr>
          <w:rFonts w:asciiTheme="majorBidi" w:hAnsiTheme="majorBidi" w:cstheme="majorBidi"/>
          <w:sz w:val="22"/>
          <w:szCs w:val="22"/>
        </w:rPr>
        <w:t xml:space="preserve"> </w:t>
      </w:r>
      <w:r w:rsidR="00221BF3">
        <w:rPr>
          <w:rFonts w:asciiTheme="majorBidi" w:hAnsiTheme="majorBidi" w:cstheme="majorBidi"/>
          <w:sz w:val="22"/>
          <w:szCs w:val="22"/>
        </w:rPr>
        <w:t>200</w:t>
      </w:r>
      <w:r w:rsidRPr="00571C41">
        <w:rPr>
          <w:rFonts w:asciiTheme="majorBidi" w:hAnsiTheme="majorBidi" w:cstheme="majorBidi"/>
          <w:sz w:val="22"/>
          <w:szCs w:val="22"/>
        </w:rPr>
        <w:t xml:space="preserve"> </w:t>
      </w:r>
      <w:r w:rsidR="00227ECC" w:rsidRPr="00571C41">
        <w:rPr>
          <w:rFonts w:asciiTheme="majorBidi" w:hAnsiTheme="majorBidi" w:cstheme="majorBidi"/>
          <w:sz w:val="22"/>
          <w:szCs w:val="22"/>
        </w:rPr>
        <w:t>ppb</w:t>
      </w:r>
      <w:r w:rsidR="00AB6BF8" w:rsidRPr="00571C41">
        <w:rPr>
          <w:rFonts w:asciiTheme="majorBidi" w:hAnsiTheme="majorBidi" w:cstheme="majorBidi"/>
          <w:sz w:val="22"/>
          <w:szCs w:val="22"/>
        </w:rPr>
        <w:t xml:space="preserve"> Cd (II)</w:t>
      </w:r>
      <w:r w:rsidRPr="00571C41">
        <w:rPr>
          <w:rFonts w:asciiTheme="majorBidi" w:hAnsiTheme="majorBidi" w:cstheme="majorBidi"/>
          <w:sz w:val="22"/>
          <w:szCs w:val="22"/>
        </w:rPr>
        <w:t xml:space="preserve"> and</w:t>
      </w:r>
      <w:r w:rsidR="00AB6BF8" w:rsidRPr="00571C41">
        <w:rPr>
          <w:rFonts w:asciiTheme="majorBidi" w:hAnsiTheme="majorBidi" w:cstheme="majorBidi"/>
          <w:sz w:val="22"/>
          <w:szCs w:val="22"/>
        </w:rPr>
        <w:t xml:space="preserve"> Pb (II). </w:t>
      </w:r>
      <w:r w:rsidRPr="00571C41">
        <w:rPr>
          <w:rFonts w:asciiTheme="majorBidi" w:hAnsiTheme="majorBidi" w:cstheme="majorBidi"/>
          <w:sz w:val="22"/>
          <w:szCs w:val="22"/>
        </w:rPr>
        <w:t>The RSD</w:t>
      </w:r>
      <w:r w:rsidRPr="00571C41">
        <w:rPr>
          <w:rFonts w:asciiTheme="majorBidi" w:hAnsiTheme="majorBidi" w:cstheme="majorBidi"/>
          <w:sz w:val="22"/>
          <w:szCs w:val="22"/>
          <w:lang w:val="en-US"/>
        </w:rPr>
        <w:t xml:space="preserve"> values </w:t>
      </w:r>
      <w:r w:rsidRPr="00571C41">
        <w:rPr>
          <w:rFonts w:asciiTheme="majorBidi" w:hAnsiTheme="majorBidi" w:cstheme="majorBidi"/>
          <w:sz w:val="22"/>
          <w:szCs w:val="22"/>
        </w:rPr>
        <w:t xml:space="preserve">were </w:t>
      </w:r>
      <w:r w:rsidRPr="00571C41">
        <w:rPr>
          <w:rFonts w:asciiTheme="majorBidi" w:hAnsiTheme="majorBidi" w:cstheme="majorBidi"/>
          <w:sz w:val="22"/>
          <w:szCs w:val="22"/>
          <w:lang w:val="en-US"/>
        </w:rPr>
        <w:t>measured</w:t>
      </w:r>
      <w:r w:rsidRPr="00571C41"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  <w:r w:rsidRPr="00571C41">
        <w:rPr>
          <w:rFonts w:asciiTheme="majorBidi" w:hAnsiTheme="majorBidi" w:cstheme="majorBidi"/>
          <w:sz w:val="22"/>
          <w:szCs w:val="22"/>
        </w:rPr>
        <w:t>for</w:t>
      </w:r>
      <w:r w:rsidR="003813BA" w:rsidRPr="00571C41">
        <w:rPr>
          <w:rFonts w:asciiTheme="majorBidi" w:hAnsiTheme="majorBidi" w:cstheme="majorBidi"/>
          <w:sz w:val="22"/>
          <w:szCs w:val="22"/>
        </w:rPr>
        <w:t xml:space="preserve"> Cd (II</w:t>
      </w:r>
      <w:r w:rsidR="004C5349" w:rsidRPr="00571C41">
        <w:rPr>
          <w:rFonts w:asciiTheme="majorBidi" w:hAnsiTheme="majorBidi" w:cstheme="majorBidi"/>
          <w:sz w:val="22"/>
          <w:szCs w:val="22"/>
        </w:rPr>
        <w:t>) to</w:t>
      </w:r>
      <w:r w:rsidRPr="00571C41">
        <w:rPr>
          <w:rFonts w:asciiTheme="majorBidi" w:hAnsiTheme="majorBidi" w:cstheme="majorBidi"/>
          <w:sz w:val="22"/>
          <w:szCs w:val="22"/>
        </w:rPr>
        <w:t xml:space="preserve"> be </w:t>
      </w:r>
      <w:r w:rsidR="003813BA" w:rsidRPr="00571C41">
        <w:rPr>
          <w:rFonts w:asciiTheme="majorBidi" w:hAnsiTheme="majorBidi" w:cstheme="majorBidi"/>
          <w:sz w:val="22"/>
          <w:szCs w:val="22"/>
        </w:rPr>
        <w:t>1.3</w:t>
      </w:r>
      <w:r w:rsidR="00A95362">
        <w:rPr>
          <w:rFonts w:asciiTheme="majorBidi" w:hAnsiTheme="majorBidi" w:cstheme="majorBidi"/>
          <w:sz w:val="22"/>
          <w:szCs w:val="22"/>
        </w:rPr>
        <w:t xml:space="preserve"> </w:t>
      </w:r>
      <w:r w:rsidRPr="00571C41">
        <w:rPr>
          <w:rFonts w:asciiTheme="majorBidi" w:hAnsiTheme="majorBidi" w:cstheme="majorBidi"/>
          <w:sz w:val="22"/>
          <w:szCs w:val="22"/>
        </w:rPr>
        <w:t>% and</w:t>
      </w:r>
      <w:r w:rsidRPr="00571C41"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  <w:r w:rsidRPr="00571C41">
        <w:rPr>
          <w:rFonts w:asciiTheme="majorBidi" w:hAnsiTheme="majorBidi" w:cstheme="majorBidi"/>
          <w:sz w:val="22"/>
          <w:szCs w:val="22"/>
        </w:rPr>
        <w:t xml:space="preserve">for </w:t>
      </w:r>
      <w:r w:rsidR="003813BA" w:rsidRPr="00571C41">
        <w:rPr>
          <w:rFonts w:asciiTheme="majorBidi" w:hAnsiTheme="majorBidi" w:cstheme="majorBidi"/>
          <w:sz w:val="22"/>
          <w:szCs w:val="22"/>
        </w:rPr>
        <w:t>Pb (II</w:t>
      </w:r>
      <w:r w:rsidR="004C5349" w:rsidRPr="00571C41">
        <w:rPr>
          <w:rFonts w:asciiTheme="majorBidi" w:hAnsiTheme="majorBidi" w:cstheme="majorBidi"/>
          <w:sz w:val="22"/>
          <w:szCs w:val="22"/>
        </w:rPr>
        <w:t>)</w:t>
      </w:r>
      <w:r w:rsidR="004C5349" w:rsidRPr="00571C41"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  <w:r w:rsidR="004C5349" w:rsidRPr="00571C41">
        <w:rPr>
          <w:rFonts w:asciiTheme="majorBidi" w:hAnsiTheme="majorBidi" w:cstheme="majorBidi"/>
          <w:sz w:val="22"/>
          <w:szCs w:val="22"/>
          <w:lang w:val="en-US"/>
        </w:rPr>
        <w:t>to</w:t>
      </w:r>
      <w:r w:rsidRPr="00571C41">
        <w:rPr>
          <w:rFonts w:asciiTheme="majorBidi" w:hAnsiTheme="majorBidi" w:cstheme="majorBidi"/>
          <w:sz w:val="22"/>
          <w:szCs w:val="22"/>
          <w:lang w:val="en-US"/>
        </w:rPr>
        <w:t xml:space="preserve"> be </w:t>
      </w:r>
      <w:r w:rsidR="003813BA" w:rsidRPr="00571C41">
        <w:rPr>
          <w:rFonts w:asciiTheme="majorBidi" w:hAnsiTheme="majorBidi" w:cstheme="majorBidi"/>
          <w:sz w:val="22"/>
          <w:szCs w:val="22"/>
          <w:lang w:val="en-US"/>
        </w:rPr>
        <w:t xml:space="preserve">1.5 </w:t>
      </w:r>
      <w:r w:rsidRPr="00571C41">
        <w:rPr>
          <w:rFonts w:asciiTheme="majorBidi" w:hAnsiTheme="majorBidi" w:cstheme="majorBidi"/>
          <w:sz w:val="22"/>
          <w:szCs w:val="22"/>
          <w:lang w:val="en-US"/>
        </w:rPr>
        <w:t>%,</w:t>
      </w:r>
      <w:r w:rsidRPr="00571C41">
        <w:rPr>
          <w:rFonts w:asciiTheme="majorBidi" w:hAnsiTheme="majorBidi" w:cstheme="majorBidi"/>
          <w:sz w:val="22"/>
          <w:szCs w:val="22"/>
        </w:rPr>
        <w:t xml:space="preserve"> suggest</w:t>
      </w:r>
      <w:proofErr w:type="spellStart"/>
      <w:r w:rsidRPr="00571C41">
        <w:rPr>
          <w:rFonts w:asciiTheme="majorBidi" w:hAnsiTheme="majorBidi" w:cstheme="majorBidi"/>
          <w:sz w:val="22"/>
          <w:szCs w:val="22"/>
          <w:lang w:val="en-US"/>
        </w:rPr>
        <w:t>ing</w:t>
      </w:r>
      <w:proofErr w:type="spellEnd"/>
      <w:r w:rsidRPr="00571C41">
        <w:rPr>
          <w:rFonts w:asciiTheme="majorBidi" w:hAnsiTheme="majorBidi" w:cstheme="majorBidi"/>
          <w:sz w:val="22"/>
          <w:szCs w:val="22"/>
        </w:rPr>
        <w:t xml:space="preserve"> acceptable </w:t>
      </w:r>
      <w:r w:rsidRPr="00571C41">
        <w:rPr>
          <w:rFonts w:asciiTheme="majorBidi" w:hAnsiTheme="majorBidi" w:cstheme="majorBidi"/>
          <w:sz w:val="22"/>
          <w:szCs w:val="22"/>
          <w:lang w:val="en-US"/>
        </w:rPr>
        <w:t>reproducibility</w:t>
      </w:r>
      <w:r w:rsidRPr="00571C41">
        <w:rPr>
          <w:rFonts w:asciiTheme="majorBidi" w:hAnsiTheme="majorBidi" w:cstheme="majorBidi"/>
          <w:sz w:val="22"/>
          <w:szCs w:val="22"/>
        </w:rPr>
        <w:t xml:space="preserve"> of the </w:t>
      </w:r>
      <w:r w:rsidR="006D3537" w:rsidRPr="00571C41">
        <w:rPr>
          <w:rFonts w:asciiTheme="majorBidi" w:hAnsiTheme="majorBidi" w:cstheme="majorBidi"/>
          <w:sz w:val="22"/>
          <w:szCs w:val="22"/>
        </w:rPr>
        <w:t>sensor</w:t>
      </w:r>
      <w:r w:rsidR="0068200C" w:rsidRPr="00571C41">
        <w:rPr>
          <w:rFonts w:asciiTheme="majorBidi" w:hAnsiTheme="majorBidi" w:cstheme="majorBidi"/>
          <w:sz w:val="22"/>
          <w:szCs w:val="22"/>
          <w:lang w:val="en-US"/>
        </w:rPr>
        <w:t xml:space="preserve">. </w:t>
      </w:r>
      <w:r w:rsidR="0068200C" w:rsidRPr="00571C41">
        <w:rPr>
          <w:rFonts w:asciiTheme="majorBidi" w:hAnsiTheme="majorBidi" w:cstheme="majorBidi"/>
          <w:sz w:val="22"/>
          <w:szCs w:val="22"/>
        </w:rPr>
        <w:t xml:space="preserve">The relative standard deviation (RSD) values of </w:t>
      </w:r>
      <w:r w:rsidR="00710B80" w:rsidRPr="00571C41">
        <w:rPr>
          <w:rFonts w:asciiTheme="majorBidi" w:hAnsiTheme="majorBidi" w:cstheme="majorBidi"/>
          <w:sz w:val="22"/>
          <w:szCs w:val="22"/>
          <w:lang w:val="en-US"/>
        </w:rPr>
        <w:t>reproducibility</w:t>
      </w:r>
      <w:r w:rsidR="0068200C" w:rsidRPr="00571C41">
        <w:rPr>
          <w:rFonts w:asciiTheme="majorBidi" w:hAnsiTheme="majorBidi" w:cstheme="majorBidi"/>
          <w:sz w:val="22"/>
          <w:szCs w:val="22"/>
        </w:rPr>
        <w:t xml:space="preserve"> were calculated</w:t>
      </w:r>
      <w:r w:rsidR="00951BDD" w:rsidRPr="00571C41">
        <w:rPr>
          <w:rFonts w:asciiTheme="majorBidi" w:hAnsiTheme="majorBidi" w:cstheme="majorBidi"/>
          <w:sz w:val="22"/>
          <w:szCs w:val="22"/>
        </w:rPr>
        <w:t xml:space="preserve"> </w:t>
      </w:r>
      <w:r w:rsidR="00271097" w:rsidRPr="00571C41">
        <w:rPr>
          <w:rFonts w:asciiTheme="majorBidi" w:hAnsiTheme="majorBidi" w:cstheme="majorBidi"/>
          <w:sz w:val="22"/>
          <w:szCs w:val="22"/>
        </w:rPr>
        <w:t xml:space="preserve">for </w:t>
      </w:r>
      <w:r w:rsidR="00B84A45" w:rsidRPr="00571C41">
        <w:rPr>
          <w:rFonts w:asciiTheme="majorBidi" w:hAnsiTheme="majorBidi" w:cstheme="majorBidi"/>
          <w:sz w:val="22"/>
          <w:szCs w:val="22"/>
        </w:rPr>
        <w:t>[Ru(</w:t>
      </w:r>
      <w:proofErr w:type="spellStart"/>
      <w:r w:rsidR="00B84A45" w:rsidRPr="00571C41">
        <w:rPr>
          <w:rFonts w:asciiTheme="majorBidi" w:hAnsiTheme="majorBidi" w:cstheme="majorBidi"/>
          <w:sz w:val="22"/>
          <w:szCs w:val="22"/>
        </w:rPr>
        <w:t>bpy</w:t>
      </w:r>
      <w:proofErr w:type="spellEnd"/>
      <w:r w:rsidR="00B84A45" w:rsidRPr="00571C41">
        <w:rPr>
          <w:rFonts w:asciiTheme="majorBidi" w:hAnsiTheme="majorBidi" w:cstheme="majorBidi"/>
          <w:sz w:val="22"/>
          <w:szCs w:val="22"/>
        </w:rPr>
        <w:t>)</w:t>
      </w:r>
      <w:r w:rsidR="00B84A45" w:rsidRPr="00571C41">
        <w:rPr>
          <w:rFonts w:asciiTheme="majorBidi" w:hAnsiTheme="majorBidi" w:cstheme="majorBidi"/>
          <w:sz w:val="22"/>
          <w:szCs w:val="22"/>
          <w:vertAlign w:val="subscript"/>
        </w:rPr>
        <w:t>3</w:t>
      </w:r>
      <w:r w:rsidR="00B84A45" w:rsidRPr="00571C41">
        <w:rPr>
          <w:rFonts w:asciiTheme="majorBidi" w:hAnsiTheme="majorBidi" w:cstheme="majorBidi"/>
          <w:sz w:val="22"/>
          <w:szCs w:val="22"/>
        </w:rPr>
        <w:t>]</w:t>
      </w:r>
      <w:r w:rsidR="00B84A45" w:rsidRPr="00571C41">
        <w:rPr>
          <w:rFonts w:asciiTheme="majorBidi" w:hAnsiTheme="majorBidi" w:cstheme="majorBidi"/>
          <w:sz w:val="22"/>
          <w:szCs w:val="22"/>
          <w:vertAlign w:val="superscript"/>
        </w:rPr>
        <w:t>2+</w:t>
      </w:r>
      <w:r w:rsidR="00B84A45" w:rsidRPr="00571C41">
        <w:rPr>
          <w:rFonts w:asciiTheme="majorBidi" w:hAnsiTheme="majorBidi" w:cstheme="majorBidi"/>
          <w:sz w:val="22"/>
          <w:szCs w:val="22"/>
        </w:rPr>
        <w:t xml:space="preserve">- </w:t>
      </w:r>
      <w:r w:rsidR="00271097" w:rsidRPr="00571C41">
        <w:rPr>
          <w:rFonts w:asciiTheme="majorBidi" w:hAnsiTheme="majorBidi" w:cstheme="majorBidi"/>
          <w:sz w:val="22"/>
          <w:szCs w:val="22"/>
        </w:rPr>
        <w:t>Au/NA</w:t>
      </w:r>
      <w:r w:rsidR="0068200C" w:rsidRPr="00571C41">
        <w:rPr>
          <w:rFonts w:asciiTheme="majorBidi" w:hAnsiTheme="majorBidi" w:cstheme="majorBidi"/>
          <w:sz w:val="22"/>
          <w:szCs w:val="22"/>
        </w:rPr>
        <w:t xml:space="preserve"> to be </w:t>
      </w:r>
      <w:r w:rsidR="00ED6E1C" w:rsidRPr="00571C41">
        <w:rPr>
          <w:rFonts w:asciiTheme="majorBidi" w:hAnsiTheme="majorBidi" w:cstheme="majorBidi"/>
          <w:sz w:val="22"/>
          <w:szCs w:val="22"/>
        </w:rPr>
        <w:t>3.</w:t>
      </w:r>
      <w:r w:rsidR="00A17FB3" w:rsidRPr="00571C41">
        <w:rPr>
          <w:rFonts w:asciiTheme="majorBidi" w:hAnsiTheme="majorBidi" w:cstheme="majorBidi"/>
          <w:sz w:val="22"/>
          <w:szCs w:val="22"/>
        </w:rPr>
        <w:t>17</w:t>
      </w:r>
      <w:r w:rsidR="00A95362">
        <w:rPr>
          <w:rFonts w:asciiTheme="majorBidi" w:hAnsiTheme="majorBidi" w:cstheme="majorBidi"/>
          <w:sz w:val="22"/>
          <w:szCs w:val="22"/>
        </w:rPr>
        <w:t xml:space="preserve"> </w:t>
      </w:r>
      <w:r w:rsidR="0068200C" w:rsidRPr="00571C41">
        <w:rPr>
          <w:rFonts w:asciiTheme="majorBidi" w:hAnsiTheme="majorBidi" w:cstheme="majorBidi"/>
          <w:sz w:val="22"/>
          <w:szCs w:val="22"/>
        </w:rPr>
        <w:t>% for</w:t>
      </w:r>
      <w:r w:rsidR="00793608" w:rsidRPr="00571C41">
        <w:rPr>
          <w:rFonts w:asciiTheme="majorBidi" w:hAnsiTheme="majorBidi" w:cstheme="majorBidi"/>
          <w:sz w:val="22"/>
          <w:szCs w:val="22"/>
        </w:rPr>
        <w:t xml:space="preserve"> Cd (II)</w:t>
      </w:r>
      <w:r w:rsidR="0068200C" w:rsidRPr="00571C41">
        <w:rPr>
          <w:rFonts w:asciiTheme="majorBidi" w:hAnsiTheme="majorBidi" w:cstheme="majorBidi"/>
          <w:sz w:val="22"/>
          <w:szCs w:val="22"/>
        </w:rPr>
        <w:t xml:space="preserve"> and </w:t>
      </w:r>
      <w:r w:rsidR="00ED6E1C" w:rsidRPr="00571C41">
        <w:rPr>
          <w:rFonts w:asciiTheme="majorBidi" w:hAnsiTheme="majorBidi" w:cstheme="majorBidi"/>
          <w:sz w:val="22"/>
          <w:szCs w:val="22"/>
        </w:rPr>
        <w:t>2.</w:t>
      </w:r>
      <w:r w:rsidR="00A17FB3" w:rsidRPr="00571C41">
        <w:rPr>
          <w:rFonts w:asciiTheme="majorBidi" w:hAnsiTheme="majorBidi" w:cstheme="majorBidi"/>
          <w:sz w:val="22"/>
          <w:szCs w:val="22"/>
        </w:rPr>
        <w:t>19</w:t>
      </w:r>
      <w:r w:rsidR="00ED6E1C" w:rsidRPr="00571C41">
        <w:rPr>
          <w:rFonts w:asciiTheme="majorBidi" w:hAnsiTheme="majorBidi" w:cstheme="majorBidi"/>
          <w:sz w:val="22"/>
          <w:szCs w:val="22"/>
        </w:rPr>
        <w:t xml:space="preserve"> </w:t>
      </w:r>
      <w:r w:rsidR="0068200C" w:rsidRPr="00571C41">
        <w:rPr>
          <w:rFonts w:asciiTheme="majorBidi" w:hAnsiTheme="majorBidi" w:cstheme="majorBidi"/>
          <w:sz w:val="22"/>
          <w:szCs w:val="22"/>
          <w:lang w:val="en-US"/>
        </w:rPr>
        <w:t xml:space="preserve">% </w:t>
      </w:r>
      <w:r w:rsidR="0068200C" w:rsidRPr="00571C41">
        <w:rPr>
          <w:rFonts w:asciiTheme="majorBidi" w:hAnsiTheme="majorBidi" w:cstheme="majorBidi"/>
          <w:sz w:val="22"/>
          <w:szCs w:val="22"/>
        </w:rPr>
        <w:t>for</w:t>
      </w:r>
      <w:r w:rsidR="00793608" w:rsidRPr="00571C41">
        <w:rPr>
          <w:rFonts w:asciiTheme="majorBidi" w:hAnsiTheme="majorBidi" w:cstheme="majorBidi"/>
          <w:sz w:val="22"/>
          <w:szCs w:val="22"/>
        </w:rPr>
        <w:t xml:space="preserve"> Pb (II)</w:t>
      </w:r>
      <w:r w:rsidR="00B573EB" w:rsidRPr="00571C41">
        <w:rPr>
          <w:rFonts w:asciiTheme="majorBidi" w:hAnsiTheme="majorBidi" w:cstheme="majorBidi"/>
          <w:sz w:val="22"/>
          <w:szCs w:val="22"/>
        </w:rPr>
        <w:t>, indicating</w:t>
      </w:r>
      <w:r w:rsidR="0068200C" w:rsidRPr="00571C41">
        <w:rPr>
          <w:rFonts w:asciiTheme="majorBidi" w:hAnsiTheme="majorBidi" w:cstheme="majorBidi"/>
          <w:sz w:val="22"/>
          <w:szCs w:val="22"/>
          <w:lang w:val="en-US"/>
        </w:rPr>
        <w:t xml:space="preserve"> a very good degree of</w:t>
      </w:r>
      <w:r w:rsidR="00201A66" w:rsidRPr="00571C41">
        <w:rPr>
          <w:rFonts w:asciiTheme="majorBidi" w:hAnsiTheme="majorBidi" w:cstheme="majorBidi"/>
          <w:sz w:val="22"/>
          <w:szCs w:val="22"/>
          <w:lang w:val="en-US"/>
        </w:rPr>
        <w:t xml:space="preserve"> </w:t>
      </w:r>
      <w:r w:rsidR="00710B80" w:rsidRPr="00571C41">
        <w:rPr>
          <w:rFonts w:asciiTheme="majorBidi" w:hAnsiTheme="majorBidi" w:cstheme="majorBidi"/>
          <w:sz w:val="22"/>
          <w:szCs w:val="22"/>
          <w:lang w:val="en-US"/>
        </w:rPr>
        <w:t>reproducibility</w:t>
      </w:r>
      <w:r w:rsidR="0068200C" w:rsidRPr="00571C41">
        <w:rPr>
          <w:rFonts w:asciiTheme="majorBidi" w:hAnsiTheme="majorBidi" w:cstheme="majorBidi"/>
          <w:sz w:val="22"/>
          <w:szCs w:val="22"/>
        </w:rPr>
        <w:t xml:space="preserve"> of the</w:t>
      </w:r>
      <w:r w:rsidR="00201A66" w:rsidRPr="00571C41">
        <w:rPr>
          <w:rFonts w:asciiTheme="majorBidi" w:hAnsiTheme="majorBidi" w:cstheme="majorBidi"/>
          <w:sz w:val="22"/>
          <w:szCs w:val="22"/>
        </w:rPr>
        <w:t xml:space="preserve"> </w:t>
      </w:r>
      <w:r w:rsidR="0068200C" w:rsidRPr="00571C41">
        <w:rPr>
          <w:rFonts w:asciiTheme="majorBidi" w:hAnsiTheme="majorBidi" w:cstheme="majorBidi"/>
          <w:sz w:val="22"/>
          <w:szCs w:val="22"/>
          <w:lang w:val="en-US"/>
        </w:rPr>
        <w:t xml:space="preserve">present </w:t>
      </w:r>
      <w:r w:rsidR="0068200C" w:rsidRPr="00571C41">
        <w:rPr>
          <w:rFonts w:asciiTheme="majorBidi" w:hAnsiTheme="majorBidi" w:cstheme="majorBidi"/>
          <w:sz w:val="22"/>
          <w:szCs w:val="22"/>
        </w:rPr>
        <w:t>sensor.</w:t>
      </w:r>
      <w:r w:rsidR="0068200C" w:rsidRPr="00571C41">
        <w:rPr>
          <w:rFonts w:asciiTheme="majorBidi" w:hAnsiTheme="majorBidi" w:cstheme="majorBidi"/>
          <w:sz w:val="22"/>
          <w:szCs w:val="22"/>
          <w:lang w:val="en-US"/>
        </w:rPr>
        <w:t xml:space="preserve"> </w:t>
      </w:r>
      <w:r w:rsidR="00793608" w:rsidRPr="00571C41">
        <w:rPr>
          <w:rFonts w:asciiTheme="majorBidi" w:hAnsiTheme="majorBidi" w:cstheme="majorBidi"/>
          <w:sz w:val="22"/>
          <w:szCs w:val="22"/>
          <w:lang w:val="en-US"/>
        </w:rPr>
        <w:t xml:space="preserve"> </w:t>
      </w:r>
      <w:r w:rsidR="00710B80">
        <w:rPr>
          <w:rFonts w:asciiTheme="majorBidi" w:hAnsiTheme="majorBidi" w:cstheme="majorBidi"/>
          <w:sz w:val="22"/>
          <w:szCs w:val="22"/>
          <w:lang w:val="en-US"/>
        </w:rPr>
        <w:t xml:space="preserve"> </w:t>
      </w:r>
      <w:bookmarkEnd w:id="0"/>
    </w:p>
    <w:sectPr w:rsidR="0068200C" w:rsidRPr="00571C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5F4"/>
    <w:rsid w:val="0003119B"/>
    <w:rsid w:val="00046001"/>
    <w:rsid w:val="00047F26"/>
    <w:rsid w:val="00050116"/>
    <w:rsid w:val="0005481C"/>
    <w:rsid w:val="000941F0"/>
    <w:rsid w:val="000E08BC"/>
    <w:rsid w:val="00103F66"/>
    <w:rsid w:val="00136459"/>
    <w:rsid w:val="00146D59"/>
    <w:rsid w:val="00180241"/>
    <w:rsid w:val="001A42D0"/>
    <w:rsid w:val="001B02F6"/>
    <w:rsid w:val="001F0B79"/>
    <w:rsid w:val="00201A66"/>
    <w:rsid w:val="00221BF3"/>
    <w:rsid w:val="00226508"/>
    <w:rsid w:val="00227ECC"/>
    <w:rsid w:val="00261ABD"/>
    <w:rsid w:val="00271097"/>
    <w:rsid w:val="00297040"/>
    <w:rsid w:val="00297AFF"/>
    <w:rsid w:val="002C23B5"/>
    <w:rsid w:val="002E0BD0"/>
    <w:rsid w:val="003275F6"/>
    <w:rsid w:val="00330B83"/>
    <w:rsid w:val="00364DE0"/>
    <w:rsid w:val="00365120"/>
    <w:rsid w:val="003813BA"/>
    <w:rsid w:val="0038315D"/>
    <w:rsid w:val="003A280A"/>
    <w:rsid w:val="003E3C99"/>
    <w:rsid w:val="003E530F"/>
    <w:rsid w:val="00435CFE"/>
    <w:rsid w:val="00453F9D"/>
    <w:rsid w:val="00482275"/>
    <w:rsid w:val="004A0CDE"/>
    <w:rsid w:val="004B7C84"/>
    <w:rsid w:val="004C5349"/>
    <w:rsid w:val="004E25F4"/>
    <w:rsid w:val="004F2EB2"/>
    <w:rsid w:val="005074CD"/>
    <w:rsid w:val="00513DB6"/>
    <w:rsid w:val="0052270E"/>
    <w:rsid w:val="0052725E"/>
    <w:rsid w:val="00571618"/>
    <w:rsid w:val="00571C41"/>
    <w:rsid w:val="005B5A09"/>
    <w:rsid w:val="005D3EDA"/>
    <w:rsid w:val="005E13B3"/>
    <w:rsid w:val="006419AA"/>
    <w:rsid w:val="006559F7"/>
    <w:rsid w:val="00655A4A"/>
    <w:rsid w:val="00660F6C"/>
    <w:rsid w:val="00676B01"/>
    <w:rsid w:val="006800A2"/>
    <w:rsid w:val="0068200C"/>
    <w:rsid w:val="00682F21"/>
    <w:rsid w:val="00691087"/>
    <w:rsid w:val="006D3537"/>
    <w:rsid w:val="006F3678"/>
    <w:rsid w:val="00703945"/>
    <w:rsid w:val="00705963"/>
    <w:rsid w:val="00710B80"/>
    <w:rsid w:val="007175EB"/>
    <w:rsid w:val="00752C7B"/>
    <w:rsid w:val="00764160"/>
    <w:rsid w:val="0078238C"/>
    <w:rsid w:val="00793608"/>
    <w:rsid w:val="007977B0"/>
    <w:rsid w:val="007A4174"/>
    <w:rsid w:val="007A7D5E"/>
    <w:rsid w:val="007B7329"/>
    <w:rsid w:val="007C1BF2"/>
    <w:rsid w:val="007C55B7"/>
    <w:rsid w:val="007D6D8D"/>
    <w:rsid w:val="007D701B"/>
    <w:rsid w:val="007F12B1"/>
    <w:rsid w:val="00810861"/>
    <w:rsid w:val="00810DD5"/>
    <w:rsid w:val="008277B4"/>
    <w:rsid w:val="0083111F"/>
    <w:rsid w:val="00840E78"/>
    <w:rsid w:val="00842DE9"/>
    <w:rsid w:val="00856EE7"/>
    <w:rsid w:val="00856FEB"/>
    <w:rsid w:val="008734C3"/>
    <w:rsid w:val="008819E7"/>
    <w:rsid w:val="008A0C79"/>
    <w:rsid w:val="008B44EF"/>
    <w:rsid w:val="008D4B0D"/>
    <w:rsid w:val="008E4306"/>
    <w:rsid w:val="008F7918"/>
    <w:rsid w:val="00904AD3"/>
    <w:rsid w:val="0093439D"/>
    <w:rsid w:val="0093696A"/>
    <w:rsid w:val="00945209"/>
    <w:rsid w:val="00951BDD"/>
    <w:rsid w:val="00956D5E"/>
    <w:rsid w:val="009669FB"/>
    <w:rsid w:val="00975047"/>
    <w:rsid w:val="00987978"/>
    <w:rsid w:val="009901E1"/>
    <w:rsid w:val="009A544F"/>
    <w:rsid w:val="009B39CA"/>
    <w:rsid w:val="009C6782"/>
    <w:rsid w:val="009E18B6"/>
    <w:rsid w:val="009F64E3"/>
    <w:rsid w:val="00A17FB3"/>
    <w:rsid w:val="00A40666"/>
    <w:rsid w:val="00A41D1F"/>
    <w:rsid w:val="00A470B8"/>
    <w:rsid w:val="00A9209C"/>
    <w:rsid w:val="00A95362"/>
    <w:rsid w:val="00AA049A"/>
    <w:rsid w:val="00AB6BF8"/>
    <w:rsid w:val="00AB72F0"/>
    <w:rsid w:val="00AD2EE3"/>
    <w:rsid w:val="00AF4CDE"/>
    <w:rsid w:val="00B151D5"/>
    <w:rsid w:val="00B25F35"/>
    <w:rsid w:val="00B573EB"/>
    <w:rsid w:val="00B84A45"/>
    <w:rsid w:val="00B92BDE"/>
    <w:rsid w:val="00BA27FE"/>
    <w:rsid w:val="00BA6BD3"/>
    <w:rsid w:val="00BB389D"/>
    <w:rsid w:val="00BE2CED"/>
    <w:rsid w:val="00BE2F57"/>
    <w:rsid w:val="00C06FBB"/>
    <w:rsid w:val="00C26416"/>
    <w:rsid w:val="00C37E91"/>
    <w:rsid w:val="00C4566B"/>
    <w:rsid w:val="00C6438F"/>
    <w:rsid w:val="00C95C74"/>
    <w:rsid w:val="00CC3E11"/>
    <w:rsid w:val="00CC7215"/>
    <w:rsid w:val="00D0652D"/>
    <w:rsid w:val="00D505EA"/>
    <w:rsid w:val="00D5155C"/>
    <w:rsid w:val="00D677FA"/>
    <w:rsid w:val="00D80951"/>
    <w:rsid w:val="00DA07FE"/>
    <w:rsid w:val="00DD445A"/>
    <w:rsid w:val="00DE2968"/>
    <w:rsid w:val="00DE7B96"/>
    <w:rsid w:val="00DF2D52"/>
    <w:rsid w:val="00DF3BF0"/>
    <w:rsid w:val="00E11359"/>
    <w:rsid w:val="00E252E9"/>
    <w:rsid w:val="00E40079"/>
    <w:rsid w:val="00E47FE4"/>
    <w:rsid w:val="00E85B58"/>
    <w:rsid w:val="00E95D80"/>
    <w:rsid w:val="00EA3486"/>
    <w:rsid w:val="00ED6E1C"/>
    <w:rsid w:val="00EF7686"/>
    <w:rsid w:val="00F00FCB"/>
    <w:rsid w:val="00F14035"/>
    <w:rsid w:val="00F14659"/>
    <w:rsid w:val="00F156FB"/>
    <w:rsid w:val="00F35834"/>
    <w:rsid w:val="00F416F5"/>
    <w:rsid w:val="00F50E94"/>
    <w:rsid w:val="00F917DD"/>
    <w:rsid w:val="00FA754D"/>
    <w:rsid w:val="00FC09F4"/>
    <w:rsid w:val="00FC0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B2F92"/>
  <w15:chartTrackingRefBased/>
  <w15:docId w15:val="{ED281CC9-120C-4461-8FF5-0A4B92D55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160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8277B4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7D5C31D-A59C-4C44-8ED3-AE7921D73708}">
  <we:reference id="wa200000368" version="1.0.0.0" store="en-GB" storeType="OMEX"/>
  <we:alternateReferences>
    <we:reference id="WA200000368" version="1.0.0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2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ibtihaj albalawi</dc:creator>
  <cp:keywords/>
  <dc:description/>
  <cp:lastModifiedBy>Ibtihaj Albalawi (Umail)</cp:lastModifiedBy>
  <cp:revision>158</cp:revision>
  <dcterms:created xsi:type="dcterms:W3CDTF">2022-07-26T17:29:00Z</dcterms:created>
  <dcterms:modified xsi:type="dcterms:W3CDTF">2023-01-06T22:43:00Z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aaa5481c30af895961a5131cf1efb5c215ab6eb8407269ae8f7e185c1535137c</vt:lpwstr>
  </property>
</Properties>
</file>