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" ContentType="image/tiff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:rsidR="00817DD6" w:rsidRPr="002F0E19" w:rsidRDefault="002F0E19" w:rsidP="0001436A">
      <w:pPr>
        <w:pStyle w:val="Title"/>
        <w:rPr>
          <w:lang w:val="en-IE"/>
        </w:rPr>
      </w:pPr>
      <w:r w:rsidRPr="002F0E19">
        <w:rPr>
          <w:lang w:val="en-IE"/>
        </w:rPr>
        <w:t xml:space="preserve">Global survey and genome exploration of bacteriophages infecting the lactic acid bacterium </w:t>
      </w:r>
      <w:r w:rsidRPr="002F0E19">
        <w:rPr>
          <w:i/>
          <w:lang w:val="en-IE"/>
        </w:rPr>
        <w:t>Streptococcus</w:t>
      </w:r>
      <w:r w:rsidRPr="002F0E19">
        <w:rPr>
          <w:lang w:val="en-IE"/>
        </w:rPr>
        <w:t xml:space="preserve"> </w:t>
      </w:r>
      <w:r w:rsidRPr="002F0E19">
        <w:rPr>
          <w:i/>
          <w:lang w:val="en-IE"/>
        </w:rPr>
        <w:t>thermophilus</w:t>
      </w:r>
    </w:p>
    <w:p w:rsidR="002F0E19" w:rsidRPr="002F0E19" w:rsidRDefault="002F0E19" w:rsidP="002F0E19">
      <w:pPr>
        <w:spacing w:before="240" w:after="0"/>
        <w:jc w:val="both"/>
        <w:rPr>
          <w:rFonts w:cs="Times New Roman"/>
          <w:b/>
          <w:szCs w:val="24"/>
          <w:vertAlign w:val="superscript"/>
          <w:lang w:val="en-IE"/>
        </w:rPr>
      </w:pPr>
      <w:r w:rsidRPr="002F0E19">
        <w:rPr>
          <w:rFonts w:cs="Times New Roman"/>
          <w:b/>
          <w:szCs w:val="24"/>
          <w:lang w:val="en-IE"/>
        </w:rPr>
        <w:t xml:space="preserve">Brian McDonnell, Jennifer Mahony, Laurens Hanemaaijer, Horst Neve, Jean-Paul Noben, Gabriele Andrea </w:t>
      </w:r>
      <w:proofErr w:type="spellStart"/>
      <w:r w:rsidRPr="002F0E19">
        <w:rPr>
          <w:rFonts w:cs="Times New Roman"/>
          <w:b/>
          <w:szCs w:val="24"/>
          <w:lang w:val="en-IE"/>
        </w:rPr>
        <w:t>Lugli</w:t>
      </w:r>
      <w:proofErr w:type="spellEnd"/>
      <w:r w:rsidRPr="002F0E19">
        <w:rPr>
          <w:rFonts w:cs="Times New Roman"/>
          <w:b/>
          <w:szCs w:val="24"/>
          <w:lang w:val="en-IE"/>
        </w:rPr>
        <w:t xml:space="preserve">, Marco Ventura, Thijs </w:t>
      </w:r>
      <w:proofErr w:type="spellStart"/>
      <w:r w:rsidRPr="002F0E19">
        <w:rPr>
          <w:rFonts w:cs="Times New Roman"/>
          <w:b/>
          <w:szCs w:val="24"/>
          <w:lang w:val="en-IE"/>
        </w:rPr>
        <w:t>Kouwen</w:t>
      </w:r>
      <w:proofErr w:type="spellEnd"/>
      <w:r w:rsidRPr="002F0E19">
        <w:rPr>
          <w:rFonts w:cs="Times New Roman"/>
          <w:b/>
          <w:szCs w:val="24"/>
          <w:lang w:val="en-IE"/>
        </w:rPr>
        <w:t xml:space="preserve"> and Douwe van Sinderen</w:t>
      </w:r>
      <w:r w:rsidRPr="002F0E19">
        <w:rPr>
          <w:rFonts w:cs="Times New Roman"/>
          <w:b/>
          <w:szCs w:val="24"/>
          <w:vertAlign w:val="superscript"/>
          <w:lang w:val="en-IE"/>
        </w:rPr>
        <w:t>*</w:t>
      </w:r>
      <w:r w:rsidRPr="002F0E19">
        <w:rPr>
          <w:rFonts w:cs="Times New Roman"/>
          <w:b/>
          <w:szCs w:val="24"/>
          <w:lang w:val="en-IE"/>
        </w:rPr>
        <w:t>.</w:t>
      </w:r>
      <w:r w:rsidR="002868E2" w:rsidRPr="00994A3D">
        <w:rPr>
          <w:rFonts w:cs="Times New Roman"/>
          <w:b/>
        </w:rPr>
        <w:t xml:space="preserve"> </w:t>
      </w:r>
    </w:p>
    <w:p w:rsidR="002868E2" w:rsidRPr="00994A3D" w:rsidRDefault="002F0E19" w:rsidP="00994A3D">
      <w:pPr>
        <w:spacing w:before="240" w:after="0"/>
        <w:rPr>
          <w:rFonts w:cs="Times New Roman"/>
        </w:rPr>
      </w:pPr>
      <w:r>
        <w:rPr>
          <w:rFonts w:cs="Times New Roman"/>
        </w:rPr>
        <w:t>*</w:t>
      </w:r>
      <w:r w:rsidR="002868E2" w:rsidRPr="00994A3D">
        <w:rPr>
          <w:rFonts w:cs="Times New Roman"/>
        </w:rPr>
        <w:t>Corresponding Author</w:t>
      </w:r>
      <w:r w:rsidR="00994A3D" w:rsidRPr="00994A3D">
        <w:rPr>
          <w:rFonts w:cs="Times New Roman"/>
        </w:rPr>
        <w:t xml:space="preserve">: </w:t>
      </w:r>
      <w:r w:rsidRPr="002F0E19">
        <w:rPr>
          <w:rFonts w:cs="Times New Roman"/>
          <w:lang w:val="en-IE"/>
        </w:rPr>
        <w:t>d.vansinderen@ucc.ie</w:t>
      </w:r>
    </w:p>
    <w:p w:rsidR="00994A3D" w:rsidRDefault="00994A3D" w:rsidP="002F0E19">
      <w:pPr>
        <w:pStyle w:val="Heading2"/>
      </w:pPr>
      <w:r w:rsidRPr="0001436A">
        <w:t>Supplementary</w:t>
      </w:r>
      <w:r w:rsidRPr="001549D3">
        <w:t xml:space="preserve"> Figures</w:t>
      </w:r>
    </w:p>
    <w:p w:rsidR="00991524" w:rsidRPr="00BC32E8" w:rsidRDefault="00991524" w:rsidP="00BC32E8">
      <w:pPr>
        <w:sectPr w:rsidR="00991524" w:rsidRPr="00BC32E8" w:rsidSect="00991524">
          <w:headerReference w:type="even" r:id="rId8"/>
          <w:footerReference w:type="even" r:id="rId9"/>
          <w:footerReference w:type="default" r:id="rId10"/>
          <w:headerReference w:type="first" r:id="rId11"/>
          <w:pgSz w:w="15840" w:h="12240" w:orient="landscape"/>
          <w:pgMar w:top="720" w:right="720" w:bottom="720" w:left="720" w:header="720" w:footer="720" w:gutter="0"/>
          <w:cols w:space="720"/>
          <w:titlePg/>
          <w:docGrid w:linePitch="360"/>
        </w:sectPr>
      </w:pPr>
      <w:r>
        <w:rPr>
          <w:noProof/>
          <w:lang w:val="en-IE" w:eastAsia="en-IE"/>
        </w:rPr>
        <w:drawing>
          <wp:inline distT="0" distB="0" distL="0" distR="0">
            <wp:extent cx="9586890" cy="36995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ure 1 edite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421" cy="371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:rsidR="00994A3D" w:rsidRDefault="00994A3D" w:rsidP="002F0E19">
      <w:pPr>
        <w:keepNext/>
        <w:jc w:val="both"/>
        <w:rPr>
          <w:rFonts w:cs="Times New Roman"/>
          <w:szCs w:val="24"/>
          <w:lang w:val="en-IE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565605">
        <w:rPr>
          <w:rFonts w:cs="Times New Roman"/>
          <w:b/>
          <w:szCs w:val="24"/>
          <w:lang w:val="ga-IE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2F34C3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2F0E19" w:rsidRPr="002F0E19">
        <w:rPr>
          <w:rFonts w:cs="Times New Roman"/>
          <w:szCs w:val="24"/>
          <w:lang w:val="en-IE"/>
        </w:rPr>
        <w:t>Multiple alignment of 40 phage genomes, performed using Megalign (DNASTAR). Sequence distances are represented by (i) percent nucleotide identity (top right half) and</w:t>
      </w:r>
      <w:r w:rsidR="00F676E2">
        <w:rPr>
          <w:rFonts w:cs="Times New Roman"/>
          <w:szCs w:val="24"/>
          <w:lang w:val="en-IE"/>
        </w:rPr>
        <w:t xml:space="preserve"> </w:t>
      </w:r>
      <w:r w:rsidR="002F0E19">
        <w:rPr>
          <w:rFonts w:cs="Times New Roman"/>
          <w:szCs w:val="24"/>
          <w:lang w:val="en-IE"/>
        </w:rPr>
        <w:t>b</w:t>
      </w:r>
      <w:r w:rsidR="002F0E19" w:rsidRPr="002F0E19">
        <w:rPr>
          <w:rFonts w:cs="Times New Roman"/>
          <w:szCs w:val="24"/>
          <w:lang w:val="en-IE"/>
        </w:rPr>
        <w:t>y divergence score (bottom left half). Black squares represent the result of each genome aligned against itself, i.e. 100 % nucleotide identity or a divergence score of 0.</w:t>
      </w:r>
      <w:r w:rsidR="00BC32E8">
        <w:rPr>
          <w:rFonts w:cs="Times New Roman"/>
          <w:szCs w:val="24"/>
          <w:lang w:val="en-IE"/>
        </w:rPr>
        <w:t xml:space="preserve"> </w:t>
      </w:r>
      <w:r w:rsidR="00BC32E8" w:rsidRPr="00BC32E8">
        <w:rPr>
          <w:rFonts w:cs="Times New Roman"/>
          <w:i/>
          <w:szCs w:val="24"/>
          <w:lang w:val="en-IE"/>
        </w:rPr>
        <w:t>Cos</w:t>
      </w:r>
      <w:r w:rsidR="00BC32E8">
        <w:rPr>
          <w:rFonts w:cs="Times New Roman"/>
          <w:szCs w:val="24"/>
          <w:lang w:val="en-IE"/>
        </w:rPr>
        <w:t xml:space="preserve">-containing phages are represented by red text, </w:t>
      </w:r>
      <w:r w:rsidR="00BC32E8" w:rsidRPr="00BC32E8">
        <w:rPr>
          <w:rFonts w:cs="Times New Roman"/>
          <w:i/>
          <w:szCs w:val="24"/>
          <w:lang w:val="en-IE"/>
        </w:rPr>
        <w:t>pac</w:t>
      </w:r>
      <w:r w:rsidR="00BC32E8">
        <w:rPr>
          <w:rFonts w:cs="Times New Roman"/>
          <w:szCs w:val="24"/>
          <w:lang w:val="en-IE"/>
        </w:rPr>
        <w:t>-containing phage by green text, and 5093 group phages by purple text.</w:t>
      </w:r>
    </w:p>
    <w:p w:rsidR="00BC32E8" w:rsidRDefault="00BC32E8" w:rsidP="002F0E19">
      <w:pPr>
        <w:keepNext/>
        <w:jc w:val="both"/>
        <w:rPr>
          <w:rFonts w:cs="Times New Roman"/>
          <w:szCs w:val="24"/>
          <w:lang w:val="en-IE"/>
        </w:rPr>
      </w:pPr>
    </w:p>
    <w:p w:rsidR="002F0E19" w:rsidRDefault="002F0E19" w:rsidP="002F0E19">
      <w:pPr>
        <w:keepNext/>
        <w:jc w:val="both"/>
        <w:rPr>
          <w:rFonts w:cs="Times New Roman"/>
          <w:szCs w:val="24"/>
          <w:lang w:val="en-IE"/>
        </w:rPr>
      </w:pPr>
    </w:p>
    <w:p w:rsidR="002F0E19" w:rsidRPr="002B4A57" w:rsidRDefault="002F0E19" w:rsidP="002F0E19">
      <w:pPr>
        <w:keepNext/>
        <w:jc w:val="both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val="en-IE" w:eastAsia="en-IE"/>
        </w:rPr>
        <w:drawing>
          <wp:inline distT="0" distB="0" distL="0" distR="0">
            <wp:extent cx="4381500" cy="2667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S2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E8" w:rsidRDefault="002F0E19" w:rsidP="002F0E19">
      <w:pPr>
        <w:spacing w:before="240"/>
        <w:jc w:val="both"/>
        <w:rPr>
          <w:lang w:val="en-IE"/>
        </w:rPr>
      </w:pPr>
      <w:r w:rsidRPr="002F0E19">
        <w:rPr>
          <w:b/>
          <w:lang w:val="en-IE"/>
        </w:rPr>
        <w:t xml:space="preserve">Supplementary </w:t>
      </w:r>
      <w:r>
        <w:rPr>
          <w:b/>
          <w:lang w:val="en-IE"/>
        </w:rPr>
        <w:t>Figure</w:t>
      </w:r>
      <w:r w:rsidRPr="002F0E19">
        <w:rPr>
          <w:b/>
          <w:lang w:val="en-IE"/>
        </w:rPr>
        <w:t xml:space="preserve"> </w:t>
      </w:r>
      <w:r w:rsidR="00565605">
        <w:rPr>
          <w:b/>
          <w:lang w:val="ga-IE"/>
        </w:rPr>
        <w:t>S</w:t>
      </w:r>
      <w:r w:rsidRPr="002F0E19">
        <w:rPr>
          <w:b/>
          <w:lang w:val="en-IE"/>
        </w:rPr>
        <w:t xml:space="preserve">2. </w:t>
      </w:r>
      <w:r w:rsidRPr="002F0E19">
        <w:rPr>
          <w:lang w:val="en-IE"/>
        </w:rPr>
        <w:t>Restriction profile analysis of MTase positive and negative phage genomic DNA. Lane 1, 6: 1 kb Full scale DNA Ladder (Fisher Scientific), Lane 2: 9901 (DpnI restricted), Lane 3: 9901 (DpnII restricted), Lane 4: 9902 (DpnI restricted), Lane 5: 9902 (DpnII restricted).</w:t>
      </w:r>
    </w:p>
    <w:p w:rsidR="002F0E19" w:rsidRDefault="001A4D2B" w:rsidP="002F0E19">
      <w:pPr>
        <w:spacing w:before="240"/>
        <w:jc w:val="both"/>
      </w:pPr>
      <w:r>
        <w:rPr>
          <w:noProof/>
          <w:lang w:val="en-IE" w:eastAsia="en-IE"/>
        </w:rPr>
        <w:lastRenderedPageBreak/>
        <w:drawing>
          <wp:inline distT="0" distB="0" distL="0" distR="0">
            <wp:extent cx="4111752" cy="6736080"/>
            <wp:effectExtent l="0" t="0" r="317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gure S3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752" cy="673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0E19" w:rsidRDefault="002F0E19" w:rsidP="002F0E19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 w:rsidR="00565605">
        <w:rPr>
          <w:rFonts w:cs="Times New Roman"/>
          <w:b/>
          <w:szCs w:val="24"/>
          <w:lang w:val="ga-IE"/>
        </w:rPr>
        <w:t>S</w:t>
      </w:r>
      <w:r>
        <w:rPr>
          <w:rFonts w:cs="Times New Roman"/>
          <w:b/>
          <w:szCs w:val="24"/>
        </w:rPr>
        <w:t>3.</w:t>
      </w:r>
      <w:r w:rsidRPr="00F82E95">
        <w:rPr>
          <w:rFonts w:cs="Times New Roman"/>
          <w:b/>
          <w:szCs w:val="24"/>
        </w:rPr>
        <w:t xml:space="preserve"> </w:t>
      </w:r>
      <w:r w:rsidRPr="00F82E95">
        <w:rPr>
          <w:rFonts w:cs="Times New Roman"/>
          <w:szCs w:val="24"/>
        </w:rPr>
        <w:t xml:space="preserve">Unrooted genetic relatedness tree showing the relationship between the VR2 regions of sequenced </w:t>
      </w:r>
      <w:r w:rsidRPr="00F82E95">
        <w:rPr>
          <w:rFonts w:cs="Times New Roman"/>
          <w:i/>
          <w:szCs w:val="24"/>
        </w:rPr>
        <w:t>pac</w:t>
      </w:r>
      <w:r w:rsidRPr="00F82E95">
        <w:rPr>
          <w:rFonts w:cs="Times New Roman"/>
          <w:szCs w:val="24"/>
        </w:rPr>
        <w:t xml:space="preserve">-containing (Black (9852, 9853), Blue (4761), Purple (7571, 7572), White (7951-7955) and </w:t>
      </w:r>
      <w:r w:rsidRPr="00F82E95">
        <w:rPr>
          <w:rFonts w:cs="Times New Roman"/>
          <w:i/>
          <w:szCs w:val="24"/>
        </w:rPr>
        <w:t>cos</w:t>
      </w:r>
      <w:r w:rsidRPr="00F82E95">
        <w:rPr>
          <w:rFonts w:cs="Times New Roman"/>
          <w:szCs w:val="24"/>
        </w:rPr>
        <w:t>-containing (all others) phage genomes. VR2 regions are colour-coded by host strain of the phage from which the analysed sequence was derived.</w:t>
      </w:r>
    </w:p>
    <w:p w:rsidR="002F0E19" w:rsidRPr="001549D3" w:rsidRDefault="002F0E19" w:rsidP="002F0E19">
      <w:pPr>
        <w:spacing w:before="240"/>
        <w:jc w:val="both"/>
      </w:pPr>
    </w:p>
    <w:sectPr w:rsidR="002F0E19" w:rsidRPr="001549D3" w:rsidSect="00991524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D04" w:rsidRDefault="00420D04" w:rsidP="00117666">
      <w:pPr>
        <w:spacing w:after="0"/>
      </w:pPr>
      <w:r>
        <w:separator/>
      </w:r>
    </w:p>
  </w:endnote>
  <w:endnote w:type="continuationSeparator" w:id="0">
    <w:p w:rsidR="00420D04" w:rsidRDefault="00420D04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color w:val="C0000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C32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C32E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b/>
        <w:sz w:val="2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1A4D2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6BCF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A4D2B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D04" w:rsidRDefault="00420D04" w:rsidP="00117666">
      <w:pPr>
        <w:spacing w:after="0"/>
      </w:pPr>
      <w:r>
        <w:separator/>
      </w:r>
    </w:p>
  </w:footnote>
  <w:footnote w:type="continuationSeparator" w:id="0">
    <w:p w:rsidR="00420D04" w:rsidRDefault="00420D04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Default="0093429D" w:rsidP="0093429D">
    <w:r w:rsidRPr="005A1D84">
      <w:rPr>
        <w:b/>
        <w:noProof/>
        <w:color w:val="A6A6A6" w:themeColor="background1" w:themeShade="A6"/>
        <w:lang w:val="en-IE" w:eastAsia="en-IE"/>
      </w:rPr>
      <w:drawing>
        <wp:inline distT="0" distB="0" distL="0" distR="0" wp14:anchorId="5B039D35" wp14:editId="34B2ECE5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C3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824C9"/>
    <w:rsid w:val="001A4D2B"/>
    <w:rsid w:val="002311D8"/>
    <w:rsid w:val="00267D18"/>
    <w:rsid w:val="002868E2"/>
    <w:rsid w:val="002869C3"/>
    <w:rsid w:val="002936E4"/>
    <w:rsid w:val="002B4A57"/>
    <w:rsid w:val="002C74CA"/>
    <w:rsid w:val="002E0A7C"/>
    <w:rsid w:val="002F0E19"/>
    <w:rsid w:val="002F34C3"/>
    <w:rsid w:val="003215B4"/>
    <w:rsid w:val="003544FB"/>
    <w:rsid w:val="003D2F2D"/>
    <w:rsid w:val="00401590"/>
    <w:rsid w:val="00420D04"/>
    <w:rsid w:val="00447801"/>
    <w:rsid w:val="00452E9C"/>
    <w:rsid w:val="004735C8"/>
    <w:rsid w:val="004961FF"/>
    <w:rsid w:val="00517A89"/>
    <w:rsid w:val="005250F2"/>
    <w:rsid w:val="00565605"/>
    <w:rsid w:val="00593EEA"/>
    <w:rsid w:val="005A5EEE"/>
    <w:rsid w:val="006375C7"/>
    <w:rsid w:val="00654E8F"/>
    <w:rsid w:val="00660D05"/>
    <w:rsid w:val="00674E15"/>
    <w:rsid w:val="006820B1"/>
    <w:rsid w:val="006B7D14"/>
    <w:rsid w:val="006C2AEE"/>
    <w:rsid w:val="00701727"/>
    <w:rsid w:val="0070566C"/>
    <w:rsid w:val="00714C50"/>
    <w:rsid w:val="00725A7D"/>
    <w:rsid w:val="007501BE"/>
    <w:rsid w:val="00790BB3"/>
    <w:rsid w:val="007C206C"/>
    <w:rsid w:val="00817DD6"/>
    <w:rsid w:val="00885156"/>
    <w:rsid w:val="009151AA"/>
    <w:rsid w:val="0093429D"/>
    <w:rsid w:val="00943573"/>
    <w:rsid w:val="00970F7D"/>
    <w:rsid w:val="00991524"/>
    <w:rsid w:val="00994A3D"/>
    <w:rsid w:val="009C2B12"/>
    <w:rsid w:val="00A174D9"/>
    <w:rsid w:val="00AB6715"/>
    <w:rsid w:val="00B1671E"/>
    <w:rsid w:val="00B25EB8"/>
    <w:rsid w:val="00B37F4D"/>
    <w:rsid w:val="00BC32E8"/>
    <w:rsid w:val="00C52A7B"/>
    <w:rsid w:val="00C56BAF"/>
    <w:rsid w:val="00C679AA"/>
    <w:rsid w:val="00C75972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31EE6"/>
    <w:rsid w:val="00F46900"/>
    <w:rsid w:val="00F61D89"/>
    <w:rsid w:val="00F6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096E04-E0CA-4292-ABCE-12306386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tif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%20McDonnell\AppData\Local\Temp\Temp1_Frontiers_Word_Templates.zip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3230449AB9F4D939052C2B6B1A02C" ma:contentTypeVersion="7" ma:contentTypeDescription="Create a new document." ma:contentTypeScope="" ma:versionID="6fb8834e6477c4f140b2a39b9783ad70">
  <xsd:schema xmlns:xsd="http://www.w3.org/2001/XMLSchema" xmlns:p="http://schemas.microsoft.com/office/2006/metadata/properties" xmlns:ns2="eb8d381a-5bec-4d6a-9ea5-e830052c9177" targetNamespace="http://schemas.microsoft.com/office/2006/metadata/properties" ma:root="true" ma:fieldsID="f3357372d510f64ee9ce9caae38a91e0" ns2:_="">
    <xsd:import namespace="eb8d381a-5bec-4d6a-9ea5-e830052c917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b8d381a-5bec-4d6a-9ea5-e830052c9177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hecked_x0020_Out_x0020_To xmlns="eb8d381a-5bec-4d6a-9ea5-e830052c9177">
      <UserInfo>
        <DisplayName/>
        <AccountId xsi:nil="true"/>
        <AccountType/>
      </UserInfo>
    </Checked_x0020_Out_x0020_To>
    <StageName xmlns="eb8d381a-5bec-4d6a-9ea5-e830052c9177" xsi:nil="true"/>
    <FileFormat xmlns="eb8d381a-5bec-4d6a-9ea5-e830052c9177">DOCX</FileFormat>
    <DocumentId xmlns="eb8d381a-5bec-4d6a-9ea5-e830052c9177">Data Sheet 1.DOCX</DocumentId>
    <IsDeleted xmlns="eb8d381a-5bec-4d6a-9ea5-e830052c9177">false</IsDeleted>
    <DocumentType xmlns="eb8d381a-5bec-4d6a-9ea5-e830052c9177">Data Sheet</DocumentType>
    <TitleName xmlns="eb8d381a-5bec-4d6a-9ea5-e830052c9177">Data Sheet 1.DOCX</TitleName>
  </documentManagement>
</p:properties>
</file>

<file path=customXml/itemProps1.xml><?xml version="1.0" encoding="utf-8"?>
<ds:datastoreItem xmlns:ds="http://schemas.openxmlformats.org/officeDocument/2006/customXml" ds:itemID="{547B6EB9-CF80-4412-8224-17E627C4A5E8}"/>
</file>

<file path=customXml/itemProps2.xml><?xml version="1.0" encoding="utf-8"?>
<ds:datastoreItem xmlns:ds="http://schemas.openxmlformats.org/officeDocument/2006/customXml" ds:itemID="{41E2E5E2-3DB9-49D6-BB66-7DF8413CF84E}"/>
</file>

<file path=customXml/itemProps3.xml><?xml version="1.0" encoding="utf-8"?>
<ds:datastoreItem xmlns:ds="http://schemas.openxmlformats.org/officeDocument/2006/customXml" ds:itemID="{BCEC38A6-23E2-47E7-BD7C-5BE2BBD0A23A}"/>
</file>

<file path=customXml/itemProps4.xml><?xml version="1.0" encoding="utf-8"?>
<ds:datastoreItem xmlns:ds="http://schemas.openxmlformats.org/officeDocument/2006/customXml" ds:itemID="{30EB0E0B-E9D1-45FA-AD6E-1125DD5B7ABD}"/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53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McDonnell</dc:creator>
  <cp:lastModifiedBy>Brian McDonnell</cp:lastModifiedBy>
  <cp:revision>4</cp:revision>
  <cp:lastPrinted>2013-10-03T12:51:00Z</cp:lastPrinted>
  <dcterms:created xsi:type="dcterms:W3CDTF">2017-07-21T13:59:00Z</dcterms:created>
  <dcterms:modified xsi:type="dcterms:W3CDTF">2017-07-21T14:53:00Z</dcterms:modified>
</cp:coreProperties>
</file>