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21B7" w:rsidRDefault="002021B7" w:rsidP="003C779F">
      <w:pPr>
        <w:spacing w:after="0" w:line="360" w:lineRule="auto"/>
        <w:jc w:val="center"/>
        <w:rPr>
          <w:rFonts w:ascii="Times New Roman" w:hAnsi="Times New Roman" w:cs="Times New Roman"/>
          <w:b/>
          <w:sz w:val="28"/>
          <w:szCs w:val="28"/>
          <w:lang w:val="en-US"/>
        </w:rPr>
      </w:pPr>
      <w:r w:rsidRPr="002021B7">
        <w:rPr>
          <w:rFonts w:ascii="Times New Roman" w:hAnsi="Times New Roman" w:cs="Times New Roman"/>
          <w:b/>
          <w:sz w:val="28"/>
          <w:szCs w:val="28"/>
          <w:lang w:val="en-US"/>
        </w:rPr>
        <w:t>World Health Organization Trial Registration Data Set</w:t>
      </w:r>
    </w:p>
    <w:p w:rsidR="002021B7" w:rsidRDefault="002021B7" w:rsidP="003C779F">
      <w:pPr>
        <w:spacing w:after="0" w:line="360" w:lineRule="auto"/>
        <w:jc w:val="center"/>
        <w:rPr>
          <w:rFonts w:ascii="Times New Roman" w:hAnsi="Times New Roman" w:cs="Times New Roman"/>
          <w:b/>
          <w:sz w:val="28"/>
          <w:szCs w:val="28"/>
          <w:lang w:val="en-US"/>
        </w:rPr>
      </w:pPr>
    </w:p>
    <w:tbl>
      <w:tblPr>
        <w:tblStyle w:val="Tabel-Gitter"/>
        <w:tblW w:w="0" w:type="auto"/>
        <w:tblLook w:val="04A0" w:firstRow="1" w:lastRow="0" w:firstColumn="1" w:lastColumn="0" w:noHBand="0" w:noVBand="1"/>
      </w:tblPr>
      <w:tblGrid>
        <w:gridCol w:w="3256"/>
        <w:gridCol w:w="6372"/>
      </w:tblGrid>
      <w:tr w:rsidR="003C779F" w:rsidRPr="003C779F" w:rsidTr="002021B7">
        <w:tc>
          <w:tcPr>
            <w:tcW w:w="3256" w:type="dxa"/>
          </w:tcPr>
          <w:p w:rsidR="002021B7" w:rsidRPr="003C779F" w:rsidRDefault="002021B7" w:rsidP="003C779F">
            <w:p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lang w:val="en-US"/>
              </w:rPr>
              <w:t>Primary Registry and Trial Identifying Number</w:t>
            </w:r>
          </w:p>
        </w:tc>
        <w:tc>
          <w:tcPr>
            <w:tcW w:w="6372" w:type="dxa"/>
          </w:tcPr>
          <w:p w:rsidR="002021B7" w:rsidRPr="003C779F" w:rsidRDefault="002021B7" w:rsidP="003C779F">
            <w:p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lang w:val="en-GB"/>
              </w:rPr>
              <w:t>clinicaltrials.gov (NCT</w:t>
            </w:r>
            <w:r w:rsidRPr="003C779F">
              <w:rPr>
                <w:rFonts w:ascii="Times New Roman" w:hAnsi="Times New Roman" w:cs="Times New Roman"/>
                <w:sz w:val="20"/>
                <w:szCs w:val="20"/>
                <w:shd w:val="clear" w:color="auto" w:fill="FFFFFF"/>
                <w:lang w:val="en-US"/>
              </w:rPr>
              <w:t>03770741)</w:t>
            </w:r>
          </w:p>
        </w:tc>
      </w:tr>
      <w:tr w:rsidR="003C779F" w:rsidRPr="003C779F" w:rsidTr="002021B7">
        <w:tc>
          <w:tcPr>
            <w:tcW w:w="3256" w:type="dxa"/>
          </w:tcPr>
          <w:p w:rsidR="002021B7" w:rsidRPr="003C779F" w:rsidRDefault="002021B7" w:rsidP="003C779F">
            <w:p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lang w:val="en-US"/>
              </w:rPr>
              <w:t>Date of Registration in Primary Registry</w:t>
            </w:r>
          </w:p>
        </w:tc>
        <w:tc>
          <w:tcPr>
            <w:tcW w:w="6372" w:type="dxa"/>
          </w:tcPr>
          <w:p w:rsidR="002021B7" w:rsidRPr="003C779F" w:rsidRDefault="002021B7" w:rsidP="003C779F">
            <w:p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lang w:val="en-US"/>
              </w:rPr>
              <w:t>07/12-2018</w:t>
            </w:r>
          </w:p>
        </w:tc>
      </w:tr>
      <w:tr w:rsidR="003C779F" w:rsidRPr="003C779F" w:rsidTr="002021B7">
        <w:tc>
          <w:tcPr>
            <w:tcW w:w="3256" w:type="dxa"/>
          </w:tcPr>
          <w:p w:rsidR="002021B7" w:rsidRPr="003C779F" w:rsidRDefault="002021B7" w:rsidP="003C779F">
            <w:pPr>
              <w:spacing w:line="360" w:lineRule="auto"/>
              <w:rPr>
                <w:rFonts w:ascii="Times New Roman" w:hAnsi="Times New Roman" w:cs="Times New Roman"/>
                <w:sz w:val="20"/>
                <w:szCs w:val="20"/>
                <w:lang w:val="en-US"/>
              </w:rPr>
            </w:pPr>
            <w:proofErr w:type="spellStart"/>
            <w:r w:rsidRPr="003C779F">
              <w:rPr>
                <w:rFonts w:ascii="Times New Roman" w:hAnsi="Times New Roman" w:cs="Times New Roman"/>
                <w:bCs/>
                <w:sz w:val="20"/>
                <w:szCs w:val="20"/>
                <w:shd w:val="clear" w:color="auto" w:fill="FFFFFF"/>
              </w:rPr>
              <w:t>Secondary</w:t>
            </w:r>
            <w:proofErr w:type="spellEnd"/>
            <w:r w:rsidRPr="003C779F">
              <w:rPr>
                <w:rFonts w:ascii="Times New Roman" w:hAnsi="Times New Roman" w:cs="Times New Roman"/>
                <w:bCs/>
                <w:sz w:val="20"/>
                <w:szCs w:val="20"/>
                <w:shd w:val="clear" w:color="auto" w:fill="FFFFFF"/>
              </w:rPr>
              <w:t xml:space="preserve"> </w:t>
            </w:r>
            <w:proofErr w:type="spellStart"/>
            <w:r w:rsidRPr="003C779F">
              <w:rPr>
                <w:rFonts w:ascii="Times New Roman" w:hAnsi="Times New Roman" w:cs="Times New Roman"/>
                <w:bCs/>
                <w:sz w:val="20"/>
                <w:szCs w:val="20"/>
                <w:shd w:val="clear" w:color="auto" w:fill="FFFFFF"/>
              </w:rPr>
              <w:t>Identifying</w:t>
            </w:r>
            <w:proofErr w:type="spellEnd"/>
            <w:r w:rsidRPr="003C779F">
              <w:rPr>
                <w:rFonts w:ascii="Times New Roman" w:hAnsi="Times New Roman" w:cs="Times New Roman"/>
                <w:bCs/>
                <w:sz w:val="20"/>
                <w:szCs w:val="20"/>
                <w:shd w:val="clear" w:color="auto" w:fill="FFFFFF"/>
              </w:rPr>
              <w:t xml:space="preserve"> </w:t>
            </w:r>
            <w:proofErr w:type="spellStart"/>
            <w:r w:rsidRPr="003C779F">
              <w:rPr>
                <w:rFonts w:ascii="Times New Roman" w:hAnsi="Times New Roman" w:cs="Times New Roman"/>
                <w:bCs/>
                <w:sz w:val="20"/>
                <w:szCs w:val="20"/>
                <w:shd w:val="clear" w:color="auto" w:fill="FFFFFF"/>
              </w:rPr>
              <w:t>Numbers</w:t>
            </w:r>
            <w:proofErr w:type="spellEnd"/>
          </w:p>
        </w:tc>
        <w:tc>
          <w:tcPr>
            <w:tcW w:w="6372" w:type="dxa"/>
          </w:tcPr>
          <w:p w:rsidR="002021B7" w:rsidRPr="003C779F" w:rsidRDefault="002021B7" w:rsidP="003C779F">
            <w:p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lang w:val="en-US"/>
              </w:rPr>
              <w:t>N/A</w:t>
            </w:r>
          </w:p>
        </w:tc>
      </w:tr>
      <w:tr w:rsidR="003C779F" w:rsidRPr="003C779F" w:rsidTr="002021B7">
        <w:tc>
          <w:tcPr>
            <w:tcW w:w="3256" w:type="dxa"/>
          </w:tcPr>
          <w:p w:rsidR="002021B7" w:rsidRPr="003C779F" w:rsidRDefault="002021B7" w:rsidP="003C779F">
            <w:pPr>
              <w:spacing w:line="360" w:lineRule="auto"/>
              <w:rPr>
                <w:rFonts w:ascii="Times New Roman" w:hAnsi="Times New Roman" w:cs="Times New Roman"/>
                <w:sz w:val="20"/>
                <w:szCs w:val="20"/>
                <w:lang w:val="en-US"/>
              </w:rPr>
            </w:pPr>
            <w:r w:rsidRPr="003C779F">
              <w:rPr>
                <w:rFonts w:ascii="Times New Roman" w:hAnsi="Times New Roman" w:cs="Times New Roman"/>
                <w:bCs/>
                <w:sz w:val="20"/>
                <w:szCs w:val="20"/>
                <w:shd w:val="clear" w:color="auto" w:fill="FFFFFF"/>
                <w:lang w:val="en-US"/>
              </w:rPr>
              <w:t>Source(s) of Monetary or Material Support</w:t>
            </w:r>
          </w:p>
        </w:tc>
        <w:tc>
          <w:tcPr>
            <w:tcW w:w="6372" w:type="dxa"/>
          </w:tcPr>
          <w:p w:rsidR="002021B7" w:rsidRDefault="002021B7" w:rsidP="003C779F">
            <w:pPr>
              <w:spacing w:line="360" w:lineRule="auto"/>
              <w:rPr>
                <w:rFonts w:ascii="Times New Roman" w:hAnsi="Times New Roman" w:cs="Times New Roman"/>
                <w:sz w:val="20"/>
                <w:szCs w:val="20"/>
                <w:lang w:val="en-US"/>
              </w:rPr>
            </w:pPr>
            <w:proofErr w:type="spellStart"/>
            <w:r w:rsidRPr="003C779F">
              <w:rPr>
                <w:rFonts w:ascii="Times New Roman" w:hAnsi="Times New Roman" w:cs="Times New Roman"/>
                <w:sz w:val="20"/>
                <w:szCs w:val="20"/>
                <w:lang w:val="en-US"/>
              </w:rPr>
              <w:t>Elsass</w:t>
            </w:r>
            <w:proofErr w:type="spellEnd"/>
            <w:r w:rsidRPr="003C779F">
              <w:rPr>
                <w:rFonts w:ascii="Times New Roman" w:hAnsi="Times New Roman" w:cs="Times New Roman"/>
                <w:sz w:val="20"/>
                <w:szCs w:val="20"/>
                <w:lang w:val="en-US"/>
              </w:rPr>
              <w:t xml:space="preserve"> Foundation (2,7 mill DKK)</w:t>
            </w:r>
          </w:p>
          <w:p w:rsidR="004033FC" w:rsidRDefault="004033FC" w:rsidP="003C779F">
            <w:pPr>
              <w:spacing w:line="360" w:lineRule="auto"/>
              <w:rPr>
                <w:rFonts w:ascii="Times New Roman" w:hAnsi="Times New Roman" w:cs="Times New Roman"/>
                <w:sz w:val="20"/>
                <w:szCs w:val="20"/>
                <w:lang w:val="en-US"/>
              </w:rPr>
            </w:pPr>
            <w:proofErr w:type="spellStart"/>
            <w:r>
              <w:rPr>
                <w:rFonts w:ascii="Times New Roman" w:hAnsi="Times New Roman" w:cs="Times New Roman"/>
                <w:sz w:val="20"/>
                <w:szCs w:val="20"/>
                <w:lang w:val="en-US"/>
              </w:rPr>
              <w:t>Svend</w:t>
            </w:r>
            <w:proofErr w:type="spellEnd"/>
            <w:r>
              <w:rPr>
                <w:rFonts w:ascii="Times New Roman" w:hAnsi="Times New Roman" w:cs="Times New Roman"/>
                <w:sz w:val="20"/>
                <w:szCs w:val="20"/>
                <w:lang w:val="en-US"/>
              </w:rPr>
              <w:t xml:space="preserve"> Andersen Foundation (1,0 mill DKK)</w:t>
            </w:r>
          </w:p>
          <w:p w:rsidR="004033FC" w:rsidRPr="003C779F" w:rsidRDefault="004033FC" w:rsidP="003C779F">
            <w:pPr>
              <w:spacing w:line="360" w:lineRule="auto"/>
              <w:rPr>
                <w:rFonts w:ascii="Times New Roman" w:hAnsi="Times New Roman" w:cs="Times New Roman"/>
                <w:sz w:val="20"/>
                <w:szCs w:val="20"/>
                <w:lang w:val="en-US"/>
              </w:rPr>
            </w:pPr>
            <w:proofErr w:type="spellStart"/>
            <w:r>
              <w:rPr>
                <w:rFonts w:ascii="Times New Roman" w:hAnsi="Times New Roman" w:cs="Times New Roman"/>
                <w:sz w:val="20"/>
                <w:szCs w:val="20"/>
                <w:lang w:val="en-US"/>
              </w:rPr>
              <w:t>Aage</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og</w:t>
            </w:r>
            <w:proofErr w:type="spellEnd"/>
            <w:r>
              <w:rPr>
                <w:rFonts w:ascii="Times New Roman" w:hAnsi="Times New Roman" w:cs="Times New Roman"/>
                <w:sz w:val="20"/>
                <w:szCs w:val="20"/>
                <w:lang w:val="en-US"/>
              </w:rPr>
              <w:t xml:space="preserve"> Johanne-Louis Hansen Foundation (1,0 mill DKK)</w:t>
            </w:r>
          </w:p>
        </w:tc>
      </w:tr>
      <w:tr w:rsidR="003C779F" w:rsidRPr="003C779F" w:rsidTr="002021B7">
        <w:tc>
          <w:tcPr>
            <w:tcW w:w="3256" w:type="dxa"/>
          </w:tcPr>
          <w:p w:rsidR="002021B7" w:rsidRPr="003C779F" w:rsidRDefault="002021B7" w:rsidP="003C779F">
            <w:pPr>
              <w:spacing w:line="360" w:lineRule="auto"/>
              <w:rPr>
                <w:rFonts w:ascii="Times New Roman" w:hAnsi="Times New Roman" w:cs="Times New Roman"/>
                <w:sz w:val="20"/>
                <w:szCs w:val="20"/>
                <w:lang w:val="en-US"/>
              </w:rPr>
            </w:pPr>
            <w:proofErr w:type="spellStart"/>
            <w:r w:rsidRPr="003C779F">
              <w:rPr>
                <w:rFonts w:ascii="Times New Roman" w:hAnsi="Times New Roman" w:cs="Times New Roman"/>
                <w:bCs/>
                <w:sz w:val="20"/>
                <w:szCs w:val="20"/>
                <w:shd w:val="clear" w:color="auto" w:fill="FFFFFF"/>
              </w:rPr>
              <w:t>Primary</w:t>
            </w:r>
            <w:proofErr w:type="spellEnd"/>
            <w:r w:rsidRPr="003C779F">
              <w:rPr>
                <w:rFonts w:ascii="Times New Roman" w:hAnsi="Times New Roman" w:cs="Times New Roman"/>
                <w:bCs/>
                <w:sz w:val="20"/>
                <w:szCs w:val="20"/>
                <w:shd w:val="clear" w:color="auto" w:fill="FFFFFF"/>
              </w:rPr>
              <w:t xml:space="preserve"> Sponsor</w:t>
            </w:r>
          </w:p>
        </w:tc>
        <w:tc>
          <w:tcPr>
            <w:tcW w:w="6372" w:type="dxa"/>
          </w:tcPr>
          <w:p w:rsidR="002021B7" w:rsidRPr="003C779F" w:rsidRDefault="002021B7" w:rsidP="003C779F">
            <w:p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rPr>
              <w:t xml:space="preserve">Region Hovedstaden, Department of </w:t>
            </w:r>
            <w:proofErr w:type="spellStart"/>
            <w:r w:rsidRPr="003C779F">
              <w:rPr>
                <w:rFonts w:ascii="Times New Roman" w:hAnsi="Times New Roman" w:cs="Times New Roman"/>
                <w:sz w:val="20"/>
                <w:szCs w:val="20"/>
              </w:rPr>
              <w:t>Neonatology</w:t>
            </w:r>
            <w:proofErr w:type="spellEnd"/>
            <w:r w:rsidRPr="003C779F">
              <w:rPr>
                <w:rFonts w:ascii="Times New Roman" w:hAnsi="Times New Roman" w:cs="Times New Roman"/>
                <w:sz w:val="20"/>
                <w:szCs w:val="20"/>
              </w:rPr>
              <w:t xml:space="preserve"> 5024, Rigshospitalet, Blegdamsvej 9, 2100 Copenhagen Ø, Denmark. </w:t>
            </w:r>
          </w:p>
        </w:tc>
      </w:tr>
      <w:tr w:rsidR="003C779F" w:rsidRPr="003C779F" w:rsidTr="002021B7">
        <w:tc>
          <w:tcPr>
            <w:tcW w:w="3256" w:type="dxa"/>
          </w:tcPr>
          <w:p w:rsidR="002021B7" w:rsidRPr="003C779F" w:rsidRDefault="00FD0B8D" w:rsidP="003C779F">
            <w:pPr>
              <w:spacing w:line="360" w:lineRule="auto"/>
              <w:rPr>
                <w:rFonts w:ascii="Times New Roman" w:hAnsi="Times New Roman" w:cs="Times New Roman"/>
                <w:sz w:val="20"/>
                <w:szCs w:val="20"/>
                <w:lang w:val="en-US"/>
              </w:rPr>
            </w:pPr>
            <w:proofErr w:type="spellStart"/>
            <w:r w:rsidRPr="003C779F">
              <w:rPr>
                <w:rFonts w:ascii="Times New Roman" w:hAnsi="Times New Roman" w:cs="Times New Roman"/>
                <w:bCs/>
                <w:sz w:val="20"/>
                <w:szCs w:val="20"/>
                <w:shd w:val="clear" w:color="auto" w:fill="FFFFFF"/>
              </w:rPr>
              <w:t>Secondary</w:t>
            </w:r>
            <w:proofErr w:type="spellEnd"/>
            <w:r w:rsidRPr="003C779F">
              <w:rPr>
                <w:rFonts w:ascii="Times New Roman" w:hAnsi="Times New Roman" w:cs="Times New Roman"/>
                <w:bCs/>
                <w:sz w:val="20"/>
                <w:szCs w:val="20"/>
                <w:shd w:val="clear" w:color="auto" w:fill="FFFFFF"/>
              </w:rPr>
              <w:t xml:space="preserve"> Sponsor(s)</w:t>
            </w:r>
          </w:p>
        </w:tc>
        <w:tc>
          <w:tcPr>
            <w:tcW w:w="6372" w:type="dxa"/>
          </w:tcPr>
          <w:p w:rsidR="002021B7" w:rsidRPr="003C779F" w:rsidRDefault="00FD0B8D" w:rsidP="003C779F">
            <w:p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lang w:val="en-US"/>
              </w:rPr>
              <w:t>N/A</w:t>
            </w:r>
          </w:p>
        </w:tc>
      </w:tr>
      <w:tr w:rsidR="003C779F" w:rsidRPr="003C779F" w:rsidTr="002021B7">
        <w:tc>
          <w:tcPr>
            <w:tcW w:w="3256" w:type="dxa"/>
          </w:tcPr>
          <w:p w:rsidR="002021B7" w:rsidRPr="003C779F" w:rsidRDefault="00FD0B8D" w:rsidP="003C779F">
            <w:pPr>
              <w:spacing w:line="360" w:lineRule="auto"/>
              <w:rPr>
                <w:rFonts w:ascii="Times New Roman" w:hAnsi="Times New Roman" w:cs="Times New Roman"/>
                <w:sz w:val="20"/>
                <w:szCs w:val="20"/>
                <w:lang w:val="en-US"/>
              </w:rPr>
            </w:pPr>
            <w:r w:rsidRPr="003C779F">
              <w:rPr>
                <w:rFonts w:ascii="Times New Roman" w:hAnsi="Times New Roman" w:cs="Times New Roman"/>
                <w:bCs/>
                <w:sz w:val="20"/>
                <w:szCs w:val="20"/>
                <w:shd w:val="clear" w:color="auto" w:fill="FFFFFF"/>
              </w:rPr>
              <w:t xml:space="preserve">Contact for Public </w:t>
            </w:r>
            <w:proofErr w:type="spellStart"/>
            <w:r w:rsidRPr="003C779F">
              <w:rPr>
                <w:rFonts w:ascii="Times New Roman" w:hAnsi="Times New Roman" w:cs="Times New Roman"/>
                <w:bCs/>
                <w:sz w:val="20"/>
                <w:szCs w:val="20"/>
                <w:shd w:val="clear" w:color="auto" w:fill="FFFFFF"/>
              </w:rPr>
              <w:t>Queries</w:t>
            </w:r>
            <w:proofErr w:type="spellEnd"/>
          </w:p>
        </w:tc>
        <w:tc>
          <w:tcPr>
            <w:tcW w:w="6372" w:type="dxa"/>
          </w:tcPr>
          <w:p w:rsidR="002021B7" w:rsidRPr="003C779F" w:rsidRDefault="00FD0B8D" w:rsidP="003C779F">
            <w:p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lang w:val="en-US"/>
              </w:rPr>
              <w:t xml:space="preserve">Phone +45 3545 1326, e-mail: </w:t>
            </w:r>
            <w:hyperlink r:id="rId5" w:history="1">
              <w:r w:rsidRPr="003C779F">
                <w:rPr>
                  <w:rStyle w:val="Hyperlink"/>
                  <w:rFonts w:ascii="Times New Roman" w:hAnsi="Times New Roman" w:cs="Times New Roman"/>
                  <w:color w:val="auto"/>
                  <w:sz w:val="20"/>
                  <w:szCs w:val="20"/>
                  <w:lang w:val="en-US"/>
                </w:rPr>
                <w:t>gorm.greisen@regionh.dk</w:t>
              </w:r>
            </w:hyperlink>
            <w:r w:rsidRPr="003C779F">
              <w:rPr>
                <w:rFonts w:ascii="Times New Roman" w:hAnsi="Times New Roman" w:cs="Times New Roman"/>
                <w:sz w:val="20"/>
                <w:szCs w:val="20"/>
                <w:lang w:val="en-US"/>
              </w:rPr>
              <w:t xml:space="preserve"> </w:t>
            </w:r>
          </w:p>
        </w:tc>
      </w:tr>
      <w:tr w:rsidR="003C779F" w:rsidRPr="003C779F" w:rsidTr="002021B7">
        <w:tc>
          <w:tcPr>
            <w:tcW w:w="3256" w:type="dxa"/>
          </w:tcPr>
          <w:p w:rsidR="002021B7" w:rsidRPr="003C779F" w:rsidRDefault="00FD0B8D" w:rsidP="003C779F">
            <w:pPr>
              <w:spacing w:line="360" w:lineRule="auto"/>
              <w:rPr>
                <w:rFonts w:ascii="Times New Roman" w:hAnsi="Times New Roman" w:cs="Times New Roman"/>
                <w:sz w:val="20"/>
                <w:szCs w:val="20"/>
                <w:lang w:val="en-US"/>
              </w:rPr>
            </w:pPr>
            <w:r w:rsidRPr="003C779F">
              <w:rPr>
                <w:rFonts w:ascii="Times New Roman" w:hAnsi="Times New Roman" w:cs="Times New Roman"/>
                <w:bCs/>
                <w:sz w:val="20"/>
                <w:szCs w:val="20"/>
                <w:shd w:val="clear" w:color="auto" w:fill="FFFFFF"/>
              </w:rPr>
              <w:t xml:space="preserve">Contact for Scientific </w:t>
            </w:r>
            <w:proofErr w:type="spellStart"/>
            <w:r w:rsidRPr="003C779F">
              <w:rPr>
                <w:rFonts w:ascii="Times New Roman" w:hAnsi="Times New Roman" w:cs="Times New Roman"/>
                <w:bCs/>
                <w:sz w:val="20"/>
                <w:szCs w:val="20"/>
                <w:shd w:val="clear" w:color="auto" w:fill="FFFFFF"/>
              </w:rPr>
              <w:t>Queries</w:t>
            </w:r>
            <w:proofErr w:type="spellEnd"/>
          </w:p>
        </w:tc>
        <w:tc>
          <w:tcPr>
            <w:tcW w:w="6372" w:type="dxa"/>
          </w:tcPr>
          <w:p w:rsidR="002021B7" w:rsidRPr="003C779F" w:rsidRDefault="00FD0B8D" w:rsidP="003C779F">
            <w:p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lang w:val="en-GB"/>
              </w:rPr>
              <w:t xml:space="preserve">Professor Gorm Greisen, Department of Neonatology, </w:t>
            </w:r>
            <w:proofErr w:type="spellStart"/>
            <w:r w:rsidRPr="003C779F">
              <w:rPr>
                <w:rFonts w:ascii="Times New Roman" w:hAnsi="Times New Roman" w:cs="Times New Roman"/>
                <w:sz w:val="20"/>
                <w:szCs w:val="20"/>
                <w:lang w:val="en-GB"/>
              </w:rPr>
              <w:t>Rigshospitalet</w:t>
            </w:r>
            <w:proofErr w:type="spellEnd"/>
            <w:r w:rsidRPr="003C779F">
              <w:rPr>
                <w:rFonts w:ascii="Times New Roman" w:hAnsi="Times New Roman" w:cs="Times New Roman"/>
                <w:sz w:val="20"/>
                <w:szCs w:val="20"/>
                <w:lang w:val="en-GB"/>
              </w:rPr>
              <w:t xml:space="preserve">, </w:t>
            </w:r>
            <w:proofErr w:type="spellStart"/>
            <w:r w:rsidRPr="003C779F">
              <w:rPr>
                <w:rFonts w:ascii="Times New Roman" w:hAnsi="Times New Roman" w:cs="Times New Roman"/>
                <w:sz w:val="20"/>
                <w:szCs w:val="20"/>
                <w:lang w:val="en-GB"/>
              </w:rPr>
              <w:t>Blegdamsvej</w:t>
            </w:r>
            <w:proofErr w:type="spellEnd"/>
            <w:r w:rsidRPr="003C779F">
              <w:rPr>
                <w:rFonts w:ascii="Times New Roman" w:hAnsi="Times New Roman" w:cs="Times New Roman"/>
                <w:sz w:val="20"/>
                <w:szCs w:val="20"/>
                <w:lang w:val="en-GB"/>
              </w:rPr>
              <w:t xml:space="preserve"> 9, 2100 Copenhagen Ø, Denmark. Phone: +45 3545 1326, e-mail: </w:t>
            </w:r>
            <w:hyperlink r:id="rId6" w:history="1">
              <w:r w:rsidRPr="003C779F">
                <w:rPr>
                  <w:rStyle w:val="Hyperlink"/>
                  <w:rFonts w:ascii="Times New Roman" w:hAnsi="Times New Roman" w:cs="Times New Roman"/>
                  <w:color w:val="auto"/>
                  <w:sz w:val="20"/>
                  <w:szCs w:val="20"/>
                  <w:lang w:val="en-GB"/>
                </w:rPr>
                <w:t>gorm.greisen@regionh.dk</w:t>
              </w:r>
            </w:hyperlink>
          </w:p>
        </w:tc>
      </w:tr>
      <w:tr w:rsidR="003C779F" w:rsidRPr="003C779F" w:rsidTr="002021B7">
        <w:tc>
          <w:tcPr>
            <w:tcW w:w="3256" w:type="dxa"/>
          </w:tcPr>
          <w:p w:rsidR="002021B7" w:rsidRPr="003C779F" w:rsidRDefault="00FD0B8D" w:rsidP="003C779F">
            <w:pPr>
              <w:spacing w:line="360" w:lineRule="auto"/>
              <w:rPr>
                <w:rFonts w:ascii="Times New Roman" w:hAnsi="Times New Roman" w:cs="Times New Roman"/>
                <w:sz w:val="20"/>
                <w:szCs w:val="20"/>
                <w:lang w:val="en-US"/>
              </w:rPr>
            </w:pPr>
            <w:r w:rsidRPr="003C779F">
              <w:rPr>
                <w:rFonts w:ascii="Times New Roman" w:hAnsi="Times New Roman" w:cs="Times New Roman"/>
                <w:bCs/>
                <w:sz w:val="20"/>
                <w:szCs w:val="20"/>
                <w:shd w:val="clear" w:color="auto" w:fill="FFFFFF"/>
              </w:rPr>
              <w:t>Public Title</w:t>
            </w:r>
          </w:p>
        </w:tc>
        <w:tc>
          <w:tcPr>
            <w:tcW w:w="6372" w:type="dxa"/>
          </w:tcPr>
          <w:p w:rsidR="002021B7" w:rsidRPr="003C779F" w:rsidRDefault="00D8305F" w:rsidP="003C779F">
            <w:pPr>
              <w:spacing w:line="360" w:lineRule="auto"/>
              <w:rPr>
                <w:rFonts w:ascii="Times New Roman" w:hAnsi="Times New Roman" w:cs="Times New Roman"/>
                <w:sz w:val="20"/>
                <w:szCs w:val="20"/>
                <w:lang w:val="en-US"/>
              </w:rPr>
            </w:pPr>
            <w:r w:rsidRPr="003C779F">
              <w:rPr>
                <w:rFonts w:ascii="Times New Roman" w:hAnsi="Times New Roman" w:cs="Times New Roman"/>
                <w:bCs/>
                <w:sz w:val="20"/>
                <w:szCs w:val="20"/>
                <w:u w:val="single"/>
                <w:lang w:val="en-US"/>
              </w:rPr>
              <w:t>Safe</w:t>
            </w:r>
            <w:r w:rsidRPr="003C779F">
              <w:rPr>
                <w:rFonts w:ascii="Times New Roman" w:hAnsi="Times New Roman" w:cs="Times New Roman"/>
                <w:bCs/>
                <w:sz w:val="20"/>
                <w:szCs w:val="20"/>
                <w:lang w:val="en-US"/>
              </w:rPr>
              <w:t xml:space="preserve">guarding the </w:t>
            </w:r>
            <w:r w:rsidRPr="003C779F">
              <w:rPr>
                <w:rFonts w:ascii="Times New Roman" w:hAnsi="Times New Roman" w:cs="Times New Roman"/>
                <w:bCs/>
                <w:sz w:val="20"/>
                <w:szCs w:val="20"/>
                <w:u w:val="single"/>
                <w:lang w:val="en-US"/>
              </w:rPr>
              <w:t>b</w:t>
            </w:r>
            <w:r w:rsidRPr="003C779F">
              <w:rPr>
                <w:rFonts w:ascii="Times New Roman" w:hAnsi="Times New Roman" w:cs="Times New Roman"/>
                <w:bCs/>
                <w:sz w:val="20"/>
                <w:szCs w:val="20"/>
                <w:lang w:val="en-US"/>
              </w:rPr>
              <w:t xml:space="preserve">rain </w:t>
            </w:r>
            <w:r w:rsidRPr="003C779F">
              <w:rPr>
                <w:rFonts w:ascii="Times New Roman" w:hAnsi="Times New Roman" w:cs="Times New Roman"/>
                <w:bCs/>
                <w:sz w:val="20"/>
                <w:szCs w:val="20"/>
                <w:u w:val="single"/>
                <w:lang w:val="en-US"/>
              </w:rPr>
              <w:t>o</w:t>
            </w:r>
            <w:r w:rsidRPr="003C779F">
              <w:rPr>
                <w:rFonts w:ascii="Times New Roman" w:hAnsi="Times New Roman" w:cs="Times New Roman"/>
                <w:bCs/>
                <w:sz w:val="20"/>
                <w:szCs w:val="20"/>
                <w:lang w:val="en-US"/>
              </w:rPr>
              <w:t xml:space="preserve">f </w:t>
            </w:r>
            <w:r w:rsidRPr="003C779F">
              <w:rPr>
                <w:rFonts w:ascii="Times New Roman" w:hAnsi="Times New Roman" w:cs="Times New Roman"/>
                <w:bCs/>
                <w:sz w:val="20"/>
                <w:szCs w:val="20"/>
                <w:u w:val="single"/>
                <w:lang w:val="en-US"/>
              </w:rPr>
              <w:t>o</w:t>
            </w:r>
            <w:r w:rsidRPr="003C779F">
              <w:rPr>
                <w:rFonts w:ascii="Times New Roman" w:hAnsi="Times New Roman" w:cs="Times New Roman"/>
                <w:bCs/>
                <w:sz w:val="20"/>
                <w:szCs w:val="20"/>
                <w:lang w:val="en-US"/>
              </w:rPr>
              <w:t xml:space="preserve">ur </w:t>
            </w:r>
            <w:r w:rsidRPr="003C779F">
              <w:rPr>
                <w:rFonts w:ascii="Times New Roman" w:hAnsi="Times New Roman" w:cs="Times New Roman"/>
                <w:bCs/>
                <w:sz w:val="20"/>
                <w:szCs w:val="20"/>
                <w:u w:val="single"/>
                <w:lang w:val="en-US"/>
              </w:rPr>
              <w:t>s</w:t>
            </w:r>
            <w:r w:rsidRPr="003C779F">
              <w:rPr>
                <w:rFonts w:ascii="Times New Roman" w:hAnsi="Times New Roman" w:cs="Times New Roman"/>
                <w:bCs/>
                <w:sz w:val="20"/>
                <w:szCs w:val="20"/>
                <w:lang w:val="en-US"/>
              </w:rPr>
              <w:t xml:space="preserve">mallest </w:t>
            </w:r>
            <w:r w:rsidRPr="003C779F">
              <w:rPr>
                <w:rFonts w:ascii="Times New Roman" w:hAnsi="Times New Roman" w:cs="Times New Roman"/>
                <w:bCs/>
                <w:sz w:val="20"/>
                <w:szCs w:val="20"/>
                <w:u w:val="single"/>
                <w:lang w:val="en-US"/>
              </w:rPr>
              <w:t>c</w:t>
            </w:r>
            <w:r w:rsidRPr="003C779F">
              <w:rPr>
                <w:rFonts w:ascii="Times New Roman" w:hAnsi="Times New Roman" w:cs="Times New Roman"/>
                <w:bCs/>
                <w:sz w:val="20"/>
                <w:szCs w:val="20"/>
                <w:lang w:val="en-US"/>
              </w:rPr>
              <w:t>hildren</w:t>
            </w:r>
          </w:p>
        </w:tc>
      </w:tr>
      <w:tr w:rsidR="003C779F" w:rsidRPr="003C779F" w:rsidTr="002021B7">
        <w:tc>
          <w:tcPr>
            <w:tcW w:w="3256" w:type="dxa"/>
          </w:tcPr>
          <w:p w:rsidR="002021B7" w:rsidRPr="003C779F" w:rsidRDefault="00D8305F" w:rsidP="003C779F">
            <w:p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lang w:val="en-US"/>
              </w:rPr>
              <w:t>Scientific Title</w:t>
            </w:r>
          </w:p>
        </w:tc>
        <w:tc>
          <w:tcPr>
            <w:tcW w:w="6372" w:type="dxa"/>
          </w:tcPr>
          <w:p w:rsidR="00D8305F" w:rsidRPr="003C779F" w:rsidRDefault="00D8305F" w:rsidP="003C779F">
            <w:pPr>
              <w:spacing w:line="360" w:lineRule="auto"/>
              <w:rPr>
                <w:rFonts w:ascii="Times New Roman" w:hAnsi="Times New Roman" w:cs="Times New Roman"/>
                <w:bCs/>
                <w:sz w:val="20"/>
                <w:szCs w:val="20"/>
                <w:lang w:val="en-US"/>
              </w:rPr>
            </w:pPr>
            <w:proofErr w:type="spellStart"/>
            <w:r w:rsidRPr="003C779F">
              <w:rPr>
                <w:rFonts w:ascii="Times New Roman" w:hAnsi="Times New Roman" w:cs="Times New Roman"/>
                <w:bCs/>
                <w:sz w:val="20"/>
                <w:szCs w:val="20"/>
                <w:lang w:val="en-US"/>
              </w:rPr>
              <w:t>SafeBoosC</w:t>
            </w:r>
            <w:proofErr w:type="spellEnd"/>
            <w:r w:rsidRPr="003C779F">
              <w:rPr>
                <w:rFonts w:ascii="Times New Roman" w:hAnsi="Times New Roman" w:cs="Times New Roman"/>
                <w:bCs/>
                <w:sz w:val="20"/>
                <w:szCs w:val="20"/>
                <w:lang w:val="en-US"/>
              </w:rPr>
              <w:t xml:space="preserve">-III - </w:t>
            </w:r>
            <w:r w:rsidRPr="003C779F">
              <w:rPr>
                <w:rFonts w:ascii="Times New Roman" w:hAnsi="Times New Roman" w:cs="Times New Roman"/>
                <w:bCs/>
                <w:sz w:val="20"/>
                <w:szCs w:val="20"/>
                <w:u w:val="single"/>
                <w:lang w:val="en-US"/>
              </w:rPr>
              <w:t>Safe</w:t>
            </w:r>
            <w:r w:rsidRPr="003C779F">
              <w:rPr>
                <w:rFonts w:ascii="Times New Roman" w:hAnsi="Times New Roman" w:cs="Times New Roman"/>
                <w:bCs/>
                <w:sz w:val="20"/>
                <w:szCs w:val="20"/>
                <w:lang w:val="en-US"/>
              </w:rPr>
              <w:t xml:space="preserve">guarding the </w:t>
            </w:r>
            <w:r w:rsidRPr="003C779F">
              <w:rPr>
                <w:rFonts w:ascii="Times New Roman" w:hAnsi="Times New Roman" w:cs="Times New Roman"/>
                <w:bCs/>
                <w:sz w:val="20"/>
                <w:szCs w:val="20"/>
                <w:u w:val="single"/>
                <w:lang w:val="en-US"/>
              </w:rPr>
              <w:t>b</w:t>
            </w:r>
            <w:r w:rsidRPr="003C779F">
              <w:rPr>
                <w:rFonts w:ascii="Times New Roman" w:hAnsi="Times New Roman" w:cs="Times New Roman"/>
                <w:bCs/>
                <w:sz w:val="20"/>
                <w:szCs w:val="20"/>
                <w:lang w:val="en-US"/>
              </w:rPr>
              <w:t xml:space="preserve">rain </w:t>
            </w:r>
            <w:r w:rsidRPr="003C779F">
              <w:rPr>
                <w:rFonts w:ascii="Times New Roman" w:hAnsi="Times New Roman" w:cs="Times New Roman"/>
                <w:bCs/>
                <w:sz w:val="20"/>
                <w:szCs w:val="20"/>
                <w:u w:val="single"/>
                <w:lang w:val="en-US"/>
              </w:rPr>
              <w:t>o</w:t>
            </w:r>
            <w:r w:rsidRPr="003C779F">
              <w:rPr>
                <w:rFonts w:ascii="Times New Roman" w:hAnsi="Times New Roman" w:cs="Times New Roman"/>
                <w:bCs/>
                <w:sz w:val="20"/>
                <w:szCs w:val="20"/>
                <w:lang w:val="en-US"/>
              </w:rPr>
              <w:t xml:space="preserve">f </w:t>
            </w:r>
            <w:r w:rsidRPr="003C779F">
              <w:rPr>
                <w:rFonts w:ascii="Times New Roman" w:hAnsi="Times New Roman" w:cs="Times New Roman"/>
                <w:bCs/>
                <w:sz w:val="20"/>
                <w:szCs w:val="20"/>
                <w:u w:val="single"/>
                <w:lang w:val="en-US"/>
              </w:rPr>
              <w:t>o</w:t>
            </w:r>
            <w:r w:rsidRPr="003C779F">
              <w:rPr>
                <w:rFonts w:ascii="Times New Roman" w:hAnsi="Times New Roman" w:cs="Times New Roman"/>
                <w:bCs/>
                <w:sz w:val="20"/>
                <w:szCs w:val="20"/>
                <w:lang w:val="en-US"/>
              </w:rPr>
              <w:t xml:space="preserve">ur </w:t>
            </w:r>
            <w:r w:rsidRPr="003C779F">
              <w:rPr>
                <w:rFonts w:ascii="Times New Roman" w:hAnsi="Times New Roman" w:cs="Times New Roman"/>
                <w:bCs/>
                <w:sz w:val="20"/>
                <w:szCs w:val="20"/>
                <w:u w:val="single"/>
                <w:lang w:val="en-US"/>
              </w:rPr>
              <w:t>s</w:t>
            </w:r>
            <w:r w:rsidRPr="003C779F">
              <w:rPr>
                <w:rFonts w:ascii="Times New Roman" w:hAnsi="Times New Roman" w:cs="Times New Roman"/>
                <w:bCs/>
                <w:sz w:val="20"/>
                <w:szCs w:val="20"/>
                <w:lang w:val="en-US"/>
              </w:rPr>
              <w:t xml:space="preserve">mallest </w:t>
            </w:r>
            <w:r w:rsidRPr="003C779F">
              <w:rPr>
                <w:rFonts w:ascii="Times New Roman" w:hAnsi="Times New Roman" w:cs="Times New Roman"/>
                <w:bCs/>
                <w:sz w:val="20"/>
                <w:szCs w:val="20"/>
                <w:u w:val="single"/>
                <w:lang w:val="en-US"/>
              </w:rPr>
              <w:t>c</w:t>
            </w:r>
            <w:r w:rsidRPr="003C779F">
              <w:rPr>
                <w:rFonts w:ascii="Times New Roman" w:hAnsi="Times New Roman" w:cs="Times New Roman"/>
                <w:bCs/>
                <w:sz w:val="20"/>
                <w:szCs w:val="20"/>
                <w:lang w:val="en-US"/>
              </w:rPr>
              <w:t>hildren – an investigator-initiated, pragmatic, open label, multinational randomized phase III clinical trial evaluating treatment based on near-infrared spectroscopy monitoring versus</w:t>
            </w:r>
          </w:p>
          <w:p w:rsidR="00D8305F" w:rsidRPr="003C779F" w:rsidRDefault="00D8305F" w:rsidP="003C779F">
            <w:pPr>
              <w:spacing w:line="360" w:lineRule="auto"/>
              <w:rPr>
                <w:rFonts w:ascii="Times New Roman" w:hAnsi="Times New Roman" w:cs="Times New Roman"/>
                <w:bCs/>
                <w:sz w:val="20"/>
                <w:szCs w:val="20"/>
                <w:lang w:val="en-US"/>
              </w:rPr>
            </w:pPr>
            <w:r w:rsidRPr="003C779F">
              <w:rPr>
                <w:rFonts w:ascii="Times New Roman" w:hAnsi="Times New Roman" w:cs="Times New Roman"/>
                <w:bCs/>
                <w:sz w:val="20"/>
                <w:szCs w:val="20"/>
                <w:lang w:val="en-US"/>
              </w:rPr>
              <w:t>treatment as usual in premature infants</w:t>
            </w:r>
          </w:p>
          <w:p w:rsidR="002021B7" w:rsidRPr="003C779F" w:rsidRDefault="002021B7" w:rsidP="003C779F">
            <w:pPr>
              <w:spacing w:line="360" w:lineRule="auto"/>
              <w:rPr>
                <w:rFonts w:ascii="Times New Roman" w:hAnsi="Times New Roman" w:cs="Times New Roman"/>
                <w:sz w:val="20"/>
                <w:szCs w:val="20"/>
                <w:lang w:val="en-US"/>
              </w:rPr>
            </w:pPr>
          </w:p>
        </w:tc>
      </w:tr>
      <w:tr w:rsidR="003C779F" w:rsidRPr="003C779F" w:rsidTr="002021B7">
        <w:tc>
          <w:tcPr>
            <w:tcW w:w="3256" w:type="dxa"/>
          </w:tcPr>
          <w:p w:rsidR="002021B7" w:rsidRPr="003C779F" w:rsidRDefault="00D8305F" w:rsidP="003C779F">
            <w:pPr>
              <w:spacing w:line="360" w:lineRule="auto"/>
              <w:rPr>
                <w:rFonts w:ascii="Times New Roman" w:hAnsi="Times New Roman" w:cs="Times New Roman"/>
                <w:sz w:val="20"/>
                <w:szCs w:val="20"/>
                <w:lang w:val="en-US"/>
              </w:rPr>
            </w:pPr>
            <w:proofErr w:type="spellStart"/>
            <w:r w:rsidRPr="003C779F">
              <w:rPr>
                <w:rFonts w:ascii="Times New Roman" w:hAnsi="Times New Roman" w:cs="Times New Roman"/>
                <w:bCs/>
                <w:sz w:val="20"/>
                <w:szCs w:val="20"/>
                <w:shd w:val="clear" w:color="auto" w:fill="FFFFFF"/>
              </w:rPr>
              <w:t>Countries</w:t>
            </w:r>
            <w:proofErr w:type="spellEnd"/>
            <w:r w:rsidRPr="003C779F">
              <w:rPr>
                <w:rFonts w:ascii="Times New Roman" w:hAnsi="Times New Roman" w:cs="Times New Roman"/>
                <w:bCs/>
                <w:sz w:val="20"/>
                <w:szCs w:val="20"/>
                <w:shd w:val="clear" w:color="auto" w:fill="FFFFFF"/>
              </w:rPr>
              <w:t xml:space="preserve"> of </w:t>
            </w:r>
            <w:proofErr w:type="spellStart"/>
            <w:r w:rsidRPr="003C779F">
              <w:rPr>
                <w:rFonts w:ascii="Times New Roman" w:hAnsi="Times New Roman" w:cs="Times New Roman"/>
                <w:bCs/>
                <w:sz w:val="20"/>
                <w:szCs w:val="20"/>
                <w:shd w:val="clear" w:color="auto" w:fill="FFFFFF"/>
              </w:rPr>
              <w:t>Recruitment</w:t>
            </w:r>
            <w:proofErr w:type="spellEnd"/>
          </w:p>
        </w:tc>
        <w:tc>
          <w:tcPr>
            <w:tcW w:w="6372" w:type="dxa"/>
          </w:tcPr>
          <w:p w:rsidR="002021B7" w:rsidRPr="003C779F" w:rsidRDefault="00D8305F" w:rsidP="003C779F">
            <w:p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lang w:val="en-GB"/>
              </w:rPr>
              <w:t xml:space="preserve">Austria, Belgium, China, Czech Republic, Denmark, England, France, Germany, Greece, </w:t>
            </w:r>
            <w:r w:rsidR="004033FC">
              <w:rPr>
                <w:rFonts w:ascii="Times New Roman" w:hAnsi="Times New Roman" w:cs="Times New Roman"/>
                <w:sz w:val="20"/>
                <w:szCs w:val="20"/>
                <w:lang w:val="en-GB"/>
              </w:rPr>
              <w:t xml:space="preserve">India, </w:t>
            </w:r>
            <w:r w:rsidRPr="003C779F">
              <w:rPr>
                <w:rFonts w:ascii="Times New Roman" w:hAnsi="Times New Roman" w:cs="Times New Roman"/>
                <w:sz w:val="20"/>
                <w:szCs w:val="20"/>
                <w:lang w:val="en-GB"/>
              </w:rPr>
              <w:t>Ireland, Italy, Norway, Poland, Portugal, Switzerland, Scotland, Spain, Turkey, USA</w:t>
            </w:r>
          </w:p>
        </w:tc>
      </w:tr>
      <w:tr w:rsidR="003C779F" w:rsidRPr="003C779F" w:rsidTr="002021B7">
        <w:tc>
          <w:tcPr>
            <w:tcW w:w="3256" w:type="dxa"/>
          </w:tcPr>
          <w:p w:rsidR="002021B7" w:rsidRPr="003C779F" w:rsidRDefault="00D8305F" w:rsidP="003C779F">
            <w:pPr>
              <w:spacing w:line="360" w:lineRule="auto"/>
              <w:rPr>
                <w:rFonts w:ascii="Times New Roman" w:hAnsi="Times New Roman" w:cs="Times New Roman"/>
                <w:sz w:val="20"/>
                <w:szCs w:val="20"/>
                <w:lang w:val="en-US"/>
              </w:rPr>
            </w:pPr>
            <w:r w:rsidRPr="003C779F">
              <w:rPr>
                <w:rFonts w:ascii="Times New Roman" w:hAnsi="Times New Roman" w:cs="Times New Roman"/>
                <w:bCs/>
                <w:sz w:val="20"/>
                <w:szCs w:val="20"/>
                <w:shd w:val="clear" w:color="auto" w:fill="FFFFFF"/>
                <w:lang w:val="en-US"/>
              </w:rPr>
              <w:t>Health Condition(s) or Problem(s) Studied</w:t>
            </w:r>
          </w:p>
        </w:tc>
        <w:tc>
          <w:tcPr>
            <w:tcW w:w="6372" w:type="dxa"/>
          </w:tcPr>
          <w:p w:rsidR="002021B7" w:rsidRPr="003C779F" w:rsidRDefault="00D8305F" w:rsidP="003C779F">
            <w:p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lang w:val="en-US"/>
              </w:rPr>
              <w:t>Death and brain injury</w:t>
            </w:r>
          </w:p>
        </w:tc>
      </w:tr>
      <w:tr w:rsidR="003C779F" w:rsidRPr="003C779F" w:rsidTr="002021B7">
        <w:tc>
          <w:tcPr>
            <w:tcW w:w="3256" w:type="dxa"/>
          </w:tcPr>
          <w:p w:rsidR="002021B7" w:rsidRPr="003C779F" w:rsidRDefault="00D8305F" w:rsidP="003C779F">
            <w:pPr>
              <w:spacing w:line="360" w:lineRule="auto"/>
              <w:rPr>
                <w:rFonts w:ascii="Times New Roman" w:hAnsi="Times New Roman" w:cs="Times New Roman"/>
                <w:sz w:val="20"/>
                <w:szCs w:val="20"/>
                <w:lang w:val="en-US"/>
              </w:rPr>
            </w:pPr>
            <w:r w:rsidRPr="003C779F">
              <w:rPr>
                <w:rFonts w:ascii="Times New Roman" w:hAnsi="Times New Roman" w:cs="Times New Roman"/>
                <w:bCs/>
                <w:sz w:val="20"/>
                <w:szCs w:val="20"/>
                <w:shd w:val="clear" w:color="auto" w:fill="FFFFFF"/>
              </w:rPr>
              <w:t>Intervention(s)</w:t>
            </w:r>
          </w:p>
        </w:tc>
        <w:tc>
          <w:tcPr>
            <w:tcW w:w="6372" w:type="dxa"/>
          </w:tcPr>
          <w:p w:rsidR="002021B7" w:rsidRPr="003C779F" w:rsidRDefault="00D8305F" w:rsidP="003C779F">
            <w:p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lang w:val="en-US"/>
              </w:rPr>
              <w:t>Two arms</w:t>
            </w:r>
          </w:p>
          <w:p w:rsidR="00D8305F" w:rsidRPr="003C779F" w:rsidRDefault="00D8305F" w:rsidP="003C779F">
            <w:pPr>
              <w:pStyle w:val="Listeafsnit"/>
              <w:numPr>
                <w:ilvl w:val="0"/>
                <w:numId w:val="1"/>
              </w:num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lang w:val="en-US"/>
              </w:rPr>
              <w:t xml:space="preserve">Experimental group/NIRS group: </w:t>
            </w:r>
            <w:r w:rsidRPr="003C779F">
              <w:rPr>
                <w:rFonts w:ascii="Times New Roman" w:hAnsi="Times New Roman" w:cs="Times New Roman"/>
                <w:sz w:val="20"/>
                <w:szCs w:val="20"/>
                <w:lang w:val="en-GB"/>
              </w:rPr>
              <w:t>participants in the experimental group will be monitored during the first 72 hours of life with a cerebral NIRS oximeter. Cerebral hypoxia will be treated according to an evidence-based treatment guideline</w:t>
            </w:r>
          </w:p>
          <w:p w:rsidR="00D8305F" w:rsidRPr="003C779F" w:rsidRDefault="00D8305F" w:rsidP="003C779F">
            <w:pPr>
              <w:pStyle w:val="Listeafsnit"/>
              <w:numPr>
                <w:ilvl w:val="0"/>
                <w:numId w:val="1"/>
              </w:numPr>
              <w:spacing w:line="360" w:lineRule="auto"/>
              <w:rPr>
                <w:rFonts w:ascii="Times New Roman" w:hAnsi="Times New Roman" w:cs="Times New Roman"/>
                <w:sz w:val="20"/>
                <w:szCs w:val="20"/>
                <w:lang w:val="en-US"/>
              </w:rPr>
            </w:pPr>
            <w:r w:rsidRPr="003C779F">
              <w:rPr>
                <w:rFonts w:ascii="Times New Roman" w:hAnsi="Times New Roman" w:cs="Times New Roman"/>
                <w:sz w:val="20"/>
                <w:szCs w:val="20"/>
                <w:lang w:val="en-GB"/>
              </w:rPr>
              <w:t>Control group: participants in the control group will not undergo cerebral oxygenation monitoring and will receive treatment as usual</w:t>
            </w:r>
          </w:p>
        </w:tc>
      </w:tr>
      <w:tr w:rsidR="003C779F" w:rsidRPr="003C779F" w:rsidTr="002021B7">
        <w:tc>
          <w:tcPr>
            <w:tcW w:w="3256" w:type="dxa"/>
          </w:tcPr>
          <w:p w:rsidR="002021B7" w:rsidRPr="003C779F" w:rsidRDefault="00E27E52"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bCs/>
                <w:sz w:val="20"/>
                <w:szCs w:val="20"/>
                <w:shd w:val="clear" w:color="auto" w:fill="FFFFFF"/>
                <w:lang w:val="en-US"/>
              </w:rPr>
              <w:lastRenderedPageBreak/>
              <w:t>Key Inclusion and Exclusion Criteria</w:t>
            </w:r>
          </w:p>
        </w:tc>
        <w:tc>
          <w:tcPr>
            <w:tcW w:w="6372" w:type="dxa"/>
          </w:tcPr>
          <w:p w:rsidR="00E27E52" w:rsidRPr="003C779F" w:rsidRDefault="00E27E52" w:rsidP="003C779F">
            <w:pPr>
              <w:spacing w:line="360" w:lineRule="auto"/>
              <w:ind w:right="425"/>
              <w:rPr>
                <w:rFonts w:ascii="Times New Roman" w:hAnsi="Times New Roman" w:cs="Times New Roman"/>
                <w:sz w:val="20"/>
                <w:szCs w:val="20"/>
                <w:lang w:val="en-GB"/>
              </w:rPr>
            </w:pPr>
            <w:r w:rsidRPr="003C779F">
              <w:rPr>
                <w:rFonts w:ascii="Times New Roman" w:hAnsi="Times New Roman" w:cs="Times New Roman"/>
                <w:b/>
                <w:sz w:val="20"/>
                <w:szCs w:val="20"/>
                <w:lang w:val="en-GB"/>
              </w:rPr>
              <w:t>Inclusion criteria</w:t>
            </w:r>
          </w:p>
          <w:p w:rsidR="00E27E52" w:rsidRPr="003C779F" w:rsidRDefault="00E27E52" w:rsidP="003C779F">
            <w:pPr>
              <w:spacing w:line="360" w:lineRule="auto"/>
              <w:ind w:right="425"/>
              <w:rPr>
                <w:rFonts w:ascii="Times New Roman" w:hAnsi="Times New Roman" w:cs="Times New Roman"/>
                <w:sz w:val="20"/>
                <w:szCs w:val="20"/>
                <w:lang w:val="en-GB"/>
              </w:rPr>
            </w:pPr>
            <w:r w:rsidRPr="003C779F">
              <w:rPr>
                <w:rFonts w:ascii="Times New Roman" w:hAnsi="Times New Roman" w:cs="Times New Roman"/>
                <w:sz w:val="20"/>
                <w:szCs w:val="20"/>
                <w:lang w:val="en-GB"/>
              </w:rPr>
              <w:t>The inclusion criteria are: infants born before 28 weeks postmenstrual age and signed parental informed consent, unless the NICU has chosen to use ‘opt-out’ or deferred consent as their consent method.</w:t>
            </w:r>
          </w:p>
          <w:p w:rsidR="00E27E52" w:rsidRPr="003C779F" w:rsidRDefault="00E27E52" w:rsidP="003C779F">
            <w:pPr>
              <w:spacing w:line="360" w:lineRule="auto"/>
              <w:ind w:right="425"/>
              <w:rPr>
                <w:rFonts w:ascii="Times New Roman" w:hAnsi="Times New Roman" w:cs="Times New Roman"/>
                <w:sz w:val="20"/>
                <w:szCs w:val="20"/>
                <w:lang w:val="en-GB"/>
              </w:rPr>
            </w:pPr>
            <w:r w:rsidRPr="003C779F">
              <w:rPr>
                <w:rFonts w:ascii="Times New Roman" w:hAnsi="Times New Roman" w:cs="Times New Roman"/>
                <w:b/>
                <w:sz w:val="20"/>
                <w:szCs w:val="20"/>
                <w:lang w:val="en-GB"/>
              </w:rPr>
              <w:t>Exclusion criteria</w:t>
            </w:r>
          </w:p>
          <w:p w:rsidR="00E27E52" w:rsidRPr="003C779F" w:rsidRDefault="00E27E52" w:rsidP="003C779F">
            <w:pPr>
              <w:spacing w:line="360" w:lineRule="auto"/>
              <w:ind w:right="425"/>
              <w:rPr>
                <w:rFonts w:ascii="Times New Roman" w:hAnsi="Times New Roman" w:cs="Times New Roman"/>
                <w:sz w:val="20"/>
                <w:szCs w:val="20"/>
                <w:lang w:val="en-GB"/>
              </w:rPr>
            </w:pPr>
            <w:r w:rsidRPr="003C779F">
              <w:rPr>
                <w:rFonts w:ascii="Times New Roman" w:hAnsi="Times New Roman" w:cs="Times New Roman"/>
                <w:sz w:val="20"/>
                <w:szCs w:val="20"/>
                <w:lang w:val="en-GB"/>
              </w:rPr>
              <w:t xml:space="preserve">The exclusion criteria are: missing signed parental informed consent </w:t>
            </w:r>
            <w:r w:rsidRPr="003C779F">
              <w:rPr>
                <w:rFonts w:ascii="Times New Roman" w:hAnsi="Times New Roman" w:cs="Times New Roman"/>
                <w:iCs/>
                <w:sz w:val="20"/>
                <w:szCs w:val="20"/>
                <w:shd w:val="clear" w:color="auto" w:fill="FFFFFF"/>
                <w:lang w:val="en-GB"/>
              </w:rPr>
              <w:t>(or if the ‘opt-out’ method is used, lack of a record that the clinical staff have explained the trial and the ‘opt-out’ consent process to parents and/or a record in the infant’s clinical file of parents’ decision to opt-out);</w:t>
            </w:r>
            <w:r w:rsidRPr="003C779F">
              <w:rPr>
                <w:rFonts w:ascii="Times New Roman" w:hAnsi="Times New Roman" w:cs="Times New Roman"/>
                <w:sz w:val="20"/>
                <w:szCs w:val="20"/>
                <w:lang w:val="en-GB"/>
              </w:rPr>
              <w:t xml:space="preserve"> decision not to provide full life support; and no possibility to initiate cerebral NIRS monitoring within six hours after birth.  </w:t>
            </w:r>
          </w:p>
          <w:p w:rsidR="002021B7" w:rsidRPr="003C779F" w:rsidRDefault="002021B7" w:rsidP="003C779F">
            <w:pPr>
              <w:spacing w:line="360" w:lineRule="auto"/>
              <w:rPr>
                <w:rFonts w:ascii="Times New Roman" w:hAnsi="Times New Roman" w:cs="Times New Roman"/>
                <w:b/>
                <w:sz w:val="20"/>
                <w:szCs w:val="20"/>
                <w:lang w:val="en-GB"/>
              </w:rPr>
            </w:pPr>
          </w:p>
        </w:tc>
      </w:tr>
      <w:tr w:rsidR="003C779F" w:rsidRPr="003C779F" w:rsidTr="002021B7">
        <w:tc>
          <w:tcPr>
            <w:tcW w:w="3256" w:type="dxa"/>
          </w:tcPr>
          <w:p w:rsidR="002021B7" w:rsidRPr="003C779F" w:rsidRDefault="00452F2A" w:rsidP="003C779F">
            <w:pPr>
              <w:spacing w:line="360" w:lineRule="auto"/>
              <w:rPr>
                <w:rFonts w:ascii="Times New Roman" w:hAnsi="Times New Roman" w:cs="Times New Roman"/>
                <w:b/>
                <w:sz w:val="20"/>
                <w:szCs w:val="20"/>
                <w:lang w:val="en-US"/>
              </w:rPr>
            </w:pPr>
            <w:proofErr w:type="spellStart"/>
            <w:r w:rsidRPr="003C779F">
              <w:rPr>
                <w:rFonts w:ascii="Times New Roman" w:hAnsi="Times New Roman" w:cs="Times New Roman"/>
                <w:b/>
                <w:bCs/>
                <w:sz w:val="20"/>
                <w:szCs w:val="20"/>
                <w:shd w:val="clear" w:color="auto" w:fill="FFFFFF"/>
              </w:rPr>
              <w:t>Study</w:t>
            </w:r>
            <w:proofErr w:type="spellEnd"/>
            <w:r w:rsidRPr="003C779F">
              <w:rPr>
                <w:rFonts w:ascii="Times New Roman" w:hAnsi="Times New Roman" w:cs="Times New Roman"/>
                <w:b/>
                <w:bCs/>
                <w:sz w:val="20"/>
                <w:szCs w:val="20"/>
                <w:shd w:val="clear" w:color="auto" w:fill="FFFFFF"/>
              </w:rPr>
              <w:t xml:space="preserve"> Type</w:t>
            </w:r>
          </w:p>
        </w:tc>
        <w:tc>
          <w:tcPr>
            <w:tcW w:w="6372" w:type="dxa"/>
          </w:tcPr>
          <w:p w:rsidR="002021B7" w:rsidRPr="003C779F" w:rsidRDefault="003E5761" w:rsidP="003C779F">
            <w:pPr>
              <w:spacing w:line="360" w:lineRule="auto"/>
              <w:rPr>
                <w:rFonts w:ascii="Times New Roman" w:hAnsi="Times New Roman" w:cs="Times New Roman"/>
                <w:sz w:val="20"/>
                <w:szCs w:val="20"/>
                <w:lang w:val="en-GB"/>
              </w:rPr>
            </w:pPr>
            <w:r w:rsidRPr="003C779F">
              <w:rPr>
                <w:rFonts w:ascii="Times New Roman" w:hAnsi="Times New Roman" w:cs="Times New Roman"/>
                <w:sz w:val="20"/>
                <w:szCs w:val="20"/>
                <w:lang w:val="en-US"/>
              </w:rPr>
              <w:t>I</w:t>
            </w:r>
            <w:proofErr w:type="spellStart"/>
            <w:r w:rsidR="00452F2A" w:rsidRPr="003C779F">
              <w:rPr>
                <w:rFonts w:ascii="Times New Roman" w:hAnsi="Times New Roman" w:cs="Times New Roman"/>
                <w:sz w:val="20"/>
                <w:szCs w:val="20"/>
                <w:lang w:val="en-GB"/>
              </w:rPr>
              <w:t>nvestigator</w:t>
            </w:r>
            <w:proofErr w:type="spellEnd"/>
            <w:r w:rsidR="00452F2A" w:rsidRPr="003C779F">
              <w:rPr>
                <w:rFonts w:ascii="Times New Roman" w:hAnsi="Times New Roman" w:cs="Times New Roman"/>
                <w:sz w:val="20"/>
                <w:szCs w:val="20"/>
                <w:lang w:val="en-GB"/>
              </w:rPr>
              <w:t>-initiated multinational randomized, pragmatic phase III clinical trial with a two-parallel group design</w:t>
            </w:r>
            <w:r w:rsidRPr="003C779F">
              <w:rPr>
                <w:rFonts w:ascii="Times New Roman" w:hAnsi="Times New Roman" w:cs="Times New Roman"/>
                <w:sz w:val="20"/>
                <w:szCs w:val="20"/>
                <w:lang w:val="en-GB"/>
              </w:rPr>
              <w:t>.</w:t>
            </w:r>
            <w:r w:rsidR="00452F2A" w:rsidRPr="003C779F">
              <w:rPr>
                <w:rFonts w:ascii="Times New Roman" w:hAnsi="Times New Roman" w:cs="Times New Roman"/>
                <w:sz w:val="20"/>
                <w:szCs w:val="20"/>
                <w:lang w:val="en-GB"/>
              </w:rPr>
              <w:t xml:space="preserve"> It is an open label trial, but parts will be conducted blinded to intervention</w:t>
            </w:r>
            <w:r w:rsidRPr="003C779F">
              <w:rPr>
                <w:rFonts w:ascii="Times New Roman" w:hAnsi="Times New Roman" w:cs="Times New Roman"/>
                <w:sz w:val="20"/>
                <w:szCs w:val="20"/>
                <w:lang w:val="en-GB"/>
              </w:rPr>
              <w:t xml:space="preserve"> (see protocol and SPIRIT checklist). </w:t>
            </w:r>
          </w:p>
          <w:p w:rsidR="003E5761" w:rsidRPr="003C779F" w:rsidRDefault="003E5761" w:rsidP="003C779F">
            <w:pPr>
              <w:spacing w:line="360" w:lineRule="auto"/>
              <w:rPr>
                <w:rFonts w:ascii="Times New Roman" w:hAnsi="Times New Roman" w:cs="Times New Roman"/>
                <w:sz w:val="20"/>
                <w:szCs w:val="20"/>
                <w:lang w:val="en-GB"/>
              </w:rPr>
            </w:pPr>
          </w:p>
          <w:p w:rsidR="003E5761" w:rsidRPr="003C779F" w:rsidRDefault="003E5761" w:rsidP="003C779F">
            <w:pPr>
              <w:spacing w:line="360" w:lineRule="auto"/>
              <w:ind w:right="425"/>
              <w:rPr>
                <w:rFonts w:ascii="Times New Roman" w:hAnsi="Times New Roman" w:cs="Times New Roman"/>
                <w:sz w:val="20"/>
                <w:szCs w:val="20"/>
                <w:lang w:val="en-GB"/>
              </w:rPr>
            </w:pPr>
            <w:r w:rsidRPr="003C779F">
              <w:rPr>
                <w:rFonts w:ascii="Times New Roman" w:hAnsi="Times New Roman" w:cs="Times New Roman"/>
                <w:sz w:val="20"/>
                <w:szCs w:val="20"/>
                <w:lang w:val="en-GB"/>
              </w:rPr>
              <w:t xml:space="preserve">The objective of this trial is to examine the benefits and harms of treatment based on NIRS monitoring compared with treatment as usual (standard monitoring and treatment) to reduce cerebral hypoxia during the first 72 hours of life in extremely preterm infants. The hypothesis is that the application of </w:t>
            </w:r>
            <w:r w:rsidRPr="003C779F">
              <w:rPr>
                <w:rFonts w:ascii="Times New Roman" w:hAnsi="Times New Roman" w:cs="Times New Roman"/>
                <w:bCs/>
                <w:sz w:val="20"/>
                <w:szCs w:val="20"/>
                <w:lang w:val="en-GB"/>
              </w:rPr>
              <w:t>treatment based on NIRS monitoring</w:t>
            </w:r>
            <w:r w:rsidRPr="003C779F">
              <w:rPr>
                <w:rFonts w:ascii="Times New Roman" w:hAnsi="Times New Roman" w:cs="Times New Roman"/>
                <w:sz w:val="20"/>
                <w:szCs w:val="20"/>
                <w:lang w:val="en-GB"/>
              </w:rPr>
              <w:t xml:space="preserve"> will decrease a composite outcome of severe brain injury or death at 36 weeks postmenstrual</w:t>
            </w:r>
            <w:r w:rsidRPr="003C779F" w:rsidDel="00D4226B">
              <w:rPr>
                <w:rFonts w:ascii="Times New Roman" w:hAnsi="Times New Roman" w:cs="Times New Roman"/>
                <w:sz w:val="20"/>
                <w:szCs w:val="20"/>
                <w:lang w:val="en-GB"/>
              </w:rPr>
              <w:t xml:space="preserve"> </w:t>
            </w:r>
            <w:r w:rsidRPr="003C779F">
              <w:rPr>
                <w:rFonts w:ascii="Times New Roman" w:hAnsi="Times New Roman" w:cs="Times New Roman"/>
                <w:sz w:val="20"/>
                <w:szCs w:val="20"/>
                <w:lang w:val="en-GB"/>
              </w:rPr>
              <w:t xml:space="preserve">age.   </w:t>
            </w:r>
          </w:p>
          <w:p w:rsidR="003E5761" w:rsidRPr="003C779F" w:rsidRDefault="003E5761" w:rsidP="003C779F">
            <w:pPr>
              <w:spacing w:line="360" w:lineRule="auto"/>
              <w:rPr>
                <w:rFonts w:ascii="Times New Roman" w:hAnsi="Times New Roman" w:cs="Times New Roman"/>
                <w:b/>
                <w:sz w:val="20"/>
                <w:szCs w:val="20"/>
                <w:lang w:val="en-GB"/>
              </w:rPr>
            </w:pPr>
          </w:p>
        </w:tc>
      </w:tr>
      <w:tr w:rsidR="003C779F" w:rsidRPr="003C779F" w:rsidTr="002021B7">
        <w:tc>
          <w:tcPr>
            <w:tcW w:w="3256" w:type="dxa"/>
          </w:tcPr>
          <w:p w:rsidR="002021B7" w:rsidRPr="003C779F" w:rsidRDefault="001953AB"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bCs/>
                <w:sz w:val="20"/>
                <w:szCs w:val="20"/>
                <w:shd w:val="clear" w:color="auto" w:fill="FFFFFF"/>
              </w:rPr>
              <w:t xml:space="preserve">Date of First </w:t>
            </w:r>
            <w:proofErr w:type="spellStart"/>
            <w:r w:rsidRPr="003C779F">
              <w:rPr>
                <w:rFonts w:ascii="Times New Roman" w:hAnsi="Times New Roman" w:cs="Times New Roman"/>
                <w:b/>
                <w:bCs/>
                <w:sz w:val="20"/>
                <w:szCs w:val="20"/>
                <w:shd w:val="clear" w:color="auto" w:fill="FFFFFF"/>
              </w:rPr>
              <w:t>Enrollment</w:t>
            </w:r>
            <w:proofErr w:type="spellEnd"/>
          </w:p>
        </w:tc>
        <w:tc>
          <w:tcPr>
            <w:tcW w:w="6372" w:type="dxa"/>
          </w:tcPr>
          <w:p w:rsidR="002021B7" w:rsidRPr="003C779F" w:rsidRDefault="004033FC" w:rsidP="003C779F">
            <w:pPr>
              <w:spacing w:line="360" w:lineRule="auto"/>
              <w:rPr>
                <w:rFonts w:ascii="Times New Roman" w:hAnsi="Times New Roman" w:cs="Times New Roman"/>
                <w:b/>
                <w:sz w:val="20"/>
                <w:szCs w:val="20"/>
                <w:lang w:val="en-US"/>
              </w:rPr>
            </w:pPr>
            <w:r>
              <w:rPr>
                <w:rFonts w:ascii="Times New Roman" w:hAnsi="Times New Roman" w:cs="Times New Roman"/>
                <w:b/>
                <w:sz w:val="20"/>
                <w:szCs w:val="20"/>
                <w:lang w:val="en-US"/>
              </w:rPr>
              <w:t>June</w:t>
            </w:r>
            <w:r w:rsidR="001953AB" w:rsidRPr="003C779F">
              <w:rPr>
                <w:rFonts w:ascii="Times New Roman" w:hAnsi="Times New Roman" w:cs="Times New Roman"/>
                <w:b/>
                <w:sz w:val="20"/>
                <w:szCs w:val="20"/>
                <w:lang w:val="en-US"/>
              </w:rPr>
              <w:t xml:space="preserve"> 2019</w:t>
            </w:r>
          </w:p>
        </w:tc>
      </w:tr>
      <w:tr w:rsidR="003C779F" w:rsidRPr="003C779F" w:rsidTr="002021B7">
        <w:tc>
          <w:tcPr>
            <w:tcW w:w="3256" w:type="dxa"/>
          </w:tcPr>
          <w:p w:rsidR="002021B7" w:rsidRPr="003C779F" w:rsidRDefault="001953AB"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bCs/>
                <w:sz w:val="20"/>
                <w:szCs w:val="20"/>
                <w:shd w:val="clear" w:color="auto" w:fill="FFFFFF"/>
              </w:rPr>
              <w:t xml:space="preserve">Sample </w:t>
            </w:r>
            <w:proofErr w:type="spellStart"/>
            <w:r w:rsidRPr="003C779F">
              <w:rPr>
                <w:rFonts w:ascii="Times New Roman" w:hAnsi="Times New Roman" w:cs="Times New Roman"/>
                <w:b/>
                <w:bCs/>
                <w:sz w:val="20"/>
                <w:szCs w:val="20"/>
                <w:shd w:val="clear" w:color="auto" w:fill="FFFFFF"/>
              </w:rPr>
              <w:t>Size</w:t>
            </w:r>
            <w:proofErr w:type="spellEnd"/>
          </w:p>
        </w:tc>
        <w:tc>
          <w:tcPr>
            <w:tcW w:w="6372" w:type="dxa"/>
          </w:tcPr>
          <w:p w:rsidR="002021B7" w:rsidRPr="003C779F" w:rsidRDefault="001953AB"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We will enroll 1600 participants</w:t>
            </w:r>
          </w:p>
        </w:tc>
      </w:tr>
      <w:tr w:rsidR="003C779F" w:rsidRPr="003C779F" w:rsidTr="002021B7">
        <w:tc>
          <w:tcPr>
            <w:tcW w:w="3256" w:type="dxa"/>
          </w:tcPr>
          <w:p w:rsidR="002021B7" w:rsidRPr="003C779F" w:rsidRDefault="001953AB" w:rsidP="003C779F">
            <w:pPr>
              <w:spacing w:line="360" w:lineRule="auto"/>
              <w:rPr>
                <w:rFonts w:ascii="Times New Roman" w:hAnsi="Times New Roman" w:cs="Times New Roman"/>
                <w:b/>
                <w:sz w:val="20"/>
                <w:szCs w:val="20"/>
                <w:lang w:val="en-US"/>
              </w:rPr>
            </w:pPr>
            <w:proofErr w:type="spellStart"/>
            <w:r w:rsidRPr="003C779F">
              <w:rPr>
                <w:rFonts w:ascii="Times New Roman" w:hAnsi="Times New Roman" w:cs="Times New Roman"/>
                <w:b/>
                <w:bCs/>
                <w:sz w:val="20"/>
                <w:szCs w:val="20"/>
                <w:shd w:val="clear" w:color="auto" w:fill="FFFFFF"/>
              </w:rPr>
              <w:t>Recruitment</w:t>
            </w:r>
            <w:proofErr w:type="spellEnd"/>
            <w:r w:rsidRPr="003C779F">
              <w:rPr>
                <w:rFonts w:ascii="Times New Roman" w:hAnsi="Times New Roman" w:cs="Times New Roman"/>
                <w:b/>
                <w:bCs/>
                <w:sz w:val="20"/>
                <w:szCs w:val="20"/>
                <w:shd w:val="clear" w:color="auto" w:fill="FFFFFF"/>
              </w:rPr>
              <w:t xml:space="preserve"> Status</w:t>
            </w:r>
          </w:p>
        </w:tc>
        <w:tc>
          <w:tcPr>
            <w:tcW w:w="6372" w:type="dxa"/>
          </w:tcPr>
          <w:p w:rsidR="002021B7" w:rsidRPr="003C779F" w:rsidRDefault="004033FC" w:rsidP="003C779F">
            <w:pPr>
              <w:spacing w:line="360" w:lineRule="auto"/>
              <w:rPr>
                <w:rFonts w:ascii="Times New Roman" w:hAnsi="Times New Roman" w:cs="Times New Roman"/>
                <w:b/>
                <w:sz w:val="20"/>
                <w:szCs w:val="20"/>
                <w:lang w:val="en-US"/>
              </w:rPr>
            </w:pPr>
            <w:r>
              <w:rPr>
                <w:rFonts w:ascii="Times New Roman" w:hAnsi="Times New Roman" w:cs="Times New Roman"/>
                <w:b/>
                <w:sz w:val="20"/>
                <w:szCs w:val="20"/>
                <w:lang w:val="en-US"/>
              </w:rPr>
              <w:t>Active</w:t>
            </w:r>
          </w:p>
        </w:tc>
      </w:tr>
      <w:tr w:rsidR="003C779F" w:rsidRPr="003C779F" w:rsidTr="002021B7">
        <w:tc>
          <w:tcPr>
            <w:tcW w:w="3256" w:type="dxa"/>
          </w:tcPr>
          <w:p w:rsidR="002021B7" w:rsidRPr="003C779F" w:rsidRDefault="001953AB" w:rsidP="003C779F">
            <w:pPr>
              <w:spacing w:line="360" w:lineRule="auto"/>
              <w:rPr>
                <w:rFonts w:ascii="Times New Roman" w:hAnsi="Times New Roman" w:cs="Times New Roman"/>
                <w:b/>
                <w:sz w:val="20"/>
                <w:szCs w:val="20"/>
                <w:lang w:val="en-US"/>
              </w:rPr>
            </w:pPr>
            <w:proofErr w:type="spellStart"/>
            <w:r w:rsidRPr="003C779F">
              <w:rPr>
                <w:rFonts w:ascii="Times New Roman" w:hAnsi="Times New Roman" w:cs="Times New Roman"/>
                <w:b/>
                <w:bCs/>
                <w:sz w:val="20"/>
                <w:szCs w:val="20"/>
                <w:shd w:val="clear" w:color="auto" w:fill="FFFFFF"/>
              </w:rPr>
              <w:t>Primary</w:t>
            </w:r>
            <w:proofErr w:type="spellEnd"/>
            <w:r w:rsidRPr="003C779F">
              <w:rPr>
                <w:rFonts w:ascii="Times New Roman" w:hAnsi="Times New Roman" w:cs="Times New Roman"/>
                <w:b/>
                <w:bCs/>
                <w:sz w:val="20"/>
                <w:szCs w:val="20"/>
                <w:shd w:val="clear" w:color="auto" w:fill="FFFFFF"/>
              </w:rPr>
              <w:t xml:space="preserve"> </w:t>
            </w:r>
            <w:proofErr w:type="spellStart"/>
            <w:r w:rsidRPr="003C779F">
              <w:rPr>
                <w:rFonts w:ascii="Times New Roman" w:hAnsi="Times New Roman" w:cs="Times New Roman"/>
                <w:b/>
                <w:bCs/>
                <w:sz w:val="20"/>
                <w:szCs w:val="20"/>
                <w:shd w:val="clear" w:color="auto" w:fill="FFFFFF"/>
              </w:rPr>
              <w:t>Outcome</w:t>
            </w:r>
            <w:proofErr w:type="spellEnd"/>
            <w:r w:rsidRPr="003C779F">
              <w:rPr>
                <w:rFonts w:ascii="Times New Roman" w:hAnsi="Times New Roman" w:cs="Times New Roman"/>
                <w:b/>
                <w:bCs/>
                <w:sz w:val="20"/>
                <w:szCs w:val="20"/>
                <w:shd w:val="clear" w:color="auto" w:fill="FFFFFF"/>
              </w:rPr>
              <w:t>(s)</w:t>
            </w:r>
          </w:p>
        </w:tc>
        <w:tc>
          <w:tcPr>
            <w:tcW w:w="6372" w:type="dxa"/>
          </w:tcPr>
          <w:p w:rsidR="002021B7" w:rsidRPr="003C779F" w:rsidRDefault="001953AB"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Outcome name: death or severe brain injury</w:t>
            </w:r>
          </w:p>
          <w:p w:rsidR="001953AB" w:rsidRPr="003C779F" w:rsidRDefault="001953AB" w:rsidP="003C779F">
            <w:pPr>
              <w:spacing w:line="360" w:lineRule="auto"/>
              <w:rPr>
                <w:rFonts w:ascii="Times New Roman" w:hAnsi="Times New Roman" w:cs="Times New Roman"/>
                <w:sz w:val="20"/>
                <w:szCs w:val="20"/>
                <w:lang w:val="en-GB"/>
              </w:rPr>
            </w:pPr>
            <w:r w:rsidRPr="003C779F">
              <w:rPr>
                <w:rFonts w:ascii="Times New Roman" w:hAnsi="Times New Roman" w:cs="Times New Roman"/>
                <w:b/>
                <w:sz w:val="20"/>
                <w:szCs w:val="20"/>
                <w:lang w:val="en-US"/>
              </w:rPr>
              <w:t xml:space="preserve">Metric/method of measurement: death as registered in clinical file up until follow-up, severe brain injury as any of the following diagnoses on cranial ultrasound; </w:t>
            </w:r>
            <w:r w:rsidRPr="003C779F">
              <w:rPr>
                <w:rFonts w:ascii="Times New Roman" w:hAnsi="Times New Roman" w:cs="Times New Roman"/>
                <w:sz w:val="20"/>
                <w:szCs w:val="20"/>
                <w:lang w:val="en-GB"/>
              </w:rPr>
              <w:t>cerebral intraventricular haemorrhage grade III or IV, cystic periventricular leukomalacia, cerebellar haemorrhage, post-haemorrhagic ventricular dilatation, or cerebral atrophy up until follow-up.</w:t>
            </w:r>
          </w:p>
          <w:p w:rsidR="001953AB" w:rsidRPr="003C779F" w:rsidRDefault="001953AB" w:rsidP="003C779F">
            <w:pPr>
              <w:spacing w:line="360" w:lineRule="auto"/>
              <w:rPr>
                <w:rFonts w:ascii="Times New Roman" w:hAnsi="Times New Roman" w:cs="Times New Roman"/>
                <w:b/>
                <w:sz w:val="20"/>
                <w:szCs w:val="20"/>
                <w:lang w:val="en-US"/>
              </w:rPr>
            </w:pPr>
            <w:r w:rsidRPr="003C779F">
              <w:rPr>
                <w:rFonts w:ascii="Times New Roman" w:hAnsi="Times New Roman" w:cs="Times New Roman"/>
                <w:sz w:val="20"/>
                <w:szCs w:val="20"/>
                <w:lang w:val="en-GB"/>
              </w:rPr>
              <w:t>Time point: 36 weeks of postmenstrual gestational age</w:t>
            </w:r>
          </w:p>
        </w:tc>
      </w:tr>
      <w:tr w:rsidR="003C779F" w:rsidRPr="003C779F" w:rsidTr="002021B7">
        <w:tc>
          <w:tcPr>
            <w:tcW w:w="3256" w:type="dxa"/>
          </w:tcPr>
          <w:p w:rsidR="002021B7" w:rsidRPr="003C779F" w:rsidRDefault="001953AB"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Secondary outcome(s)</w:t>
            </w:r>
          </w:p>
        </w:tc>
        <w:tc>
          <w:tcPr>
            <w:tcW w:w="6372" w:type="dxa"/>
          </w:tcPr>
          <w:p w:rsidR="002021B7" w:rsidRPr="003C779F" w:rsidRDefault="001953AB"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None</w:t>
            </w:r>
          </w:p>
        </w:tc>
      </w:tr>
      <w:tr w:rsidR="003C779F" w:rsidRPr="003C779F" w:rsidTr="002021B7">
        <w:tc>
          <w:tcPr>
            <w:tcW w:w="3256" w:type="dxa"/>
          </w:tcPr>
          <w:p w:rsidR="002021B7" w:rsidRPr="003C779F" w:rsidRDefault="001953AB"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Exploratory outcome(s)</w:t>
            </w:r>
          </w:p>
        </w:tc>
        <w:tc>
          <w:tcPr>
            <w:tcW w:w="6372" w:type="dxa"/>
          </w:tcPr>
          <w:p w:rsidR="00D065B0" w:rsidRPr="003C779F" w:rsidRDefault="00D065B0"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Exploratory outcome no 1</w:t>
            </w:r>
          </w:p>
          <w:p w:rsidR="00D065B0" w:rsidRPr="003C779F" w:rsidRDefault="00D065B0" w:rsidP="003C779F">
            <w:pPr>
              <w:pStyle w:val="Listeafsnit"/>
              <w:numPr>
                <w:ilvl w:val="0"/>
                <w:numId w:val="3"/>
              </w:num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Outcome name: major neonatal morbidities count</w:t>
            </w:r>
          </w:p>
          <w:p w:rsidR="00D065B0" w:rsidRPr="003C779F" w:rsidRDefault="00D065B0" w:rsidP="003C779F">
            <w:pPr>
              <w:pStyle w:val="Listeafsnit"/>
              <w:numPr>
                <w:ilvl w:val="0"/>
                <w:numId w:val="3"/>
              </w:num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lastRenderedPageBreak/>
              <w:t xml:space="preserve">Metric/method of measurement: </w:t>
            </w:r>
            <w:r w:rsidRPr="003C779F">
              <w:rPr>
                <w:rFonts w:ascii="Times New Roman" w:hAnsi="Times New Roman" w:cs="Times New Roman"/>
                <w:sz w:val="20"/>
                <w:szCs w:val="20"/>
                <w:lang w:val="en-US"/>
              </w:rPr>
              <w:t>a score of the presence of bronchopulmonary dysplasia, retinopathy of prematurity stage 3+, and severe brain injury as defined in the primary outcome, registered in clinical file up until follow-up</w:t>
            </w:r>
          </w:p>
          <w:p w:rsidR="00D065B0" w:rsidRPr="003C779F" w:rsidRDefault="00D065B0" w:rsidP="003C779F">
            <w:pPr>
              <w:pStyle w:val="Listeafsnit"/>
              <w:numPr>
                <w:ilvl w:val="0"/>
                <w:numId w:val="3"/>
              </w:num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Time point: 36 weeks postmenstrual age</w:t>
            </w:r>
          </w:p>
          <w:p w:rsidR="00D065B0" w:rsidRPr="003C779F" w:rsidRDefault="00D065B0" w:rsidP="003C779F">
            <w:pPr>
              <w:spacing w:line="360" w:lineRule="auto"/>
              <w:rPr>
                <w:rFonts w:ascii="Times New Roman" w:hAnsi="Times New Roman" w:cs="Times New Roman"/>
                <w:b/>
                <w:sz w:val="20"/>
                <w:szCs w:val="20"/>
                <w:lang w:val="en-US"/>
              </w:rPr>
            </w:pPr>
          </w:p>
          <w:p w:rsidR="00D065B0" w:rsidRPr="003C779F" w:rsidRDefault="00D065B0"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Exploratory outcome no 2</w:t>
            </w:r>
          </w:p>
          <w:p w:rsidR="00D065B0" w:rsidRPr="003C779F" w:rsidRDefault="00D065B0" w:rsidP="003C779F">
            <w:pPr>
              <w:pStyle w:val="Listeafsnit"/>
              <w:numPr>
                <w:ilvl w:val="0"/>
                <w:numId w:val="2"/>
              </w:num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 xml:space="preserve">Outcome name: </w:t>
            </w:r>
            <w:r w:rsidRPr="003C779F">
              <w:rPr>
                <w:rFonts w:ascii="Times New Roman" w:hAnsi="Times New Roman" w:cs="Times New Roman"/>
                <w:sz w:val="20"/>
                <w:szCs w:val="20"/>
                <w:lang w:val="en-GB"/>
              </w:rPr>
              <w:t>bronchopulmonary dysplasia</w:t>
            </w:r>
          </w:p>
          <w:p w:rsidR="00D065B0" w:rsidRPr="003C779F" w:rsidRDefault="00D065B0" w:rsidP="003C779F">
            <w:pPr>
              <w:pStyle w:val="Ingenafstand"/>
              <w:spacing w:line="360" w:lineRule="auto"/>
              <w:ind w:right="425"/>
              <w:jc w:val="left"/>
              <w:rPr>
                <w:sz w:val="20"/>
                <w:szCs w:val="20"/>
              </w:rPr>
            </w:pPr>
            <w:r w:rsidRPr="003C779F">
              <w:rPr>
                <w:b/>
                <w:sz w:val="20"/>
                <w:szCs w:val="20"/>
                <w:lang w:val="en-US"/>
              </w:rPr>
              <w:t>Metric/method of measurement:</w:t>
            </w:r>
            <w:r w:rsidRPr="003C779F">
              <w:rPr>
                <w:sz w:val="20"/>
                <w:szCs w:val="20"/>
              </w:rPr>
              <w:t xml:space="preserve"> oxygen or ventilator/continuous positive airway pressure (CPAP) requirement</w:t>
            </w:r>
            <w:r w:rsidR="00831180" w:rsidRPr="003C779F">
              <w:rPr>
                <w:sz w:val="20"/>
                <w:szCs w:val="20"/>
              </w:rPr>
              <w:t>, registered in clinical file up until</w:t>
            </w:r>
            <w:r w:rsidRPr="003C779F">
              <w:rPr>
                <w:sz w:val="20"/>
                <w:szCs w:val="20"/>
              </w:rPr>
              <w:t xml:space="preserve"> time of assessment.</w:t>
            </w:r>
          </w:p>
          <w:p w:rsidR="00831180" w:rsidRPr="003C779F" w:rsidRDefault="00D065B0" w:rsidP="003C779F">
            <w:pPr>
              <w:pStyle w:val="Listeafsnit"/>
              <w:numPr>
                <w:ilvl w:val="0"/>
                <w:numId w:val="2"/>
              </w:numPr>
              <w:spacing w:line="360" w:lineRule="auto"/>
              <w:rPr>
                <w:rFonts w:ascii="Times New Roman" w:hAnsi="Times New Roman" w:cs="Times New Roman"/>
                <w:b/>
                <w:sz w:val="20"/>
                <w:szCs w:val="20"/>
                <w:lang w:val="en-US"/>
              </w:rPr>
            </w:pPr>
            <w:r w:rsidRPr="003C779F">
              <w:rPr>
                <w:rFonts w:ascii="Times New Roman" w:hAnsi="Times New Roman" w:cs="Times New Roman"/>
                <w:sz w:val="20"/>
                <w:szCs w:val="20"/>
                <w:lang w:val="en-GB"/>
              </w:rPr>
              <w:t>Time point: 36 weeks postmenstrual age</w:t>
            </w:r>
          </w:p>
          <w:p w:rsidR="00831180" w:rsidRPr="003C779F" w:rsidRDefault="00831180" w:rsidP="003C779F">
            <w:pPr>
              <w:spacing w:line="360" w:lineRule="auto"/>
              <w:rPr>
                <w:rFonts w:ascii="Times New Roman" w:hAnsi="Times New Roman" w:cs="Times New Roman"/>
                <w:sz w:val="20"/>
                <w:szCs w:val="20"/>
                <w:lang w:val="en-GB"/>
              </w:rPr>
            </w:pPr>
          </w:p>
          <w:p w:rsidR="00831180" w:rsidRPr="003C779F" w:rsidRDefault="00831180" w:rsidP="003C779F">
            <w:pPr>
              <w:spacing w:line="360" w:lineRule="auto"/>
              <w:rPr>
                <w:rFonts w:ascii="Times New Roman" w:hAnsi="Times New Roman" w:cs="Times New Roman"/>
                <w:sz w:val="20"/>
                <w:szCs w:val="20"/>
                <w:lang w:val="en-GB"/>
              </w:rPr>
            </w:pPr>
            <w:r w:rsidRPr="003C779F">
              <w:rPr>
                <w:rFonts w:ascii="Times New Roman" w:hAnsi="Times New Roman" w:cs="Times New Roman"/>
                <w:sz w:val="20"/>
                <w:szCs w:val="20"/>
                <w:lang w:val="en-GB"/>
              </w:rPr>
              <w:t>Exploratory outcome no 3</w:t>
            </w:r>
          </w:p>
          <w:p w:rsidR="00D065B0" w:rsidRPr="003C779F" w:rsidRDefault="00831180" w:rsidP="003C779F">
            <w:pPr>
              <w:pStyle w:val="Listeafsnit"/>
              <w:numPr>
                <w:ilvl w:val="0"/>
                <w:numId w:val="2"/>
              </w:num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 xml:space="preserve">Outcome name: </w:t>
            </w:r>
            <w:r w:rsidR="00D065B0" w:rsidRPr="003C779F">
              <w:rPr>
                <w:rFonts w:ascii="Times New Roman" w:hAnsi="Times New Roman" w:cs="Times New Roman"/>
                <w:sz w:val="20"/>
                <w:szCs w:val="20"/>
                <w:lang w:val="en-GB"/>
              </w:rPr>
              <w:t>retinopathy of prematuri</w:t>
            </w:r>
            <w:r w:rsidRPr="003C779F">
              <w:rPr>
                <w:rFonts w:ascii="Times New Roman" w:hAnsi="Times New Roman" w:cs="Times New Roman"/>
                <w:sz w:val="20"/>
                <w:szCs w:val="20"/>
                <w:lang w:val="en-GB"/>
              </w:rPr>
              <w:t>ty</w:t>
            </w:r>
          </w:p>
          <w:p w:rsidR="00831180" w:rsidRPr="003C779F" w:rsidRDefault="00831180" w:rsidP="003C779F">
            <w:pPr>
              <w:pStyle w:val="Listeafsnit"/>
              <w:numPr>
                <w:ilvl w:val="0"/>
                <w:numId w:val="2"/>
              </w:num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Metric/method of measurement: stage 3 or higher registered in clinical file up until time of assessment</w:t>
            </w:r>
          </w:p>
          <w:p w:rsidR="00831180" w:rsidRPr="003C779F" w:rsidRDefault="00831180" w:rsidP="003C779F">
            <w:pPr>
              <w:pStyle w:val="Listeafsnit"/>
              <w:numPr>
                <w:ilvl w:val="0"/>
                <w:numId w:val="2"/>
              </w:num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Time point: 36 weeks postmenstrual age</w:t>
            </w:r>
          </w:p>
          <w:p w:rsidR="00831180" w:rsidRPr="003C779F" w:rsidRDefault="00831180" w:rsidP="003C779F">
            <w:pPr>
              <w:spacing w:line="360" w:lineRule="auto"/>
              <w:rPr>
                <w:rFonts w:ascii="Times New Roman" w:hAnsi="Times New Roman" w:cs="Times New Roman"/>
                <w:b/>
                <w:sz w:val="20"/>
                <w:szCs w:val="20"/>
                <w:lang w:val="en-US"/>
              </w:rPr>
            </w:pPr>
          </w:p>
          <w:p w:rsidR="009E2454" w:rsidRPr="003C779F" w:rsidRDefault="00831180"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E</w:t>
            </w:r>
            <w:r w:rsidR="009E2454" w:rsidRPr="003C779F">
              <w:rPr>
                <w:rFonts w:ascii="Times New Roman" w:hAnsi="Times New Roman" w:cs="Times New Roman"/>
                <w:b/>
                <w:sz w:val="20"/>
                <w:szCs w:val="20"/>
                <w:lang w:val="en-US"/>
              </w:rPr>
              <w:t>xploratory outcome no 4</w:t>
            </w:r>
          </w:p>
          <w:p w:rsidR="009E2454" w:rsidRPr="003C779F" w:rsidRDefault="009E2454" w:rsidP="003C779F">
            <w:pPr>
              <w:pStyle w:val="Listeafsnit"/>
              <w:numPr>
                <w:ilvl w:val="0"/>
                <w:numId w:val="2"/>
              </w:numPr>
              <w:spacing w:line="360" w:lineRule="auto"/>
              <w:rPr>
                <w:rFonts w:ascii="Times New Roman" w:hAnsi="Times New Roman" w:cs="Times New Roman"/>
                <w:b/>
                <w:sz w:val="20"/>
                <w:szCs w:val="20"/>
                <w:lang w:val="en-US"/>
              </w:rPr>
            </w:pPr>
            <w:r w:rsidRPr="003C779F">
              <w:rPr>
                <w:rFonts w:ascii="Times New Roman" w:hAnsi="Times New Roman" w:cs="Times New Roman"/>
                <w:sz w:val="20"/>
                <w:szCs w:val="20"/>
                <w:lang w:val="en-GB"/>
              </w:rPr>
              <w:t xml:space="preserve">Outcome name: </w:t>
            </w:r>
            <w:r w:rsidR="00D065B0" w:rsidRPr="003C779F">
              <w:rPr>
                <w:rFonts w:ascii="Times New Roman" w:hAnsi="Times New Roman" w:cs="Times New Roman"/>
                <w:sz w:val="20"/>
                <w:szCs w:val="20"/>
                <w:lang w:val="en-GB"/>
              </w:rPr>
              <w:t>necroti</w:t>
            </w:r>
            <w:r w:rsidR="004033FC">
              <w:rPr>
                <w:rFonts w:ascii="Times New Roman" w:hAnsi="Times New Roman" w:cs="Times New Roman"/>
                <w:sz w:val="20"/>
                <w:szCs w:val="20"/>
                <w:lang w:val="en-GB"/>
              </w:rPr>
              <w:t>s</w:t>
            </w:r>
            <w:r w:rsidR="00D065B0" w:rsidRPr="003C779F">
              <w:rPr>
                <w:rFonts w:ascii="Times New Roman" w:hAnsi="Times New Roman" w:cs="Times New Roman"/>
                <w:sz w:val="20"/>
                <w:szCs w:val="20"/>
                <w:lang w:val="en-GB"/>
              </w:rPr>
              <w:t xml:space="preserve">ing enterocolitis </w:t>
            </w:r>
          </w:p>
          <w:p w:rsidR="00D065B0" w:rsidRPr="003C779F" w:rsidRDefault="009E2454" w:rsidP="003C779F">
            <w:pPr>
              <w:pStyle w:val="Listeafsnit"/>
              <w:numPr>
                <w:ilvl w:val="0"/>
                <w:numId w:val="2"/>
              </w:numPr>
              <w:spacing w:line="360" w:lineRule="auto"/>
              <w:rPr>
                <w:rFonts w:ascii="Times New Roman" w:hAnsi="Times New Roman" w:cs="Times New Roman"/>
                <w:b/>
                <w:sz w:val="20"/>
                <w:szCs w:val="20"/>
                <w:lang w:val="en-US"/>
              </w:rPr>
            </w:pPr>
            <w:r w:rsidRPr="003C779F">
              <w:rPr>
                <w:rFonts w:ascii="Times New Roman" w:hAnsi="Times New Roman" w:cs="Times New Roman"/>
                <w:sz w:val="20"/>
                <w:szCs w:val="20"/>
                <w:lang w:val="en-US"/>
              </w:rPr>
              <w:t xml:space="preserve">Metric/method of measurement: Score of 2 or higher using the </w:t>
            </w:r>
            <w:r w:rsidR="00D065B0" w:rsidRPr="003C779F">
              <w:rPr>
                <w:rFonts w:ascii="Times New Roman" w:hAnsi="Times New Roman" w:cs="Times New Roman"/>
                <w:sz w:val="20"/>
                <w:szCs w:val="20"/>
                <w:lang w:val="en-GB"/>
              </w:rPr>
              <w:t>modified Bell’s staging and/or focal intestinal perforation</w:t>
            </w:r>
            <w:r w:rsidRPr="003C779F">
              <w:rPr>
                <w:rFonts w:ascii="Times New Roman" w:hAnsi="Times New Roman" w:cs="Times New Roman"/>
                <w:sz w:val="20"/>
                <w:szCs w:val="20"/>
                <w:lang w:val="en-GB"/>
              </w:rPr>
              <w:t xml:space="preserve"> registered in clinical file, up until time of assessment</w:t>
            </w:r>
          </w:p>
          <w:p w:rsidR="009E2454" w:rsidRPr="003C779F" w:rsidRDefault="009E2454" w:rsidP="003C779F">
            <w:pPr>
              <w:pStyle w:val="Listeafsnit"/>
              <w:numPr>
                <w:ilvl w:val="0"/>
                <w:numId w:val="2"/>
              </w:numPr>
              <w:spacing w:line="360" w:lineRule="auto"/>
              <w:rPr>
                <w:rFonts w:ascii="Times New Roman" w:hAnsi="Times New Roman" w:cs="Times New Roman"/>
                <w:b/>
                <w:sz w:val="20"/>
                <w:szCs w:val="20"/>
                <w:lang w:val="en-US"/>
              </w:rPr>
            </w:pPr>
            <w:r w:rsidRPr="003C779F">
              <w:rPr>
                <w:rFonts w:ascii="Times New Roman" w:hAnsi="Times New Roman" w:cs="Times New Roman"/>
                <w:sz w:val="20"/>
                <w:szCs w:val="20"/>
                <w:lang w:val="en-GB"/>
              </w:rPr>
              <w:t>Time point: 36 weeks postmenstrual age</w:t>
            </w:r>
          </w:p>
          <w:p w:rsidR="009E2454" w:rsidRPr="003C779F" w:rsidRDefault="009E2454" w:rsidP="003C779F">
            <w:pPr>
              <w:spacing w:line="360" w:lineRule="auto"/>
              <w:rPr>
                <w:rFonts w:ascii="Times New Roman" w:hAnsi="Times New Roman" w:cs="Times New Roman"/>
                <w:b/>
                <w:sz w:val="20"/>
                <w:szCs w:val="20"/>
                <w:lang w:val="en-US"/>
              </w:rPr>
            </w:pPr>
          </w:p>
          <w:p w:rsidR="009E2454" w:rsidRPr="003C779F" w:rsidRDefault="009E2454"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Exploratory outcome no 5</w:t>
            </w:r>
          </w:p>
          <w:p w:rsidR="009E2454" w:rsidRPr="003C779F" w:rsidRDefault="009E2454" w:rsidP="003C779F">
            <w:pPr>
              <w:pStyle w:val="Listeafsnit"/>
              <w:numPr>
                <w:ilvl w:val="0"/>
                <w:numId w:val="5"/>
              </w:num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Outcome name: late-onset sepsis</w:t>
            </w:r>
          </w:p>
          <w:p w:rsidR="009E2454" w:rsidRPr="003C779F" w:rsidRDefault="009E2454" w:rsidP="003C779F">
            <w:pPr>
              <w:pStyle w:val="Listeafsnit"/>
              <w:numPr>
                <w:ilvl w:val="0"/>
                <w:numId w:val="5"/>
              </w:num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Metric/method of measurement: being treated with antibiotics a minimum of five days registered in clinical file, up until time of assessment</w:t>
            </w:r>
          </w:p>
          <w:p w:rsidR="00D065B0" w:rsidRPr="003C779F" w:rsidRDefault="009E2454" w:rsidP="003C779F">
            <w:pPr>
              <w:pStyle w:val="Listeafsnit"/>
              <w:numPr>
                <w:ilvl w:val="0"/>
                <w:numId w:val="5"/>
              </w:num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Time point: 36 weeks postmenstrual age</w:t>
            </w:r>
          </w:p>
        </w:tc>
      </w:tr>
      <w:tr w:rsidR="003C779F" w:rsidRPr="003C779F" w:rsidTr="002021B7">
        <w:tc>
          <w:tcPr>
            <w:tcW w:w="3256" w:type="dxa"/>
          </w:tcPr>
          <w:p w:rsidR="002021B7" w:rsidRPr="003C779F" w:rsidRDefault="000D68CF" w:rsidP="003C779F">
            <w:pPr>
              <w:spacing w:line="360" w:lineRule="auto"/>
              <w:rPr>
                <w:rFonts w:ascii="Times New Roman" w:hAnsi="Times New Roman" w:cs="Times New Roman"/>
                <w:b/>
                <w:sz w:val="20"/>
                <w:szCs w:val="20"/>
                <w:lang w:val="en-US"/>
              </w:rPr>
            </w:pPr>
            <w:proofErr w:type="spellStart"/>
            <w:r w:rsidRPr="003C779F">
              <w:rPr>
                <w:rFonts w:ascii="Times New Roman" w:hAnsi="Times New Roman" w:cs="Times New Roman"/>
                <w:b/>
                <w:bCs/>
                <w:sz w:val="20"/>
                <w:szCs w:val="20"/>
                <w:shd w:val="clear" w:color="auto" w:fill="FFFFFF"/>
              </w:rPr>
              <w:lastRenderedPageBreak/>
              <w:t>Ethics</w:t>
            </w:r>
            <w:proofErr w:type="spellEnd"/>
            <w:r w:rsidRPr="003C779F">
              <w:rPr>
                <w:rFonts w:ascii="Times New Roman" w:hAnsi="Times New Roman" w:cs="Times New Roman"/>
                <w:b/>
                <w:bCs/>
                <w:sz w:val="20"/>
                <w:szCs w:val="20"/>
                <w:shd w:val="clear" w:color="auto" w:fill="FFFFFF"/>
              </w:rPr>
              <w:t xml:space="preserve"> Review</w:t>
            </w:r>
          </w:p>
        </w:tc>
        <w:tc>
          <w:tcPr>
            <w:tcW w:w="6372" w:type="dxa"/>
          </w:tcPr>
          <w:p w:rsidR="002021B7" w:rsidRPr="003C779F" w:rsidRDefault="004033FC" w:rsidP="003C779F">
            <w:pPr>
              <w:spacing w:line="360" w:lineRule="auto"/>
              <w:rPr>
                <w:rFonts w:ascii="Times New Roman" w:hAnsi="Times New Roman" w:cs="Times New Roman"/>
                <w:b/>
                <w:sz w:val="20"/>
                <w:szCs w:val="20"/>
                <w:lang w:val="en-US"/>
              </w:rPr>
            </w:pPr>
            <w:r>
              <w:rPr>
                <w:rFonts w:ascii="Times New Roman" w:hAnsi="Times New Roman" w:cs="Times New Roman"/>
                <w:b/>
                <w:sz w:val="20"/>
                <w:szCs w:val="20"/>
                <w:lang w:val="en-US"/>
              </w:rPr>
              <w:t xml:space="preserve">Approved in 57 hospitals </w:t>
            </w:r>
            <w:bookmarkStart w:id="0" w:name="_GoBack"/>
            <w:bookmarkEnd w:id="0"/>
          </w:p>
        </w:tc>
      </w:tr>
      <w:tr w:rsidR="003C779F" w:rsidRPr="003C779F" w:rsidTr="002021B7">
        <w:tc>
          <w:tcPr>
            <w:tcW w:w="3256" w:type="dxa"/>
          </w:tcPr>
          <w:p w:rsidR="002021B7" w:rsidRPr="003C779F" w:rsidRDefault="000D68CF" w:rsidP="003C779F">
            <w:pPr>
              <w:spacing w:line="360" w:lineRule="auto"/>
              <w:rPr>
                <w:rFonts w:ascii="Times New Roman" w:hAnsi="Times New Roman" w:cs="Times New Roman"/>
                <w:b/>
                <w:sz w:val="20"/>
                <w:szCs w:val="20"/>
                <w:lang w:val="en-US"/>
              </w:rPr>
            </w:pPr>
            <w:proofErr w:type="spellStart"/>
            <w:r w:rsidRPr="003C779F">
              <w:rPr>
                <w:rFonts w:ascii="Times New Roman" w:hAnsi="Times New Roman" w:cs="Times New Roman"/>
                <w:b/>
                <w:bCs/>
                <w:sz w:val="20"/>
                <w:szCs w:val="20"/>
                <w:shd w:val="clear" w:color="auto" w:fill="FFFFFF"/>
              </w:rPr>
              <w:t>Completion</w:t>
            </w:r>
            <w:proofErr w:type="spellEnd"/>
            <w:r w:rsidRPr="003C779F">
              <w:rPr>
                <w:rFonts w:ascii="Times New Roman" w:hAnsi="Times New Roman" w:cs="Times New Roman"/>
                <w:b/>
                <w:bCs/>
                <w:sz w:val="20"/>
                <w:szCs w:val="20"/>
                <w:shd w:val="clear" w:color="auto" w:fill="FFFFFF"/>
              </w:rPr>
              <w:t xml:space="preserve"> date</w:t>
            </w:r>
          </w:p>
        </w:tc>
        <w:tc>
          <w:tcPr>
            <w:tcW w:w="6372" w:type="dxa"/>
          </w:tcPr>
          <w:p w:rsidR="002021B7" w:rsidRPr="003C779F" w:rsidRDefault="000D68CF"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N/A</w:t>
            </w:r>
          </w:p>
        </w:tc>
      </w:tr>
      <w:tr w:rsidR="003C779F" w:rsidRPr="003C779F" w:rsidTr="002021B7">
        <w:tc>
          <w:tcPr>
            <w:tcW w:w="3256" w:type="dxa"/>
          </w:tcPr>
          <w:p w:rsidR="002021B7" w:rsidRPr="003C779F" w:rsidRDefault="000D68CF"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bCs/>
                <w:sz w:val="20"/>
                <w:szCs w:val="20"/>
                <w:shd w:val="clear" w:color="auto" w:fill="FFFFFF"/>
              </w:rPr>
              <w:t xml:space="preserve">Summary </w:t>
            </w:r>
            <w:proofErr w:type="spellStart"/>
            <w:r w:rsidRPr="003C779F">
              <w:rPr>
                <w:rFonts w:ascii="Times New Roman" w:hAnsi="Times New Roman" w:cs="Times New Roman"/>
                <w:b/>
                <w:bCs/>
                <w:sz w:val="20"/>
                <w:szCs w:val="20"/>
                <w:shd w:val="clear" w:color="auto" w:fill="FFFFFF"/>
              </w:rPr>
              <w:t>Results</w:t>
            </w:r>
            <w:proofErr w:type="spellEnd"/>
          </w:p>
        </w:tc>
        <w:tc>
          <w:tcPr>
            <w:tcW w:w="6372" w:type="dxa"/>
          </w:tcPr>
          <w:p w:rsidR="002021B7" w:rsidRPr="003C779F" w:rsidRDefault="000D68CF"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N/A</w:t>
            </w:r>
          </w:p>
        </w:tc>
      </w:tr>
      <w:tr w:rsidR="003C779F" w:rsidRPr="003C779F" w:rsidTr="002021B7">
        <w:tc>
          <w:tcPr>
            <w:tcW w:w="3256" w:type="dxa"/>
          </w:tcPr>
          <w:p w:rsidR="003C779F" w:rsidRPr="003C779F" w:rsidRDefault="003C779F" w:rsidP="003C779F">
            <w:pPr>
              <w:spacing w:line="360" w:lineRule="auto"/>
              <w:rPr>
                <w:rFonts w:ascii="Times New Roman" w:hAnsi="Times New Roman" w:cs="Times New Roman"/>
                <w:b/>
                <w:bCs/>
                <w:sz w:val="20"/>
                <w:szCs w:val="20"/>
                <w:shd w:val="clear" w:color="auto" w:fill="FFFFFF"/>
              </w:rPr>
            </w:pPr>
            <w:r w:rsidRPr="003C779F">
              <w:rPr>
                <w:rFonts w:ascii="Times New Roman" w:hAnsi="Times New Roman" w:cs="Times New Roman"/>
                <w:b/>
                <w:bCs/>
                <w:sz w:val="20"/>
                <w:szCs w:val="20"/>
                <w:shd w:val="clear" w:color="auto" w:fill="FFFFFF"/>
              </w:rPr>
              <w:t xml:space="preserve">IPD </w:t>
            </w:r>
            <w:proofErr w:type="spellStart"/>
            <w:r w:rsidRPr="003C779F">
              <w:rPr>
                <w:rFonts w:ascii="Times New Roman" w:hAnsi="Times New Roman" w:cs="Times New Roman"/>
                <w:b/>
                <w:bCs/>
                <w:sz w:val="20"/>
                <w:szCs w:val="20"/>
                <w:shd w:val="clear" w:color="auto" w:fill="FFFFFF"/>
              </w:rPr>
              <w:t>sharing</w:t>
            </w:r>
            <w:proofErr w:type="spellEnd"/>
            <w:r w:rsidRPr="003C779F">
              <w:rPr>
                <w:rFonts w:ascii="Times New Roman" w:hAnsi="Times New Roman" w:cs="Times New Roman"/>
                <w:b/>
                <w:bCs/>
                <w:sz w:val="20"/>
                <w:szCs w:val="20"/>
                <w:shd w:val="clear" w:color="auto" w:fill="FFFFFF"/>
              </w:rPr>
              <w:t xml:space="preserve"> statement</w:t>
            </w:r>
          </w:p>
        </w:tc>
        <w:tc>
          <w:tcPr>
            <w:tcW w:w="6372" w:type="dxa"/>
          </w:tcPr>
          <w:p w:rsidR="003C779F" w:rsidRPr="003C779F" w:rsidRDefault="003C779F" w:rsidP="003C779F">
            <w:pPr>
              <w:spacing w:line="360" w:lineRule="auto"/>
              <w:rPr>
                <w:rFonts w:ascii="Times New Roman" w:hAnsi="Times New Roman" w:cs="Times New Roman"/>
                <w:b/>
                <w:sz w:val="20"/>
                <w:szCs w:val="20"/>
                <w:lang w:val="en-US"/>
              </w:rPr>
            </w:pPr>
            <w:r w:rsidRPr="003C779F">
              <w:rPr>
                <w:rFonts w:ascii="Times New Roman" w:hAnsi="Times New Roman" w:cs="Times New Roman"/>
                <w:b/>
                <w:sz w:val="20"/>
                <w:szCs w:val="20"/>
                <w:lang w:val="en-US"/>
              </w:rPr>
              <w:t>Undecided</w:t>
            </w:r>
          </w:p>
        </w:tc>
      </w:tr>
    </w:tbl>
    <w:p w:rsidR="002021B7" w:rsidRPr="003C779F" w:rsidRDefault="002021B7" w:rsidP="003C779F">
      <w:pPr>
        <w:spacing w:after="0" w:line="360" w:lineRule="auto"/>
        <w:rPr>
          <w:rFonts w:ascii="Times New Roman" w:hAnsi="Times New Roman" w:cs="Times New Roman"/>
          <w:b/>
          <w:sz w:val="20"/>
          <w:szCs w:val="20"/>
          <w:lang w:val="en-US"/>
        </w:rPr>
      </w:pPr>
    </w:p>
    <w:sectPr w:rsidR="002021B7" w:rsidRPr="003C779F" w:rsidSect="00831180">
      <w:pgSz w:w="11906" w:h="16838"/>
      <w:pgMar w:top="1701" w:right="1134" w:bottom="1701" w:left="1134" w:header="708" w:footer="708" w:gutter="0"/>
      <w:lnNumType w:countBy="1" w:restart="newSection"/>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9353D8"/>
    <w:multiLevelType w:val="hybridMultilevel"/>
    <w:tmpl w:val="C5CEEB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31BE130C"/>
    <w:multiLevelType w:val="hybridMultilevel"/>
    <w:tmpl w:val="CA4C4CC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CF17979"/>
    <w:multiLevelType w:val="hybridMultilevel"/>
    <w:tmpl w:val="C8F2A50A"/>
    <w:lvl w:ilvl="0" w:tplc="04AC8E74">
      <w:start w:val="1"/>
      <w:numFmt w:val="bullet"/>
      <w:pStyle w:val="Ingenafstand"/>
      <w:lvlText w:val=""/>
      <w:lvlJc w:val="left"/>
      <w:pPr>
        <w:ind w:left="720" w:hanging="360"/>
      </w:pPr>
      <w:rPr>
        <w:rFonts w:ascii="Symbol" w:hAnsi="Symbol" w:cs="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cs="Wingdings" w:hint="default"/>
      </w:rPr>
    </w:lvl>
    <w:lvl w:ilvl="3" w:tplc="04060001" w:tentative="1">
      <w:start w:val="1"/>
      <w:numFmt w:val="bullet"/>
      <w:lvlText w:val=""/>
      <w:lvlJc w:val="left"/>
      <w:pPr>
        <w:ind w:left="2880" w:hanging="360"/>
      </w:pPr>
      <w:rPr>
        <w:rFonts w:ascii="Symbol" w:hAnsi="Symbol" w:cs="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cs="Wingdings" w:hint="default"/>
      </w:rPr>
    </w:lvl>
    <w:lvl w:ilvl="6" w:tplc="04060001" w:tentative="1">
      <w:start w:val="1"/>
      <w:numFmt w:val="bullet"/>
      <w:lvlText w:val=""/>
      <w:lvlJc w:val="left"/>
      <w:pPr>
        <w:ind w:left="5040" w:hanging="360"/>
      </w:pPr>
      <w:rPr>
        <w:rFonts w:ascii="Symbol" w:hAnsi="Symbol" w:cs="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60E44EAF"/>
    <w:multiLevelType w:val="hybridMultilevel"/>
    <w:tmpl w:val="8A52D5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73820E6C"/>
    <w:multiLevelType w:val="hybridMultilevel"/>
    <w:tmpl w:val="2F1CC6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B7"/>
    <w:rsid w:val="000D68CF"/>
    <w:rsid w:val="001953AB"/>
    <w:rsid w:val="001A6441"/>
    <w:rsid w:val="002021B7"/>
    <w:rsid w:val="003C779F"/>
    <w:rsid w:val="003E5761"/>
    <w:rsid w:val="004033FC"/>
    <w:rsid w:val="00452F2A"/>
    <w:rsid w:val="00504B0E"/>
    <w:rsid w:val="008150E3"/>
    <w:rsid w:val="00831180"/>
    <w:rsid w:val="009E2454"/>
    <w:rsid w:val="00D065B0"/>
    <w:rsid w:val="00D8305F"/>
    <w:rsid w:val="00E27E52"/>
    <w:rsid w:val="00FD0B8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D4BA6"/>
  <w15:chartTrackingRefBased/>
  <w15:docId w15:val="{D0B00E0F-F23F-492C-92F6-F79A1A24D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39"/>
    <w:rsid w:val="002021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2021B7"/>
    <w:rPr>
      <w:color w:val="0563C1" w:themeColor="hyperlink"/>
      <w:u w:val="single"/>
    </w:rPr>
  </w:style>
  <w:style w:type="character" w:styleId="Ulstomtale">
    <w:name w:val="Unresolved Mention"/>
    <w:basedOn w:val="Standardskrifttypeiafsnit"/>
    <w:uiPriority w:val="99"/>
    <w:semiHidden/>
    <w:unhideWhenUsed/>
    <w:rsid w:val="00FD0B8D"/>
    <w:rPr>
      <w:color w:val="808080"/>
      <w:shd w:val="clear" w:color="auto" w:fill="E6E6E6"/>
    </w:rPr>
  </w:style>
  <w:style w:type="paragraph" w:styleId="Listeafsnit">
    <w:name w:val="List Paragraph"/>
    <w:basedOn w:val="Normal"/>
    <w:uiPriority w:val="34"/>
    <w:qFormat/>
    <w:rsid w:val="00D8305F"/>
    <w:pPr>
      <w:ind w:left="720"/>
      <w:contextualSpacing/>
    </w:pPr>
  </w:style>
  <w:style w:type="paragraph" w:styleId="Ingenafstand">
    <w:name w:val="No Spacing"/>
    <w:aliases w:val="Listing"/>
    <w:basedOn w:val="Normal"/>
    <w:next w:val="Normal"/>
    <w:uiPriority w:val="99"/>
    <w:qFormat/>
    <w:rsid w:val="00D065B0"/>
    <w:pPr>
      <w:numPr>
        <w:numId w:val="4"/>
      </w:numPr>
      <w:tabs>
        <w:tab w:val="left" w:pos="567"/>
      </w:tabs>
      <w:spacing w:after="0" w:line="288" w:lineRule="auto"/>
      <w:jc w:val="both"/>
    </w:pPr>
    <w:rPr>
      <w:rFonts w:ascii="Times New Roman" w:eastAsia="Times New Roman" w:hAnsi="Times New Roman" w:cs="Times New Roman"/>
      <w:lang w:val="en-GB" w:eastAsia="de-DE"/>
    </w:rPr>
  </w:style>
  <w:style w:type="character" w:styleId="Linjenummer">
    <w:name w:val="line number"/>
    <w:basedOn w:val="Standardskrifttypeiafsnit"/>
    <w:uiPriority w:val="99"/>
    <w:semiHidden/>
    <w:unhideWhenUsed/>
    <w:rsid w:val="00831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orm.greisen@regionh.dk" TargetMode="External"/><Relationship Id="rId5" Type="http://schemas.openxmlformats.org/officeDocument/2006/relationships/hyperlink" Target="mailto:gorm.greisen@regionh.dk"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766</Words>
  <Characters>4675</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Lühr Hansen</dc:creator>
  <cp:keywords/>
  <dc:description/>
  <cp:lastModifiedBy>Mathias Lühr Hansen</cp:lastModifiedBy>
  <cp:revision>2</cp:revision>
  <dcterms:created xsi:type="dcterms:W3CDTF">2019-12-24T08:15:00Z</dcterms:created>
  <dcterms:modified xsi:type="dcterms:W3CDTF">2019-12-24T08:15:00Z</dcterms:modified>
</cp:coreProperties>
</file>