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1Light-Accent5"/>
        <w:tblW w:w="12500" w:type="dxa"/>
        <w:tblLook w:val="04A0" w:firstRow="1" w:lastRow="0" w:firstColumn="1" w:lastColumn="0" w:noHBand="0" w:noVBand="1"/>
      </w:tblPr>
      <w:tblGrid>
        <w:gridCol w:w="2560"/>
        <w:gridCol w:w="960"/>
        <w:gridCol w:w="1053"/>
        <w:gridCol w:w="1126"/>
        <w:gridCol w:w="1053"/>
        <w:gridCol w:w="960"/>
        <w:gridCol w:w="1920"/>
        <w:gridCol w:w="1680"/>
        <w:gridCol w:w="1540"/>
      </w:tblGrid>
      <w:tr w:rsidR="00764DDC" w:rsidRPr="00764DDC" w:rsidTr="00BC7B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0" w:type="dxa"/>
            <w:noWrap/>
            <w:hideMark/>
          </w:tcPr>
          <w:p w:rsidR="00764DDC" w:rsidRPr="00764DDC" w:rsidRDefault="00764DDC" w:rsidP="00764D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Weight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pI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Instability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GRAVY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RC score</w:t>
            </w:r>
          </w:p>
        </w:tc>
        <w:tc>
          <w:tcPr>
            <w:tcW w:w="1920" w:type="dxa"/>
            <w:noWrap/>
            <w:hideMark/>
          </w:tcPr>
          <w:p w:rsidR="00764DDC" w:rsidRPr="00764DDC" w:rsidRDefault="00764DDC" w:rsidP="00764D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Solvent accessibility</w:t>
            </w:r>
          </w:p>
        </w:tc>
        <w:tc>
          <w:tcPr>
            <w:tcW w:w="1680" w:type="dxa"/>
            <w:noWrap/>
            <w:hideMark/>
          </w:tcPr>
          <w:p w:rsidR="00764DDC" w:rsidRPr="00764DDC" w:rsidRDefault="00764DDC" w:rsidP="00764D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Fluorescence</w:t>
            </w:r>
          </w:p>
        </w:tc>
        <w:tc>
          <w:tcPr>
            <w:tcW w:w="1540" w:type="dxa"/>
            <w:noWrap/>
            <w:hideMark/>
          </w:tcPr>
          <w:p w:rsidR="00764DDC" w:rsidRPr="00764DDC" w:rsidRDefault="00BC7B6E" w:rsidP="00764D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OP score</w:t>
            </w:r>
            <w:bookmarkStart w:id="0" w:name="_GoBack"/>
            <w:bookmarkEnd w:id="0"/>
          </w:p>
        </w:tc>
      </w:tr>
      <w:tr w:rsidR="00764DDC" w:rsidRPr="00764DDC" w:rsidTr="00BC7B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0" w:type="dxa"/>
            <w:noWrap/>
            <w:hideMark/>
          </w:tcPr>
          <w:p w:rsidR="00764DDC" w:rsidRPr="00764DDC" w:rsidRDefault="00764DDC" w:rsidP="00764DDC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Fluorescence Construct1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62.3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36.28571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29.39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44.2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86.4</w:t>
            </w:r>
          </w:p>
        </w:tc>
        <w:tc>
          <w:tcPr>
            <w:tcW w:w="192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4.866</w:t>
            </w:r>
          </w:p>
        </w:tc>
        <w:tc>
          <w:tcPr>
            <w:tcW w:w="168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3.06E+08</w:t>
            </w:r>
          </w:p>
        </w:tc>
        <w:tc>
          <w:tcPr>
            <w:tcW w:w="154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8.67</w:t>
            </w:r>
          </w:p>
        </w:tc>
      </w:tr>
      <w:tr w:rsidR="00764DDC" w:rsidRPr="00764DDC" w:rsidTr="00BC7B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0" w:type="dxa"/>
            <w:noWrap/>
            <w:hideMark/>
          </w:tcPr>
          <w:p w:rsidR="00764DDC" w:rsidRPr="00764DDC" w:rsidRDefault="00764DDC" w:rsidP="00764DDC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Fluorescence Construct2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31.08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37.92857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25.81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42.43333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91.5</w:t>
            </w:r>
          </w:p>
        </w:tc>
        <w:tc>
          <w:tcPr>
            <w:tcW w:w="192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8.566666667</w:t>
            </w:r>
          </w:p>
        </w:tc>
        <w:tc>
          <w:tcPr>
            <w:tcW w:w="168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1.05E+09</w:t>
            </w:r>
          </w:p>
        </w:tc>
        <w:tc>
          <w:tcPr>
            <w:tcW w:w="154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5.61</w:t>
            </w:r>
          </w:p>
        </w:tc>
      </w:tr>
      <w:tr w:rsidR="00764DDC" w:rsidRPr="00764DDC" w:rsidTr="00BC7B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0" w:type="dxa"/>
            <w:noWrap/>
            <w:hideMark/>
          </w:tcPr>
          <w:p w:rsidR="00764DDC" w:rsidRPr="00764DDC" w:rsidRDefault="00764DDC" w:rsidP="00764DDC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Fluorescence Construct3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38.6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38.78571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24.5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44.15556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85.9</w:t>
            </w:r>
          </w:p>
        </w:tc>
        <w:tc>
          <w:tcPr>
            <w:tcW w:w="192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14.1</w:t>
            </w:r>
          </w:p>
        </w:tc>
        <w:tc>
          <w:tcPr>
            <w:tcW w:w="168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2.91E+07</w:t>
            </w:r>
          </w:p>
        </w:tc>
        <w:tc>
          <w:tcPr>
            <w:tcW w:w="154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6.73</w:t>
            </w:r>
          </w:p>
        </w:tc>
      </w:tr>
      <w:tr w:rsidR="00764DDC" w:rsidRPr="00764DDC" w:rsidTr="00BC7B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0" w:type="dxa"/>
            <w:noWrap/>
            <w:hideMark/>
          </w:tcPr>
          <w:p w:rsidR="00764DDC" w:rsidRPr="00764DDC" w:rsidRDefault="00764DDC" w:rsidP="00764DDC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Fluorescence Construct4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23.6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33.5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37.2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44.33333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86.7</w:t>
            </w:r>
          </w:p>
        </w:tc>
        <w:tc>
          <w:tcPr>
            <w:tcW w:w="192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59</w:t>
            </w:r>
          </w:p>
        </w:tc>
        <w:tc>
          <w:tcPr>
            <w:tcW w:w="168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2.52E+07</w:t>
            </w:r>
          </w:p>
        </w:tc>
        <w:tc>
          <w:tcPr>
            <w:tcW w:w="154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12.58</w:t>
            </w:r>
          </w:p>
        </w:tc>
      </w:tr>
      <w:tr w:rsidR="00764DDC" w:rsidRPr="00764DDC" w:rsidTr="00BC7B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0" w:type="dxa"/>
            <w:noWrap/>
            <w:hideMark/>
          </w:tcPr>
          <w:p w:rsidR="00764DDC" w:rsidRPr="00764DDC" w:rsidRDefault="00764DDC" w:rsidP="00764DDC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Fluorescence Construct5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27.8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37.07143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24.8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43.92222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94.7</w:t>
            </w:r>
          </w:p>
        </w:tc>
        <w:tc>
          <w:tcPr>
            <w:tcW w:w="192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2.56</w:t>
            </w:r>
          </w:p>
        </w:tc>
        <w:tc>
          <w:tcPr>
            <w:tcW w:w="168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1.52E+09</w:t>
            </w:r>
          </w:p>
        </w:tc>
        <w:tc>
          <w:tcPr>
            <w:tcW w:w="154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4.92</w:t>
            </w:r>
          </w:p>
        </w:tc>
      </w:tr>
      <w:tr w:rsidR="00764DDC" w:rsidRPr="00764DDC" w:rsidTr="00BC7B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0" w:type="dxa"/>
            <w:noWrap/>
            <w:hideMark/>
          </w:tcPr>
          <w:p w:rsidR="00764DDC" w:rsidRPr="00764DDC" w:rsidRDefault="00764DDC" w:rsidP="00764DDC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Fluorescence Construct6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20.5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38.57143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20.07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43.88889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88.3</w:t>
            </w:r>
          </w:p>
        </w:tc>
        <w:tc>
          <w:tcPr>
            <w:tcW w:w="192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11.6</w:t>
            </w:r>
          </w:p>
        </w:tc>
        <w:tc>
          <w:tcPr>
            <w:tcW w:w="168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3.73E+07</w:t>
            </w:r>
          </w:p>
        </w:tc>
        <w:tc>
          <w:tcPr>
            <w:tcW w:w="154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6.43</w:t>
            </w:r>
          </w:p>
        </w:tc>
      </w:tr>
      <w:tr w:rsidR="00764DDC" w:rsidRPr="00764DDC" w:rsidTr="00BC7B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0" w:type="dxa"/>
            <w:noWrap/>
            <w:hideMark/>
          </w:tcPr>
          <w:p w:rsidR="00764DDC" w:rsidRPr="00764DDC" w:rsidRDefault="00764DDC" w:rsidP="00764DDC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Fluorescence Construct7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10.5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37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36.8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40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91.7</w:t>
            </w:r>
          </w:p>
        </w:tc>
        <w:tc>
          <w:tcPr>
            <w:tcW w:w="192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70</w:t>
            </w:r>
          </w:p>
        </w:tc>
        <w:tc>
          <w:tcPr>
            <w:tcW w:w="168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1.88E+07</w:t>
            </w:r>
          </w:p>
        </w:tc>
        <w:tc>
          <w:tcPr>
            <w:tcW w:w="154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14.35</w:t>
            </w:r>
          </w:p>
        </w:tc>
      </w:tr>
      <w:tr w:rsidR="00764DDC" w:rsidRPr="00764DDC" w:rsidTr="00BC7B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0" w:type="dxa"/>
            <w:noWrap/>
            <w:hideMark/>
          </w:tcPr>
          <w:p w:rsidR="00764DDC" w:rsidRPr="00764DDC" w:rsidRDefault="00764DDC" w:rsidP="00764DDC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Fluorescence Construct8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44.05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5.35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44.72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41.6</w:t>
            </w:r>
          </w:p>
        </w:tc>
        <w:tc>
          <w:tcPr>
            <w:tcW w:w="96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91.2</w:t>
            </w:r>
          </w:p>
        </w:tc>
        <w:tc>
          <w:tcPr>
            <w:tcW w:w="192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1.13</w:t>
            </w:r>
          </w:p>
        </w:tc>
        <w:tc>
          <w:tcPr>
            <w:tcW w:w="168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2.85E+08</w:t>
            </w:r>
          </w:p>
        </w:tc>
        <w:tc>
          <w:tcPr>
            <w:tcW w:w="1540" w:type="dxa"/>
            <w:noWrap/>
            <w:hideMark/>
          </w:tcPr>
          <w:p w:rsidR="00764DDC" w:rsidRPr="00764DDC" w:rsidRDefault="00764DDC" w:rsidP="00764D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764DDC">
              <w:rPr>
                <w:rFonts w:ascii="Calibri" w:eastAsia="Times New Roman" w:hAnsi="Calibri" w:cs="Calibri"/>
                <w:color w:val="000000"/>
                <w:lang w:eastAsia="en-IE"/>
              </w:rPr>
              <w:t>10.68</w:t>
            </w:r>
          </w:p>
        </w:tc>
      </w:tr>
    </w:tbl>
    <w:p w:rsidR="00DF1EBA" w:rsidRDefault="00DF1EBA" w:rsidP="00764DDC"/>
    <w:sectPr w:rsidR="00DF1EBA" w:rsidSect="00764DD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DCE"/>
    <w:rsid w:val="00764DDC"/>
    <w:rsid w:val="008B6DCE"/>
    <w:rsid w:val="00BC7B6E"/>
    <w:rsid w:val="00DF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CAF2D9-920B-4BB6-9F48-10B1D4EC2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-Accent5">
    <w:name w:val="Grid Table 1 Light Accent 5"/>
    <w:basedOn w:val="TableNormal"/>
    <w:uiPriority w:val="46"/>
    <w:rsid w:val="00BC7B6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5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91DBD-EEA1-4BEF-AE4C-6BC00B80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2019-09-02T14:00:00Z</cp:lastPrinted>
  <dcterms:created xsi:type="dcterms:W3CDTF">2019-09-02T13:43:00Z</dcterms:created>
  <dcterms:modified xsi:type="dcterms:W3CDTF">2019-09-02T14:00:00Z</dcterms:modified>
</cp:coreProperties>
</file>