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F3A9E" w14:textId="6FE626B6" w:rsidR="008947E7" w:rsidRPr="00515100" w:rsidRDefault="008947E7" w:rsidP="009942BB">
      <w:pPr>
        <w:autoSpaceDE w:val="0"/>
        <w:autoSpaceDN w:val="0"/>
        <w:adjustRightInd w:val="0"/>
        <w:spacing w:line="360" w:lineRule="auto"/>
        <w:ind w:left="144"/>
        <w:jc w:val="center"/>
        <w:rPr>
          <w:rFonts w:asciiTheme="majorHAnsi" w:eastAsia="Calibri" w:hAnsiTheme="majorHAnsi" w:cstheme="majorHAnsi"/>
          <w:b/>
          <w:sz w:val="24"/>
          <w:szCs w:val="24"/>
          <w:lang w:val="en-US"/>
        </w:rPr>
      </w:pPr>
      <w:bookmarkStart w:id="0" w:name="_Hlk102054713"/>
      <w:bookmarkEnd w:id="0"/>
      <w:r w:rsidRPr="00515100">
        <w:rPr>
          <w:rFonts w:asciiTheme="majorHAnsi" w:eastAsia="Calibri" w:hAnsiTheme="majorHAnsi" w:cstheme="majorHAnsi"/>
          <w:b/>
          <w:sz w:val="24"/>
          <w:szCs w:val="24"/>
          <w:lang w:val="en-US"/>
        </w:rPr>
        <w:t xml:space="preserve">SUPPLEMENTARY </w:t>
      </w:r>
      <w:r w:rsidR="002732F5" w:rsidRPr="00515100">
        <w:rPr>
          <w:rFonts w:asciiTheme="majorHAnsi" w:eastAsia="Calibri" w:hAnsiTheme="majorHAnsi" w:cstheme="majorHAnsi"/>
          <w:b/>
          <w:sz w:val="24"/>
          <w:szCs w:val="24"/>
          <w:lang w:val="en-US"/>
        </w:rPr>
        <w:t>INFORMATION</w:t>
      </w:r>
    </w:p>
    <w:p w14:paraId="7A4071B7" w14:textId="1B100F35" w:rsidR="00AD5453" w:rsidRPr="00F673F6" w:rsidRDefault="00F0483D" w:rsidP="001C5F0B">
      <w:pPr>
        <w:spacing w:after="160" w:line="276" w:lineRule="auto"/>
        <w:jc w:val="center"/>
        <w:rPr>
          <w:rFonts w:asciiTheme="majorHAnsi" w:eastAsia="Calibri" w:hAnsiTheme="majorHAnsi" w:cstheme="majorHAnsi"/>
          <w:b/>
          <w:bCs/>
          <w:sz w:val="28"/>
          <w:szCs w:val="28"/>
          <w:lang w:val="en-US" w:bidi="hi-IN"/>
        </w:rPr>
      </w:pPr>
      <w:r w:rsidRPr="00F673F6">
        <w:rPr>
          <w:rFonts w:asciiTheme="majorHAnsi" w:eastAsia="Calibri" w:hAnsiTheme="majorHAnsi" w:cstheme="majorHAnsi"/>
          <w:b/>
          <w:bCs/>
          <w:sz w:val="28"/>
          <w:szCs w:val="28"/>
          <w:lang w:bidi="hi-IN"/>
        </w:rPr>
        <w:t>Indoor plants’ effect on Occupants’ Performance, Perceived Comfort, and Affect in an Open-plan Space in</w:t>
      </w:r>
      <w:r w:rsidRPr="00F673F6" w:rsidDel="00F53C23">
        <w:rPr>
          <w:rFonts w:asciiTheme="majorHAnsi" w:eastAsia="Calibri" w:hAnsiTheme="majorHAnsi" w:cstheme="majorHAnsi"/>
          <w:b/>
          <w:bCs/>
          <w:sz w:val="28"/>
          <w:szCs w:val="28"/>
          <w:lang w:bidi="hi-IN"/>
        </w:rPr>
        <w:t xml:space="preserve"> </w:t>
      </w:r>
      <w:r w:rsidRPr="00F673F6">
        <w:rPr>
          <w:rFonts w:asciiTheme="majorHAnsi" w:eastAsia="Calibri" w:hAnsiTheme="majorHAnsi" w:cstheme="majorHAnsi"/>
          <w:b/>
          <w:bCs/>
          <w:sz w:val="28"/>
          <w:szCs w:val="28"/>
          <w:lang w:bidi="hi-IN"/>
        </w:rPr>
        <w:t>Composite Climatic Regions,</w:t>
      </w:r>
      <w:r w:rsidRPr="00F673F6" w:rsidDel="00F53C23">
        <w:rPr>
          <w:rFonts w:asciiTheme="majorHAnsi" w:eastAsia="Calibri" w:hAnsiTheme="majorHAnsi" w:cstheme="majorHAnsi"/>
          <w:b/>
          <w:bCs/>
          <w:sz w:val="28"/>
          <w:szCs w:val="28"/>
          <w:lang w:bidi="hi-IN"/>
        </w:rPr>
        <w:t xml:space="preserve"> </w:t>
      </w:r>
      <w:r w:rsidRPr="00F673F6">
        <w:rPr>
          <w:rFonts w:asciiTheme="majorHAnsi" w:eastAsia="Calibri" w:hAnsiTheme="majorHAnsi" w:cstheme="majorHAnsi"/>
          <w:b/>
          <w:bCs/>
          <w:sz w:val="28"/>
          <w:szCs w:val="28"/>
          <w:lang w:bidi="hi-IN"/>
        </w:rPr>
        <w:t>India</w:t>
      </w:r>
    </w:p>
    <w:p w14:paraId="1C720CBE" w14:textId="77777777" w:rsidR="005C6F0C" w:rsidRPr="00515100" w:rsidRDefault="005C6F0C" w:rsidP="005C6F0C">
      <w:pPr>
        <w:spacing w:after="160" w:line="276" w:lineRule="auto"/>
        <w:jc w:val="center"/>
        <w:rPr>
          <w:rFonts w:asciiTheme="majorHAnsi" w:eastAsia="Calibri" w:hAnsiTheme="majorHAnsi" w:cstheme="majorHAnsi"/>
          <w:sz w:val="24"/>
          <w:szCs w:val="24"/>
          <w:lang w:val="en-US" w:bidi="hi-IN"/>
        </w:rPr>
      </w:pPr>
      <w:r w:rsidRPr="00F673F6">
        <w:rPr>
          <w:rFonts w:asciiTheme="majorHAnsi" w:eastAsia="Calibri" w:hAnsiTheme="majorHAnsi" w:cstheme="majorHAnsi"/>
          <w:sz w:val="24"/>
          <w:szCs w:val="24"/>
          <w:lang w:val="en-US" w:bidi="hi-IN"/>
        </w:rPr>
        <w:t xml:space="preserve">Mukesh Budaniya </w:t>
      </w:r>
      <w:r w:rsidRPr="00F673F6">
        <w:rPr>
          <w:rFonts w:asciiTheme="majorHAnsi" w:eastAsia="Calibri" w:hAnsiTheme="majorHAnsi" w:cstheme="majorHAnsi"/>
          <w:sz w:val="24"/>
          <w:szCs w:val="24"/>
          <w:vertAlign w:val="superscript"/>
          <w:lang w:val="en-US" w:bidi="hi-IN"/>
        </w:rPr>
        <w:t>a</w:t>
      </w:r>
      <w:r w:rsidRPr="00F673F6">
        <w:rPr>
          <w:rFonts w:asciiTheme="majorHAnsi" w:eastAsia="Calibri" w:hAnsiTheme="majorHAnsi" w:cstheme="majorHAnsi"/>
          <w:sz w:val="24"/>
          <w:szCs w:val="24"/>
          <w:lang w:val="en-US" w:bidi="hi-IN"/>
        </w:rPr>
        <w:t xml:space="preserve">, Asit Kumar Mishra </w:t>
      </w:r>
      <w:proofErr w:type="spellStart"/>
      <w:r w:rsidRPr="00F673F6">
        <w:rPr>
          <w:rFonts w:asciiTheme="majorHAnsi" w:eastAsia="Calibri" w:hAnsiTheme="majorHAnsi" w:cstheme="majorHAnsi"/>
          <w:sz w:val="24"/>
          <w:szCs w:val="24"/>
          <w:vertAlign w:val="superscript"/>
          <w:lang w:val="en-US" w:bidi="hi-IN"/>
        </w:rPr>
        <w:t>b,c</w:t>
      </w:r>
      <w:proofErr w:type="spellEnd"/>
      <w:r w:rsidRPr="00F673F6">
        <w:rPr>
          <w:rFonts w:asciiTheme="majorHAnsi" w:eastAsia="Calibri" w:hAnsiTheme="majorHAnsi" w:cstheme="majorHAnsi"/>
          <w:sz w:val="24"/>
          <w:szCs w:val="24"/>
          <w:vertAlign w:val="superscript"/>
          <w:lang w:val="en-US" w:bidi="hi-IN"/>
        </w:rPr>
        <w:t>*</w:t>
      </w:r>
      <w:r w:rsidRPr="00F673F6">
        <w:rPr>
          <w:rFonts w:asciiTheme="majorHAnsi" w:eastAsia="Calibri" w:hAnsiTheme="majorHAnsi" w:cstheme="majorHAnsi"/>
          <w:sz w:val="24"/>
          <w:szCs w:val="24"/>
          <w:lang w:val="en-US" w:bidi="hi-IN"/>
        </w:rPr>
        <w:t xml:space="preserve">, Aakash C. Rai </w:t>
      </w:r>
      <w:r w:rsidRPr="00F673F6">
        <w:rPr>
          <w:rFonts w:asciiTheme="majorHAnsi" w:eastAsia="Calibri" w:hAnsiTheme="majorHAnsi" w:cstheme="majorHAnsi"/>
          <w:sz w:val="24"/>
          <w:szCs w:val="24"/>
          <w:vertAlign w:val="superscript"/>
          <w:lang w:val="en-US" w:bidi="hi-IN"/>
        </w:rPr>
        <w:t>d, e</w:t>
      </w:r>
      <w:r w:rsidRPr="00F673F6">
        <w:rPr>
          <w:rFonts w:asciiTheme="majorHAnsi" w:eastAsia="Calibri" w:hAnsiTheme="majorHAnsi" w:cstheme="majorHAnsi"/>
          <w:sz w:val="24"/>
          <w:szCs w:val="24"/>
          <w:lang w:val="en-US" w:bidi="hi-IN"/>
        </w:rPr>
        <w:t xml:space="preserve">, and M.S. Dasgupta </w:t>
      </w:r>
      <w:r w:rsidRPr="00F673F6">
        <w:rPr>
          <w:rFonts w:asciiTheme="majorHAnsi" w:eastAsia="Calibri" w:hAnsiTheme="majorHAnsi" w:cstheme="majorHAnsi"/>
          <w:sz w:val="24"/>
          <w:szCs w:val="24"/>
          <w:vertAlign w:val="superscript"/>
          <w:lang w:val="en-US" w:bidi="hi-IN"/>
        </w:rPr>
        <w:t>a</w:t>
      </w:r>
    </w:p>
    <w:p w14:paraId="5E5F8846" w14:textId="77777777" w:rsidR="005C6F0C" w:rsidRPr="00515100" w:rsidRDefault="005C6F0C" w:rsidP="005C6F0C">
      <w:pPr>
        <w:spacing w:after="160" w:line="276" w:lineRule="auto"/>
        <w:rPr>
          <w:rFonts w:asciiTheme="majorHAnsi" w:eastAsia="Calibri" w:hAnsiTheme="majorHAnsi" w:cstheme="majorHAnsi"/>
          <w:sz w:val="24"/>
          <w:szCs w:val="24"/>
          <w:lang w:val="en-US" w:bidi="hi-IN"/>
        </w:rPr>
      </w:pPr>
      <w:r w:rsidRPr="00515100">
        <w:rPr>
          <w:rFonts w:asciiTheme="majorHAnsi" w:eastAsia="Calibri" w:hAnsiTheme="majorHAnsi" w:cstheme="majorHAnsi"/>
          <w:sz w:val="24"/>
          <w:szCs w:val="24"/>
          <w:vertAlign w:val="superscript"/>
          <w:lang w:val="en-US" w:bidi="hi-IN"/>
        </w:rPr>
        <w:t>a</w:t>
      </w:r>
      <w:r w:rsidRPr="00515100">
        <w:rPr>
          <w:rFonts w:asciiTheme="majorHAnsi" w:eastAsia="Calibri" w:hAnsiTheme="majorHAnsi" w:cstheme="majorHAnsi"/>
          <w:sz w:val="24"/>
          <w:szCs w:val="24"/>
          <w:lang w:val="en-US" w:bidi="hi-IN"/>
        </w:rPr>
        <w:t xml:space="preserve"> Department of Mechanical Engineering, Birla Institute of Technology and Science, Pilani, Rajasthan, India - 333031.</w:t>
      </w:r>
    </w:p>
    <w:p w14:paraId="11FBC890" w14:textId="77777777" w:rsidR="005C6F0C" w:rsidRPr="00515100" w:rsidRDefault="005C6F0C" w:rsidP="005C6F0C">
      <w:pPr>
        <w:spacing w:after="160" w:line="276" w:lineRule="auto"/>
        <w:rPr>
          <w:rFonts w:asciiTheme="majorHAnsi" w:eastAsia="Calibri" w:hAnsiTheme="majorHAnsi" w:cstheme="majorHAnsi"/>
          <w:sz w:val="24"/>
          <w:szCs w:val="24"/>
          <w:lang w:val="en-US" w:bidi="hi-IN"/>
        </w:rPr>
      </w:pPr>
      <w:r w:rsidRPr="00515100">
        <w:rPr>
          <w:rFonts w:asciiTheme="majorHAnsi" w:eastAsia="Calibri" w:hAnsiTheme="majorHAnsi" w:cstheme="majorHAnsi"/>
          <w:sz w:val="24"/>
          <w:szCs w:val="24"/>
          <w:vertAlign w:val="superscript"/>
          <w:lang w:val="en-US" w:bidi="hi-IN"/>
        </w:rPr>
        <w:t>b</w:t>
      </w:r>
      <w:r w:rsidRPr="00515100">
        <w:rPr>
          <w:rFonts w:asciiTheme="majorHAnsi" w:eastAsia="Calibri" w:hAnsiTheme="majorHAnsi" w:cstheme="majorHAnsi"/>
          <w:sz w:val="24"/>
          <w:szCs w:val="24"/>
          <w:lang w:val="en-US" w:bidi="hi-IN"/>
        </w:rPr>
        <w:t xml:space="preserve"> School of Public Health, University College Cork, Ireland.</w:t>
      </w:r>
    </w:p>
    <w:p w14:paraId="0349FBB5" w14:textId="77777777" w:rsidR="005C6F0C" w:rsidRPr="0040117F" w:rsidRDefault="005C6F0C" w:rsidP="005C6F0C">
      <w:pPr>
        <w:spacing w:after="160" w:line="276" w:lineRule="auto"/>
        <w:rPr>
          <w:rFonts w:asciiTheme="majorHAnsi" w:eastAsia="Calibri" w:hAnsiTheme="majorHAnsi" w:cstheme="majorHAnsi"/>
          <w:sz w:val="24"/>
          <w:szCs w:val="24"/>
          <w:lang w:val="en-US" w:bidi="hi-IN"/>
        </w:rPr>
      </w:pPr>
      <w:r w:rsidRPr="00515100">
        <w:rPr>
          <w:rFonts w:asciiTheme="majorHAnsi" w:eastAsia="Calibri" w:hAnsiTheme="majorHAnsi" w:cstheme="majorHAnsi"/>
          <w:sz w:val="24"/>
          <w:szCs w:val="24"/>
          <w:vertAlign w:val="superscript"/>
          <w:lang w:val="en-US" w:bidi="hi-IN"/>
        </w:rPr>
        <w:t>c</w:t>
      </w:r>
      <w:r w:rsidRPr="00515100">
        <w:rPr>
          <w:rFonts w:asciiTheme="majorHAnsi" w:eastAsia="Calibri" w:hAnsiTheme="majorHAnsi" w:cstheme="majorHAnsi"/>
          <w:sz w:val="24"/>
          <w:szCs w:val="24"/>
          <w:lang w:val="en-US" w:bidi="hi-IN"/>
        </w:rPr>
        <w:t xml:space="preserve"> DTU Sustain, Technical University of </w:t>
      </w:r>
      <w:r w:rsidRPr="0040117F">
        <w:rPr>
          <w:rFonts w:asciiTheme="majorHAnsi" w:eastAsia="Calibri" w:hAnsiTheme="majorHAnsi" w:cstheme="majorHAnsi"/>
          <w:sz w:val="24"/>
          <w:szCs w:val="24"/>
          <w:lang w:val="en-US" w:bidi="hi-IN"/>
        </w:rPr>
        <w:t xml:space="preserve">Denmark, Denmark. </w:t>
      </w:r>
    </w:p>
    <w:p w14:paraId="4849F57E" w14:textId="4B24B4CB" w:rsidR="005C6F0C" w:rsidRPr="0040117F" w:rsidRDefault="005C6F0C" w:rsidP="005C6F0C">
      <w:pPr>
        <w:spacing w:after="160" w:line="276" w:lineRule="auto"/>
        <w:rPr>
          <w:rFonts w:asciiTheme="majorHAnsi" w:eastAsia="Calibri" w:hAnsiTheme="majorHAnsi" w:cstheme="majorHAnsi"/>
          <w:sz w:val="24"/>
          <w:szCs w:val="24"/>
          <w:lang w:val="en-US" w:bidi="hi-IN"/>
        </w:rPr>
      </w:pPr>
      <w:r w:rsidRPr="0040117F">
        <w:rPr>
          <w:rFonts w:asciiTheme="majorHAnsi" w:eastAsia="Calibri" w:hAnsiTheme="majorHAnsi" w:cstheme="majorHAnsi"/>
          <w:sz w:val="24"/>
          <w:szCs w:val="24"/>
          <w:vertAlign w:val="superscript"/>
          <w:lang w:val="en-US" w:bidi="hi-IN"/>
        </w:rPr>
        <w:t>d</w:t>
      </w:r>
      <w:r w:rsidRPr="0040117F">
        <w:rPr>
          <w:rFonts w:asciiTheme="majorHAnsi" w:eastAsia="Calibri" w:hAnsiTheme="majorHAnsi" w:cstheme="majorHAnsi"/>
          <w:sz w:val="24"/>
          <w:szCs w:val="24"/>
          <w:lang w:val="en-US" w:bidi="hi-IN"/>
        </w:rPr>
        <w:t xml:space="preserve"> Department of Sustainable Energy Engineering, </w:t>
      </w:r>
      <w:r w:rsidR="00E43B16" w:rsidRPr="0040117F">
        <w:rPr>
          <w:rFonts w:eastAsia="Calibri" w:cstheme="minorHAnsi"/>
          <w:sz w:val="24"/>
          <w:szCs w:val="24"/>
          <w:lang w:bidi="hi-IN"/>
        </w:rPr>
        <w:t>Kotak School of Sustainability,</w:t>
      </w:r>
      <w:r w:rsidR="00E43B16" w:rsidRPr="0040117F">
        <w:rPr>
          <w:rFonts w:asciiTheme="majorHAnsi" w:eastAsia="Calibri" w:hAnsiTheme="majorHAnsi" w:cstheme="majorHAnsi"/>
          <w:sz w:val="24"/>
          <w:szCs w:val="24"/>
          <w:lang w:val="en-US" w:bidi="hi-IN"/>
        </w:rPr>
        <w:t xml:space="preserve"> </w:t>
      </w:r>
      <w:r w:rsidRPr="0040117F">
        <w:rPr>
          <w:rFonts w:asciiTheme="majorHAnsi" w:eastAsia="Calibri" w:hAnsiTheme="majorHAnsi" w:cstheme="majorHAnsi"/>
          <w:sz w:val="24"/>
          <w:szCs w:val="24"/>
          <w:lang w:val="en-US" w:bidi="hi-IN"/>
        </w:rPr>
        <w:t>Indian Institute of Technology Kanpur, Uttar Pradesh, India - 208016.</w:t>
      </w:r>
      <w:r w:rsidR="00E43B16" w:rsidRPr="0040117F">
        <w:rPr>
          <w:rFonts w:eastAsia="Calibri" w:cstheme="minorHAnsi"/>
          <w:sz w:val="24"/>
          <w:szCs w:val="24"/>
          <w:lang w:bidi="hi-IN"/>
        </w:rPr>
        <w:t xml:space="preserve"> </w:t>
      </w:r>
    </w:p>
    <w:p w14:paraId="585BB918" w14:textId="4C43BED9" w:rsidR="005C6F0C" w:rsidRPr="0040117F" w:rsidRDefault="005C6F0C" w:rsidP="005C6F0C">
      <w:pPr>
        <w:spacing w:after="160" w:line="276" w:lineRule="auto"/>
        <w:rPr>
          <w:rFonts w:asciiTheme="majorHAnsi" w:eastAsia="Calibri" w:hAnsiTheme="majorHAnsi" w:cstheme="majorHAnsi"/>
          <w:sz w:val="24"/>
          <w:szCs w:val="24"/>
          <w:lang w:val="en-US" w:bidi="hi-IN"/>
        </w:rPr>
      </w:pPr>
      <w:r w:rsidRPr="0040117F">
        <w:rPr>
          <w:rFonts w:asciiTheme="majorHAnsi" w:eastAsia="Calibri" w:hAnsiTheme="majorHAnsi" w:cstheme="majorHAnsi"/>
          <w:sz w:val="24"/>
          <w:szCs w:val="24"/>
          <w:vertAlign w:val="superscript"/>
          <w:lang w:val="en-US" w:bidi="hi-IN"/>
        </w:rPr>
        <w:t>e</w:t>
      </w:r>
      <w:r w:rsidRPr="0040117F">
        <w:rPr>
          <w:rFonts w:asciiTheme="majorHAnsi" w:eastAsia="Calibri" w:hAnsiTheme="majorHAnsi" w:cstheme="majorHAnsi"/>
          <w:sz w:val="24"/>
          <w:szCs w:val="24"/>
          <w:lang w:val="en-US" w:bidi="hi-IN"/>
        </w:rPr>
        <w:t xml:space="preserve"> Chandrakanta Kesavan Centre for Energy Policy and Climate Solutions,</w:t>
      </w:r>
      <w:r w:rsidR="00341748" w:rsidRPr="0040117F">
        <w:rPr>
          <w:rFonts w:eastAsia="Calibri" w:cstheme="minorHAnsi"/>
          <w:sz w:val="24"/>
          <w:szCs w:val="24"/>
          <w:lang w:bidi="hi-IN"/>
        </w:rPr>
        <w:t xml:space="preserve"> Kotak School of Sustainability,</w:t>
      </w:r>
      <w:r w:rsidRPr="0040117F">
        <w:rPr>
          <w:rFonts w:asciiTheme="majorHAnsi" w:eastAsia="Calibri" w:hAnsiTheme="majorHAnsi" w:cstheme="majorHAnsi"/>
          <w:sz w:val="24"/>
          <w:szCs w:val="24"/>
          <w:lang w:val="en-US" w:bidi="hi-IN"/>
        </w:rPr>
        <w:t xml:space="preserve"> Indian Institute of Technology Kanpur, Uttar Pradesh, India - 208016.</w:t>
      </w:r>
    </w:p>
    <w:p w14:paraId="5977DF88" w14:textId="220A9086" w:rsidR="005C6F0C" w:rsidRPr="005C6F0C" w:rsidRDefault="005C6F0C" w:rsidP="005C6F0C">
      <w:pPr>
        <w:spacing w:line="480" w:lineRule="auto"/>
        <w:rPr>
          <w:rFonts w:ascii="Calibri" w:eastAsia="Calibri" w:hAnsi="Calibri" w:cs="Calibri"/>
          <w:b/>
          <w:bCs/>
          <w:sz w:val="24"/>
          <w:szCs w:val="24"/>
          <w:lang w:bidi="hi-IN"/>
        </w:rPr>
      </w:pPr>
      <w:r w:rsidRPr="0040117F">
        <w:rPr>
          <w:rFonts w:asciiTheme="majorHAnsi" w:eastAsia="Calibri" w:hAnsiTheme="majorHAnsi" w:cstheme="majorHAnsi"/>
          <w:sz w:val="24"/>
          <w:szCs w:val="24"/>
          <w:vertAlign w:val="superscript"/>
          <w:lang w:val="en-US" w:bidi="hi-IN"/>
        </w:rPr>
        <w:t>*</w:t>
      </w:r>
      <w:r w:rsidRPr="0040117F">
        <w:rPr>
          <w:rFonts w:asciiTheme="majorHAnsi" w:eastAsia="Calibri" w:hAnsiTheme="majorHAnsi" w:cstheme="majorHAnsi"/>
          <w:sz w:val="24"/>
          <w:szCs w:val="24"/>
          <w:lang w:val="en-US" w:bidi="hi-IN"/>
        </w:rPr>
        <w:t xml:space="preserve"> Corresponding author: Email: AKumarMishra@ucc.ie</w:t>
      </w:r>
    </w:p>
    <w:p w14:paraId="236D724B" w14:textId="556A1FF7" w:rsidR="009D6F1A" w:rsidRPr="00515100" w:rsidRDefault="002E2813" w:rsidP="002E2813">
      <w:pPr>
        <w:pStyle w:val="Heading2"/>
        <w:rPr>
          <w:rFonts w:asciiTheme="majorHAnsi" w:eastAsia="Calibri" w:hAnsiTheme="majorHAnsi" w:cstheme="majorHAnsi"/>
          <w:sz w:val="24"/>
          <w:szCs w:val="24"/>
          <w:lang w:val="en-US" w:bidi="hi-IN"/>
        </w:rPr>
      </w:pPr>
      <w:r w:rsidRPr="00515100">
        <w:rPr>
          <w:rFonts w:asciiTheme="majorHAnsi" w:eastAsia="Calibri" w:hAnsiTheme="majorHAnsi" w:cstheme="majorHAnsi"/>
          <w:sz w:val="24"/>
          <w:szCs w:val="24"/>
          <w:lang w:val="en-US" w:bidi="hi-IN"/>
        </w:rPr>
        <w:t>Methods</w:t>
      </w:r>
    </w:p>
    <w:p w14:paraId="738CB26B" w14:textId="3A20C845" w:rsidR="00177667" w:rsidRPr="0014406C" w:rsidRDefault="00177667" w:rsidP="004D2709">
      <w:pPr>
        <w:pStyle w:val="Heading3"/>
        <w:spacing w:line="480" w:lineRule="auto"/>
        <w:rPr>
          <w:lang w:val="en-US"/>
        </w:rPr>
      </w:pPr>
      <w:r w:rsidRPr="0014406C">
        <w:rPr>
          <w:lang w:val="en-US"/>
        </w:rPr>
        <w:t>Experiment design</w:t>
      </w:r>
    </w:p>
    <w:p w14:paraId="335268C6" w14:textId="709DEB58" w:rsidR="00096F1A" w:rsidRPr="004955B6" w:rsidRDefault="00096F1A" w:rsidP="00756B7C">
      <w:pPr>
        <w:pBdr>
          <w:top w:val="nil"/>
          <w:left w:val="nil"/>
          <w:bottom w:val="nil"/>
          <w:right w:val="nil"/>
          <w:between w:val="nil"/>
        </w:pBdr>
        <w:spacing w:before="60" w:after="120" w:line="480" w:lineRule="auto"/>
        <w:ind w:firstLine="360"/>
        <w:jc w:val="both"/>
        <w:rPr>
          <w:rFonts w:ascii="Calibri" w:hAnsi="Calibri" w:cs="Calibri"/>
          <w:color w:val="000000" w:themeColor="text1"/>
          <w:sz w:val="24"/>
          <w:szCs w:val="24"/>
          <w:lang w:val="en-US"/>
        </w:rPr>
      </w:pPr>
      <w:r w:rsidRPr="004955B6">
        <w:rPr>
          <w:rFonts w:ascii="Calibri" w:hAnsi="Calibri" w:cs="Calibri"/>
          <w:color w:val="000000" w:themeColor="text1"/>
          <w:sz w:val="24"/>
          <w:szCs w:val="24"/>
          <w:lang w:val="en-US"/>
        </w:rPr>
        <w:t xml:space="preserve">We used G*Power </w:t>
      </w:r>
      <w:r w:rsidRPr="004955B6">
        <w:rPr>
          <w:rFonts w:ascii="Calibri" w:hAnsi="Calibri" w:cs="Calibri"/>
          <w:color w:val="000000" w:themeColor="text1"/>
          <w:sz w:val="24"/>
          <w:szCs w:val="24"/>
          <w:lang w:val="en-US"/>
        </w:rPr>
        <w:fldChar w:fldCharType="begin" w:fldLock="1"/>
      </w:r>
      <w:r w:rsidR="00712114">
        <w:rPr>
          <w:rFonts w:ascii="Calibri" w:hAnsi="Calibri" w:cs="Calibri"/>
          <w:color w:val="000000" w:themeColor="text1"/>
          <w:sz w:val="24"/>
          <w:szCs w:val="24"/>
          <w:lang w:val="en-US"/>
        </w:rPr>
        <w:instrText>ADDIN CSL_CITATION {"citationItems":[{"id":"ITEM-1","itemData":{"ISSN":"20282508","abstract":"The partial and integral enthalpies of mixing of liquid binary Bi-Ni alloys were determined at 1273 and 1573 K. The calorimetric measurements were carried out using two different calorimeters. A Calvet-type twin micro-calorimeter system (HT-1000) was used for T = 1273 K with a drop calorimetric technique. For higher temperature T = 1573 K a multi High-Temperature micro-calorimeter (MHTC) has been used with a manual drop. The experimental data at 1273 and 1573 K have been compared to each other and to the assessed results available in the literature. Finally, the experimental binary data were evaluated by means of a standard Redlich-Kister polynomial fit.","author":[{"dropping-particle":"","family":"Maniani","given":"M.","non-dropping-particle":"El","parse-names":false,"suffix":""},{"dropping-particle":"","family":"Rechchach","given":"M.","non-dropping-particle":"","parse-names":false,"suffix":""},{"dropping-particle":"","family":"Mahfoudi","given":"A.","non-dropping-particle":"El","parse-names":false,"suffix":""},{"dropping-particle":"","family":"Moudane","given":"M.","non-dropping-particle":"El","parse-names":false,"suffix":""},{"dropping-particle":"","family":"Sabbar","given":"A.","non-dropping-particle":"","parse-names":false,"suffix":""}],"container-title":"Journal of Materials and Environmental Science","id":"ITEM-1","issue":"10","issued":{"date-parts":[["2016"]]},"page":"3759-3766","title":"G*Power 3: A flexible statistical power analysis program for the social, behavioral, and biomedical sciences","type":"article-journal","volume":"7"},"uris":["http://www.mendeley.com/documents/?uuid=23e7e448-3581-457e-8d95-f0f593c58909"]}],"mendeley":{"formattedCitation":"[1]","plainTextFormattedCitation":"[1]","previouslyFormattedCitation":"[1]"},"properties":{"noteIndex":0},"schema":"https://github.com/citation-style-language/schema/raw/master/csl-citation.json"}</w:instrText>
      </w:r>
      <w:r w:rsidRPr="004955B6">
        <w:rPr>
          <w:rFonts w:ascii="Calibri" w:hAnsi="Calibri" w:cs="Calibri"/>
          <w:color w:val="000000" w:themeColor="text1"/>
          <w:sz w:val="24"/>
          <w:szCs w:val="24"/>
          <w:lang w:val="en-US"/>
        </w:rPr>
        <w:fldChar w:fldCharType="separate"/>
      </w:r>
      <w:r w:rsidR="00CB606A" w:rsidRPr="00CB606A">
        <w:rPr>
          <w:rFonts w:ascii="Calibri" w:hAnsi="Calibri" w:cs="Calibri"/>
          <w:noProof/>
          <w:color w:val="000000" w:themeColor="text1"/>
          <w:sz w:val="24"/>
          <w:szCs w:val="24"/>
          <w:lang w:val="en-US"/>
        </w:rPr>
        <w:t>[1]</w:t>
      </w:r>
      <w:r w:rsidRPr="004955B6">
        <w:rPr>
          <w:rFonts w:ascii="Calibri" w:hAnsi="Calibri" w:cs="Calibri"/>
          <w:color w:val="000000" w:themeColor="text1"/>
          <w:sz w:val="24"/>
          <w:szCs w:val="24"/>
          <w:lang w:val="en-US"/>
        </w:rPr>
        <w:fldChar w:fldCharType="end"/>
      </w:r>
      <w:r w:rsidRPr="004955B6">
        <w:rPr>
          <w:rFonts w:ascii="Calibri" w:hAnsi="Calibri" w:cs="Calibri"/>
          <w:color w:val="000000" w:themeColor="text1"/>
          <w:sz w:val="24"/>
          <w:szCs w:val="24"/>
          <w:lang w:val="en-US"/>
        </w:rPr>
        <w:t xml:space="preserve"> for a priori power analysis</w:t>
      </w:r>
      <w:r>
        <w:rPr>
          <w:rFonts w:ascii="Calibri" w:hAnsi="Calibri" w:cs="Calibri"/>
          <w:color w:val="000000" w:themeColor="text1"/>
          <w:sz w:val="24"/>
          <w:szCs w:val="24"/>
          <w:lang w:val="en-US"/>
        </w:rPr>
        <w:t>,</w:t>
      </w:r>
      <w:r w:rsidRPr="004955B6">
        <w:rPr>
          <w:rFonts w:ascii="Calibri" w:hAnsi="Calibri" w:cs="Calibri"/>
          <w:color w:val="000000" w:themeColor="text1"/>
          <w:sz w:val="24"/>
          <w:szCs w:val="24"/>
          <w:lang w:val="en-US"/>
        </w:rPr>
        <w:t xml:space="preserve"> to determine the optimum number of participants for significance testing at the desired levels of Type I and Type II error probability. The comparison would be for the difference between two independent means (two independent groups of participants) with one-tailed testing. For Type I error probability of 5% and study power of 80%, typical values for these parameters </w:t>
      </w:r>
      <w:r w:rsidRPr="004955B6">
        <w:rPr>
          <w:rFonts w:ascii="Calibri" w:hAnsi="Calibri" w:cs="Calibri"/>
          <w:color w:val="000000" w:themeColor="text1"/>
          <w:sz w:val="24"/>
          <w:szCs w:val="24"/>
          <w:lang w:val="en-US"/>
        </w:rPr>
        <w:fldChar w:fldCharType="begin" w:fldLock="1"/>
      </w:r>
      <w:r w:rsidR="00712114">
        <w:rPr>
          <w:rFonts w:ascii="Calibri" w:hAnsi="Calibri" w:cs="Calibri"/>
          <w:color w:val="000000" w:themeColor="text1"/>
          <w:sz w:val="24"/>
          <w:szCs w:val="24"/>
          <w:lang w:val="en-US"/>
        </w:rPr>
        <w:instrText>ADDIN CSL_CITATION {"citationItems":[{"id":"ITEM-1","itemData":{"DOI":"10.1186/s12874-020-01051-6","ISSN":"14712288","PMID":"32580765","abstract":"Background: In medical research and practice, the p-value is arguably the most often used statistic and yet it is widely misconstrued as the probability of the type I error, which comes with serious consequences. This misunderstanding can greatly affect the reproducibility in research, treatment selection in medical practice, and model specification in empirical analyses. By using plain language and concrete examples, this paper is intended to elucidate the p-value confusion from its root, to explicate the difference between significance and hypothesis testing, to illuminate the consequences of the confusion, and to present a viable alternative to the conventional p-value. Main text: The confusion with p-values has plagued the research community and medical practitioners for decades. However, efforts to clarify it have been largely futile, in part, because intuitive yet mathematically rigorous educational materials are scarce. Additionally, the lack of a practical alternative to the p-value for guarding against randomness also plays a role. The p-value confusion is rooted in the misconception of significance and hypothesis testing. Most, including many statisticians, are unaware that p-values and significance testing formed by Fisher are incomparable to the hypothesis testing paradigm created by Neyman and Pearson. And most otherwise great statistics textbooks tend to cobble the two paradigms together and make no effort to elucidate the subtle but fundamental differences between them. The p-value is a practical tool gauging the \"strength of evidence\"against the null hypothesis. It informs investigators that a p-value of 0.001, for example, is stronger than 0.05. However, p-values produced in significance testing are not the probabilities of type I errors as commonly misconceived. For a p-value of 0.05, the chance a treatment does not work is not 5%; rather, it is at least 28.9%. Conclusions: A long-overdue effort to understand p-values correctly is much needed. However, in medical research and practice, just banning significance testing and accepting uncertainty are not enough. Researchers, clinicians, and patients alike need to know the probability a treatment will or will not work. Thus, the calibrated p-values (the probability that a treatment does not work) should be reported in research papers.","author":[{"dropping-particle":"","family":"Gao","given":"Jian","non-dropping-particle":"","parse-names":false,"suffix":""}],"container-title":"BMC Medical Research Methodology","id":"ITEM-1","issue":"1","issued":{"date-parts":[["2020"]]},"page":"1-8","publisher":"BMC Medical Research Methodology","title":"P-values - A chronic conundrum","type":"article-journal","volume":"20"},"uris":["http://www.mendeley.com/documents/?uuid=73b8022f-ce2e-4fd4-a630-2c1d4e449db8"]}],"mendeley":{"formattedCitation":"[2]","plainTextFormattedCitation":"[2]","previouslyFormattedCitation":"[2]"},"properties":{"noteIndex":0},"schema":"https://github.com/citation-style-language/schema/raw/master/csl-citation.json"}</w:instrText>
      </w:r>
      <w:r w:rsidRPr="004955B6">
        <w:rPr>
          <w:rFonts w:ascii="Calibri" w:hAnsi="Calibri" w:cs="Calibri"/>
          <w:color w:val="000000" w:themeColor="text1"/>
          <w:sz w:val="24"/>
          <w:szCs w:val="24"/>
          <w:lang w:val="en-US"/>
        </w:rPr>
        <w:fldChar w:fldCharType="separate"/>
      </w:r>
      <w:r w:rsidR="00CB606A" w:rsidRPr="00CB606A">
        <w:rPr>
          <w:rFonts w:ascii="Calibri" w:hAnsi="Calibri" w:cs="Calibri"/>
          <w:noProof/>
          <w:color w:val="000000" w:themeColor="text1"/>
          <w:sz w:val="24"/>
          <w:szCs w:val="24"/>
          <w:lang w:val="en-US"/>
        </w:rPr>
        <w:t>[2]</w:t>
      </w:r>
      <w:r w:rsidRPr="004955B6">
        <w:rPr>
          <w:rFonts w:ascii="Calibri" w:hAnsi="Calibri" w:cs="Calibri"/>
          <w:color w:val="000000" w:themeColor="text1"/>
          <w:sz w:val="24"/>
          <w:szCs w:val="24"/>
          <w:lang w:val="en-US"/>
        </w:rPr>
        <w:fldChar w:fldCharType="end"/>
      </w:r>
      <w:r w:rsidRPr="004955B6">
        <w:rPr>
          <w:rFonts w:ascii="Calibri" w:hAnsi="Calibri" w:cs="Calibri"/>
          <w:color w:val="000000" w:themeColor="text1"/>
          <w:sz w:val="24"/>
          <w:szCs w:val="24"/>
          <w:lang w:val="en-US"/>
        </w:rPr>
        <w:t>, and medium-sized effects, the required sample size was calculated to be 51 for t-tests and 53 for Wilcoxon-Mann-Whitney tests. Based on this analysis, we decided to have 60 participants in each WP and WoP group.</w:t>
      </w:r>
    </w:p>
    <w:p w14:paraId="1890DE67" w14:textId="28056F54" w:rsidR="008F19DF" w:rsidRPr="004D2709" w:rsidRDefault="008F19DF" w:rsidP="004D2709">
      <w:pPr>
        <w:pStyle w:val="Heading3"/>
        <w:spacing w:line="480" w:lineRule="auto"/>
        <w:rPr>
          <w:lang w:val="en-US"/>
        </w:rPr>
      </w:pPr>
      <w:r w:rsidRPr="004D2709">
        <w:rPr>
          <w:lang w:val="en-US"/>
        </w:rPr>
        <w:t>Participant recruitment</w:t>
      </w:r>
    </w:p>
    <w:p w14:paraId="6650BF2C" w14:textId="283A1A7C" w:rsidR="00FA5CEB" w:rsidRDefault="00FA5CEB" w:rsidP="003040A0">
      <w:pPr>
        <w:pBdr>
          <w:top w:val="nil"/>
          <w:left w:val="nil"/>
          <w:bottom w:val="nil"/>
          <w:right w:val="nil"/>
          <w:between w:val="nil"/>
        </w:pBdr>
        <w:spacing w:before="60" w:after="120" w:line="480" w:lineRule="auto"/>
        <w:ind w:firstLine="360"/>
        <w:jc w:val="both"/>
        <w:rPr>
          <w:rFonts w:asciiTheme="majorHAnsi" w:hAnsiTheme="majorHAnsi" w:cstheme="majorHAnsi"/>
          <w:color w:val="000000" w:themeColor="text1"/>
          <w:sz w:val="24"/>
          <w:szCs w:val="24"/>
          <w:lang w:val="en-US"/>
        </w:rPr>
      </w:pPr>
      <w:r w:rsidRPr="004955B6">
        <w:rPr>
          <w:rFonts w:ascii="Calibri" w:hAnsi="Calibri" w:cs="Calibri"/>
          <w:color w:val="000000" w:themeColor="text1"/>
          <w:sz w:val="24"/>
          <w:szCs w:val="24"/>
          <w:lang w:val="en-US"/>
        </w:rPr>
        <w:t>Notice board</w:t>
      </w:r>
      <w:r w:rsidRPr="004955B6" w:rsidDel="009A3FF9">
        <w:rPr>
          <w:rFonts w:ascii="Calibri" w:hAnsi="Calibri" w:cs="Calibri"/>
          <w:color w:val="000000" w:themeColor="text1"/>
          <w:sz w:val="24"/>
          <w:szCs w:val="24"/>
          <w:lang w:val="en-US"/>
        </w:rPr>
        <w:t xml:space="preserve"> </w:t>
      </w:r>
      <w:r w:rsidRPr="004955B6">
        <w:rPr>
          <w:rFonts w:ascii="Calibri" w:hAnsi="Calibri" w:cs="Calibri"/>
          <w:color w:val="000000" w:themeColor="text1"/>
          <w:sz w:val="24"/>
          <w:szCs w:val="24"/>
          <w:lang w:val="en-US"/>
        </w:rPr>
        <w:t xml:space="preserve">postings and email invites were used to inform the potential pool of participants on campus. Potential participants who contacted us and met the criteria listed </w:t>
      </w:r>
      <w:r w:rsidRPr="004955B6">
        <w:rPr>
          <w:rFonts w:ascii="Calibri" w:hAnsi="Calibri" w:cs="Calibri"/>
          <w:color w:val="000000" w:themeColor="text1"/>
          <w:sz w:val="24"/>
          <w:szCs w:val="24"/>
          <w:lang w:val="en-US"/>
        </w:rPr>
        <w:lastRenderedPageBreak/>
        <w:t xml:space="preserve">above were recruited. </w:t>
      </w:r>
      <w:r w:rsidRPr="004955B6">
        <w:rPr>
          <w:rFonts w:ascii="Calibri" w:hAnsi="Calibri" w:cs="Calibri"/>
          <w:sz w:val="24"/>
          <w:szCs w:val="24"/>
          <w:lang w:val="en-US"/>
        </w:rPr>
        <w:t xml:space="preserve">We did not design to recruit matched participants for the two groups, except for maintaining the same sex ratio in both WoP and WP groups. </w:t>
      </w:r>
      <w:r w:rsidRPr="004955B6">
        <w:rPr>
          <w:rFonts w:ascii="Calibri" w:hAnsi="Calibri" w:cs="Calibri"/>
          <w:color w:val="000000" w:themeColor="text1"/>
          <w:sz w:val="24"/>
          <w:szCs w:val="24"/>
          <w:lang w:val="en-US"/>
        </w:rPr>
        <w:t>We primarily</w:t>
      </w:r>
      <w:r w:rsidRPr="004955B6" w:rsidDel="001F1ABA">
        <w:rPr>
          <w:rFonts w:ascii="Calibri" w:hAnsi="Calibri" w:cs="Calibri"/>
          <w:color w:val="000000" w:themeColor="text1"/>
          <w:sz w:val="24"/>
          <w:szCs w:val="24"/>
          <w:lang w:val="en-US"/>
        </w:rPr>
        <w:t xml:space="preserve"> </w:t>
      </w:r>
      <w:r w:rsidRPr="004955B6">
        <w:rPr>
          <w:rFonts w:ascii="Calibri" w:hAnsi="Calibri" w:cs="Calibri"/>
          <w:color w:val="000000" w:themeColor="text1"/>
          <w:sz w:val="24"/>
          <w:szCs w:val="24"/>
          <w:lang w:val="en-US"/>
        </w:rPr>
        <w:t>recruited undergraduate students</w:t>
      </w:r>
      <w:r>
        <w:rPr>
          <w:rFonts w:ascii="Calibri" w:hAnsi="Calibri" w:cs="Calibri"/>
          <w:color w:val="000000" w:themeColor="text1"/>
          <w:sz w:val="24"/>
          <w:szCs w:val="24"/>
          <w:lang w:val="en-US"/>
        </w:rPr>
        <w:t>.</w:t>
      </w:r>
      <w:r w:rsidR="00391918">
        <w:rPr>
          <w:rFonts w:ascii="Calibri" w:hAnsi="Calibri" w:cs="Calibri"/>
          <w:color w:val="000000" w:themeColor="text1"/>
          <w:sz w:val="24"/>
          <w:szCs w:val="24"/>
          <w:lang w:val="en-US"/>
        </w:rPr>
        <w:t xml:space="preserve"> </w:t>
      </w:r>
      <w:r w:rsidR="00391918" w:rsidRPr="004955B6">
        <w:rPr>
          <w:rFonts w:ascii="Calibri" w:hAnsi="Calibri" w:cs="Calibri"/>
          <w:color w:val="000000" w:themeColor="text1"/>
          <w:sz w:val="24"/>
          <w:szCs w:val="24"/>
          <w:lang w:val="en-US"/>
        </w:rPr>
        <w:t>All participants were Indians, though they came from different states of India and had been staying on campus for more than one year; thus, they were well-acclimatized to the local climate.</w:t>
      </w:r>
      <w:r w:rsidR="007431C9">
        <w:rPr>
          <w:rFonts w:ascii="Calibri" w:hAnsi="Calibri" w:cs="Calibri"/>
          <w:color w:val="000000" w:themeColor="text1"/>
          <w:sz w:val="24"/>
          <w:szCs w:val="24"/>
          <w:lang w:val="en-US"/>
        </w:rPr>
        <w:t xml:space="preserve"> </w:t>
      </w:r>
      <w:r w:rsidR="007431C9" w:rsidRPr="004955B6">
        <w:rPr>
          <w:rFonts w:ascii="Calibri" w:hAnsi="Calibri" w:cs="Calibri"/>
          <w:color w:val="000000" w:themeColor="text1"/>
          <w:sz w:val="24"/>
          <w:szCs w:val="24"/>
          <w:lang w:val="en-US"/>
        </w:rPr>
        <w:t xml:space="preserve">The 60 participants </w:t>
      </w:r>
      <w:r w:rsidR="007431C9">
        <w:rPr>
          <w:rFonts w:ascii="Calibri" w:hAnsi="Calibri" w:cs="Calibri"/>
          <w:color w:val="000000" w:themeColor="text1"/>
          <w:sz w:val="24"/>
          <w:szCs w:val="24"/>
          <w:lang w:val="en-US"/>
        </w:rPr>
        <w:t xml:space="preserve">in each group </w:t>
      </w:r>
      <w:r w:rsidR="007431C9" w:rsidRPr="004955B6">
        <w:rPr>
          <w:rFonts w:ascii="Calibri" w:hAnsi="Calibri" w:cs="Calibri"/>
          <w:color w:val="000000" w:themeColor="text1"/>
          <w:sz w:val="24"/>
          <w:szCs w:val="24"/>
          <w:lang w:val="en-US"/>
        </w:rPr>
        <w:t>were subdivided into ten subgroups, one for each day of study. While it was intended to have five males and one female in each subgroup, due to the unavailability of enough female participants, we could not maintain this sex ratio in two of the subgroups.</w:t>
      </w:r>
    </w:p>
    <w:p w14:paraId="79217CEF" w14:textId="25EBE8DA" w:rsidR="00D321F2" w:rsidRPr="006B6467" w:rsidRDefault="00D321F2" w:rsidP="003040A0">
      <w:pPr>
        <w:pBdr>
          <w:top w:val="nil"/>
          <w:left w:val="nil"/>
          <w:bottom w:val="nil"/>
          <w:right w:val="nil"/>
          <w:between w:val="nil"/>
        </w:pBdr>
        <w:spacing w:before="60" w:after="120" w:line="480" w:lineRule="auto"/>
        <w:ind w:firstLine="360"/>
        <w:jc w:val="both"/>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One day before the session, during orientation, participants signed an informed consent form, accenting their participation in the study. They were made aware that they could still withdraw from the study at any point if they did not want to continue their involvement. As a token of appreciation, after each session, five participants received a gift valued at ₹100 (~$1.2), while one randomly selected participant got a prize of ₹250 (~$3.0). The added value for one gift voucher was intended as a means of boosting participation while keeping within the budget.</w:t>
      </w:r>
    </w:p>
    <w:p w14:paraId="34DF56CD" w14:textId="046152FD" w:rsidR="00D02E02" w:rsidRPr="004D2709" w:rsidRDefault="00D02E02" w:rsidP="004D2709">
      <w:pPr>
        <w:pStyle w:val="Heading3"/>
        <w:spacing w:line="480" w:lineRule="auto"/>
        <w:rPr>
          <w:lang w:val="en-US"/>
        </w:rPr>
      </w:pPr>
      <w:r w:rsidRPr="004D2709">
        <w:rPr>
          <w:lang w:val="en-US"/>
        </w:rPr>
        <w:t>Experimental set-up and measurements</w:t>
      </w:r>
    </w:p>
    <w:p w14:paraId="21B7FF0B" w14:textId="203F7BC1" w:rsidR="001D763C" w:rsidRDefault="00C72309" w:rsidP="003040A0">
      <w:pPr>
        <w:spacing w:after="120" w:line="480" w:lineRule="auto"/>
        <w:ind w:firstLine="360"/>
        <w:jc w:val="both"/>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 xml:space="preserve">The equipment measuring indoor environmental conditions </w:t>
      </w:r>
      <w:r w:rsidR="00AA6316" w:rsidRPr="006B6467">
        <w:rPr>
          <w:rFonts w:ascii="Calibri" w:hAnsi="Calibri" w:cs="Calibri"/>
          <w:color w:val="000000" w:themeColor="text1"/>
          <w:sz w:val="24"/>
          <w:szCs w:val="24"/>
          <w:lang w:val="en-US"/>
        </w:rPr>
        <w:t>was</w:t>
      </w:r>
      <w:r w:rsidRPr="006B6467">
        <w:rPr>
          <w:rFonts w:ascii="Calibri" w:hAnsi="Calibri" w:cs="Calibri"/>
          <w:color w:val="000000" w:themeColor="text1"/>
          <w:sz w:val="24"/>
          <w:szCs w:val="24"/>
          <w:lang w:val="en-US"/>
        </w:rPr>
        <w:t xml:space="preserve"> set up at the </w:t>
      </w:r>
      <w:proofErr w:type="spellStart"/>
      <w:r w:rsidRPr="006B6467">
        <w:rPr>
          <w:rFonts w:ascii="Calibri" w:hAnsi="Calibri" w:cs="Calibri"/>
          <w:color w:val="000000" w:themeColor="text1"/>
          <w:sz w:val="24"/>
          <w:szCs w:val="24"/>
          <w:lang w:val="en-US"/>
        </w:rPr>
        <w:t>centre</w:t>
      </w:r>
      <w:proofErr w:type="spellEnd"/>
      <w:r w:rsidRPr="006B6467">
        <w:rPr>
          <w:rFonts w:ascii="Calibri" w:hAnsi="Calibri" w:cs="Calibri"/>
          <w:color w:val="000000" w:themeColor="text1"/>
          <w:sz w:val="24"/>
          <w:szCs w:val="24"/>
          <w:lang w:val="en-US"/>
        </w:rPr>
        <w:t xml:space="preserve"> of the room, at least 1 m from any occupant and at a height of 1.1 meters from the ground. The height matches the breathing zone of seated occupants.</w:t>
      </w:r>
      <w:r w:rsidR="00991708" w:rsidRPr="006B6467">
        <w:rPr>
          <w:rFonts w:ascii="Calibri" w:hAnsi="Calibri" w:cs="Calibri"/>
          <w:color w:val="000000" w:themeColor="text1"/>
          <w:sz w:val="24"/>
          <w:szCs w:val="24"/>
          <w:lang w:val="en-US"/>
        </w:rPr>
        <w:t xml:space="preserve"> </w:t>
      </w:r>
      <w:r w:rsidR="00991708" w:rsidRPr="004955B6">
        <w:rPr>
          <w:rFonts w:ascii="Calibri" w:hAnsi="Calibri" w:cs="Calibri"/>
          <w:color w:val="000000" w:themeColor="text1"/>
          <w:sz w:val="24"/>
          <w:szCs w:val="24"/>
          <w:lang w:val="en-US"/>
        </w:rPr>
        <w:t>Following the conclusion of each session, we measured the decay of CO</w:t>
      </w:r>
      <w:r w:rsidR="00991708" w:rsidRPr="001C5F0B">
        <w:rPr>
          <w:rFonts w:ascii="Calibri" w:hAnsi="Calibri" w:cs="Calibri"/>
          <w:color w:val="000000" w:themeColor="text1"/>
          <w:sz w:val="24"/>
          <w:szCs w:val="24"/>
          <w:vertAlign w:val="subscript"/>
          <w:lang w:val="en-US"/>
        </w:rPr>
        <w:t>2</w:t>
      </w:r>
      <w:r w:rsidR="00991708" w:rsidRPr="004955B6">
        <w:rPr>
          <w:rFonts w:ascii="Calibri" w:hAnsi="Calibri" w:cs="Calibri"/>
          <w:color w:val="000000" w:themeColor="text1"/>
          <w:sz w:val="24"/>
          <w:szCs w:val="24"/>
          <w:lang w:val="en-US"/>
        </w:rPr>
        <w:t xml:space="preserve"> levels in the room, from 6:30 pm to 10:30 pm to estimate the ventilation rate.</w:t>
      </w:r>
    </w:p>
    <w:p w14:paraId="1C0E37CC" w14:textId="77777777" w:rsidR="00171B58" w:rsidRDefault="00171B58" w:rsidP="003040A0">
      <w:pPr>
        <w:spacing w:after="120" w:line="480" w:lineRule="auto"/>
        <w:ind w:firstLine="360"/>
        <w:jc w:val="both"/>
        <w:rPr>
          <w:rFonts w:asciiTheme="majorHAnsi" w:hAnsiTheme="majorHAnsi" w:cstheme="majorHAnsi"/>
          <w:sz w:val="24"/>
          <w:szCs w:val="24"/>
          <w:lang w:val="en-US"/>
        </w:rPr>
      </w:pPr>
    </w:p>
    <w:p w14:paraId="243FF93C" w14:textId="406E3A49" w:rsidR="001D763C" w:rsidRPr="00375D0E" w:rsidRDefault="001D763C" w:rsidP="00375D0E">
      <w:pPr>
        <w:pStyle w:val="Caption"/>
        <w:keepNext/>
        <w:rPr>
          <w:i w:val="0"/>
          <w:iCs w:val="0"/>
          <w:sz w:val="24"/>
          <w:szCs w:val="24"/>
        </w:rPr>
      </w:pPr>
      <w:r w:rsidRPr="00375D0E">
        <w:rPr>
          <w:b/>
          <w:bCs/>
          <w:i w:val="0"/>
          <w:iCs w:val="0"/>
          <w:sz w:val="24"/>
          <w:szCs w:val="24"/>
        </w:rPr>
        <w:lastRenderedPageBreak/>
        <w:t>Table</w:t>
      </w:r>
      <w:r w:rsidRPr="00375D0E">
        <w:rPr>
          <w:i w:val="0"/>
          <w:iCs w:val="0"/>
          <w:sz w:val="24"/>
          <w:szCs w:val="24"/>
        </w:rPr>
        <w:t xml:space="preserve"> </w:t>
      </w:r>
      <w:r w:rsidRPr="00375D0E">
        <w:rPr>
          <w:b/>
          <w:bCs/>
          <w:i w:val="0"/>
          <w:iCs w:val="0"/>
          <w:sz w:val="24"/>
          <w:szCs w:val="24"/>
        </w:rPr>
        <w:t>S1</w:t>
      </w:r>
      <w:r w:rsidR="00375D0E" w:rsidRPr="00375D0E">
        <w:rPr>
          <w:b/>
          <w:bCs/>
          <w:i w:val="0"/>
          <w:iCs w:val="0"/>
          <w:sz w:val="24"/>
          <w:szCs w:val="24"/>
        </w:rPr>
        <w:t xml:space="preserve"> </w:t>
      </w:r>
      <w:r w:rsidRPr="00375D0E">
        <w:rPr>
          <w:i w:val="0"/>
          <w:iCs w:val="0"/>
          <w:sz w:val="24"/>
          <w:szCs w:val="24"/>
        </w:rPr>
        <w:t>Equipment specifications</w:t>
      </w:r>
    </w:p>
    <w:tbl>
      <w:tblPr>
        <w:tblStyle w:val="TableGrid"/>
        <w:tblW w:w="0" w:type="auto"/>
        <w:jc w:val="center"/>
        <w:tblLook w:val="04A0" w:firstRow="1" w:lastRow="0" w:firstColumn="1" w:lastColumn="0" w:noHBand="0" w:noVBand="1"/>
      </w:tblPr>
      <w:tblGrid>
        <w:gridCol w:w="1465"/>
        <w:gridCol w:w="2422"/>
        <w:gridCol w:w="2258"/>
        <w:gridCol w:w="1457"/>
        <w:gridCol w:w="1424"/>
      </w:tblGrid>
      <w:tr w:rsidR="001D763C" w:rsidRPr="00515100" w14:paraId="2EDAC3D7" w14:textId="77777777" w:rsidTr="009F662C">
        <w:trPr>
          <w:trHeight w:val="432"/>
          <w:jc w:val="center"/>
        </w:trPr>
        <w:tc>
          <w:tcPr>
            <w:tcW w:w="1465" w:type="dxa"/>
            <w:tcBorders>
              <w:top w:val="single" w:sz="4" w:space="0" w:color="auto"/>
              <w:left w:val="nil"/>
              <w:bottom w:val="single" w:sz="4" w:space="0" w:color="auto"/>
              <w:right w:val="nil"/>
            </w:tcBorders>
            <w:vAlign w:val="center"/>
          </w:tcPr>
          <w:p w14:paraId="2AC00970"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Parameter</w:t>
            </w:r>
          </w:p>
        </w:tc>
        <w:tc>
          <w:tcPr>
            <w:tcW w:w="2422" w:type="dxa"/>
            <w:tcBorders>
              <w:top w:val="single" w:sz="4" w:space="0" w:color="auto"/>
              <w:left w:val="nil"/>
              <w:bottom w:val="single" w:sz="4" w:space="0" w:color="auto"/>
              <w:right w:val="nil"/>
            </w:tcBorders>
            <w:vAlign w:val="center"/>
          </w:tcPr>
          <w:p w14:paraId="2436C942"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Equipment/Sensor</w:t>
            </w:r>
          </w:p>
        </w:tc>
        <w:tc>
          <w:tcPr>
            <w:tcW w:w="2258" w:type="dxa"/>
            <w:tcBorders>
              <w:top w:val="single" w:sz="4" w:space="0" w:color="auto"/>
              <w:left w:val="nil"/>
              <w:bottom w:val="single" w:sz="4" w:space="0" w:color="auto"/>
              <w:right w:val="nil"/>
            </w:tcBorders>
            <w:vAlign w:val="center"/>
          </w:tcPr>
          <w:p w14:paraId="64D3ABF6"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Make (model)</w:t>
            </w:r>
          </w:p>
        </w:tc>
        <w:tc>
          <w:tcPr>
            <w:tcW w:w="1457" w:type="dxa"/>
            <w:tcBorders>
              <w:top w:val="single" w:sz="4" w:space="0" w:color="auto"/>
              <w:left w:val="nil"/>
              <w:bottom w:val="single" w:sz="4" w:space="0" w:color="auto"/>
              <w:right w:val="nil"/>
            </w:tcBorders>
            <w:vAlign w:val="center"/>
          </w:tcPr>
          <w:p w14:paraId="2778E50B"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Range (resolution)</w:t>
            </w:r>
          </w:p>
        </w:tc>
        <w:tc>
          <w:tcPr>
            <w:tcW w:w="0" w:type="auto"/>
            <w:tcBorders>
              <w:top w:val="single" w:sz="4" w:space="0" w:color="auto"/>
              <w:left w:val="nil"/>
              <w:bottom w:val="single" w:sz="4" w:space="0" w:color="auto"/>
              <w:right w:val="nil"/>
            </w:tcBorders>
            <w:vAlign w:val="center"/>
          </w:tcPr>
          <w:p w14:paraId="63F7A751"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Accuracy</w:t>
            </w:r>
          </w:p>
        </w:tc>
      </w:tr>
      <w:tr w:rsidR="001D763C" w:rsidRPr="00515100" w14:paraId="710CEFE0" w14:textId="77777777" w:rsidTr="009F662C">
        <w:trPr>
          <w:trHeight w:val="432"/>
          <w:jc w:val="center"/>
        </w:trPr>
        <w:tc>
          <w:tcPr>
            <w:tcW w:w="1465" w:type="dxa"/>
            <w:tcBorders>
              <w:top w:val="single" w:sz="4" w:space="0" w:color="auto"/>
              <w:left w:val="nil"/>
              <w:bottom w:val="nil"/>
              <w:right w:val="nil"/>
            </w:tcBorders>
            <w:vAlign w:val="center"/>
          </w:tcPr>
          <w:p w14:paraId="1997DAC9"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Indoor air temperature</w:t>
            </w:r>
          </w:p>
        </w:tc>
        <w:tc>
          <w:tcPr>
            <w:tcW w:w="2422" w:type="dxa"/>
            <w:vMerge w:val="restart"/>
            <w:tcBorders>
              <w:top w:val="single" w:sz="4" w:space="0" w:color="auto"/>
              <w:left w:val="nil"/>
              <w:bottom w:val="single" w:sz="4" w:space="0" w:color="auto"/>
              <w:right w:val="nil"/>
            </w:tcBorders>
            <w:vAlign w:val="center"/>
          </w:tcPr>
          <w:p w14:paraId="71B11607"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Heat index WBGT meter</w:t>
            </w:r>
          </w:p>
        </w:tc>
        <w:tc>
          <w:tcPr>
            <w:tcW w:w="2258" w:type="dxa"/>
            <w:vMerge w:val="restart"/>
            <w:tcBorders>
              <w:top w:val="single" w:sz="4" w:space="0" w:color="auto"/>
              <w:left w:val="nil"/>
              <w:bottom w:val="single" w:sz="4" w:space="0" w:color="auto"/>
              <w:right w:val="nil"/>
            </w:tcBorders>
            <w:vAlign w:val="center"/>
          </w:tcPr>
          <w:p w14:paraId="31A6EF8C"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Lutron </w:t>
            </w:r>
            <w:r w:rsidRPr="006B6467">
              <w:rPr>
                <w:rFonts w:ascii="Calibri" w:eastAsia="Times New Roman" w:hAnsi="Calibri" w:cs="Calibri"/>
                <w:color w:val="000000" w:themeColor="text1"/>
                <w:sz w:val="24"/>
                <w:szCs w:val="24"/>
                <w:lang w:val="en-US"/>
              </w:rPr>
              <w:br/>
              <w:t>(WBGT-2010SD)</w:t>
            </w:r>
          </w:p>
        </w:tc>
        <w:tc>
          <w:tcPr>
            <w:tcW w:w="1457" w:type="dxa"/>
            <w:tcBorders>
              <w:top w:val="single" w:sz="4" w:space="0" w:color="auto"/>
              <w:left w:val="nil"/>
              <w:bottom w:val="nil"/>
              <w:right w:val="nil"/>
            </w:tcBorders>
            <w:vAlign w:val="center"/>
          </w:tcPr>
          <w:p w14:paraId="6C40A200"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0–50 </w:t>
            </w:r>
            <w:r w:rsidRPr="006B6467">
              <w:rPr>
                <w:rFonts w:ascii="Cambria Math" w:eastAsia="Times New Roman" w:hAnsi="Cambria Math" w:cs="Cambria Math"/>
                <w:color w:val="000000" w:themeColor="text1"/>
                <w:sz w:val="24"/>
                <w:szCs w:val="24"/>
                <w:lang w:val="en-US"/>
              </w:rPr>
              <w:t>℃</w:t>
            </w:r>
            <w:r w:rsidRPr="006B6467">
              <w:rPr>
                <w:rFonts w:ascii="Calibri" w:eastAsia="Times New Roman" w:hAnsi="Calibri" w:cs="Calibri"/>
                <w:color w:val="000000" w:themeColor="text1"/>
                <w:sz w:val="24"/>
                <w:szCs w:val="24"/>
                <w:lang w:val="en-US"/>
              </w:rPr>
              <w:t xml:space="preserve"> (0.1°C)</w:t>
            </w:r>
          </w:p>
        </w:tc>
        <w:tc>
          <w:tcPr>
            <w:tcW w:w="0" w:type="auto"/>
            <w:tcBorders>
              <w:top w:val="single" w:sz="4" w:space="0" w:color="auto"/>
              <w:left w:val="nil"/>
              <w:bottom w:val="nil"/>
              <w:right w:val="nil"/>
            </w:tcBorders>
            <w:vAlign w:val="center"/>
          </w:tcPr>
          <w:p w14:paraId="0693D988" w14:textId="201443BF"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±0.8 </w:t>
            </w:r>
            <w:r w:rsidRPr="006B6467">
              <w:rPr>
                <w:rFonts w:ascii="Cambria Math" w:eastAsia="Times New Roman" w:hAnsi="Cambria Math" w:cs="Cambria Math"/>
                <w:color w:val="000000" w:themeColor="text1"/>
                <w:sz w:val="24"/>
                <w:szCs w:val="24"/>
                <w:lang w:val="en-US"/>
              </w:rPr>
              <w:t>℃</w:t>
            </w:r>
          </w:p>
        </w:tc>
      </w:tr>
      <w:tr w:rsidR="001D763C" w:rsidRPr="00515100" w14:paraId="53FE7685" w14:textId="77777777" w:rsidTr="009F662C">
        <w:trPr>
          <w:trHeight w:val="432"/>
          <w:jc w:val="center"/>
        </w:trPr>
        <w:tc>
          <w:tcPr>
            <w:tcW w:w="1465" w:type="dxa"/>
            <w:tcBorders>
              <w:top w:val="nil"/>
              <w:left w:val="nil"/>
              <w:bottom w:val="nil"/>
              <w:right w:val="nil"/>
            </w:tcBorders>
            <w:vAlign w:val="center"/>
          </w:tcPr>
          <w:p w14:paraId="185B4A6E"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Indoor humidity</w:t>
            </w:r>
          </w:p>
        </w:tc>
        <w:tc>
          <w:tcPr>
            <w:tcW w:w="2422" w:type="dxa"/>
            <w:vMerge/>
            <w:tcBorders>
              <w:top w:val="nil"/>
              <w:left w:val="nil"/>
              <w:bottom w:val="single" w:sz="4" w:space="0" w:color="auto"/>
              <w:right w:val="nil"/>
            </w:tcBorders>
            <w:vAlign w:val="center"/>
          </w:tcPr>
          <w:p w14:paraId="014320BA"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p>
        </w:tc>
        <w:tc>
          <w:tcPr>
            <w:tcW w:w="2258" w:type="dxa"/>
            <w:vMerge/>
            <w:tcBorders>
              <w:top w:val="nil"/>
              <w:left w:val="nil"/>
              <w:bottom w:val="single" w:sz="4" w:space="0" w:color="auto"/>
              <w:right w:val="nil"/>
            </w:tcBorders>
            <w:vAlign w:val="center"/>
          </w:tcPr>
          <w:p w14:paraId="074B2CFB"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p>
        </w:tc>
        <w:tc>
          <w:tcPr>
            <w:tcW w:w="1457" w:type="dxa"/>
            <w:tcBorders>
              <w:top w:val="nil"/>
              <w:left w:val="nil"/>
              <w:bottom w:val="nil"/>
              <w:right w:val="nil"/>
            </w:tcBorders>
            <w:vAlign w:val="center"/>
          </w:tcPr>
          <w:p w14:paraId="6A094F81"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5–95 % (0.1%)</w:t>
            </w:r>
          </w:p>
        </w:tc>
        <w:tc>
          <w:tcPr>
            <w:tcW w:w="0" w:type="auto"/>
            <w:tcBorders>
              <w:top w:val="nil"/>
              <w:left w:val="nil"/>
              <w:bottom w:val="nil"/>
              <w:right w:val="nil"/>
            </w:tcBorders>
            <w:vAlign w:val="center"/>
          </w:tcPr>
          <w:p w14:paraId="023C07A8"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±3 %</w:t>
            </w:r>
          </w:p>
        </w:tc>
      </w:tr>
      <w:tr w:rsidR="001D763C" w:rsidRPr="00515100" w14:paraId="295BC4EE" w14:textId="77777777" w:rsidTr="009F662C">
        <w:trPr>
          <w:trHeight w:val="432"/>
          <w:jc w:val="center"/>
        </w:trPr>
        <w:tc>
          <w:tcPr>
            <w:tcW w:w="1465" w:type="dxa"/>
            <w:tcBorders>
              <w:top w:val="nil"/>
              <w:left w:val="nil"/>
              <w:bottom w:val="single" w:sz="4" w:space="0" w:color="auto"/>
              <w:right w:val="nil"/>
            </w:tcBorders>
            <w:vAlign w:val="center"/>
          </w:tcPr>
          <w:p w14:paraId="6415B8E3"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Globe temperature</w:t>
            </w:r>
          </w:p>
        </w:tc>
        <w:tc>
          <w:tcPr>
            <w:tcW w:w="2422" w:type="dxa"/>
            <w:vMerge/>
            <w:tcBorders>
              <w:top w:val="nil"/>
              <w:left w:val="nil"/>
              <w:bottom w:val="single" w:sz="4" w:space="0" w:color="auto"/>
              <w:right w:val="nil"/>
            </w:tcBorders>
            <w:vAlign w:val="center"/>
          </w:tcPr>
          <w:p w14:paraId="3062D4E0"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p>
        </w:tc>
        <w:tc>
          <w:tcPr>
            <w:tcW w:w="2258" w:type="dxa"/>
            <w:vMerge/>
            <w:tcBorders>
              <w:top w:val="nil"/>
              <w:left w:val="nil"/>
              <w:bottom w:val="single" w:sz="4" w:space="0" w:color="auto"/>
              <w:right w:val="nil"/>
            </w:tcBorders>
            <w:vAlign w:val="center"/>
          </w:tcPr>
          <w:p w14:paraId="5A8D6B3E"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p>
        </w:tc>
        <w:tc>
          <w:tcPr>
            <w:tcW w:w="1457" w:type="dxa"/>
            <w:tcBorders>
              <w:top w:val="nil"/>
              <w:left w:val="nil"/>
              <w:bottom w:val="single" w:sz="4" w:space="0" w:color="auto"/>
              <w:right w:val="nil"/>
            </w:tcBorders>
            <w:vAlign w:val="center"/>
          </w:tcPr>
          <w:p w14:paraId="7E580981"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0–80 °C (0.1°C)</w:t>
            </w:r>
          </w:p>
        </w:tc>
        <w:tc>
          <w:tcPr>
            <w:tcW w:w="0" w:type="auto"/>
            <w:tcBorders>
              <w:top w:val="nil"/>
              <w:left w:val="nil"/>
              <w:bottom w:val="single" w:sz="4" w:space="0" w:color="auto"/>
              <w:right w:val="nil"/>
            </w:tcBorders>
            <w:vAlign w:val="center"/>
          </w:tcPr>
          <w:p w14:paraId="12718DDB"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±0.6 °C</w:t>
            </w:r>
          </w:p>
        </w:tc>
      </w:tr>
      <w:tr w:rsidR="001D763C" w:rsidRPr="00515100" w14:paraId="6251F555" w14:textId="77777777" w:rsidTr="009F662C">
        <w:trPr>
          <w:trHeight w:val="432"/>
          <w:jc w:val="center"/>
        </w:trPr>
        <w:tc>
          <w:tcPr>
            <w:tcW w:w="1465" w:type="dxa"/>
            <w:tcBorders>
              <w:top w:val="single" w:sz="4" w:space="0" w:color="auto"/>
              <w:left w:val="nil"/>
              <w:bottom w:val="single" w:sz="4" w:space="0" w:color="auto"/>
              <w:right w:val="nil"/>
            </w:tcBorders>
            <w:vAlign w:val="center"/>
          </w:tcPr>
          <w:p w14:paraId="409EA50B"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Air speed</w:t>
            </w:r>
          </w:p>
        </w:tc>
        <w:tc>
          <w:tcPr>
            <w:tcW w:w="2422" w:type="dxa"/>
            <w:tcBorders>
              <w:top w:val="single" w:sz="4" w:space="0" w:color="auto"/>
              <w:left w:val="nil"/>
              <w:bottom w:val="single" w:sz="4" w:space="0" w:color="auto"/>
              <w:right w:val="nil"/>
            </w:tcBorders>
            <w:vAlign w:val="center"/>
          </w:tcPr>
          <w:p w14:paraId="212E74E2"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Hot wire anemometer</w:t>
            </w:r>
          </w:p>
        </w:tc>
        <w:tc>
          <w:tcPr>
            <w:tcW w:w="2258" w:type="dxa"/>
            <w:tcBorders>
              <w:top w:val="single" w:sz="4" w:space="0" w:color="auto"/>
              <w:left w:val="nil"/>
              <w:bottom w:val="single" w:sz="4" w:space="0" w:color="auto"/>
              <w:right w:val="nil"/>
            </w:tcBorders>
            <w:vAlign w:val="center"/>
          </w:tcPr>
          <w:p w14:paraId="0E46CC6F"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Testo (405i)</w:t>
            </w:r>
          </w:p>
        </w:tc>
        <w:tc>
          <w:tcPr>
            <w:tcW w:w="1457" w:type="dxa"/>
            <w:tcBorders>
              <w:top w:val="single" w:sz="4" w:space="0" w:color="auto"/>
              <w:left w:val="nil"/>
              <w:bottom w:val="single" w:sz="4" w:space="0" w:color="auto"/>
              <w:right w:val="nil"/>
            </w:tcBorders>
            <w:vAlign w:val="center"/>
          </w:tcPr>
          <w:p w14:paraId="4D1D78FE"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0–30 m/s (0.01 m/s)</w:t>
            </w:r>
          </w:p>
        </w:tc>
        <w:tc>
          <w:tcPr>
            <w:tcW w:w="0" w:type="auto"/>
            <w:tcBorders>
              <w:top w:val="single" w:sz="4" w:space="0" w:color="auto"/>
              <w:left w:val="nil"/>
              <w:bottom w:val="single" w:sz="4" w:space="0" w:color="auto"/>
              <w:right w:val="nil"/>
            </w:tcBorders>
            <w:vAlign w:val="center"/>
          </w:tcPr>
          <w:p w14:paraId="7EB78ABA"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±(0.1 m/s + 5 % of mv)</w:t>
            </w:r>
          </w:p>
        </w:tc>
      </w:tr>
      <w:tr w:rsidR="001D763C" w:rsidRPr="00515100" w14:paraId="1415BDDA" w14:textId="77777777" w:rsidTr="009F662C">
        <w:trPr>
          <w:trHeight w:val="432"/>
          <w:jc w:val="center"/>
        </w:trPr>
        <w:tc>
          <w:tcPr>
            <w:tcW w:w="1465" w:type="dxa"/>
            <w:tcBorders>
              <w:top w:val="single" w:sz="4" w:space="0" w:color="auto"/>
              <w:left w:val="nil"/>
              <w:bottom w:val="single" w:sz="4" w:space="0" w:color="auto"/>
              <w:right w:val="nil"/>
            </w:tcBorders>
            <w:vAlign w:val="center"/>
          </w:tcPr>
          <w:p w14:paraId="7D3DB024"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Horizontal illuminance</w:t>
            </w:r>
          </w:p>
        </w:tc>
        <w:tc>
          <w:tcPr>
            <w:tcW w:w="2422" w:type="dxa"/>
            <w:tcBorders>
              <w:top w:val="single" w:sz="4" w:space="0" w:color="auto"/>
              <w:left w:val="nil"/>
              <w:bottom w:val="single" w:sz="4" w:space="0" w:color="auto"/>
              <w:right w:val="nil"/>
            </w:tcBorders>
            <w:vAlign w:val="center"/>
          </w:tcPr>
          <w:p w14:paraId="429B555B"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Light meter</w:t>
            </w:r>
          </w:p>
        </w:tc>
        <w:tc>
          <w:tcPr>
            <w:tcW w:w="2258" w:type="dxa"/>
            <w:tcBorders>
              <w:top w:val="single" w:sz="4" w:space="0" w:color="auto"/>
              <w:left w:val="nil"/>
              <w:bottom w:val="single" w:sz="4" w:space="0" w:color="auto"/>
              <w:right w:val="nil"/>
            </w:tcBorders>
            <w:vAlign w:val="center"/>
          </w:tcPr>
          <w:p w14:paraId="5C265CB3"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CHY</w:t>
            </w:r>
            <w:r w:rsidRPr="006B6467">
              <w:rPr>
                <w:rFonts w:ascii="Calibri" w:eastAsia="Times New Roman" w:hAnsi="Calibri" w:cs="Calibri"/>
                <w:color w:val="000000" w:themeColor="text1"/>
                <w:sz w:val="24"/>
                <w:szCs w:val="24"/>
                <w:lang w:val="en-US"/>
              </w:rPr>
              <w:br/>
              <w:t>(CHY-332)</w:t>
            </w:r>
          </w:p>
        </w:tc>
        <w:tc>
          <w:tcPr>
            <w:tcW w:w="1457" w:type="dxa"/>
            <w:tcBorders>
              <w:top w:val="single" w:sz="4" w:space="0" w:color="auto"/>
              <w:left w:val="nil"/>
              <w:bottom w:val="single" w:sz="4" w:space="0" w:color="auto"/>
              <w:right w:val="nil"/>
            </w:tcBorders>
            <w:vAlign w:val="center"/>
          </w:tcPr>
          <w:p w14:paraId="46BF144C"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20–20K lux (0.1 lux)</w:t>
            </w:r>
          </w:p>
        </w:tc>
        <w:tc>
          <w:tcPr>
            <w:tcW w:w="0" w:type="auto"/>
            <w:tcBorders>
              <w:top w:val="single" w:sz="4" w:space="0" w:color="auto"/>
              <w:left w:val="nil"/>
              <w:bottom w:val="single" w:sz="4" w:space="0" w:color="auto"/>
              <w:right w:val="nil"/>
            </w:tcBorders>
            <w:vAlign w:val="center"/>
          </w:tcPr>
          <w:p w14:paraId="2B7A7636"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±5 %</w:t>
            </w:r>
          </w:p>
        </w:tc>
      </w:tr>
      <w:tr w:rsidR="001D763C" w:rsidRPr="00515100" w14:paraId="623FF65F" w14:textId="77777777" w:rsidTr="009F662C">
        <w:trPr>
          <w:trHeight w:val="432"/>
          <w:jc w:val="center"/>
        </w:trPr>
        <w:tc>
          <w:tcPr>
            <w:tcW w:w="1465" w:type="dxa"/>
            <w:tcBorders>
              <w:top w:val="single" w:sz="4" w:space="0" w:color="auto"/>
              <w:left w:val="nil"/>
              <w:bottom w:val="single" w:sz="4" w:space="0" w:color="auto"/>
              <w:right w:val="nil"/>
            </w:tcBorders>
            <w:vAlign w:val="center"/>
          </w:tcPr>
          <w:p w14:paraId="21210B92"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CO2</w:t>
            </w:r>
          </w:p>
        </w:tc>
        <w:tc>
          <w:tcPr>
            <w:tcW w:w="2422" w:type="dxa"/>
            <w:tcBorders>
              <w:top w:val="single" w:sz="4" w:space="0" w:color="auto"/>
              <w:left w:val="nil"/>
              <w:bottom w:val="single" w:sz="4" w:space="0" w:color="auto"/>
              <w:right w:val="nil"/>
            </w:tcBorders>
            <w:vAlign w:val="center"/>
          </w:tcPr>
          <w:p w14:paraId="0BC59C6F"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NDIR CO2 sensor</w:t>
            </w:r>
          </w:p>
        </w:tc>
        <w:tc>
          <w:tcPr>
            <w:tcW w:w="2258" w:type="dxa"/>
            <w:tcBorders>
              <w:top w:val="single" w:sz="4" w:space="0" w:color="auto"/>
              <w:left w:val="nil"/>
              <w:bottom w:val="single" w:sz="4" w:space="0" w:color="auto"/>
              <w:right w:val="nil"/>
            </w:tcBorders>
            <w:vAlign w:val="center"/>
          </w:tcPr>
          <w:p w14:paraId="370F113C"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Greywolf </w:t>
            </w:r>
            <w:r w:rsidRPr="006B6467">
              <w:rPr>
                <w:rFonts w:ascii="Calibri" w:eastAsia="Times New Roman" w:hAnsi="Calibri" w:cs="Calibri"/>
                <w:color w:val="000000" w:themeColor="text1"/>
                <w:sz w:val="24"/>
                <w:szCs w:val="24"/>
                <w:lang w:val="en-US"/>
              </w:rPr>
              <w:br/>
              <w:t>(TVSPL-CL-DSII-5)</w:t>
            </w:r>
          </w:p>
        </w:tc>
        <w:tc>
          <w:tcPr>
            <w:tcW w:w="1457" w:type="dxa"/>
            <w:tcBorders>
              <w:top w:val="single" w:sz="4" w:space="0" w:color="auto"/>
              <w:left w:val="nil"/>
              <w:bottom w:val="single" w:sz="4" w:space="0" w:color="auto"/>
              <w:right w:val="nil"/>
            </w:tcBorders>
            <w:vAlign w:val="center"/>
          </w:tcPr>
          <w:p w14:paraId="58150C81"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350–1500 ppm </w:t>
            </w:r>
            <w:r w:rsidRPr="006B6467">
              <w:rPr>
                <w:rFonts w:ascii="Calibri" w:eastAsia="Times New Roman" w:hAnsi="Calibri" w:cs="Calibri"/>
                <w:color w:val="000000" w:themeColor="text1"/>
                <w:sz w:val="24"/>
                <w:szCs w:val="24"/>
                <w:lang w:val="en-US"/>
              </w:rPr>
              <w:br/>
              <w:t>(1 ppm)</w:t>
            </w:r>
          </w:p>
        </w:tc>
        <w:tc>
          <w:tcPr>
            <w:tcW w:w="0" w:type="auto"/>
            <w:tcBorders>
              <w:top w:val="single" w:sz="4" w:space="0" w:color="auto"/>
              <w:left w:val="nil"/>
              <w:bottom w:val="single" w:sz="4" w:space="0" w:color="auto"/>
              <w:right w:val="nil"/>
            </w:tcBorders>
            <w:vAlign w:val="center"/>
          </w:tcPr>
          <w:p w14:paraId="3A8D854F"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±35 ppm</w:t>
            </w:r>
          </w:p>
        </w:tc>
      </w:tr>
      <w:tr w:rsidR="001D763C" w:rsidRPr="00515100" w14:paraId="66F177B5" w14:textId="77777777" w:rsidTr="009F662C">
        <w:trPr>
          <w:trHeight w:val="432"/>
          <w:jc w:val="center"/>
        </w:trPr>
        <w:tc>
          <w:tcPr>
            <w:tcW w:w="1465" w:type="dxa"/>
            <w:tcBorders>
              <w:top w:val="single" w:sz="4" w:space="0" w:color="auto"/>
              <w:left w:val="nil"/>
              <w:bottom w:val="single" w:sz="4" w:space="0" w:color="auto"/>
              <w:right w:val="nil"/>
            </w:tcBorders>
            <w:vAlign w:val="center"/>
          </w:tcPr>
          <w:p w14:paraId="4ADB9013"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Outdoor solar radiation</w:t>
            </w:r>
          </w:p>
        </w:tc>
        <w:tc>
          <w:tcPr>
            <w:tcW w:w="2422" w:type="dxa"/>
            <w:tcBorders>
              <w:top w:val="single" w:sz="4" w:space="0" w:color="auto"/>
              <w:left w:val="nil"/>
              <w:bottom w:val="single" w:sz="4" w:space="0" w:color="auto"/>
              <w:right w:val="nil"/>
            </w:tcBorders>
            <w:vAlign w:val="center"/>
          </w:tcPr>
          <w:p w14:paraId="64330284"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Silicon pyranometer </w:t>
            </w:r>
          </w:p>
        </w:tc>
        <w:tc>
          <w:tcPr>
            <w:tcW w:w="2258" w:type="dxa"/>
            <w:tcBorders>
              <w:top w:val="single" w:sz="4" w:space="0" w:color="auto"/>
              <w:left w:val="nil"/>
              <w:bottom w:val="single" w:sz="4" w:space="0" w:color="auto"/>
              <w:right w:val="nil"/>
            </w:tcBorders>
            <w:vAlign w:val="center"/>
          </w:tcPr>
          <w:p w14:paraId="13F46516"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HOBO </w:t>
            </w:r>
            <w:r w:rsidRPr="006B6467">
              <w:rPr>
                <w:rFonts w:ascii="Calibri" w:eastAsia="Times New Roman" w:hAnsi="Calibri" w:cs="Calibri"/>
                <w:color w:val="000000" w:themeColor="text1"/>
                <w:sz w:val="24"/>
                <w:szCs w:val="24"/>
                <w:lang w:val="en-US"/>
              </w:rPr>
              <w:br/>
              <w:t>(S-LIB-M003)</w:t>
            </w:r>
          </w:p>
        </w:tc>
        <w:tc>
          <w:tcPr>
            <w:tcW w:w="1457" w:type="dxa"/>
            <w:tcBorders>
              <w:top w:val="single" w:sz="4" w:space="0" w:color="auto"/>
              <w:left w:val="nil"/>
              <w:bottom w:val="single" w:sz="4" w:space="0" w:color="auto"/>
              <w:right w:val="nil"/>
            </w:tcBorders>
            <w:vAlign w:val="center"/>
          </w:tcPr>
          <w:p w14:paraId="21D6BC62"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0–1280 W/m2 </w:t>
            </w:r>
            <w:r w:rsidRPr="006B6467">
              <w:rPr>
                <w:rFonts w:ascii="Calibri" w:eastAsia="Times New Roman" w:hAnsi="Calibri" w:cs="Calibri"/>
                <w:color w:val="000000" w:themeColor="text1"/>
                <w:sz w:val="24"/>
                <w:szCs w:val="24"/>
                <w:lang w:val="en-US"/>
              </w:rPr>
              <w:br/>
              <w:t>(1.25 W/m2)</w:t>
            </w:r>
          </w:p>
        </w:tc>
        <w:tc>
          <w:tcPr>
            <w:tcW w:w="0" w:type="auto"/>
            <w:tcBorders>
              <w:top w:val="single" w:sz="4" w:space="0" w:color="auto"/>
              <w:left w:val="nil"/>
              <w:bottom w:val="single" w:sz="4" w:space="0" w:color="auto"/>
              <w:right w:val="nil"/>
            </w:tcBorders>
            <w:vAlign w:val="center"/>
          </w:tcPr>
          <w:p w14:paraId="4605C8B4" w14:textId="4477ABBC"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±10 W/m</w:t>
            </w:r>
            <w:r w:rsidRPr="006B6467">
              <w:rPr>
                <w:rFonts w:ascii="Calibri" w:eastAsia="Times New Roman" w:hAnsi="Calibri" w:cs="Calibri"/>
                <w:color w:val="000000" w:themeColor="text1"/>
                <w:sz w:val="24"/>
                <w:szCs w:val="24"/>
                <w:vertAlign w:val="superscript"/>
                <w:lang w:val="en-US"/>
              </w:rPr>
              <w:t>2</w:t>
            </w:r>
          </w:p>
        </w:tc>
      </w:tr>
      <w:tr w:rsidR="001D763C" w:rsidRPr="00515100" w14:paraId="1965BF03" w14:textId="77777777" w:rsidTr="009F662C">
        <w:trPr>
          <w:trHeight w:val="432"/>
          <w:jc w:val="center"/>
        </w:trPr>
        <w:tc>
          <w:tcPr>
            <w:tcW w:w="1465" w:type="dxa"/>
            <w:vMerge w:val="restart"/>
            <w:tcBorders>
              <w:top w:val="single" w:sz="4" w:space="0" w:color="auto"/>
              <w:left w:val="nil"/>
              <w:right w:val="nil"/>
            </w:tcBorders>
            <w:vAlign w:val="center"/>
          </w:tcPr>
          <w:p w14:paraId="588A3E2F"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Outdoor temperature</w:t>
            </w:r>
          </w:p>
          <w:p w14:paraId="4A806C56"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and humidity</w:t>
            </w:r>
          </w:p>
        </w:tc>
        <w:tc>
          <w:tcPr>
            <w:tcW w:w="2422" w:type="dxa"/>
            <w:vMerge w:val="restart"/>
            <w:tcBorders>
              <w:top w:val="single" w:sz="4" w:space="0" w:color="auto"/>
              <w:left w:val="nil"/>
              <w:right w:val="nil"/>
            </w:tcBorders>
            <w:vAlign w:val="center"/>
          </w:tcPr>
          <w:p w14:paraId="3BC90239"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Both sensor with radiation shield, 12-bit</w:t>
            </w:r>
          </w:p>
        </w:tc>
        <w:tc>
          <w:tcPr>
            <w:tcW w:w="2258" w:type="dxa"/>
            <w:vMerge w:val="restart"/>
            <w:tcBorders>
              <w:top w:val="single" w:sz="4" w:space="0" w:color="auto"/>
              <w:left w:val="nil"/>
              <w:bottom w:val="nil"/>
              <w:right w:val="nil"/>
            </w:tcBorders>
            <w:vAlign w:val="center"/>
          </w:tcPr>
          <w:p w14:paraId="29671C86"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HOBO </w:t>
            </w:r>
            <w:r w:rsidRPr="006B6467">
              <w:rPr>
                <w:rFonts w:ascii="Calibri" w:eastAsia="Times New Roman" w:hAnsi="Calibri" w:cs="Calibri"/>
                <w:color w:val="000000" w:themeColor="text1"/>
                <w:sz w:val="24"/>
                <w:szCs w:val="24"/>
                <w:lang w:val="en-US"/>
              </w:rPr>
              <w:br/>
              <w:t>(S-THB-M003)</w:t>
            </w:r>
          </w:p>
        </w:tc>
        <w:tc>
          <w:tcPr>
            <w:tcW w:w="1457" w:type="dxa"/>
            <w:tcBorders>
              <w:top w:val="single" w:sz="4" w:space="0" w:color="auto"/>
              <w:left w:val="nil"/>
              <w:bottom w:val="nil"/>
              <w:right w:val="nil"/>
            </w:tcBorders>
            <w:vAlign w:val="center"/>
          </w:tcPr>
          <w:p w14:paraId="73BE1605"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−40–70 °C (0.02°C)</w:t>
            </w:r>
          </w:p>
        </w:tc>
        <w:tc>
          <w:tcPr>
            <w:tcW w:w="0" w:type="auto"/>
            <w:tcBorders>
              <w:top w:val="single" w:sz="4" w:space="0" w:color="auto"/>
              <w:left w:val="nil"/>
              <w:bottom w:val="nil"/>
              <w:right w:val="nil"/>
            </w:tcBorders>
            <w:vAlign w:val="center"/>
          </w:tcPr>
          <w:p w14:paraId="5E5FB9BF" w14:textId="3E0431B9"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±0.21 °C</w:t>
            </w:r>
          </w:p>
        </w:tc>
      </w:tr>
      <w:tr w:rsidR="001D763C" w:rsidRPr="00515100" w14:paraId="242FE879" w14:textId="77777777" w:rsidTr="009F662C">
        <w:trPr>
          <w:trHeight w:val="432"/>
          <w:jc w:val="center"/>
        </w:trPr>
        <w:tc>
          <w:tcPr>
            <w:tcW w:w="1465" w:type="dxa"/>
            <w:vMerge/>
            <w:tcBorders>
              <w:left w:val="nil"/>
              <w:bottom w:val="single" w:sz="4" w:space="0" w:color="auto"/>
              <w:right w:val="nil"/>
            </w:tcBorders>
            <w:vAlign w:val="center"/>
          </w:tcPr>
          <w:p w14:paraId="6F5D9BC5"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p>
        </w:tc>
        <w:tc>
          <w:tcPr>
            <w:tcW w:w="2422" w:type="dxa"/>
            <w:vMerge/>
            <w:tcBorders>
              <w:left w:val="nil"/>
              <w:bottom w:val="single" w:sz="4" w:space="0" w:color="auto"/>
              <w:right w:val="nil"/>
            </w:tcBorders>
            <w:vAlign w:val="center"/>
          </w:tcPr>
          <w:p w14:paraId="752DD1EB"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p>
        </w:tc>
        <w:tc>
          <w:tcPr>
            <w:tcW w:w="2258" w:type="dxa"/>
            <w:vMerge/>
            <w:tcBorders>
              <w:top w:val="nil"/>
              <w:left w:val="nil"/>
              <w:bottom w:val="single" w:sz="4" w:space="0" w:color="auto"/>
              <w:right w:val="nil"/>
            </w:tcBorders>
            <w:vAlign w:val="center"/>
          </w:tcPr>
          <w:p w14:paraId="79DB2039"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p>
        </w:tc>
        <w:tc>
          <w:tcPr>
            <w:tcW w:w="1457" w:type="dxa"/>
            <w:tcBorders>
              <w:top w:val="nil"/>
              <w:left w:val="nil"/>
              <w:bottom w:val="single" w:sz="4" w:space="0" w:color="auto"/>
              <w:right w:val="nil"/>
            </w:tcBorders>
            <w:vAlign w:val="center"/>
          </w:tcPr>
          <w:p w14:paraId="667034A6"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0–100 % (0.1%)</w:t>
            </w:r>
          </w:p>
        </w:tc>
        <w:tc>
          <w:tcPr>
            <w:tcW w:w="0" w:type="auto"/>
            <w:tcBorders>
              <w:top w:val="nil"/>
              <w:left w:val="nil"/>
              <w:bottom w:val="single" w:sz="4" w:space="0" w:color="auto"/>
              <w:right w:val="nil"/>
            </w:tcBorders>
            <w:vAlign w:val="center"/>
          </w:tcPr>
          <w:p w14:paraId="79A0AD93"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2.5 %</w:t>
            </w:r>
          </w:p>
        </w:tc>
      </w:tr>
      <w:tr w:rsidR="001D763C" w:rsidRPr="00515100" w14:paraId="394E217E" w14:textId="77777777" w:rsidTr="009F662C">
        <w:trPr>
          <w:trHeight w:val="432"/>
          <w:jc w:val="center"/>
        </w:trPr>
        <w:tc>
          <w:tcPr>
            <w:tcW w:w="1465" w:type="dxa"/>
            <w:tcBorders>
              <w:top w:val="single" w:sz="4" w:space="0" w:color="auto"/>
              <w:left w:val="nil"/>
              <w:bottom w:val="single" w:sz="4" w:space="0" w:color="auto"/>
              <w:right w:val="nil"/>
            </w:tcBorders>
            <w:vAlign w:val="center"/>
          </w:tcPr>
          <w:p w14:paraId="5CF63E66"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Outdoor air speed</w:t>
            </w:r>
          </w:p>
        </w:tc>
        <w:tc>
          <w:tcPr>
            <w:tcW w:w="2422" w:type="dxa"/>
            <w:tcBorders>
              <w:top w:val="single" w:sz="4" w:space="0" w:color="auto"/>
              <w:left w:val="nil"/>
              <w:bottom w:val="single" w:sz="4" w:space="0" w:color="auto"/>
              <w:right w:val="nil"/>
            </w:tcBorders>
            <w:vAlign w:val="center"/>
          </w:tcPr>
          <w:p w14:paraId="6DC4C417"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Cup type anemometer </w:t>
            </w:r>
          </w:p>
        </w:tc>
        <w:tc>
          <w:tcPr>
            <w:tcW w:w="2258" w:type="dxa"/>
            <w:tcBorders>
              <w:top w:val="single" w:sz="4" w:space="0" w:color="auto"/>
              <w:left w:val="nil"/>
              <w:bottom w:val="single" w:sz="4" w:space="0" w:color="auto"/>
              <w:right w:val="nil"/>
            </w:tcBorders>
            <w:vAlign w:val="center"/>
          </w:tcPr>
          <w:p w14:paraId="30A39BEB"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HOBO </w:t>
            </w:r>
            <w:r w:rsidRPr="006B6467">
              <w:rPr>
                <w:rFonts w:ascii="Calibri" w:eastAsia="Times New Roman" w:hAnsi="Calibri" w:cs="Calibri"/>
                <w:color w:val="000000" w:themeColor="text1"/>
                <w:sz w:val="24"/>
                <w:szCs w:val="24"/>
                <w:lang w:val="en-US"/>
              </w:rPr>
              <w:br/>
              <w:t>(S-WSB-M003)</w:t>
            </w:r>
          </w:p>
        </w:tc>
        <w:tc>
          <w:tcPr>
            <w:tcW w:w="1457" w:type="dxa"/>
            <w:tcBorders>
              <w:top w:val="single" w:sz="4" w:space="0" w:color="auto"/>
              <w:left w:val="nil"/>
              <w:bottom w:val="single" w:sz="4" w:space="0" w:color="auto"/>
              <w:right w:val="nil"/>
            </w:tcBorders>
            <w:vAlign w:val="center"/>
          </w:tcPr>
          <w:p w14:paraId="0FA16010"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0–76 m/s (0.5 m/s)</w:t>
            </w:r>
          </w:p>
        </w:tc>
        <w:tc>
          <w:tcPr>
            <w:tcW w:w="0" w:type="auto"/>
            <w:tcBorders>
              <w:top w:val="single" w:sz="4" w:space="0" w:color="auto"/>
              <w:left w:val="nil"/>
              <w:bottom w:val="single" w:sz="4" w:space="0" w:color="auto"/>
              <w:right w:val="nil"/>
            </w:tcBorders>
            <w:vAlign w:val="center"/>
          </w:tcPr>
          <w:p w14:paraId="3CEF098C" w14:textId="41F46BA9"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±1.1 m/s</w:t>
            </w:r>
          </w:p>
        </w:tc>
      </w:tr>
      <w:tr w:rsidR="001D763C" w:rsidRPr="00515100" w14:paraId="37C20ACA" w14:textId="77777777" w:rsidTr="009F662C">
        <w:trPr>
          <w:trHeight w:val="432"/>
          <w:jc w:val="center"/>
        </w:trPr>
        <w:tc>
          <w:tcPr>
            <w:tcW w:w="1465" w:type="dxa"/>
            <w:tcBorders>
              <w:top w:val="single" w:sz="4" w:space="0" w:color="auto"/>
              <w:left w:val="nil"/>
              <w:bottom w:val="single" w:sz="4" w:space="0" w:color="auto"/>
              <w:right w:val="nil"/>
            </w:tcBorders>
            <w:vAlign w:val="center"/>
          </w:tcPr>
          <w:p w14:paraId="0567AC41"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Precipitation</w:t>
            </w:r>
          </w:p>
        </w:tc>
        <w:tc>
          <w:tcPr>
            <w:tcW w:w="2422" w:type="dxa"/>
            <w:tcBorders>
              <w:top w:val="single" w:sz="4" w:space="0" w:color="auto"/>
              <w:left w:val="nil"/>
              <w:bottom w:val="single" w:sz="4" w:space="0" w:color="auto"/>
              <w:right w:val="nil"/>
            </w:tcBorders>
            <w:vAlign w:val="center"/>
          </w:tcPr>
          <w:p w14:paraId="7547E60B"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Rain gauge smart sensor</w:t>
            </w:r>
          </w:p>
        </w:tc>
        <w:tc>
          <w:tcPr>
            <w:tcW w:w="2258" w:type="dxa"/>
            <w:tcBorders>
              <w:top w:val="single" w:sz="4" w:space="0" w:color="auto"/>
              <w:left w:val="nil"/>
              <w:bottom w:val="single" w:sz="4" w:space="0" w:color="auto"/>
              <w:right w:val="nil"/>
            </w:tcBorders>
            <w:vAlign w:val="center"/>
          </w:tcPr>
          <w:p w14:paraId="6251292F"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HOBO </w:t>
            </w:r>
            <w:r w:rsidRPr="006B6467">
              <w:rPr>
                <w:rFonts w:ascii="Calibri" w:eastAsia="Times New Roman" w:hAnsi="Calibri" w:cs="Calibri"/>
                <w:color w:val="000000" w:themeColor="text1"/>
                <w:sz w:val="24"/>
                <w:szCs w:val="24"/>
                <w:lang w:val="en-US"/>
              </w:rPr>
              <w:br/>
              <w:t>(S-RGF-M002)</w:t>
            </w:r>
          </w:p>
        </w:tc>
        <w:tc>
          <w:tcPr>
            <w:tcW w:w="1457" w:type="dxa"/>
            <w:tcBorders>
              <w:top w:val="single" w:sz="4" w:space="0" w:color="auto"/>
              <w:left w:val="nil"/>
              <w:bottom w:val="single" w:sz="4" w:space="0" w:color="auto"/>
              <w:right w:val="nil"/>
            </w:tcBorders>
            <w:vAlign w:val="center"/>
          </w:tcPr>
          <w:p w14:paraId="5EA5CD35" w14:textId="77777777"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0–10.2 cm (0.2 mm)</w:t>
            </w:r>
          </w:p>
        </w:tc>
        <w:tc>
          <w:tcPr>
            <w:tcW w:w="0" w:type="auto"/>
            <w:tcBorders>
              <w:top w:val="single" w:sz="4" w:space="0" w:color="auto"/>
              <w:left w:val="nil"/>
              <w:bottom w:val="single" w:sz="4" w:space="0" w:color="auto"/>
              <w:right w:val="nil"/>
            </w:tcBorders>
            <w:vAlign w:val="center"/>
          </w:tcPr>
          <w:p w14:paraId="19BE61FE" w14:textId="6FB002A0" w:rsidR="001D763C" w:rsidRPr="006B6467" w:rsidRDefault="001D763C" w:rsidP="009F662C">
            <w:pPr>
              <w:tabs>
                <w:tab w:val="left" w:pos="360"/>
              </w:tabs>
              <w:spacing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±4 %</w:t>
            </w:r>
          </w:p>
        </w:tc>
      </w:tr>
    </w:tbl>
    <w:p w14:paraId="51850232" w14:textId="17EE0810" w:rsidR="00C72309" w:rsidRDefault="00C72309" w:rsidP="003040A0">
      <w:pPr>
        <w:spacing w:after="120" w:line="480" w:lineRule="auto"/>
        <w:ind w:firstLine="360"/>
        <w:jc w:val="both"/>
        <w:rPr>
          <w:rFonts w:asciiTheme="majorHAnsi" w:hAnsiTheme="majorHAnsi" w:cstheme="majorHAnsi"/>
          <w:sz w:val="24"/>
          <w:szCs w:val="24"/>
          <w:lang w:val="en-US"/>
        </w:rPr>
      </w:pPr>
    </w:p>
    <w:p w14:paraId="4E4C03A5" w14:textId="58D309FC" w:rsidR="00E54119" w:rsidRPr="006B6467" w:rsidRDefault="00B14570" w:rsidP="006B6467">
      <w:pPr>
        <w:tabs>
          <w:tab w:val="left" w:pos="360"/>
        </w:tabs>
        <w:spacing w:line="480" w:lineRule="auto"/>
        <w:jc w:val="both"/>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 xml:space="preserve">Prior to starting the experiment in April, we ensured the calibration of all equipment and then measurements were conducted in the room to assess uniformity of temperature, air speed, </w:t>
      </w:r>
      <w:r w:rsidRPr="006B6467">
        <w:rPr>
          <w:rFonts w:ascii="Calibri" w:hAnsi="Calibri" w:cs="Calibri"/>
          <w:color w:val="000000" w:themeColor="text1"/>
          <w:sz w:val="24"/>
          <w:szCs w:val="24"/>
          <w:lang w:val="en-US"/>
        </w:rPr>
        <w:lastRenderedPageBreak/>
        <w:t xml:space="preserve">and lux level within the room. </w:t>
      </w:r>
      <w:r w:rsidR="00BB34D5" w:rsidRPr="006B6467">
        <w:rPr>
          <w:rFonts w:ascii="Calibri" w:hAnsi="Calibri" w:cs="Calibri"/>
          <w:color w:val="000000" w:themeColor="text1"/>
          <w:sz w:val="24"/>
          <w:szCs w:val="24"/>
          <w:lang w:val="en-US"/>
        </w:rPr>
        <w:t>A</w:t>
      </w:r>
      <w:r w:rsidRPr="006B6467">
        <w:rPr>
          <w:rFonts w:ascii="Calibri" w:hAnsi="Calibri" w:cs="Calibri"/>
          <w:color w:val="000000" w:themeColor="text1"/>
          <w:sz w:val="24"/>
          <w:szCs w:val="24"/>
          <w:lang w:val="en-US"/>
        </w:rPr>
        <w:t xml:space="preserve"> hexagonal seating arrangement (Fig. </w:t>
      </w:r>
      <w:r w:rsidR="003D6E25">
        <w:rPr>
          <w:rFonts w:ascii="Calibri" w:hAnsi="Calibri" w:cs="Calibri"/>
          <w:color w:val="000000" w:themeColor="text1"/>
          <w:sz w:val="24"/>
          <w:szCs w:val="24"/>
          <w:lang w:val="en-US"/>
        </w:rPr>
        <w:t>2</w:t>
      </w:r>
      <w:r w:rsidRPr="006B6467">
        <w:rPr>
          <w:rFonts w:ascii="Calibri" w:hAnsi="Calibri" w:cs="Calibri"/>
          <w:color w:val="000000" w:themeColor="text1"/>
          <w:sz w:val="24"/>
          <w:szCs w:val="24"/>
          <w:lang w:val="en-US"/>
        </w:rPr>
        <w:t>) was finalized for the participants ensuring a minimum 2.4 m distance between each participant. This distance was chosen to assure work environment privacy for the participants. The positions of potted plants were chosen such that each participant had a clear view of 2 to 3 plants in their peripheral view while sitting, without any interference with their activities. Plants were watered prior to the sessions, and their foliage was washed. We ensured that through the period of experiments, the plants remained healthy.</w:t>
      </w:r>
    </w:p>
    <w:p w14:paraId="40DCA0E4" w14:textId="24EF636E" w:rsidR="00891C11" w:rsidRPr="004D2709" w:rsidRDefault="00891C11" w:rsidP="004D2709">
      <w:pPr>
        <w:pStyle w:val="Heading3"/>
        <w:spacing w:line="480" w:lineRule="auto"/>
        <w:rPr>
          <w:lang w:val="en-US"/>
        </w:rPr>
      </w:pPr>
      <w:r w:rsidRPr="004D2709">
        <w:rPr>
          <w:lang w:val="en-US"/>
        </w:rPr>
        <w:t>Experimental procedure</w:t>
      </w:r>
    </w:p>
    <w:p w14:paraId="668C8F06" w14:textId="12A0370F" w:rsidR="00891C11" w:rsidRPr="006B6467" w:rsidRDefault="00891C11" w:rsidP="00891C11">
      <w:pPr>
        <w:spacing w:after="120" w:line="480" w:lineRule="auto"/>
        <w:ind w:firstLine="360"/>
        <w:jc w:val="both"/>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Orientation questionnaire included details of the venue, session time, participant ID (an anonymized ID to use during the sessions), background questions about personality (</w:t>
      </w:r>
      <w:r w:rsidRPr="004955B6">
        <w:rPr>
          <w:rFonts w:ascii="Calibri" w:hAnsi="Calibri" w:cs="Calibri"/>
          <w:color w:val="000000" w:themeColor="text1"/>
          <w:sz w:val="24"/>
          <w:szCs w:val="24"/>
          <w:lang w:val="en-US"/>
        </w:rPr>
        <w:t xml:space="preserve">Big Five inventory-10 item </w:t>
      </w:r>
      <w:r w:rsidRPr="004955B6">
        <w:rPr>
          <w:rFonts w:ascii="Calibri" w:hAnsi="Calibri" w:cs="Calibri"/>
          <w:color w:val="000000" w:themeColor="text1"/>
          <w:sz w:val="24"/>
          <w:szCs w:val="24"/>
          <w:lang w:val="en-US"/>
        </w:rPr>
        <w:fldChar w:fldCharType="begin" w:fldLock="1"/>
      </w:r>
      <w:r w:rsidR="00712114">
        <w:rPr>
          <w:rFonts w:ascii="Calibri" w:hAnsi="Calibri" w:cs="Calibri"/>
          <w:color w:val="000000" w:themeColor="text1"/>
          <w:sz w:val="24"/>
          <w:szCs w:val="24"/>
          <w:lang w:val="en-US"/>
        </w:rPr>
        <w:instrText>ADDIN CSL_CITATION {"citationItems":[{"id":"ITEM-1","itemData":{"DOI":"10.1016/j.jrp.2006.02.001","ISSN":"00926566","abstract":"To provide a measure of the Big Five for contexts in which participant time is severely limited, we abbreviated the Big Five Inventory (BFI-44) to a 10-item version, the BFI-10. To permit its use in cross-cultural research, the BFI-10 was developed simultaneously in several samples in both English and German. Results focus on the psychometric characteristics of the 2-item scales on the BFI-10, including their part-whole correlations with the BFI-44 scales, retest reliability, structural validity, convergent validity with the NEO-PI-R and its facets, and external validity using peer ratings. Overall, results indicate that the BFI-10 scales retain significant levels of reliability and validity. Thus, reducing the items of the BFI-44 to less than a fourth yielded effect sizes that were lower than those for the full BFI-44 but still sufficient for research settings with truly limited time constraints. © 2006 Elsevier Inc. All rights reserved.","author":[{"dropping-particle":"","family":"Rammstedt","given":"Beatrice","non-dropping-particle":"","parse-names":false,"suffix":""},{"dropping-particle":"","family":"John","given":"Oliver P.","non-dropping-particle":"","parse-names":false,"suffix":""}],"container-title":"Journal of Research in Personality","id":"ITEM-1","issue":"1","issued":{"date-parts":[["2007"]]},"page":"203-212","title":"Measuring personality in one minute or less: A 10-item short version of the Big Five Inventory in English and German","type":"article-journal","volume":"41"},"uris":["http://www.mendeley.com/documents/?uuid=eda8cd16-9f45-4a3e-9d02-c9983bd753f5"]}],"mendeley":{"formattedCitation":"[3]","plainTextFormattedCitation":"[3]","previouslyFormattedCitation":"[3]"},"properties":{"noteIndex":0},"schema":"https://github.com/citation-style-language/schema/raw/master/csl-citation.json"}</w:instrText>
      </w:r>
      <w:r w:rsidRPr="004955B6">
        <w:rPr>
          <w:rFonts w:ascii="Calibri" w:hAnsi="Calibri" w:cs="Calibri"/>
          <w:color w:val="000000" w:themeColor="text1"/>
          <w:sz w:val="24"/>
          <w:szCs w:val="24"/>
          <w:lang w:val="en-US"/>
        </w:rPr>
        <w:fldChar w:fldCharType="separate"/>
      </w:r>
      <w:r w:rsidR="00CB606A" w:rsidRPr="00CB606A">
        <w:rPr>
          <w:rFonts w:ascii="Calibri" w:hAnsi="Calibri" w:cs="Calibri"/>
          <w:noProof/>
          <w:color w:val="000000" w:themeColor="text1"/>
          <w:sz w:val="24"/>
          <w:szCs w:val="24"/>
          <w:lang w:val="en-US"/>
        </w:rPr>
        <w:t>[3]</w:t>
      </w:r>
      <w:r w:rsidRPr="004955B6">
        <w:rPr>
          <w:rFonts w:ascii="Calibri" w:hAnsi="Calibri" w:cs="Calibri"/>
          <w:color w:val="000000" w:themeColor="text1"/>
          <w:sz w:val="24"/>
          <w:szCs w:val="24"/>
          <w:lang w:val="en-US"/>
        </w:rPr>
        <w:fldChar w:fldCharType="end"/>
      </w:r>
      <w:r w:rsidRPr="004955B6">
        <w:rPr>
          <w:rFonts w:ascii="Calibri" w:hAnsi="Calibri" w:cs="Calibri"/>
          <w:color w:val="000000" w:themeColor="text1"/>
          <w:sz w:val="24"/>
          <w:szCs w:val="24"/>
          <w:lang w:val="en-US"/>
        </w:rPr>
        <w:t>)</w:t>
      </w:r>
      <w:r w:rsidRPr="006B6467">
        <w:rPr>
          <w:rFonts w:ascii="Calibri" w:hAnsi="Calibri" w:cs="Calibri"/>
          <w:color w:val="000000" w:themeColor="text1"/>
          <w:sz w:val="24"/>
          <w:szCs w:val="24"/>
          <w:lang w:val="en-US"/>
        </w:rPr>
        <w:t xml:space="preserve"> and health, and instructions for the session. We requested participants to practice at least one round of the Operation Span (OSPAN) task</w:t>
      </w:r>
      <w:r w:rsidR="00FA789F" w:rsidRPr="006B6467">
        <w:rPr>
          <w:rFonts w:ascii="Calibri" w:hAnsi="Calibri" w:cs="Calibri"/>
          <w:color w:val="000000" w:themeColor="text1"/>
          <w:sz w:val="24"/>
          <w:szCs w:val="24"/>
          <w:lang w:val="en-US"/>
        </w:rPr>
        <w:t xml:space="preserve"> on the PEBL platform</w:t>
      </w:r>
      <w:r w:rsidRPr="006B6467">
        <w:rPr>
          <w:rFonts w:ascii="Calibri" w:hAnsi="Calibri" w:cs="Calibri"/>
          <w:color w:val="000000" w:themeColor="text1"/>
          <w:sz w:val="24"/>
          <w:szCs w:val="24"/>
          <w:lang w:val="en-US"/>
        </w:rPr>
        <w:t xml:space="preserve"> to get familiar with the software platform and its layout.</w:t>
      </w:r>
    </w:p>
    <w:p w14:paraId="022ED0FC" w14:textId="7EFC481F" w:rsidR="00697615" w:rsidRPr="006B6467" w:rsidRDefault="00697615" w:rsidP="00697615">
      <w:pPr>
        <w:spacing w:after="120" w:line="480" w:lineRule="auto"/>
        <w:ind w:firstLine="360"/>
        <w:jc w:val="both"/>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Participants were asked not to engage in any strenuous physical activity before their session and to follow their usual routine and sleep schedule prior to the session. To create a focused and distraction-free environment during the main session, we requested participants to wear plain-</w:t>
      </w:r>
      <w:proofErr w:type="spellStart"/>
      <w:r w:rsidRPr="006B6467">
        <w:rPr>
          <w:rFonts w:ascii="Calibri" w:hAnsi="Calibri" w:cs="Calibri"/>
          <w:color w:val="000000" w:themeColor="text1"/>
          <w:sz w:val="24"/>
          <w:szCs w:val="24"/>
          <w:lang w:val="en-US"/>
        </w:rPr>
        <w:t>coloured</w:t>
      </w:r>
      <w:proofErr w:type="spellEnd"/>
      <w:r w:rsidRPr="006B6467">
        <w:rPr>
          <w:rFonts w:ascii="Calibri" w:hAnsi="Calibri" w:cs="Calibri"/>
          <w:color w:val="000000" w:themeColor="text1"/>
          <w:sz w:val="24"/>
          <w:szCs w:val="24"/>
          <w:lang w:val="en-US"/>
        </w:rPr>
        <w:t>, comfortable clothing and refrain from wearing any perfume. We also asked them to keep their cell phones silent during the session and maintain silence. The session concluded with participants submitting the orientation questionnaire and confirming their willingness to participate.</w:t>
      </w:r>
    </w:p>
    <w:p w14:paraId="2FF27006" w14:textId="76D25E16" w:rsidR="00DC56E8" w:rsidRPr="006B6467" w:rsidRDefault="00DC56E8" w:rsidP="00697615">
      <w:pPr>
        <w:spacing w:after="120" w:line="480" w:lineRule="auto"/>
        <w:ind w:firstLine="360"/>
        <w:jc w:val="both"/>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In preparation for</w:t>
      </w:r>
      <w:r w:rsidR="00BD5D03" w:rsidRPr="006B6467">
        <w:rPr>
          <w:rFonts w:ascii="Calibri" w:hAnsi="Calibri" w:cs="Calibri"/>
          <w:color w:val="000000" w:themeColor="text1"/>
          <w:sz w:val="24"/>
          <w:szCs w:val="24"/>
          <w:lang w:val="en-US"/>
        </w:rPr>
        <w:t xml:space="preserve"> the sessions, </w:t>
      </w:r>
      <w:r w:rsidR="00581E39" w:rsidRPr="006B6467">
        <w:rPr>
          <w:rFonts w:ascii="Calibri" w:hAnsi="Calibri" w:cs="Calibri"/>
          <w:color w:val="000000" w:themeColor="text1"/>
          <w:sz w:val="24"/>
          <w:szCs w:val="24"/>
          <w:lang w:val="en-US"/>
        </w:rPr>
        <w:t xml:space="preserve">before participants arrived, </w:t>
      </w:r>
      <w:r w:rsidR="00BD5D03" w:rsidRPr="006B6467">
        <w:rPr>
          <w:rFonts w:ascii="Calibri" w:hAnsi="Calibri" w:cs="Calibri"/>
          <w:color w:val="000000" w:themeColor="text1"/>
          <w:sz w:val="24"/>
          <w:szCs w:val="24"/>
          <w:lang w:val="en-US"/>
        </w:rPr>
        <w:t xml:space="preserve">the room was cleaned using cleaning agents that did not have strong </w:t>
      </w:r>
      <w:proofErr w:type="spellStart"/>
      <w:r w:rsidR="00BD5D03" w:rsidRPr="006B6467">
        <w:rPr>
          <w:rFonts w:ascii="Calibri" w:hAnsi="Calibri" w:cs="Calibri"/>
          <w:color w:val="000000" w:themeColor="text1"/>
          <w:sz w:val="24"/>
          <w:szCs w:val="24"/>
          <w:lang w:val="en-US"/>
        </w:rPr>
        <w:t>odours</w:t>
      </w:r>
      <w:proofErr w:type="spellEnd"/>
      <w:r w:rsidR="00BD5D03" w:rsidRPr="006B6467">
        <w:rPr>
          <w:rFonts w:ascii="Calibri" w:hAnsi="Calibri" w:cs="Calibri"/>
          <w:color w:val="000000" w:themeColor="text1"/>
          <w:sz w:val="24"/>
          <w:szCs w:val="24"/>
          <w:lang w:val="en-US"/>
        </w:rPr>
        <w:t>.</w:t>
      </w:r>
      <w:r w:rsidR="007C6BCE" w:rsidRPr="006B6467">
        <w:rPr>
          <w:rFonts w:ascii="Calibri" w:hAnsi="Calibri" w:cs="Calibri"/>
          <w:color w:val="000000" w:themeColor="text1"/>
          <w:sz w:val="24"/>
          <w:szCs w:val="24"/>
          <w:lang w:val="en-US"/>
        </w:rPr>
        <w:t xml:space="preserve"> In their free time during the sessions, participants were free to do their own work, like reading, writing, etc. Participants were not </w:t>
      </w:r>
      <w:r w:rsidR="007C6BCE" w:rsidRPr="006B6467">
        <w:rPr>
          <w:rFonts w:ascii="Calibri" w:hAnsi="Calibri" w:cs="Calibri"/>
          <w:color w:val="000000" w:themeColor="text1"/>
          <w:sz w:val="24"/>
          <w:szCs w:val="24"/>
          <w:lang w:val="en-US"/>
        </w:rPr>
        <w:lastRenderedPageBreak/>
        <w:t>instructed in any manner to look toward the plants or the overall room aesthetics. The timelines of WoP and WP sessions were identical. The only difference between the two groups of sessions was the presence or absence of plants.</w:t>
      </w:r>
    </w:p>
    <w:p w14:paraId="0AA63B40" w14:textId="040B4EDA" w:rsidR="00043A72" w:rsidRPr="004D2709" w:rsidRDefault="00043A72" w:rsidP="004D2709">
      <w:pPr>
        <w:pStyle w:val="Heading3"/>
        <w:spacing w:line="480" w:lineRule="auto"/>
        <w:rPr>
          <w:lang w:val="en-US"/>
        </w:rPr>
      </w:pPr>
      <w:r w:rsidRPr="004D2709">
        <w:rPr>
          <w:lang w:val="en-US"/>
        </w:rPr>
        <w:t>Participants’ feedback and assessments</w:t>
      </w:r>
    </w:p>
    <w:p w14:paraId="42B98BE5" w14:textId="6BC014B9" w:rsidR="00F25CE7" w:rsidRPr="004955B6" w:rsidRDefault="00E96672" w:rsidP="00F25CE7">
      <w:pPr>
        <w:pStyle w:val="Body"/>
        <w:spacing w:after="120" w:line="480" w:lineRule="auto"/>
        <w:ind w:firstLine="360"/>
        <w:rPr>
          <w:rFonts w:ascii="Calibri" w:hAnsi="Calibri" w:cs="Calibri"/>
          <w:color w:val="000000" w:themeColor="text1"/>
          <w:sz w:val="24"/>
          <w:szCs w:val="24"/>
          <w:lang w:val="en-US"/>
        </w:rPr>
      </w:pPr>
      <w:r>
        <w:rPr>
          <w:rFonts w:ascii="Calibri" w:hAnsi="Calibri" w:cs="Calibri"/>
          <w:color w:val="000000" w:themeColor="text1"/>
          <w:sz w:val="24"/>
          <w:szCs w:val="24"/>
          <w:lang w:val="en-US"/>
        </w:rPr>
        <w:t xml:space="preserve">The </w:t>
      </w:r>
      <w:r w:rsidR="00F25CE7">
        <w:rPr>
          <w:rFonts w:ascii="Calibri" w:hAnsi="Calibri" w:cs="Calibri"/>
          <w:color w:val="000000" w:themeColor="text1"/>
          <w:sz w:val="24"/>
          <w:szCs w:val="24"/>
          <w:lang w:val="en-US"/>
        </w:rPr>
        <w:t xml:space="preserve">circumplex model of affect </w:t>
      </w:r>
      <w:r w:rsidR="00F25CE7" w:rsidRPr="004955B6">
        <w:rPr>
          <w:rFonts w:ascii="Calibri" w:hAnsi="Calibri" w:cs="Calibri"/>
          <w:color w:val="000000" w:themeColor="text1"/>
          <w:sz w:val="24"/>
          <w:szCs w:val="24"/>
          <w:lang w:val="en-US"/>
        </w:rPr>
        <w:t>contains eight categories (octant) of emotions: high arousal positive (HAP), positive (P), low arousal positive (LAP), low arousal (LA), low arousal negative (LAN), negative (N), high arousal negative (HAN), and high arousal (HA) (see Fig</w:t>
      </w:r>
      <w:r w:rsidR="00F25CE7" w:rsidRPr="006B6467">
        <w:rPr>
          <w:rFonts w:ascii="Calibri" w:hAnsi="Calibri" w:cs="Calibri"/>
          <w:color w:val="000000" w:themeColor="text1"/>
          <w:sz w:val="24"/>
          <w:szCs w:val="24"/>
          <w:lang w:val="en-US"/>
        </w:rPr>
        <w:t>ure</w:t>
      </w:r>
      <w:r w:rsidR="00F25CE7" w:rsidRPr="004955B6">
        <w:rPr>
          <w:rFonts w:ascii="Calibri" w:hAnsi="Calibri" w:cs="Calibri"/>
          <w:color w:val="000000" w:themeColor="text1"/>
          <w:sz w:val="24"/>
          <w:szCs w:val="24"/>
          <w:lang w:val="en-US"/>
        </w:rPr>
        <w:t xml:space="preserve"> S1). Each category has three to four adjectives (words) associated with it.</w:t>
      </w:r>
    </w:p>
    <w:p w14:paraId="6B2FA75A" w14:textId="0F9B7802" w:rsidR="000A5422" w:rsidRPr="006B6467" w:rsidRDefault="00CF7B5B" w:rsidP="00756B7C">
      <w:pPr>
        <w:pBdr>
          <w:top w:val="nil"/>
          <w:left w:val="nil"/>
          <w:bottom w:val="nil"/>
          <w:right w:val="nil"/>
          <w:between w:val="nil"/>
        </w:pBdr>
        <w:spacing w:before="60" w:after="120" w:line="480" w:lineRule="auto"/>
        <w:ind w:firstLine="360"/>
        <w:jc w:val="both"/>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 xml:space="preserve">OSPAN targets working memory. Working memory is one of the core executive functions </w:t>
      </w:r>
      <w:r w:rsidRPr="006B6467">
        <w:rPr>
          <w:rFonts w:ascii="Calibri" w:hAnsi="Calibri" w:cs="Calibri"/>
          <w:color w:val="000000" w:themeColor="text1"/>
          <w:sz w:val="24"/>
          <w:szCs w:val="24"/>
          <w:lang w:val="en-US"/>
        </w:rPr>
        <w:fldChar w:fldCharType="begin" w:fldLock="1"/>
      </w:r>
      <w:r w:rsidR="00712114" w:rsidRPr="006B6467">
        <w:rPr>
          <w:rFonts w:ascii="Calibri" w:hAnsi="Calibri" w:cs="Calibri"/>
          <w:color w:val="000000" w:themeColor="text1"/>
          <w:sz w:val="24"/>
          <w:szCs w:val="24"/>
          <w:lang w:val="en-US"/>
        </w:rPr>
        <w:instrText>ADDIN CSL_CITATION {"citationItems":[{"id":"ITEM-1","itemData":{"DOI":"10.1146/annurev-psych-113011-143750","ISSN":"15452085","PMID":"23020641","abstract":"Executive functions (EFs) make possible mentally playing with ideas; taking the time to think before acting; meeting novel, unanticipated challenges; resisting temptations; and staying focused. Core EFs are inhibition response inhibition (self-control-resisting temptations and resisting acting impulsively) and interference control (selective attention and cognitive inhibition), working memory, and cognitive flexibility (including creatively thinking outside the box, seeing anything from different perspectives, and quickly and flexibly adapting to changed circumstances). The developmental progression and representative measures of each are discussed. Controversies are addressed (e.g., the relation between EFs and fluid intelligence, self-regulation, executive attention, and effortful control, and the relation between working memory and inhibition and attention). The importance of social, emotional, and physical health for cognitive health is discussed because stress, lack of sleep, loneliness, or lack of exercise each impair EFs. That EFs are trainable and can be improved with practice is addressed, including diverse methods tried thus far. © 2013 by Annual Reviews. All rights reserved.","author":[{"dropping-particle":"","family":"Diamond","given":"Adele","non-dropping-particle":"","parse-names":false,"suffix":""}],"container-title":"Annual Review of Psychology","id":"ITEM-1","issued":{"date-parts":[["2013"]]},"page":"135-168","title":"Executive functions","type":"article-journal","volume":"64"},"uris":["http://www.mendeley.com/documents/?uuid=ff3014ba-9b56-4fac-9a0f-e13709231420"]}],"mendeley":{"formattedCitation":"[4]","plainTextFormattedCitation":"[4]","previouslyFormattedCitation":"[4]"},"properties":{"noteIndex":0},"schema":"https://github.com/citation-style-language/schema/raw/master/csl-citation.json"}</w:instrText>
      </w:r>
      <w:r w:rsidRPr="006B6467">
        <w:rPr>
          <w:rFonts w:ascii="Calibri" w:hAnsi="Calibri" w:cs="Calibri"/>
          <w:color w:val="000000" w:themeColor="text1"/>
          <w:sz w:val="24"/>
          <w:szCs w:val="24"/>
          <w:lang w:val="en-US"/>
        </w:rPr>
        <w:fldChar w:fldCharType="separate"/>
      </w:r>
      <w:r w:rsidR="00CB606A" w:rsidRPr="006B6467">
        <w:rPr>
          <w:rFonts w:ascii="Calibri" w:hAnsi="Calibri" w:cs="Calibri"/>
          <w:noProof/>
          <w:color w:val="000000" w:themeColor="text1"/>
          <w:sz w:val="24"/>
          <w:szCs w:val="24"/>
          <w:lang w:val="en-US"/>
        </w:rPr>
        <w:t>[4]</w:t>
      </w:r>
      <w:r w:rsidRPr="006B6467">
        <w:rPr>
          <w:rFonts w:ascii="Calibri" w:hAnsi="Calibri" w:cs="Calibri"/>
          <w:color w:val="000000" w:themeColor="text1"/>
          <w:sz w:val="24"/>
          <w:szCs w:val="24"/>
          <w:lang w:val="en-US"/>
        </w:rPr>
        <w:fldChar w:fldCharType="end"/>
      </w:r>
      <w:r w:rsidRPr="006B6467">
        <w:rPr>
          <w:rFonts w:ascii="Calibri" w:hAnsi="Calibri" w:cs="Calibri"/>
          <w:color w:val="000000" w:themeColor="text1"/>
          <w:sz w:val="24"/>
          <w:szCs w:val="24"/>
          <w:lang w:val="en-US"/>
        </w:rPr>
        <w:t xml:space="preserve"> and as such, an important measure of cognitive performance. In previous research, OSPAN has been shown to be able to distinguish performance under different indoor environmental conditions </w:t>
      </w:r>
      <w:r w:rsidRPr="006B6467">
        <w:rPr>
          <w:rFonts w:ascii="Calibri" w:hAnsi="Calibri" w:cs="Calibri"/>
          <w:color w:val="000000" w:themeColor="text1"/>
          <w:sz w:val="24"/>
          <w:szCs w:val="24"/>
          <w:lang w:val="en-US"/>
        </w:rPr>
        <w:fldChar w:fldCharType="begin" w:fldLock="1"/>
      </w:r>
      <w:r w:rsidR="00712114" w:rsidRPr="006B6467">
        <w:rPr>
          <w:rFonts w:ascii="Calibri" w:hAnsi="Calibri" w:cs="Calibri"/>
          <w:color w:val="000000" w:themeColor="text1"/>
          <w:sz w:val="24"/>
          <w:szCs w:val="24"/>
          <w:lang w:val="en-US"/>
        </w:rPr>
        <w:instrText>ADDIN CSL_CITATION {"citationItems":[{"id":"ITEM-1","itemData":{"DOI":"10.1111/ina.12387","ISSN":"16000668","PMID":"28378908","abstract":"The aim of this laboratory experiment was to study the effects of ventilation rate, and related changes in air quality, predominantly bioeffluents, on work performance, perceived indoor air quality, and health symptoms in a typical conditions of modern open-plan office with low material and equipment emissions. In Condition A, outdoor air flow rate of 28.2 l/s person (CO2 level 540 ppm) was applied and in Condition B, outdoor air flow rate was 2.3 l/s person (CO2 level 2260 ppm). CO2 concentration level was used as an indicator of bioeffluents. Performance was measured with seven different tasks which measure different cognitive processes. Thirty-six subjects participated in the experiment. The exposure time was 4 hours. Condition B had a weak negative effect on performance only in the information retrieval tasks. Condition B increased slightly subjective workload and perceived fatigue. No effects on health symptoms were found. The intensity of symptoms was low in both conditions. The experimental condition had an effect on perceived air quality and observed odor intensity only in the beginning of the session. Although the room temperature was controlled in both conditions, the heat was perceived to impair the performance more in Condition B.","author":[{"dropping-particle":"","family":"Maula","given":"H.","non-dropping-particle":"","parse-names":false,"suffix":""},{"dropping-particle":"","family":"Hongisto","given":"V.","non-dropping-particle":"","parse-names":false,"suffix":""},{"dropping-particle":"","family":"Naatula","given":"V.","non-dropping-particle":"","parse-names":false,"suffix":""},{"dropping-particle":"","family":"Haapakangas","given":"A.","non-dropping-particle":"","parse-names":false,"suffix":""},{"dropping-particle":"","family":"Koskela","given":"H.","non-dropping-particle":"","parse-names":false,"suffix":""}],"container-title":"Indoor Air","id":"ITEM-1","issue":"6","issued":{"date-parts":[["2017"]]},"page":"1141-1153","title":"The effect of low ventilation rate with elevated bioeffluent concentration on work performance, perceived indoor air quality, and health symptoms","type":"article-journal","volume":"27"},"uris":["http://www.mendeley.com/documents/?uuid=4e9d850a-0719-4c3a-9313-d27f8cd29f69"]}],"mendeley":{"formattedCitation":"[5]","plainTextFormattedCitation":"[5]","previouslyFormattedCitation":"[5]"},"properties":{"noteIndex":0},"schema":"https://github.com/citation-style-language/schema/raw/master/csl-citation.json"}</w:instrText>
      </w:r>
      <w:r w:rsidRPr="006B6467">
        <w:rPr>
          <w:rFonts w:ascii="Calibri" w:hAnsi="Calibri" w:cs="Calibri"/>
          <w:color w:val="000000" w:themeColor="text1"/>
          <w:sz w:val="24"/>
          <w:szCs w:val="24"/>
          <w:lang w:val="en-US"/>
        </w:rPr>
        <w:fldChar w:fldCharType="separate"/>
      </w:r>
      <w:r w:rsidR="00CB606A" w:rsidRPr="006B6467">
        <w:rPr>
          <w:rFonts w:ascii="Calibri" w:hAnsi="Calibri" w:cs="Calibri"/>
          <w:noProof/>
          <w:color w:val="000000" w:themeColor="text1"/>
          <w:sz w:val="24"/>
          <w:szCs w:val="24"/>
          <w:lang w:val="en-US"/>
        </w:rPr>
        <w:t>[5]</w:t>
      </w:r>
      <w:r w:rsidRPr="006B6467">
        <w:rPr>
          <w:rFonts w:ascii="Calibri" w:hAnsi="Calibri" w:cs="Calibri"/>
          <w:color w:val="000000" w:themeColor="text1"/>
          <w:sz w:val="24"/>
          <w:szCs w:val="24"/>
          <w:lang w:val="en-US"/>
        </w:rPr>
        <w:fldChar w:fldCharType="end"/>
      </w:r>
      <w:r w:rsidRPr="006B6467">
        <w:rPr>
          <w:rFonts w:ascii="Calibri" w:hAnsi="Calibri" w:cs="Calibri"/>
          <w:color w:val="000000" w:themeColor="text1"/>
          <w:sz w:val="24"/>
          <w:szCs w:val="24"/>
          <w:lang w:val="en-US"/>
        </w:rPr>
        <w:t xml:space="preserve">. OSPAN was administrated using the PEBL platform. PEBL was installed by the participants on their laptops one day before the main session. OSPAN involves memorizing a series of letters while solving simple additions and subtractions (arithmetic distractor). The intervening arithmetic tasks are intended as a distractor that increases cognitive load. The OSPAN task in the PEBL platform is </w:t>
      </w:r>
      <w:r w:rsidR="00D95F23" w:rsidRPr="006B6467">
        <w:rPr>
          <w:rFonts w:ascii="Calibri" w:hAnsi="Calibri" w:cs="Calibri"/>
          <w:color w:val="000000" w:themeColor="text1"/>
          <w:sz w:val="24"/>
          <w:szCs w:val="24"/>
          <w:lang w:val="en-US"/>
        </w:rPr>
        <w:t>set up</w:t>
      </w:r>
      <w:r w:rsidRPr="006B6467">
        <w:rPr>
          <w:rFonts w:ascii="Calibri" w:hAnsi="Calibri" w:cs="Calibri"/>
          <w:color w:val="000000" w:themeColor="text1"/>
          <w:sz w:val="24"/>
          <w:szCs w:val="24"/>
          <w:lang w:val="en-US"/>
        </w:rPr>
        <w:t xml:space="preserve"> so that participants have a complete a practice round of tasks before proceeding to the actual test.</w:t>
      </w:r>
    </w:p>
    <w:p w14:paraId="2CD2B1D6" w14:textId="08317F64" w:rsidR="00A6483C" w:rsidRPr="00515100" w:rsidRDefault="007B2188" w:rsidP="003040A0">
      <w:pPr>
        <w:keepNext/>
        <w:tabs>
          <w:tab w:val="left" w:pos="360"/>
        </w:tabs>
        <w:spacing w:before="120" w:after="120" w:line="480" w:lineRule="auto"/>
        <w:jc w:val="center"/>
        <w:rPr>
          <w:rFonts w:asciiTheme="majorHAnsi" w:hAnsiTheme="majorHAnsi" w:cstheme="majorHAnsi"/>
          <w:sz w:val="24"/>
          <w:szCs w:val="24"/>
        </w:rPr>
      </w:pPr>
      <w:r>
        <w:rPr>
          <w:rFonts w:asciiTheme="majorHAnsi" w:hAnsiTheme="majorHAnsi" w:cstheme="majorHAnsi"/>
          <w:noProof/>
          <w:sz w:val="24"/>
          <w:szCs w:val="24"/>
        </w:rPr>
        <w:lastRenderedPageBreak/>
        <w:drawing>
          <wp:inline distT="0" distB="0" distL="0" distR="0" wp14:anchorId="0669CE5F" wp14:editId="1A820E01">
            <wp:extent cx="6169660" cy="4511675"/>
            <wp:effectExtent l="0" t="0" r="0" b="0"/>
            <wp:docPr id="17762774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9660" cy="4511675"/>
                    </a:xfrm>
                    <a:prstGeom prst="rect">
                      <a:avLst/>
                    </a:prstGeom>
                    <a:noFill/>
                  </pic:spPr>
                </pic:pic>
              </a:graphicData>
            </a:graphic>
          </wp:inline>
        </w:drawing>
      </w:r>
    </w:p>
    <w:p w14:paraId="415158B1" w14:textId="765DF2B0" w:rsidR="006E727A" w:rsidRPr="00515100" w:rsidRDefault="00A6483C" w:rsidP="006B6467">
      <w:pPr>
        <w:pBdr>
          <w:top w:val="nil"/>
          <w:left w:val="nil"/>
          <w:bottom w:val="nil"/>
          <w:right w:val="nil"/>
          <w:between w:val="nil"/>
        </w:pBdr>
        <w:spacing w:before="120" w:after="120" w:line="480" w:lineRule="auto"/>
        <w:jc w:val="center"/>
        <w:rPr>
          <w:rFonts w:asciiTheme="majorHAnsi" w:hAnsiTheme="majorHAnsi" w:cstheme="majorHAnsi"/>
          <w:color w:val="000000"/>
          <w:sz w:val="24"/>
          <w:szCs w:val="24"/>
        </w:rPr>
      </w:pPr>
      <w:r w:rsidRPr="006B6467">
        <w:rPr>
          <w:rFonts w:ascii="Calibri" w:hAnsi="Calibri" w:cs="Calibri"/>
          <w:b/>
          <w:bCs/>
          <w:color w:val="000000" w:themeColor="text1"/>
          <w:sz w:val="24"/>
          <w:szCs w:val="24"/>
          <w:lang w:val="en-US"/>
        </w:rPr>
        <w:t>Fig</w:t>
      </w:r>
      <w:r w:rsidR="00A21598" w:rsidRPr="006B6467">
        <w:rPr>
          <w:rFonts w:ascii="Calibri" w:hAnsi="Calibri" w:cs="Calibri"/>
          <w:b/>
          <w:bCs/>
          <w:color w:val="000000" w:themeColor="text1"/>
          <w:sz w:val="24"/>
          <w:szCs w:val="24"/>
          <w:lang w:val="en-US"/>
        </w:rPr>
        <w:t xml:space="preserve">ure </w:t>
      </w:r>
      <w:r w:rsidR="0087621A" w:rsidRPr="006B6467">
        <w:rPr>
          <w:rFonts w:ascii="Calibri" w:hAnsi="Calibri" w:cs="Calibri"/>
          <w:b/>
          <w:bCs/>
          <w:color w:val="000000" w:themeColor="text1"/>
          <w:sz w:val="24"/>
          <w:szCs w:val="24"/>
          <w:lang w:val="en-US"/>
        </w:rPr>
        <w:t>S1</w:t>
      </w:r>
      <w:r w:rsidRPr="006B6467">
        <w:rPr>
          <w:rFonts w:ascii="Calibri" w:hAnsi="Calibri" w:cs="Calibri"/>
          <w:color w:val="000000" w:themeColor="text1"/>
          <w:sz w:val="24"/>
          <w:szCs w:val="24"/>
          <w:lang w:val="en-US"/>
        </w:rPr>
        <w:t xml:space="preserve"> </w:t>
      </w:r>
      <w:r w:rsidR="00BB3C14" w:rsidRPr="006B6467">
        <w:rPr>
          <w:rFonts w:ascii="Calibri" w:hAnsi="Calibri" w:cs="Calibri"/>
          <w:color w:val="000000" w:themeColor="text1"/>
          <w:sz w:val="24"/>
          <w:szCs w:val="24"/>
          <w:lang w:val="en-US"/>
        </w:rPr>
        <w:t>The circumplex model of affect</w:t>
      </w:r>
      <w:r w:rsidRPr="006B6467">
        <w:rPr>
          <w:rFonts w:ascii="Calibri" w:hAnsi="Calibri" w:cs="Calibri"/>
          <w:color w:val="000000" w:themeColor="text1"/>
          <w:sz w:val="24"/>
          <w:szCs w:val="24"/>
          <w:lang w:val="en-US"/>
        </w:rPr>
        <w:t>.</w:t>
      </w:r>
    </w:p>
    <w:p w14:paraId="061FA238" w14:textId="3CE5AA11" w:rsidR="002E3F9C" w:rsidRPr="006B6467" w:rsidRDefault="00890F58" w:rsidP="006B6467">
      <w:pPr>
        <w:pBdr>
          <w:top w:val="nil"/>
          <w:left w:val="nil"/>
          <w:bottom w:val="nil"/>
          <w:right w:val="nil"/>
          <w:between w:val="nil"/>
        </w:pBdr>
        <w:spacing w:before="120" w:after="120" w:line="480" w:lineRule="auto"/>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The complete set of s</w:t>
      </w:r>
      <w:r w:rsidR="006E727A" w:rsidRPr="006B6467">
        <w:rPr>
          <w:rFonts w:ascii="Calibri" w:hAnsi="Calibri" w:cs="Calibri"/>
          <w:color w:val="000000" w:themeColor="text1"/>
          <w:sz w:val="24"/>
          <w:szCs w:val="24"/>
          <w:lang w:val="en-US"/>
        </w:rPr>
        <w:t>urvey questions have been attached at the end of this document.</w:t>
      </w:r>
    </w:p>
    <w:p w14:paraId="47E66161" w14:textId="066C1829" w:rsidR="00AB20AA" w:rsidRPr="00515100" w:rsidRDefault="003077FC" w:rsidP="00AB20AA">
      <w:pPr>
        <w:pStyle w:val="Heading2"/>
        <w:rPr>
          <w:rFonts w:asciiTheme="majorHAnsi" w:eastAsia="Calibri" w:hAnsiTheme="majorHAnsi" w:cstheme="majorHAnsi"/>
          <w:sz w:val="24"/>
          <w:szCs w:val="24"/>
          <w:lang w:val="en-US" w:bidi="hi-IN"/>
        </w:rPr>
      </w:pPr>
      <w:r w:rsidRPr="0094698B">
        <w:rPr>
          <w:rFonts w:ascii="Calibri" w:hAnsi="Calibri" w:cs="Calibri"/>
          <w:bCs/>
          <w:sz w:val="24"/>
          <w:szCs w:val="24"/>
          <w:lang w:val="en-US"/>
        </w:rPr>
        <w:t>R</w:t>
      </w:r>
      <w:r w:rsidR="00AB20AA" w:rsidRPr="003077FC">
        <w:rPr>
          <w:rFonts w:asciiTheme="majorHAnsi" w:eastAsia="Calibri" w:hAnsiTheme="majorHAnsi" w:cstheme="majorHAnsi"/>
          <w:sz w:val="24"/>
          <w:szCs w:val="24"/>
          <w:lang w:val="en-US" w:bidi="hi-IN"/>
        </w:rPr>
        <w:t>e</w:t>
      </w:r>
      <w:r w:rsidR="00AB20AA" w:rsidRPr="00515100">
        <w:rPr>
          <w:rFonts w:asciiTheme="majorHAnsi" w:eastAsia="Calibri" w:hAnsiTheme="majorHAnsi" w:cstheme="majorHAnsi"/>
          <w:sz w:val="24"/>
          <w:szCs w:val="24"/>
          <w:lang w:val="en-US" w:bidi="hi-IN"/>
        </w:rPr>
        <w:t>sults</w:t>
      </w:r>
      <w:r w:rsidR="00810E0B">
        <w:rPr>
          <w:rFonts w:asciiTheme="majorHAnsi" w:eastAsia="Calibri" w:hAnsiTheme="majorHAnsi" w:cstheme="majorHAnsi"/>
          <w:sz w:val="24"/>
          <w:szCs w:val="24"/>
          <w:lang w:val="en-US" w:bidi="hi-IN"/>
        </w:rPr>
        <w:t xml:space="preserve"> and discussions</w:t>
      </w:r>
    </w:p>
    <w:p w14:paraId="45D3FD72" w14:textId="2076D887" w:rsidR="00C13AF9" w:rsidRPr="00515100" w:rsidRDefault="00C13AF9" w:rsidP="00C13AF9">
      <w:pPr>
        <w:pStyle w:val="Caption"/>
        <w:keepNext/>
        <w:rPr>
          <w:rFonts w:asciiTheme="majorHAnsi" w:hAnsiTheme="majorHAnsi" w:cstheme="majorHAnsi"/>
          <w:i w:val="0"/>
          <w:sz w:val="24"/>
          <w:szCs w:val="24"/>
        </w:rPr>
      </w:pPr>
      <w:r w:rsidRPr="00F673F6">
        <w:rPr>
          <w:rFonts w:asciiTheme="majorHAnsi" w:hAnsiTheme="majorHAnsi" w:cstheme="majorHAnsi"/>
          <w:b/>
          <w:bCs/>
          <w:i w:val="0"/>
          <w:sz w:val="24"/>
          <w:szCs w:val="24"/>
        </w:rPr>
        <w:t xml:space="preserve">Table </w:t>
      </w:r>
      <w:r w:rsidR="0087621A" w:rsidRPr="00F673F6">
        <w:rPr>
          <w:rFonts w:asciiTheme="majorHAnsi" w:hAnsiTheme="majorHAnsi" w:cstheme="majorHAnsi"/>
          <w:b/>
          <w:bCs/>
          <w:i w:val="0"/>
          <w:sz w:val="24"/>
          <w:szCs w:val="24"/>
        </w:rPr>
        <w:t>S2</w:t>
      </w:r>
      <w:r w:rsidRPr="00F673F6">
        <w:rPr>
          <w:rFonts w:asciiTheme="majorHAnsi" w:hAnsiTheme="majorHAnsi" w:cstheme="majorHAnsi"/>
          <w:i w:val="0"/>
          <w:sz w:val="24"/>
          <w:szCs w:val="24"/>
        </w:rPr>
        <w:t xml:space="preserve"> </w:t>
      </w:r>
      <w:r w:rsidR="00453067" w:rsidRPr="00F673F6">
        <w:rPr>
          <w:rFonts w:asciiTheme="majorHAnsi" w:hAnsiTheme="majorHAnsi" w:cstheme="majorHAnsi"/>
          <w:i w:val="0"/>
          <w:sz w:val="24"/>
          <w:szCs w:val="24"/>
        </w:rPr>
        <w:t>Results summary</w:t>
      </w:r>
    </w:p>
    <w:tbl>
      <w:tblPr>
        <w:tblStyle w:val="TableGrid2"/>
        <w:tblW w:w="0" w:type="auto"/>
        <w:tblLook w:val="04A0" w:firstRow="1" w:lastRow="0" w:firstColumn="1" w:lastColumn="0" w:noHBand="0" w:noVBand="1"/>
      </w:tblPr>
      <w:tblGrid>
        <w:gridCol w:w="1483"/>
        <w:gridCol w:w="3078"/>
        <w:gridCol w:w="1569"/>
        <w:gridCol w:w="2896"/>
      </w:tblGrid>
      <w:tr w:rsidR="0084164C" w:rsidRPr="00F673F6" w14:paraId="542E535A" w14:textId="77777777" w:rsidTr="00BE4B53">
        <w:trPr>
          <w:trHeight w:val="57"/>
        </w:trPr>
        <w:tc>
          <w:tcPr>
            <w:tcW w:w="1483" w:type="dxa"/>
            <w:tcBorders>
              <w:left w:val="nil"/>
              <w:bottom w:val="single" w:sz="4" w:space="0" w:color="auto"/>
            </w:tcBorders>
            <w:vAlign w:val="center"/>
          </w:tcPr>
          <w:p w14:paraId="2ABF4CA1"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Component</w:t>
            </w:r>
          </w:p>
        </w:tc>
        <w:tc>
          <w:tcPr>
            <w:tcW w:w="3078" w:type="dxa"/>
            <w:tcBorders>
              <w:bottom w:val="single" w:sz="4" w:space="0" w:color="auto"/>
              <w:right w:val="nil"/>
            </w:tcBorders>
            <w:vAlign w:val="center"/>
          </w:tcPr>
          <w:p w14:paraId="07EB81A7" w14:textId="284EFAB2" w:rsidR="0084164C" w:rsidRPr="00F673F6" w:rsidRDefault="00F245FA"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Attribute</w:t>
            </w:r>
            <w:r w:rsidR="0084164C" w:rsidRPr="00F673F6">
              <w:rPr>
                <w:rFonts w:ascii="Calibri" w:eastAsia="Times New Roman" w:hAnsi="Calibri" w:cs="Calibri"/>
                <w:b/>
                <w:bCs/>
                <w:color w:val="000000" w:themeColor="text1"/>
                <w:sz w:val="24"/>
                <w:szCs w:val="24"/>
                <w:lang w:val="en-US" w:bidi="ar-SA"/>
              </w:rPr>
              <w:t xml:space="preserve"> for which significant effect observed</w:t>
            </w:r>
          </w:p>
        </w:tc>
        <w:tc>
          <w:tcPr>
            <w:tcW w:w="1569" w:type="dxa"/>
            <w:tcBorders>
              <w:left w:val="nil"/>
              <w:bottom w:val="single" w:sz="4" w:space="0" w:color="auto"/>
              <w:right w:val="nil"/>
            </w:tcBorders>
            <w:vAlign w:val="center"/>
          </w:tcPr>
          <w:p w14:paraId="70D989E1" w14:textId="4A35A4DB"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 xml:space="preserve">Effect size, </w:t>
            </w:r>
            <w:r w:rsidRPr="00F673F6">
              <w:rPr>
                <w:rFonts w:ascii="Calibri" w:eastAsia="Times New Roman" w:hAnsi="Calibri" w:cs="Calibri"/>
                <w:b/>
                <w:bCs/>
                <w:i/>
                <w:iCs/>
                <w:color w:val="000000" w:themeColor="text1"/>
                <w:sz w:val="24"/>
                <w:szCs w:val="24"/>
                <w:lang w:val="en-US" w:bidi="ar-SA"/>
              </w:rPr>
              <w:t>p</w:t>
            </w:r>
            <w:r w:rsidRPr="00F673F6">
              <w:rPr>
                <w:rFonts w:ascii="Calibri" w:eastAsia="Times New Roman" w:hAnsi="Calibri" w:cs="Calibri"/>
                <w:b/>
                <w:bCs/>
                <w:color w:val="000000" w:themeColor="text1"/>
                <w:sz w:val="24"/>
                <w:szCs w:val="24"/>
                <w:lang w:val="en-US" w:bidi="ar-SA"/>
              </w:rPr>
              <w:t xml:space="preserve"> value</w:t>
            </w:r>
          </w:p>
        </w:tc>
        <w:tc>
          <w:tcPr>
            <w:tcW w:w="2896" w:type="dxa"/>
            <w:tcBorders>
              <w:left w:val="nil"/>
              <w:bottom w:val="single" w:sz="4" w:space="0" w:color="auto"/>
              <w:right w:val="nil"/>
            </w:tcBorders>
            <w:vAlign w:val="center"/>
          </w:tcPr>
          <w:p w14:paraId="648B6F01"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Subjective Perception</w:t>
            </w:r>
          </w:p>
        </w:tc>
      </w:tr>
      <w:tr w:rsidR="0084164C" w:rsidRPr="00F673F6" w14:paraId="237DB1F6" w14:textId="77777777" w:rsidTr="00BE4B53">
        <w:trPr>
          <w:trHeight w:val="57"/>
        </w:trPr>
        <w:tc>
          <w:tcPr>
            <w:tcW w:w="1483" w:type="dxa"/>
            <w:vMerge w:val="restart"/>
            <w:tcBorders>
              <w:left w:val="nil"/>
            </w:tcBorders>
            <w:vAlign w:val="center"/>
          </w:tcPr>
          <w:p w14:paraId="1040834F" w14:textId="22CB5FEC" w:rsidR="0084164C" w:rsidRPr="00F673F6" w:rsidRDefault="00E249B9"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br/>
            </w:r>
            <w:r w:rsidRPr="00F673F6">
              <w:rPr>
                <w:rFonts w:ascii="Calibri" w:eastAsia="Times New Roman" w:hAnsi="Calibri" w:cs="Calibri"/>
                <w:color w:val="000000" w:themeColor="text1"/>
                <w:sz w:val="24"/>
                <w:szCs w:val="24"/>
                <w:lang w:val="en-US" w:bidi="ar-SA"/>
              </w:rPr>
              <w:br/>
            </w:r>
            <w:r w:rsidR="0084164C" w:rsidRPr="00F673F6">
              <w:rPr>
                <w:rFonts w:ascii="Calibri" w:eastAsia="Times New Roman" w:hAnsi="Calibri" w:cs="Calibri"/>
                <w:color w:val="000000" w:themeColor="text1"/>
                <w:sz w:val="24"/>
                <w:szCs w:val="24"/>
                <w:lang w:val="en-US" w:bidi="ar-SA"/>
              </w:rPr>
              <w:t>Indoor environment</w:t>
            </w:r>
          </w:p>
        </w:tc>
        <w:tc>
          <w:tcPr>
            <w:tcW w:w="3078" w:type="dxa"/>
            <w:tcBorders>
              <w:bottom w:val="single" w:sz="4" w:space="0" w:color="auto"/>
              <w:right w:val="nil"/>
            </w:tcBorders>
            <w:vAlign w:val="center"/>
          </w:tcPr>
          <w:p w14:paraId="15FA187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Decoration</w:t>
            </w:r>
          </w:p>
        </w:tc>
        <w:tc>
          <w:tcPr>
            <w:tcW w:w="1569" w:type="dxa"/>
            <w:tcBorders>
              <w:left w:val="nil"/>
              <w:bottom w:val="single" w:sz="4" w:space="0" w:color="auto"/>
              <w:right w:val="nil"/>
            </w:tcBorders>
            <w:vAlign w:val="center"/>
          </w:tcPr>
          <w:p w14:paraId="368A1C0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−0.42, &lt; 0.0001</w:t>
            </w:r>
          </w:p>
        </w:tc>
        <w:tc>
          <w:tcPr>
            <w:tcW w:w="2896" w:type="dxa"/>
            <w:tcBorders>
              <w:left w:val="nil"/>
              <w:bottom w:val="single" w:sz="4" w:space="0" w:color="auto"/>
              <w:right w:val="nil"/>
            </w:tcBorders>
            <w:vAlign w:val="center"/>
          </w:tcPr>
          <w:p w14:paraId="6B61D6E3"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Perceived as more aesthetically pleasing</w:t>
            </w:r>
          </w:p>
        </w:tc>
      </w:tr>
      <w:tr w:rsidR="0084164C" w:rsidRPr="00F673F6" w14:paraId="3DE4792D" w14:textId="77777777" w:rsidTr="00BE4B53">
        <w:trPr>
          <w:trHeight w:val="57"/>
        </w:trPr>
        <w:tc>
          <w:tcPr>
            <w:tcW w:w="1483" w:type="dxa"/>
            <w:vMerge/>
            <w:tcBorders>
              <w:left w:val="nil"/>
            </w:tcBorders>
            <w:vAlign w:val="center"/>
          </w:tcPr>
          <w:p w14:paraId="2820E8A2"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11896685"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Cleanliness</w:t>
            </w:r>
          </w:p>
        </w:tc>
        <w:tc>
          <w:tcPr>
            <w:tcW w:w="1569" w:type="dxa"/>
            <w:tcBorders>
              <w:left w:val="nil"/>
              <w:bottom w:val="single" w:sz="4" w:space="0" w:color="auto"/>
              <w:right w:val="nil"/>
            </w:tcBorders>
            <w:vAlign w:val="center"/>
          </w:tcPr>
          <w:p w14:paraId="5F2EC3B9"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−0.16, 0.04</w:t>
            </w:r>
          </w:p>
        </w:tc>
        <w:tc>
          <w:tcPr>
            <w:tcW w:w="2896" w:type="dxa"/>
            <w:tcBorders>
              <w:left w:val="nil"/>
              <w:bottom w:val="single" w:sz="4" w:space="0" w:color="auto"/>
              <w:right w:val="nil"/>
            </w:tcBorders>
            <w:vAlign w:val="center"/>
          </w:tcPr>
          <w:p w14:paraId="20176E05"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Perception of cleanliness improved</w:t>
            </w:r>
          </w:p>
        </w:tc>
      </w:tr>
      <w:tr w:rsidR="0084164C" w:rsidRPr="00F673F6" w14:paraId="7985B7D0" w14:textId="77777777" w:rsidTr="00BE4B53">
        <w:trPr>
          <w:trHeight w:val="57"/>
        </w:trPr>
        <w:tc>
          <w:tcPr>
            <w:tcW w:w="1483" w:type="dxa"/>
            <w:vMerge/>
            <w:tcBorders>
              <w:left w:val="nil"/>
            </w:tcBorders>
            <w:vAlign w:val="center"/>
          </w:tcPr>
          <w:p w14:paraId="01099881"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682C4894"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Overall visual comfort</w:t>
            </w:r>
          </w:p>
        </w:tc>
        <w:tc>
          <w:tcPr>
            <w:tcW w:w="1569" w:type="dxa"/>
            <w:tcBorders>
              <w:left w:val="nil"/>
              <w:bottom w:val="single" w:sz="4" w:space="0" w:color="auto"/>
              <w:right w:val="nil"/>
            </w:tcBorders>
            <w:vAlign w:val="center"/>
          </w:tcPr>
          <w:p w14:paraId="05E94D0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−0.22, 0.01</w:t>
            </w:r>
          </w:p>
        </w:tc>
        <w:tc>
          <w:tcPr>
            <w:tcW w:w="2896" w:type="dxa"/>
            <w:tcBorders>
              <w:left w:val="nil"/>
              <w:bottom w:val="single" w:sz="4" w:space="0" w:color="auto"/>
              <w:right w:val="nil"/>
            </w:tcBorders>
            <w:vAlign w:val="center"/>
          </w:tcPr>
          <w:p w14:paraId="623DD79E"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Visual comfort increased</w:t>
            </w:r>
          </w:p>
        </w:tc>
      </w:tr>
      <w:tr w:rsidR="0084164C" w:rsidRPr="00F673F6" w14:paraId="3D51D8F0" w14:textId="77777777" w:rsidTr="00BE4B53">
        <w:trPr>
          <w:trHeight w:val="57"/>
        </w:trPr>
        <w:tc>
          <w:tcPr>
            <w:tcW w:w="1483" w:type="dxa"/>
            <w:vMerge/>
            <w:tcBorders>
              <w:left w:val="nil"/>
            </w:tcBorders>
            <w:vAlign w:val="center"/>
          </w:tcPr>
          <w:p w14:paraId="19E9AA97"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3442186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Lighting</w:t>
            </w:r>
          </w:p>
        </w:tc>
        <w:tc>
          <w:tcPr>
            <w:tcW w:w="1569" w:type="dxa"/>
            <w:tcBorders>
              <w:left w:val="nil"/>
              <w:bottom w:val="single" w:sz="4" w:space="0" w:color="auto"/>
              <w:right w:val="nil"/>
            </w:tcBorders>
            <w:vAlign w:val="center"/>
          </w:tcPr>
          <w:p w14:paraId="66B008ED"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−0.08, 0.2</w:t>
            </w:r>
          </w:p>
        </w:tc>
        <w:tc>
          <w:tcPr>
            <w:tcW w:w="2896" w:type="dxa"/>
            <w:vMerge w:val="restart"/>
            <w:tcBorders>
              <w:left w:val="nil"/>
              <w:right w:val="nil"/>
            </w:tcBorders>
            <w:vAlign w:val="center"/>
          </w:tcPr>
          <w:p w14:paraId="0A536B8E" w14:textId="6F0C0674" w:rsidR="0084164C" w:rsidRPr="00F673F6" w:rsidRDefault="00E249B9"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br/>
            </w:r>
            <w:r w:rsidR="0084164C" w:rsidRPr="00F673F6">
              <w:rPr>
                <w:rFonts w:ascii="Calibri" w:eastAsia="Times New Roman" w:hAnsi="Calibri" w:cs="Calibri"/>
                <w:color w:val="000000" w:themeColor="text1"/>
                <w:sz w:val="24"/>
                <w:szCs w:val="24"/>
                <w:lang w:val="en-US" w:bidi="ar-SA"/>
              </w:rPr>
              <w:t xml:space="preserve">No significant difference </w:t>
            </w:r>
          </w:p>
        </w:tc>
      </w:tr>
      <w:tr w:rsidR="0084164C" w:rsidRPr="00F673F6" w14:paraId="472B8A17" w14:textId="77777777" w:rsidTr="00BE4B53">
        <w:trPr>
          <w:trHeight w:val="57"/>
        </w:trPr>
        <w:tc>
          <w:tcPr>
            <w:tcW w:w="1483" w:type="dxa"/>
            <w:vMerge/>
            <w:tcBorders>
              <w:left w:val="nil"/>
            </w:tcBorders>
            <w:vAlign w:val="center"/>
          </w:tcPr>
          <w:p w14:paraId="07FC4B6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74E65F1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Glare and reflection</w:t>
            </w:r>
          </w:p>
        </w:tc>
        <w:tc>
          <w:tcPr>
            <w:tcW w:w="1569" w:type="dxa"/>
            <w:tcBorders>
              <w:left w:val="nil"/>
              <w:bottom w:val="single" w:sz="4" w:space="0" w:color="auto"/>
              <w:right w:val="nil"/>
            </w:tcBorders>
            <w:vAlign w:val="center"/>
          </w:tcPr>
          <w:p w14:paraId="44DA4ADF"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0.05, 0.7</w:t>
            </w:r>
          </w:p>
        </w:tc>
        <w:tc>
          <w:tcPr>
            <w:tcW w:w="2896" w:type="dxa"/>
            <w:vMerge/>
            <w:tcBorders>
              <w:left w:val="nil"/>
              <w:right w:val="nil"/>
            </w:tcBorders>
            <w:vAlign w:val="center"/>
          </w:tcPr>
          <w:p w14:paraId="0577274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2A52483F" w14:textId="77777777" w:rsidTr="00BE4B53">
        <w:trPr>
          <w:trHeight w:val="57"/>
        </w:trPr>
        <w:tc>
          <w:tcPr>
            <w:tcW w:w="1483" w:type="dxa"/>
            <w:vMerge/>
            <w:tcBorders>
              <w:left w:val="nil"/>
            </w:tcBorders>
            <w:vAlign w:val="center"/>
          </w:tcPr>
          <w:p w14:paraId="6C5D7B61"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59532F1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Space available</w:t>
            </w:r>
          </w:p>
        </w:tc>
        <w:tc>
          <w:tcPr>
            <w:tcW w:w="1569" w:type="dxa"/>
            <w:tcBorders>
              <w:left w:val="nil"/>
              <w:bottom w:val="single" w:sz="4" w:space="0" w:color="auto"/>
              <w:right w:val="nil"/>
            </w:tcBorders>
            <w:vAlign w:val="center"/>
          </w:tcPr>
          <w:p w14:paraId="6741C909"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−0.14, 0.07</w:t>
            </w:r>
          </w:p>
        </w:tc>
        <w:tc>
          <w:tcPr>
            <w:tcW w:w="2896" w:type="dxa"/>
            <w:vMerge/>
            <w:tcBorders>
              <w:left w:val="nil"/>
              <w:right w:val="nil"/>
            </w:tcBorders>
            <w:vAlign w:val="center"/>
          </w:tcPr>
          <w:p w14:paraId="61CA5601"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52128059" w14:textId="77777777" w:rsidTr="00BE4B53">
        <w:trPr>
          <w:trHeight w:val="57"/>
        </w:trPr>
        <w:tc>
          <w:tcPr>
            <w:tcW w:w="1483" w:type="dxa"/>
            <w:vMerge/>
            <w:tcBorders>
              <w:left w:val="nil"/>
            </w:tcBorders>
            <w:vAlign w:val="center"/>
          </w:tcPr>
          <w:p w14:paraId="31AA513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6DFB350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Furnishing</w:t>
            </w:r>
          </w:p>
        </w:tc>
        <w:tc>
          <w:tcPr>
            <w:tcW w:w="1569" w:type="dxa"/>
            <w:tcBorders>
              <w:left w:val="nil"/>
              <w:bottom w:val="single" w:sz="4" w:space="0" w:color="auto"/>
              <w:right w:val="nil"/>
            </w:tcBorders>
            <w:vAlign w:val="center"/>
          </w:tcPr>
          <w:p w14:paraId="592F0DC9"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−0.08, 0.2</w:t>
            </w:r>
          </w:p>
        </w:tc>
        <w:tc>
          <w:tcPr>
            <w:tcW w:w="2896" w:type="dxa"/>
            <w:vMerge/>
            <w:tcBorders>
              <w:left w:val="nil"/>
              <w:right w:val="nil"/>
            </w:tcBorders>
            <w:vAlign w:val="center"/>
          </w:tcPr>
          <w:p w14:paraId="7D30BEB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6C98CFE7" w14:textId="77777777" w:rsidTr="00BE4B53">
        <w:trPr>
          <w:trHeight w:val="57"/>
        </w:trPr>
        <w:tc>
          <w:tcPr>
            <w:tcW w:w="1483" w:type="dxa"/>
            <w:vMerge/>
            <w:tcBorders>
              <w:left w:val="nil"/>
            </w:tcBorders>
            <w:vAlign w:val="center"/>
          </w:tcPr>
          <w:p w14:paraId="2AD2C3F4"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72B4378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Noise</w:t>
            </w:r>
          </w:p>
        </w:tc>
        <w:tc>
          <w:tcPr>
            <w:tcW w:w="1569" w:type="dxa"/>
            <w:tcBorders>
              <w:left w:val="nil"/>
              <w:bottom w:val="single" w:sz="4" w:space="0" w:color="auto"/>
              <w:right w:val="nil"/>
            </w:tcBorders>
            <w:vAlign w:val="center"/>
          </w:tcPr>
          <w:p w14:paraId="06C28E8F"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0.02, 0.01</w:t>
            </w:r>
          </w:p>
        </w:tc>
        <w:tc>
          <w:tcPr>
            <w:tcW w:w="2896" w:type="dxa"/>
            <w:vMerge/>
            <w:tcBorders>
              <w:left w:val="nil"/>
              <w:right w:val="nil"/>
            </w:tcBorders>
            <w:vAlign w:val="center"/>
          </w:tcPr>
          <w:p w14:paraId="70E3C21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D06908" w:rsidRPr="00F673F6" w14:paraId="2788681A" w14:textId="77777777" w:rsidTr="00BE4B53">
        <w:trPr>
          <w:trHeight w:val="57"/>
        </w:trPr>
        <w:tc>
          <w:tcPr>
            <w:tcW w:w="1483" w:type="dxa"/>
            <w:vMerge/>
            <w:tcBorders>
              <w:left w:val="nil"/>
              <w:bottom w:val="single" w:sz="4" w:space="0" w:color="auto"/>
            </w:tcBorders>
            <w:vAlign w:val="center"/>
          </w:tcPr>
          <w:p w14:paraId="3D6CC6E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1118759A"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Overall room environment</w:t>
            </w:r>
          </w:p>
        </w:tc>
        <w:tc>
          <w:tcPr>
            <w:tcW w:w="1569" w:type="dxa"/>
            <w:tcBorders>
              <w:left w:val="nil"/>
              <w:bottom w:val="single" w:sz="4" w:space="0" w:color="auto"/>
              <w:right w:val="nil"/>
            </w:tcBorders>
            <w:vAlign w:val="center"/>
          </w:tcPr>
          <w:p w14:paraId="72643FF4"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−0.10, 0.1</w:t>
            </w:r>
          </w:p>
        </w:tc>
        <w:tc>
          <w:tcPr>
            <w:tcW w:w="2896" w:type="dxa"/>
            <w:vMerge/>
            <w:tcBorders>
              <w:left w:val="nil"/>
              <w:bottom w:val="single" w:sz="4" w:space="0" w:color="auto"/>
              <w:right w:val="nil"/>
            </w:tcBorders>
            <w:vAlign w:val="center"/>
          </w:tcPr>
          <w:p w14:paraId="0AF6578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D06908" w:rsidRPr="00F673F6" w14:paraId="56FE60DC" w14:textId="77777777" w:rsidTr="00BE4B53">
        <w:trPr>
          <w:trHeight w:val="57"/>
        </w:trPr>
        <w:tc>
          <w:tcPr>
            <w:tcW w:w="1483" w:type="dxa"/>
            <w:vMerge w:val="restart"/>
            <w:tcBorders>
              <w:left w:val="nil"/>
            </w:tcBorders>
            <w:vAlign w:val="center"/>
          </w:tcPr>
          <w:p w14:paraId="5EEE25AF" w14:textId="77777777" w:rsidR="00CC56F7" w:rsidRPr="00F673F6" w:rsidRDefault="00CC56F7" w:rsidP="001E6A7D">
            <w:pPr>
              <w:spacing w:after="120"/>
              <w:jc w:val="center"/>
              <w:rPr>
                <w:rFonts w:ascii="Calibri" w:eastAsia="Times New Roman" w:hAnsi="Calibri" w:cs="Calibri"/>
                <w:color w:val="000000" w:themeColor="text1"/>
                <w:sz w:val="24"/>
                <w:szCs w:val="24"/>
                <w:lang w:val="en-US" w:bidi="ar-SA"/>
              </w:rPr>
            </w:pPr>
          </w:p>
          <w:p w14:paraId="3C862FFF" w14:textId="77777777" w:rsidR="00CC56F7" w:rsidRPr="00F673F6" w:rsidRDefault="00CC56F7" w:rsidP="001E6A7D">
            <w:pPr>
              <w:spacing w:after="120"/>
              <w:jc w:val="center"/>
              <w:rPr>
                <w:rFonts w:ascii="Calibri" w:eastAsia="Times New Roman" w:hAnsi="Calibri" w:cs="Calibri"/>
                <w:color w:val="000000" w:themeColor="text1"/>
                <w:sz w:val="24"/>
                <w:szCs w:val="24"/>
                <w:lang w:val="en-US" w:bidi="ar-SA"/>
              </w:rPr>
            </w:pPr>
          </w:p>
          <w:p w14:paraId="378A1776" w14:textId="77777777" w:rsidR="00CC56F7" w:rsidRPr="00F673F6" w:rsidRDefault="00CC56F7" w:rsidP="001E6A7D">
            <w:pPr>
              <w:spacing w:after="120"/>
              <w:jc w:val="center"/>
              <w:rPr>
                <w:rFonts w:ascii="Calibri" w:eastAsia="Times New Roman" w:hAnsi="Calibri" w:cs="Calibri"/>
                <w:color w:val="000000" w:themeColor="text1"/>
                <w:sz w:val="24"/>
                <w:szCs w:val="24"/>
                <w:lang w:val="en-US" w:bidi="ar-SA"/>
              </w:rPr>
            </w:pPr>
          </w:p>
          <w:p w14:paraId="370E7EAB" w14:textId="02EC1FBC"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Perceived thermal comfort</w:t>
            </w:r>
          </w:p>
        </w:tc>
        <w:tc>
          <w:tcPr>
            <w:tcW w:w="3078" w:type="dxa"/>
            <w:tcBorders>
              <w:bottom w:val="single" w:sz="4" w:space="0" w:color="auto"/>
              <w:right w:val="nil"/>
            </w:tcBorders>
            <w:vAlign w:val="center"/>
          </w:tcPr>
          <w:p w14:paraId="421E3C1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Thermal sensation</w:t>
            </w:r>
          </w:p>
        </w:tc>
        <w:tc>
          <w:tcPr>
            <w:tcW w:w="1569" w:type="dxa"/>
            <w:tcBorders>
              <w:left w:val="nil"/>
              <w:bottom w:val="single" w:sz="4" w:space="0" w:color="auto"/>
              <w:right w:val="nil"/>
            </w:tcBorders>
            <w:vAlign w:val="center"/>
          </w:tcPr>
          <w:p w14:paraId="1CF318C4"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0.18, 0.02</w:t>
            </w:r>
          </w:p>
        </w:tc>
        <w:tc>
          <w:tcPr>
            <w:tcW w:w="2896" w:type="dxa"/>
            <w:tcBorders>
              <w:left w:val="nil"/>
              <w:bottom w:val="single" w:sz="4" w:space="0" w:color="auto"/>
              <w:right w:val="nil"/>
            </w:tcBorders>
            <w:vAlign w:val="center"/>
          </w:tcPr>
          <w:p w14:paraId="3509E0B5"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Felt slightly cooler</w:t>
            </w:r>
          </w:p>
        </w:tc>
      </w:tr>
      <w:tr w:rsidR="00D06908" w:rsidRPr="00F673F6" w14:paraId="793CB493" w14:textId="77777777" w:rsidTr="00BE4B53">
        <w:trPr>
          <w:trHeight w:val="57"/>
        </w:trPr>
        <w:tc>
          <w:tcPr>
            <w:tcW w:w="1483" w:type="dxa"/>
            <w:vMerge/>
            <w:tcBorders>
              <w:left w:val="nil"/>
            </w:tcBorders>
            <w:vAlign w:val="center"/>
          </w:tcPr>
          <w:p w14:paraId="77D6C158"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04C43C9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Humidity sensation</w:t>
            </w:r>
          </w:p>
        </w:tc>
        <w:tc>
          <w:tcPr>
            <w:tcW w:w="1569" w:type="dxa"/>
            <w:tcBorders>
              <w:left w:val="nil"/>
              <w:bottom w:val="single" w:sz="4" w:space="0" w:color="auto"/>
              <w:right w:val="nil"/>
            </w:tcBorders>
            <w:vAlign w:val="center"/>
          </w:tcPr>
          <w:p w14:paraId="77561F62"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0.18, 0.03</w:t>
            </w:r>
          </w:p>
        </w:tc>
        <w:tc>
          <w:tcPr>
            <w:tcW w:w="2896" w:type="dxa"/>
            <w:tcBorders>
              <w:left w:val="nil"/>
              <w:bottom w:val="single" w:sz="4" w:space="0" w:color="auto"/>
              <w:right w:val="nil"/>
            </w:tcBorders>
            <w:vAlign w:val="center"/>
          </w:tcPr>
          <w:p w14:paraId="3DFEF653"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Felt less dry</w:t>
            </w:r>
          </w:p>
        </w:tc>
      </w:tr>
      <w:tr w:rsidR="00BE4B53" w:rsidRPr="00F673F6" w14:paraId="5C404B95" w14:textId="77777777" w:rsidTr="00BE4B53">
        <w:trPr>
          <w:trHeight w:val="57"/>
        </w:trPr>
        <w:tc>
          <w:tcPr>
            <w:tcW w:w="1483" w:type="dxa"/>
            <w:vMerge/>
            <w:tcBorders>
              <w:left w:val="nil"/>
            </w:tcBorders>
            <w:vAlign w:val="center"/>
          </w:tcPr>
          <w:p w14:paraId="28E87738"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79327715"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Temperature preference</w:t>
            </w:r>
          </w:p>
        </w:tc>
        <w:tc>
          <w:tcPr>
            <w:tcW w:w="1569" w:type="dxa"/>
            <w:tcBorders>
              <w:left w:val="nil"/>
              <w:bottom w:val="single" w:sz="4" w:space="0" w:color="auto"/>
              <w:right w:val="nil"/>
            </w:tcBorders>
            <w:vAlign w:val="center"/>
          </w:tcPr>
          <w:p w14:paraId="200F555F"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0.12, 0.2</w:t>
            </w:r>
          </w:p>
        </w:tc>
        <w:tc>
          <w:tcPr>
            <w:tcW w:w="2896" w:type="dxa"/>
            <w:vMerge w:val="restart"/>
            <w:tcBorders>
              <w:left w:val="nil"/>
              <w:right w:val="nil"/>
            </w:tcBorders>
            <w:vAlign w:val="center"/>
          </w:tcPr>
          <w:p w14:paraId="074AD0FE"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 xml:space="preserve">No significant difference </w:t>
            </w:r>
          </w:p>
        </w:tc>
      </w:tr>
      <w:tr w:rsidR="00BE4B53" w:rsidRPr="00F673F6" w14:paraId="5B6000F4" w14:textId="77777777" w:rsidTr="00BE4B53">
        <w:trPr>
          <w:trHeight w:val="57"/>
        </w:trPr>
        <w:tc>
          <w:tcPr>
            <w:tcW w:w="1483" w:type="dxa"/>
            <w:vMerge/>
            <w:tcBorders>
              <w:left w:val="nil"/>
            </w:tcBorders>
            <w:vAlign w:val="center"/>
          </w:tcPr>
          <w:p w14:paraId="29A06C85"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0A6FF88C"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Temperature satisfaction</w:t>
            </w:r>
          </w:p>
        </w:tc>
        <w:tc>
          <w:tcPr>
            <w:tcW w:w="1569" w:type="dxa"/>
            <w:tcBorders>
              <w:left w:val="nil"/>
              <w:bottom w:val="single" w:sz="4" w:space="0" w:color="auto"/>
              <w:right w:val="nil"/>
            </w:tcBorders>
            <w:vAlign w:val="center"/>
          </w:tcPr>
          <w:p w14:paraId="049EB841"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0.03, 0.7</w:t>
            </w:r>
          </w:p>
        </w:tc>
        <w:tc>
          <w:tcPr>
            <w:tcW w:w="2896" w:type="dxa"/>
            <w:vMerge/>
            <w:tcBorders>
              <w:left w:val="nil"/>
              <w:right w:val="nil"/>
            </w:tcBorders>
            <w:vAlign w:val="center"/>
          </w:tcPr>
          <w:p w14:paraId="580F3B3A"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r>
      <w:tr w:rsidR="00BE4B53" w:rsidRPr="00F673F6" w14:paraId="0BADBEA9" w14:textId="77777777" w:rsidTr="00BE4B53">
        <w:trPr>
          <w:trHeight w:val="57"/>
        </w:trPr>
        <w:tc>
          <w:tcPr>
            <w:tcW w:w="1483" w:type="dxa"/>
            <w:vMerge/>
            <w:tcBorders>
              <w:left w:val="nil"/>
            </w:tcBorders>
            <w:vAlign w:val="center"/>
          </w:tcPr>
          <w:p w14:paraId="0D11652A"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6F62AB89"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Humidity satisfaction</w:t>
            </w:r>
          </w:p>
        </w:tc>
        <w:tc>
          <w:tcPr>
            <w:tcW w:w="1569" w:type="dxa"/>
            <w:tcBorders>
              <w:left w:val="nil"/>
              <w:bottom w:val="single" w:sz="4" w:space="0" w:color="auto"/>
              <w:right w:val="nil"/>
            </w:tcBorders>
            <w:vAlign w:val="center"/>
          </w:tcPr>
          <w:p w14:paraId="375B9836"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−0.03, 0.7</w:t>
            </w:r>
          </w:p>
        </w:tc>
        <w:tc>
          <w:tcPr>
            <w:tcW w:w="2896" w:type="dxa"/>
            <w:vMerge/>
            <w:tcBorders>
              <w:left w:val="nil"/>
              <w:right w:val="nil"/>
            </w:tcBorders>
            <w:vAlign w:val="center"/>
          </w:tcPr>
          <w:p w14:paraId="4FEB29C1"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r>
      <w:tr w:rsidR="00BE4B53" w:rsidRPr="00F673F6" w14:paraId="3D952571" w14:textId="77777777" w:rsidTr="00BE4B53">
        <w:trPr>
          <w:trHeight w:val="57"/>
        </w:trPr>
        <w:tc>
          <w:tcPr>
            <w:tcW w:w="1483" w:type="dxa"/>
            <w:vMerge/>
            <w:tcBorders>
              <w:left w:val="nil"/>
              <w:bottom w:val="single" w:sz="4" w:space="0" w:color="auto"/>
            </w:tcBorders>
            <w:vAlign w:val="center"/>
          </w:tcPr>
          <w:p w14:paraId="2378224D"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52C8B3B2"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Air movement satisfaction</w:t>
            </w:r>
          </w:p>
        </w:tc>
        <w:tc>
          <w:tcPr>
            <w:tcW w:w="1569" w:type="dxa"/>
            <w:tcBorders>
              <w:left w:val="nil"/>
              <w:bottom w:val="single" w:sz="4" w:space="0" w:color="auto"/>
              <w:right w:val="nil"/>
            </w:tcBorders>
            <w:vAlign w:val="center"/>
          </w:tcPr>
          <w:p w14:paraId="78A297B1"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0.06, 0.5</w:t>
            </w:r>
          </w:p>
        </w:tc>
        <w:tc>
          <w:tcPr>
            <w:tcW w:w="2896" w:type="dxa"/>
            <w:vMerge/>
            <w:tcBorders>
              <w:left w:val="nil"/>
              <w:right w:val="nil"/>
            </w:tcBorders>
            <w:vAlign w:val="center"/>
          </w:tcPr>
          <w:p w14:paraId="10A24DF3"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r>
      <w:tr w:rsidR="00BE4B53" w:rsidRPr="00F673F6" w14:paraId="4390FB58" w14:textId="77777777" w:rsidTr="00BE4B53">
        <w:trPr>
          <w:trHeight w:val="57"/>
        </w:trPr>
        <w:tc>
          <w:tcPr>
            <w:tcW w:w="1483" w:type="dxa"/>
            <w:vMerge w:val="restart"/>
            <w:tcBorders>
              <w:left w:val="nil"/>
            </w:tcBorders>
            <w:vAlign w:val="center"/>
          </w:tcPr>
          <w:p w14:paraId="1DCA2271"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Perceived air quality</w:t>
            </w:r>
          </w:p>
        </w:tc>
        <w:tc>
          <w:tcPr>
            <w:tcW w:w="3078" w:type="dxa"/>
            <w:tcBorders>
              <w:bottom w:val="single" w:sz="4" w:space="0" w:color="auto"/>
              <w:right w:val="nil"/>
            </w:tcBorders>
            <w:vAlign w:val="center"/>
          </w:tcPr>
          <w:p w14:paraId="6E97F9FA"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Air freshness</w:t>
            </w:r>
          </w:p>
        </w:tc>
        <w:tc>
          <w:tcPr>
            <w:tcW w:w="1569" w:type="dxa"/>
            <w:tcBorders>
              <w:left w:val="nil"/>
              <w:bottom w:val="single" w:sz="4" w:space="0" w:color="auto"/>
              <w:right w:val="nil"/>
            </w:tcBorders>
            <w:vAlign w:val="center"/>
          </w:tcPr>
          <w:p w14:paraId="575DDD1C"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−0.11, 0.2</w:t>
            </w:r>
          </w:p>
        </w:tc>
        <w:tc>
          <w:tcPr>
            <w:tcW w:w="2896" w:type="dxa"/>
            <w:vMerge/>
            <w:tcBorders>
              <w:left w:val="nil"/>
              <w:right w:val="nil"/>
            </w:tcBorders>
            <w:vAlign w:val="center"/>
          </w:tcPr>
          <w:p w14:paraId="46F86D96" w14:textId="15A0F022"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r>
      <w:tr w:rsidR="00BE4B53" w:rsidRPr="00F673F6" w14:paraId="204AF834" w14:textId="77777777" w:rsidTr="00BE4B53">
        <w:trPr>
          <w:trHeight w:val="57"/>
        </w:trPr>
        <w:tc>
          <w:tcPr>
            <w:tcW w:w="1483" w:type="dxa"/>
            <w:vMerge/>
            <w:tcBorders>
              <w:left w:val="nil"/>
              <w:bottom w:val="single" w:sz="4" w:space="0" w:color="auto"/>
            </w:tcBorders>
            <w:vAlign w:val="center"/>
          </w:tcPr>
          <w:p w14:paraId="2C072F5E"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2AB0FF2B"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Overall air quality</w:t>
            </w:r>
          </w:p>
        </w:tc>
        <w:tc>
          <w:tcPr>
            <w:tcW w:w="1569" w:type="dxa"/>
            <w:tcBorders>
              <w:left w:val="nil"/>
              <w:bottom w:val="single" w:sz="4" w:space="0" w:color="auto"/>
              <w:right w:val="nil"/>
            </w:tcBorders>
            <w:vAlign w:val="center"/>
          </w:tcPr>
          <w:p w14:paraId="6339DC2D"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0.005, 0.9</w:t>
            </w:r>
          </w:p>
        </w:tc>
        <w:tc>
          <w:tcPr>
            <w:tcW w:w="2896" w:type="dxa"/>
            <w:vMerge/>
            <w:tcBorders>
              <w:left w:val="nil"/>
              <w:bottom w:val="single" w:sz="4" w:space="0" w:color="auto"/>
              <w:right w:val="nil"/>
            </w:tcBorders>
            <w:vAlign w:val="center"/>
          </w:tcPr>
          <w:p w14:paraId="3DC09618" w14:textId="77777777" w:rsidR="00BE4B53" w:rsidRPr="00F673F6" w:rsidRDefault="00BE4B53" w:rsidP="001E6A7D">
            <w:pPr>
              <w:spacing w:after="120"/>
              <w:jc w:val="center"/>
              <w:rPr>
                <w:rFonts w:ascii="Calibri" w:eastAsia="Times New Roman" w:hAnsi="Calibri" w:cs="Calibri"/>
                <w:color w:val="000000" w:themeColor="text1"/>
                <w:sz w:val="24"/>
                <w:szCs w:val="24"/>
                <w:lang w:val="en-US" w:bidi="ar-SA"/>
              </w:rPr>
            </w:pPr>
          </w:p>
        </w:tc>
      </w:tr>
      <w:tr w:rsidR="00D06908" w:rsidRPr="00F673F6" w14:paraId="629CBFBD" w14:textId="77777777" w:rsidTr="00BE4B53">
        <w:trPr>
          <w:trHeight w:val="57"/>
        </w:trPr>
        <w:tc>
          <w:tcPr>
            <w:tcW w:w="1483" w:type="dxa"/>
            <w:vMerge w:val="restart"/>
            <w:tcBorders>
              <w:left w:val="nil"/>
            </w:tcBorders>
            <w:vAlign w:val="center"/>
          </w:tcPr>
          <w:p w14:paraId="7720A26D" w14:textId="06DB9FEB" w:rsidR="0084164C" w:rsidRPr="00F673F6" w:rsidRDefault="00E249B9"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br/>
            </w:r>
            <w:r w:rsidR="0084164C" w:rsidRPr="00F673F6">
              <w:rPr>
                <w:rFonts w:ascii="Calibri" w:eastAsia="Times New Roman" w:hAnsi="Calibri" w:cs="Calibri"/>
                <w:color w:val="000000" w:themeColor="text1"/>
                <w:sz w:val="24"/>
                <w:szCs w:val="24"/>
                <w:lang w:val="en-US" w:bidi="ar-SA"/>
              </w:rPr>
              <w:t>Sick building syndrome (SBS)</w:t>
            </w:r>
          </w:p>
        </w:tc>
        <w:tc>
          <w:tcPr>
            <w:tcW w:w="3078" w:type="dxa"/>
            <w:tcBorders>
              <w:bottom w:val="single" w:sz="4" w:space="0" w:color="auto"/>
              <w:right w:val="nil"/>
            </w:tcBorders>
            <w:vAlign w:val="center"/>
          </w:tcPr>
          <w:p w14:paraId="3A04310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Dry/Itchy/Watery eyes</w:t>
            </w:r>
          </w:p>
        </w:tc>
        <w:tc>
          <w:tcPr>
            <w:tcW w:w="1569" w:type="dxa"/>
            <w:tcBorders>
              <w:left w:val="nil"/>
              <w:bottom w:val="single" w:sz="4" w:space="0" w:color="auto"/>
              <w:right w:val="nil"/>
            </w:tcBorders>
            <w:vAlign w:val="center"/>
          </w:tcPr>
          <w:p w14:paraId="4DD89B2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0.08, 0.7</w:t>
            </w:r>
          </w:p>
        </w:tc>
        <w:tc>
          <w:tcPr>
            <w:tcW w:w="2896" w:type="dxa"/>
            <w:vMerge w:val="restart"/>
            <w:tcBorders>
              <w:left w:val="nil"/>
              <w:right w:val="nil"/>
            </w:tcBorders>
            <w:vAlign w:val="center"/>
          </w:tcPr>
          <w:p w14:paraId="09C4EBF5"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 xml:space="preserve">No significant difference </w:t>
            </w:r>
          </w:p>
        </w:tc>
      </w:tr>
      <w:tr w:rsidR="0084164C" w:rsidRPr="00F673F6" w14:paraId="3524D60A" w14:textId="77777777" w:rsidTr="00BE4B53">
        <w:trPr>
          <w:trHeight w:val="57"/>
        </w:trPr>
        <w:tc>
          <w:tcPr>
            <w:tcW w:w="1483" w:type="dxa"/>
            <w:vMerge/>
            <w:tcBorders>
              <w:left w:val="nil"/>
            </w:tcBorders>
            <w:vAlign w:val="center"/>
          </w:tcPr>
          <w:p w14:paraId="3274962B"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3DB1C7AA"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Nose/Throat Irritation/Dryness</w:t>
            </w:r>
          </w:p>
        </w:tc>
        <w:tc>
          <w:tcPr>
            <w:tcW w:w="1569" w:type="dxa"/>
            <w:tcBorders>
              <w:left w:val="nil"/>
              <w:bottom w:val="single" w:sz="4" w:space="0" w:color="auto"/>
              <w:right w:val="nil"/>
            </w:tcBorders>
            <w:vAlign w:val="center"/>
          </w:tcPr>
          <w:p w14:paraId="684588A4"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0.38, 0.9</w:t>
            </w:r>
          </w:p>
        </w:tc>
        <w:tc>
          <w:tcPr>
            <w:tcW w:w="2896" w:type="dxa"/>
            <w:vMerge/>
            <w:tcBorders>
              <w:left w:val="nil"/>
              <w:right w:val="nil"/>
            </w:tcBorders>
            <w:vAlign w:val="center"/>
          </w:tcPr>
          <w:p w14:paraId="4E97EB25"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48267C7D" w14:textId="77777777" w:rsidTr="00BE4B53">
        <w:trPr>
          <w:trHeight w:val="57"/>
        </w:trPr>
        <w:tc>
          <w:tcPr>
            <w:tcW w:w="1483" w:type="dxa"/>
            <w:vMerge/>
            <w:tcBorders>
              <w:left w:val="nil"/>
            </w:tcBorders>
            <w:vAlign w:val="center"/>
          </w:tcPr>
          <w:p w14:paraId="6134112D"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2583D97F"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Difficulty in breathing</w:t>
            </w:r>
          </w:p>
        </w:tc>
        <w:tc>
          <w:tcPr>
            <w:tcW w:w="1569" w:type="dxa"/>
            <w:tcBorders>
              <w:left w:val="nil"/>
              <w:bottom w:val="single" w:sz="4" w:space="0" w:color="auto"/>
              <w:right w:val="nil"/>
            </w:tcBorders>
            <w:vAlign w:val="center"/>
          </w:tcPr>
          <w:p w14:paraId="4E3B911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−0.46, 0.08</w:t>
            </w:r>
          </w:p>
        </w:tc>
        <w:tc>
          <w:tcPr>
            <w:tcW w:w="2896" w:type="dxa"/>
            <w:vMerge/>
            <w:tcBorders>
              <w:left w:val="nil"/>
              <w:right w:val="nil"/>
            </w:tcBorders>
            <w:vAlign w:val="center"/>
          </w:tcPr>
          <w:p w14:paraId="5E38E7E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5C518AD2" w14:textId="77777777" w:rsidTr="00BE4B53">
        <w:trPr>
          <w:trHeight w:val="57"/>
        </w:trPr>
        <w:tc>
          <w:tcPr>
            <w:tcW w:w="1483" w:type="dxa"/>
            <w:vMerge/>
            <w:tcBorders>
              <w:left w:val="nil"/>
            </w:tcBorders>
            <w:vAlign w:val="center"/>
          </w:tcPr>
          <w:p w14:paraId="078297E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38099617"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Lethargy/Tiredness</w:t>
            </w:r>
          </w:p>
        </w:tc>
        <w:tc>
          <w:tcPr>
            <w:tcW w:w="1569" w:type="dxa"/>
            <w:tcBorders>
              <w:left w:val="nil"/>
              <w:bottom w:val="single" w:sz="4" w:space="0" w:color="auto"/>
              <w:right w:val="nil"/>
            </w:tcBorders>
            <w:vAlign w:val="center"/>
          </w:tcPr>
          <w:p w14:paraId="62CFB3CA"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0.40, 0.9</w:t>
            </w:r>
          </w:p>
        </w:tc>
        <w:tc>
          <w:tcPr>
            <w:tcW w:w="2896" w:type="dxa"/>
            <w:vMerge/>
            <w:tcBorders>
              <w:left w:val="nil"/>
              <w:right w:val="nil"/>
            </w:tcBorders>
            <w:vAlign w:val="center"/>
          </w:tcPr>
          <w:p w14:paraId="55313881"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04123981" w14:textId="77777777" w:rsidTr="00BE4B53">
        <w:trPr>
          <w:trHeight w:val="57"/>
        </w:trPr>
        <w:tc>
          <w:tcPr>
            <w:tcW w:w="1483" w:type="dxa"/>
            <w:vMerge/>
            <w:tcBorders>
              <w:left w:val="nil"/>
            </w:tcBorders>
            <w:vAlign w:val="center"/>
          </w:tcPr>
          <w:p w14:paraId="3F4791F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37B6F43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Headache</w:t>
            </w:r>
          </w:p>
        </w:tc>
        <w:tc>
          <w:tcPr>
            <w:tcW w:w="1569" w:type="dxa"/>
            <w:tcBorders>
              <w:left w:val="nil"/>
              <w:bottom w:val="single" w:sz="4" w:space="0" w:color="auto"/>
              <w:right w:val="nil"/>
            </w:tcBorders>
            <w:vAlign w:val="center"/>
          </w:tcPr>
          <w:p w14:paraId="00C2B84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0.09, 0.4</w:t>
            </w:r>
          </w:p>
        </w:tc>
        <w:tc>
          <w:tcPr>
            <w:tcW w:w="2896" w:type="dxa"/>
            <w:vMerge/>
            <w:tcBorders>
              <w:left w:val="nil"/>
              <w:right w:val="nil"/>
            </w:tcBorders>
            <w:vAlign w:val="center"/>
          </w:tcPr>
          <w:p w14:paraId="4923F8F2"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25F93D76" w14:textId="77777777" w:rsidTr="00BE4B53">
        <w:trPr>
          <w:trHeight w:val="57"/>
        </w:trPr>
        <w:tc>
          <w:tcPr>
            <w:tcW w:w="1483" w:type="dxa"/>
            <w:vMerge/>
            <w:tcBorders>
              <w:left w:val="nil"/>
            </w:tcBorders>
            <w:vAlign w:val="center"/>
          </w:tcPr>
          <w:p w14:paraId="4A34C3C8"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6547B927"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Skin irritation/dry/itching</w:t>
            </w:r>
          </w:p>
        </w:tc>
        <w:tc>
          <w:tcPr>
            <w:tcW w:w="1569" w:type="dxa"/>
            <w:tcBorders>
              <w:left w:val="nil"/>
              <w:bottom w:val="single" w:sz="4" w:space="0" w:color="auto"/>
              <w:right w:val="nil"/>
            </w:tcBorders>
            <w:vAlign w:val="center"/>
          </w:tcPr>
          <w:p w14:paraId="0B9703C8"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0.02, 0.5</w:t>
            </w:r>
          </w:p>
        </w:tc>
        <w:tc>
          <w:tcPr>
            <w:tcW w:w="2896" w:type="dxa"/>
            <w:vMerge/>
            <w:tcBorders>
              <w:left w:val="nil"/>
              <w:right w:val="nil"/>
            </w:tcBorders>
            <w:vAlign w:val="center"/>
          </w:tcPr>
          <w:p w14:paraId="3B78D7BD"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491E210B" w14:textId="77777777" w:rsidTr="00BE4B53">
        <w:trPr>
          <w:trHeight w:val="57"/>
        </w:trPr>
        <w:tc>
          <w:tcPr>
            <w:tcW w:w="1483" w:type="dxa"/>
            <w:vMerge/>
            <w:tcBorders>
              <w:left w:val="nil"/>
            </w:tcBorders>
            <w:vAlign w:val="center"/>
          </w:tcPr>
          <w:p w14:paraId="65B79C8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4FFBC30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Dizziness</w:t>
            </w:r>
          </w:p>
        </w:tc>
        <w:tc>
          <w:tcPr>
            <w:tcW w:w="1569" w:type="dxa"/>
            <w:tcBorders>
              <w:left w:val="nil"/>
              <w:bottom w:val="single" w:sz="4" w:space="0" w:color="auto"/>
              <w:right w:val="nil"/>
            </w:tcBorders>
            <w:vAlign w:val="center"/>
          </w:tcPr>
          <w:p w14:paraId="0875A5EF"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−0.17, 0.3</w:t>
            </w:r>
          </w:p>
        </w:tc>
        <w:tc>
          <w:tcPr>
            <w:tcW w:w="2896" w:type="dxa"/>
            <w:vMerge/>
            <w:tcBorders>
              <w:left w:val="nil"/>
              <w:right w:val="nil"/>
            </w:tcBorders>
            <w:vAlign w:val="center"/>
          </w:tcPr>
          <w:p w14:paraId="246B72C1"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7DDF8783" w14:textId="77777777" w:rsidTr="00BE4B53">
        <w:trPr>
          <w:trHeight w:val="57"/>
        </w:trPr>
        <w:tc>
          <w:tcPr>
            <w:tcW w:w="1483" w:type="dxa"/>
            <w:vMerge/>
            <w:tcBorders>
              <w:left w:val="nil"/>
            </w:tcBorders>
            <w:vAlign w:val="center"/>
          </w:tcPr>
          <w:p w14:paraId="23E66F0D"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5A3F0735"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Difficulty in concentrating</w:t>
            </w:r>
          </w:p>
        </w:tc>
        <w:tc>
          <w:tcPr>
            <w:tcW w:w="1569" w:type="dxa"/>
            <w:tcBorders>
              <w:left w:val="nil"/>
              <w:bottom w:val="single" w:sz="4" w:space="0" w:color="auto"/>
              <w:right w:val="nil"/>
            </w:tcBorders>
            <w:vAlign w:val="center"/>
          </w:tcPr>
          <w:p w14:paraId="3F047304"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−0.15, 0.2</w:t>
            </w:r>
          </w:p>
        </w:tc>
        <w:tc>
          <w:tcPr>
            <w:tcW w:w="2896" w:type="dxa"/>
            <w:vMerge/>
            <w:tcBorders>
              <w:left w:val="nil"/>
              <w:right w:val="nil"/>
            </w:tcBorders>
            <w:vAlign w:val="center"/>
          </w:tcPr>
          <w:p w14:paraId="28BD3679"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74180218" w14:textId="77777777" w:rsidTr="00BE4B53">
        <w:trPr>
          <w:trHeight w:val="57"/>
        </w:trPr>
        <w:tc>
          <w:tcPr>
            <w:tcW w:w="1483" w:type="dxa"/>
            <w:vMerge/>
            <w:tcBorders>
              <w:left w:val="nil"/>
              <w:bottom w:val="single" w:sz="4" w:space="0" w:color="auto"/>
            </w:tcBorders>
            <w:vAlign w:val="center"/>
          </w:tcPr>
          <w:p w14:paraId="035E9857"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5F06FCDF"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Sleepiness</w:t>
            </w:r>
          </w:p>
        </w:tc>
        <w:tc>
          <w:tcPr>
            <w:tcW w:w="1569" w:type="dxa"/>
            <w:tcBorders>
              <w:left w:val="nil"/>
              <w:bottom w:val="single" w:sz="4" w:space="0" w:color="auto"/>
              <w:right w:val="nil"/>
            </w:tcBorders>
            <w:vAlign w:val="center"/>
          </w:tcPr>
          <w:p w14:paraId="2A1FEADA"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0.13, 0.7</w:t>
            </w:r>
          </w:p>
        </w:tc>
        <w:tc>
          <w:tcPr>
            <w:tcW w:w="2896" w:type="dxa"/>
            <w:vMerge/>
            <w:tcBorders>
              <w:left w:val="nil"/>
              <w:bottom w:val="single" w:sz="4" w:space="0" w:color="auto"/>
              <w:right w:val="nil"/>
            </w:tcBorders>
            <w:vAlign w:val="center"/>
          </w:tcPr>
          <w:p w14:paraId="25817FF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388B49CF" w14:textId="77777777" w:rsidTr="00BE4B53">
        <w:trPr>
          <w:trHeight w:val="57"/>
        </w:trPr>
        <w:tc>
          <w:tcPr>
            <w:tcW w:w="1483" w:type="dxa"/>
            <w:vMerge w:val="restart"/>
            <w:tcBorders>
              <w:left w:val="nil"/>
            </w:tcBorders>
            <w:vAlign w:val="center"/>
          </w:tcPr>
          <w:p w14:paraId="58155637"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Affect</w:t>
            </w:r>
          </w:p>
        </w:tc>
        <w:tc>
          <w:tcPr>
            <w:tcW w:w="3078" w:type="dxa"/>
            <w:tcBorders>
              <w:bottom w:val="single" w:sz="4" w:space="0" w:color="auto"/>
              <w:right w:val="nil"/>
            </w:tcBorders>
            <w:vAlign w:val="center"/>
          </w:tcPr>
          <w:p w14:paraId="459973CA"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Positive (P)</w:t>
            </w:r>
          </w:p>
        </w:tc>
        <w:tc>
          <w:tcPr>
            <w:tcW w:w="1569" w:type="dxa"/>
            <w:tcBorders>
              <w:left w:val="nil"/>
              <w:bottom w:val="single" w:sz="4" w:space="0" w:color="auto"/>
              <w:right w:val="nil"/>
            </w:tcBorders>
            <w:vAlign w:val="center"/>
          </w:tcPr>
          <w:p w14:paraId="2AFBF73B"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−0.45, p &lt; 0.0001</w:t>
            </w:r>
          </w:p>
        </w:tc>
        <w:tc>
          <w:tcPr>
            <w:tcW w:w="2896" w:type="dxa"/>
            <w:tcBorders>
              <w:left w:val="nil"/>
              <w:bottom w:val="single" w:sz="4" w:space="0" w:color="auto"/>
              <w:right w:val="nil"/>
            </w:tcBorders>
            <w:vAlign w:val="center"/>
          </w:tcPr>
          <w:p w14:paraId="1F486D06"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Positive affect increased</w:t>
            </w:r>
          </w:p>
        </w:tc>
      </w:tr>
      <w:tr w:rsidR="0084164C" w:rsidRPr="00F673F6" w14:paraId="690BFCA0" w14:textId="77777777" w:rsidTr="00BE4B53">
        <w:trPr>
          <w:trHeight w:val="57"/>
        </w:trPr>
        <w:tc>
          <w:tcPr>
            <w:tcW w:w="1483" w:type="dxa"/>
            <w:vMerge/>
            <w:tcBorders>
              <w:left w:val="nil"/>
            </w:tcBorders>
            <w:vAlign w:val="center"/>
          </w:tcPr>
          <w:p w14:paraId="529B60B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2DDB2AFF"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High arousal positive (HAP)</w:t>
            </w:r>
          </w:p>
        </w:tc>
        <w:tc>
          <w:tcPr>
            <w:tcW w:w="1569" w:type="dxa"/>
            <w:tcBorders>
              <w:left w:val="nil"/>
              <w:bottom w:val="single" w:sz="4" w:space="0" w:color="auto"/>
              <w:right w:val="nil"/>
            </w:tcBorders>
            <w:vAlign w:val="center"/>
          </w:tcPr>
          <w:p w14:paraId="4C0D4789"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−0.24, 0.004</w:t>
            </w:r>
          </w:p>
        </w:tc>
        <w:tc>
          <w:tcPr>
            <w:tcW w:w="2896" w:type="dxa"/>
            <w:tcBorders>
              <w:left w:val="nil"/>
              <w:bottom w:val="single" w:sz="4" w:space="0" w:color="auto"/>
              <w:right w:val="nil"/>
            </w:tcBorders>
            <w:vAlign w:val="center"/>
          </w:tcPr>
          <w:p w14:paraId="347E36E0"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Enhanced high arousal positive affect</w:t>
            </w:r>
          </w:p>
        </w:tc>
      </w:tr>
      <w:tr w:rsidR="0084164C" w:rsidRPr="00F673F6" w14:paraId="2B8AF8A4" w14:textId="77777777" w:rsidTr="00BE4B53">
        <w:trPr>
          <w:trHeight w:val="57"/>
        </w:trPr>
        <w:tc>
          <w:tcPr>
            <w:tcW w:w="1483" w:type="dxa"/>
            <w:vMerge/>
            <w:tcBorders>
              <w:left w:val="nil"/>
            </w:tcBorders>
            <w:vAlign w:val="center"/>
          </w:tcPr>
          <w:p w14:paraId="0BE76A62"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47E8E66D"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Low arousal positive (LAP)</w:t>
            </w:r>
          </w:p>
        </w:tc>
        <w:tc>
          <w:tcPr>
            <w:tcW w:w="1569" w:type="dxa"/>
            <w:tcBorders>
              <w:left w:val="nil"/>
              <w:bottom w:val="single" w:sz="4" w:space="0" w:color="auto"/>
              <w:right w:val="nil"/>
            </w:tcBorders>
            <w:vAlign w:val="center"/>
          </w:tcPr>
          <w:p w14:paraId="4CDCBF9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−0.21, 0.01</w:t>
            </w:r>
          </w:p>
        </w:tc>
        <w:tc>
          <w:tcPr>
            <w:tcW w:w="2896" w:type="dxa"/>
            <w:tcBorders>
              <w:left w:val="nil"/>
              <w:bottom w:val="single" w:sz="4" w:space="0" w:color="auto"/>
              <w:right w:val="nil"/>
            </w:tcBorders>
            <w:vAlign w:val="center"/>
          </w:tcPr>
          <w:p w14:paraId="4BAF9F9C"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Increased low arousal positive affect</w:t>
            </w:r>
          </w:p>
        </w:tc>
      </w:tr>
      <w:tr w:rsidR="0084164C" w:rsidRPr="00F673F6" w14:paraId="6F47DE5C" w14:textId="77777777" w:rsidTr="00BE4B53">
        <w:trPr>
          <w:trHeight w:val="57"/>
        </w:trPr>
        <w:tc>
          <w:tcPr>
            <w:tcW w:w="1483" w:type="dxa"/>
            <w:vMerge/>
            <w:tcBorders>
              <w:left w:val="nil"/>
            </w:tcBorders>
            <w:vAlign w:val="center"/>
          </w:tcPr>
          <w:p w14:paraId="0D7184A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56FB6CD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High arousal (HA)</w:t>
            </w:r>
          </w:p>
        </w:tc>
        <w:tc>
          <w:tcPr>
            <w:tcW w:w="1569" w:type="dxa"/>
            <w:tcBorders>
              <w:left w:val="nil"/>
              <w:bottom w:val="single" w:sz="4" w:space="0" w:color="auto"/>
              <w:right w:val="nil"/>
            </w:tcBorders>
            <w:vAlign w:val="center"/>
          </w:tcPr>
          <w:p w14:paraId="068B29F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−0.29, 0.001</w:t>
            </w:r>
          </w:p>
        </w:tc>
        <w:tc>
          <w:tcPr>
            <w:tcW w:w="2896" w:type="dxa"/>
            <w:tcBorders>
              <w:left w:val="nil"/>
              <w:bottom w:val="single" w:sz="4" w:space="0" w:color="auto"/>
              <w:right w:val="nil"/>
            </w:tcBorders>
            <w:vAlign w:val="center"/>
          </w:tcPr>
          <w:p w14:paraId="23D64CAA"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High arousal affect increased</w:t>
            </w:r>
          </w:p>
        </w:tc>
      </w:tr>
      <w:tr w:rsidR="0084164C" w:rsidRPr="00F673F6" w14:paraId="5E0CC4E8" w14:textId="77777777" w:rsidTr="00BE4B53">
        <w:trPr>
          <w:trHeight w:val="57"/>
        </w:trPr>
        <w:tc>
          <w:tcPr>
            <w:tcW w:w="1483" w:type="dxa"/>
            <w:vMerge/>
            <w:tcBorders>
              <w:left w:val="nil"/>
            </w:tcBorders>
            <w:vAlign w:val="center"/>
          </w:tcPr>
          <w:p w14:paraId="332A700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7E177E2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Low arousal (LA)</w:t>
            </w:r>
          </w:p>
        </w:tc>
        <w:tc>
          <w:tcPr>
            <w:tcW w:w="1569" w:type="dxa"/>
            <w:tcBorders>
              <w:left w:val="nil"/>
              <w:bottom w:val="single" w:sz="4" w:space="0" w:color="auto"/>
              <w:right w:val="nil"/>
            </w:tcBorders>
            <w:vAlign w:val="center"/>
          </w:tcPr>
          <w:p w14:paraId="664F62F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−0.08, 0.02</w:t>
            </w:r>
          </w:p>
        </w:tc>
        <w:tc>
          <w:tcPr>
            <w:tcW w:w="2896" w:type="dxa"/>
            <w:tcBorders>
              <w:left w:val="nil"/>
              <w:bottom w:val="single" w:sz="4" w:space="0" w:color="auto"/>
              <w:right w:val="nil"/>
            </w:tcBorders>
            <w:vAlign w:val="center"/>
          </w:tcPr>
          <w:p w14:paraId="0E93FAE4"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Low arousal affect increased</w:t>
            </w:r>
          </w:p>
        </w:tc>
      </w:tr>
      <w:tr w:rsidR="0084164C" w:rsidRPr="00F673F6" w14:paraId="2972547D" w14:textId="77777777" w:rsidTr="00BE4B53">
        <w:trPr>
          <w:trHeight w:val="57"/>
        </w:trPr>
        <w:tc>
          <w:tcPr>
            <w:tcW w:w="1483" w:type="dxa"/>
            <w:vMerge/>
            <w:tcBorders>
              <w:left w:val="nil"/>
            </w:tcBorders>
            <w:vAlign w:val="center"/>
          </w:tcPr>
          <w:p w14:paraId="2AEAEE72"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11CA500D"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Negative (N)</w:t>
            </w:r>
          </w:p>
        </w:tc>
        <w:tc>
          <w:tcPr>
            <w:tcW w:w="1569" w:type="dxa"/>
            <w:tcBorders>
              <w:left w:val="nil"/>
              <w:bottom w:val="single" w:sz="4" w:space="0" w:color="auto"/>
              <w:right w:val="nil"/>
            </w:tcBorders>
            <w:vAlign w:val="center"/>
          </w:tcPr>
          <w:p w14:paraId="196DC4E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0.18, 0.02</w:t>
            </w:r>
          </w:p>
        </w:tc>
        <w:tc>
          <w:tcPr>
            <w:tcW w:w="2896" w:type="dxa"/>
            <w:tcBorders>
              <w:left w:val="nil"/>
              <w:bottom w:val="single" w:sz="4" w:space="0" w:color="auto"/>
              <w:right w:val="nil"/>
            </w:tcBorders>
            <w:vAlign w:val="center"/>
          </w:tcPr>
          <w:p w14:paraId="2326FADA" w14:textId="77777777" w:rsidR="0084164C" w:rsidRPr="00F673F6" w:rsidRDefault="0084164C" w:rsidP="001E6A7D">
            <w:pPr>
              <w:spacing w:after="120"/>
              <w:jc w:val="center"/>
              <w:rPr>
                <w:rFonts w:ascii="Calibri" w:eastAsia="Times New Roman" w:hAnsi="Calibri" w:cs="Calibri"/>
                <w:b/>
                <w:bCs/>
                <w:color w:val="000000" w:themeColor="text1"/>
                <w:sz w:val="24"/>
                <w:szCs w:val="24"/>
                <w:lang w:val="en-US" w:bidi="ar-SA"/>
              </w:rPr>
            </w:pPr>
            <w:r w:rsidRPr="00F673F6">
              <w:rPr>
                <w:rFonts w:ascii="Calibri" w:eastAsia="Times New Roman" w:hAnsi="Calibri" w:cs="Calibri"/>
                <w:b/>
                <w:bCs/>
                <w:color w:val="000000" w:themeColor="text1"/>
                <w:sz w:val="24"/>
                <w:szCs w:val="24"/>
                <w:lang w:val="en-US" w:bidi="ar-SA"/>
              </w:rPr>
              <w:t>Negative affect decreased</w:t>
            </w:r>
          </w:p>
        </w:tc>
      </w:tr>
      <w:tr w:rsidR="0084164C" w:rsidRPr="00F673F6" w14:paraId="07AA4185" w14:textId="77777777" w:rsidTr="00BE4B53">
        <w:trPr>
          <w:trHeight w:val="57"/>
        </w:trPr>
        <w:tc>
          <w:tcPr>
            <w:tcW w:w="1483" w:type="dxa"/>
            <w:vMerge/>
            <w:tcBorders>
              <w:left w:val="nil"/>
            </w:tcBorders>
            <w:vAlign w:val="center"/>
          </w:tcPr>
          <w:p w14:paraId="22200A57"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423977A8"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High arousal negative (HAN)</w:t>
            </w:r>
          </w:p>
        </w:tc>
        <w:tc>
          <w:tcPr>
            <w:tcW w:w="1569" w:type="dxa"/>
            <w:tcBorders>
              <w:left w:val="nil"/>
              <w:bottom w:val="single" w:sz="4" w:space="0" w:color="auto"/>
              <w:right w:val="nil"/>
            </w:tcBorders>
            <w:vAlign w:val="center"/>
          </w:tcPr>
          <w:p w14:paraId="31B04FE2"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−0.14, 0.9</w:t>
            </w:r>
          </w:p>
        </w:tc>
        <w:tc>
          <w:tcPr>
            <w:tcW w:w="2896" w:type="dxa"/>
            <w:vMerge w:val="restart"/>
            <w:tcBorders>
              <w:left w:val="nil"/>
              <w:right w:val="nil"/>
            </w:tcBorders>
            <w:vAlign w:val="center"/>
          </w:tcPr>
          <w:p w14:paraId="53F5618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No significant difference</w:t>
            </w:r>
          </w:p>
        </w:tc>
      </w:tr>
      <w:tr w:rsidR="0084164C" w:rsidRPr="00F673F6" w14:paraId="4CACB652" w14:textId="77777777" w:rsidTr="00BE4B53">
        <w:trPr>
          <w:trHeight w:val="57"/>
        </w:trPr>
        <w:tc>
          <w:tcPr>
            <w:tcW w:w="1483" w:type="dxa"/>
            <w:vMerge/>
            <w:tcBorders>
              <w:left w:val="nil"/>
              <w:bottom w:val="single" w:sz="4" w:space="0" w:color="auto"/>
            </w:tcBorders>
            <w:vAlign w:val="center"/>
          </w:tcPr>
          <w:p w14:paraId="29A052E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069820C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Low arousal negative (LAN)</w:t>
            </w:r>
          </w:p>
        </w:tc>
        <w:tc>
          <w:tcPr>
            <w:tcW w:w="1569" w:type="dxa"/>
            <w:tcBorders>
              <w:left w:val="nil"/>
              <w:bottom w:val="single" w:sz="4" w:space="0" w:color="auto"/>
              <w:right w:val="nil"/>
            </w:tcBorders>
            <w:vAlign w:val="center"/>
          </w:tcPr>
          <w:p w14:paraId="152D93F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−0.02, 0.6</w:t>
            </w:r>
          </w:p>
        </w:tc>
        <w:tc>
          <w:tcPr>
            <w:tcW w:w="2896" w:type="dxa"/>
            <w:vMerge/>
            <w:tcBorders>
              <w:left w:val="nil"/>
              <w:bottom w:val="single" w:sz="4" w:space="0" w:color="auto"/>
              <w:right w:val="nil"/>
            </w:tcBorders>
            <w:vAlign w:val="center"/>
          </w:tcPr>
          <w:p w14:paraId="109203E9"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2EB89535" w14:textId="77777777" w:rsidTr="00BE4B53">
        <w:trPr>
          <w:trHeight w:val="57"/>
        </w:trPr>
        <w:tc>
          <w:tcPr>
            <w:tcW w:w="1483" w:type="dxa"/>
            <w:vMerge w:val="restart"/>
            <w:tcBorders>
              <w:left w:val="nil"/>
            </w:tcBorders>
            <w:vAlign w:val="center"/>
          </w:tcPr>
          <w:p w14:paraId="18DB35D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Cognitive performance</w:t>
            </w:r>
          </w:p>
        </w:tc>
        <w:tc>
          <w:tcPr>
            <w:tcW w:w="3078" w:type="dxa"/>
            <w:tcBorders>
              <w:bottom w:val="single" w:sz="4" w:space="0" w:color="auto"/>
              <w:right w:val="nil"/>
            </w:tcBorders>
            <w:vAlign w:val="center"/>
          </w:tcPr>
          <w:p w14:paraId="2CAE4377"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Working memory capacity</w:t>
            </w:r>
          </w:p>
        </w:tc>
        <w:tc>
          <w:tcPr>
            <w:tcW w:w="1569" w:type="dxa"/>
            <w:tcBorders>
              <w:left w:val="nil"/>
              <w:bottom w:val="single" w:sz="4" w:space="0" w:color="auto"/>
              <w:right w:val="nil"/>
            </w:tcBorders>
            <w:vAlign w:val="center"/>
          </w:tcPr>
          <w:p w14:paraId="345F007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0.06, 0.8</w:t>
            </w:r>
          </w:p>
        </w:tc>
        <w:tc>
          <w:tcPr>
            <w:tcW w:w="2896" w:type="dxa"/>
            <w:vMerge w:val="restart"/>
            <w:tcBorders>
              <w:left w:val="nil"/>
              <w:right w:val="nil"/>
            </w:tcBorders>
            <w:vAlign w:val="center"/>
          </w:tcPr>
          <w:p w14:paraId="3BA11BE9" w14:textId="2AF2113E" w:rsidR="0084164C" w:rsidRPr="00F673F6" w:rsidRDefault="001D4ED5"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br/>
            </w:r>
            <w:r w:rsidR="0084164C" w:rsidRPr="00F673F6">
              <w:rPr>
                <w:rFonts w:ascii="Calibri" w:eastAsia="Times New Roman" w:hAnsi="Calibri" w:cs="Calibri"/>
                <w:color w:val="000000" w:themeColor="text1"/>
                <w:sz w:val="24"/>
                <w:szCs w:val="24"/>
                <w:lang w:val="en-US" w:bidi="ar-SA"/>
              </w:rPr>
              <w:t>No significant difference</w:t>
            </w:r>
          </w:p>
        </w:tc>
      </w:tr>
      <w:tr w:rsidR="0084164C" w:rsidRPr="00F673F6" w14:paraId="660391A6" w14:textId="77777777" w:rsidTr="00BE4B53">
        <w:trPr>
          <w:trHeight w:val="57"/>
        </w:trPr>
        <w:tc>
          <w:tcPr>
            <w:tcW w:w="1483" w:type="dxa"/>
            <w:vMerge/>
            <w:tcBorders>
              <w:left w:val="nil"/>
            </w:tcBorders>
            <w:vAlign w:val="center"/>
          </w:tcPr>
          <w:p w14:paraId="7A40EAB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277A68B8"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Ability to handle cognitive load</w:t>
            </w:r>
          </w:p>
        </w:tc>
        <w:tc>
          <w:tcPr>
            <w:tcW w:w="1569" w:type="dxa"/>
            <w:tcBorders>
              <w:left w:val="nil"/>
              <w:bottom w:val="single" w:sz="4" w:space="0" w:color="auto"/>
              <w:right w:val="nil"/>
            </w:tcBorders>
            <w:vAlign w:val="center"/>
          </w:tcPr>
          <w:p w14:paraId="1E1031B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0.17, 0.4</w:t>
            </w:r>
          </w:p>
        </w:tc>
        <w:tc>
          <w:tcPr>
            <w:tcW w:w="2896" w:type="dxa"/>
            <w:vMerge/>
            <w:tcBorders>
              <w:left w:val="nil"/>
              <w:right w:val="nil"/>
            </w:tcBorders>
            <w:vAlign w:val="center"/>
          </w:tcPr>
          <w:p w14:paraId="6E4EF46B"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7C373326" w14:textId="77777777" w:rsidTr="00BE4B53">
        <w:trPr>
          <w:trHeight w:val="57"/>
        </w:trPr>
        <w:tc>
          <w:tcPr>
            <w:tcW w:w="1483" w:type="dxa"/>
            <w:vMerge/>
            <w:tcBorders>
              <w:left w:val="nil"/>
              <w:bottom w:val="single" w:sz="4" w:space="0" w:color="auto"/>
            </w:tcBorders>
            <w:vAlign w:val="center"/>
          </w:tcPr>
          <w:p w14:paraId="31F772F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7D02F3AD"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Processing speed and task efficiency</w:t>
            </w:r>
          </w:p>
        </w:tc>
        <w:tc>
          <w:tcPr>
            <w:tcW w:w="1569" w:type="dxa"/>
            <w:tcBorders>
              <w:left w:val="nil"/>
              <w:bottom w:val="single" w:sz="4" w:space="0" w:color="auto"/>
              <w:right w:val="nil"/>
            </w:tcBorders>
            <w:vAlign w:val="center"/>
          </w:tcPr>
          <w:p w14:paraId="754B34A5"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0.19, 0.3</w:t>
            </w:r>
          </w:p>
        </w:tc>
        <w:tc>
          <w:tcPr>
            <w:tcW w:w="2896" w:type="dxa"/>
            <w:vMerge/>
            <w:tcBorders>
              <w:left w:val="nil"/>
              <w:bottom w:val="single" w:sz="4" w:space="0" w:color="auto"/>
              <w:right w:val="nil"/>
            </w:tcBorders>
            <w:vAlign w:val="center"/>
          </w:tcPr>
          <w:p w14:paraId="612FA76F"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5A82EA36" w14:textId="77777777" w:rsidTr="00BE4B53">
        <w:trPr>
          <w:trHeight w:val="57"/>
        </w:trPr>
        <w:tc>
          <w:tcPr>
            <w:tcW w:w="1483" w:type="dxa"/>
            <w:vMerge w:val="restart"/>
            <w:tcBorders>
              <w:left w:val="nil"/>
            </w:tcBorders>
            <w:vAlign w:val="center"/>
          </w:tcPr>
          <w:p w14:paraId="6CB2333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Subjective performance</w:t>
            </w:r>
          </w:p>
        </w:tc>
        <w:tc>
          <w:tcPr>
            <w:tcW w:w="3078" w:type="dxa"/>
            <w:tcBorders>
              <w:bottom w:val="single" w:sz="4" w:space="0" w:color="auto"/>
              <w:right w:val="nil"/>
            </w:tcBorders>
            <w:vAlign w:val="center"/>
          </w:tcPr>
          <w:p w14:paraId="0B647D83"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Perception about the effort invested</w:t>
            </w:r>
          </w:p>
        </w:tc>
        <w:tc>
          <w:tcPr>
            <w:tcW w:w="1569" w:type="dxa"/>
            <w:tcBorders>
              <w:left w:val="nil"/>
              <w:bottom w:val="single" w:sz="4" w:space="0" w:color="auto"/>
              <w:right w:val="nil"/>
            </w:tcBorders>
            <w:vAlign w:val="center"/>
          </w:tcPr>
          <w:p w14:paraId="292FAFA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−0.13, 0.09</w:t>
            </w:r>
          </w:p>
        </w:tc>
        <w:tc>
          <w:tcPr>
            <w:tcW w:w="2896" w:type="dxa"/>
            <w:vMerge w:val="restart"/>
            <w:tcBorders>
              <w:left w:val="nil"/>
              <w:right w:val="nil"/>
            </w:tcBorders>
            <w:vAlign w:val="center"/>
          </w:tcPr>
          <w:p w14:paraId="25737CA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 xml:space="preserve">No significant difference </w:t>
            </w:r>
          </w:p>
        </w:tc>
      </w:tr>
      <w:tr w:rsidR="0084164C" w:rsidRPr="00F673F6" w14:paraId="5A86BC74" w14:textId="77777777" w:rsidTr="00BE4B53">
        <w:trPr>
          <w:trHeight w:val="57"/>
        </w:trPr>
        <w:tc>
          <w:tcPr>
            <w:tcW w:w="1483" w:type="dxa"/>
            <w:vMerge/>
            <w:tcBorders>
              <w:left w:val="nil"/>
            </w:tcBorders>
            <w:vAlign w:val="center"/>
          </w:tcPr>
          <w:p w14:paraId="6B60130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5FC5CABA"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Perceived task difficulty</w:t>
            </w:r>
          </w:p>
        </w:tc>
        <w:tc>
          <w:tcPr>
            <w:tcW w:w="1569" w:type="dxa"/>
            <w:tcBorders>
              <w:left w:val="nil"/>
              <w:bottom w:val="single" w:sz="4" w:space="0" w:color="auto"/>
              <w:right w:val="nil"/>
            </w:tcBorders>
            <w:vAlign w:val="center"/>
          </w:tcPr>
          <w:p w14:paraId="41FF38C8"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0.13, 0.09</w:t>
            </w:r>
          </w:p>
        </w:tc>
        <w:tc>
          <w:tcPr>
            <w:tcW w:w="2896" w:type="dxa"/>
            <w:vMerge/>
            <w:tcBorders>
              <w:left w:val="nil"/>
              <w:right w:val="nil"/>
            </w:tcBorders>
            <w:vAlign w:val="center"/>
          </w:tcPr>
          <w:p w14:paraId="77322A1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7974753E" w14:textId="77777777" w:rsidTr="00BE4B53">
        <w:trPr>
          <w:trHeight w:val="57"/>
        </w:trPr>
        <w:tc>
          <w:tcPr>
            <w:tcW w:w="1483" w:type="dxa"/>
            <w:vMerge/>
            <w:tcBorders>
              <w:left w:val="nil"/>
            </w:tcBorders>
            <w:vAlign w:val="center"/>
          </w:tcPr>
          <w:p w14:paraId="7DF89C35"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458D96F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Self-assessed performance</w:t>
            </w:r>
          </w:p>
        </w:tc>
        <w:tc>
          <w:tcPr>
            <w:tcW w:w="1569" w:type="dxa"/>
            <w:tcBorders>
              <w:left w:val="nil"/>
              <w:bottom w:val="single" w:sz="4" w:space="0" w:color="auto"/>
              <w:right w:val="nil"/>
            </w:tcBorders>
            <w:vAlign w:val="center"/>
          </w:tcPr>
          <w:p w14:paraId="63E44E6D"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0.03, 0.7</w:t>
            </w:r>
          </w:p>
        </w:tc>
        <w:tc>
          <w:tcPr>
            <w:tcW w:w="2896" w:type="dxa"/>
            <w:vMerge/>
            <w:tcBorders>
              <w:left w:val="nil"/>
              <w:right w:val="nil"/>
            </w:tcBorders>
            <w:vAlign w:val="center"/>
          </w:tcPr>
          <w:p w14:paraId="48A19240"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F673F6" w14:paraId="4A106A98" w14:textId="77777777" w:rsidTr="00BE4B53">
        <w:trPr>
          <w:trHeight w:val="57"/>
        </w:trPr>
        <w:tc>
          <w:tcPr>
            <w:tcW w:w="1483" w:type="dxa"/>
            <w:vMerge/>
            <w:tcBorders>
              <w:left w:val="nil"/>
            </w:tcBorders>
            <w:vAlign w:val="center"/>
          </w:tcPr>
          <w:p w14:paraId="03C2BD1E"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bottom w:val="single" w:sz="4" w:space="0" w:color="auto"/>
              <w:right w:val="nil"/>
            </w:tcBorders>
            <w:vAlign w:val="center"/>
          </w:tcPr>
          <w:p w14:paraId="60DDE976"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Perceived time related stress</w:t>
            </w:r>
          </w:p>
        </w:tc>
        <w:tc>
          <w:tcPr>
            <w:tcW w:w="1569" w:type="dxa"/>
            <w:tcBorders>
              <w:left w:val="nil"/>
              <w:bottom w:val="single" w:sz="4" w:space="0" w:color="auto"/>
              <w:right w:val="nil"/>
            </w:tcBorders>
            <w:vAlign w:val="center"/>
          </w:tcPr>
          <w:p w14:paraId="3C522B3C"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−0.07, 0.8</w:t>
            </w:r>
          </w:p>
        </w:tc>
        <w:tc>
          <w:tcPr>
            <w:tcW w:w="2896" w:type="dxa"/>
            <w:vMerge/>
            <w:tcBorders>
              <w:left w:val="nil"/>
              <w:right w:val="nil"/>
            </w:tcBorders>
            <w:vAlign w:val="center"/>
          </w:tcPr>
          <w:p w14:paraId="37516EB2"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r>
      <w:tr w:rsidR="0084164C" w:rsidRPr="00332DDC" w14:paraId="2FD05193" w14:textId="77777777" w:rsidTr="00BE4B53">
        <w:trPr>
          <w:trHeight w:val="57"/>
        </w:trPr>
        <w:tc>
          <w:tcPr>
            <w:tcW w:w="1483" w:type="dxa"/>
            <w:vMerge/>
            <w:tcBorders>
              <w:left w:val="nil"/>
            </w:tcBorders>
            <w:vAlign w:val="center"/>
          </w:tcPr>
          <w:p w14:paraId="72D63171"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p>
        </w:tc>
        <w:tc>
          <w:tcPr>
            <w:tcW w:w="3078" w:type="dxa"/>
            <w:tcBorders>
              <w:right w:val="nil"/>
            </w:tcBorders>
            <w:vAlign w:val="center"/>
          </w:tcPr>
          <w:p w14:paraId="1E33AF4B" w14:textId="77777777" w:rsidR="0084164C" w:rsidRPr="00F673F6"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Perceived mental effort</w:t>
            </w:r>
          </w:p>
        </w:tc>
        <w:tc>
          <w:tcPr>
            <w:tcW w:w="1569" w:type="dxa"/>
            <w:tcBorders>
              <w:left w:val="nil"/>
              <w:right w:val="nil"/>
            </w:tcBorders>
            <w:vAlign w:val="center"/>
          </w:tcPr>
          <w:p w14:paraId="3FD891CF" w14:textId="77777777" w:rsidR="0084164C" w:rsidRPr="00332DDC" w:rsidRDefault="0084164C" w:rsidP="001E6A7D">
            <w:pPr>
              <w:spacing w:after="120"/>
              <w:jc w:val="center"/>
              <w:rPr>
                <w:rFonts w:ascii="Calibri" w:eastAsia="Times New Roman" w:hAnsi="Calibri" w:cs="Calibri"/>
                <w:color w:val="000000" w:themeColor="text1"/>
                <w:sz w:val="24"/>
                <w:szCs w:val="24"/>
                <w:lang w:val="en-US" w:bidi="ar-SA"/>
              </w:rPr>
            </w:pPr>
            <w:r w:rsidRPr="00F673F6">
              <w:rPr>
                <w:rFonts w:ascii="Calibri" w:eastAsia="Times New Roman" w:hAnsi="Calibri" w:cs="Calibri"/>
                <w:color w:val="000000" w:themeColor="text1"/>
                <w:sz w:val="24"/>
                <w:szCs w:val="24"/>
                <w:lang w:val="en-US" w:bidi="ar-SA"/>
              </w:rPr>
              <w:t>−0.05, 0.6</w:t>
            </w:r>
          </w:p>
        </w:tc>
        <w:tc>
          <w:tcPr>
            <w:tcW w:w="2896" w:type="dxa"/>
            <w:vMerge/>
            <w:tcBorders>
              <w:left w:val="nil"/>
              <w:right w:val="nil"/>
            </w:tcBorders>
            <w:vAlign w:val="center"/>
          </w:tcPr>
          <w:p w14:paraId="725E8990" w14:textId="77777777" w:rsidR="0084164C" w:rsidRPr="00332DDC" w:rsidRDefault="0084164C" w:rsidP="001E6A7D">
            <w:pPr>
              <w:spacing w:after="120"/>
              <w:jc w:val="center"/>
              <w:rPr>
                <w:rFonts w:ascii="Calibri" w:eastAsia="Times New Roman" w:hAnsi="Calibri" w:cs="Calibri"/>
                <w:color w:val="000000" w:themeColor="text1"/>
                <w:sz w:val="24"/>
                <w:szCs w:val="24"/>
                <w:lang w:val="en-US" w:bidi="ar-SA"/>
              </w:rPr>
            </w:pPr>
          </w:p>
        </w:tc>
      </w:tr>
    </w:tbl>
    <w:p w14:paraId="411D42E7" w14:textId="77777777" w:rsidR="00B92C0D" w:rsidRPr="006B6467" w:rsidRDefault="00B92C0D" w:rsidP="006B6467">
      <w:pPr>
        <w:pBdr>
          <w:top w:val="nil"/>
          <w:left w:val="nil"/>
          <w:bottom w:val="nil"/>
          <w:right w:val="nil"/>
          <w:between w:val="nil"/>
        </w:pBdr>
        <w:spacing w:before="120" w:after="120"/>
        <w:jc w:val="center"/>
        <w:rPr>
          <w:rFonts w:ascii="Calibri" w:hAnsi="Calibri" w:cs="Calibri"/>
          <w:color w:val="000000" w:themeColor="text1"/>
          <w:sz w:val="24"/>
          <w:szCs w:val="24"/>
          <w:lang w:val="en-US"/>
        </w:rPr>
      </w:pPr>
    </w:p>
    <w:p w14:paraId="37A10FCA" w14:textId="1D3BB0A7" w:rsidR="002D65DB" w:rsidRPr="004D2709" w:rsidRDefault="002D65DB" w:rsidP="004D2709">
      <w:pPr>
        <w:pStyle w:val="Heading3"/>
        <w:spacing w:line="480" w:lineRule="auto"/>
        <w:rPr>
          <w:lang w:val="en-US"/>
        </w:rPr>
      </w:pPr>
      <w:r w:rsidRPr="004D2709">
        <w:rPr>
          <w:lang w:val="en-US"/>
        </w:rPr>
        <w:t>Subjective responses regarding indoor climate and well</w:t>
      </w:r>
      <w:r w:rsidRPr="004D2709" w:rsidDel="007247A3">
        <w:rPr>
          <w:lang w:val="en-US"/>
        </w:rPr>
        <w:t>-</w:t>
      </w:r>
      <w:r w:rsidRPr="004D2709">
        <w:rPr>
          <w:lang w:val="en-US"/>
        </w:rPr>
        <w:t>being</w:t>
      </w:r>
    </w:p>
    <w:p w14:paraId="58860911" w14:textId="77777777" w:rsidR="000C4ADE" w:rsidRPr="00515100" w:rsidRDefault="000C4ADE" w:rsidP="000C4ADE">
      <w:pPr>
        <w:pStyle w:val="Body"/>
        <w:rPr>
          <w:rFonts w:asciiTheme="majorHAnsi" w:hAnsiTheme="majorHAnsi" w:cstheme="majorHAnsi"/>
          <w:sz w:val="24"/>
          <w:szCs w:val="24"/>
        </w:rPr>
      </w:pPr>
    </w:p>
    <w:p w14:paraId="1C9DF4A2" w14:textId="59BB47D2" w:rsidR="00F34A67" w:rsidRPr="00515100" w:rsidRDefault="00D40D50" w:rsidP="00F34A67">
      <w:pPr>
        <w:keepNext/>
        <w:pBdr>
          <w:top w:val="nil"/>
          <w:left w:val="nil"/>
          <w:bottom w:val="nil"/>
          <w:right w:val="nil"/>
          <w:between w:val="nil"/>
        </w:pBdr>
        <w:spacing w:before="60" w:line="360" w:lineRule="auto"/>
        <w:jc w:val="center"/>
        <w:rPr>
          <w:rFonts w:asciiTheme="majorHAnsi" w:hAnsiTheme="majorHAnsi" w:cstheme="majorHAnsi"/>
          <w:sz w:val="24"/>
          <w:szCs w:val="24"/>
          <w:lang w:val="en-US"/>
        </w:rPr>
      </w:pPr>
      <w:r>
        <w:rPr>
          <w:rFonts w:asciiTheme="majorHAnsi" w:hAnsiTheme="majorHAnsi" w:cstheme="majorHAnsi"/>
          <w:noProof/>
          <w:sz w:val="24"/>
          <w:szCs w:val="24"/>
          <w:lang w:val="en-US"/>
        </w:rPr>
        <w:drawing>
          <wp:inline distT="0" distB="0" distL="0" distR="0" wp14:anchorId="7B106429" wp14:editId="15402AEB">
            <wp:extent cx="5718810" cy="3108960"/>
            <wp:effectExtent l="0" t="0" r="0" b="0"/>
            <wp:docPr id="15941551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8810" cy="3108960"/>
                    </a:xfrm>
                    <a:prstGeom prst="rect">
                      <a:avLst/>
                    </a:prstGeom>
                    <a:noFill/>
                  </pic:spPr>
                </pic:pic>
              </a:graphicData>
            </a:graphic>
          </wp:inline>
        </w:drawing>
      </w:r>
    </w:p>
    <w:p w14:paraId="4CCC031C" w14:textId="78447815" w:rsidR="004712CA" w:rsidRPr="006B6467" w:rsidRDefault="00F34A67" w:rsidP="006B6467">
      <w:pPr>
        <w:spacing w:before="120" w:after="120" w:line="480" w:lineRule="auto"/>
        <w:jc w:val="center"/>
        <w:rPr>
          <w:rFonts w:ascii="Calibri" w:hAnsi="Calibri" w:cs="Calibri"/>
          <w:color w:val="000000" w:themeColor="text1"/>
          <w:sz w:val="24"/>
          <w:szCs w:val="24"/>
          <w:lang w:val="en-US"/>
        </w:rPr>
      </w:pPr>
      <w:r w:rsidRPr="006B6467">
        <w:rPr>
          <w:rFonts w:ascii="Calibri" w:hAnsi="Calibri" w:cs="Calibri"/>
          <w:b/>
          <w:bCs/>
          <w:color w:val="000000" w:themeColor="text1"/>
          <w:sz w:val="24"/>
          <w:szCs w:val="24"/>
          <w:lang w:val="en-US"/>
        </w:rPr>
        <w:t>Fig</w:t>
      </w:r>
      <w:r w:rsidR="00A21598" w:rsidRPr="006B6467">
        <w:rPr>
          <w:rFonts w:ascii="Calibri" w:hAnsi="Calibri" w:cs="Calibri"/>
          <w:b/>
          <w:bCs/>
          <w:color w:val="000000" w:themeColor="text1"/>
          <w:sz w:val="24"/>
          <w:szCs w:val="24"/>
          <w:lang w:val="en-US"/>
        </w:rPr>
        <w:t xml:space="preserve">ure </w:t>
      </w:r>
      <w:r w:rsidR="00624B23" w:rsidRPr="006B6467">
        <w:rPr>
          <w:rFonts w:ascii="Calibri" w:hAnsi="Calibri" w:cs="Calibri"/>
          <w:b/>
          <w:bCs/>
          <w:color w:val="000000" w:themeColor="text1"/>
          <w:sz w:val="24"/>
          <w:szCs w:val="24"/>
          <w:lang w:val="en-US"/>
        </w:rPr>
        <w:t>S</w:t>
      </w:r>
      <w:r w:rsidR="001055E3" w:rsidRPr="006B6467">
        <w:rPr>
          <w:rFonts w:ascii="Calibri" w:hAnsi="Calibri" w:cs="Calibri"/>
          <w:b/>
          <w:bCs/>
          <w:color w:val="000000" w:themeColor="text1"/>
          <w:sz w:val="24"/>
          <w:szCs w:val="24"/>
          <w:lang w:val="en-US"/>
        </w:rPr>
        <w:t>2</w:t>
      </w:r>
      <w:r w:rsidRPr="006B6467">
        <w:rPr>
          <w:rFonts w:ascii="Calibri" w:hAnsi="Calibri" w:cs="Calibri"/>
          <w:color w:val="000000" w:themeColor="text1"/>
          <w:sz w:val="24"/>
          <w:szCs w:val="24"/>
          <w:lang w:val="en-US"/>
        </w:rPr>
        <w:t xml:space="preserve"> Comparison of humidity sensation votes (</w:t>
      </w:r>
      <w:proofErr w:type="spellStart"/>
      <w:r w:rsidRPr="006B6467">
        <w:rPr>
          <w:rFonts w:ascii="Calibri" w:hAnsi="Calibri" w:cs="Calibri"/>
          <w:color w:val="000000" w:themeColor="text1"/>
          <w:sz w:val="24"/>
          <w:szCs w:val="24"/>
          <w:lang w:val="en-US"/>
        </w:rPr>
        <w:t>HSeV</w:t>
      </w:r>
      <w:proofErr w:type="spellEnd"/>
      <w:r w:rsidRPr="006B6467">
        <w:rPr>
          <w:rFonts w:ascii="Calibri" w:hAnsi="Calibri" w:cs="Calibri"/>
          <w:color w:val="000000" w:themeColor="text1"/>
          <w:sz w:val="24"/>
          <w:szCs w:val="24"/>
          <w:lang w:val="en-US"/>
        </w:rPr>
        <w:t>), across each session type and between WoP and WP sessions.</w:t>
      </w:r>
    </w:p>
    <w:p w14:paraId="15EA6CF1" w14:textId="77777777" w:rsidR="00661017" w:rsidRPr="004D2709" w:rsidRDefault="00661017" w:rsidP="004D2709">
      <w:pPr>
        <w:pStyle w:val="Heading3"/>
        <w:spacing w:line="480" w:lineRule="auto"/>
        <w:rPr>
          <w:lang w:val="en-US"/>
        </w:rPr>
      </w:pPr>
      <w:r w:rsidRPr="004D2709">
        <w:rPr>
          <w:lang w:val="en-US"/>
        </w:rPr>
        <w:lastRenderedPageBreak/>
        <w:t>Effect on participant affect</w:t>
      </w:r>
    </w:p>
    <w:p w14:paraId="49EDFABF" w14:textId="02F123AB" w:rsidR="002615E8" w:rsidRDefault="00623EAE" w:rsidP="003040A0">
      <w:pPr>
        <w:keepNext/>
        <w:pBdr>
          <w:top w:val="nil"/>
          <w:left w:val="nil"/>
          <w:bottom w:val="nil"/>
          <w:right w:val="nil"/>
          <w:between w:val="nil"/>
        </w:pBdr>
        <w:spacing w:before="60" w:after="240" w:line="360" w:lineRule="auto"/>
        <w:jc w:val="center"/>
      </w:pPr>
      <w:r>
        <w:rPr>
          <w:noProof/>
        </w:rPr>
        <w:drawing>
          <wp:inline distT="0" distB="0" distL="0" distR="0" wp14:anchorId="7056B50E" wp14:editId="7116636C">
            <wp:extent cx="5797550" cy="6956425"/>
            <wp:effectExtent l="0" t="0" r="0" b="0"/>
            <wp:docPr id="1938635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7550" cy="6956425"/>
                    </a:xfrm>
                    <a:prstGeom prst="rect">
                      <a:avLst/>
                    </a:prstGeom>
                    <a:noFill/>
                  </pic:spPr>
                </pic:pic>
              </a:graphicData>
            </a:graphic>
          </wp:inline>
        </w:drawing>
      </w:r>
    </w:p>
    <w:p w14:paraId="59990E56" w14:textId="14BDA74A" w:rsidR="00661017" w:rsidRPr="006B6467" w:rsidRDefault="002615E8" w:rsidP="006B6467">
      <w:pPr>
        <w:spacing w:before="120" w:after="120" w:line="480" w:lineRule="auto"/>
        <w:jc w:val="center"/>
        <w:rPr>
          <w:rFonts w:ascii="Calibri" w:hAnsi="Calibri" w:cs="Calibri"/>
          <w:color w:val="000000" w:themeColor="text1"/>
          <w:sz w:val="24"/>
          <w:szCs w:val="24"/>
          <w:lang w:val="en-US"/>
        </w:rPr>
      </w:pPr>
      <w:r w:rsidRPr="006B6467">
        <w:rPr>
          <w:rFonts w:ascii="Calibri" w:hAnsi="Calibri" w:cs="Calibri"/>
          <w:b/>
          <w:bCs/>
          <w:color w:val="000000" w:themeColor="text1"/>
          <w:sz w:val="24"/>
          <w:szCs w:val="24"/>
          <w:lang w:val="en-US"/>
        </w:rPr>
        <w:t>Figure S3</w:t>
      </w:r>
      <w:r w:rsidRPr="006B6467">
        <w:rPr>
          <w:rFonts w:ascii="Calibri" w:hAnsi="Calibri" w:cs="Calibri"/>
          <w:color w:val="000000" w:themeColor="text1"/>
          <w:sz w:val="24"/>
          <w:szCs w:val="24"/>
          <w:lang w:val="en-US"/>
        </w:rPr>
        <w:t xml:space="preserve"> Comparison of affect votes, across each session type and between WoP and WP sessions. Note: The two values written above the horizontal lines connecting two </w:t>
      </w:r>
      <w:r w:rsidR="001D27CA" w:rsidRPr="006B6467">
        <w:rPr>
          <w:rFonts w:ascii="Calibri" w:hAnsi="Calibri" w:cs="Calibri"/>
          <w:color w:val="000000" w:themeColor="text1"/>
          <w:sz w:val="24"/>
          <w:szCs w:val="24"/>
          <w:lang w:val="en-US"/>
        </w:rPr>
        <w:t>scatter</w:t>
      </w:r>
      <w:r w:rsidRPr="006B6467">
        <w:rPr>
          <w:rFonts w:ascii="Calibri" w:hAnsi="Calibri" w:cs="Calibri"/>
          <w:color w:val="000000" w:themeColor="text1"/>
          <w:sz w:val="24"/>
          <w:szCs w:val="24"/>
          <w:lang w:val="en-US"/>
        </w:rPr>
        <w:t xml:space="preserve"> plots are r value followed by </w:t>
      </w:r>
      <w:r w:rsidRPr="006B6467">
        <w:rPr>
          <w:rFonts w:ascii="Calibri" w:hAnsi="Calibri" w:cs="Calibri"/>
          <w:i/>
          <w:iCs/>
          <w:color w:val="000000" w:themeColor="text1"/>
          <w:sz w:val="24"/>
          <w:szCs w:val="24"/>
          <w:lang w:val="en-US"/>
        </w:rPr>
        <w:t>p</w:t>
      </w:r>
      <w:r w:rsidRPr="006B6467">
        <w:rPr>
          <w:rFonts w:ascii="Calibri" w:hAnsi="Calibri" w:cs="Calibri"/>
          <w:color w:val="000000" w:themeColor="text1"/>
          <w:sz w:val="24"/>
          <w:szCs w:val="24"/>
          <w:lang w:val="en-US"/>
        </w:rPr>
        <w:t xml:space="preserve"> value.</w:t>
      </w:r>
    </w:p>
    <w:p w14:paraId="7D024348" w14:textId="67F92A8C" w:rsidR="00197B04" w:rsidRPr="004D2709" w:rsidRDefault="00197B04" w:rsidP="004D2709">
      <w:pPr>
        <w:pStyle w:val="Heading3"/>
        <w:spacing w:line="480" w:lineRule="auto"/>
        <w:rPr>
          <w:lang w:val="en-US"/>
        </w:rPr>
      </w:pPr>
      <w:r w:rsidRPr="004D2709">
        <w:rPr>
          <w:lang w:val="en-US"/>
        </w:rPr>
        <w:lastRenderedPageBreak/>
        <w:t>Effect on cognitive performance and self-assessed performance</w:t>
      </w:r>
    </w:p>
    <w:p w14:paraId="178447ED" w14:textId="006E9E08" w:rsidR="0034108D" w:rsidRPr="00515100" w:rsidRDefault="00F30561" w:rsidP="001733AB">
      <w:pPr>
        <w:pStyle w:val="Body"/>
        <w:spacing w:after="60" w:line="480" w:lineRule="auto"/>
        <w:jc w:val="center"/>
        <w:rPr>
          <w:rFonts w:asciiTheme="majorHAnsi" w:hAnsiTheme="majorHAnsi" w:cstheme="majorHAnsi"/>
          <w:sz w:val="24"/>
          <w:szCs w:val="24"/>
          <w:lang w:val="en-US"/>
        </w:rPr>
      </w:pPr>
      <w:r>
        <w:rPr>
          <w:rFonts w:asciiTheme="majorHAnsi" w:hAnsiTheme="majorHAnsi" w:cstheme="majorHAnsi"/>
          <w:noProof/>
          <w:sz w:val="24"/>
          <w:szCs w:val="24"/>
          <w:lang w:val="en-US"/>
        </w:rPr>
        <w:drawing>
          <wp:inline distT="0" distB="0" distL="0" distR="0" wp14:anchorId="6AA21564" wp14:editId="0CA7121D">
            <wp:extent cx="5560060" cy="4651375"/>
            <wp:effectExtent l="0" t="0" r="2540" b="0"/>
            <wp:docPr id="16300241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0060" cy="4651375"/>
                    </a:xfrm>
                    <a:prstGeom prst="rect">
                      <a:avLst/>
                    </a:prstGeom>
                    <a:noFill/>
                  </pic:spPr>
                </pic:pic>
              </a:graphicData>
            </a:graphic>
          </wp:inline>
        </w:drawing>
      </w:r>
    </w:p>
    <w:p w14:paraId="48C816A7" w14:textId="7BBDB91E" w:rsidR="0034108D" w:rsidRPr="006B6467" w:rsidRDefault="0034108D" w:rsidP="006B6467">
      <w:pPr>
        <w:spacing w:before="120" w:after="120" w:line="480" w:lineRule="auto"/>
        <w:jc w:val="center"/>
        <w:rPr>
          <w:rFonts w:ascii="Calibri" w:hAnsi="Calibri" w:cs="Calibri"/>
          <w:color w:val="000000" w:themeColor="text1"/>
          <w:sz w:val="24"/>
          <w:szCs w:val="24"/>
          <w:lang w:val="en-US"/>
        </w:rPr>
      </w:pPr>
      <w:r w:rsidRPr="006B6467">
        <w:rPr>
          <w:rFonts w:ascii="Calibri" w:hAnsi="Calibri" w:cs="Calibri"/>
          <w:b/>
          <w:bCs/>
          <w:color w:val="000000" w:themeColor="text1"/>
          <w:sz w:val="24"/>
          <w:szCs w:val="24"/>
          <w:lang w:val="en-US"/>
        </w:rPr>
        <w:t>Fig</w:t>
      </w:r>
      <w:r w:rsidR="00A777E6" w:rsidRPr="006B6467">
        <w:rPr>
          <w:rFonts w:ascii="Calibri" w:hAnsi="Calibri" w:cs="Calibri"/>
          <w:b/>
          <w:bCs/>
          <w:color w:val="000000" w:themeColor="text1"/>
          <w:sz w:val="24"/>
          <w:szCs w:val="24"/>
          <w:lang w:val="en-US"/>
        </w:rPr>
        <w:t xml:space="preserve">ure </w:t>
      </w:r>
      <w:r w:rsidR="000A22BF" w:rsidRPr="006B6467">
        <w:rPr>
          <w:rFonts w:ascii="Calibri" w:hAnsi="Calibri" w:cs="Calibri"/>
          <w:b/>
          <w:bCs/>
          <w:color w:val="000000" w:themeColor="text1"/>
          <w:sz w:val="24"/>
          <w:szCs w:val="24"/>
          <w:lang w:val="en-US"/>
        </w:rPr>
        <w:t>S4</w:t>
      </w:r>
      <w:r w:rsidR="000A22BF" w:rsidRPr="006B6467">
        <w:rPr>
          <w:rFonts w:ascii="Calibri" w:hAnsi="Calibri" w:cs="Calibri"/>
          <w:color w:val="000000" w:themeColor="text1"/>
          <w:sz w:val="24"/>
          <w:szCs w:val="24"/>
          <w:lang w:val="en-US"/>
        </w:rPr>
        <w:t xml:space="preserve"> </w:t>
      </w:r>
      <w:r w:rsidRPr="006B6467">
        <w:rPr>
          <w:rFonts w:ascii="Calibri" w:hAnsi="Calibri" w:cs="Calibri"/>
          <w:color w:val="000000" w:themeColor="text1"/>
          <w:sz w:val="24"/>
          <w:szCs w:val="24"/>
          <w:lang w:val="en-US"/>
        </w:rPr>
        <w:t>Comparison of cognitive performance between WoP and WP sessions.</w:t>
      </w:r>
    </w:p>
    <w:p w14:paraId="6BF1D988" w14:textId="77777777" w:rsidR="00F34A67" w:rsidRPr="00515100" w:rsidRDefault="00F34A67" w:rsidP="00F34A67">
      <w:pPr>
        <w:pStyle w:val="Body"/>
        <w:rPr>
          <w:rFonts w:asciiTheme="majorHAnsi" w:hAnsiTheme="majorHAnsi" w:cstheme="majorHAnsi"/>
          <w:sz w:val="24"/>
          <w:szCs w:val="24"/>
          <w:lang w:val="en-US"/>
        </w:rPr>
      </w:pPr>
    </w:p>
    <w:p w14:paraId="017F57C7" w14:textId="58133915" w:rsidR="0096710E" w:rsidRPr="00515100" w:rsidDel="00466A67" w:rsidRDefault="006521B7" w:rsidP="0096710E">
      <w:pPr>
        <w:pStyle w:val="Body"/>
        <w:keepNext/>
        <w:spacing w:line="360" w:lineRule="auto"/>
        <w:jc w:val="center"/>
        <w:rPr>
          <w:rFonts w:asciiTheme="majorHAnsi" w:hAnsiTheme="majorHAnsi" w:cstheme="majorHAnsi"/>
          <w:i/>
          <w:sz w:val="24"/>
          <w:szCs w:val="24"/>
          <w:lang w:val="en-US"/>
        </w:rPr>
      </w:pPr>
      <w:r>
        <w:rPr>
          <w:rFonts w:asciiTheme="majorHAnsi" w:hAnsiTheme="majorHAnsi" w:cstheme="majorHAnsi"/>
          <w:i/>
          <w:noProof/>
          <w:sz w:val="24"/>
          <w:szCs w:val="24"/>
          <w:lang w:val="en-US"/>
        </w:rPr>
        <w:lastRenderedPageBreak/>
        <w:drawing>
          <wp:inline distT="0" distB="0" distL="0" distR="0" wp14:anchorId="15012B91" wp14:editId="5F4E40A7">
            <wp:extent cx="5736590" cy="6584315"/>
            <wp:effectExtent l="0" t="0" r="0" b="0"/>
            <wp:docPr id="17669814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6590" cy="6584315"/>
                    </a:xfrm>
                    <a:prstGeom prst="rect">
                      <a:avLst/>
                    </a:prstGeom>
                    <a:noFill/>
                  </pic:spPr>
                </pic:pic>
              </a:graphicData>
            </a:graphic>
          </wp:inline>
        </w:drawing>
      </w:r>
    </w:p>
    <w:p w14:paraId="63552D56" w14:textId="6623729E" w:rsidR="00516B5D" w:rsidRPr="006B6467" w:rsidRDefault="00D26BD7" w:rsidP="006B6467">
      <w:pPr>
        <w:spacing w:before="120" w:after="120" w:line="480" w:lineRule="auto"/>
        <w:jc w:val="center"/>
        <w:rPr>
          <w:rFonts w:ascii="Calibri" w:hAnsi="Calibri" w:cs="Calibri"/>
          <w:color w:val="000000" w:themeColor="text1"/>
          <w:sz w:val="24"/>
          <w:szCs w:val="24"/>
          <w:lang w:val="en-US"/>
        </w:rPr>
      </w:pPr>
      <w:r w:rsidRPr="006B6467">
        <w:rPr>
          <w:rFonts w:ascii="Calibri" w:hAnsi="Calibri" w:cs="Calibri"/>
          <w:b/>
          <w:bCs/>
          <w:color w:val="000000" w:themeColor="text1"/>
          <w:sz w:val="24"/>
          <w:szCs w:val="24"/>
          <w:lang w:val="en-US"/>
        </w:rPr>
        <w:t>Fig</w:t>
      </w:r>
      <w:r w:rsidR="00A21598" w:rsidRPr="006B6467">
        <w:rPr>
          <w:rFonts w:ascii="Calibri" w:hAnsi="Calibri" w:cs="Calibri"/>
          <w:b/>
          <w:bCs/>
          <w:color w:val="000000" w:themeColor="text1"/>
          <w:sz w:val="24"/>
          <w:szCs w:val="24"/>
          <w:lang w:val="en-US"/>
        </w:rPr>
        <w:t>ure</w:t>
      </w:r>
      <w:r w:rsidRPr="006B6467">
        <w:rPr>
          <w:rFonts w:ascii="Calibri" w:hAnsi="Calibri" w:cs="Calibri"/>
          <w:b/>
          <w:bCs/>
          <w:color w:val="000000" w:themeColor="text1"/>
          <w:sz w:val="24"/>
          <w:szCs w:val="24"/>
          <w:lang w:val="en-US"/>
        </w:rPr>
        <w:t xml:space="preserve"> </w:t>
      </w:r>
      <w:r w:rsidR="000A22BF" w:rsidRPr="006B6467">
        <w:rPr>
          <w:rFonts w:ascii="Calibri" w:hAnsi="Calibri" w:cs="Calibri"/>
          <w:b/>
          <w:bCs/>
          <w:color w:val="000000" w:themeColor="text1"/>
          <w:sz w:val="24"/>
          <w:szCs w:val="24"/>
          <w:lang w:val="en-US"/>
        </w:rPr>
        <w:t>S5</w:t>
      </w:r>
      <w:r w:rsidR="000A22BF" w:rsidRPr="006B6467">
        <w:rPr>
          <w:rFonts w:ascii="Calibri" w:hAnsi="Calibri" w:cs="Calibri"/>
          <w:color w:val="000000" w:themeColor="text1"/>
          <w:sz w:val="24"/>
          <w:szCs w:val="24"/>
          <w:lang w:val="en-US"/>
        </w:rPr>
        <w:t xml:space="preserve"> </w:t>
      </w:r>
      <w:r w:rsidRPr="006B6467">
        <w:rPr>
          <w:rFonts w:ascii="Calibri" w:hAnsi="Calibri" w:cs="Calibri"/>
          <w:color w:val="000000" w:themeColor="text1"/>
          <w:sz w:val="24"/>
          <w:szCs w:val="24"/>
          <w:lang w:val="en-US"/>
        </w:rPr>
        <w:t>Comparison of self-assessed performance between WoP and WP sessions.</w:t>
      </w:r>
    </w:p>
    <w:p w14:paraId="301C5317" w14:textId="77777777" w:rsidR="00516B5D" w:rsidRDefault="00516B5D" w:rsidP="00516B5D">
      <w:pPr>
        <w:pBdr>
          <w:top w:val="nil"/>
          <w:left w:val="nil"/>
          <w:bottom w:val="nil"/>
          <w:right w:val="nil"/>
          <w:between w:val="nil"/>
        </w:pBdr>
        <w:spacing w:before="60" w:line="360" w:lineRule="auto"/>
        <w:jc w:val="center"/>
        <w:rPr>
          <w:rFonts w:asciiTheme="majorHAnsi" w:hAnsiTheme="majorHAnsi" w:cstheme="majorHAnsi"/>
          <w:iCs/>
          <w:sz w:val="24"/>
          <w:szCs w:val="24"/>
          <w:lang w:val="en-US"/>
        </w:rPr>
      </w:pPr>
    </w:p>
    <w:p w14:paraId="2C69ED10" w14:textId="77777777" w:rsidR="00516B5D" w:rsidRPr="006B6467" w:rsidRDefault="00516B5D" w:rsidP="00516B5D">
      <w:pPr>
        <w:pBdr>
          <w:top w:val="nil"/>
          <w:left w:val="nil"/>
          <w:bottom w:val="nil"/>
          <w:right w:val="nil"/>
          <w:between w:val="nil"/>
        </w:pBdr>
        <w:spacing w:before="60" w:line="360" w:lineRule="auto"/>
        <w:jc w:val="center"/>
        <w:rPr>
          <w:rFonts w:asciiTheme="majorHAnsi" w:hAnsiTheme="majorHAnsi" w:cstheme="majorHAnsi"/>
          <w:iCs/>
          <w:sz w:val="24"/>
          <w:szCs w:val="24"/>
          <w:lang w:val="en-US"/>
        </w:rPr>
      </w:pPr>
    </w:p>
    <w:p w14:paraId="0CDB650E" w14:textId="099D4523" w:rsidR="001C7E71" w:rsidRPr="008A1499" w:rsidRDefault="001C7E71" w:rsidP="008A1499">
      <w:pPr>
        <w:pStyle w:val="Heading3"/>
        <w:spacing w:line="480" w:lineRule="auto"/>
        <w:rPr>
          <w:lang w:val="en-US"/>
        </w:rPr>
      </w:pPr>
      <w:r w:rsidRPr="008A1499">
        <w:rPr>
          <w:lang w:val="en-US"/>
        </w:rPr>
        <w:lastRenderedPageBreak/>
        <w:t>Indoor plants and possible energy savings in indoor conditioning</w:t>
      </w:r>
    </w:p>
    <w:p w14:paraId="4B92179F" w14:textId="6A8DDD93" w:rsidR="00F27447" w:rsidRPr="006B6467" w:rsidRDefault="00F27447" w:rsidP="00F27447">
      <w:pPr>
        <w:pStyle w:val="Caption"/>
        <w:keepNext/>
        <w:rPr>
          <w:rFonts w:asciiTheme="majorHAnsi" w:hAnsiTheme="majorHAnsi" w:cstheme="majorHAnsi"/>
          <w:i w:val="0"/>
          <w:iCs w:val="0"/>
          <w:sz w:val="24"/>
          <w:szCs w:val="24"/>
        </w:rPr>
      </w:pPr>
      <w:r w:rsidRPr="006B6467">
        <w:rPr>
          <w:rFonts w:asciiTheme="majorHAnsi" w:hAnsiTheme="majorHAnsi" w:cstheme="majorHAnsi"/>
          <w:b/>
          <w:bCs/>
          <w:i w:val="0"/>
          <w:iCs w:val="0"/>
          <w:sz w:val="24"/>
          <w:szCs w:val="24"/>
        </w:rPr>
        <w:t xml:space="preserve">Table </w:t>
      </w:r>
      <w:r w:rsidR="002E1142" w:rsidRPr="006B6467">
        <w:rPr>
          <w:rFonts w:asciiTheme="majorHAnsi" w:hAnsiTheme="majorHAnsi" w:cstheme="majorHAnsi"/>
          <w:b/>
          <w:bCs/>
          <w:i w:val="0"/>
          <w:iCs w:val="0"/>
          <w:sz w:val="24"/>
          <w:szCs w:val="24"/>
        </w:rPr>
        <w:t>S</w:t>
      </w:r>
      <w:r w:rsidRPr="006B6467">
        <w:rPr>
          <w:rFonts w:asciiTheme="majorHAnsi" w:hAnsiTheme="majorHAnsi" w:cstheme="majorHAnsi"/>
          <w:b/>
          <w:bCs/>
          <w:i w:val="0"/>
          <w:iCs w:val="0"/>
          <w:sz w:val="24"/>
          <w:szCs w:val="24"/>
        </w:rPr>
        <w:t>3</w:t>
      </w:r>
      <w:r w:rsidRPr="006B6467">
        <w:rPr>
          <w:rFonts w:asciiTheme="majorHAnsi" w:hAnsiTheme="majorHAnsi" w:cstheme="majorHAnsi"/>
          <w:i w:val="0"/>
          <w:iCs w:val="0"/>
          <w:sz w:val="24"/>
          <w:szCs w:val="24"/>
        </w:rPr>
        <w:t xml:space="preserve"> ACDDs calculation for different types of scenarios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750"/>
        <w:gridCol w:w="3261"/>
      </w:tblGrid>
      <w:tr w:rsidR="00F27447" w:rsidRPr="006B6467" w14:paraId="43AF61F6" w14:textId="77777777" w:rsidTr="00EE439D">
        <w:trPr>
          <w:trHeight w:val="432"/>
          <w:jc w:val="center"/>
        </w:trPr>
        <w:tc>
          <w:tcPr>
            <w:tcW w:w="3005" w:type="dxa"/>
            <w:tcBorders>
              <w:top w:val="single" w:sz="4" w:space="0" w:color="auto"/>
              <w:bottom w:val="single" w:sz="4" w:space="0" w:color="auto"/>
            </w:tcBorders>
            <w:vAlign w:val="center"/>
          </w:tcPr>
          <w:p w14:paraId="3EA11B1C" w14:textId="77777777" w:rsidR="00F27447"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Scenario type</w:t>
            </w:r>
          </w:p>
        </w:tc>
        <w:tc>
          <w:tcPr>
            <w:tcW w:w="2750" w:type="dxa"/>
            <w:tcBorders>
              <w:top w:val="single" w:sz="4" w:space="0" w:color="auto"/>
              <w:bottom w:val="single" w:sz="4" w:space="0" w:color="auto"/>
            </w:tcBorders>
            <w:vAlign w:val="center"/>
          </w:tcPr>
          <w:p w14:paraId="4599D923" w14:textId="77777777" w:rsidR="00F27447"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Comfort temperature/ equation</w:t>
            </w:r>
          </w:p>
        </w:tc>
        <w:tc>
          <w:tcPr>
            <w:tcW w:w="3261" w:type="dxa"/>
            <w:tcBorders>
              <w:top w:val="single" w:sz="4" w:space="0" w:color="auto"/>
              <w:bottom w:val="single" w:sz="4" w:space="0" w:color="auto"/>
            </w:tcBorders>
            <w:vAlign w:val="center"/>
          </w:tcPr>
          <w:p w14:paraId="3A2BF6FF" w14:textId="77777777" w:rsidR="00F27447"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ACDD</w:t>
            </w:r>
          </w:p>
        </w:tc>
      </w:tr>
      <w:tr w:rsidR="00F27447" w:rsidRPr="006B6467" w14:paraId="321D2E93" w14:textId="77777777" w:rsidTr="00EE439D">
        <w:trPr>
          <w:trHeight w:val="432"/>
          <w:jc w:val="center"/>
        </w:trPr>
        <w:tc>
          <w:tcPr>
            <w:tcW w:w="3005" w:type="dxa"/>
            <w:tcBorders>
              <w:top w:val="single" w:sz="4" w:space="0" w:color="auto"/>
              <w:bottom w:val="single" w:sz="4" w:space="0" w:color="auto"/>
            </w:tcBorders>
            <w:vAlign w:val="center"/>
          </w:tcPr>
          <w:p w14:paraId="3A4E0597" w14:textId="60F718BD" w:rsidR="00F27447"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1. Baseline (PMV model)</w:t>
            </w:r>
          </w:p>
        </w:tc>
        <w:tc>
          <w:tcPr>
            <w:tcW w:w="2750" w:type="dxa"/>
            <w:tcBorders>
              <w:top w:val="single" w:sz="4" w:space="0" w:color="auto"/>
              <w:bottom w:val="single" w:sz="4" w:space="0" w:color="auto"/>
            </w:tcBorders>
            <w:vAlign w:val="center"/>
          </w:tcPr>
          <w:p w14:paraId="5E3948EC" w14:textId="77777777" w:rsidR="00F27447"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24.5°C, for seated occupants engaged in typing work, dressed in trousers and long-sleeve shirts.</w:t>
            </w:r>
          </w:p>
        </w:tc>
        <w:tc>
          <w:tcPr>
            <w:tcW w:w="3261" w:type="dxa"/>
            <w:tcBorders>
              <w:top w:val="single" w:sz="4" w:space="0" w:color="auto"/>
              <w:bottom w:val="single" w:sz="4" w:space="0" w:color="auto"/>
            </w:tcBorders>
            <w:vAlign w:val="center"/>
          </w:tcPr>
          <w:p w14:paraId="62C84C2C" w14:textId="52288D33" w:rsidR="00850250"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ACDD=</w:t>
            </w:r>
            <m:oMath>
              <m:nary>
                <m:naryPr>
                  <m:chr m:val="∑"/>
                  <m:grow m:val="1"/>
                  <m:ctrlPr>
                    <w:rPr>
                      <w:rFonts w:ascii="Cambria Math" w:eastAsia="Times New Roman" w:hAnsi="Cambria Math" w:cs="Calibri"/>
                      <w:color w:val="000000" w:themeColor="text1"/>
                      <w:sz w:val="24"/>
                      <w:szCs w:val="24"/>
                      <w:lang w:val="en-US"/>
                    </w:rPr>
                  </m:ctrlPr>
                </m:naryPr>
                <m:sub>
                  <m:r>
                    <w:rPr>
                      <w:rFonts w:ascii="Cambria Math" w:eastAsia="Cambria Math" w:hAnsi="Cambria Math" w:cs="Calibri"/>
                      <w:color w:val="000000" w:themeColor="text1"/>
                      <w:sz w:val="24"/>
                      <w:szCs w:val="24"/>
                      <w:lang w:val="en-US"/>
                    </w:rPr>
                    <m:t>i</m:t>
                  </m:r>
                  <m:r>
                    <m:rPr>
                      <m:sty m:val="p"/>
                    </m:rPr>
                    <w:rPr>
                      <w:rFonts w:ascii="Cambria Math" w:eastAsia="Cambria Math" w:hAnsi="Cambria Math" w:cs="Calibri"/>
                      <w:color w:val="000000" w:themeColor="text1"/>
                      <w:sz w:val="24"/>
                      <w:szCs w:val="24"/>
                      <w:lang w:val="en-US"/>
                    </w:rPr>
                    <m:t>=1</m:t>
                  </m:r>
                </m:sub>
                <m:sup>
                  <m:r>
                    <w:rPr>
                      <w:rFonts w:ascii="Cambria Math" w:eastAsia="Times New Roman" w:hAnsi="Cambria Math" w:cs="Calibri"/>
                      <w:color w:val="000000" w:themeColor="text1"/>
                      <w:sz w:val="24"/>
                      <w:szCs w:val="24"/>
                      <w:lang w:val="en-US"/>
                    </w:rPr>
                    <m:t>N</m:t>
                  </m:r>
                </m:sup>
                <m:e>
                  <m:sSup>
                    <m:sSupPr>
                      <m:ctrlPr>
                        <w:rPr>
                          <w:rFonts w:ascii="Cambria Math" w:eastAsia="Times New Roman" w:hAnsi="Cambria Math" w:cs="Calibri"/>
                          <w:color w:val="000000" w:themeColor="text1"/>
                          <w:sz w:val="24"/>
                          <w:szCs w:val="24"/>
                          <w:lang w:val="en-US"/>
                        </w:rPr>
                      </m:ctrlPr>
                    </m:sSupPr>
                    <m:e>
                      <m:r>
                        <m:rPr>
                          <m:sty m:val="p"/>
                        </m:rPr>
                        <w:rPr>
                          <w:rFonts w:ascii="Cambria Math" w:eastAsia="Times New Roman" w:hAnsi="Cambria Math" w:cs="Calibri"/>
                          <w:color w:val="000000" w:themeColor="text1"/>
                          <w:sz w:val="24"/>
                          <w:szCs w:val="24"/>
                          <w:lang w:val="en-US"/>
                        </w:rPr>
                        <m:t>(24.5-</m:t>
                      </m:r>
                      <m:r>
                        <w:rPr>
                          <w:rFonts w:ascii="Cambria Math" w:eastAsia="Times New Roman" w:hAnsi="Cambria Math" w:cs="Calibri"/>
                          <w:color w:val="000000" w:themeColor="text1"/>
                          <w:sz w:val="24"/>
                          <w:szCs w:val="24"/>
                          <w:lang w:val="en-US"/>
                        </w:rPr>
                        <m:t>DMT</m:t>
                      </m:r>
                      <m:r>
                        <m:rPr>
                          <m:sty m:val="p"/>
                        </m:rPr>
                        <w:rPr>
                          <w:rFonts w:ascii="Cambria Math" w:eastAsia="Times New Roman" w:hAnsi="Cambria Math" w:cs="Calibri"/>
                          <w:color w:val="000000" w:themeColor="text1"/>
                          <w:sz w:val="24"/>
                          <w:szCs w:val="24"/>
                          <w:lang w:val="en-US"/>
                        </w:rPr>
                        <m:t>)</m:t>
                      </m:r>
                    </m:e>
                    <m:sup>
                      <m:r>
                        <m:rPr>
                          <m:sty m:val="p"/>
                        </m:rPr>
                        <w:rPr>
                          <w:rFonts w:ascii="Cambria Math" w:eastAsia="Times New Roman" w:hAnsi="Cambria Math" w:cs="Calibri"/>
                          <w:color w:val="000000" w:themeColor="text1"/>
                          <w:sz w:val="24"/>
                          <w:szCs w:val="24"/>
                          <w:lang w:val="en-US"/>
                        </w:rPr>
                        <m:t>+</m:t>
                      </m:r>
                    </m:sup>
                  </m:sSup>
                </m:e>
              </m:nary>
            </m:oMath>
          </w:p>
          <w:p w14:paraId="5F89819D" w14:textId="77777777" w:rsidR="00033C1E" w:rsidRPr="006B6467" w:rsidRDefault="00033C1E" w:rsidP="006B6467">
            <w:pPr>
              <w:spacing w:before="120" w:after="120" w:line="360" w:lineRule="auto"/>
              <w:jc w:val="center"/>
              <w:rPr>
                <w:rFonts w:ascii="Calibri" w:eastAsia="Times New Roman" w:hAnsi="Calibri" w:cs="Calibri"/>
                <w:color w:val="000000" w:themeColor="text1"/>
                <w:sz w:val="24"/>
                <w:szCs w:val="24"/>
                <w:lang w:val="en-US"/>
              </w:rPr>
            </w:pPr>
          </w:p>
          <w:p w14:paraId="215417AE" w14:textId="0F558986" w:rsidR="00F27447" w:rsidRPr="006B6467" w:rsidRDefault="00005A2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 xml:space="preserve">where T is the daily mean ambient temperature, </w:t>
            </w:r>
            <w:r w:rsidR="00033C1E" w:rsidRPr="006B6467">
              <w:rPr>
                <w:rFonts w:ascii="Calibri" w:eastAsia="Times New Roman" w:hAnsi="Calibri" w:cs="Calibri"/>
                <w:color w:val="000000" w:themeColor="text1"/>
                <w:sz w:val="24"/>
                <w:szCs w:val="24"/>
                <w:lang w:val="en-US"/>
              </w:rPr>
              <w:t>DMT is</w:t>
            </w:r>
            <w:r w:rsidRPr="006B6467">
              <w:rPr>
                <w:rFonts w:ascii="Calibri" w:eastAsia="Times New Roman" w:hAnsi="Calibri" w:cs="Calibri"/>
                <w:color w:val="000000" w:themeColor="text1"/>
                <w:sz w:val="24"/>
                <w:szCs w:val="24"/>
                <w:lang w:val="en-US"/>
              </w:rPr>
              <w:t xml:space="preserve"> </w:t>
            </w:r>
            <w:r w:rsidR="00033C1E" w:rsidRPr="006B6467">
              <w:rPr>
                <w:rFonts w:ascii="Calibri" w:eastAsia="Times New Roman" w:hAnsi="Calibri" w:cs="Calibri"/>
                <w:color w:val="000000" w:themeColor="text1"/>
                <w:sz w:val="24"/>
                <w:szCs w:val="24"/>
                <w:lang w:val="en-US"/>
              </w:rPr>
              <w:t>daily mean</w:t>
            </w:r>
            <w:r w:rsidRPr="006B6467">
              <w:rPr>
                <w:rFonts w:ascii="Calibri" w:eastAsia="Times New Roman" w:hAnsi="Calibri" w:cs="Calibri"/>
                <w:color w:val="000000" w:themeColor="text1"/>
                <w:sz w:val="24"/>
                <w:szCs w:val="24"/>
                <w:lang w:val="en-US"/>
              </w:rPr>
              <w:t xml:space="preserve"> temperature, and </w:t>
            </w:r>
            <w:proofErr w:type="spellStart"/>
            <w:r w:rsidRPr="006B6467">
              <w:rPr>
                <w:rFonts w:ascii="Calibri" w:eastAsia="Times New Roman" w:hAnsi="Calibri" w:cs="Calibri"/>
                <w:color w:val="000000" w:themeColor="text1"/>
                <w:sz w:val="24"/>
                <w:szCs w:val="24"/>
                <w:lang w:val="en-US"/>
              </w:rPr>
              <w:t>N</w:t>
            </w:r>
            <w:proofErr w:type="spellEnd"/>
            <w:r w:rsidRPr="006B6467">
              <w:rPr>
                <w:rFonts w:ascii="Calibri" w:eastAsia="Times New Roman" w:hAnsi="Calibri" w:cs="Calibri"/>
                <w:color w:val="000000" w:themeColor="text1"/>
                <w:sz w:val="24"/>
                <w:szCs w:val="24"/>
                <w:lang w:val="en-US"/>
              </w:rPr>
              <w:t xml:space="preserve"> the number</w:t>
            </w:r>
            <w:r w:rsidR="00033C1E" w:rsidRPr="006B6467">
              <w:rPr>
                <w:rFonts w:ascii="Calibri" w:eastAsia="Times New Roman" w:hAnsi="Calibri" w:cs="Calibri"/>
                <w:color w:val="000000" w:themeColor="text1"/>
                <w:sz w:val="24"/>
                <w:szCs w:val="24"/>
                <w:lang w:val="en-US"/>
              </w:rPr>
              <w:t xml:space="preserve"> </w:t>
            </w:r>
            <w:r w:rsidRPr="006B6467">
              <w:rPr>
                <w:rFonts w:ascii="Calibri" w:eastAsia="Times New Roman" w:hAnsi="Calibri" w:cs="Calibri"/>
                <w:color w:val="000000" w:themeColor="text1"/>
                <w:sz w:val="24"/>
                <w:szCs w:val="24"/>
                <w:lang w:val="en-US"/>
              </w:rPr>
              <w:t>of days in the year. The ‘+’ superscript denotes that only positive values contribute to the</w:t>
            </w:r>
            <w:r w:rsidR="00033C1E" w:rsidRPr="006B6467">
              <w:rPr>
                <w:rFonts w:ascii="Calibri" w:eastAsia="Times New Roman" w:hAnsi="Calibri" w:cs="Calibri"/>
                <w:color w:val="000000" w:themeColor="text1"/>
                <w:sz w:val="24"/>
                <w:szCs w:val="24"/>
                <w:lang w:val="en-US"/>
              </w:rPr>
              <w:t xml:space="preserve"> adaptive </w:t>
            </w:r>
            <w:r w:rsidRPr="006B6467">
              <w:rPr>
                <w:rFonts w:ascii="Calibri" w:eastAsia="Times New Roman" w:hAnsi="Calibri" w:cs="Calibri"/>
                <w:color w:val="000000" w:themeColor="text1"/>
                <w:sz w:val="24"/>
                <w:szCs w:val="24"/>
                <w:lang w:val="en-US"/>
              </w:rPr>
              <w:t>degree-day calculations.</w:t>
            </w:r>
          </w:p>
        </w:tc>
      </w:tr>
      <w:tr w:rsidR="00B3778B" w:rsidRPr="006B6467" w14:paraId="4D163730" w14:textId="77777777" w:rsidTr="00EE439D">
        <w:trPr>
          <w:trHeight w:val="432"/>
          <w:jc w:val="center"/>
        </w:trPr>
        <w:tc>
          <w:tcPr>
            <w:tcW w:w="3005" w:type="dxa"/>
            <w:tcBorders>
              <w:top w:val="single" w:sz="4" w:space="0" w:color="auto"/>
              <w:bottom w:val="single" w:sz="4" w:space="0" w:color="auto"/>
            </w:tcBorders>
            <w:vAlign w:val="center"/>
          </w:tcPr>
          <w:p w14:paraId="3C5C8CB3" w14:textId="14BF1887" w:rsidR="00B3778B" w:rsidRPr="006B6467" w:rsidRDefault="00C50DB1"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2</w:t>
            </w:r>
            <w:r w:rsidR="00B3778B" w:rsidRPr="006B6467">
              <w:rPr>
                <w:rFonts w:ascii="Calibri" w:eastAsia="Times New Roman" w:hAnsi="Calibri" w:cs="Calibri"/>
                <w:color w:val="000000" w:themeColor="text1"/>
                <w:sz w:val="24"/>
                <w:szCs w:val="24"/>
                <w:lang w:val="en-US"/>
              </w:rPr>
              <w:t>. Plant-adjusted baseline temperature by 0.5°C (</w:t>
            </w:r>
            <w:r w:rsidR="005B11A2" w:rsidRPr="006B6467">
              <w:rPr>
                <w:rFonts w:ascii="Calibri" w:eastAsia="Times New Roman" w:hAnsi="Calibri" w:cs="Calibri"/>
                <w:color w:val="000000" w:themeColor="text1"/>
                <w:sz w:val="24"/>
                <w:szCs w:val="24"/>
                <w:lang w:val="en-US"/>
              </w:rPr>
              <w:t>PMV+ 0.5°C</w:t>
            </w:r>
            <w:r w:rsidR="00B3778B" w:rsidRPr="006B6467">
              <w:rPr>
                <w:rFonts w:ascii="Calibri" w:eastAsia="Times New Roman" w:hAnsi="Calibri" w:cs="Calibri"/>
                <w:color w:val="000000" w:themeColor="text1"/>
                <w:sz w:val="24"/>
                <w:szCs w:val="24"/>
                <w:lang w:val="en-US"/>
              </w:rPr>
              <w:t>)</w:t>
            </w:r>
          </w:p>
        </w:tc>
        <w:tc>
          <w:tcPr>
            <w:tcW w:w="2750" w:type="dxa"/>
            <w:tcBorders>
              <w:top w:val="single" w:sz="4" w:space="0" w:color="auto"/>
              <w:bottom w:val="single" w:sz="4" w:space="0" w:color="auto"/>
            </w:tcBorders>
            <w:vAlign w:val="center"/>
          </w:tcPr>
          <w:p w14:paraId="458E7B28" w14:textId="4C35D6EE" w:rsidR="00B3778B" w:rsidRPr="006B6467" w:rsidRDefault="00B3778B"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24.5°C+0.5°C = 25°C</w:t>
            </w:r>
          </w:p>
        </w:tc>
        <w:tc>
          <w:tcPr>
            <w:tcW w:w="3261" w:type="dxa"/>
            <w:tcBorders>
              <w:top w:val="single" w:sz="4" w:space="0" w:color="auto"/>
              <w:bottom w:val="single" w:sz="4" w:space="0" w:color="auto"/>
            </w:tcBorders>
            <w:vAlign w:val="center"/>
          </w:tcPr>
          <w:p w14:paraId="48834B71" w14:textId="77777777" w:rsidR="00B3778B" w:rsidRPr="006B6467" w:rsidRDefault="00B3778B"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ACDD=</w:t>
            </w:r>
            <m:oMath>
              <m:nary>
                <m:naryPr>
                  <m:chr m:val="∑"/>
                  <m:grow m:val="1"/>
                  <m:ctrlPr>
                    <w:rPr>
                      <w:rFonts w:ascii="Cambria Math" w:eastAsia="Times New Roman" w:hAnsi="Cambria Math" w:cs="Calibri"/>
                      <w:color w:val="000000" w:themeColor="text1"/>
                      <w:sz w:val="24"/>
                      <w:szCs w:val="24"/>
                      <w:lang w:val="en-US"/>
                    </w:rPr>
                  </m:ctrlPr>
                </m:naryPr>
                <m:sub>
                  <m:r>
                    <w:rPr>
                      <w:rFonts w:ascii="Cambria Math" w:eastAsia="Cambria Math" w:hAnsi="Cambria Math" w:cs="Calibri"/>
                      <w:color w:val="000000" w:themeColor="text1"/>
                      <w:sz w:val="24"/>
                      <w:szCs w:val="24"/>
                      <w:lang w:val="en-US"/>
                    </w:rPr>
                    <m:t>i</m:t>
                  </m:r>
                  <m:r>
                    <m:rPr>
                      <m:sty m:val="p"/>
                    </m:rPr>
                    <w:rPr>
                      <w:rFonts w:ascii="Cambria Math" w:eastAsia="Cambria Math" w:hAnsi="Cambria Math" w:cs="Calibri"/>
                      <w:color w:val="000000" w:themeColor="text1"/>
                      <w:sz w:val="24"/>
                      <w:szCs w:val="24"/>
                      <w:lang w:val="en-US"/>
                    </w:rPr>
                    <m:t>=1</m:t>
                  </m:r>
                </m:sub>
                <m:sup>
                  <m:r>
                    <w:rPr>
                      <w:rFonts w:ascii="Cambria Math" w:eastAsia="Times New Roman" w:hAnsi="Cambria Math" w:cs="Calibri"/>
                      <w:color w:val="000000" w:themeColor="text1"/>
                      <w:sz w:val="24"/>
                      <w:szCs w:val="24"/>
                      <w:lang w:val="en-US"/>
                    </w:rPr>
                    <m:t>N</m:t>
                  </m:r>
                </m:sup>
                <m:e>
                  <m:sSup>
                    <m:sSupPr>
                      <m:ctrlPr>
                        <w:rPr>
                          <w:rFonts w:ascii="Cambria Math" w:eastAsia="Times New Roman" w:hAnsi="Cambria Math" w:cs="Calibri"/>
                          <w:color w:val="000000" w:themeColor="text1"/>
                          <w:sz w:val="24"/>
                          <w:szCs w:val="24"/>
                          <w:lang w:val="en-US"/>
                        </w:rPr>
                      </m:ctrlPr>
                    </m:sSupPr>
                    <m:e>
                      <m:r>
                        <m:rPr>
                          <m:sty m:val="p"/>
                        </m:rPr>
                        <w:rPr>
                          <w:rFonts w:ascii="Cambria Math" w:eastAsia="Times New Roman" w:hAnsi="Cambria Math" w:cs="Calibri"/>
                          <w:color w:val="000000" w:themeColor="text1"/>
                          <w:sz w:val="24"/>
                          <w:szCs w:val="24"/>
                          <w:lang w:val="en-US"/>
                        </w:rPr>
                        <m:t>(25-</m:t>
                      </m:r>
                      <m:r>
                        <w:rPr>
                          <w:rFonts w:ascii="Cambria Math" w:eastAsia="Times New Roman" w:hAnsi="Cambria Math" w:cs="Calibri"/>
                          <w:color w:val="000000" w:themeColor="text1"/>
                          <w:sz w:val="24"/>
                          <w:szCs w:val="24"/>
                          <w:lang w:val="en-US"/>
                        </w:rPr>
                        <m:t>DMT</m:t>
                      </m:r>
                      <m:r>
                        <m:rPr>
                          <m:sty m:val="p"/>
                        </m:rPr>
                        <w:rPr>
                          <w:rFonts w:ascii="Cambria Math" w:eastAsia="Times New Roman" w:hAnsi="Cambria Math" w:cs="Calibri"/>
                          <w:color w:val="000000" w:themeColor="text1"/>
                          <w:sz w:val="24"/>
                          <w:szCs w:val="24"/>
                          <w:lang w:val="en-US"/>
                        </w:rPr>
                        <m:t>)</m:t>
                      </m:r>
                    </m:e>
                    <m:sup>
                      <m:r>
                        <m:rPr>
                          <m:sty m:val="p"/>
                        </m:rPr>
                        <w:rPr>
                          <w:rFonts w:ascii="Cambria Math" w:eastAsia="Times New Roman" w:hAnsi="Cambria Math" w:cs="Calibri"/>
                          <w:color w:val="000000" w:themeColor="text1"/>
                          <w:sz w:val="24"/>
                          <w:szCs w:val="24"/>
                          <w:lang w:val="en-US"/>
                        </w:rPr>
                        <m:t>+</m:t>
                      </m:r>
                    </m:sup>
                  </m:sSup>
                </m:e>
              </m:nary>
            </m:oMath>
          </w:p>
          <w:p w14:paraId="061775FE" w14:textId="77777777" w:rsidR="00B3778B" w:rsidRPr="006B6467" w:rsidRDefault="00B3778B" w:rsidP="006B6467">
            <w:pPr>
              <w:spacing w:before="120" w:after="120" w:line="360" w:lineRule="auto"/>
              <w:jc w:val="center"/>
              <w:rPr>
                <w:rFonts w:ascii="Calibri" w:eastAsia="Times New Roman" w:hAnsi="Calibri" w:cs="Calibri"/>
                <w:color w:val="000000" w:themeColor="text1"/>
                <w:sz w:val="24"/>
                <w:szCs w:val="24"/>
                <w:lang w:val="en-US"/>
              </w:rPr>
            </w:pPr>
          </w:p>
        </w:tc>
      </w:tr>
      <w:tr w:rsidR="00C50DB1" w:rsidRPr="006B6467" w14:paraId="4CC65202" w14:textId="77777777" w:rsidTr="00EE439D">
        <w:trPr>
          <w:trHeight w:val="432"/>
          <w:jc w:val="center"/>
        </w:trPr>
        <w:tc>
          <w:tcPr>
            <w:tcW w:w="3005" w:type="dxa"/>
            <w:tcBorders>
              <w:top w:val="single" w:sz="4" w:space="0" w:color="auto"/>
              <w:bottom w:val="single" w:sz="4" w:space="0" w:color="auto"/>
            </w:tcBorders>
            <w:vAlign w:val="center"/>
          </w:tcPr>
          <w:p w14:paraId="7D5A5A63" w14:textId="021C9EE1" w:rsidR="00C50DB1" w:rsidRPr="006B6467" w:rsidRDefault="00C50DB1"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3. Plant-adjusted baseline temperature by 1°C (</w:t>
            </w:r>
            <w:r w:rsidR="008B21EE" w:rsidRPr="006B6467">
              <w:rPr>
                <w:rFonts w:ascii="Calibri" w:eastAsia="Times New Roman" w:hAnsi="Calibri" w:cs="Calibri"/>
                <w:color w:val="000000" w:themeColor="text1"/>
                <w:sz w:val="24"/>
                <w:szCs w:val="24"/>
                <w:lang w:val="en-US"/>
              </w:rPr>
              <w:t>PMV+ 1°C</w:t>
            </w:r>
            <w:r w:rsidRPr="006B6467">
              <w:rPr>
                <w:rFonts w:ascii="Calibri" w:eastAsia="Times New Roman" w:hAnsi="Calibri" w:cs="Calibri"/>
                <w:color w:val="000000" w:themeColor="text1"/>
                <w:sz w:val="24"/>
                <w:szCs w:val="24"/>
                <w:lang w:val="en-US"/>
              </w:rPr>
              <w:t>)</w:t>
            </w:r>
          </w:p>
        </w:tc>
        <w:tc>
          <w:tcPr>
            <w:tcW w:w="2750" w:type="dxa"/>
            <w:tcBorders>
              <w:top w:val="single" w:sz="4" w:space="0" w:color="auto"/>
              <w:bottom w:val="single" w:sz="4" w:space="0" w:color="auto"/>
            </w:tcBorders>
            <w:vAlign w:val="center"/>
          </w:tcPr>
          <w:p w14:paraId="0E4A8A91" w14:textId="4C5A5412" w:rsidR="00C50DB1" w:rsidRPr="006B6467" w:rsidRDefault="00C50DB1"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24.5°C+1.0°C = 25.5°C</w:t>
            </w:r>
          </w:p>
        </w:tc>
        <w:tc>
          <w:tcPr>
            <w:tcW w:w="3261" w:type="dxa"/>
            <w:tcBorders>
              <w:top w:val="single" w:sz="4" w:space="0" w:color="auto"/>
              <w:bottom w:val="single" w:sz="4" w:space="0" w:color="auto"/>
            </w:tcBorders>
            <w:vAlign w:val="center"/>
          </w:tcPr>
          <w:p w14:paraId="40580E6E" w14:textId="77777777" w:rsidR="00C50DB1" w:rsidRPr="006B6467" w:rsidRDefault="00C50DB1"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ACDD=</w:t>
            </w:r>
            <m:oMath>
              <m:nary>
                <m:naryPr>
                  <m:chr m:val="∑"/>
                  <m:grow m:val="1"/>
                  <m:ctrlPr>
                    <w:rPr>
                      <w:rFonts w:ascii="Cambria Math" w:eastAsia="Times New Roman" w:hAnsi="Cambria Math" w:cs="Calibri"/>
                      <w:color w:val="000000" w:themeColor="text1"/>
                      <w:sz w:val="24"/>
                      <w:szCs w:val="24"/>
                      <w:lang w:val="en-US"/>
                    </w:rPr>
                  </m:ctrlPr>
                </m:naryPr>
                <m:sub>
                  <m:r>
                    <w:rPr>
                      <w:rFonts w:ascii="Cambria Math" w:eastAsia="Cambria Math" w:hAnsi="Cambria Math" w:cs="Calibri"/>
                      <w:color w:val="000000" w:themeColor="text1"/>
                      <w:sz w:val="24"/>
                      <w:szCs w:val="24"/>
                      <w:lang w:val="en-US"/>
                    </w:rPr>
                    <m:t>i</m:t>
                  </m:r>
                  <m:r>
                    <m:rPr>
                      <m:sty m:val="p"/>
                    </m:rPr>
                    <w:rPr>
                      <w:rFonts w:ascii="Cambria Math" w:eastAsia="Cambria Math" w:hAnsi="Cambria Math" w:cs="Calibri"/>
                      <w:color w:val="000000" w:themeColor="text1"/>
                      <w:sz w:val="24"/>
                      <w:szCs w:val="24"/>
                      <w:lang w:val="en-US"/>
                    </w:rPr>
                    <m:t>=1</m:t>
                  </m:r>
                </m:sub>
                <m:sup>
                  <m:r>
                    <w:rPr>
                      <w:rFonts w:ascii="Cambria Math" w:eastAsia="Times New Roman" w:hAnsi="Cambria Math" w:cs="Calibri"/>
                      <w:color w:val="000000" w:themeColor="text1"/>
                      <w:sz w:val="24"/>
                      <w:szCs w:val="24"/>
                      <w:lang w:val="en-US"/>
                    </w:rPr>
                    <m:t>N</m:t>
                  </m:r>
                </m:sup>
                <m:e>
                  <m:sSup>
                    <m:sSupPr>
                      <m:ctrlPr>
                        <w:rPr>
                          <w:rFonts w:ascii="Cambria Math" w:eastAsia="Times New Roman" w:hAnsi="Cambria Math" w:cs="Calibri"/>
                          <w:color w:val="000000" w:themeColor="text1"/>
                          <w:sz w:val="24"/>
                          <w:szCs w:val="24"/>
                          <w:lang w:val="en-US"/>
                        </w:rPr>
                      </m:ctrlPr>
                    </m:sSupPr>
                    <m:e>
                      <m:r>
                        <m:rPr>
                          <m:sty m:val="p"/>
                        </m:rPr>
                        <w:rPr>
                          <w:rFonts w:ascii="Cambria Math" w:eastAsia="Times New Roman" w:hAnsi="Cambria Math" w:cs="Calibri"/>
                          <w:color w:val="000000" w:themeColor="text1"/>
                          <w:sz w:val="24"/>
                          <w:szCs w:val="24"/>
                          <w:lang w:val="en-US"/>
                        </w:rPr>
                        <m:t>(25.5-</m:t>
                      </m:r>
                      <m:r>
                        <w:rPr>
                          <w:rFonts w:ascii="Cambria Math" w:eastAsia="Times New Roman" w:hAnsi="Cambria Math" w:cs="Calibri"/>
                          <w:color w:val="000000" w:themeColor="text1"/>
                          <w:sz w:val="24"/>
                          <w:szCs w:val="24"/>
                          <w:lang w:val="en-US"/>
                        </w:rPr>
                        <m:t>DMT</m:t>
                      </m:r>
                      <m:r>
                        <m:rPr>
                          <m:sty m:val="p"/>
                        </m:rPr>
                        <w:rPr>
                          <w:rFonts w:ascii="Cambria Math" w:eastAsia="Times New Roman" w:hAnsi="Cambria Math" w:cs="Calibri"/>
                          <w:color w:val="000000" w:themeColor="text1"/>
                          <w:sz w:val="24"/>
                          <w:szCs w:val="24"/>
                          <w:lang w:val="en-US"/>
                        </w:rPr>
                        <m:t>)</m:t>
                      </m:r>
                    </m:e>
                    <m:sup>
                      <m:r>
                        <m:rPr>
                          <m:sty m:val="p"/>
                        </m:rPr>
                        <w:rPr>
                          <w:rFonts w:ascii="Cambria Math" w:eastAsia="Times New Roman" w:hAnsi="Cambria Math" w:cs="Calibri"/>
                          <w:color w:val="000000" w:themeColor="text1"/>
                          <w:sz w:val="24"/>
                          <w:szCs w:val="24"/>
                          <w:lang w:val="en-US"/>
                        </w:rPr>
                        <m:t>+</m:t>
                      </m:r>
                    </m:sup>
                  </m:sSup>
                </m:e>
              </m:nary>
            </m:oMath>
          </w:p>
          <w:p w14:paraId="5CB2A73A" w14:textId="77777777" w:rsidR="00C50DB1" w:rsidRPr="006B6467" w:rsidRDefault="00C50DB1" w:rsidP="006B6467">
            <w:pPr>
              <w:spacing w:before="120" w:after="120" w:line="360" w:lineRule="auto"/>
              <w:jc w:val="center"/>
              <w:rPr>
                <w:rFonts w:ascii="Calibri" w:eastAsia="Times New Roman" w:hAnsi="Calibri" w:cs="Calibri"/>
                <w:color w:val="000000" w:themeColor="text1"/>
                <w:sz w:val="24"/>
                <w:szCs w:val="24"/>
                <w:lang w:val="en-US"/>
              </w:rPr>
            </w:pPr>
          </w:p>
        </w:tc>
      </w:tr>
      <w:tr w:rsidR="00F27447" w:rsidRPr="006B6467" w14:paraId="616658D9" w14:textId="77777777" w:rsidTr="00EE439D">
        <w:trPr>
          <w:trHeight w:val="432"/>
          <w:jc w:val="center"/>
        </w:trPr>
        <w:tc>
          <w:tcPr>
            <w:tcW w:w="3005" w:type="dxa"/>
            <w:tcBorders>
              <w:top w:val="single" w:sz="4" w:space="0" w:color="auto"/>
              <w:bottom w:val="single" w:sz="4" w:space="0" w:color="auto"/>
            </w:tcBorders>
            <w:vAlign w:val="center"/>
          </w:tcPr>
          <w:p w14:paraId="2490985E" w14:textId="3FDE1C5D" w:rsidR="00F27447" w:rsidRPr="006B6467" w:rsidRDefault="00C50DB1"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4</w:t>
            </w:r>
            <w:r w:rsidR="00F27447" w:rsidRPr="006B6467">
              <w:rPr>
                <w:rFonts w:ascii="Calibri" w:eastAsia="Times New Roman" w:hAnsi="Calibri" w:cs="Calibri"/>
                <w:color w:val="000000" w:themeColor="text1"/>
                <w:sz w:val="24"/>
                <w:szCs w:val="24"/>
                <w:lang w:val="en-US"/>
              </w:rPr>
              <w:t>. Indian Model of Adaptive Comfort (IMAC)</w:t>
            </w:r>
          </w:p>
        </w:tc>
        <w:tc>
          <w:tcPr>
            <w:tcW w:w="2750" w:type="dxa"/>
            <w:tcBorders>
              <w:top w:val="single" w:sz="4" w:space="0" w:color="auto"/>
              <w:bottom w:val="single" w:sz="4" w:space="0" w:color="auto"/>
            </w:tcBorders>
            <w:vAlign w:val="center"/>
          </w:tcPr>
          <w:p w14:paraId="5A321541" w14:textId="77777777" w:rsidR="00F27447"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Tn= 0.28*RMT+17.87</w:t>
            </w:r>
          </w:p>
        </w:tc>
        <w:tc>
          <w:tcPr>
            <w:tcW w:w="3261" w:type="dxa"/>
            <w:tcBorders>
              <w:top w:val="single" w:sz="4" w:space="0" w:color="auto"/>
              <w:bottom w:val="single" w:sz="4" w:space="0" w:color="auto"/>
            </w:tcBorders>
            <w:vAlign w:val="center"/>
          </w:tcPr>
          <w:p w14:paraId="4938D5E2" w14:textId="72703B35" w:rsidR="000C1C1A" w:rsidRPr="006B6467" w:rsidRDefault="000C1C1A"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ACDD=</w:t>
            </w:r>
            <m:oMath>
              <m:nary>
                <m:naryPr>
                  <m:chr m:val="∑"/>
                  <m:grow m:val="1"/>
                  <m:ctrlPr>
                    <w:rPr>
                      <w:rFonts w:ascii="Cambria Math" w:eastAsia="Times New Roman" w:hAnsi="Cambria Math" w:cs="Calibri"/>
                      <w:color w:val="000000" w:themeColor="text1"/>
                      <w:sz w:val="24"/>
                      <w:szCs w:val="24"/>
                      <w:lang w:val="en-US"/>
                    </w:rPr>
                  </m:ctrlPr>
                </m:naryPr>
                <m:sub>
                  <m:r>
                    <w:rPr>
                      <w:rFonts w:ascii="Cambria Math" w:eastAsia="Cambria Math" w:hAnsi="Cambria Math" w:cs="Calibri"/>
                      <w:color w:val="000000" w:themeColor="text1"/>
                      <w:sz w:val="24"/>
                      <w:szCs w:val="24"/>
                      <w:lang w:val="en-US"/>
                    </w:rPr>
                    <m:t>i</m:t>
                  </m:r>
                  <m:r>
                    <m:rPr>
                      <m:sty m:val="p"/>
                    </m:rPr>
                    <w:rPr>
                      <w:rFonts w:ascii="Cambria Math" w:eastAsia="Cambria Math" w:hAnsi="Cambria Math" w:cs="Calibri"/>
                      <w:color w:val="000000" w:themeColor="text1"/>
                      <w:sz w:val="24"/>
                      <w:szCs w:val="24"/>
                      <w:lang w:val="en-US"/>
                    </w:rPr>
                    <m:t>=1</m:t>
                  </m:r>
                </m:sub>
                <m:sup>
                  <m:r>
                    <w:rPr>
                      <w:rFonts w:ascii="Cambria Math" w:eastAsia="Times New Roman" w:hAnsi="Cambria Math" w:cs="Calibri"/>
                      <w:color w:val="000000" w:themeColor="text1"/>
                      <w:sz w:val="24"/>
                      <w:szCs w:val="24"/>
                      <w:lang w:val="en-US"/>
                    </w:rPr>
                    <m:t>N</m:t>
                  </m:r>
                </m:sup>
                <m:e>
                  <m:sSup>
                    <m:sSupPr>
                      <m:ctrlPr>
                        <w:rPr>
                          <w:rFonts w:ascii="Cambria Math" w:eastAsia="Times New Roman" w:hAnsi="Cambria Math" w:cs="Calibri"/>
                          <w:color w:val="000000" w:themeColor="text1"/>
                          <w:sz w:val="24"/>
                          <w:szCs w:val="24"/>
                          <w:lang w:val="en-US"/>
                        </w:rPr>
                      </m:ctrlPr>
                    </m:sSupPr>
                    <m:e>
                      <m:r>
                        <m:rPr>
                          <m:sty m:val="p"/>
                        </m:rPr>
                        <w:rPr>
                          <w:rFonts w:ascii="Cambria Math" w:eastAsia="Times New Roman" w:hAnsi="Cambria Math" w:cs="Calibri"/>
                          <w:color w:val="000000" w:themeColor="text1"/>
                          <w:sz w:val="24"/>
                          <w:szCs w:val="24"/>
                          <w:lang w:val="en-US"/>
                        </w:rPr>
                        <m:t>(</m:t>
                      </m:r>
                      <m:sSub>
                        <m:sSubPr>
                          <m:ctrlPr>
                            <w:rPr>
                              <w:rFonts w:ascii="Cambria Math" w:eastAsia="Times New Roman" w:hAnsi="Cambria Math" w:cs="Calibri"/>
                              <w:color w:val="000000" w:themeColor="text1"/>
                              <w:sz w:val="24"/>
                              <w:szCs w:val="24"/>
                              <w:lang w:val="en-US"/>
                            </w:rPr>
                          </m:ctrlPr>
                        </m:sSubPr>
                        <m:e>
                          <m:r>
                            <m:rPr>
                              <m:sty m:val="p"/>
                            </m:rPr>
                            <w:rPr>
                              <w:rFonts w:ascii="Cambria Math" w:eastAsia="Times New Roman" w:hAnsi="Cambria Math" w:cs="Calibri"/>
                              <w:color w:val="000000" w:themeColor="text1"/>
                              <w:sz w:val="24"/>
                              <w:szCs w:val="24"/>
                              <w:lang w:val="en-US"/>
                            </w:rPr>
                            <m:t>T</m:t>
                          </m:r>
                        </m:e>
                        <m:sub>
                          <m:r>
                            <m:rPr>
                              <m:sty m:val="p"/>
                            </m:rPr>
                            <w:rPr>
                              <w:rFonts w:ascii="Cambria Math" w:eastAsia="Times New Roman" w:hAnsi="Cambria Math" w:cs="Calibri"/>
                              <w:color w:val="000000" w:themeColor="text1"/>
                              <w:sz w:val="24"/>
                              <w:szCs w:val="24"/>
                              <w:lang w:val="en-US"/>
                            </w:rPr>
                            <m:t>n</m:t>
                          </m:r>
                        </m:sub>
                      </m:sSub>
                      <m:r>
                        <m:rPr>
                          <m:sty m:val="p"/>
                        </m:rPr>
                        <w:rPr>
                          <w:rFonts w:ascii="Cambria Math" w:eastAsia="Times New Roman" w:hAnsi="Cambria Math" w:cs="Calibri"/>
                          <w:color w:val="000000" w:themeColor="text1"/>
                          <w:sz w:val="24"/>
                          <w:szCs w:val="24"/>
                          <w:lang w:val="en-US"/>
                        </w:rPr>
                        <m:t>-</m:t>
                      </m:r>
                      <m:r>
                        <w:rPr>
                          <w:rFonts w:ascii="Cambria Math" w:eastAsia="Times New Roman" w:hAnsi="Cambria Math" w:cs="Calibri"/>
                          <w:color w:val="000000" w:themeColor="text1"/>
                          <w:sz w:val="24"/>
                          <w:szCs w:val="24"/>
                          <w:lang w:val="en-US"/>
                        </w:rPr>
                        <m:t>DMT</m:t>
                      </m:r>
                      <m:r>
                        <m:rPr>
                          <m:sty m:val="p"/>
                        </m:rPr>
                        <w:rPr>
                          <w:rFonts w:ascii="Cambria Math" w:eastAsia="Times New Roman" w:hAnsi="Cambria Math" w:cs="Calibri"/>
                          <w:color w:val="000000" w:themeColor="text1"/>
                          <w:sz w:val="24"/>
                          <w:szCs w:val="24"/>
                          <w:lang w:val="en-US"/>
                        </w:rPr>
                        <m:t>)</m:t>
                      </m:r>
                    </m:e>
                    <m:sup>
                      <m:r>
                        <m:rPr>
                          <m:sty m:val="p"/>
                        </m:rPr>
                        <w:rPr>
                          <w:rFonts w:ascii="Cambria Math" w:eastAsia="Times New Roman" w:hAnsi="Cambria Math" w:cs="Calibri"/>
                          <w:color w:val="000000" w:themeColor="text1"/>
                          <w:sz w:val="24"/>
                          <w:szCs w:val="24"/>
                          <w:lang w:val="en-US"/>
                        </w:rPr>
                        <m:t>+</m:t>
                      </m:r>
                    </m:sup>
                  </m:sSup>
                </m:e>
              </m:nary>
            </m:oMath>
          </w:p>
          <w:p w14:paraId="44BB52DA" w14:textId="3428BA07" w:rsidR="00F27447"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p>
        </w:tc>
      </w:tr>
      <w:tr w:rsidR="00F27447" w:rsidRPr="006B6467" w14:paraId="6FAB2983" w14:textId="77777777" w:rsidTr="00EE439D">
        <w:trPr>
          <w:trHeight w:val="432"/>
          <w:jc w:val="center"/>
        </w:trPr>
        <w:tc>
          <w:tcPr>
            <w:tcW w:w="3005" w:type="dxa"/>
            <w:tcBorders>
              <w:top w:val="single" w:sz="4" w:space="0" w:color="auto"/>
              <w:bottom w:val="single" w:sz="4" w:space="0" w:color="auto"/>
            </w:tcBorders>
            <w:vAlign w:val="center"/>
          </w:tcPr>
          <w:p w14:paraId="0659242E" w14:textId="1F07DB2F" w:rsidR="00F27447" w:rsidRPr="006B6467" w:rsidRDefault="00C50DB1"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5</w:t>
            </w:r>
            <w:r w:rsidR="00F27447" w:rsidRPr="006B6467">
              <w:rPr>
                <w:rFonts w:ascii="Calibri" w:eastAsia="Times New Roman" w:hAnsi="Calibri" w:cs="Calibri"/>
                <w:color w:val="000000" w:themeColor="text1"/>
                <w:sz w:val="24"/>
                <w:szCs w:val="24"/>
                <w:lang w:val="en-US"/>
              </w:rPr>
              <w:t xml:space="preserve">. Plant-adjusted IMAC temperature by 0.5°C (IMAC+ </w:t>
            </w:r>
            <w:r w:rsidR="00B75F17" w:rsidRPr="006B6467">
              <w:rPr>
                <w:rFonts w:ascii="Calibri" w:eastAsia="Times New Roman" w:hAnsi="Calibri" w:cs="Calibri"/>
                <w:color w:val="000000" w:themeColor="text1"/>
                <w:sz w:val="24"/>
                <w:szCs w:val="24"/>
                <w:lang w:val="en-US"/>
              </w:rPr>
              <w:t>0.5°C</w:t>
            </w:r>
            <w:r w:rsidR="00F27447" w:rsidRPr="006B6467">
              <w:rPr>
                <w:rFonts w:ascii="Calibri" w:eastAsia="Times New Roman" w:hAnsi="Calibri" w:cs="Calibri"/>
                <w:color w:val="000000" w:themeColor="text1"/>
                <w:sz w:val="24"/>
                <w:szCs w:val="24"/>
                <w:lang w:val="en-US"/>
              </w:rPr>
              <w:t>)</w:t>
            </w:r>
          </w:p>
        </w:tc>
        <w:tc>
          <w:tcPr>
            <w:tcW w:w="2750" w:type="dxa"/>
            <w:tcBorders>
              <w:top w:val="single" w:sz="4" w:space="0" w:color="auto"/>
              <w:bottom w:val="single" w:sz="4" w:space="0" w:color="auto"/>
            </w:tcBorders>
            <w:vAlign w:val="center"/>
          </w:tcPr>
          <w:p w14:paraId="24CDA0BA" w14:textId="77777777" w:rsidR="00F27447" w:rsidRPr="006B6467" w:rsidRDefault="00F27447"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Tn1 = Tn + 0.5°C</w:t>
            </w:r>
          </w:p>
        </w:tc>
        <w:tc>
          <w:tcPr>
            <w:tcW w:w="3261" w:type="dxa"/>
            <w:tcBorders>
              <w:top w:val="single" w:sz="4" w:space="0" w:color="auto"/>
              <w:bottom w:val="single" w:sz="4" w:space="0" w:color="auto"/>
            </w:tcBorders>
            <w:vAlign w:val="center"/>
          </w:tcPr>
          <w:p w14:paraId="132AE54B" w14:textId="19755F0F" w:rsidR="00F27447" w:rsidRPr="006B6467" w:rsidRDefault="004350BE" w:rsidP="006B6467">
            <w:pPr>
              <w:spacing w:before="120" w:after="120" w:line="360" w:lineRule="auto"/>
              <w:jc w:val="center"/>
              <w:rPr>
                <w:rFonts w:ascii="Calibri" w:eastAsia="Times New Roman" w:hAnsi="Calibri" w:cs="Calibri"/>
                <w:color w:val="000000" w:themeColor="text1"/>
                <w:sz w:val="24"/>
                <w:szCs w:val="24"/>
                <w:lang w:val="en-US"/>
              </w:rPr>
            </w:pPr>
            <w:r w:rsidRPr="006B6467">
              <w:rPr>
                <w:rFonts w:ascii="Calibri" w:eastAsia="Times New Roman" w:hAnsi="Calibri" w:cs="Calibri"/>
                <w:color w:val="000000" w:themeColor="text1"/>
                <w:sz w:val="24"/>
                <w:szCs w:val="24"/>
                <w:lang w:val="en-US"/>
              </w:rPr>
              <w:t>ACDD=</w:t>
            </w:r>
            <m:oMath>
              <m:nary>
                <m:naryPr>
                  <m:chr m:val="∑"/>
                  <m:grow m:val="1"/>
                  <m:ctrlPr>
                    <w:rPr>
                      <w:rFonts w:ascii="Cambria Math" w:eastAsia="Times New Roman" w:hAnsi="Cambria Math" w:cs="Calibri"/>
                      <w:color w:val="000000" w:themeColor="text1"/>
                      <w:sz w:val="24"/>
                      <w:szCs w:val="24"/>
                      <w:lang w:val="en-US"/>
                    </w:rPr>
                  </m:ctrlPr>
                </m:naryPr>
                <m:sub>
                  <m:r>
                    <w:rPr>
                      <w:rFonts w:ascii="Cambria Math" w:eastAsia="Cambria Math" w:hAnsi="Cambria Math" w:cs="Calibri"/>
                      <w:color w:val="000000" w:themeColor="text1"/>
                      <w:sz w:val="24"/>
                      <w:szCs w:val="24"/>
                      <w:lang w:val="en-US"/>
                    </w:rPr>
                    <m:t>i</m:t>
                  </m:r>
                  <m:r>
                    <m:rPr>
                      <m:sty m:val="p"/>
                    </m:rPr>
                    <w:rPr>
                      <w:rFonts w:ascii="Cambria Math" w:eastAsia="Cambria Math" w:hAnsi="Cambria Math" w:cs="Calibri"/>
                      <w:color w:val="000000" w:themeColor="text1"/>
                      <w:sz w:val="24"/>
                      <w:szCs w:val="24"/>
                      <w:lang w:val="en-US"/>
                    </w:rPr>
                    <m:t>=1</m:t>
                  </m:r>
                </m:sub>
                <m:sup>
                  <m:r>
                    <w:rPr>
                      <w:rFonts w:ascii="Cambria Math" w:eastAsia="Times New Roman" w:hAnsi="Cambria Math" w:cs="Calibri"/>
                      <w:color w:val="000000" w:themeColor="text1"/>
                      <w:sz w:val="24"/>
                      <w:szCs w:val="24"/>
                      <w:lang w:val="en-US"/>
                    </w:rPr>
                    <m:t>N</m:t>
                  </m:r>
                </m:sup>
                <m:e>
                  <m:sSup>
                    <m:sSupPr>
                      <m:ctrlPr>
                        <w:rPr>
                          <w:rFonts w:ascii="Cambria Math" w:eastAsia="Times New Roman" w:hAnsi="Cambria Math" w:cs="Calibri"/>
                          <w:color w:val="000000" w:themeColor="text1"/>
                          <w:sz w:val="24"/>
                          <w:szCs w:val="24"/>
                          <w:lang w:val="en-US"/>
                        </w:rPr>
                      </m:ctrlPr>
                    </m:sSupPr>
                    <m:e>
                      <m:r>
                        <m:rPr>
                          <m:sty m:val="p"/>
                        </m:rPr>
                        <w:rPr>
                          <w:rFonts w:ascii="Cambria Math" w:eastAsia="Times New Roman" w:hAnsi="Cambria Math" w:cs="Calibri"/>
                          <w:color w:val="000000" w:themeColor="text1"/>
                          <w:sz w:val="24"/>
                          <w:szCs w:val="24"/>
                          <w:lang w:val="en-US"/>
                        </w:rPr>
                        <m:t>(</m:t>
                      </m:r>
                      <m:sSub>
                        <m:sSubPr>
                          <m:ctrlPr>
                            <w:rPr>
                              <w:rFonts w:ascii="Cambria Math" w:eastAsia="Times New Roman" w:hAnsi="Cambria Math" w:cs="Calibri"/>
                              <w:color w:val="000000" w:themeColor="text1"/>
                              <w:sz w:val="24"/>
                              <w:szCs w:val="24"/>
                              <w:lang w:val="en-US"/>
                            </w:rPr>
                          </m:ctrlPr>
                        </m:sSubPr>
                        <m:e>
                          <m:r>
                            <m:rPr>
                              <m:sty m:val="p"/>
                            </m:rPr>
                            <w:rPr>
                              <w:rFonts w:ascii="Cambria Math" w:eastAsia="Times New Roman" w:hAnsi="Cambria Math" w:cs="Calibri"/>
                              <w:color w:val="000000" w:themeColor="text1"/>
                              <w:sz w:val="24"/>
                              <w:szCs w:val="24"/>
                              <w:lang w:val="en-US"/>
                            </w:rPr>
                            <m:t>T</m:t>
                          </m:r>
                        </m:e>
                        <m:sub>
                          <m:r>
                            <m:rPr>
                              <m:sty m:val="p"/>
                            </m:rPr>
                            <w:rPr>
                              <w:rFonts w:ascii="Cambria Math" w:eastAsia="Times New Roman" w:hAnsi="Cambria Math" w:cs="Calibri"/>
                              <w:color w:val="000000" w:themeColor="text1"/>
                              <w:sz w:val="24"/>
                              <w:szCs w:val="24"/>
                              <w:lang w:val="en-US"/>
                            </w:rPr>
                            <m:t>n1</m:t>
                          </m:r>
                        </m:sub>
                      </m:sSub>
                      <m:r>
                        <m:rPr>
                          <m:sty m:val="p"/>
                        </m:rPr>
                        <w:rPr>
                          <w:rFonts w:ascii="Cambria Math" w:eastAsia="Times New Roman" w:hAnsi="Cambria Math" w:cs="Calibri"/>
                          <w:color w:val="000000" w:themeColor="text1"/>
                          <w:sz w:val="24"/>
                          <w:szCs w:val="24"/>
                          <w:lang w:val="en-US"/>
                        </w:rPr>
                        <m:t>-</m:t>
                      </m:r>
                      <m:r>
                        <w:rPr>
                          <w:rFonts w:ascii="Cambria Math" w:eastAsia="Times New Roman" w:hAnsi="Cambria Math" w:cs="Calibri"/>
                          <w:color w:val="000000" w:themeColor="text1"/>
                          <w:sz w:val="24"/>
                          <w:szCs w:val="24"/>
                          <w:lang w:val="en-US"/>
                        </w:rPr>
                        <m:t>DMT</m:t>
                      </m:r>
                      <m:r>
                        <m:rPr>
                          <m:sty m:val="p"/>
                        </m:rPr>
                        <w:rPr>
                          <w:rFonts w:ascii="Cambria Math" w:eastAsia="Times New Roman" w:hAnsi="Cambria Math" w:cs="Calibri"/>
                          <w:color w:val="000000" w:themeColor="text1"/>
                          <w:sz w:val="24"/>
                          <w:szCs w:val="24"/>
                          <w:lang w:val="en-US"/>
                        </w:rPr>
                        <m:t>)</m:t>
                      </m:r>
                    </m:e>
                    <m:sup>
                      <m:r>
                        <m:rPr>
                          <m:sty m:val="p"/>
                        </m:rPr>
                        <w:rPr>
                          <w:rFonts w:ascii="Cambria Math" w:eastAsia="Times New Roman" w:hAnsi="Cambria Math" w:cs="Calibri"/>
                          <w:color w:val="000000" w:themeColor="text1"/>
                          <w:sz w:val="24"/>
                          <w:szCs w:val="24"/>
                          <w:lang w:val="en-US"/>
                        </w:rPr>
                        <m:t>+</m:t>
                      </m:r>
                    </m:sup>
                  </m:sSup>
                </m:e>
              </m:nary>
            </m:oMath>
          </w:p>
        </w:tc>
      </w:tr>
    </w:tbl>
    <w:p w14:paraId="7A912CB6" w14:textId="69941035" w:rsidR="006D29CC" w:rsidRPr="006B6467" w:rsidRDefault="006D29CC" w:rsidP="006B6467">
      <w:pPr>
        <w:spacing w:before="120" w:after="120" w:line="360" w:lineRule="auto"/>
        <w:jc w:val="center"/>
        <w:rPr>
          <w:rFonts w:ascii="Calibri" w:hAnsi="Calibri" w:cs="Calibri"/>
          <w:color w:val="000000" w:themeColor="text1"/>
          <w:sz w:val="24"/>
          <w:szCs w:val="24"/>
          <w:lang w:val="en-US"/>
        </w:rPr>
      </w:pPr>
    </w:p>
    <w:p w14:paraId="30CAFDA2" w14:textId="4E7138DD" w:rsidR="00375D0E" w:rsidRPr="00375D0E" w:rsidRDefault="00375D0E" w:rsidP="00375D0E">
      <w:pPr>
        <w:pStyle w:val="Caption"/>
        <w:keepNext/>
        <w:rPr>
          <w:i w:val="0"/>
          <w:iCs w:val="0"/>
          <w:sz w:val="24"/>
          <w:szCs w:val="24"/>
        </w:rPr>
      </w:pPr>
      <w:r w:rsidRPr="00375D0E">
        <w:rPr>
          <w:b/>
          <w:bCs/>
          <w:i w:val="0"/>
          <w:iCs w:val="0"/>
          <w:sz w:val="24"/>
          <w:szCs w:val="24"/>
        </w:rPr>
        <w:t>Table S4</w:t>
      </w:r>
      <w:r w:rsidRPr="00375D0E">
        <w:rPr>
          <w:i w:val="0"/>
          <w:iCs w:val="0"/>
          <w:sz w:val="24"/>
          <w:szCs w:val="24"/>
        </w:rPr>
        <w:t xml:space="preserve"> Percentage reductions in ACDDs, with PMV Baseline as reference</w:t>
      </w:r>
    </w:p>
    <w:tbl>
      <w:tblPr>
        <w:tblW w:w="0" w:type="auto"/>
        <w:jc w:val="center"/>
        <w:tblLook w:val="04A0" w:firstRow="1" w:lastRow="0" w:firstColumn="1" w:lastColumn="0" w:noHBand="0" w:noVBand="1"/>
      </w:tblPr>
      <w:tblGrid>
        <w:gridCol w:w="1451"/>
        <w:gridCol w:w="1386"/>
        <w:gridCol w:w="1201"/>
        <w:gridCol w:w="763"/>
        <w:gridCol w:w="1453"/>
      </w:tblGrid>
      <w:tr w:rsidR="006D29CC" w:rsidRPr="00890775" w14:paraId="4FA7C499" w14:textId="77777777" w:rsidTr="00F673F6">
        <w:trPr>
          <w:trHeight w:val="794"/>
          <w:jc w:val="center"/>
        </w:trPr>
        <w:tc>
          <w:tcPr>
            <w:tcW w:w="0" w:type="auto"/>
            <w:tcBorders>
              <w:top w:val="single" w:sz="4" w:space="0" w:color="auto"/>
              <w:bottom w:val="single" w:sz="4" w:space="0" w:color="auto"/>
            </w:tcBorders>
            <w:shd w:val="clear" w:color="auto" w:fill="auto"/>
            <w:noWrap/>
            <w:vAlign w:val="center"/>
            <w:hideMark/>
          </w:tcPr>
          <w:p w14:paraId="2E6D3474" w14:textId="77777777" w:rsidR="006D29CC" w:rsidRPr="006B6467" w:rsidRDefault="006D29CC" w:rsidP="00F673F6">
            <w:pPr>
              <w:jc w:val="center"/>
              <w:rPr>
                <w:rFonts w:ascii="Calibri" w:hAnsi="Calibri" w:cs="Calibri"/>
                <w:b/>
                <w:bCs/>
                <w:color w:val="000000" w:themeColor="text1"/>
                <w:sz w:val="24"/>
                <w:szCs w:val="24"/>
                <w:lang w:val="en-US"/>
              </w:rPr>
            </w:pPr>
            <w:r w:rsidRPr="006B6467">
              <w:rPr>
                <w:rFonts w:ascii="Calibri" w:hAnsi="Calibri" w:cs="Calibri"/>
                <w:b/>
                <w:bCs/>
                <w:color w:val="000000" w:themeColor="text1"/>
                <w:sz w:val="24"/>
                <w:szCs w:val="24"/>
                <w:lang w:val="en-US"/>
              </w:rPr>
              <w:t>City</w:t>
            </w:r>
          </w:p>
        </w:tc>
        <w:tc>
          <w:tcPr>
            <w:tcW w:w="0" w:type="auto"/>
            <w:tcBorders>
              <w:top w:val="single" w:sz="4" w:space="0" w:color="auto"/>
              <w:bottom w:val="single" w:sz="4" w:space="0" w:color="auto"/>
            </w:tcBorders>
            <w:shd w:val="clear" w:color="auto" w:fill="auto"/>
            <w:noWrap/>
            <w:vAlign w:val="center"/>
            <w:hideMark/>
          </w:tcPr>
          <w:p w14:paraId="2E8216D7" w14:textId="77777777" w:rsidR="006D29CC" w:rsidRPr="006B6467" w:rsidRDefault="006D29CC" w:rsidP="00F673F6">
            <w:pPr>
              <w:jc w:val="center"/>
              <w:rPr>
                <w:rFonts w:ascii="Calibri" w:hAnsi="Calibri" w:cs="Calibri"/>
                <w:b/>
                <w:bCs/>
                <w:color w:val="000000" w:themeColor="text1"/>
                <w:sz w:val="24"/>
                <w:szCs w:val="24"/>
                <w:lang w:val="en-US"/>
              </w:rPr>
            </w:pPr>
            <w:r w:rsidRPr="006B6467">
              <w:rPr>
                <w:rFonts w:ascii="Calibri" w:hAnsi="Calibri" w:cs="Calibri"/>
                <w:b/>
                <w:bCs/>
                <w:color w:val="000000" w:themeColor="text1"/>
                <w:sz w:val="24"/>
                <w:szCs w:val="24"/>
                <w:lang w:val="en-US"/>
              </w:rPr>
              <w:t>PMV+0.5 °C</w:t>
            </w:r>
          </w:p>
        </w:tc>
        <w:tc>
          <w:tcPr>
            <w:tcW w:w="0" w:type="auto"/>
            <w:tcBorders>
              <w:top w:val="single" w:sz="4" w:space="0" w:color="auto"/>
              <w:bottom w:val="single" w:sz="4" w:space="0" w:color="auto"/>
            </w:tcBorders>
            <w:shd w:val="clear" w:color="auto" w:fill="auto"/>
            <w:noWrap/>
            <w:vAlign w:val="center"/>
            <w:hideMark/>
          </w:tcPr>
          <w:p w14:paraId="4FB301A2" w14:textId="77777777" w:rsidR="006D29CC" w:rsidRPr="006B6467" w:rsidRDefault="006D29CC" w:rsidP="00F673F6">
            <w:pPr>
              <w:jc w:val="center"/>
              <w:rPr>
                <w:rFonts w:ascii="Calibri" w:hAnsi="Calibri" w:cs="Calibri"/>
                <w:b/>
                <w:bCs/>
                <w:color w:val="000000" w:themeColor="text1"/>
                <w:sz w:val="24"/>
                <w:szCs w:val="24"/>
                <w:lang w:val="en-US"/>
              </w:rPr>
            </w:pPr>
            <w:r w:rsidRPr="006B6467">
              <w:rPr>
                <w:rFonts w:ascii="Calibri" w:hAnsi="Calibri" w:cs="Calibri"/>
                <w:b/>
                <w:bCs/>
                <w:color w:val="000000" w:themeColor="text1"/>
                <w:sz w:val="24"/>
                <w:szCs w:val="24"/>
                <w:lang w:val="en-US"/>
              </w:rPr>
              <w:t>PMV+1 °C</w:t>
            </w:r>
          </w:p>
        </w:tc>
        <w:tc>
          <w:tcPr>
            <w:tcW w:w="0" w:type="auto"/>
            <w:tcBorders>
              <w:top w:val="single" w:sz="4" w:space="0" w:color="auto"/>
              <w:bottom w:val="single" w:sz="4" w:space="0" w:color="auto"/>
            </w:tcBorders>
            <w:shd w:val="clear" w:color="auto" w:fill="auto"/>
            <w:noWrap/>
            <w:vAlign w:val="center"/>
            <w:hideMark/>
          </w:tcPr>
          <w:p w14:paraId="2152814A" w14:textId="77777777" w:rsidR="006D29CC" w:rsidRPr="006B6467" w:rsidRDefault="006D29CC" w:rsidP="00F673F6">
            <w:pPr>
              <w:jc w:val="center"/>
              <w:rPr>
                <w:rFonts w:ascii="Calibri" w:hAnsi="Calibri" w:cs="Calibri"/>
                <w:b/>
                <w:bCs/>
                <w:color w:val="000000" w:themeColor="text1"/>
                <w:sz w:val="24"/>
                <w:szCs w:val="24"/>
                <w:lang w:val="en-US"/>
              </w:rPr>
            </w:pPr>
            <w:r w:rsidRPr="006B6467">
              <w:rPr>
                <w:rFonts w:ascii="Calibri" w:hAnsi="Calibri" w:cs="Calibri"/>
                <w:b/>
                <w:bCs/>
                <w:color w:val="000000" w:themeColor="text1"/>
                <w:sz w:val="24"/>
                <w:szCs w:val="24"/>
                <w:lang w:val="en-US"/>
              </w:rPr>
              <w:t>IMAC</w:t>
            </w:r>
          </w:p>
        </w:tc>
        <w:tc>
          <w:tcPr>
            <w:tcW w:w="0" w:type="auto"/>
            <w:tcBorders>
              <w:top w:val="single" w:sz="4" w:space="0" w:color="auto"/>
              <w:bottom w:val="single" w:sz="4" w:space="0" w:color="auto"/>
            </w:tcBorders>
            <w:shd w:val="clear" w:color="auto" w:fill="auto"/>
            <w:noWrap/>
            <w:vAlign w:val="center"/>
            <w:hideMark/>
          </w:tcPr>
          <w:p w14:paraId="7536BAC3" w14:textId="77777777" w:rsidR="006D29CC" w:rsidRPr="006B6467" w:rsidRDefault="006D29CC" w:rsidP="00F673F6">
            <w:pPr>
              <w:jc w:val="center"/>
              <w:rPr>
                <w:rFonts w:ascii="Calibri" w:hAnsi="Calibri" w:cs="Calibri"/>
                <w:b/>
                <w:bCs/>
                <w:color w:val="000000" w:themeColor="text1"/>
                <w:sz w:val="24"/>
                <w:szCs w:val="24"/>
                <w:lang w:val="en-US"/>
              </w:rPr>
            </w:pPr>
            <w:r w:rsidRPr="006B6467">
              <w:rPr>
                <w:rFonts w:ascii="Calibri" w:hAnsi="Calibri" w:cs="Calibri"/>
                <w:b/>
                <w:bCs/>
                <w:color w:val="000000" w:themeColor="text1"/>
                <w:sz w:val="24"/>
                <w:szCs w:val="24"/>
                <w:lang w:val="en-US"/>
              </w:rPr>
              <w:t>IMAC+0.5 °C</w:t>
            </w:r>
          </w:p>
        </w:tc>
      </w:tr>
      <w:tr w:rsidR="006D29CC" w:rsidRPr="00890775" w14:paraId="785381F1" w14:textId="77777777" w:rsidTr="00F673F6">
        <w:trPr>
          <w:trHeight w:val="794"/>
          <w:jc w:val="center"/>
        </w:trPr>
        <w:tc>
          <w:tcPr>
            <w:tcW w:w="0" w:type="auto"/>
            <w:tcBorders>
              <w:top w:val="single" w:sz="4" w:space="0" w:color="auto"/>
              <w:bottom w:val="single" w:sz="4" w:space="0" w:color="auto"/>
            </w:tcBorders>
            <w:shd w:val="clear" w:color="auto" w:fill="auto"/>
            <w:noWrap/>
            <w:vAlign w:val="center"/>
            <w:hideMark/>
          </w:tcPr>
          <w:p w14:paraId="722E01DD"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Hyderabad</w:t>
            </w:r>
          </w:p>
        </w:tc>
        <w:tc>
          <w:tcPr>
            <w:tcW w:w="0" w:type="auto"/>
            <w:tcBorders>
              <w:top w:val="single" w:sz="4" w:space="0" w:color="auto"/>
              <w:bottom w:val="single" w:sz="4" w:space="0" w:color="auto"/>
            </w:tcBorders>
            <w:shd w:val="clear" w:color="auto" w:fill="auto"/>
            <w:noWrap/>
            <w:vAlign w:val="center"/>
            <w:hideMark/>
          </w:tcPr>
          <w:p w14:paraId="6A0A64C8"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13</w:t>
            </w:r>
          </w:p>
        </w:tc>
        <w:tc>
          <w:tcPr>
            <w:tcW w:w="0" w:type="auto"/>
            <w:tcBorders>
              <w:top w:val="single" w:sz="4" w:space="0" w:color="auto"/>
              <w:bottom w:val="single" w:sz="4" w:space="0" w:color="auto"/>
            </w:tcBorders>
            <w:shd w:val="clear" w:color="auto" w:fill="auto"/>
            <w:noWrap/>
            <w:vAlign w:val="center"/>
            <w:hideMark/>
          </w:tcPr>
          <w:p w14:paraId="2BC94345"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24</w:t>
            </w:r>
          </w:p>
        </w:tc>
        <w:tc>
          <w:tcPr>
            <w:tcW w:w="0" w:type="auto"/>
            <w:tcBorders>
              <w:top w:val="single" w:sz="4" w:space="0" w:color="auto"/>
              <w:bottom w:val="single" w:sz="4" w:space="0" w:color="auto"/>
            </w:tcBorders>
            <w:shd w:val="clear" w:color="auto" w:fill="auto"/>
            <w:noWrap/>
            <w:vAlign w:val="center"/>
            <w:hideMark/>
          </w:tcPr>
          <w:p w14:paraId="63267625"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30</w:t>
            </w:r>
          </w:p>
        </w:tc>
        <w:tc>
          <w:tcPr>
            <w:tcW w:w="0" w:type="auto"/>
            <w:tcBorders>
              <w:top w:val="single" w:sz="4" w:space="0" w:color="auto"/>
              <w:bottom w:val="single" w:sz="4" w:space="0" w:color="auto"/>
            </w:tcBorders>
            <w:shd w:val="clear" w:color="auto" w:fill="auto"/>
            <w:noWrap/>
            <w:vAlign w:val="center"/>
            <w:hideMark/>
          </w:tcPr>
          <w:p w14:paraId="558F5F9A"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42</w:t>
            </w:r>
          </w:p>
        </w:tc>
      </w:tr>
      <w:tr w:rsidR="006D29CC" w:rsidRPr="00890775" w14:paraId="1C3A169E" w14:textId="77777777" w:rsidTr="00F673F6">
        <w:trPr>
          <w:trHeight w:val="794"/>
          <w:jc w:val="center"/>
        </w:trPr>
        <w:tc>
          <w:tcPr>
            <w:tcW w:w="0" w:type="auto"/>
            <w:tcBorders>
              <w:top w:val="single" w:sz="4" w:space="0" w:color="auto"/>
              <w:bottom w:val="single" w:sz="4" w:space="0" w:color="auto"/>
            </w:tcBorders>
            <w:shd w:val="clear" w:color="auto" w:fill="auto"/>
            <w:noWrap/>
            <w:vAlign w:val="center"/>
            <w:hideMark/>
          </w:tcPr>
          <w:p w14:paraId="36ACE314"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New Delhi</w:t>
            </w:r>
          </w:p>
        </w:tc>
        <w:tc>
          <w:tcPr>
            <w:tcW w:w="0" w:type="auto"/>
            <w:tcBorders>
              <w:top w:val="single" w:sz="4" w:space="0" w:color="auto"/>
              <w:bottom w:val="single" w:sz="4" w:space="0" w:color="auto"/>
            </w:tcBorders>
            <w:shd w:val="clear" w:color="auto" w:fill="auto"/>
            <w:noWrap/>
            <w:vAlign w:val="center"/>
            <w:hideMark/>
          </w:tcPr>
          <w:p w14:paraId="219038BB"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9</w:t>
            </w:r>
          </w:p>
        </w:tc>
        <w:tc>
          <w:tcPr>
            <w:tcW w:w="0" w:type="auto"/>
            <w:tcBorders>
              <w:top w:val="single" w:sz="4" w:space="0" w:color="auto"/>
              <w:bottom w:val="single" w:sz="4" w:space="0" w:color="auto"/>
            </w:tcBorders>
            <w:shd w:val="clear" w:color="auto" w:fill="auto"/>
            <w:noWrap/>
            <w:vAlign w:val="center"/>
            <w:hideMark/>
          </w:tcPr>
          <w:p w14:paraId="34DD15D5"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17</w:t>
            </w:r>
          </w:p>
        </w:tc>
        <w:tc>
          <w:tcPr>
            <w:tcW w:w="0" w:type="auto"/>
            <w:tcBorders>
              <w:top w:val="single" w:sz="4" w:space="0" w:color="auto"/>
              <w:bottom w:val="single" w:sz="4" w:space="0" w:color="auto"/>
            </w:tcBorders>
            <w:shd w:val="clear" w:color="auto" w:fill="auto"/>
            <w:noWrap/>
            <w:vAlign w:val="center"/>
            <w:hideMark/>
          </w:tcPr>
          <w:p w14:paraId="209B5330"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29</w:t>
            </w:r>
          </w:p>
        </w:tc>
        <w:tc>
          <w:tcPr>
            <w:tcW w:w="0" w:type="auto"/>
            <w:tcBorders>
              <w:top w:val="single" w:sz="4" w:space="0" w:color="auto"/>
              <w:bottom w:val="single" w:sz="4" w:space="0" w:color="auto"/>
            </w:tcBorders>
            <w:shd w:val="clear" w:color="auto" w:fill="auto"/>
            <w:noWrap/>
            <w:vAlign w:val="center"/>
            <w:hideMark/>
          </w:tcPr>
          <w:p w14:paraId="01D324DE"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38</w:t>
            </w:r>
          </w:p>
        </w:tc>
      </w:tr>
      <w:tr w:rsidR="006D29CC" w:rsidRPr="00890775" w14:paraId="2633935A" w14:textId="77777777" w:rsidTr="00F673F6">
        <w:trPr>
          <w:trHeight w:val="794"/>
          <w:jc w:val="center"/>
        </w:trPr>
        <w:tc>
          <w:tcPr>
            <w:tcW w:w="0" w:type="auto"/>
            <w:tcBorders>
              <w:top w:val="single" w:sz="4" w:space="0" w:color="auto"/>
              <w:bottom w:val="single" w:sz="4" w:space="0" w:color="auto"/>
            </w:tcBorders>
            <w:shd w:val="clear" w:color="auto" w:fill="auto"/>
            <w:noWrap/>
            <w:vAlign w:val="center"/>
            <w:hideMark/>
          </w:tcPr>
          <w:p w14:paraId="7B826731"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Pilani (town)</w:t>
            </w:r>
          </w:p>
        </w:tc>
        <w:tc>
          <w:tcPr>
            <w:tcW w:w="0" w:type="auto"/>
            <w:tcBorders>
              <w:top w:val="single" w:sz="4" w:space="0" w:color="auto"/>
              <w:bottom w:val="single" w:sz="4" w:space="0" w:color="auto"/>
            </w:tcBorders>
            <w:shd w:val="clear" w:color="auto" w:fill="auto"/>
            <w:noWrap/>
            <w:vAlign w:val="center"/>
            <w:hideMark/>
          </w:tcPr>
          <w:p w14:paraId="54BDB1B2"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9</w:t>
            </w:r>
          </w:p>
        </w:tc>
        <w:tc>
          <w:tcPr>
            <w:tcW w:w="0" w:type="auto"/>
            <w:tcBorders>
              <w:top w:val="single" w:sz="4" w:space="0" w:color="auto"/>
              <w:bottom w:val="single" w:sz="4" w:space="0" w:color="auto"/>
            </w:tcBorders>
            <w:shd w:val="clear" w:color="auto" w:fill="auto"/>
            <w:noWrap/>
            <w:vAlign w:val="center"/>
            <w:hideMark/>
          </w:tcPr>
          <w:p w14:paraId="0C56CCEA"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18</w:t>
            </w:r>
          </w:p>
        </w:tc>
        <w:tc>
          <w:tcPr>
            <w:tcW w:w="0" w:type="auto"/>
            <w:tcBorders>
              <w:top w:val="single" w:sz="4" w:space="0" w:color="auto"/>
              <w:bottom w:val="single" w:sz="4" w:space="0" w:color="auto"/>
            </w:tcBorders>
            <w:shd w:val="clear" w:color="auto" w:fill="auto"/>
            <w:noWrap/>
            <w:vAlign w:val="center"/>
            <w:hideMark/>
          </w:tcPr>
          <w:p w14:paraId="78FFD8EA"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29</w:t>
            </w:r>
          </w:p>
        </w:tc>
        <w:tc>
          <w:tcPr>
            <w:tcW w:w="0" w:type="auto"/>
            <w:tcBorders>
              <w:top w:val="single" w:sz="4" w:space="0" w:color="auto"/>
              <w:bottom w:val="single" w:sz="4" w:space="0" w:color="auto"/>
            </w:tcBorders>
            <w:shd w:val="clear" w:color="auto" w:fill="auto"/>
            <w:noWrap/>
            <w:vAlign w:val="center"/>
            <w:hideMark/>
          </w:tcPr>
          <w:p w14:paraId="0A3173C9"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37</w:t>
            </w:r>
          </w:p>
        </w:tc>
      </w:tr>
      <w:tr w:rsidR="006D29CC" w:rsidRPr="00890775" w14:paraId="59E9A8FB" w14:textId="77777777" w:rsidTr="00F673F6">
        <w:trPr>
          <w:trHeight w:val="794"/>
          <w:jc w:val="center"/>
        </w:trPr>
        <w:tc>
          <w:tcPr>
            <w:tcW w:w="0" w:type="auto"/>
            <w:tcBorders>
              <w:top w:val="single" w:sz="4" w:space="0" w:color="auto"/>
              <w:bottom w:val="single" w:sz="4" w:space="0" w:color="auto"/>
            </w:tcBorders>
            <w:shd w:val="clear" w:color="auto" w:fill="auto"/>
            <w:noWrap/>
            <w:vAlign w:val="center"/>
            <w:hideMark/>
          </w:tcPr>
          <w:p w14:paraId="23A8B96A"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Gwalior</w:t>
            </w:r>
          </w:p>
        </w:tc>
        <w:tc>
          <w:tcPr>
            <w:tcW w:w="0" w:type="auto"/>
            <w:tcBorders>
              <w:top w:val="single" w:sz="4" w:space="0" w:color="auto"/>
              <w:bottom w:val="single" w:sz="4" w:space="0" w:color="auto"/>
            </w:tcBorders>
            <w:shd w:val="clear" w:color="auto" w:fill="auto"/>
            <w:noWrap/>
            <w:vAlign w:val="center"/>
            <w:hideMark/>
          </w:tcPr>
          <w:p w14:paraId="1ADDE98F"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8</w:t>
            </w:r>
          </w:p>
        </w:tc>
        <w:tc>
          <w:tcPr>
            <w:tcW w:w="0" w:type="auto"/>
            <w:tcBorders>
              <w:top w:val="single" w:sz="4" w:space="0" w:color="auto"/>
              <w:bottom w:val="single" w:sz="4" w:space="0" w:color="auto"/>
            </w:tcBorders>
            <w:shd w:val="clear" w:color="auto" w:fill="auto"/>
            <w:noWrap/>
            <w:vAlign w:val="center"/>
            <w:hideMark/>
          </w:tcPr>
          <w:p w14:paraId="4E55C274"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16</w:t>
            </w:r>
          </w:p>
        </w:tc>
        <w:tc>
          <w:tcPr>
            <w:tcW w:w="0" w:type="auto"/>
            <w:tcBorders>
              <w:top w:val="single" w:sz="4" w:space="0" w:color="auto"/>
              <w:bottom w:val="single" w:sz="4" w:space="0" w:color="auto"/>
            </w:tcBorders>
            <w:shd w:val="clear" w:color="auto" w:fill="auto"/>
            <w:noWrap/>
            <w:vAlign w:val="center"/>
            <w:hideMark/>
          </w:tcPr>
          <w:p w14:paraId="4B11BC20"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29</w:t>
            </w:r>
          </w:p>
        </w:tc>
        <w:tc>
          <w:tcPr>
            <w:tcW w:w="0" w:type="auto"/>
            <w:tcBorders>
              <w:top w:val="single" w:sz="4" w:space="0" w:color="auto"/>
              <w:bottom w:val="single" w:sz="4" w:space="0" w:color="auto"/>
            </w:tcBorders>
            <w:shd w:val="clear" w:color="auto" w:fill="auto"/>
            <w:noWrap/>
            <w:vAlign w:val="center"/>
            <w:hideMark/>
          </w:tcPr>
          <w:p w14:paraId="026AE541"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37</w:t>
            </w:r>
          </w:p>
        </w:tc>
      </w:tr>
      <w:tr w:rsidR="006D29CC" w:rsidRPr="00890775" w14:paraId="6DEA2ABE" w14:textId="77777777" w:rsidTr="00F673F6">
        <w:trPr>
          <w:trHeight w:val="794"/>
          <w:jc w:val="center"/>
        </w:trPr>
        <w:tc>
          <w:tcPr>
            <w:tcW w:w="0" w:type="auto"/>
            <w:tcBorders>
              <w:top w:val="single" w:sz="4" w:space="0" w:color="auto"/>
              <w:bottom w:val="single" w:sz="4" w:space="0" w:color="auto"/>
            </w:tcBorders>
            <w:shd w:val="clear" w:color="auto" w:fill="auto"/>
            <w:noWrap/>
            <w:vAlign w:val="center"/>
            <w:hideMark/>
          </w:tcPr>
          <w:p w14:paraId="74049221"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Kota</w:t>
            </w:r>
          </w:p>
        </w:tc>
        <w:tc>
          <w:tcPr>
            <w:tcW w:w="0" w:type="auto"/>
            <w:tcBorders>
              <w:top w:val="single" w:sz="4" w:space="0" w:color="auto"/>
              <w:bottom w:val="single" w:sz="4" w:space="0" w:color="auto"/>
            </w:tcBorders>
            <w:shd w:val="clear" w:color="auto" w:fill="auto"/>
            <w:noWrap/>
            <w:vAlign w:val="center"/>
            <w:hideMark/>
          </w:tcPr>
          <w:p w14:paraId="6E66F0E0"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8</w:t>
            </w:r>
          </w:p>
        </w:tc>
        <w:tc>
          <w:tcPr>
            <w:tcW w:w="0" w:type="auto"/>
            <w:tcBorders>
              <w:top w:val="single" w:sz="4" w:space="0" w:color="auto"/>
              <w:bottom w:val="single" w:sz="4" w:space="0" w:color="auto"/>
            </w:tcBorders>
            <w:shd w:val="clear" w:color="auto" w:fill="auto"/>
            <w:noWrap/>
            <w:vAlign w:val="center"/>
            <w:hideMark/>
          </w:tcPr>
          <w:p w14:paraId="7E33A8FF"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16</w:t>
            </w:r>
          </w:p>
        </w:tc>
        <w:tc>
          <w:tcPr>
            <w:tcW w:w="0" w:type="auto"/>
            <w:tcBorders>
              <w:top w:val="single" w:sz="4" w:space="0" w:color="auto"/>
              <w:bottom w:val="single" w:sz="4" w:space="0" w:color="auto"/>
            </w:tcBorders>
            <w:shd w:val="clear" w:color="auto" w:fill="auto"/>
            <w:noWrap/>
            <w:vAlign w:val="center"/>
            <w:hideMark/>
          </w:tcPr>
          <w:p w14:paraId="1EE746EF"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30</w:t>
            </w:r>
          </w:p>
        </w:tc>
        <w:tc>
          <w:tcPr>
            <w:tcW w:w="0" w:type="auto"/>
            <w:tcBorders>
              <w:top w:val="single" w:sz="4" w:space="0" w:color="auto"/>
              <w:bottom w:val="single" w:sz="4" w:space="0" w:color="auto"/>
            </w:tcBorders>
            <w:shd w:val="clear" w:color="auto" w:fill="auto"/>
            <w:noWrap/>
            <w:vAlign w:val="center"/>
            <w:hideMark/>
          </w:tcPr>
          <w:p w14:paraId="299901E3" w14:textId="77777777" w:rsidR="006D29CC" w:rsidRPr="006B6467" w:rsidRDefault="006D29CC" w:rsidP="00F673F6">
            <w:pPr>
              <w:jc w:val="center"/>
              <w:rPr>
                <w:rFonts w:ascii="Calibri" w:hAnsi="Calibri" w:cs="Calibri"/>
                <w:color w:val="000000" w:themeColor="text1"/>
                <w:sz w:val="24"/>
                <w:szCs w:val="24"/>
                <w:lang w:val="en-US"/>
              </w:rPr>
            </w:pPr>
            <w:r w:rsidRPr="006B6467">
              <w:rPr>
                <w:rFonts w:ascii="Calibri" w:hAnsi="Calibri" w:cs="Calibri"/>
                <w:color w:val="000000" w:themeColor="text1"/>
                <w:sz w:val="24"/>
                <w:szCs w:val="24"/>
                <w:lang w:val="en-US"/>
              </w:rPr>
              <w:t>38</w:t>
            </w:r>
          </w:p>
        </w:tc>
      </w:tr>
    </w:tbl>
    <w:p w14:paraId="0DEAD4FC" w14:textId="77777777" w:rsidR="006D29CC" w:rsidRPr="00515100" w:rsidRDefault="006D29CC" w:rsidP="00890F49">
      <w:pPr>
        <w:pBdr>
          <w:top w:val="nil"/>
          <w:left w:val="nil"/>
          <w:bottom w:val="nil"/>
          <w:right w:val="nil"/>
          <w:between w:val="nil"/>
        </w:pBdr>
        <w:spacing w:before="60" w:line="360" w:lineRule="auto"/>
        <w:jc w:val="both"/>
        <w:rPr>
          <w:rFonts w:asciiTheme="majorHAnsi" w:hAnsiTheme="majorHAnsi" w:cstheme="majorHAnsi"/>
          <w:color w:val="000000"/>
          <w:sz w:val="24"/>
          <w:szCs w:val="24"/>
          <w:lang w:val="en-US"/>
        </w:rPr>
      </w:pPr>
    </w:p>
    <w:p w14:paraId="458F7449" w14:textId="62E2D12B" w:rsidR="007B7082" w:rsidRPr="00053EDC" w:rsidRDefault="001E3442" w:rsidP="00053EDC">
      <w:pPr>
        <w:pStyle w:val="Heading2"/>
        <w:rPr>
          <w:rFonts w:ascii="Calibri" w:hAnsi="Calibri" w:cs="Calibri"/>
          <w:bCs/>
          <w:sz w:val="24"/>
          <w:szCs w:val="24"/>
          <w:lang w:val="en-US"/>
        </w:rPr>
      </w:pPr>
      <w:r w:rsidRPr="00053EDC">
        <w:rPr>
          <w:rFonts w:ascii="Calibri" w:hAnsi="Calibri" w:cs="Calibri"/>
          <w:bCs/>
          <w:sz w:val="24"/>
          <w:szCs w:val="24"/>
          <w:lang w:val="en-US"/>
        </w:rPr>
        <w:t>Appendix</w:t>
      </w:r>
    </w:p>
    <w:p w14:paraId="3F0C1FA3" w14:textId="545E909F" w:rsidR="001E3442" w:rsidRPr="00515100" w:rsidRDefault="001E3442" w:rsidP="000519AA">
      <w:pPr>
        <w:pBdr>
          <w:top w:val="nil"/>
          <w:left w:val="nil"/>
          <w:bottom w:val="nil"/>
          <w:right w:val="nil"/>
          <w:between w:val="nil"/>
        </w:pBdr>
        <w:spacing w:before="60" w:line="360" w:lineRule="auto"/>
        <w:jc w:val="both"/>
        <w:rPr>
          <w:rFonts w:asciiTheme="majorHAnsi" w:hAnsiTheme="majorHAnsi" w:cstheme="majorHAnsi"/>
          <w:b/>
          <w:bCs/>
          <w:sz w:val="18"/>
          <w:szCs w:val="18"/>
        </w:rPr>
      </w:pPr>
      <w:r w:rsidRPr="00515100">
        <w:rPr>
          <w:rFonts w:asciiTheme="majorHAnsi" w:hAnsiTheme="majorHAnsi" w:cstheme="majorHAnsi"/>
          <w:b/>
          <w:bCs/>
          <w:color w:val="000000"/>
          <w:sz w:val="22"/>
          <w:szCs w:val="22"/>
          <w:u w:val="single"/>
          <w:lang w:val="en-US"/>
        </w:rPr>
        <w:t xml:space="preserve">Complete </w:t>
      </w:r>
      <w:r w:rsidRPr="00515100">
        <w:rPr>
          <w:rFonts w:asciiTheme="majorHAnsi" w:hAnsiTheme="majorHAnsi" w:cstheme="majorHAnsi"/>
          <w:b/>
          <w:bCs/>
          <w:color w:val="000000"/>
          <w:sz w:val="22"/>
          <w:szCs w:val="22"/>
          <w:u w:val="single"/>
          <w:lang w:val="en-IE"/>
        </w:rPr>
        <w:t>Questionnaire</w:t>
      </w:r>
    </w:p>
    <w:p w14:paraId="4F26735A" w14:textId="77777777" w:rsidR="001E3442" w:rsidRPr="00515100" w:rsidRDefault="001E3442" w:rsidP="001E3442">
      <w:pPr>
        <w:pStyle w:val="Heading3"/>
        <w:rPr>
          <w:rFonts w:asciiTheme="majorHAnsi" w:hAnsiTheme="majorHAnsi" w:cstheme="majorHAnsi"/>
          <w:sz w:val="22"/>
          <w:szCs w:val="24"/>
        </w:rPr>
      </w:pPr>
      <w:r w:rsidRPr="00515100">
        <w:rPr>
          <w:rFonts w:asciiTheme="majorHAnsi" w:hAnsiTheme="majorHAnsi" w:cstheme="majorHAnsi"/>
          <w:sz w:val="22"/>
          <w:szCs w:val="24"/>
        </w:rPr>
        <w:t>Orientation session questionnaire</w:t>
      </w:r>
    </w:p>
    <w:p w14:paraId="112413F2" w14:textId="77777777" w:rsidR="001E3442" w:rsidRPr="00515100" w:rsidRDefault="001E3442" w:rsidP="009D21D4">
      <w:pPr>
        <w:spacing w:line="360" w:lineRule="auto"/>
        <w:rPr>
          <w:rFonts w:asciiTheme="majorHAnsi" w:hAnsiTheme="majorHAnsi" w:cstheme="majorHAnsi"/>
          <w:sz w:val="22"/>
          <w:szCs w:val="22"/>
        </w:rPr>
      </w:pPr>
      <w:r w:rsidRPr="00515100">
        <w:rPr>
          <w:rFonts w:asciiTheme="majorHAnsi" w:hAnsiTheme="majorHAnsi" w:cstheme="majorHAnsi"/>
          <w:sz w:val="22"/>
          <w:szCs w:val="22"/>
        </w:rPr>
        <w:t>Dear participants, thank you for agreeing to participate in our survey session!</w:t>
      </w:r>
    </w:p>
    <w:p w14:paraId="301DF2FF" w14:textId="77777777" w:rsidR="001E3442" w:rsidRPr="00515100" w:rsidRDefault="001E3442" w:rsidP="009D21D4">
      <w:pPr>
        <w:spacing w:line="360" w:lineRule="auto"/>
        <w:jc w:val="both"/>
        <w:rPr>
          <w:rFonts w:asciiTheme="majorHAnsi" w:hAnsiTheme="majorHAnsi" w:cstheme="majorHAnsi"/>
          <w:sz w:val="22"/>
          <w:szCs w:val="22"/>
        </w:rPr>
      </w:pPr>
      <w:r w:rsidRPr="00515100">
        <w:rPr>
          <w:rFonts w:asciiTheme="majorHAnsi" w:hAnsiTheme="majorHAnsi" w:cstheme="majorHAnsi"/>
          <w:sz w:val="22"/>
          <w:szCs w:val="22"/>
        </w:rPr>
        <w:t>Note: Dear participants please fill out the questionnaire below which contains participants handouts, participant consent, demographic and personality related questions followed by instructions related to installation of PEBL software and practice of cognitive task i.e. OSPAN.</w:t>
      </w:r>
    </w:p>
    <w:p w14:paraId="07FFF070" w14:textId="77777777" w:rsidR="001E3442" w:rsidRPr="00515100" w:rsidRDefault="001E3442" w:rsidP="0099043C">
      <w:pPr>
        <w:spacing w:line="360" w:lineRule="auto"/>
        <w:rPr>
          <w:rFonts w:asciiTheme="majorHAnsi" w:hAnsiTheme="majorHAnsi" w:cstheme="majorHAnsi"/>
          <w:i/>
          <w:iCs/>
          <w:sz w:val="22"/>
          <w:szCs w:val="22"/>
        </w:rPr>
      </w:pPr>
      <w:r w:rsidRPr="00515100">
        <w:rPr>
          <w:rFonts w:asciiTheme="majorHAnsi" w:hAnsiTheme="majorHAnsi" w:cstheme="majorHAnsi"/>
          <w:i/>
          <w:iCs/>
          <w:color w:val="202124"/>
          <w:sz w:val="22"/>
          <w:szCs w:val="22"/>
        </w:rPr>
        <w:t>Participant handouts (Do's and Don'ts) for the main session</w:t>
      </w:r>
    </w:p>
    <w:p w14:paraId="00B7BD53" w14:textId="77777777" w:rsidR="001E3442" w:rsidRPr="00515100" w:rsidRDefault="001E3442" w:rsidP="003444AC">
      <w:pPr>
        <w:pStyle w:val="ListParagraph"/>
        <w:numPr>
          <w:ilvl w:val="0"/>
          <w:numId w:val="27"/>
        </w:numPr>
        <w:spacing w:after="200" w:line="360" w:lineRule="auto"/>
        <w:rPr>
          <w:rFonts w:asciiTheme="majorHAnsi" w:hAnsiTheme="majorHAnsi" w:cstheme="majorHAnsi"/>
          <w:sz w:val="22"/>
          <w:szCs w:val="22"/>
        </w:rPr>
      </w:pPr>
      <w:r w:rsidRPr="00515100">
        <w:rPr>
          <w:rFonts w:asciiTheme="majorHAnsi" w:hAnsiTheme="majorHAnsi" w:cstheme="majorHAnsi"/>
          <w:sz w:val="22"/>
          <w:szCs w:val="22"/>
        </w:rPr>
        <w:t>You need to bring your laptop in fully charged condition.</w:t>
      </w:r>
    </w:p>
    <w:p w14:paraId="23E6DB51" w14:textId="77777777" w:rsidR="001E3442" w:rsidRPr="00515100" w:rsidRDefault="001E3442" w:rsidP="003444AC">
      <w:pPr>
        <w:pStyle w:val="ListParagraph"/>
        <w:numPr>
          <w:ilvl w:val="0"/>
          <w:numId w:val="27"/>
        </w:numPr>
        <w:spacing w:after="200" w:line="360" w:lineRule="auto"/>
        <w:jc w:val="both"/>
        <w:rPr>
          <w:rFonts w:asciiTheme="majorHAnsi" w:hAnsiTheme="majorHAnsi" w:cstheme="majorHAnsi"/>
          <w:sz w:val="22"/>
          <w:szCs w:val="22"/>
        </w:rPr>
      </w:pPr>
      <w:r w:rsidRPr="00515100">
        <w:rPr>
          <w:rFonts w:asciiTheme="majorHAnsi" w:hAnsiTheme="majorHAnsi" w:cstheme="majorHAnsi"/>
          <w:sz w:val="22"/>
          <w:szCs w:val="22"/>
        </w:rPr>
        <w:t>Carefully read the instructions (at page No. 05 of this questionnaire) about installation of the PEBL software. Based on the provided instruction, please practice the one round of cognitive task before coming to the main session.</w:t>
      </w:r>
    </w:p>
    <w:p w14:paraId="6A7874D0" w14:textId="77777777" w:rsidR="001E3442" w:rsidRPr="00515100" w:rsidRDefault="001E3442" w:rsidP="003444AC">
      <w:pPr>
        <w:pStyle w:val="ListParagraph"/>
        <w:numPr>
          <w:ilvl w:val="0"/>
          <w:numId w:val="27"/>
        </w:numPr>
        <w:spacing w:after="200" w:line="360" w:lineRule="auto"/>
        <w:rPr>
          <w:rFonts w:asciiTheme="majorHAnsi" w:hAnsiTheme="majorHAnsi" w:cstheme="majorHAnsi"/>
          <w:sz w:val="22"/>
          <w:szCs w:val="22"/>
        </w:rPr>
      </w:pPr>
      <w:r w:rsidRPr="00515100">
        <w:rPr>
          <w:rFonts w:asciiTheme="majorHAnsi" w:hAnsiTheme="majorHAnsi" w:cstheme="majorHAnsi"/>
          <w:sz w:val="22"/>
          <w:szCs w:val="22"/>
        </w:rPr>
        <w:t>Mobile phones to be in silent/switched-off mode.</w:t>
      </w:r>
    </w:p>
    <w:p w14:paraId="2A26325B" w14:textId="77777777" w:rsidR="001E3442" w:rsidRPr="00515100" w:rsidRDefault="001E3442" w:rsidP="003444AC">
      <w:pPr>
        <w:pStyle w:val="ListParagraph"/>
        <w:numPr>
          <w:ilvl w:val="0"/>
          <w:numId w:val="27"/>
        </w:numPr>
        <w:spacing w:after="200" w:line="360" w:lineRule="auto"/>
        <w:rPr>
          <w:rFonts w:asciiTheme="majorHAnsi" w:hAnsiTheme="majorHAnsi" w:cstheme="majorHAnsi"/>
          <w:sz w:val="22"/>
          <w:szCs w:val="22"/>
        </w:rPr>
      </w:pPr>
      <w:r w:rsidRPr="00515100">
        <w:rPr>
          <w:rFonts w:asciiTheme="majorHAnsi" w:hAnsiTheme="majorHAnsi" w:cstheme="majorHAnsi"/>
          <w:sz w:val="22"/>
          <w:szCs w:val="22"/>
        </w:rPr>
        <w:t>Talking or whispering during the session is not permitted.</w:t>
      </w:r>
    </w:p>
    <w:p w14:paraId="1666A6AD" w14:textId="77777777" w:rsidR="001E3442" w:rsidRPr="00515100" w:rsidRDefault="001E3442" w:rsidP="003444AC">
      <w:pPr>
        <w:pStyle w:val="ListParagraph"/>
        <w:numPr>
          <w:ilvl w:val="0"/>
          <w:numId w:val="27"/>
        </w:numPr>
        <w:spacing w:after="200" w:line="360" w:lineRule="auto"/>
        <w:rPr>
          <w:rFonts w:asciiTheme="majorHAnsi" w:hAnsiTheme="majorHAnsi" w:cstheme="majorHAnsi"/>
          <w:sz w:val="22"/>
          <w:szCs w:val="22"/>
        </w:rPr>
      </w:pPr>
      <w:r w:rsidRPr="00515100">
        <w:rPr>
          <w:rFonts w:asciiTheme="majorHAnsi" w:hAnsiTheme="majorHAnsi" w:cstheme="majorHAnsi"/>
          <w:sz w:val="22"/>
          <w:szCs w:val="22"/>
        </w:rPr>
        <w:t>No computer gaming and loud music allowed.</w:t>
      </w:r>
    </w:p>
    <w:p w14:paraId="7B14F79C" w14:textId="77777777" w:rsidR="001E3442" w:rsidRPr="00515100" w:rsidRDefault="001E3442" w:rsidP="003444AC">
      <w:pPr>
        <w:pStyle w:val="ListParagraph"/>
        <w:numPr>
          <w:ilvl w:val="0"/>
          <w:numId w:val="27"/>
        </w:numPr>
        <w:spacing w:after="200" w:line="360" w:lineRule="auto"/>
        <w:rPr>
          <w:rFonts w:asciiTheme="majorHAnsi" w:hAnsiTheme="majorHAnsi" w:cstheme="majorHAnsi"/>
          <w:sz w:val="22"/>
          <w:szCs w:val="22"/>
        </w:rPr>
      </w:pPr>
      <w:r w:rsidRPr="00515100">
        <w:rPr>
          <w:rFonts w:asciiTheme="majorHAnsi" w:hAnsiTheme="majorHAnsi" w:cstheme="majorHAnsi"/>
          <w:sz w:val="22"/>
          <w:szCs w:val="22"/>
        </w:rPr>
        <w:t>You will not be allowed to change your seating position during the session.</w:t>
      </w:r>
    </w:p>
    <w:p w14:paraId="6E6C27C9" w14:textId="77777777" w:rsidR="001E3442" w:rsidRPr="00515100" w:rsidRDefault="001E3442" w:rsidP="003444AC">
      <w:pPr>
        <w:pStyle w:val="ListParagraph"/>
        <w:numPr>
          <w:ilvl w:val="0"/>
          <w:numId w:val="27"/>
        </w:numPr>
        <w:spacing w:after="200" w:line="360" w:lineRule="auto"/>
        <w:jc w:val="both"/>
        <w:rPr>
          <w:rFonts w:asciiTheme="majorHAnsi" w:hAnsiTheme="majorHAnsi" w:cstheme="majorHAnsi"/>
          <w:sz w:val="22"/>
          <w:szCs w:val="22"/>
        </w:rPr>
      </w:pPr>
      <w:r w:rsidRPr="00515100">
        <w:rPr>
          <w:rFonts w:asciiTheme="majorHAnsi" w:hAnsiTheme="majorHAnsi" w:cstheme="majorHAnsi"/>
          <w:sz w:val="22"/>
          <w:szCs w:val="22"/>
        </w:rPr>
        <w:t>You will not be allowed to adjust the window, light, fan, or AC settings.</w:t>
      </w:r>
    </w:p>
    <w:p w14:paraId="463F3DA2" w14:textId="77777777" w:rsidR="001E3442" w:rsidRPr="00515100" w:rsidRDefault="001E3442" w:rsidP="003444AC">
      <w:pPr>
        <w:pStyle w:val="ListParagraph"/>
        <w:numPr>
          <w:ilvl w:val="0"/>
          <w:numId w:val="27"/>
        </w:numPr>
        <w:spacing w:after="200" w:line="360" w:lineRule="auto"/>
        <w:jc w:val="both"/>
        <w:rPr>
          <w:rFonts w:asciiTheme="majorHAnsi" w:hAnsiTheme="majorHAnsi" w:cstheme="majorHAnsi"/>
          <w:sz w:val="22"/>
          <w:szCs w:val="22"/>
        </w:rPr>
      </w:pPr>
      <w:r w:rsidRPr="00515100">
        <w:rPr>
          <w:rFonts w:asciiTheme="majorHAnsi" w:hAnsiTheme="majorHAnsi" w:cstheme="majorHAnsi"/>
          <w:sz w:val="22"/>
          <w:szCs w:val="22"/>
        </w:rPr>
        <w:t>You will not be allowed to go outside the room for bio-break or any other reason except for emergency conditions. Once you go outside, the experiment ends for you.</w:t>
      </w:r>
    </w:p>
    <w:p w14:paraId="032C542F" w14:textId="77777777" w:rsidR="001E3442" w:rsidRPr="00515100" w:rsidRDefault="001E3442" w:rsidP="003444AC">
      <w:pPr>
        <w:pStyle w:val="ListParagraph"/>
        <w:numPr>
          <w:ilvl w:val="0"/>
          <w:numId w:val="27"/>
        </w:numPr>
        <w:spacing w:after="200" w:line="360" w:lineRule="auto"/>
        <w:jc w:val="both"/>
        <w:rPr>
          <w:rFonts w:asciiTheme="majorHAnsi" w:hAnsiTheme="majorHAnsi" w:cstheme="majorHAnsi"/>
          <w:sz w:val="22"/>
          <w:szCs w:val="22"/>
        </w:rPr>
      </w:pPr>
      <w:r w:rsidRPr="00515100">
        <w:rPr>
          <w:rFonts w:asciiTheme="majorHAnsi" w:hAnsiTheme="majorHAnsi" w:cstheme="majorHAnsi"/>
          <w:sz w:val="22"/>
          <w:szCs w:val="22"/>
        </w:rPr>
        <w:lastRenderedPageBreak/>
        <w:t xml:space="preserve">Wear plain </w:t>
      </w:r>
      <w:proofErr w:type="spellStart"/>
      <w:r w:rsidRPr="00515100">
        <w:rPr>
          <w:rFonts w:asciiTheme="majorHAnsi" w:hAnsiTheme="majorHAnsi" w:cstheme="majorHAnsi"/>
          <w:sz w:val="22"/>
          <w:szCs w:val="22"/>
        </w:rPr>
        <w:t>color</w:t>
      </w:r>
      <w:proofErr w:type="spellEnd"/>
      <w:r w:rsidRPr="00515100">
        <w:rPr>
          <w:rFonts w:asciiTheme="majorHAnsi" w:hAnsiTheme="majorHAnsi" w:cstheme="majorHAnsi"/>
          <w:sz w:val="22"/>
          <w:szCs w:val="22"/>
        </w:rPr>
        <w:t xml:space="preserve"> comfortable clothing that you normally wear to the institute for classes; the same can be self-adjusted to ensure comfort.</w:t>
      </w:r>
    </w:p>
    <w:p w14:paraId="56A64ADE" w14:textId="77777777" w:rsidR="001E3442" w:rsidRPr="00515100" w:rsidRDefault="001E3442" w:rsidP="003444AC">
      <w:pPr>
        <w:pStyle w:val="ListParagraph"/>
        <w:numPr>
          <w:ilvl w:val="0"/>
          <w:numId w:val="27"/>
        </w:numPr>
        <w:spacing w:after="200" w:line="360" w:lineRule="auto"/>
        <w:rPr>
          <w:rFonts w:asciiTheme="majorHAnsi" w:hAnsiTheme="majorHAnsi" w:cstheme="majorHAnsi"/>
          <w:sz w:val="22"/>
          <w:szCs w:val="22"/>
        </w:rPr>
      </w:pPr>
      <w:r w:rsidRPr="00515100">
        <w:rPr>
          <w:rFonts w:asciiTheme="majorHAnsi" w:hAnsiTheme="majorHAnsi" w:cstheme="majorHAnsi"/>
          <w:sz w:val="22"/>
          <w:szCs w:val="22"/>
        </w:rPr>
        <w:t>Please do not use any strong-smelling cosmetics or personal hygiene products during the session.</w:t>
      </w:r>
    </w:p>
    <w:p w14:paraId="4492FE8B" w14:textId="77777777" w:rsidR="001E3442" w:rsidRPr="00515100" w:rsidRDefault="001E3442" w:rsidP="003444AC">
      <w:pPr>
        <w:pStyle w:val="ListParagraph"/>
        <w:numPr>
          <w:ilvl w:val="0"/>
          <w:numId w:val="27"/>
        </w:numPr>
        <w:spacing w:after="200" w:line="360" w:lineRule="auto"/>
        <w:rPr>
          <w:rFonts w:asciiTheme="majorHAnsi" w:hAnsiTheme="majorHAnsi" w:cstheme="majorHAnsi"/>
          <w:sz w:val="22"/>
          <w:szCs w:val="22"/>
        </w:rPr>
      </w:pPr>
      <w:r w:rsidRPr="00515100">
        <w:rPr>
          <w:rFonts w:asciiTheme="majorHAnsi" w:hAnsiTheme="majorHAnsi" w:cstheme="majorHAnsi"/>
          <w:sz w:val="22"/>
          <w:szCs w:val="22"/>
        </w:rPr>
        <w:t>No eatables allowed, but you can drink water.</w:t>
      </w:r>
    </w:p>
    <w:p w14:paraId="563BE772" w14:textId="77777777" w:rsidR="001E3442" w:rsidRPr="00515100" w:rsidRDefault="001E3442" w:rsidP="003444AC">
      <w:pPr>
        <w:pStyle w:val="ListParagraph"/>
        <w:numPr>
          <w:ilvl w:val="0"/>
          <w:numId w:val="27"/>
        </w:numPr>
        <w:spacing w:after="200" w:line="360" w:lineRule="auto"/>
        <w:jc w:val="both"/>
        <w:rPr>
          <w:rFonts w:asciiTheme="majorHAnsi" w:hAnsiTheme="majorHAnsi" w:cstheme="majorHAnsi"/>
          <w:sz w:val="22"/>
          <w:szCs w:val="22"/>
        </w:rPr>
      </w:pPr>
      <w:r w:rsidRPr="00515100">
        <w:rPr>
          <w:rFonts w:asciiTheme="majorHAnsi" w:hAnsiTheme="majorHAnsi" w:cstheme="majorHAnsi"/>
          <w:sz w:val="22"/>
          <w:szCs w:val="22"/>
        </w:rPr>
        <w:t>Please don't engage yourself in any physically strenuous activity just before coming to the session.</w:t>
      </w:r>
    </w:p>
    <w:p w14:paraId="07BF9981" w14:textId="77777777" w:rsidR="00F26D69" w:rsidRPr="00515100" w:rsidRDefault="001E3442" w:rsidP="003444AC">
      <w:pPr>
        <w:pStyle w:val="ListParagraph"/>
        <w:numPr>
          <w:ilvl w:val="0"/>
          <w:numId w:val="27"/>
        </w:numPr>
        <w:spacing w:after="200" w:line="360" w:lineRule="auto"/>
        <w:jc w:val="both"/>
        <w:rPr>
          <w:rFonts w:asciiTheme="majorHAnsi" w:hAnsiTheme="majorHAnsi" w:cstheme="majorHAnsi"/>
          <w:sz w:val="22"/>
          <w:szCs w:val="22"/>
        </w:rPr>
      </w:pPr>
      <w:r w:rsidRPr="00515100">
        <w:rPr>
          <w:rFonts w:asciiTheme="majorHAnsi" w:hAnsiTheme="majorHAnsi" w:cstheme="majorHAnsi"/>
          <w:sz w:val="22"/>
          <w:szCs w:val="22"/>
        </w:rPr>
        <w:t>Please do not to change your usual daily routine and sleep schedule around the session day.</w:t>
      </w:r>
    </w:p>
    <w:p w14:paraId="7F48BD5D" w14:textId="2BDF9DAB" w:rsidR="00837671" w:rsidRPr="00515100" w:rsidRDefault="00F26D69" w:rsidP="003444AC">
      <w:pPr>
        <w:pStyle w:val="ListParagraph"/>
        <w:numPr>
          <w:ilvl w:val="0"/>
          <w:numId w:val="27"/>
        </w:numPr>
        <w:spacing w:after="200" w:line="360" w:lineRule="auto"/>
        <w:jc w:val="both"/>
        <w:rPr>
          <w:rFonts w:asciiTheme="majorHAnsi" w:hAnsiTheme="majorHAnsi" w:cstheme="majorHAnsi"/>
          <w:sz w:val="22"/>
          <w:szCs w:val="22"/>
        </w:rPr>
      </w:pPr>
      <w:r w:rsidRPr="00515100">
        <w:rPr>
          <w:rFonts w:asciiTheme="majorHAnsi" w:hAnsiTheme="majorHAnsi" w:cstheme="majorHAnsi"/>
          <w:sz w:val="22"/>
          <w:szCs w:val="22"/>
        </w:rPr>
        <w:t xml:space="preserve">Please reach </w:t>
      </w:r>
      <w:r w:rsidR="00837671" w:rsidRPr="00515100">
        <w:rPr>
          <w:rFonts w:asciiTheme="majorHAnsi" w:hAnsiTheme="majorHAnsi" w:cstheme="majorHAnsi"/>
          <w:sz w:val="22"/>
          <w:szCs w:val="22"/>
        </w:rPr>
        <w:t>10 minutes before the scheduled start time</w:t>
      </w:r>
      <w:r w:rsidRPr="00515100">
        <w:rPr>
          <w:rFonts w:asciiTheme="majorHAnsi" w:hAnsiTheme="majorHAnsi" w:cstheme="majorHAnsi"/>
          <w:sz w:val="22"/>
          <w:szCs w:val="22"/>
        </w:rPr>
        <w:t xml:space="preserve"> of the session.</w:t>
      </w:r>
    </w:p>
    <w:p w14:paraId="3125BD34" w14:textId="77777777" w:rsidR="001E3442" w:rsidRPr="00515100" w:rsidRDefault="001E3442" w:rsidP="001E3442">
      <w:pPr>
        <w:spacing w:line="480" w:lineRule="auto"/>
        <w:ind w:left="360"/>
        <w:jc w:val="both"/>
        <w:rPr>
          <w:rFonts w:asciiTheme="majorHAnsi" w:hAnsiTheme="majorHAnsi" w:cstheme="majorHAnsi"/>
        </w:rPr>
      </w:pPr>
      <w:r w:rsidRPr="00515100">
        <w:rPr>
          <w:rFonts w:asciiTheme="majorHAnsi" w:hAnsiTheme="majorHAnsi" w:cstheme="majorHAnsi"/>
          <w:noProof/>
        </w:rPr>
        <w:drawing>
          <wp:inline distT="0" distB="0" distL="0" distR="0" wp14:anchorId="7D4DCBF6" wp14:editId="2C96A4F7">
            <wp:extent cx="5128846" cy="1480076"/>
            <wp:effectExtent l="0" t="0" r="0" b="6350"/>
            <wp:docPr id="790640501" name="Picture 1" descr="A diagram of a free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40501" name="Picture 1" descr="A diagram of a free time&#10;&#10;Description automatically generated"/>
                    <pic:cNvPicPr/>
                  </pic:nvPicPr>
                  <pic:blipFill>
                    <a:blip r:embed="rId16"/>
                    <a:stretch>
                      <a:fillRect/>
                    </a:stretch>
                  </pic:blipFill>
                  <pic:spPr>
                    <a:xfrm>
                      <a:off x="0" y="0"/>
                      <a:ext cx="5149295" cy="1485977"/>
                    </a:xfrm>
                    <a:prstGeom prst="rect">
                      <a:avLst/>
                    </a:prstGeom>
                  </pic:spPr>
                </pic:pic>
              </a:graphicData>
            </a:graphic>
          </wp:inline>
        </w:drawing>
      </w:r>
    </w:p>
    <w:p w14:paraId="0FD84E68" w14:textId="77777777" w:rsidR="001E3442" w:rsidRPr="00515100" w:rsidRDefault="001E3442" w:rsidP="001E3442">
      <w:pPr>
        <w:spacing w:line="480" w:lineRule="auto"/>
        <w:jc w:val="both"/>
        <w:rPr>
          <w:rFonts w:asciiTheme="majorHAnsi" w:hAnsiTheme="majorHAnsi" w:cstheme="majorHAnsi"/>
          <w:i/>
          <w:iCs/>
          <w:sz w:val="22"/>
          <w:szCs w:val="22"/>
        </w:rPr>
      </w:pPr>
      <w:r w:rsidRPr="00515100">
        <w:rPr>
          <w:rFonts w:asciiTheme="majorHAnsi" w:hAnsiTheme="majorHAnsi" w:cstheme="majorHAnsi"/>
          <w:i/>
          <w:iCs/>
          <w:sz w:val="22"/>
          <w:szCs w:val="22"/>
        </w:rPr>
        <w:t>Participation consent (please read carefully):</w:t>
      </w:r>
    </w:p>
    <w:p w14:paraId="7844AF70" w14:textId="77777777" w:rsidR="001E3442" w:rsidRPr="00515100" w:rsidRDefault="001E3442" w:rsidP="0099043C">
      <w:pPr>
        <w:spacing w:line="360" w:lineRule="auto"/>
        <w:ind w:firstLine="720"/>
        <w:jc w:val="both"/>
        <w:rPr>
          <w:rFonts w:asciiTheme="majorHAnsi" w:hAnsiTheme="majorHAnsi" w:cstheme="majorHAnsi"/>
          <w:sz w:val="22"/>
          <w:szCs w:val="22"/>
        </w:rPr>
      </w:pPr>
      <w:r w:rsidRPr="00515100">
        <w:rPr>
          <w:rFonts w:asciiTheme="majorHAnsi" w:hAnsiTheme="majorHAnsi" w:cstheme="majorHAnsi"/>
          <w:sz w:val="22"/>
          <w:szCs w:val="22"/>
        </w:rPr>
        <w:t>I have gone through the Do's and Don'ts in the recruitment email. I understand that my participation in this research is voluntary, and I may withdraw at any time from the study. The study will not expose me to any potentially harmful ambiance or any indoor environment that I do not come across during my regular life. My name or any other identifiable information, associated with me (like email, registration number etc.) will not be used as part of the study reports. While the researchers will make every effort to prevent any leak of personal data, there is always a small chance that this may happen.</w:t>
      </w:r>
    </w:p>
    <w:p w14:paraId="7E0B5CB6" w14:textId="77777777" w:rsidR="001E3442" w:rsidRPr="00515100" w:rsidRDefault="001E3442" w:rsidP="0099043C">
      <w:pPr>
        <w:spacing w:line="360" w:lineRule="auto"/>
        <w:ind w:firstLine="720"/>
        <w:jc w:val="both"/>
        <w:rPr>
          <w:rFonts w:asciiTheme="majorHAnsi" w:hAnsiTheme="majorHAnsi" w:cstheme="majorHAnsi"/>
          <w:sz w:val="22"/>
          <w:szCs w:val="22"/>
        </w:rPr>
      </w:pPr>
      <w:r w:rsidRPr="00515100">
        <w:rPr>
          <w:rFonts w:asciiTheme="majorHAnsi" w:hAnsiTheme="majorHAnsi" w:cstheme="majorHAnsi"/>
          <w:sz w:val="22"/>
          <w:szCs w:val="22"/>
        </w:rPr>
        <w:t>I understand that the duration of this session is 55 minutes. During this session, I will be providing my feedback through questionnaires. I will not be stepping out of the room unless it is an emergency. If I do need to step out, my participation in the session ends there. My responses will all be processed anonymously.</w:t>
      </w:r>
    </w:p>
    <w:p w14:paraId="14F0AA3B" w14:textId="77777777" w:rsidR="001E3442" w:rsidRPr="00515100" w:rsidRDefault="001E3442" w:rsidP="0099043C">
      <w:pPr>
        <w:spacing w:line="360" w:lineRule="auto"/>
        <w:ind w:firstLine="720"/>
        <w:jc w:val="both"/>
        <w:rPr>
          <w:rFonts w:asciiTheme="majorHAnsi" w:hAnsiTheme="majorHAnsi" w:cstheme="majorHAnsi"/>
          <w:sz w:val="22"/>
          <w:szCs w:val="22"/>
        </w:rPr>
      </w:pPr>
      <w:r w:rsidRPr="00515100">
        <w:rPr>
          <w:rFonts w:asciiTheme="majorHAnsi" w:hAnsiTheme="majorHAnsi" w:cstheme="majorHAnsi"/>
          <w:sz w:val="22"/>
          <w:szCs w:val="22"/>
        </w:rPr>
        <w:t>If I have concerns or complaints regarding the way the research is or has been conducted, I can contact the institute management team, BITS Pilani, Pilani campus. I understand that information gathered will be used to work towards more energy efficient and comfortable indoors.</w:t>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805"/>
        <w:gridCol w:w="542"/>
        <w:gridCol w:w="2253"/>
        <w:gridCol w:w="2335"/>
      </w:tblGrid>
      <w:tr w:rsidR="001E3442" w:rsidRPr="00515100" w14:paraId="25DB5B58" w14:textId="77777777" w:rsidTr="00357079">
        <w:trPr>
          <w:trHeight w:val="990"/>
        </w:trPr>
        <w:tc>
          <w:tcPr>
            <w:tcW w:w="9175" w:type="dxa"/>
            <w:gridSpan w:val="5"/>
            <w:hideMark/>
          </w:tcPr>
          <w:p w14:paraId="6FBF5380" w14:textId="77777777" w:rsidR="001E3442" w:rsidRPr="00515100" w:rsidRDefault="001E3442" w:rsidP="0099043C">
            <w:pPr>
              <w:autoSpaceDE w:val="0"/>
              <w:autoSpaceDN w:val="0"/>
              <w:adjustRightInd w:val="0"/>
              <w:spacing w:line="360" w:lineRule="auto"/>
              <w:rPr>
                <w:rFonts w:asciiTheme="majorHAnsi" w:hAnsiTheme="majorHAnsi" w:cstheme="majorHAnsi"/>
              </w:rPr>
            </w:pPr>
            <w:r w:rsidRPr="00515100">
              <w:rPr>
                <w:rFonts w:asciiTheme="majorHAnsi" w:hAnsiTheme="majorHAnsi" w:cstheme="majorHAnsi"/>
              </w:rPr>
              <w:t>I agree to participate in the studies described above. [If you do not agree, do not submit this form]</w:t>
            </w:r>
          </w:p>
          <w:p w14:paraId="19F34CF0" w14:textId="77777777" w:rsidR="001E3442" w:rsidRPr="00515100" w:rsidRDefault="001E3442" w:rsidP="003444AC">
            <w:pPr>
              <w:pStyle w:val="ListParagraph"/>
              <w:numPr>
                <w:ilvl w:val="0"/>
                <w:numId w:val="7"/>
              </w:numPr>
              <w:autoSpaceDE w:val="0"/>
              <w:autoSpaceDN w:val="0"/>
              <w:adjustRightInd w:val="0"/>
              <w:spacing w:line="360" w:lineRule="auto"/>
              <w:rPr>
                <w:rFonts w:asciiTheme="majorHAnsi" w:hAnsiTheme="majorHAnsi" w:cstheme="majorHAnsi"/>
              </w:rPr>
            </w:pPr>
            <w:r w:rsidRPr="00515100">
              <w:rPr>
                <w:rFonts w:asciiTheme="majorHAnsi" w:hAnsiTheme="majorHAnsi" w:cstheme="majorHAnsi"/>
              </w:rPr>
              <w:t>Agree</w:t>
            </w:r>
          </w:p>
        </w:tc>
      </w:tr>
      <w:tr w:rsidR="00CB0477" w:rsidRPr="00515100" w14:paraId="0D022608" w14:textId="77777777" w:rsidTr="00357079">
        <w:tc>
          <w:tcPr>
            <w:tcW w:w="9175" w:type="dxa"/>
            <w:gridSpan w:val="5"/>
          </w:tcPr>
          <w:p w14:paraId="4EC5956C" w14:textId="5A4D0E88" w:rsidR="00CB0477" w:rsidRPr="00515100" w:rsidRDefault="00CB0477" w:rsidP="003444AC">
            <w:pPr>
              <w:pStyle w:val="ListParagraph"/>
              <w:numPr>
                <w:ilvl w:val="0"/>
                <w:numId w:val="36"/>
              </w:numPr>
              <w:spacing w:line="360" w:lineRule="auto"/>
              <w:ind w:left="250" w:hanging="250"/>
              <w:jc w:val="both"/>
              <w:rPr>
                <w:rFonts w:asciiTheme="majorHAnsi" w:hAnsiTheme="majorHAnsi" w:cstheme="majorHAnsi"/>
                <w:b/>
                <w:bCs/>
                <w:noProof/>
              </w:rPr>
            </w:pPr>
            <w:r w:rsidRPr="00515100">
              <w:rPr>
                <w:rFonts w:asciiTheme="majorHAnsi" w:hAnsiTheme="majorHAnsi" w:cstheme="majorHAnsi"/>
                <w:b/>
                <w:bCs/>
                <w:noProof/>
              </w:rPr>
              <w:lastRenderedPageBreak/>
              <mc:AlternateContent>
                <mc:Choice Requires="wps">
                  <w:drawing>
                    <wp:anchor distT="0" distB="0" distL="114300" distR="114300" simplePos="0" relativeHeight="251658245" behindDoc="0" locked="0" layoutInCell="1" allowOverlap="1" wp14:anchorId="4E5AF886" wp14:editId="598B0541">
                      <wp:simplePos x="0" y="0"/>
                      <wp:positionH relativeFrom="column">
                        <wp:posOffset>3148584</wp:posOffset>
                      </wp:positionH>
                      <wp:positionV relativeFrom="paragraph">
                        <wp:posOffset>170180</wp:posOffset>
                      </wp:positionV>
                      <wp:extent cx="1743075" cy="0"/>
                      <wp:effectExtent l="0" t="0" r="0" b="0"/>
                      <wp:wrapNone/>
                      <wp:docPr id="1066047654" name="Straight Connector 1066047654"/>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2DE19CF" id="Straight Connector 1066047654" o:spid="_x0000_s1026" style="position:absolute;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pt,13.4pt" to="385.1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" strokecolor="black [3200]" strokeweight="2pt">
                      <v:shadow on="t" color="black" opacity="24903f" origin=",.5" offset="0,.55556mm"/>
                    </v:line>
                  </w:pict>
                </mc:Fallback>
              </mc:AlternateContent>
            </w:r>
            <w:r w:rsidRPr="00515100">
              <w:rPr>
                <w:rFonts w:asciiTheme="majorHAnsi" w:hAnsiTheme="majorHAnsi" w:cstheme="majorHAnsi"/>
              </w:rPr>
              <w:t>Participant ID number provided to you by our team?</w:t>
            </w:r>
            <w:r w:rsidRPr="00515100">
              <w:rPr>
                <w:rFonts w:asciiTheme="majorHAnsi" w:hAnsiTheme="majorHAnsi" w:cstheme="majorHAnsi"/>
                <w:b/>
                <w:bCs/>
                <w:noProof/>
              </w:rPr>
              <w:t xml:space="preserve"> </w:t>
            </w:r>
          </w:p>
        </w:tc>
      </w:tr>
      <w:tr w:rsidR="001E3442" w:rsidRPr="00515100" w14:paraId="1F53C475" w14:textId="77777777" w:rsidTr="00357079">
        <w:tc>
          <w:tcPr>
            <w:tcW w:w="9175" w:type="dxa"/>
            <w:gridSpan w:val="5"/>
            <w:hideMark/>
          </w:tcPr>
          <w:p w14:paraId="270EE4F6" w14:textId="2B49C361" w:rsidR="001E3442" w:rsidRPr="00515100" w:rsidRDefault="001E3442" w:rsidP="00CB0477">
            <w:pPr>
              <w:spacing w:line="360" w:lineRule="auto"/>
              <w:jc w:val="both"/>
              <w:rPr>
                <w:rFonts w:asciiTheme="majorHAnsi" w:hAnsiTheme="majorHAnsi" w:cstheme="majorHAnsi"/>
              </w:rPr>
            </w:pPr>
            <w:r w:rsidRPr="00515100">
              <w:rPr>
                <w:rFonts w:asciiTheme="majorHAnsi" w:hAnsiTheme="majorHAnsi" w:cstheme="majorHAnsi"/>
                <w:b/>
                <w:bCs/>
                <w:noProof/>
              </w:rPr>
              <mc:AlternateContent>
                <mc:Choice Requires="wps">
                  <w:drawing>
                    <wp:anchor distT="0" distB="0" distL="114300" distR="114300" simplePos="0" relativeHeight="251658240" behindDoc="0" locked="0" layoutInCell="1" allowOverlap="1" wp14:anchorId="236FDB0E" wp14:editId="73EEFEED">
                      <wp:simplePos x="0" y="0"/>
                      <wp:positionH relativeFrom="column">
                        <wp:posOffset>2388870</wp:posOffset>
                      </wp:positionH>
                      <wp:positionV relativeFrom="paragraph">
                        <wp:posOffset>288290</wp:posOffset>
                      </wp:positionV>
                      <wp:extent cx="1743075" cy="0"/>
                      <wp:effectExtent l="0" t="0" r="0" b="0"/>
                      <wp:wrapNone/>
                      <wp:docPr id="805353337" name="Straight Connector 805353337"/>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F10B47C" id="Straight Connector 8053533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1pt,22.7pt" to="325.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" strokecolor="black [3200]" strokeweight="2pt">
                      <v:shadow on="t" color="black" opacity="24903f" origin=",.5" offset="0,.55556mm"/>
                    </v:line>
                  </w:pict>
                </mc:Fallback>
              </mc:AlternateContent>
            </w:r>
            <w:r w:rsidR="00B87250" w:rsidRPr="00515100">
              <w:rPr>
                <w:rFonts w:asciiTheme="majorHAnsi" w:hAnsiTheme="majorHAnsi" w:cstheme="majorHAnsi"/>
              </w:rPr>
              <w:t xml:space="preserve">2. </w:t>
            </w:r>
            <w:r w:rsidRPr="00515100">
              <w:rPr>
                <w:rFonts w:asciiTheme="majorHAnsi" w:hAnsiTheme="majorHAnsi" w:cstheme="majorHAnsi"/>
              </w:rPr>
              <w:t>What is your weight (in kg e.g. 72)?</w:t>
            </w:r>
          </w:p>
          <w:p w14:paraId="01727734" w14:textId="77777777" w:rsidR="001E3442" w:rsidRPr="00515100" w:rsidRDefault="001E3442" w:rsidP="00CB0477">
            <w:pPr>
              <w:pStyle w:val="ListParagraph"/>
              <w:spacing w:line="360" w:lineRule="auto"/>
              <w:ind w:left="360"/>
              <w:jc w:val="both"/>
              <w:rPr>
                <w:rFonts w:asciiTheme="majorHAnsi" w:eastAsia="Times New Roman" w:hAnsiTheme="majorHAnsi" w:cstheme="majorHAnsi"/>
              </w:rPr>
            </w:pPr>
          </w:p>
        </w:tc>
      </w:tr>
      <w:tr w:rsidR="001E3442" w:rsidRPr="00515100" w14:paraId="2242C100" w14:textId="77777777" w:rsidTr="00357079">
        <w:tc>
          <w:tcPr>
            <w:tcW w:w="9175" w:type="dxa"/>
            <w:gridSpan w:val="5"/>
            <w:hideMark/>
          </w:tcPr>
          <w:p w14:paraId="6BA489AE" w14:textId="5B2165C3" w:rsidR="001E3442" w:rsidRPr="00515100" w:rsidRDefault="00B87250" w:rsidP="0099043C">
            <w:pPr>
              <w:spacing w:before="240" w:line="360" w:lineRule="auto"/>
              <w:jc w:val="both"/>
              <w:rPr>
                <w:rFonts w:asciiTheme="majorHAnsi" w:eastAsia="Times New Roman" w:hAnsiTheme="majorHAnsi" w:cstheme="majorHAnsi"/>
              </w:rPr>
            </w:pPr>
            <w:r w:rsidRPr="00515100">
              <w:rPr>
                <w:rFonts w:asciiTheme="majorHAnsi" w:eastAsia="Times New Roman" w:hAnsiTheme="majorHAnsi" w:cstheme="majorHAnsi"/>
              </w:rPr>
              <w:t>3</w:t>
            </w:r>
            <w:r w:rsidR="001E3442" w:rsidRPr="00515100">
              <w:rPr>
                <w:rFonts w:asciiTheme="majorHAnsi" w:eastAsia="Times New Roman" w:hAnsiTheme="majorHAnsi" w:cstheme="majorHAnsi"/>
              </w:rPr>
              <w:t>. During the past month, how would you rate your sleep quality, overall? </w:t>
            </w:r>
          </w:p>
        </w:tc>
      </w:tr>
      <w:tr w:rsidR="001E3442" w:rsidRPr="00515100" w14:paraId="70ADFD24" w14:textId="77777777" w:rsidTr="00357079">
        <w:tc>
          <w:tcPr>
            <w:tcW w:w="3240" w:type="dxa"/>
            <w:hideMark/>
          </w:tcPr>
          <w:p w14:paraId="75F2E4B4" w14:textId="77777777" w:rsidR="001E3442" w:rsidRPr="00515100" w:rsidRDefault="001E3442" w:rsidP="003444AC">
            <w:pPr>
              <w:keepNext/>
              <w:numPr>
                <w:ilvl w:val="0"/>
                <w:numId w:val="8"/>
              </w:numPr>
              <w:spacing w:line="360" w:lineRule="auto"/>
              <w:rPr>
                <w:rFonts w:asciiTheme="majorHAnsi" w:hAnsiTheme="majorHAnsi" w:cstheme="majorHAnsi"/>
              </w:rPr>
            </w:pPr>
            <w:r w:rsidRPr="00515100">
              <w:rPr>
                <w:rFonts w:asciiTheme="majorHAnsi" w:hAnsiTheme="majorHAnsi" w:cstheme="majorHAnsi"/>
              </w:rPr>
              <w:t xml:space="preserve">Very good </w:t>
            </w:r>
          </w:p>
        </w:tc>
        <w:tc>
          <w:tcPr>
            <w:tcW w:w="5935" w:type="dxa"/>
            <w:gridSpan w:val="4"/>
          </w:tcPr>
          <w:p w14:paraId="023CC714" w14:textId="77777777" w:rsidR="001E3442" w:rsidRPr="00515100" w:rsidRDefault="001E3442" w:rsidP="003444AC">
            <w:pPr>
              <w:keepNext/>
              <w:numPr>
                <w:ilvl w:val="0"/>
                <w:numId w:val="8"/>
              </w:numPr>
              <w:spacing w:line="360" w:lineRule="auto"/>
              <w:rPr>
                <w:rFonts w:asciiTheme="majorHAnsi" w:hAnsiTheme="majorHAnsi" w:cstheme="majorHAnsi"/>
              </w:rPr>
            </w:pPr>
            <w:r w:rsidRPr="00515100">
              <w:rPr>
                <w:rFonts w:asciiTheme="majorHAnsi" w:hAnsiTheme="majorHAnsi" w:cstheme="majorHAnsi"/>
              </w:rPr>
              <w:t xml:space="preserve">Fairly bad </w:t>
            </w:r>
          </w:p>
        </w:tc>
      </w:tr>
      <w:tr w:rsidR="001E3442" w:rsidRPr="00515100" w14:paraId="6C7C76DB" w14:textId="77777777">
        <w:tc>
          <w:tcPr>
            <w:tcW w:w="3240" w:type="dxa"/>
            <w:hideMark/>
          </w:tcPr>
          <w:p w14:paraId="5DD534BB" w14:textId="77777777" w:rsidR="001E3442" w:rsidRPr="00515100" w:rsidRDefault="001E3442" w:rsidP="003444AC">
            <w:pPr>
              <w:keepNext/>
              <w:numPr>
                <w:ilvl w:val="0"/>
                <w:numId w:val="8"/>
              </w:numPr>
              <w:spacing w:line="360" w:lineRule="auto"/>
              <w:rPr>
                <w:rFonts w:asciiTheme="majorHAnsi" w:hAnsiTheme="majorHAnsi" w:cstheme="majorHAnsi"/>
              </w:rPr>
            </w:pPr>
            <w:r w:rsidRPr="00515100">
              <w:rPr>
                <w:rFonts w:asciiTheme="majorHAnsi" w:hAnsiTheme="majorHAnsi" w:cstheme="majorHAnsi"/>
              </w:rPr>
              <w:t>Fairly good</w:t>
            </w:r>
          </w:p>
        </w:tc>
        <w:tc>
          <w:tcPr>
            <w:tcW w:w="5935" w:type="dxa"/>
            <w:gridSpan w:val="4"/>
          </w:tcPr>
          <w:p w14:paraId="5754D501" w14:textId="77777777" w:rsidR="001E3442" w:rsidRPr="00515100" w:rsidRDefault="001E3442" w:rsidP="003444AC">
            <w:pPr>
              <w:keepNext/>
              <w:numPr>
                <w:ilvl w:val="0"/>
                <w:numId w:val="8"/>
              </w:numPr>
              <w:spacing w:line="360" w:lineRule="auto"/>
              <w:rPr>
                <w:rFonts w:asciiTheme="majorHAnsi" w:hAnsiTheme="majorHAnsi" w:cstheme="majorHAnsi"/>
              </w:rPr>
            </w:pPr>
            <w:r w:rsidRPr="00515100">
              <w:rPr>
                <w:rFonts w:asciiTheme="majorHAnsi" w:hAnsiTheme="majorHAnsi" w:cstheme="majorHAnsi"/>
              </w:rPr>
              <w:t xml:space="preserve">Very bad </w:t>
            </w:r>
          </w:p>
        </w:tc>
      </w:tr>
      <w:tr w:rsidR="001E3442" w:rsidRPr="00515100" w14:paraId="5E89CD2D" w14:textId="77777777">
        <w:tc>
          <w:tcPr>
            <w:tcW w:w="9175" w:type="dxa"/>
            <w:gridSpan w:val="5"/>
            <w:hideMark/>
          </w:tcPr>
          <w:p w14:paraId="7DE8942F" w14:textId="64A72125" w:rsidR="001E3442" w:rsidRPr="00515100" w:rsidRDefault="00B87250" w:rsidP="0099043C">
            <w:pPr>
              <w:spacing w:before="240" w:line="360" w:lineRule="auto"/>
              <w:jc w:val="both"/>
              <w:rPr>
                <w:rFonts w:asciiTheme="majorHAnsi" w:eastAsia="Times New Roman" w:hAnsiTheme="majorHAnsi" w:cstheme="majorHAnsi"/>
              </w:rPr>
            </w:pPr>
            <w:r w:rsidRPr="00515100">
              <w:rPr>
                <w:rFonts w:asciiTheme="majorHAnsi" w:eastAsia="Times New Roman" w:hAnsiTheme="majorHAnsi" w:cstheme="majorHAnsi"/>
              </w:rPr>
              <w:t>4</w:t>
            </w:r>
            <w:r w:rsidR="001E3442" w:rsidRPr="00515100">
              <w:rPr>
                <w:rFonts w:asciiTheme="majorHAnsi" w:eastAsia="Times New Roman" w:hAnsiTheme="majorHAnsi" w:cstheme="majorHAnsi"/>
              </w:rPr>
              <w:t>. What is your current state of health? </w:t>
            </w:r>
          </w:p>
        </w:tc>
      </w:tr>
      <w:tr w:rsidR="001E3442" w:rsidRPr="00515100" w14:paraId="16406434" w14:textId="77777777">
        <w:tc>
          <w:tcPr>
            <w:tcW w:w="4587" w:type="dxa"/>
            <w:gridSpan w:val="3"/>
            <w:hideMark/>
          </w:tcPr>
          <w:p w14:paraId="67912C29" w14:textId="77777777" w:rsidR="001E3442" w:rsidRPr="00515100" w:rsidRDefault="001E3442" w:rsidP="003444AC">
            <w:pPr>
              <w:keepNext/>
              <w:numPr>
                <w:ilvl w:val="0"/>
                <w:numId w:val="9"/>
              </w:numPr>
              <w:spacing w:line="360" w:lineRule="auto"/>
              <w:rPr>
                <w:rFonts w:asciiTheme="majorHAnsi" w:eastAsia="Calibri" w:hAnsiTheme="majorHAnsi" w:cstheme="majorHAnsi"/>
              </w:rPr>
            </w:pPr>
            <w:r w:rsidRPr="00515100">
              <w:rPr>
                <w:rFonts w:asciiTheme="majorHAnsi" w:hAnsiTheme="majorHAnsi" w:cstheme="majorHAnsi"/>
              </w:rPr>
              <w:t>Sick</w:t>
            </w:r>
          </w:p>
        </w:tc>
        <w:tc>
          <w:tcPr>
            <w:tcW w:w="4588" w:type="dxa"/>
            <w:gridSpan w:val="2"/>
          </w:tcPr>
          <w:p w14:paraId="4758018D" w14:textId="77777777" w:rsidR="001E3442" w:rsidRPr="00515100" w:rsidRDefault="001E3442" w:rsidP="003444AC">
            <w:pPr>
              <w:keepNext/>
              <w:numPr>
                <w:ilvl w:val="0"/>
                <w:numId w:val="9"/>
              </w:numPr>
              <w:spacing w:line="360" w:lineRule="auto"/>
              <w:rPr>
                <w:rFonts w:asciiTheme="majorHAnsi" w:eastAsia="Calibri" w:hAnsiTheme="majorHAnsi" w:cstheme="majorHAnsi"/>
              </w:rPr>
            </w:pPr>
            <w:r w:rsidRPr="00515100">
              <w:rPr>
                <w:rFonts w:asciiTheme="majorHAnsi" w:hAnsiTheme="majorHAnsi" w:cstheme="majorHAnsi"/>
              </w:rPr>
              <w:t>Good</w:t>
            </w:r>
          </w:p>
        </w:tc>
      </w:tr>
      <w:tr w:rsidR="001E3442" w:rsidRPr="00515100" w14:paraId="1BDC83BA" w14:textId="77777777">
        <w:tc>
          <w:tcPr>
            <w:tcW w:w="9175" w:type="dxa"/>
            <w:gridSpan w:val="5"/>
            <w:hideMark/>
          </w:tcPr>
          <w:p w14:paraId="3F50DA89" w14:textId="77777777" w:rsidR="001E3442" w:rsidRPr="00515100" w:rsidRDefault="001E3442" w:rsidP="003444AC">
            <w:pPr>
              <w:keepNext/>
              <w:numPr>
                <w:ilvl w:val="0"/>
                <w:numId w:val="9"/>
              </w:numPr>
              <w:spacing w:line="360" w:lineRule="auto"/>
              <w:rPr>
                <w:rFonts w:asciiTheme="majorHAnsi" w:hAnsiTheme="majorHAnsi" w:cstheme="majorHAnsi"/>
              </w:rPr>
            </w:pPr>
            <w:r w:rsidRPr="00515100">
              <w:rPr>
                <w:rFonts w:asciiTheme="majorHAnsi" w:hAnsiTheme="majorHAnsi" w:cstheme="majorHAnsi"/>
              </w:rPr>
              <w:t>Not too bad</w:t>
            </w:r>
          </w:p>
        </w:tc>
      </w:tr>
      <w:tr w:rsidR="001E3442" w:rsidRPr="00515100" w14:paraId="6A12ED89" w14:textId="77777777">
        <w:tc>
          <w:tcPr>
            <w:tcW w:w="9175" w:type="dxa"/>
            <w:gridSpan w:val="5"/>
            <w:hideMark/>
          </w:tcPr>
          <w:p w14:paraId="75B634C2" w14:textId="77777777" w:rsidR="001E3442" w:rsidRPr="00515100" w:rsidRDefault="001E3442" w:rsidP="0099043C">
            <w:pPr>
              <w:keepNext/>
              <w:spacing w:line="360" w:lineRule="auto"/>
              <w:ind w:left="360"/>
              <w:rPr>
                <w:rFonts w:asciiTheme="majorHAnsi" w:hAnsiTheme="majorHAnsi" w:cstheme="majorHAnsi"/>
              </w:rPr>
            </w:pPr>
          </w:p>
        </w:tc>
      </w:tr>
      <w:tr w:rsidR="001E3442" w:rsidRPr="00515100" w14:paraId="031D1AB4" w14:textId="77777777">
        <w:tc>
          <w:tcPr>
            <w:tcW w:w="9175" w:type="dxa"/>
            <w:gridSpan w:val="5"/>
            <w:hideMark/>
          </w:tcPr>
          <w:p w14:paraId="732F92BC" w14:textId="7AAF6C78" w:rsidR="001E3442" w:rsidRPr="00515100" w:rsidRDefault="00B87250" w:rsidP="0099043C">
            <w:pPr>
              <w:spacing w:before="240" w:line="360" w:lineRule="auto"/>
              <w:jc w:val="both"/>
              <w:rPr>
                <w:rFonts w:asciiTheme="majorHAnsi" w:eastAsia="Times New Roman" w:hAnsiTheme="majorHAnsi" w:cstheme="majorHAnsi"/>
              </w:rPr>
            </w:pPr>
            <w:r w:rsidRPr="00515100">
              <w:rPr>
                <w:rFonts w:asciiTheme="majorHAnsi" w:eastAsia="Times New Roman" w:hAnsiTheme="majorHAnsi" w:cstheme="majorHAnsi"/>
              </w:rPr>
              <w:t>5</w:t>
            </w:r>
            <w:r w:rsidR="001E3442" w:rsidRPr="00515100">
              <w:rPr>
                <w:rFonts w:asciiTheme="majorHAnsi" w:eastAsia="Times New Roman" w:hAnsiTheme="majorHAnsi" w:cstheme="majorHAnsi"/>
              </w:rPr>
              <w:t>. Have you been diagnosed with these health disorders? </w:t>
            </w:r>
          </w:p>
        </w:tc>
      </w:tr>
      <w:tr w:rsidR="001E3442" w:rsidRPr="00515100" w14:paraId="6475A798" w14:textId="77777777">
        <w:tc>
          <w:tcPr>
            <w:tcW w:w="3240" w:type="dxa"/>
            <w:hideMark/>
          </w:tcPr>
          <w:p w14:paraId="0E962E28" w14:textId="77777777" w:rsidR="001E3442" w:rsidRPr="00515100" w:rsidRDefault="001E3442" w:rsidP="003444AC">
            <w:pPr>
              <w:numPr>
                <w:ilvl w:val="0"/>
                <w:numId w:val="10"/>
              </w:numPr>
              <w:spacing w:line="360" w:lineRule="auto"/>
              <w:rPr>
                <w:rFonts w:asciiTheme="majorHAnsi" w:eastAsia="Times New Roman" w:hAnsiTheme="majorHAnsi" w:cstheme="majorHAnsi"/>
              </w:rPr>
            </w:pPr>
            <w:r w:rsidRPr="00515100">
              <w:rPr>
                <w:rFonts w:asciiTheme="majorHAnsi" w:eastAsia="Times New Roman" w:hAnsiTheme="majorHAnsi" w:cstheme="majorHAnsi"/>
              </w:rPr>
              <w:t>Asthma</w:t>
            </w:r>
          </w:p>
        </w:tc>
        <w:tc>
          <w:tcPr>
            <w:tcW w:w="3600" w:type="dxa"/>
            <w:gridSpan w:val="3"/>
            <w:vAlign w:val="center"/>
          </w:tcPr>
          <w:p w14:paraId="327561F1" w14:textId="77777777" w:rsidR="001E3442" w:rsidRPr="00515100" w:rsidRDefault="001E3442" w:rsidP="003444AC">
            <w:pPr>
              <w:numPr>
                <w:ilvl w:val="0"/>
                <w:numId w:val="10"/>
              </w:numPr>
              <w:spacing w:line="360" w:lineRule="auto"/>
              <w:rPr>
                <w:rFonts w:asciiTheme="majorHAnsi" w:eastAsia="Times New Roman" w:hAnsiTheme="majorHAnsi" w:cstheme="majorHAnsi"/>
              </w:rPr>
            </w:pPr>
            <w:r w:rsidRPr="00515100">
              <w:rPr>
                <w:rFonts w:asciiTheme="majorHAnsi" w:eastAsia="Times New Roman" w:hAnsiTheme="majorHAnsi" w:cstheme="majorHAnsi"/>
              </w:rPr>
              <w:t>Sleep apnoea</w:t>
            </w:r>
          </w:p>
        </w:tc>
        <w:tc>
          <w:tcPr>
            <w:tcW w:w="2335" w:type="dxa"/>
            <w:vAlign w:val="center"/>
          </w:tcPr>
          <w:p w14:paraId="5C3B27E0" w14:textId="77777777" w:rsidR="001E3442" w:rsidRPr="00515100" w:rsidRDefault="001E3442" w:rsidP="003444AC">
            <w:pPr>
              <w:numPr>
                <w:ilvl w:val="0"/>
                <w:numId w:val="10"/>
              </w:numPr>
              <w:spacing w:line="360" w:lineRule="auto"/>
              <w:rPr>
                <w:rFonts w:asciiTheme="majorHAnsi" w:eastAsia="Times New Roman" w:hAnsiTheme="majorHAnsi" w:cstheme="majorHAnsi"/>
              </w:rPr>
            </w:pPr>
            <w:r w:rsidRPr="00515100">
              <w:rPr>
                <w:rFonts w:asciiTheme="majorHAnsi" w:eastAsia="Times New Roman" w:hAnsiTheme="majorHAnsi" w:cstheme="majorHAnsi"/>
              </w:rPr>
              <w:t>Diabetes</w:t>
            </w:r>
          </w:p>
        </w:tc>
      </w:tr>
      <w:tr w:rsidR="001E3442" w:rsidRPr="00515100" w14:paraId="7FE74034" w14:textId="77777777">
        <w:tc>
          <w:tcPr>
            <w:tcW w:w="3240" w:type="dxa"/>
            <w:vAlign w:val="center"/>
            <w:hideMark/>
          </w:tcPr>
          <w:p w14:paraId="10AB6FA7" w14:textId="77777777" w:rsidR="001E3442" w:rsidRPr="00515100" w:rsidRDefault="001E3442" w:rsidP="003444AC">
            <w:pPr>
              <w:numPr>
                <w:ilvl w:val="0"/>
                <w:numId w:val="10"/>
              </w:numPr>
              <w:spacing w:line="360" w:lineRule="auto"/>
              <w:rPr>
                <w:rFonts w:asciiTheme="majorHAnsi" w:eastAsia="Times New Roman" w:hAnsiTheme="majorHAnsi" w:cstheme="majorHAnsi"/>
              </w:rPr>
            </w:pPr>
            <w:r w:rsidRPr="00515100">
              <w:rPr>
                <w:rFonts w:asciiTheme="majorHAnsi" w:eastAsia="Times New Roman" w:hAnsiTheme="majorHAnsi" w:cstheme="majorHAnsi"/>
              </w:rPr>
              <w:t>Low/high blood pressure</w:t>
            </w:r>
          </w:p>
        </w:tc>
        <w:tc>
          <w:tcPr>
            <w:tcW w:w="3600" w:type="dxa"/>
            <w:gridSpan w:val="3"/>
            <w:vAlign w:val="center"/>
          </w:tcPr>
          <w:p w14:paraId="1BE70FB2" w14:textId="77777777" w:rsidR="001E3442" w:rsidRPr="00515100" w:rsidRDefault="001E3442" w:rsidP="003444AC">
            <w:pPr>
              <w:numPr>
                <w:ilvl w:val="0"/>
                <w:numId w:val="10"/>
              </w:numPr>
              <w:spacing w:line="360" w:lineRule="auto"/>
              <w:rPr>
                <w:rFonts w:asciiTheme="majorHAnsi" w:eastAsia="Times New Roman" w:hAnsiTheme="majorHAnsi" w:cstheme="majorHAnsi"/>
              </w:rPr>
            </w:pPr>
            <w:r w:rsidRPr="00515100">
              <w:rPr>
                <w:rFonts w:asciiTheme="majorHAnsi" w:eastAsia="Times New Roman" w:hAnsiTheme="majorHAnsi" w:cstheme="majorHAnsi"/>
              </w:rPr>
              <w:t>Any other chronic disease</w:t>
            </w:r>
          </w:p>
        </w:tc>
        <w:tc>
          <w:tcPr>
            <w:tcW w:w="2335" w:type="dxa"/>
            <w:vAlign w:val="center"/>
          </w:tcPr>
          <w:p w14:paraId="0A51D1B8" w14:textId="77777777" w:rsidR="001E3442" w:rsidRPr="00515100" w:rsidRDefault="001E3442" w:rsidP="003444AC">
            <w:pPr>
              <w:numPr>
                <w:ilvl w:val="0"/>
                <w:numId w:val="10"/>
              </w:numPr>
              <w:spacing w:line="360" w:lineRule="auto"/>
              <w:rPr>
                <w:rFonts w:asciiTheme="majorHAnsi" w:eastAsia="Times New Roman" w:hAnsiTheme="majorHAnsi" w:cstheme="majorHAnsi"/>
              </w:rPr>
            </w:pPr>
            <w:r w:rsidRPr="00515100">
              <w:rPr>
                <w:rFonts w:asciiTheme="majorHAnsi" w:eastAsia="Times New Roman" w:hAnsiTheme="majorHAnsi" w:cstheme="majorHAnsi"/>
              </w:rPr>
              <w:t>None</w:t>
            </w:r>
          </w:p>
        </w:tc>
      </w:tr>
      <w:tr w:rsidR="001E3442" w:rsidRPr="00515100" w14:paraId="6F2603F9" w14:textId="77777777">
        <w:tc>
          <w:tcPr>
            <w:tcW w:w="9175" w:type="dxa"/>
            <w:gridSpan w:val="5"/>
            <w:hideMark/>
          </w:tcPr>
          <w:p w14:paraId="2598BA0B" w14:textId="36E1243E" w:rsidR="001E3442" w:rsidRPr="00515100" w:rsidRDefault="00B87250" w:rsidP="0099043C">
            <w:pPr>
              <w:spacing w:before="240" w:line="360" w:lineRule="auto"/>
              <w:jc w:val="both"/>
              <w:rPr>
                <w:rFonts w:asciiTheme="majorHAnsi" w:eastAsia="Times New Roman" w:hAnsiTheme="majorHAnsi" w:cstheme="majorHAnsi"/>
              </w:rPr>
            </w:pPr>
            <w:r w:rsidRPr="00515100">
              <w:rPr>
                <w:rFonts w:asciiTheme="majorHAnsi" w:eastAsia="Times New Roman" w:hAnsiTheme="majorHAnsi" w:cstheme="majorHAnsi"/>
              </w:rPr>
              <w:t>6</w:t>
            </w:r>
            <w:r w:rsidR="001E3442" w:rsidRPr="00515100">
              <w:rPr>
                <w:rFonts w:asciiTheme="majorHAnsi" w:eastAsia="Times New Roman" w:hAnsiTheme="majorHAnsi" w:cstheme="majorHAnsi"/>
              </w:rPr>
              <w:t>. Do you smoke? </w:t>
            </w:r>
          </w:p>
        </w:tc>
      </w:tr>
      <w:tr w:rsidR="001E3442" w:rsidRPr="00515100" w14:paraId="1919AF24" w14:textId="77777777">
        <w:tc>
          <w:tcPr>
            <w:tcW w:w="4045" w:type="dxa"/>
            <w:gridSpan w:val="2"/>
            <w:hideMark/>
          </w:tcPr>
          <w:p w14:paraId="20734857" w14:textId="77777777" w:rsidR="001E3442" w:rsidRPr="00515100" w:rsidRDefault="001E3442" w:rsidP="003444AC">
            <w:pPr>
              <w:keepNext/>
              <w:numPr>
                <w:ilvl w:val="0"/>
                <w:numId w:val="11"/>
              </w:numPr>
              <w:spacing w:line="360" w:lineRule="auto"/>
              <w:rPr>
                <w:rFonts w:asciiTheme="majorHAnsi" w:eastAsia="Calibri" w:hAnsiTheme="majorHAnsi" w:cstheme="majorHAnsi"/>
              </w:rPr>
            </w:pPr>
            <w:r w:rsidRPr="00515100">
              <w:rPr>
                <w:rFonts w:asciiTheme="majorHAnsi" w:hAnsiTheme="majorHAnsi" w:cstheme="majorHAnsi"/>
              </w:rPr>
              <w:t>No, never smoked</w:t>
            </w:r>
          </w:p>
        </w:tc>
        <w:tc>
          <w:tcPr>
            <w:tcW w:w="5130" w:type="dxa"/>
            <w:gridSpan w:val="3"/>
          </w:tcPr>
          <w:p w14:paraId="01AB0634" w14:textId="77777777" w:rsidR="001E3442" w:rsidRPr="00515100" w:rsidRDefault="001E3442" w:rsidP="003444AC">
            <w:pPr>
              <w:keepNext/>
              <w:numPr>
                <w:ilvl w:val="0"/>
                <w:numId w:val="11"/>
              </w:numPr>
              <w:spacing w:line="360" w:lineRule="auto"/>
              <w:rPr>
                <w:rFonts w:asciiTheme="majorHAnsi" w:eastAsia="Calibri" w:hAnsiTheme="majorHAnsi" w:cstheme="majorHAnsi"/>
              </w:rPr>
            </w:pPr>
            <w:r w:rsidRPr="00515100">
              <w:rPr>
                <w:rFonts w:asciiTheme="majorHAnsi" w:hAnsiTheme="majorHAnsi" w:cstheme="majorHAnsi"/>
              </w:rPr>
              <w:t>Yes, &lt; 10 a day</w:t>
            </w:r>
          </w:p>
        </w:tc>
      </w:tr>
      <w:tr w:rsidR="001E3442" w:rsidRPr="00515100" w14:paraId="594B193C" w14:textId="77777777">
        <w:tc>
          <w:tcPr>
            <w:tcW w:w="4045" w:type="dxa"/>
            <w:gridSpan w:val="2"/>
            <w:hideMark/>
          </w:tcPr>
          <w:p w14:paraId="0960BF0B" w14:textId="77777777" w:rsidR="001E3442" w:rsidRPr="00515100" w:rsidRDefault="001E3442" w:rsidP="003444AC">
            <w:pPr>
              <w:keepNext/>
              <w:numPr>
                <w:ilvl w:val="0"/>
                <w:numId w:val="11"/>
              </w:numPr>
              <w:spacing w:line="360" w:lineRule="auto"/>
              <w:rPr>
                <w:rFonts w:asciiTheme="majorHAnsi" w:hAnsiTheme="majorHAnsi" w:cstheme="majorHAnsi"/>
              </w:rPr>
            </w:pPr>
            <w:r w:rsidRPr="00515100">
              <w:rPr>
                <w:rFonts w:asciiTheme="majorHAnsi" w:hAnsiTheme="majorHAnsi" w:cstheme="majorHAnsi"/>
              </w:rPr>
              <w:t>No, give up within the last year</w:t>
            </w:r>
          </w:p>
        </w:tc>
        <w:tc>
          <w:tcPr>
            <w:tcW w:w="5130" w:type="dxa"/>
            <w:gridSpan w:val="3"/>
          </w:tcPr>
          <w:p w14:paraId="5F8DADA2" w14:textId="77777777" w:rsidR="001E3442" w:rsidRPr="00515100" w:rsidRDefault="001E3442" w:rsidP="003444AC">
            <w:pPr>
              <w:keepNext/>
              <w:numPr>
                <w:ilvl w:val="0"/>
                <w:numId w:val="11"/>
              </w:numPr>
              <w:spacing w:line="360" w:lineRule="auto"/>
              <w:rPr>
                <w:rFonts w:asciiTheme="majorHAnsi" w:hAnsiTheme="majorHAnsi" w:cstheme="majorHAnsi"/>
              </w:rPr>
            </w:pPr>
            <w:r w:rsidRPr="00515100">
              <w:rPr>
                <w:rFonts w:asciiTheme="majorHAnsi" w:hAnsiTheme="majorHAnsi" w:cstheme="majorHAnsi"/>
              </w:rPr>
              <w:t>Yes, &gt; 10 a day</w:t>
            </w:r>
          </w:p>
        </w:tc>
      </w:tr>
    </w:tbl>
    <w:p w14:paraId="3113F687" w14:textId="2FB97DBE" w:rsidR="001E3442" w:rsidRPr="00515100" w:rsidRDefault="001E3442" w:rsidP="005E14ED">
      <w:pPr>
        <w:keepNext/>
        <w:spacing w:line="360" w:lineRule="auto"/>
        <w:rPr>
          <w:rFonts w:asciiTheme="majorHAnsi" w:hAnsiTheme="majorHAnsi" w:cstheme="majorHAnsi"/>
          <w:lang w:eastAsia="en-IN"/>
        </w:rPr>
      </w:pPr>
    </w:p>
    <w:tbl>
      <w:tblPr>
        <w:tblStyle w:val="TableGrid"/>
        <w:tblW w:w="9000" w:type="dxa"/>
        <w:tblLook w:val="04A0" w:firstRow="1" w:lastRow="0" w:firstColumn="1" w:lastColumn="0" w:noHBand="0" w:noVBand="1"/>
      </w:tblPr>
      <w:tblGrid>
        <w:gridCol w:w="1742"/>
        <w:gridCol w:w="1544"/>
        <w:gridCol w:w="1222"/>
        <w:gridCol w:w="297"/>
        <w:gridCol w:w="1466"/>
        <w:gridCol w:w="1316"/>
        <w:gridCol w:w="1413"/>
      </w:tblGrid>
      <w:tr w:rsidR="001E3442" w:rsidRPr="00515100" w14:paraId="2D19496C" w14:textId="77777777">
        <w:tc>
          <w:tcPr>
            <w:tcW w:w="9000" w:type="dxa"/>
            <w:gridSpan w:val="7"/>
            <w:tcBorders>
              <w:top w:val="nil"/>
              <w:left w:val="nil"/>
              <w:bottom w:val="nil"/>
              <w:right w:val="nil"/>
            </w:tcBorders>
            <w:hideMark/>
          </w:tcPr>
          <w:p w14:paraId="65E569D0" w14:textId="763820AF" w:rsidR="001E3442" w:rsidRPr="00515100" w:rsidRDefault="00B87250" w:rsidP="001C261D">
            <w:pPr>
              <w:spacing w:before="240" w:line="360" w:lineRule="auto"/>
              <w:jc w:val="both"/>
              <w:rPr>
                <w:rFonts w:asciiTheme="majorHAnsi" w:eastAsia="Times New Roman" w:hAnsiTheme="majorHAnsi" w:cstheme="majorHAnsi"/>
              </w:rPr>
            </w:pPr>
            <w:r w:rsidRPr="00515100">
              <w:rPr>
                <w:rFonts w:asciiTheme="majorHAnsi" w:eastAsia="Times New Roman" w:hAnsiTheme="majorHAnsi" w:cstheme="majorHAnsi"/>
              </w:rPr>
              <w:t>7</w:t>
            </w:r>
            <w:r w:rsidR="001E3442" w:rsidRPr="00515100">
              <w:rPr>
                <w:rFonts w:asciiTheme="majorHAnsi" w:eastAsia="Times New Roman" w:hAnsiTheme="majorHAnsi" w:cstheme="majorHAnsi"/>
              </w:rPr>
              <w:t>. How much do you usually perspire (sweat)? </w:t>
            </w:r>
          </w:p>
        </w:tc>
      </w:tr>
      <w:tr w:rsidR="001E3442" w:rsidRPr="00515100" w14:paraId="7D1A3B8E" w14:textId="77777777">
        <w:tc>
          <w:tcPr>
            <w:tcW w:w="4508" w:type="dxa"/>
            <w:gridSpan w:val="3"/>
            <w:tcBorders>
              <w:top w:val="nil"/>
              <w:left w:val="nil"/>
              <w:bottom w:val="nil"/>
              <w:right w:val="nil"/>
            </w:tcBorders>
            <w:hideMark/>
          </w:tcPr>
          <w:p w14:paraId="3E228D8D" w14:textId="77777777" w:rsidR="001E3442" w:rsidRPr="00515100" w:rsidRDefault="001E3442" w:rsidP="003444AC">
            <w:pPr>
              <w:keepNext/>
              <w:numPr>
                <w:ilvl w:val="0"/>
                <w:numId w:val="11"/>
              </w:numPr>
              <w:spacing w:line="360" w:lineRule="auto"/>
              <w:rPr>
                <w:rFonts w:asciiTheme="majorHAnsi" w:eastAsia="Calibri" w:hAnsiTheme="majorHAnsi" w:cstheme="majorHAnsi"/>
              </w:rPr>
            </w:pPr>
            <w:r w:rsidRPr="00515100">
              <w:rPr>
                <w:rFonts w:asciiTheme="majorHAnsi" w:hAnsiTheme="majorHAnsi" w:cstheme="majorHAnsi"/>
              </w:rPr>
              <w:t>Not at all</w:t>
            </w:r>
          </w:p>
        </w:tc>
        <w:tc>
          <w:tcPr>
            <w:tcW w:w="4492" w:type="dxa"/>
            <w:gridSpan w:val="4"/>
            <w:tcBorders>
              <w:top w:val="nil"/>
              <w:left w:val="nil"/>
              <w:bottom w:val="nil"/>
              <w:right w:val="nil"/>
            </w:tcBorders>
          </w:tcPr>
          <w:p w14:paraId="4E9D217B" w14:textId="77777777" w:rsidR="001E3442" w:rsidRPr="00515100" w:rsidRDefault="001E3442" w:rsidP="003444AC">
            <w:pPr>
              <w:keepNext/>
              <w:numPr>
                <w:ilvl w:val="0"/>
                <w:numId w:val="11"/>
              </w:numPr>
              <w:spacing w:line="360" w:lineRule="auto"/>
              <w:rPr>
                <w:rFonts w:asciiTheme="majorHAnsi" w:eastAsia="Calibri" w:hAnsiTheme="majorHAnsi" w:cstheme="majorHAnsi"/>
              </w:rPr>
            </w:pPr>
            <w:r w:rsidRPr="00515100">
              <w:rPr>
                <w:rFonts w:asciiTheme="majorHAnsi" w:hAnsiTheme="majorHAnsi" w:cstheme="majorHAnsi"/>
              </w:rPr>
              <w:t>Somewhat</w:t>
            </w:r>
          </w:p>
        </w:tc>
      </w:tr>
      <w:tr w:rsidR="001E3442" w:rsidRPr="00515100" w14:paraId="2CD07C32" w14:textId="77777777">
        <w:tc>
          <w:tcPr>
            <w:tcW w:w="4508" w:type="dxa"/>
            <w:gridSpan w:val="3"/>
            <w:tcBorders>
              <w:top w:val="nil"/>
              <w:left w:val="nil"/>
              <w:bottom w:val="nil"/>
              <w:right w:val="nil"/>
            </w:tcBorders>
            <w:hideMark/>
          </w:tcPr>
          <w:p w14:paraId="726BA88D" w14:textId="77777777" w:rsidR="001E3442" w:rsidRPr="00515100" w:rsidRDefault="001E3442" w:rsidP="003444AC">
            <w:pPr>
              <w:keepNext/>
              <w:numPr>
                <w:ilvl w:val="0"/>
                <w:numId w:val="11"/>
              </w:numPr>
              <w:spacing w:line="360" w:lineRule="auto"/>
              <w:rPr>
                <w:rFonts w:asciiTheme="majorHAnsi" w:hAnsiTheme="majorHAnsi" w:cstheme="majorHAnsi"/>
              </w:rPr>
            </w:pPr>
            <w:r w:rsidRPr="00515100">
              <w:rPr>
                <w:rFonts w:asciiTheme="majorHAnsi" w:hAnsiTheme="majorHAnsi" w:cstheme="majorHAnsi"/>
              </w:rPr>
              <w:t>Very little</w:t>
            </w:r>
          </w:p>
        </w:tc>
        <w:tc>
          <w:tcPr>
            <w:tcW w:w="4492" w:type="dxa"/>
            <w:gridSpan w:val="4"/>
            <w:tcBorders>
              <w:top w:val="nil"/>
              <w:left w:val="nil"/>
              <w:bottom w:val="nil"/>
              <w:right w:val="nil"/>
            </w:tcBorders>
          </w:tcPr>
          <w:p w14:paraId="272E0DB4" w14:textId="77777777" w:rsidR="001E3442" w:rsidRPr="00515100" w:rsidRDefault="001E3442" w:rsidP="003444AC">
            <w:pPr>
              <w:keepNext/>
              <w:numPr>
                <w:ilvl w:val="0"/>
                <w:numId w:val="11"/>
              </w:numPr>
              <w:spacing w:line="360" w:lineRule="auto"/>
              <w:rPr>
                <w:rFonts w:asciiTheme="majorHAnsi" w:hAnsiTheme="majorHAnsi" w:cstheme="majorHAnsi"/>
              </w:rPr>
            </w:pPr>
            <w:r w:rsidRPr="00515100">
              <w:rPr>
                <w:rFonts w:asciiTheme="majorHAnsi" w:hAnsiTheme="majorHAnsi" w:cstheme="majorHAnsi"/>
              </w:rPr>
              <w:t>Very much</w:t>
            </w:r>
          </w:p>
        </w:tc>
      </w:tr>
      <w:tr w:rsidR="001E3442" w:rsidRPr="00515100" w14:paraId="47072DA6" w14:textId="77777777">
        <w:tc>
          <w:tcPr>
            <w:tcW w:w="9000" w:type="dxa"/>
            <w:gridSpan w:val="7"/>
            <w:tcBorders>
              <w:top w:val="nil"/>
              <w:left w:val="nil"/>
              <w:bottom w:val="nil"/>
              <w:right w:val="nil"/>
            </w:tcBorders>
            <w:hideMark/>
          </w:tcPr>
          <w:p w14:paraId="416E7EE7" w14:textId="69119741" w:rsidR="001E3442" w:rsidRPr="00515100" w:rsidRDefault="00B87250" w:rsidP="001C261D">
            <w:pPr>
              <w:spacing w:before="240" w:line="360" w:lineRule="auto"/>
              <w:jc w:val="both"/>
              <w:rPr>
                <w:rFonts w:asciiTheme="majorHAnsi" w:eastAsia="Times New Roman" w:hAnsiTheme="majorHAnsi" w:cstheme="majorHAnsi"/>
              </w:rPr>
            </w:pPr>
            <w:r w:rsidRPr="00515100">
              <w:rPr>
                <w:rFonts w:asciiTheme="majorHAnsi" w:hAnsiTheme="majorHAnsi" w:cstheme="majorHAnsi"/>
                <w:b/>
                <w:bCs/>
                <w:noProof/>
              </w:rPr>
              <mc:AlternateContent>
                <mc:Choice Requires="wps">
                  <w:drawing>
                    <wp:anchor distT="0" distB="0" distL="114300" distR="114300" simplePos="0" relativeHeight="251658244" behindDoc="0" locked="0" layoutInCell="1" allowOverlap="1" wp14:anchorId="4D2B581C" wp14:editId="12E0085C">
                      <wp:simplePos x="0" y="0"/>
                      <wp:positionH relativeFrom="column">
                        <wp:posOffset>2838450</wp:posOffset>
                      </wp:positionH>
                      <wp:positionV relativeFrom="paragraph">
                        <wp:posOffset>325120</wp:posOffset>
                      </wp:positionV>
                      <wp:extent cx="2353733" cy="16934"/>
                      <wp:effectExtent l="0" t="0" r="27940" b="21590"/>
                      <wp:wrapNone/>
                      <wp:docPr id="1842213453" name="Straight Connector 1842213453"/>
                      <wp:cNvGraphicFramePr/>
                      <a:graphic xmlns:a="http://schemas.openxmlformats.org/drawingml/2006/main">
                        <a:graphicData uri="http://schemas.microsoft.com/office/word/2010/wordprocessingShape">
                          <wps:wsp>
                            <wps:cNvCnPr/>
                            <wps:spPr>
                              <a:xfrm>
                                <a:off x="0" y="0"/>
                                <a:ext cx="2353733" cy="1693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A74D1FF" id="Straight Connector 1842213453"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25.6pt" to="408.8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" strokecolor="black [3200]" strokeweight="2pt">
                      <v:shadow on="t" color="black" opacity="24903f" origin=",.5" offset="0,.55556mm"/>
                    </v:line>
                  </w:pict>
                </mc:Fallback>
              </mc:AlternateContent>
            </w:r>
            <w:r w:rsidRPr="00515100">
              <w:rPr>
                <w:rFonts w:asciiTheme="majorHAnsi" w:eastAsia="Times New Roman" w:hAnsiTheme="majorHAnsi" w:cstheme="majorHAnsi"/>
              </w:rPr>
              <w:t>8</w:t>
            </w:r>
            <w:r w:rsidR="001E3442" w:rsidRPr="00515100">
              <w:rPr>
                <w:rFonts w:asciiTheme="majorHAnsi" w:eastAsia="Times New Roman" w:hAnsiTheme="majorHAnsi" w:cstheme="majorHAnsi"/>
              </w:rPr>
              <w:t>. How many minutes do you exercise per day?</w:t>
            </w:r>
          </w:p>
        </w:tc>
      </w:tr>
      <w:tr w:rsidR="001E3442" w:rsidRPr="00515100" w14:paraId="33B755B4" w14:textId="77777777">
        <w:tc>
          <w:tcPr>
            <w:tcW w:w="9000" w:type="dxa"/>
            <w:gridSpan w:val="7"/>
            <w:tcBorders>
              <w:top w:val="nil"/>
              <w:left w:val="nil"/>
              <w:bottom w:val="nil"/>
              <w:right w:val="nil"/>
            </w:tcBorders>
          </w:tcPr>
          <w:p w14:paraId="796F08F3" w14:textId="76C29DA2" w:rsidR="001E3442" w:rsidRPr="00515100" w:rsidRDefault="001C261D" w:rsidP="001C261D">
            <w:pPr>
              <w:spacing w:before="240" w:line="360" w:lineRule="auto"/>
              <w:jc w:val="both"/>
              <w:rPr>
                <w:rFonts w:asciiTheme="majorHAnsi" w:eastAsia="Times New Roman" w:hAnsiTheme="majorHAnsi" w:cstheme="majorHAnsi"/>
              </w:rPr>
            </w:pPr>
            <w:r w:rsidRPr="00515100">
              <w:rPr>
                <w:rFonts w:asciiTheme="majorHAnsi" w:eastAsia="Times New Roman" w:hAnsiTheme="majorHAnsi" w:cstheme="majorHAnsi"/>
              </w:rPr>
              <w:t>9</w:t>
            </w:r>
            <w:r w:rsidR="001E3442" w:rsidRPr="00515100">
              <w:rPr>
                <w:rFonts w:asciiTheme="majorHAnsi" w:eastAsia="Times New Roman" w:hAnsiTheme="majorHAnsi" w:cstheme="majorHAnsi"/>
              </w:rPr>
              <w:t>. Is there any other information about yourself, which may affect your perception of an indoor space, that you would like the researchers to know? If so, please state in the space provided below:</w:t>
            </w:r>
          </w:p>
        </w:tc>
      </w:tr>
      <w:tr w:rsidR="001E3442" w:rsidRPr="00515100" w14:paraId="3F47A77D" w14:textId="77777777" w:rsidTr="00443148">
        <w:tc>
          <w:tcPr>
            <w:tcW w:w="9000" w:type="dxa"/>
            <w:gridSpan w:val="7"/>
            <w:tcBorders>
              <w:top w:val="nil"/>
              <w:left w:val="nil"/>
              <w:bottom w:val="single" w:sz="4" w:space="0" w:color="auto"/>
              <w:right w:val="nil"/>
            </w:tcBorders>
            <w:hideMark/>
          </w:tcPr>
          <w:p w14:paraId="1B5FA4F2" w14:textId="5DDDBF72" w:rsidR="001E3442" w:rsidRPr="00515100" w:rsidRDefault="009D21D4" w:rsidP="001C261D">
            <w:pPr>
              <w:spacing w:before="240" w:line="360" w:lineRule="auto"/>
              <w:jc w:val="both"/>
              <w:rPr>
                <w:rFonts w:asciiTheme="majorHAnsi" w:eastAsia="Times New Roman" w:hAnsiTheme="majorHAnsi" w:cstheme="majorHAnsi"/>
              </w:rPr>
            </w:pPr>
            <w:r w:rsidRPr="00515100">
              <w:rPr>
                <w:rFonts w:asciiTheme="majorHAnsi" w:hAnsiTheme="majorHAnsi" w:cstheme="majorHAnsi"/>
                <w:b/>
                <w:bCs/>
                <w:noProof/>
              </w:rPr>
              <mc:AlternateContent>
                <mc:Choice Requires="wps">
                  <w:drawing>
                    <wp:anchor distT="0" distB="0" distL="114300" distR="114300" simplePos="0" relativeHeight="251658242" behindDoc="0" locked="0" layoutInCell="1" allowOverlap="1" wp14:anchorId="70631CED" wp14:editId="5C861D14">
                      <wp:simplePos x="0" y="0"/>
                      <wp:positionH relativeFrom="column">
                        <wp:posOffset>70716</wp:posOffset>
                      </wp:positionH>
                      <wp:positionV relativeFrom="paragraph">
                        <wp:posOffset>44565</wp:posOffset>
                      </wp:positionV>
                      <wp:extent cx="2353733" cy="16934"/>
                      <wp:effectExtent l="0" t="0" r="27940" b="21590"/>
                      <wp:wrapNone/>
                      <wp:docPr id="234903386" name="Straight Connector 234903386"/>
                      <wp:cNvGraphicFramePr/>
                      <a:graphic xmlns:a="http://schemas.openxmlformats.org/drawingml/2006/main">
                        <a:graphicData uri="http://schemas.microsoft.com/office/word/2010/wordprocessingShape">
                          <wps:wsp>
                            <wps:cNvCnPr/>
                            <wps:spPr>
                              <a:xfrm>
                                <a:off x="0" y="0"/>
                                <a:ext cx="2353733" cy="1693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428A009" id="Straight Connector 234903386"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3.5pt" to="190.9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" strokecolor="black [3200]" strokeweight="2pt">
                      <v:shadow on="t" color="black" opacity="24903f" origin=",.5" offset="0,.55556mm"/>
                    </v:line>
                  </w:pict>
                </mc:Fallback>
              </mc:AlternateContent>
            </w:r>
            <w:r w:rsidR="001E3442" w:rsidRPr="00515100">
              <w:rPr>
                <w:rFonts w:asciiTheme="majorHAnsi" w:eastAsia="Times New Roman" w:hAnsiTheme="majorHAnsi" w:cstheme="majorHAnsi"/>
              </w:rPr>
              <w:t>1</w:t>
            </w:r>
            <w:r w:rsidR="001C261D" w:rsidRPr="00515100">
              <w:rPr>
                <w:rFonts w:asciiTheme="majorHAnsi" w:eastAsia="Times New Roman" w:hAnsiTheme="majorHAnsi" w:cstheme="majorHAnsi"/>
              </w:rPr>
              <w:t>0</w:t>
            </w:r>
            <w:r w:rsidR="001E3442" w:rsidRPr="00515100">
              <w:rPr>
                <w:rFonts w:asciiTheme="majorHAnsi" w:eastAsia="Times New Roman" w:hAnsiTheme="majorHAnsi" w:cstheme="majorHAnsi"/>
              </w:rPr>
              <w:t>. How well do the following statements describe your personality?</w:t>
            </w:r>
          </w:p>
        </w:tc>
      </w:tr>
      <w:tr w:rsidR="001E3442" w:rsidRPr="00515100" w14:paraId="48C8C6C6" w14:textId="77777777" w:rsidTr="00443148">
        <w:tc>
          <w:tcPr>
            <w:tcW w:w="1742" w:type="dxa"/>
            <w:tcBorders>
              <w:top w:val="single" w:sz="4" w:space="0" w:color="auto"/>
              <w:left w:val="nil"/>
              <w:bottom w:val="single" w:sz="4" w:space="0" w:color="auto"/>
              <w:right w:val="nil"/>
            </w:tcBorders>
            <w:vAlign w:val="center"/>
            <w:hideMark/>
          </w:tcPr>
          <w:p w14:paraId="3AF13C81" w14:textId="77777777" w:rsidR="001E3442" w:rsidRPr="00515100" w:rsidRDefault="001E3442" w:rsidP="001C261D">
            <w:pPr>
              <w:spacing w:before="240"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I see myself as someone who..</w:t>
            </w:r>
          </w:p>
        </w:tc>
        <w:tc>
          <w:tcPr>
            <w:tcW w:w="1544" w:type="dxa"/>
            <w:tcBorders>
              <w:top w:val="single" w:sz="4" w:space="0" w:color="auto"/>
              <w:left w:val="nil"/>
              <w:bottom w:val="single" w:sz="4" w:space="0" w:color="auto"/>
              <w:right w:val="nil"/>
            </w:tcBorders>
            <w:vAlign w:val="center"/>
            <w:hideMark/>
          </w:tcPr>
          <w:p w14:paraId="53AAEF63" w14:textId="77777777" w:rsidR="001E3442" w:rsidRPr="00515100" w:rsidRDefault="001E3442" w:rsidP="001C261D">
            <w:pPr>
              <w:spacing w:before="240"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highlight w:val="white"/>
              </w:rPr>
              <w:t>Disagree strongly</w:t>
            </w:r>
          </w:p>
        </w:tc>
        <w:tc>
          <w:tcPr>
            <w:tcW w:w="1519" w:type="dxa"/>
            <w:gridSpan w:val="2"/>
            <w:tcBorders>
              <w:top w:val="single" w:sz="4" w:space="0" w:color="auto"/>
              <w:left w:val="nil"/>
              <w:bottom w:val="single" w:sz="4" w:space="0" w:color="auto"/>
              <w:right w:val="nil"/>
            </w:tcBorders>
            <w:vAlign w:val="center"/>
            <w:hideMark/>
          </w:tcPr>
          <w:p w14:paraId="5FAE9097" w14:textId="77777777" w:rsidR="001E3442" w:rsidRPr="00515100" w:rsidRDefault="001E3442" w:rsidP="001C261D">
            <w:pPr>
              <w:spacing w:before="240"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Disagree a little</w:t>
            </w:r>
          </w:p>
        </w:tc>
        <w:tc>
          <w:tcPr>
            <w:tcW w:w="1466" w:type="dxa"/>
            <w:tcBorders>
              <w:top w:val="single" w:sz="4" w:space="0" w:color="auto"/>
              <w:left w:val="nil"/>
              <w:bottom w:val="single" w:sz="4" w:space="0" w:color="auto"/>
              <w:right w:val="nil"/>
            </w:tcBorders>
            <w:vAlign w:val="center"/>
            <w:hideMark/>
          </w:tcPr>
          <w:p w14:paraId="46EDD2B6" w14:textId="77777777" w:rsidR="001E3442" w:rsidRPr="00515100" w:rsidRDefault="001E3442" w:rsidP="001C261D">
            <w:pPr>
              <w:spacing w:before="240"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highlight w:val="white"/>
              </w:rPr>
              <w:t>Neither agree nor disagree</w:t>
            </w:r>
          </w:p>
        </w:tc>
        <w:tc>
          <w:tcPr>
            <w:tcW w:w="1316" w:type="dxa"/>
            <w:tcBorders>
              <w:top w:val="single" w:sz="4" w:space="0" w:color="auto"/>
              <w:left w:val="nil"/>
              <w:bottom w:val="single" w:sz="4" w:space="0" w:color="auto"/>
              <w:right w:val="nil"/>
            </w:tcBorders>
            <w:vAlign w:val="center"/>
            <w:hideMark/>
          </w:tcPr>
          <w:p w14:paraId="2CB97280" w14:textId="77777777" w:rsidR="001E3442" w:rsidRPr="00515100" w:rsidRDefault="001E3442" w:rsidP="001C261D">
            <w:pPr>
              <w:spacing w:before="240"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highlight w:val="white"/>
              </w:rPr>
              <w:t>Agree a little</w:t>
            </w:r>
          </w:p>
        </w:tc>
        <w:tc>
          <w:tcPr>
            <w:tcW w:w="1413" w:type="dxa"/>
            <w:tcBorders>
              <w:top w:val="single" w:sz="4" w:space="0" w:color="auto"/>
              <w:left w:val="nil"/>
              <w:bottom w:val="single" w:sz="4" w:space="0" w:color="auto"/>
              <w:right w:val="nil"/>
            </w:tcBorders>
            <w:vAlign w:val="center"/>
            <w:hideMark/>
          </w:tcPr>
          <w:p w14:paraId="616A5EEE" w14:textId="77777777" w:rsidR="001E3442" w:rsidRPr="00515100" w:rsidRDefault="001E3442" w:rsidP="001C261D">
            <w:pPr>
              <w:spacing w:before="240"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highlight w:val="white"/>
              </w:rPr>
              <w:t>Agree strongly</w:t>
            </w:r>
          </w:p>
        </w:tc>
      </w:tr>
      <w:tr w:rsidR="001E3442" w:rsidRPr="00515100" w14:paraId="25B89781" w14:textId="77777777" w:rsidTr="00443148">
        <w:tc>
          <w:tcPr>
            <w:tcW w:w="1742" w:type="dxa"/>
            <w:tcBorders>
              <w:top w:val="single" w:sz="4" w:space="0" w:color="auto"/>
              <w:left w:val="nil"/>
              <w:bottom w:val="single" w:sz="4" w:space="0" w:color="auto"/>
              <w:right w:val="nil"/>
            </w:tcBorders>
            <w:vAlign w:val="center"/>
            <w:hideMark/>
          </w:tcPr>
          <w:p w14:paraId="597E6C80" w14:textId="77777777" w:rsidR="001E3442" w:rsidRPr="00515100" w:rsidRDefault="001E3442" w:rsidP="001C261D">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..is reserved</w:t>
            </w:r>
          </w:p>
        </w:tc>
        <w:tc>
          <w:tcPr>
            <w:tcW w:w="1544" w:type="dxa"/>
            <w:tcBorders>
              <w:top w:val="single" w:sz="4" w:space="0" w:color="auto"/>
              <w:left w:val="nil"/>
              <w:bottom w:val="single" w:sz="4" w:space="0" w:color="auto"/>
              <w:right w:val="nil"/>
            </w:tcBorders>
            <w:vAlign w:val="center"/>
          </w:tcPr>
          <w:p w14:paraId="62154AC8" w14:textId="77777777" w:rsidR="001E3442" w:rsidRPr="00515100" w:rsidRDefault="001E3442" w:rsidP="003444AC">
            <w:pPr>
              <w:pStyle w:val="ListParagraph"/>
              <w:numPr>
                <w:ilvl w:val="0"/>
                <w:numId w:val="19"/>
              </w:numPr>
              <w:spacing w:after="200" w:line="360" w:lineRule="auto"/>
              <w:jc w:val="center"/>
              <w:rPr>
                <w:rFonts w:asciiTheme="majorHAnsi" w:eastAsia="Times New Roman" w:hAnsiTheme="majorHAnsi" w:cstheme="majorHAnsi"/>
              </w:rPr>
            </w:pPr>
          </w:p>
        </w:tc>
        <w:tc>
          <w:tcPr>
            <w:tcW w:w="1519" w:type="dxa"/>
            <w:gridSpan w:val="2"/>
            <w:tcBorders>
              <w:top w:val="single" w:sz="4" w:space="0" w:color="auto"/>
              <w:left w:val="nil"/>
              <w:bottom w:val="single" w:sz="4" w:space="0" w:color="auto"/>
              <w:right w:val="nil"/>
            </w:tcBorders>
            <w:vAlign w:val="center"/>
          </w:tcPr>
          <w:p w14:paraId="65E2C427" w14:textId="77777777" w:rsidR="001E3442" w:rsidRPr="00515100" w:rsidRDefault="001E3442" w:rsidP="003444AC">
            <w:pPr>
              <w:pStyle w:val="ListParagraph"/>
              <w:numPr>
                <w:ilvl w:val="0"/>
                <w:numId w:val="19"/>
              </w:numPr>
              <w:spacing w:after="20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478C02C8" w14:textId="77777777" w:rsidR="001E3442" w:rsidRPr="00515100" w:rsidRDefault="001E3442" w:rsidP="003444AC">
            <w:pPr>
              <w:pStyle w:val="ListParagraph"/>
              <w:numPr>
                <w:ilvl w:val="0"/>
                <w:numId w:val="19"/>
              </w:numPr>
              <w:spacing w:after="20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61537ABC" w14:textId="77777777" w:rsidR="001E3442" w:rsidRPr="00515100" w:rsidRDefault="001E3442" w:rsidP="003444AC">
            <w:pPr>
              <w:pStyle w:val="ListParagraph"/>
              <w:numPr>
                <w:ilvl w:val="0"/>
                <w:numId w:val="19"/>
              </w:numPr>
              <w:spacing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5A987475" w14:textId="77777777" w:rsidR="001E3442" w:rsidRPr="00515100" w:rsidRDefault="001E3442" w:rsidP="003444AC">
            <w:pPr>
              <w:pStyle w:val="ListParagraph"/>
              <w:numPr>
                <w:ilvl w:val="0"/>
                <w:numId w:val="19"/>
              </w:numPr>
              <w:spacing w:line="360" w:lineRule="auto"/>
              <w:jc w:val="center"/>
              <w:rPr>
                <w:rFonts w:asciiTheme="majorHAnsi" w:eastAsia="Times New Roman" w:hAnsiTheme="majorHAnsi" w:cstheme="majorHAnsi"/>
                <w:highlight w:val="white"/>
              </w:rPr>
            </w:pPr>
          </w:p>
        </w:tc>
      </w:tr>
      <w:tr w:rsidR="001E3442" w:rsidRPr="00515100" w14:paraId="4C8E0A04" w14:textId="77777777" w:rsidTr="00443148">
        <w:tc>
          <w:tcPr>
            <w:tcW w:w="1742" w:type="dxa"/>
            <w:tcBorders>
              <w:top w:val="single" w:sz="4" w:space="0" w:color="auto"/>
              <w:left w:val="nil"/>
              <w:bottom w:val="single" w:sz="4" w:space="0" w:color="auto"/>
              <w:right w:val="nil"/>
            </w:tcBorders>
            <w:vAlign w:val="center"/>
            <w:hideMark/>
          </w:tcPr>
          <w:p w14:paraId="3598F207"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lastRenderedPageBreak/>
              <w:t>..is generally trusting</w:t>
            </w:r>
          </w:p>
        </w:tc>
        <w:tc>
          <w:tcPr>
            <w:tcW w:w="1544" w:type="dxa"/>
            <w:tcBorders>
              <w:top w:val="single" w:sz="4" w:space="0" w:color="auto"/>
              <w:left w:val="nil"/>
              <w:bottom w:val="single" w:sz="4" w:space="0" w:color="auto"/>
              <w:right w:val="nil"/>
            </w:tcBorders>
            <w:vAlign w:val="center"/>
          </w:tcPr>
          <w:p w14:paraId="4789B8EE" w14:textId="77777777" w:rsidR="001E3442" w:rsidRPr="00515100" w:rsidRDefault="001E3442" w:rsidP="003444AC">
            <w:pPr>
              <w:pStyle w:val="ListParagraph"/>
              <w:numPr>
                <w:ilvl w:val="0"/>
                <w:numId w:val="12"/>
              </w:numPr>
              <w:spacing w:line="360" w:lineRule="auto"/>
              <w:jc w:val="center"/>
              <w:rPr>
                <w:rFonts w:asciiTheme="majorHAnsi" w:eastAsia="Times New Roman" w:hAnsiTheme="majorHAnsi" w:cstheme="majorHAnsi"/>
              </w:rPr>
            </w:pPr>
          </w:p>
        </w:tc>
        <w:tc>
          <w:tcPr>
            <w:tcW w:w="1519" w:type="dxa"/>
            <w:gridSpan w:val="2"/>
            <w:tcBorders>
              <w:top w:val="single" w:sz="4" w:space="0" w:color="auto"/>
              <w:left w:val="nil"/>
              <w:bottom w:val="single" w:sz="4" w:space="0" w:color="auto"/>
              <w:right w:val="nil"/>
            </w:tcBorders>
            <w:vAlign w:val="center"/>
          </w:tcPr>
          <w:p w14:paraId="098859C2"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4EE80C0A"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3722CE0D"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4D478A36"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r w:rsidR="001E3442" w:rsidRPr="00515100" w14:paraId="789DEB9F" w14:textId="77777777" w:rsidTr="00443148">
        <w:tc>
          <w:tcPr>
            <w:tcW w:w="1742" w:type="dxa"/>
            <w:tcBorders>
              <w:top w:val="single" w:sz="4" w:space="0" w:color="auto"/>
              <w:left w:val="nil"/>
              <w:bottom w:val="single" w:sz="4" w:space="0" w:color="auto"/>
              <w:right w:val="nil"/>
            </w:tcBorders>
            <w:vAlign w:val="center"/>
            <w:hideMark/>
          </w:tcPr>
          <w:p w14:paraId="0023117A"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..tends to be lazy</w:t>
            </w:r>
          </w:p>
        </w:tc>
        <w:tc>
          <w:tcPr>
            <w:tcW w:w="1544" w:type="dxa"/>
            <w:tcBorders>
              <w:top w:val="single" w:sz="4" w:space="0" w:color="auto"/>
              <w:left w:val="nil"/>
              <w:bottom w:val="single" w:sz="4" w:space="0" w:color="auto"/>
              <w:right w:val="nil"/>
            </w:tcBorders>
            <w:vAlign w:val="center"/>
          </w:tcPr>
          <w:p w14:paraId="5C621683" w14:textId="77777777" w:rsidR="001E3442" w:rsidRPr="00515100" w:rsidRDefault="001E3442" w:rsidP="003444AC">
            <w:pPr>
              <w:pStyle w:val="ListParagraph"/>
              <w:numPr>
                <w:ilvl w:val="0"/>
                <w:numId w:val="12"/>
              </w:numPr>
              <w:spacing w:line="360" w:lineRule="auto"/>
              <w:jc w:val="center"/>
              <w:rPr>
                <w:rFonts w:asciiTheme="majorHAnsi" w:eastAsia="Times New Roman" w:hAnsiTheme="majorHAnsi" w:cstheme="majorHAnsi"/>
              </w:rPr>
            </w:pPr>
          </w:p>
        </w:tc>
        <w:tc>
          <w:tcPr>
            <w:tcW w:w="1519" w:type="dxa"/>
            <w:gridSpan w:val="2"/>
            <w:tcBorders>
              <w:top w:val="single" w:sz="4" w:space="0" w:color="auto"/>
              <w:left w:val="nil"/>
              <w:bottom w:val="single" w:sz="4" w:space="0" w:color="auto"/>
              <w:right w:val="nil"/>
            </w:tcBorders>
            <w:vAlign w:val="center"/>
          </w:tcPr>
          <w:p w14:paraId="3A068B57"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281C521D"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6186DD47"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0DE3D638"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r w:rsidR="001E3442" w:rsidRPr="00515100" w14:paraId="1A16592A" w14:textId="77777777" w:rsidTr="00443148">
        <w:tc>
          <w:tcPr>
            <w:tcW w:w="1742" w:type="dxa"/>
            <w:tcBorders>
              <w:top w:val="single" w:sz="4" w:space="0" w:color="auto"/>
              <w:left w:val="nil"/>
              <w:bottom w:val="single" w:sz="4" w:space="0" w:color="auto"/>
              <w:right w:val="nil"/>
            </w:tcBorders>
            <w:vAlign w:val="center"/>
            <w:hideMark/>
          </w:tcPr>
          <w:p w14:paraId="5D652553"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..is relaxed handles stress well</w:t>
            </w:r>
          </w:p>
        </w:tc>
        <w:tc>
          <w:tcPr>
            <w:tcW w:w="1544" w:type="dxa"/>
            <w:tcBorders>
              <w:top w:val="single" w:sz="4" w:space="0" w:color="auto"/>
              <w:left w:val="nil"/>
              <w:bottom w:val="single" w:sz="4" w:space="0" w:color="auto"/>
              <w:right w:val="nil"/>
            </w:tcBorders>
            <w:vAlign w:val="center"/>
          </w:tcPr>
          <w:p w14:paraId="0C55D705" w14:textId="77777777" w:rsidR="001E3442" w:rsidRPr="00515100" w:rsidRDefault="001E3442" w:rsidP="003444AC">
            <w:pPr>
              <w:pStyle w:val="ListParagraph"/>
              <w:numPr>
                <w:ilvl w:val="0"/>
                <w:numId w:val="12"/>
              </w:numPr>
              <w:spacing w:line="360" w:lineRule="auto"/>
              <w:jc w:val="center"/>
              <w:rPr>
                <w:rFonts w:asciiTheme="majorHAnsi" w:eastAsia="Times New Roman" w:hAnsiTheme="majorHAnsi" w:cstheme="majorHAnsi"/>
              </w:rPr>
            </w:pPr>
          </w:p>
        </w:tc>
        <w:tc>
          <w:tcPr>
            <w:tcW w:w="1519" w:type="dxa"/>
            <w:gridSpan w:val="2"/>
            <w:tcBorders>
              <w:top w:val="single" w:sz="4" w:space="0" w:color="auto"/>
              <w:left w:val="nil"/>
              <w:bottom w:val="single" w:sz="4" w:space="0" w:color="auto"/>
              <w:right w:val="nil"/>
            </w:tcBorders>
            <w:vAlign w:val="center"/>
          </w:tcPr>
          <w:p w14:paraId="54268394"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64929769"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66C77E65"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0E48CE13"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r w:rsidR="001E3442" w:rsidRPr="00515100" w14:paraId="0F1A18D3" w14:textId="77777777" w:rsidTr="00443148">
        <w:tc>
          <w:tcPr>
            <w:tcW w:w="1742" w:type="dxa"/>
            <w:tcBorders>
              <w:top w:val="single" w:sz="4" w:space="0" w:color="auto"/>
              <w:left w:val="nil"/>
              <w:bottom w:val="single" w:sz="4" w:space="0" w:color="auto"/>
              <w:right w:val="nil"/>
            </w:tcBorders>
            <w:vAlign w:val="center"/>
            <w:hideMark/>
          </w:tcPr>
          <w:p w14:paraId="666764D1"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..has few artistic interests</w:t>
            </w:r>
          </w:p>
        </w:tc>
        <w:tc>
          <w:tcPr>
            <w:tcW w:w="1544" w:type="dxa"/>
            <w:tcBorders>
              <w:top w:val="single" w:sz="4" w:space="0" w:color="auto"/>
              <w:left w:val="nil"/>
              <w:bottom w:val="single" w:sz="4" w:space="0" w:color="auto"/>
              <w:right w:val="nil"/>
            </w:tcBorders>
            <w:vAlign w:val="center"/>
          </w:tcPr>
          <w:p w14:paraId="2793877C" w14:textId="77777777" w:rsidR="001E3442" w:rsidRPr="00515100" w:rsidRDefault="001E3442" w:rsidP="003444AC">
            <w:pPr>
              <w:pStyle w:val="ListParagraph"/>
              <w:numPr>
                <w:ilvl w:val="0"/>
                <w:numId w:val="12"/>
              </w:numPr>
              <w:spacing w:line="360" w:lineRule="auto"/>
              <w:jc w:val="center"/>
              <w:rPr>
                <w:rFonts w:asciiTheme="majorHAnsi" w:eastAsia="Times New Roman" w:hAnsiTheme="majorHAnsi" w:cstheme="majorHAnsi"/>
              </w:rPr>
            </w:pPr>
          </w:p>
        </w:tc>
        <w:tc>
          <w:tcPr>
            <w:tcW w:w="1519" w:type="dxa"/>
            <w:gridSpan w:val="2"/>
            <w:tcBorders>
              <w:top w:val="single" w:sz="4" w:space="0" w:color="auto"/>
              <w:left w:val="nil"/>
              <w:bottom w:val="single" w:sz="4" w:space="0" w:color="auto"/>
              <w:right w:val="nil"/>
            </w:tcBorders>
            <w:vAlign w:val="center"/>
          </w:tcPr>
          <w:p w14:paraId="61C1668D"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53882C80"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2A201F51"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2D5E20B9"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r w:rsidR="001E3442" w:rsidRPr="00515100" w14:paraId="060C5D8C" w14:textId="77777777" w:rsidTr="00443148">
        <w:tc>
          <w:tcPr>
            <w:tcW w:w="1742" w:type="dxa"/>
            <w:tcBorders>
              <w:top w:val="single" w:sz="4" w:space="0" w:color="auto"/>
              <w:left w:val="nil"/>
              <w:bottom w:val="single" w:sz="4" w:space="0" w:color="auto"/>
              <w:right w:val="nil"/>
            </w:tcBorders>
            <w:vAlign w:val="center"/>
            <w:hideMark/>
          </w:tcPr>
          <w:p w14:paraId="7737124B"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..is outgoing, sociable</w:t>
            </w:r>
          </w:p>
        </w:tc>
        <w:tc>
          <w:tcPr>
            <w:tcW w:w="1544" w:type="dxa"/>
            <w:tcBorders>
              <w:top w:val="single" w:sz="4" w:space="0" w:color="auto"/>
              <w:left w:val="nil"/>
              <w:bottom w:val="single" w:sz="4" w:space="0" w:color="auto"/>
              <w:right w:val="nil"/>
            </w:tcBorders>
            <w:vAlign w:val="center"/>
          </w:tcPr>
          <w:p w14:paraId="16C5B791"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519" w:type="dxa"/>
            <w:gridSpan w:val="2"/>
            <w:tcBorders>
              <w:top w:val="single" w:sz="4" w:space="0" w:color="auto"/>
              <w:left w:val="nil"/>
              <w:bottom w:val="single" w:sz="4" w:space="0" w:color="auto"/>
              <w:right w:val="nil"/>
            </w:tcBorders>
            <w:vAlign w:val="center"/>
          </w:tcPr>
          <w:p w14:paraId="3A1FF3F1"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76DE3C37"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46B8F7C0"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41055EA3"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r w:rsidR="001E3442" w:rsidRPr="00515100" w14:paraId="41EF9E79" w14:textId="77777777" w:rsidTr="00443148">
        <w:tc>
          <w:tcPr>
            <w:tcW w:w="1742" w:type="dxa"/>
            <w:tcBorders>
              <w:top w:val="single" w:sz="4" w:space="0" w:color="auto"/>
              <w:left w:val="nil"/>
              <w:bottom w:val="single" w:sz="4" w:space="0" w:color="auto"/>
              <w:right w:val="nil"/>
            </w:tcBorders>
            <w:vAlign w:val="center"/>
            <w:hideMark/>
          </w:tcPr>
          <w:p w14:paraId="236D7E88"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..tends to fault with others</w:t>
            </w:r>
          </w:p>
        </w:tc>
        <w:tc>
          <w:tcPr>
            <w:tcW w:w="1544" w:type="dxa"/>
            <w:tcBorders>
              <w:top w:val="single" w:sz="4" w:space="0" w:color="auto"/>
              <w:left w:val="nil"/>
              <w:bottom w:val="single" w:sz="4" w:space="0" w:color="auto"/>
              <w:right w:val="nil"/>
            </w:tcBorders>
            <w:vAlign w:val="center"/>
          </w:tcPr>
          <w:p w14:paraId="3A9BE380" w14:textId="77777777" w:rsidR="001E3442" w:rsidRPr="00515100" w:rsidRDefault="001E3442" w:rsidP="003444AC">
            <w:pPr>
              <w:pStyle w:val="ListParagraph"/>
              <w:numPr>
                <w:ilvl w:val="0"/>
                <w:numId w:val="12"/>
              </w:numPr>
              <w:spacing w:line="360" w:lineRule="auto"/>
              <w:jc w:val="center"/>
              <w:rPr>
                <w:rFonts w:asciiTheme="majorHAnsi" w:eastAsia="Times New Roman" w:hAnsiTheme="majorHAnsi" w:cstheme="majorHAnsi"/>
                <w:highlight w:val="white"/>
              </w:rPr>
            </w:pPr>
          </w:p>
        </w:tc>
        <w:tc>
          <w:tcPr>
            <w:tcW w:w="1519" w:type="dxa"/>
            <w:gridSpan w:val="2"/>
            <w:tcBorders>
              <w:top w:val="single" w:sz="4" w:space="0" w:color="auto"/>
              <w:left w:val="nil"/>
              <w:bottom w:val="single" w:sz="4" w:space="0" w:color="auto"/>
              <w:right w:val="nil"/>
            </w:tcBorders>
            <w:vAlign w:val="center"/>
          </w:tcPr>
          <w:p w14:paraId="097372E8"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2D0BD3BF"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39C71955"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2623AEA4"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r w:rsidR="001E3442" w:rsidRPr="00515100" w14:paraId="347C0556" w14:textId="77777777" w:rsidTr="00443148">
        <w:tc>
          <w:tcPr>
            <w:tcW w:w="1742" w:type="dxa"/>
            <w:tcBorders>
              <w:top w:val="single" w:sz="4" w:space="0" w:color="auto"/>
              <w:left w:val="nil"/>
              <w:bottom w:val="single" w:sz="4" w:space="0" w:color="auto"/>
              <w:right w:val="nil"/>
            </w:tcBorders>
            <w:vAlign w:val="center"/>
            <w:hideMark/>
          </w:tcPr>
          <w:p w14:paraId="209F5A15"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..does a thorough job</w:t>
            </w:r>
          </w:p>
        </w:tc>
        <w:tc>
          <w:tcPr>
            <w:tcW w:w="1544" w:type="dxa"/>
            <w:tcBorders>
              <w:top w:val="single" w:sz="4" w:space="0" w:color="auto"/>
              <w:left w:val="nil"/>
              <w:bottom w:val="single" w:sz="4" w:space="0" w:color="auto"/>
              <w:right w:val="nil"/>
            </w:tcBorders>
            <w:vAlign w:val="center"/>
          </w:tcPr>
          <w:p w14:paraId="1C4F8E1B" w14:textId="77777777" w:rsidR="001E3442" w:rsidRPr="00515100" w:rsidRDefault="001E3442" w:rsidP="003444AC">
            <w:pPr>
              <w:pStyle w:val="ListParagraph"/>
              <w:numPr>
                <w:ilvl w:val="0"/>
                <w:numId w:val="12"/>
              </w:numPr>
              <w:spacing w:line="360" w:lineRule="auto"/>
              <w:jc w:val="center"/>
              <w:rPr>
                <w:rFonts w:asciiTheme="majorHAnsi" w:eastAsia="Times New Roman" w:hAnsiTheme="majorHAnsi" w:cstheme="majorHAnsi"/>
                <w:highlight w:val="white"/>
              </w:rPr>
            </w:pPr>
          </w:p>
        </w:tc>
        <w:tc>
          <w:tcPr>
            <w:tcW w:w="1519" w:type="dxa"/>
            <w:gridSpan w:val="2"/>
            <w:tcBorders>
              <w:top w:val="single" w:sz="4" w:space="0" w:color="auto"/>
              <w:left w:val="nil"/>
              <w:bottom w:val="single" w:sz="4" w:space="0" w:color="auto"/>
              <w:right w:val="nil"/>
            </w:tcBorders>
            <w:vAlign w:val="center"/>
          </w:tcPr>
          <w:p w14:paraId="330B574F"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55213FB3"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7795933C"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403E6380"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r w:rsidR="001E3442" w:rsidRPr="00515100" w14:paraId="7B4E0263" w14:textId="77777777" w:rsidTr="00443148">
        <w:tc>
          <w:tcPr>
            <w:tcW w:w="1742" w:type="dxa"/>
            <w:tcBorders>
              <w:top w:val="single" w:sz="4" w:space="0" w:color="auto"/>
              <w:left w:val="nil"/>
              <w:bottom w:val="single" w:sz="4" w:space="0" w:color="auto"/>
              <w:right w:val="nil"/>
            </w:tcBorders>
            <w:vAlign w:val="center"/>
            <w:hideMark/>
          </w:tcPr>
          <w:p w14:paraId="14E573EF"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..gets nervous easily</w:t>
            </w:r>
          </w:p>
        </w:tc>
        <w:tc>
          <w:tcPr>
            <w:tcW w:w="1544" w:type="dxa"/>
            <w:tcBorders>
              <w:top w:val="single" w:sz="4" w:space="0" w:color="auto"/>
              <w:left w:val="nil"/>
              <w:bottom w:val="single" w:sz="4" w:space="0" w:color="auto"/>
              <w:right w:val="nil"/>
            </w:tcBorders>
            <w:vAlign w:val="center"/>
          </w:tcPr>
          <w:p w14:paraId="419D5A70" w14:textId="77777777" w:rsidR="001E3442" w:rsidRPr="00515100" w:rsidRDefault="001E3442" w:rsidP="003444AC">
            <w:pPr>
              <w:pStyle w:val="ListParagraph"/>
              <w:numPr>
                <w:ilvl w:val="0"/>
                <w:numId w:val="12"/>
              </w:numPr>
              <w:spacing w:line="360" w:lineRule="auto"/>
              <w:jc w:val="center"/>
              <w:rPr>
                <w:rFonts w:asciiTheme="majorHAnsi" w:eastAsia="Times New Roman" w:hAnsiTheme="majorHAnsi" w:cstheme="majorHAnsi"/>
                <w:highlight w:val="white"/>
              </w:rPr>
            </w:pPr>
          </w:p>
        </w:tc>
        <w:tc>
          <w:tcPr>
            <w:tcW w:w="1519" w:type="dxa"/>
            <w:gridSpan w:val="2"/>
            <w:tcBorders>
              <w:top w:val="single" w:sz="4" w:space="0" w:color="auto"/>
              <w:left w:val="nil"/>
              <w:bottom w:val="single" w:sz="4" w:space="0" w:color="auto"/>
              <w:right w:val="nil"/>
            </w:tcBorders>
            <w:vAlign w:val="center"/>
          </w:tcPr>
          <w:p w14:paraId="4CA34085"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2DEF133F"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47C22510"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7E14B418"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r w:rsidR="001E3442" w:rsidRPr="00515100" w14:paraId="042E7AA2" w14:textId="77777777" w:rsidTr="00443148">
        <w:tc>
          <w:tcPr>
            <w:tcW w:w="1742" w:type="dxa"/>
            <w:tcBorders>
              <w:top w:val="single" w:sz="4" w:space="0" w:color="auto"/>
              <w:left w:val="nil"/>
              <w:bottom w:val="single" w:sz="4" w:space="0" w:color="auto"/>
              <w:right w:val="nil"/>
            </w:tcBorders>
            <w:vAlign w:val="center"/>
            <w:hideMark/>
          </w:tcPr>
          <w:p w14:paraId="7ABE91F6" w14:textId="77777777" w:rsidR="001E3442" w:rsidRPr="00515100" w:rsidRDefault="001E3442" w:rsidP="001C261D">
            <w:pPr>
              <w:spacing w:before="240" w:line="360" w:lineRule="auto"/>
              <w:jc w:val="center"/>
              <w:rPr>
                <w:rFonts w:asciiTheme="majorHAnsi" w:eastAsia="Times New Roman" w:hAnsiTheme="majorHAnsi" w:cstheme="majorHAnsi"/>
              </w:rPr>
            </w:pPr>
            <w:r w:rsidRPr="00515100">
              <w:rPr>
                <w:rFonts w:asciiTheme="majorHAnsi" w:eastAsia="Times New Roman" w:hAnsiTheme="majorHAnsi" w:cstheme="majorHAnsi"/>
                <w:highlight w:val="white"/>
              </w:rPr>
              <w:t>..has an active imagination</w:t>
            </w:r>
          </w:p>
        </w:tc>
        <w:tc>
          <w:tcPr>
            <w:tcW w:w="1544" w:type="dxa"/>
            <w:tcBorders>
              <w:top w:val="single" w:sz="4" w:space="0" w:color="auto"/>
              <w:left w:val="nil"/>
              <w:bottom w:val="single" w:sz="4" w:space="0" w:color="auto"/>
              <w:right w:val="nil"/>
            </w:tcBorders>
            <w:vAlign w:val="center"/>
          </w:tcPr>
          <w:p w14:paraId="7BF29043" w14:textId="77777777" w:rsidR="001E3442" w:rsidRPr="00515100" w:rsidRDefault="001E3442" w:rsidP="003444AC">
            <w:pPr>
              <w:pStyle w:val="ListParagraph"/>
              <w:numPr>
                <w:ilvl w:val="0"/>
                <w:numId w:val="12"/>
              </w:numPr>
              <w:spacing w:line="360" w:lineRule="auto"/>
              <w:jc w:val="center"/>
              <w:rPr>
                <w:rFonts w:asciiTheme="majorHAnsi" w:eastAsia="Times New Roman" w:hAnsiTheme="majorHAnsi" w:cstheme="majorHAnsi"/>
                <w:highlight w:val="white"/>
              </w:rPr>
            </w:pPr>
          </w:p>
        </w:tc>
        <w:tc>
          <w:tcPr>
            <w:tcW w:w="1519" w:type="dxa"/>
            <w:gridSpan w:val="2"/>
            <w:tcBorders>
              <w:top w:val="single" w:sz="4" w:space="0" w:color="auto"/>
              <w:left w:val="nil"/>
              <w:bottom w:val="single" w:sz="4" w:space="0" w:color="auto"/>
              <w:right w:val="nil"/>
            </w:tcBorders>
            <w:vAlign w:val="center"/>
          </w:tcPr>
          <w:p w14:paraId="23954AF6"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rPr>
            </w:pPr>
          </w:p>
        </w:tc>
        <w:tc>
          <w:tcPr>
            <w:tcW w:w="1466" w:type="dxa"/>
            <w:tcBorders>
              <w:top w:val="single" w:sz="4" w:space="0" w:color="auto"/>
              <w:left w:val="nil"/>
              <w:bottom w:val="single" w:sz="4" w:space="0" w:color="auto"/>
              <w:right w:val="nil"/>
            </w:tcBorders>
            <w:vAlign w:val="center"/>
          </w:tcPr>
          <w:p w14:paraId="31697325"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316" w:type="dxa"/>
            <w:tcBorders>
              <w:top w:val="single" w:sz="4" w:space="0" w:color="auto"/>
              <w:left w:val="nil"/>
              <w:bottom w:val="single" w:sz="4" w:space="0" w:color="auto"/>
              <w:right w:val="nil"/>
            </w:tcBorders>
            <w:vAlign w:val="center"/>
          </w:tcPr>
          <w:p w14:paraId="357319A0"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c>
          <w:tcPr>
            <w:tcW w:w="1413" w:type="dxa"/>
            <w:tcBorders>
              <w:top w:val="single" w:sz="4" w:space="0" w:color="auto"/>
              <w:left w:val="nil"/>
              <w:bottom w:val="single" w:sz="4" w:space="0" w:color="auto"/>
              <w:right w:val="nil"/>
            </w:tcBorders>
            <w:vAlign w:val="center"/>
          </w:tcPr>
          <w:p w14:paraId="1BAAD808" w14:textId="77777777" w:rsidR="001E3442" w:rsidRPr="00515100" w:rsidRDefault="001E3442" w:rsidP="003444AC">
            <w:pPr>
              <w:pStyle w:val="ListParagraph"/>
              <w:numPr>
                <w:ilvl w:val="0"/>
                <w:numId w:val="12"/>
              </w:numPr>
              <w:spacing w:before="240" w:line="360" w:lineRule="auto"/>
              <w:jc w:val="center"/>
              <w:rPr>
                <w:rFonts w:asciiTheme="majorHAnsi" w:eastAsia="Times New Roman" w:hAnsiTheme="majorHAnsi" w:cstheme="majorHAnsi"/>
                <w:highlight w:val="white"/>
              </w:rPr>
            </w:pPr>
          </w:p>
        </w:tc>
      </w:tr>
    </w:tbl>
    <w:p w14:paraId="2245F4D2" w14:textId="5FC0A549" w:rsidR="001E3442" w:rsidRPr="00515100" w:rsidRDefault="00CB0477" w:rsidP="00CB0477">
      <w:pPr>
        <w:pStyle w:val="1Paragraph"/>
        <w:spacing w:line="360" w:lineRule="auto"/>
        <w:ind w:firstLine="0"/>
        <w:jc w:val="left"/>
        <w:rPr>
          <w:rFonts w:asciiTheme="majorHAnsi" w:hAnsiTheme="majorHAnsi" w:cstheme="majorHAnsi"/>
        </w:rPr>
      </w:pPr>
      <w:r w:rsidRPr="00515100">
        <w:rPr>
          <w:rFonts w:asciiTheme="majorHAnsi" w:hAnsiTheme="majorHAnsi" w:cstheme="majorHAnsi"/>
        </w:rPr>
        <w:br/>
      </w:r>
      <w:r w:rsidR="001E3442" w:rsidRPr="00515100">
        <w:rPr>
          <w:rFonts w:asciiTheme="majorHAnsi" w:hAnsiTheme="majorHAnsi" w:cstheme="majorHAnsi"/>
        </w:rPr>
        <w:t xml:space="preserve"> 1</w:t>
      </w:r>
      <w:r w:rsidR="001C261D" w:rsidRPr="00515100">
        <w:rPr>
          <w:rFonts w:asciiTheme="majorHAnsi" w:hAnsiTheme="majorHAnsi" w:cstheme="majorHAnsi"/>
        </w:rPr>
        <w:t>1</w:t>
      </w:r>
      <w:r w:rsidR="001E3442" w:rsidRPr="00515100">
        <w:rPr>
          <w:rFonts w:asciiTheme="majorHAnsi" w:hAnsiTheme="majorHAnsi" w:cstheme="majorHAnsi"/>
        </w:rPr>
        <w:t xml:space="preserve">. Please read below information about the </w:t>
      </w:r>
      <w:r w:rsidR="001E3442" w:rsidRPr="00515100">
        <w:rPr>
          <w:rStyle w:val="HeaderChar"/>
          <w:rFonts w:asciiTheme="majorHAnsi" w:hAnsiTheme="majorHAnsi" w:cstheme="majorHAnsi"/>
          <w:bCs w:val="0"/>
        </w:rPr>
        <w:t>cognitive task (OSPAN) that you have to practice before coming to the main session</w:t>
      </w:r>
    </w:p>
    <w:p w14:paraId="70CDD575" w14:textId="77777777" w:rsidR="001E3442" w:rsidRPr="00515100" w:rsidRDefault="001E3442" w:rsidP="009D21D4">
      <w:pPr>
        <w:pStyle w:val="1Paragraph"/>
        <w:spacing w:line="360" w:lineRule="auto"/>
        <w:jc w:val="left"/>
        <w:rPr>
          <w:rFonts w:asciiTheme="majorHAnsi" w:hAnsiTheme="majorHAnsi" w:cstheme="majorHAnsi"/>
        </w:rPr>
      </w:pPr>
      <w:r w:rsidRPr="00515100">
        <w:rPr>
          <w:rFonts w:asciiTheme="majorHAnsi" w:hAnsiTheme="majorHAnsi" w:cstheme="majorHAnsi"/>
        </w:rPr>
        <w:t>“As part of the session, we will be using a cognitive task called OSPAN, which is a computer-based working memory task. To ensure that you are well-prepared for the session, we have provided some instructions and practice materials below.</w:t>
      </w:r>
    </w:p>
    <w:p w14:paraId="2382DA0C" w14:textId="77777777" w:rsidR="001E3442" w:rsidRPr="00515100" w:rsidRDefault="001E3442" w:rsidP="001E3442">
      <w:pPr>
        <w:pStyle w:val="1Paragraph"/>
        <w:ind w:firstLine="0"/>
        <w:rPr>
          <w:rFonts w:asciiTheme="majorHAnsi" w:hAnsiTheme="majorHAnsi" w:cstheme="majorHAnsi"/>
          <w:i/>
          <w:iCs/>
        </w:rPr>
      </w:pPr>
      <w:r w:rsidRPr="00515100">
        <w:rPr>
          <w:rFonts w:asciiTheme="majorHAnsi" w:hAnsiTheme="majorHAnsi" w:cstheme="majorHAnsi"/>
          <w:i/>
          <w:iCs/>
        </w:rPr>
        <w:t>Instructions for Downloading and Installing the PEBL Software:</w:t>
      </w:r>
    </w:p>
    <w:p w14:paraId="6DF3D19A" w14:textId="77777777" w:rsidR="001E3442" w:rsidRPr="00515100" w:rsidRDefault="001E3442" w:rsidP="00443148">
      <w:pPr>
        <w:pStyle w:val="1Paragraph"/>
        <w:spacing w:line="360" w:lineRule="auto"/>
        <w:ind w:firstLine="0"/>
        <w:rPr>
          <w:rFonts w:asciiTheme="majorHAnsi" w:hAnsiTheme="majorHAnsi" w:cstheme="majorHAnsi"/>
        </w:rPr>
      </w:pPr>
      <w:r w:rsidRPr="00515100">
        <w:rPr>
          <w:rFonts w:asciiTheme="majorHAnsi" w:hAnsiTheme="majorHAnsi" w:cstheme="majorHAnsi"/>
        </w:rPr>
        <w:t>1. Please click on below link to see the instructional video to install and practice the software on your laptop.</w:t>
      </w:r>
    </w:p>
    <w:p w14:paraId="3DBCF995" w14:textId="77777777" w:rsidR="001E3442" w:rsidRPr="00515100" w:rsidRDefault="001E3442" w:rsidP="00443148">
      <w:pPr>
        <w:pStyle w:val="1Paragraph"/>
        <w:spacing w:line="360" w:lineRule="auto"/>
        <w:ind w:firstLine="0"/>
        <w:rPr>
          <w:rFonts w:asciiTheme="majorHAnsi" w:hAnsiTheme="majorHAnsi" w:cstheme="majorHAnsi"/>
        </w:rPr>
      </w:pPr>
      <w:r w:rsidRPr="00515100">
        <w:rPr>
          <w:rFonts w:asciiTheme="majorHAnsi" w:hAnsiTheme="majorHAnsi" w:cstheme="majorHAnsi"/>
        </w:rPr>
        <w:lastRenderedPageBreak/>
        <w:t xml:space="preserve">https://drive.google.com/file/d/12Iv8ntlByCQrhisFdEGwO8gsNCxj94mW/view? </w:t>
      </w:r>
      <w:proofErr w:type="spellStart"/>
      <w:r w:rsidRPr="00515100">
        <w:rPr>
          <w:rFonts w:asciiTheme="majorHAnsi" w:hAnsiTheme="majorHAnsi" w:cstheme="majorHAnsi"/>
        </w:rPr>
        <w:t>usp</w:t>
      </w:r>
      <w:proofErr w:type="spellEnd"/>
      <w:r w:rsidRPr="00515100">
        <w:rPr>
          <w:rFonts w:asciiTheme="majorHAnsi" w:hAnsiTheme="majorHAnsi" w:cstheme="majorHAnsi"/>
        </w:rPr>
        <w:t>=</w:t>
      </w:r>
      <w:proofErr w:type="spellStart"/>
      <w:r w:rsidRPr="00515100">
        <w:rPr>
          <w:rFonts w:asciiTheme="majorHAnsi" w:hAnsiTheme="majorHAnsi" w:cstheme="majorHAnsi"/>
        </w:rPr>
        <w:t>share_link</w:t>
      </w:r>
      <w:proofErr w:type="spellEnd"/>
    </w:p>
    <w:p w14:paraId="15BF8DB1" w14:textId="77777777" w:rsidR="001E3442" w:rsidRPr="00515100" w:rsidRDefault="001E3442" w:rsidP="00443148">
      <w:pPr>
        <w:pStyle w:val="1Paragraph"/>
        <w:spacing w:line="360" w:lineRule="auto"/>
        <w:ind w:firstLine="0"/>
        <w:rPr>
          <w:rFonts w:asciiTheme="majorHAnsi" w:hAnsiTheme="majorHAnsi" w:cstheme="majorHAnsi"/>
        </w:rPr>
      </w:pPr>
      <w:r w:rsidRPr="00515100">
        <w:rPr>
          <w:rFonts w:asciiTheme="majorHAnsi" w:hAnsiTheme="majorHAnsi" w:cstheme="majorHAnsi"/>
        </w:rPr>
        <w:t>2. If you face any issues with the installation or use of the PEBL software or the OSPAN task, contact us for assistance</w:t>
      </w:r>
    </w:p>
    <w:p w14:paraId="7D8720A4" w14:textId="1912B2BF" w:rsidR="001E3442" w:rsidRPr="00515100" w:rsidRDefault="001E3442" w:rsidP="009D21D4">
      <w:pPr>
        <w:pStyle w:val="1Paragraph"/>
        <w:spacing w:line="360" w:lineRule="auto"/>
        <w:ind w:firstLine="0"/>
        <w:rPr>
          <w:rFonts w:asciiTheme="majorHAnsi" w:hAnsiTheme="majorHAnsi" w:cstheme="majorHAnsi"/>
        </w:rPr>
      </w:pPr>
      <w:r w:rsidRPr="00515100">
        <w:rPr>
          <w:rFonts w:asciiTheme="majorHAnsi" w:hAnsiTheme="majorHAnsi" w:cstheme="majorHAnsi"/>
        </w:rPr>
        <w:t xml:space="preserve">If you have any questions about the OSPAN task or the PEBL software, please contact us at </w:t>
      </w:r>
      <w:hyperlink r:id="rId17" w:history="1">
        <w:r w:rsidR="0099043C" w:rsidRPr="00515100">
          <w:rPr>
            <w:rStyle w:val="Hyperlink"/>
            <w:rFonts w:asciiTheme="majorHAnsi" w:hAnsiTheme="majorHAnsi" w:cstheme="majorHAnsi"/>
          </w:rPr>
          <w:t>mukesh.budaniya@pilani.bits-pilani.ac.in</w:t>
        </w:r>
      </w:hyperlink>
      <w:r w:rsidRPr="00515100">
        <w:rPr>
          <w:rFonts w:asciiTheme="majorHAnsi" w:hAnsiTheme="majorHAnsi" w:cstheme="majorHAnsi"/>
        </w:rPr>
        <w:t>.</w:t>
      </w:r>
      <w:r w:rsidR="0099043C" w:rsidRPr="00515100">
        <w:rPr>
          <w:rFonts w:asciiTheme="majorHAnsi" w:hAnsiTheme="majorHAnsi" w:cstheme="majorHAnsi"/>
        </w:rPr>
        <w:t xml:space="preserve"> </w:t>
      </w:r>
      <w:r w:rsidRPr="00515100">
        <w:rPr>
          <w:rFonts w:asciiTheme="majorHAnsi" w:hAnsiTheme="majorHAnsi" w:cstheme="majorHAnsi"/>
        </w:rPr>
        <w:t>We appreciate your participation and look forward to seeing you at the main session!</w:t>
      </w:r>
    </w:p>
    <w:p w14:paraId="3E7C6529" w14:textId="04A105C3" w:rsidR="001E3442" w:rsidRPr="00515100" w:rsidRDefault="001E3442" w:rsidP="001E3442">
      <w:pPr>
        <w:pStyle w:val="1Paragraph"/>
        <w:ind w:firstLine="0"/>
        <w:rPr>
          <w:rFonts w:asciiTheme="majorHAnsi" w:hAnsiTheme="majorHAnsi" w:cstheme="majorHAnsi"/>
          <w:b/>
        </w:rPr>
      </w:pPr>
      <w:r w:rsidRPr="00515100">
        <w:rPr>
          <w:rFonts w:asciiTheme="majorHAnsi" w:hAnsiTheme="majorHAnsi" w:cstheme="majorHAnsi"/>
        </w:rPr>
        <w:t>With best regards,</w:t>
      </w:r>
      <w:r w:rsidRPr="00515100">
        <w:rPr>
          <w:rFonts w:asciiTheme="majorHAnsi" w:hAnsiTheme="majorHAnsi" w:cstheme="majorHAnsi"/>
        </w:rPr>
        <w:tab/>
      </w:r>
      <w:r w:rsidRPr="00515100">
        <w:rPr>
          <w:rFonts w:asciiTheme="majorHAnsi" w:hAnsiTheme="majorHAnsi" w:cstheme="majorHAnsi"/>
        </w:rPr>
        <w:br/>
        <w:t>Research Team (BITS Pilani, IIT Kanpur, and the University of Galway, Ireland)”</w:t>
      </w:r>
    </w:p>
    <w:p w14:paraId="4541AE16" w14:textId="57D984AE" w:rsidR="001E3442" w:rsidRPr="00515100" w:rsidRDefault="001E3442" w:rsidP="00283E10">
      <w:pPr>
        <w:pStyle w:val="Heading3"/>
        <w:rPr>
          <w:rFonts w:asciiTheme="majorHAnsi" w:eastAsiaTheme="majorEastAsia" w:hAnsiTheme="majorHAnsi" w:cstheme="majorHAnsi"/>
          <w:b w:val="0"/>
          <w:bCs/>
          <w:i w:val="0"/>
          <w:iCs/>
          <w:szCs w:val="28"/>
        </w:rPr>
      </w:pPr>
      <w:r w:rsidRPr="00515100">
        <w:rPr>
          <w:rFonts w:asciiTheme="majorHAnsi" w:eastAsiaTheme="majorEastAsia" w:hAnsiTheme="majorHAnsi" w:cstheme="majorHAnsi"/>
          <w:bCs/>
          <w:i w:val="0"/>
          <w:iCs/>
          <w:sz w:val="22"/>
          <w:szCs w:val="24"/>
        </w:rPr>
        <w:t>First round questionnaire of main session</w:t>
      </w:r>
    </w:p>
    <w:p w14:paraId="03C053D1" w14:textId="77777777" w:rsidR="001E3442" w:rsidRPr="00515100" w:rsidRDefault="001E3442" w:rsidP="0099043C">
      <w:pPr>
        <w:spacing w:line="360" w:lineRule="auto"/>
        <w:rPr>
          <w:rFonts w:asciiTheme="majorHAnsi" w:hAnsiTheme="majorHAnsi" w:cstheme="majorHAnsi"/>
          <w:sz w:val="22"/>
          <w:szCs w:val="22"/>
        </w:rPr>
      </w:pPr>
      <w:r w:rsidRPr="00515100">
        <w:rPr>
          <w:rFonts w:asciiTheme="majorHAnsi" w:hAnsiTheme="majorHAnsi" w:cstheme="majorHAnsi"/>
          <w:sz w:val="22"/>
          <w:szCs w:val="22"/>
        </w:rPr>
        <w:t>Note: This questionnaire is about the participant's sleep quality, followed by what the participant feels about the room noise level, layout, lighting, aesthetics, and overall indoor environment.</w:t>
      </w:r>
    </w:p>
    <w:p w14:paraId="045C39E5" w14:textId="77777777" w:rsidR="001E3442" w:rsidRPr="00515100" w:rsidRDefault="001E3442" w:rsidP="001E3442">
      <w:pPr>
        <w:spacing w:line="480" w:lineRule="auto"/>
        <w:rPr>
          <w:rFonts w:asciiTheme="majorHAnsi" w:hAnsiTheme="majorHAnsi" w:cstheme="majorHAnsi"/>
        </w:rPr>
      </w:pPr>
      <w:r w:rsidRPr="00515100">
        <w:rPr>
          <w:rFonts w:asciiTheme="majorHAnsi" w:hAnsiTheme="majorHAnsi" w:cstheme="majorHAnsi"/>
          <w:noProof/>
        </w:rPr>
        <w:drawing>
          <wp:inline distT="0" distB="0" distL="0" distR="0" wp14:anchorId="09987FF6" wp14:editId="3A71A5FB">
            <wp:extent cx="5439508" cy="1556469"/>
            <wp:effectExtent l="0" t="0" r="8890" b="5715"/>
            <wp:docPr id="607610506" name="Picture 1" descr="A diagram of a t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10506" name="Picture 1" descr="A diagram of a task&#10;&#10;Description automatically generated"/>
                    <pic:cNvPicPr/>
                  </pic:nvPicPr>
                  <pic:blipFill>
                    <a:blip r:embed="rId18"/>
                    <a:stretch>
                      <a:fillRect/>
                    </a:stretch>
                  </pic:blipFill>
                  <pic:spPr>
                    <a:xfrm>
                      <a:off x="0" y="0"/>
                      <a:ext cx="5442461" cy="1557314"/>
                    </a:xfrm>
                    <a:prstGeom prst="rect">
                      <a:avLst/>
                    </a:prstGeom>
                  </pic:spPr>
                </pic:pic>
              </a:graphicData>
            </a:graphic>
          </wp:inline>
        </w:drawing>
      </w:r>
    </w:p>
    <w:p w14:paraId="6125A5CF" w14:textId="77777777" w:rsidR="001E3442" w:rsidRPr="00515100" w:rsidRDefault="001E3442" w:rsidP="003444AC">
      <w:pPr>
        <w:pStyle w:val="ListParagraph"/>
        <w:numPr>
          <w:ilvl w:val="6"/>
          <w:numId w:val="11"/>
        </w:numPr>
        <w:spacing w:after="200" w:line="360" w:lineRule="auto"/>
        <w:ind w:left="450"/>
        <w:rPr>
          <w:rFonts w:asciiTheme="majorHAnsi" w:hAnsiTheme="majorHAnsi" w:cstheme="majorHAnsi"/>
          <w:sz w:val="22"/>
          <w:szCs w:val="22"/>
        </w:rPr>
      </w:pPr>
      <w:r w:rsidRPr="00515100">
        <w:rPr>
          <w:rFonts w:asciiTheme="majorHAnsi" w:hAnsiTheme="majorHAnsi" w:cstheme="majorHAnsi"/>
          <w:b/>
          <w:bCs/>
          <w:noProof/>
          <w:sz w:val="22"/>
          <w:szCs w:val="22"/>
        </w:rPr>
        <mc:AlternateContent>
          <mc:Choice Requires="wps">
            <w:drawing>
              <wp:anchor distT="0" distB="0" distL="114300" distR="114300" simplePos="0" relativeHeight="251658243" behindDoc="0" locked="0" layoutInCell="1" allowOverlap="1" wp14:anchorId="34F96F11" wp14:editId="6026B3B1">
                <wp:simplePos x="0" y="0"/>
                <wp:positionH relativeFrom="margin">
                  <wp:posOffset>1676400</wp:posOffset>
                </wp:positionH>
                <wp:positionV relativeFrom="paragraph">
                  <wp:posOffset>137795</wp:posOffset>
                </wp:positionV>
                <wp:extent cx="1476375" cy="9525"/>
                <wp:effectExtent l="0" t="0" r="28575" b="28575"/>
                <wp:wrapNone/>
                <wp:docPr id="180400657" name="Straight Connector 180400657"/>
                <wp:cNvGraphicFramePr/>
                <a:graphic xmlns:a="http://schemas.openxmlformats.org/drawingml/2006/main">
                  <a:graphicData uri="http://schemas.microsoft.com/office/word/2010/wordprocessingShape">
                    <wps:wsp>
                      <wps:cNvCnPr/>
                      <wps:spPr>
                        <a:xfrm flipV="1">
                          <a:off x="0" y="0"/>
                          <a:ext cx="14763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B3EDCA2" id="Straight Connector 180400657"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10.85pt" to="248.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" strokecolor="black [3200]" strokeweight="2pt">
                <v:shadow on="t" color="black" opacity="24903f" origin=",.5" offset="0,.55556mm"/>
                <w10:wrap anchorx="margin"/>
              </v:line>
            </w:pict>
          </mc:Fallback>
        </mc:AlternateContent>
      </w:r>
      <w:r w:rsidRPr="00515100">
        <w:rPr>
          <w:rFonts w:asciiTheme="majorHAnsi" w:hAnsiTheme="majorHAnsi" w:cstheme="majorHAnsi"/>
          <w:sz w:val="22"/>
          <w:szCs w:val="22"/>
        </w:rPr>
        <w:t>Participant ID number?</w:t>
      </w:r>
      <w:r w:rsidRPr="00515100">
        <w:rPr>
          <w:rFonts w:asciiTheme="majorHAnsi" w:hAnsiTheme="majorHAnsi" w:cstheme="majorHAnsi"/>
          <w:b/>
          <w:bCs/>
          <w:noProof/>
          <w:sz w:val="22"/>
          <w:szCs w:val="22"/>
        </w:rPr>
        <w:t xml:space="preserve"> </w:t>
      </w:r>
    </w:p>
    <w:p w14:paraId="7C56E910" w14:textId="77777777" w:rsidR="001E3442" w:rsidRPr="00515100" w:rsidRDefault="001E3442" w:rsidP="0099043C">
      <w:pPr>
        <w:pStyle w:val="ListParagraph"/>
        <w:spacing w:line="360" w:lineRule="auto"/>
        <w:ind w:left="450"/>
        <w:rPr>
          <w:rFonts w:asciiTheme="majorHAnsi" w:hAnsiTheme="majorHAnsi" w:cstheme="majorHAnsi"/>
        </w:rPr>
      </w:pPr>
    </w:p>
    <w:p w14:paraId="2D37F61C" w14:textId="77777777" w:rsidR="001E3442" w:rsidRPr="00515100" w:rsidRDefault="001E3442" w:rsidP="003444AC">
      <w:pPr>
        <w:pStyle w:val="ListParagraph"/>
        <w:numPr>
          <w:ilvl w:val="6"/>
          <w:numId w:val="11"/>
        </w:numPr>
        <w:spacing w:after="200" w:line="360" w:lineRule="auto"/>
        <w:ind w:left="450"/>
        <w:rPr>
          <w:rFonts w:asciiTheme="majorHAnsi" w:hAnsiTheme="majorHAnsi" w:cstheme="majorHAnsi"/>
          <w:sz w:val="22"/>
          <w:szCs w:val="22"/>
        </w:rPr>
      </w:pPr>
      <w:r w:rsidRPr="00515100">
        <w:rPr>
          <w:rFonts w:asciiTheme="majorHAnsi" w:hAnsiTheme="majorHAnsi" w:cstheme="majorHAnsi"/>
          <w:sz w:val="22"/>
          <w:szCs w:val="22"/>
        </w:rPr>
        <w:t>What you were doing in the most part of the last 30 minutes?</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5"/>
        <w:gridCol w:w="2856"/>
      </w:tblGrid>
      <w:tr w:rsidR="001E3442" w:rsidRPr="00515100" w14:paraId="2D012A1C" w14:textId="77777777" w:rsidTr="0099043C">
        <w:tc>
          <w:tcPr>
            <w:tcW w:w="2855" w:type="dxa"/>
            <w:vAlign w:val="bottom"/>
          </w:tcPr>
          <w:p w14:paraId="56E96E35" w14:textId="77777777" w:rsidR="001E3442" w:rsidRPr="00515100" w:rsidRDefault="001E3442" w:rsidP="003444AC">
            <w:pPr>
              <w:pStyle w:val="ListParagraph"/>
              <w:numPr>
                <w:ilvl w:val="0"/>
                <w:numId w:val="34"/>
              </w:numPr>
              <w:spacing w:line="360" w:lineRule="auto"/>
              <w:rPr>
                <w:rFonts w:asciiTheme="majorHAnsi" w:hAnsiTheme="majorHAnsi" w:cstheme="majorHAnsi"/>
              </w:rPr>
            </w:pPr>
            <w:r w:rsidRPr="00515100">
              <w:rPr>
                <w:rFonts w:asciiTheme="majorHAnsi" w:hAnsiTheme="majorHAnsi" w:cstheme="majorHAnsi"/>
              </w:rPr>
              <w:t>Walking</w:t>
            </w:r>
          </w:p>
        </w:tc>
        <w:tc>
          <w:tcPr>
            <w:tcW w:w="2856" w:type="dxa"/>
            <w:vAlign w:val="bottom"/>
          </w:tcPr>
          <w:p w14:paraId="5435BF85" w14:textId="77777777" w:rsidR="001E3442" w:rsidRPr="00515100" w:rsidRDefault="001E3442" w:rsidP="003444AC">
            <w:pPr>
              <w:pStyle w:val="ListParagraph"/>
              <w:numPr>
                <w:ilvl w:val="0"/>
                <w:numId w:val="35"/>
              </w:numPr>
              <w:spacing w:line="360" w:lineRule="auto"/>
              <w:rPr>
                <w:rFonts w:asciiTheme="majorHAnsi" w:hAnsiTheme="majorHAnsi" w:cstheme="majorHAnsi"/>
              </w:rPr>
            </w:pPr>
            <w:r w:rsidRPr="00515100">
              <w:rPr>
                <w:rFonts w:asciiTheme="majorHAnsi" w:hAnsiTheme="majorHAnsi" w:cstheme="majorHAnsi"/>
              </w:rPr>
              <w:t>Washing</w:t>
            </w:r>
          </w:p>
        </w:tc>
      </w:tr>
      <w:tr w:rsidR="001E3442" w:rsidRPr="00515100" w14:paraId="64B5F08A" w14:textId="77777777" w:rsidTr="0099043C">
        <w:tc>
          <w:tcPr>
            <w:tcW w:w="2855" w:type="dxa"/>
            <w:vAlign w:val="bottom"/>
          </w:tcPr>
          <w:p w14:paraId="20B93104" w14:textId="77777777" w:rsidR="001E3442" w:rsidRPr="00515100" w:rsidRDefault="001E3442" w:rsidP="003444AC">
            <w:pPr>
              <w:pStyle w:val="ListParagraph"/>
              <w:numPr>
                <w:ilvl w:val="0"/>
                <w:numId w:val="34"/>
              </w:numPr>
              <w:spacing w:line="360" w:lineRule="auto"/>
              <w:rPr>
                <w:rFonts w:asciiTheme="majorHAnsi" w:hAnsiTheme="majorHAnsi" w:cstheme="majorHAnsi"/>
              </w:rPr>
            </w:pPr>
            <w:r w:rsidRPr="00515100">
              <w:rPr>
                <w:rFonts w:asciiTheme="majorHAnsi" w:hAnsiTheme="majorHAnsi" w:cstheme="majorHAnsi"/>
              </w:rPr>
              <w:t>Running</w:t>
            </w:r>
          </w:p>
        </w:tc>
        <w:tc>
          <w:tcPr>
            <w:tcW w:w="2856" w:type="dxa"/>
            <w:vAlign w:val="bottom"/>
          </w:tcPr>
          <w:p w14:paraId="7B9A2CCF" w14:textId="77777777" w:rsidR="001E3442" w:rsidRPr="00515100" w:rsidRDefault="001E3442" w:rsidP="003444AC">
            <w:pPr>
              <w:pStyle w:val="ListParagraph"/>
              <w:numPr>
                <w:ilvl w:val="0"/>
                <w:numId w:val="35"/>
              </w:numPr>
              <w:spacing w:line="360" w:lineRule="auto"/>
              <w:rPr>
                <w:rFonts w:asciiTheme="majorHAnsi" w:hAnsiTheme="majorHAnsi" w:cstheme="majorHAnsi"/>
              </w:rPr>
            </w:pPr>
            <w:r w:rsidRPr="00515100">
              <w:rPr>
                <w:rFonts w:asciiTheme="majorHAnsi" w:hAnsiTheme="majorHAnsi" w:cstheme="majorHAnsi"/>
              </w:rPr>
              <w:t>Eating</w:t>
            </w:r>
          </w:p>
        </w:tc>
      </w:tr>
      <w:tr w:rsidR="001E3442" w:rsidRPr="00515100" w14:paraId="713310C5" w14:textId="77777777" w:rsidTr="0099043C">
        <w:tc>
          <w:tcPr>
            <w:tcW w:w="2855" w:type="dxa"/>
            <w:vAlign w:val="bottom"/>
          </w:tcPr>
          <w:p w14:paraId="32D9DB57" w14:textId="77777777" w:rsidR="001E3442" w:rsidRPr="00515100" w:rsidRDefault="001E3442" w:rsidP="003444AC">
            <w:pPr>
              <w:pStyle w:val="ListParagraph"/>
              <w:numPr>
                <w:ilvl w:val="0"/>
                <w:numId w:val="34"/>
              </w:numPr>
              <w:spacing w:line="360" w:lineRule="auto"/>
              <w:rPr>
                <w:rFonts w:asciiTheme="majorHAnsi" w:hAnsiTheme="majorHAnsi" w:cstheme="majorHAnsi"/>
              </w:rPr>
            </w:pPr>
            <w:r w:rsidRPr="00515100">
              <w:rPr>
                <w:rFonts w:asciiTheme="majorHAnsi" w:hAnsiTheme="majorHAnsi" w:cstheme="majorHAnsi"/>
              </w:rPr>
              <w:t>Sitting</w:t>
            </w:r>
          </w:p>
        </w:tc>
        <w:tc>
          <w:tcPr>
            <w:tcW w:w="2856" w:type="dxa"/>
            <w:vAlign w:val="bottom"/>
          </w:tcPr>
          <w:p w14:paraId="6AC06016" w14:textId="77777777" w:rsidR="001E3442" w:rsidRPr="00515100" w:rsidRDefault="001E3442" w:rsidP="003444AC">
            <w:pPr>
              <w:pStyle w:val="ListParagraph"/>
              <w:numPr>
                <w:ilvl w:val="0"/>
                <w:numId w:val="35"/>
              </w:numPr>
              <w:spacing w:line="360" w:lineRule="auto"/>
              <w:rPr>
                <w:rFonts w:asciiTheme="majorHAnsi" w:hAnsiTheme="majorHAnsi" w:cstheme="majorHAnsi"/>
              </w:rPr>
            </w:pPr>
            <w:r w:rsidRPr="00515100">
              <w:rPr>
                <w:rFonts w:asciiTheme="majorHAnsi" w:hAnsiTheme="majorHAnsi" w:cstheme="majorHAnsi"/>
              </w:rPr>
              <w:t>Reading or writing</w:t>
            </w:r>
          </w:p>
        </w:tc>
      </w:tr>
      <w:tr w:rsidR="0099043C" w:rsidRPr="00515100" w14:paraId="4957C55C" w14:textId="77777777" w:rsidTr="0099043C">
        <w:tc>
          <w:tcPr>
            <w:tcW w:w="5711" w:type="dxa"/>
            <w:gridSpan w:val="2"/>
            <w:vAlign w:val="bottom"/>
          </w:tcPr>
          <w:p w14:paraId="35EFBDF9" w14:textId="31230028" w:rsidR="0099043C" w:rsidRPr="00515100" w:rsidRDefault="0099043C" w:rsidP="003444AC">
            <w:pPr>
              <w:pStyle w:val="ListParagraph"/>
              <w:numPr>
                <w:ilvl w:val="0"/>
                <w:numId w:val="34"/>
              </w:numPr>
              <w:spacing w:line="360" w:lineRule="auto"/>
              <w:rPr>
                <w:rFonts w:asciiTheme="majorHAnsi" w:hAnsiTheme="majorHAnsi" w:cstheme="majorHAnsi"/>
              </w:rPr>
            </w:pPr>
            <w:r w:rsidRPr="00515100">
              <w:rPr>
                <w:rFonts w:asciiTheme="majorHAnsi" w:hAnsiTheme="majorHAnsi" w:cstheme="majorHAnsi"/>
              </w:rPr>
              <w:t>Relaxing</w:t>
            </w:r>
          </w:p>
        </w:tc>
      </w:tr>
    </w:tbl>
    <w:p w14:paraId="240A4099" w14:textId="4C224291" w:rsidR="001E3442" w:rsidRPr="00515100" w:rsidRDefault="001E3442" w:rsidP="003444AC">
      <w:pPr>
        <w:pStyle w:val="ListParagraph"/>
        <w:numPr>
          <w:ilvl w:val="6"/>
          <w:numId w:val="11"/>
        </w:numPr>
        <w:tabs>
          <w:tab w:val="left" w:pos="2160"/>
        </w:tabs>
        <w:spacing w:before="200" w:after="200" w:line="360" w:lineRule="auto"/>
        <w:ind w:left="547"/>
        <w:rPr>
          <w:rFonts w:asciiTheme="majorHAnsi" w:hAnsiTheme="majorHAnsi" w:cstheme="majorHAnsi"/>
          <w:sz w:val="22"/>
          <w:szCs w:val="22"/>
        </w:rPr>
      </w:pPr>
      <w:r w:rsidRPr="00515100">
        <w:rPr>
          <w:rFonts w:asciiTheme="majorHAnsi" w:hAnsiTheme="majorHAnsi" w:cstheme="majorHAnsi"/>
          <w:sz w:val="22"/>
          <w:szCs w:val="22"/>
        </w:rPr>
        <w:t xml:space="preserve">The </w:t>
      </w:r>
      <w:sdt>
        <w:sdtPr>
          <w:rPr>
            <w:rFonts w:asciiTheme="majorHAnsi" w:hAnsiTheme="majorHAnsi" w:cstheme="majorHAnsi"/>
            <w:sz w:val="22"/>
            <w:szCs w:val="22"/>
          </w:rPr>
          <w:tag w:val="goog_rdk_19"/>
          <w:id w:val="-325901896"/>
        </w:sdtPr>
        <w:sdtContent/>
      </w:sdt>
      <w:sdt>
        <w:sdtPr>
          <w:rPr>
            <w:rFonts w:asciiTheme="majorHAnsi" w:hAnsiTheme="majorHAnsi" w:cstheme="majorHAnsi"/>
            <w:sz w:val="22"/>
            <w:szCs w:val="22"/>
          </w:rPr>
          <w:tag w:val="goog_rdk_20"/>
          <w:id w:val="-391428556"/>
        </w:sdtPr>
        <w:sdtContent/>
      </w:sdt>
      <w:sdt>
        <w:sdtPr>
          <w:rPr>
            <w:rFonts w:asciiTheme="majorHAnsi" w:hAnsiTheme="majorHAnsi" w:cstheme="majorHAnsi"/>
            <w:sz w:val="22"/>
            <w:szCs w:val="22"/>
          </w:rPr>
          <w:tag w:val="goog_rdk_21"/>
          <w:id w:val="-2075956143"/>
        </w:sdtPr>
        <w:sdtContent/>
      </w:sdt>
      <w:sdt>
        <w:sdtPr>
          <w:rPr>
            <w:rFonts w:asciiTheme="majorHAnsi" w:hAnsiTheme="majorHAnsi" w:cstheme="majorHAnsi"/>
            <w:sz w:val="22"/>
            <w:szCs w:val="22"/>
          </w:rPr>
          <w:tag w:val="goog_rdk_22"/>
          <w:id w:val="-1356812524"/>
        </w:sdtPr>
        <w:sdtContent/>
      </w:sdt>
      <w:r w:rsidRPr="00515100">
        <w:rPr>
          <w:rFonts w:asciiTheme="majorHAnsi" w:hAnsiTheme="majorHAnsi" w:cstheme="majorHAnsi"/>
          <w:sz w:val="22"/>
          <w:szCs w:val="22"/>
        </w:rPr>
        <w:t>questionnaire is used to evaluate how well you slept last night. Please answer True or False to the best of your recollection.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1597"/>
        <w:gridCol w:w="1845"/>
      </w:tblGrid>
      <w:tr w:rsidR="001E3442" w:rsidRPr="00515100" w14:paraId="5126F14C" w14:textId="77777777" w:rsidTr="00443148">
        <w:trPr>
          <w:jc w:val="center"/>
        </w:trPr>
        <w:tc>
          <w:tcPr>
            <w:tcW w:w="5575" w:type="dxa"/>
            <w:tcBorders>
              <w:top w:val="single" w:sz="4" w:space="0" w:color="auto"/>
              <w:bottom w:val="single" w:sz="4" w:space="0" w:color="auto"/>
            </w:tcBorders>
            <w:vAlign w:val="center"/>
          </w:tcPr>
          <w:p w14:paraId="385D01BA" w14:textId="77777777" w:rsidR="001E3442" w:rsidRPr="00515100" w:rsidRDefault="001E3442" w:rsidP="0099043C">
            <w:pPr>
              <w:spacing w:line="360" w:lineRule="auto"/>
              <w:jc w:val="center"/>
              <w:rPr>
                <w:rFonts w:asciiTheme="majorHAnsi" w:eastAsia="Times New Roman" w:hAnsiTheme="majorHAnsi" w:cstheme="majorHAnsi"/>
              </w:rPr>
            </w:pPr>
          </w:p>
        </w:tc>
        <w:tc>
          <w:tcPr>
            <w:tcW w:w="1597" w:type="dxa"/>
            <w:tcBorders>
              <w:top w:val="single" w:sz="4" w:space="0" w:color="auto"/>
              <w:bottom w:val="single" w:sz="4" w:space="0" w:color="auto"/>
            </w:tcBorders>
            <w:vAlign w:val="center"/>
          </w:tcPr>
          <w:p w14:paraId="631815BC"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TRUE</w:t>
            </w:r>
          </w:p>
        </w:tc>
        <w:tc>
          <w:tcPr>
            <w:tcW w:w="1845" w:type="dxa"/>
            <w:tcBorders>
              <w:top w:val="single" w:sz="4" w:space="0" w:color="auto"/>
              <w:bottom w:val="single" w:sz="4" w:space="0" w:color="auto"/>
            </w:tcBorders>
            <w:vAlign w:val="center"/>
          </w:tcPr>
          <w:p w14:paraId="2E06ACFB"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FALSE</w:t>
            </w:r>
          </w:p>
        </w:tc>
      </w:tr>
      <w:tr w:rsidR="001E3442" w:rsidRPr="00515100" w14:paraId="6834C71B" w14:textId="77777777" w:rsidTr="00443148">
        <w:trPr>
          <w:jc w:val="center"/>
        </w:trPr>
        <w:tc>
          <w:tcPr>
            <w:tcW w:w="5575" w:type="dxa"/>
            <w:tcBorders>
              <w:top w:val="single" w:sz="4" w:space="0" w:color="auto"/>
              <w:bottom w:val="single" w:sz="4" w:space="0" w:color="auto"/>
            </w:tcBorders>
            <w:vAlign w:val="center"/>
          </w:tcPr>
          <w:p w14:paraId="5E03E1D3"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had a deep sleep last night</w:t>
            </w:r>
          </w:p>
        </w:tc>
        <w:tc>
          <w:tcPr>
            <w:tcW w:w="1597" w:type="dxa"/>
            <w:tcBorders>
              <w:top w:val="single" w:sz="4" w:space="0" w:color="auto"/>
              <w:bottom w:val="single" w:sz="4" w:space="0" w:color="auto"/>
            </w:tcBorders>
            <w:vAlign w:val="center"/>
          </w:tcPr>
          <w:p w14:paraId="55FB4719" w14:textId="77777777" w:rsidR="001E3442" w:rsidRPr="00515100" w:rsidRDefault="001E3442" w:rsidP="003444AC">
            <w:pPr>
              <w:pStyle w:val="ListParagraph"/>
              <w:numPr>
                <w:ilvl w:val="0"/>
                <w:numId w:val="31"/>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23E3760E" w14:textId="77777777" w:rsidR="001E3442" w:rsidRPr="00515100" w:rsidRDefault="001E3442" w:rsidP="003444AC">
            <w:pPr>
              <w:pStyle w:val="ListParagraph"/>
              <w:numPr>
                <w:ilvl w:val="0"/>
                <w:numId w:val="31"/>
              </w:numPr>
              <w:spacing w:line="360" w:lineRule="auto"/>
              <w:jc w:val="center"/>
              <w:rPr>
                <w:rFonts w:asciiTheme="majorHAnsi" w:eastAsia="Times New Roman" w:hAnsiTheme="majorHAnsi" w:cstheme="majorHAnsi"/>
              </w:rPr>
            </w:pPr>
          </w:p>
        </w:tc>
      </w:tr>
      <w:tr w:rsidR="001E3442" w:rsidRPr="00515100" w14:paraId="5B5405D9" w14:textId="77777777" w:rsidTr="00443148">
        <w:trPr>
          <w:jc w:val="center"/>
        </w:trPr>
        <w:tc>
          <w:tcPr>
            <w:tcW w:w="5575" w:type="dxa"/>
            <w:tcBorders>
              <w:top w:val="single" w:sz="4" w:space="0" w:color="auto"/>
              <w:bottom w:val="single" w:sz="4" w:space="0" w:color="auto"/>
            </w:tcBorders>
            <w:vAlign w:val="center"/>
          </w:tcPr>
          <w:p w14:paraId="4BC756B6"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lastRenderedPageBreak/>
              <w:t>I feel like I slept poorly last night</w:t>
            </w:r>
          </w:p>
        </w:tc>
        <w:tc>
          <w:tcPr>
            <w:tcW w:w="1597" w:type="dxa"/>
            <w:tcBorders>
              <w:top w:val="single" w:sz="4" w:space="0" w:color="auto"/>
              <w:bottom w:val="single" w:sz="4" w:space="0" w:color="auto"/>
            </w:tcBorders>
            <w:vAlign w:val="center"/>
          </w:tcPr>
          <w:p w14:paraId="39566048" w14:textId="77777777" w:rsidR="001E3442" w:rsidRPr="00515100" w:rsidRDefault="001E3442" w:rsidP="003444AC">
            <w:pPr>
              <w:pStyle w:val="ListParagraph"/>
              <w:numPr>
                <w:ilvl w:val="0"/>
                <w:numId w:val="31"/>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41B86DAB" w14:textId="77777777" w:rsidR="001E3442" w:rsidRPr="00515100" w:rsidRDefault="001E3442" w:rsidP="003444AC">
            <w:pPr>
              <w:pStyle w:val="ListParagraph"/>
              <w:numPr>
                <w:ilvl w:val="0"/>
                <w:numId w:val="31"/>
              </w:numPr>
              <w:spacing w:line="360" w:lineRule="auto"/>
              <w:jc w:val="center"/>
              <w:rPr>
                <w:rFonts w:asciiTheme="majorHAnsi" w:eastAsia="Times New Roman" w:hAnsiTheme="majorHAnsi" w:cstheme="majorHAnsi"/>
              </w:rPr>
            </w:pPr>
          </w:p>
        </w:tc>
      </w:tr>
      <w:tr w:rsidR="001E3442" w:rsidRPr="00515100" w14:paraId="656589F5" w14:textId="77777777" w:rsidTr="00443148">
        <w:trPr>
          <w:jc w:val="center"/>
        </w:trPr>
        <w:tc>
          <w:tcPr>
            <w:tcW w:w="5575" w:type="dxa"/>
            <w:tcBorders>
              <w:top w:val="single" w:sz="4" w:space="0" w:color="auto"/>
              <w:bottom w:val="single" w:sz="4" w:space="0" w:color="auto"/>
            </w:tcBorders>
            <w:vAlign w:val="center"/>
          </w:tcPr>
          <w:p w14:paraId="41712FAC"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It took me more than half an hour to fall asleep last night</w:t>
            </w:r>
          </w:p>
        </w:tc>
        <w:tc>
          <w:tcPr>
            <w:tcW w:w="1597" w:type="dxa"/>
            <w:tcBorders>
              <w:top w:val="single" w:sz="4" w:space="0" w:color="auto"/>
              <w:bottom w:val="single" w:sz="4" w:space="0" w:color="auto"/>
            </w:tcBorders>
            <w:vAlign w:val="center"/>
          </w:tcPr>
          <w:p w14:paraId="2E3EAB28" w14:textId="77777777" w:rsidR="001E3442" w:rsidRPr="00515100" w:rsidRDefault="001E3442" w:rsidP="003444AC">
            <w:pPr>
              <w:pStyle w:val="ListParagraph"/>
              <w:numPr>
                <w:ilvl w:val="0"/>
                <w:numId w:val="31"/>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3538F6EC" w14:textId="77777777" w:rsidR="001E3442" w:rsidRPr="00515100" w:rsidRDefault="001E3442" w:rsidP="003444AC">
            <w:pPr>
              <w:pStyle w:val="ListParagraph"/>
              <w:numPr>
                <w:ilvl w:val="0"/>
                <w:numId w:val="31"/>
              </w:numPr>
              <w:spacing w:line="360" w:lineRule="auto"/>
              <w:jc w:val="center"/>
              <w:rPr>
                <w:rFonts w:asciiTheme="majorHAnsi" w:eastAsia="Times New Roman" w:hAnsiTheme="majorHAnsi" w:cstheme="majorHAnsi"/>
              </w:rPr>
            </w:pPr>
          </w:p>
        </w:tc>
      </w:tr>
      <w:tr w:rsidR="001E3442" w:rsidRPr="00515100" w14:paraId="07EF2A85" w14:textId="77777777" w:rsidTr="00443148">
        <w:trPr>
          <w:jc w:val="center"/>
        </w:trPr>
        <w:tc>
          <w:tcPr>
            <w:tcW w:w="5575" w:type="dxa"/>
            <w:tcBorders>
              <w:top w:val="single" w:sz="4" w:space="0" w:color="auto"/>
              <w:bottom w:val="single" w:sz="4" w:space="0" w:color="auto"/>
            </w:tcBorders>
            <w:vAlign w:val="center"/>
          </w:tcPr>
          <w:p w14:paraId="036A6E20"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felt tired after waking up this morning</w:t>
            </w:r>
          </w:p>
        </w:tc>
        <w:tc>
          <w:tcPr>
            <w:tcW w:w="1597" w:type="dxa"/>
            <w:tcBorders>
              <w:top w:val="single" w:sz="4" w:space="0" w:color="auto"/>
              <w:bottom w:val="single" w:sz="4" w:space="0" w:color="auto"/>
            </w:tcBorders>
            <w:vAlign w:val="center"/>
          </w:tcPr>
          <w:p w14:paraId="250F673E"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5AF8700B"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7973BF45" w14:textId="77777777" w:rsidTr="00443148">
        <w:trPr>
          <w:jc w:val="center"/>
        </w:trPr>
        <w:tc>
          <w:tcPr>
            <w:tcW w:w="5575" w:type="dxa"/>
            <w:tcBorders>
              <w:top w:val="single" w:sz="4" w:space="0" w:color="auto"/>
              <w:bottom w:val="single" w:sz="4" w:space="0" w:color="auto"/>
            </w:tcBorders>
            <w:vAlign w:val="center"/>
          </w:tcPr>
          <w:p w14:paraId="7E938B6A"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woke up several times last night</w:t>
            </w:r>
          </w:p>
        </w:tc>
        <w:tc>
          <w:tcPr>
            <w:tcW w:w="1597" w:type="dxa"/>
            <w:tcBorders>
              <w:top w:val="single" w:sz="4" w:space="0" w:color="auto"/>
              <w:bottom w:val="single" w:sz="4" w:space="0" w:color="auto"/>
            </w:tcBorders>
            <w:vAlign w:val="center"/>
          </w:tcPr>
          <w:p w14:paraId="7D58539F"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408CED2D"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4CBD440A" w14:textId="77777777" w:rsidTr="00443148">
        <w:trPr>
          <w:jc w:val="center"/>
        </w:trPr>
        <w:tc>
          <w:tcPr>
            <w:tcW w:w="5575" w:type="dxa"/>
            <w:tcBorders>
              <w:top w:val="single" w:sz="4" w:space="0" w:color="auto"/>
              <w:bottom w:val="single" w:sz="4" w:space="0" w:color="auto"/>
            </w:tcBorders>
            <w:vAlign w:val="center"/>
          </w:tcPr>
          <w:p w14:paraId="687DB7CB"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feel like I did not get enough sleep last night</w:t>
            </w:r>
          </w:p>
        </w:tc>
        <w:tc>
          <w:tcPr>
            <w:tcW w:w="1597" w:type="dxa"/>
            <w:tcBorders>
              <w:top w:val="single" w:sz="4" w:space="0" w:color="auto"/>
              <w:bottom w:val="single" w:sz="4" w:space="0" w:color="auto"/>
            </w:tcBorders>
            <w:vAlign w:val="center"/>
          </w:tcPr>
          <w:p w14:paraId="3A00DF28"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4E7DD766"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315FF5EA" w14:textId="77777777" w:rsidTr="00443148">
        <w:trPr>
          <w:jc w:val="center"/>
        </w:trPr>
        <w:tc>
          <w:tcPr>
            <w:tcW w:w="5575" w:type="dxa"/>
            <w:tcBorders>
              <w:top w:val="single" w:sz="4" w:space="0" w:color="auto"/>
              <w:bottom w:val="single" w:sz="4" w:space="0" w:color="auto"/>
            </w:tcBorders>
            <w:vAlign w:val="center"/>
          </w:tcPr>
          <w:p w14:paraId="13E80143"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got up in the middle of the night</w:t>
            </w:r>
          </w:p>
        </w:tc>
        <w:tc>
          <w:tcPr>
            <w:tcW w:w="1597" w:type="dxa"/>
            <w:tcBorders>
              <w:top w:val="single" w:sz="4" w:space="0" w:color="auto"/>
              <w:bottom w:val="single" w:sz="4" w:space="0" w:color="auto"/>
            </w:tcBorders>
            <w:vAlign w:val="center"/>
          </w:tcPr>
          <w:p w14:paraId="468521B5"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7C6B09B2"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6DF2D524" w14:textId="77777777" w:rsidTr="00443148">
        <w:trPr>
          <w:jc w:val="center"/>
        </w:trPr>
        <w:tc>
          <w:tcPr>
            <w:tcW w:w="5575" w:type="dxa"/>
            <w:tcBorders>
              <w:top w:val="single" w:sz="4" w:space="0" w:color="auto"/>
              <w:bottom w:val="single" w:sz="4" w:space="0" w:color="auto"/>
            </w:tcBorders>
            <w:vAlign w:val="center"/>
          </w:tcPr>
          <w:p w14:paraId="4969DC69"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felt rested after waking up this morning</w:t>
            </w:r>
          </w:p>
        </w:tc>
        <w:tc>
          <w:tcPr>
            <w:tcW w:w="1597" w:type="dxa"/>
            <w:tcBorders>
              <w:top w:val="single" w:sz="4" w:space="0" w:color="auto"/>
              <w:bottom w:val="single" w:sz="4" w:space="0" w:color="auto"/>
            </w:tcBorders>
            <w:vAlign w:val="center"/>
          </w:tcPr>
          <w:p w14:paraId="7D399024"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245BB9C7"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39790233" w14:textId="77777777" w:rsidTr="00443148">
        <w:trPr>
          <w:jc w:val="center"/>
        </w:trPr>
        <w:tc>
          <w:tcPr>
            <w:tcW w:w="5575" w:type="dxa"/>
            <w:tcBorders>
              <w:top w:val="single" w:sz="4" w:space="0" w:color="auto"/>
              <w:bottom w:val="single" w:sz="4" w:space="0" w:color="auto"/>
            </w:tcBorders>
            <w:vAlign w:val="center"/>
          </w:tcPr>
          <w:p w14:paraId="17E7BBB8"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feel like I only had a couple of hours of sleep last night</w:t>
            </w:r>
          </w:p>
        </w:tc>
        <w:tc>
          <w:tcPr>
            <w:tcW w:w="1597" w:type="dxa"/>
            <w:tcBorders>
              <w:top w:val="single" w:sz="4" w:space="0" w:color="auto"/>
              <w:bottom w:val="single" w:sz="4" w:space="0" w:color="auto"/>
            </w:tcBorders>
            <w:vAlign w:val="center"/>
          </w:tcPr>
          <w:p w14:paraId="30193C37"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5327D090"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20ADCB69" w14:textId="77777777" w:rsidTr="00443148">
        <w:trPr>
          <w:jc w:val="center"/>
        </w:trPr>
        <w:tc>
          <w:tcPr>
            <w:tcW w:w="5575" w:type="dxa"/>
            <w:tcBorders>
              <w:top w:val="single" w:sz="4" w:space="0" w:color="auto"/>
              <w:bottom w:val="single" w:sz="4" w:space="0" w:color="auto"/>
            </w:tcBorders>
            <w:vAlign w:val="center"/>
          </w:tcPr>
          <w:p w14:paraId="725628DA"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feel I slept well last night</w:t>
            </w:r>
          </w:p>
        </w:tc>
        <w:tc>
          <w:tcPr>
            <w:tcW w:w="1597" w:type="dxa"/>
            <w:tcBorders>
              <w:top w:val="single" w:sz="4" w:space="0" w:color="auto"/>
              <w:bottom w:val="single" w:sz="4" w:space="0" w:color="auto"/>
            </w:tcBorders>
            <w:vAlign w:val="center"/>
          </w:tcPr>
          <w:p w14:paraId="6E6A3A97"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7C569562"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340E6683" w14:textId="77777777" w:rsidTr="00443148">
        <w:trPr>
          <w:jc w:val="center"/>
        </w:trPr>
        <w:tc>
          <w:tcPr>
            <w:tcW w:w="5575" w:type="dxa"/>
            <w:tcBorders>
              <w:top w:val="single" w:sz="4" w:space="0" w:color="auto"/>
              <w:bottom w:val="single" w:sz="4" w:space="0" w:color="auto"/>
            </w:tcBorders>
            <w:vAlign w:val="center"/>
          </w:tcPr>
          <w:p w14:paraId="466149E5"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did not sleep a wink last night</w:t>
            </w:r>
          </w:p>
        </w:tc>
        <w:tc>
          <w:tcPr>
            <w:tcW w:w="1597" w:type="dxa"/>
            <w:tcBorders>
              <w:top w:val="single" w:sz="4" w:space="0" w:color="auto"/>
              <w:bottom w:val="single" w:sz="4" w:space="0" w:color="auto"/>
            </w:tcBorders>
            <w:vAlign w:val="center"/>
          </w:tcPr>
          <w:p w14:paraId="1D5CAC5D"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074D1AEB"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1E15F176" w14:textId="77777777" w:rsidTr="00443148">
        <w:trPr>
          <w:jc w:val="center"/>
        </w:trPr>
        <w:tc>
          <w:tcPr>
            <w:tcW w:w="5575" w:type="dxa"/>
            <w:tcBorders>
              <w:top w:val="single" w:sz="4" w:space="0" w:color="auto"/>
              <w:bottom w:val="single" w:sz="4" w:space="0" w:color="auto"/>
            </w:tcBorders>
            <w:vAlign w:val="center"/>
          </w:tcPr>
          <w:p w14:paraId="277F91D3"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did not have any trouble falling asleep last night</w:t>
            </w:r>
          </w:p>
        </w:tc>
        <w:tc>
          <w:tcPr>
            <w:tcW w:w="1597" w:type="dxa"/>
            <w:tcBorders>
              <w:top w:val="single" w:sz="4" w:space="0" w:color="auto"/>
              <w:bottom w:val="single" w:sz="4" w:space="0" w:color="auto"/>
            </w:tcBorders>
            <w:vAlign w:val="center"/>
          </w:tcPr>
          <w:p w14:paraId="640A0425"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6F4DFDFE"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1EAB0CD2" w14:textId="77777777" w:rsidTr="00443148">
        <w:trPr>
          <w:jc w:val="center"/>
        </w:trPr>
        <w:tc>
          <w:tcPr>
            <w:tcW w:w="5575" w:type="dxa"/>
            <w:tcBorders>
              <w:top w:val="single" w:sz="4" w:space="0" w:color="auto"/>
              <w:bottom w:val="single" w:sz="4" w:space="0" w:color="auto"/>
            </w:tcBorders>
            <w:vAlign w:val="center"/>
          </w:tcPr>
          <w:p w14:paraId="4ADCFCD4"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After I woke up last night, I had trouble falling asleep again</w:t>
            </w:r>
          </w:p>
        </w:tc>
        <w:tc>
          <w:tcPr>
            <w:tcW w:w="1597" w:type="dxa"/>
            <w:tcBorders>
              <w:top w:val="single" w:sz="4" w:space="0" w:color="auto"/>
              <w:bottom w:val="single" w:sz="4" w:space="0" w:color="auto"/>
            </w:tcBorders>
            <w:vAlign w:val="center"/>
          </w:tcPr>
          <w:p w14:paraId="1ADC3D5D"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0E2AE54A"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36F18DC9" w14:textId="77777777" w:rsidTr="00443148">
        <w:trPr>
          <w:jc w:val="center"/>
        </w:trPr>
        <w:tc>
          <w:tcPr>
            <w:tcW w:w="5575" w:type="dxa"/>
            <w:tcBorders>
              <w:top w:val="single" w:sz="4" w:space="0" w:color="auto"/>
              <w:bottom w:val="single" w:sz="4" w:space="0" w:color="auto"/>
            </w:tcBorders>
            <w:vAlign w:val="center"/>
          </w:tcPr>
          <w:p w14:paraId="23178BF6"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tossed and turned all night last night</w:t>
            </w:r>
          </w:p>
        </w:tc>
        <w:tc>
          <w:tcPr>
            <w:tcW w:w="1597" w:type="dxa"/>
            <w:tcBorders>
              <w:top w:val="single" w:sz="4" w:space="0" w:color="auto"/>
              <w:bottom w:val="single" w:sz="4" w:space="0" w:color="auto"/>
            </w:tcBorders>
            <w:vAlign w:val="center"/>
          </w:tcPr>
          <w:p w14:paraId="596134A2"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012D03A5"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r w:rsidR="001E3442" w:rsidRPr="00515100" w14:paraId="1749C953" w14:textId="77777777" w:rsidTr="00443148">
        <w:trPr>
          <w:jc w:val="center"/>
        </w:trPr>
        <w:tc>
          <w:tcPr>
            <w:tcW w:w="5575" w:type="dxa"/>
            <w:tcBorders>
              <w:top w:val="single" w:sz="4" w:space="0" w:color="auto"/>
              <w:bottom w:val="single" w:sz="4" w:space="0" w:color="auto"/>
            </w:tcBorders>
            <w:vAlign w:val="center"/>
          </w:tcPr>
          <w:p w14:paraId="6BD91E60" w14:textId="77777777" w:rsidR="001E3442" w:rsidRPr="00515100" w:rsidRDefault="001E3442" w:rsidP="0099043C">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I did not get more than 5 hours sleep last night</w:t>
            </w:r>
          </w:p>
        </w:tc>
        <w:tc>
          <w:tcPr>
            <w:tcW w:w="1597" w:type="dxa"/>
            <w:tcBorders>
              <w:top w:val="single" w:sz="4" w:space="0" w:color="auto"/>
              <w:bottom w:val="single" w:sz="4" w:space="0" w:color="auto"/>
            </w:tcBorders>
            <w:vAlign w:val="center"/>
          </w:tcPr>
          <w:p w14:paraId="036F43B0"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c>
          <w:tcPr>
            <w:tcW w:w="1845" w:type="dxa"/>
            <w:tcBorders>
              <w:top w:val="single" w:sz="4" w:space="0" w:color="auto"/>
              <w:bottom w:val="single" w:sz="4" w:space="0" w:color="auto"/>
            </w:tcBorders>
            <w:vAlign w:val="center"/>
          </w:tcPr>
          <w:p w14:paraId="5E845F53" w14:textId="77777777" w:rsidR="001E3442" w:rsidRPr="00515100" w:rsidRDefault="001E3442" w:rsidP="003444AC">
            <w:pPr>
              <w:pStyle w:val="ListParagraph"/>
              <w:numPr>
                <w:ilvl w:val="0"/>
                <w:numId w:val="32"/>
              </w:numPr>
              <w:spacing w:line="360" w:lineRule="auto"/>
              <w:jc w:val="center"/>
              <w:rPr>
                <w:rFonts w:asciiTheme="majorHAnsi" w:eastAsia="Times New Roman" w:hAnsiTheme="majorHAnsi" w:cstheme="majorHAnsi"/>
              </w:rPr>
            </w:pPr>
          </w:p>
        </w:tc>
      </w:tr>
    </w:tbl>
    <w:p w14:paraId="04BD2449" w14:textId="77777777" w:rsidR="001E3442" w:rsidRPr="00515100" w:rsidRDefault="001E3442" w:rsidP="001E3442">
      <w:pPr>
        <w:spacing w:line="360" w:lineRule="auto"/>
        <w:rPr>
          <w:rFonts w:asciiTheme="majorHAnsi" w:hAnsiTheme="majorHAnsi" w:cstheme="majorHAnsi"/>
        </w:rPr>
      </w:pPr>
    </w:p>
    <w:tbl>
      <w:tblPr>
        <w:tblStyle w:val="TableGrid"/>
        <w:tblW w:w="9085" w:type="dxa"/>
        <w:jc w:val="center"/>
        <w:tblLook w:val="04A0" w:firstRow="1" w:lastRow="0" w:firstColumn="1" w:lastColumn="0" w:noHBand="0" w:noVBand="1"/>
      </w:tblPr>
      <w:tblGrid>
        <w:gridCol w:w="1630"/>
        <w:gridCol w:w="450"/>
        <w:gridCol w:w="89"/>
        <w:gridCol w:w="562"/>
        <w:gridCol w:w="194"/>
        <w:gridCol w:w="577"/>
        <w:gridCol w:w="301"/>
        <w:gridCol w:w="585"/>
        <w:gridCol w:w="167"/>
        <w:gridCol w:w="111"/>
        <w:gridCol w:w="261"/>
        <w:gridCol w:w="169"/>
        <w:gridCol w:w="1254"/>
        <w:gridCol w:w="214"/>
        <w:gridCol w:w="796"/>
        <w:gridCol w:w="494"/>
        <w:gridCol w:w="1231"/>
      </w:tblGrid>
      <w:tr w:rsidR="001E3442" w:rsidRPr="00515100" w14:paraId="2E8352A0" w14:textId="77777777" w:rsidTr="00390801">
        <w:trPr>
          <w:jc w:val="center"/>
        </w:trPr>
        <w:tc>
          <w:tcPr>
            <w:tcW w:w="9085" w:type="dxa"/>
            <w:gridSpan w:val="17"/>
            <w:tcBorders>
              <w:top w:val="nil"/>
              <w:left w:val="nil"/>
              <w:bottom w:val="single" w:sz="4" w:space="0" w:color="auto"/>
              <w:right w:val="nil"/>
            </w:tcBorders>
            <w:vAlign w:val="bottom"/>
          </w:tcPr>
          <w:p w14:paraId="6725C1A9" w14:textId="6F6499F3" w:rsidR="001E3442" w:rsidRPr="00515100" w:rsidRDefault="001E3442">
            <w:pPr>
              <w:spacing w:line="360" w:lineRule="auto"/>
              <w:rPr>
                <w:rFonts w:asciiTheme="majorHAnsi" w:eastAsia="Times New Roman" w:hAnsiTheme="majorHAnsi" w:cstheme="majorHAnsi"/>
              </w:rPr>
            </w:pPr>
            <w:r w:rsidRPr="00515100">
              <w:rPr>
                <w:rFonts w:asciiTheme="majorHAnsi" w:eastAsia="Times New Roman" w:hAnsiTheme="majorHAnsi" w:cstheme="majorHAnsi"/>
              </w:rPr>
              <w:t>4. In general, how satisfied are you with each of the following aspects of the room?</w:t>
            </w:r>
          </w:p>
        </w:tc>
      </w:tr>
      <w:tr w:rsidR="001E3442" w:rsidRPr="00515100" w14:paraId="3D1F6960" w14:textId="77777777" w:rsidTr="00390801">
        <w:trPr>
          <w:jc w:val="center"/>
        </w:trPr>
        <w:tc>
          <w:tcPr>
            <w:tcW w:w="2191" w:type="dxa"/>
            <w:gridSpan w:val="3"/>
            <w:tcBorders>
              <w:top w:val="single" w:sz="4" w:space="0" w:color="auto"/>
              <w:left w:val="nil"/>
              <w:bottom w:val="single" w:sz="4" w:space="0" w:color="auto"/>
              <w:right w:val="nil"/>
            </w:tcBorders>
            <w:vAlign w:val="center"/>
          </w:tcPr>
          <w:p w14:paraId="7F05A2FB" w14:textId="77777777" w:rsidR="001E3442" w:rsidRPr="00515100" w:rsidRDefault="001E3442" w:rsidP="00390801">
            <w:pPr>
              <w:keepNext/>
              <w:spacing w:line="360" w:lineRule="auto"/>
              <w:jc w:val="center"/>
              <w:rPr>
                <w:rFonts w:asciiTheme="majorHAnsi" w:eastAsia="Times New Roman" w:hAnsiTheme="majorHAnsi" w:cstheme="majorHAnsi"/>
                <w:b/>
                <w:bCs/>
              </w:rPr>
            </w:pPr>
          </w:p>
        </w:tc>
        <w:tc>
          <w:tcPr>
            <w:tcW w:w="1642" w:type="dxa"/>
            <w:gridSpan w:val="4"/>
            <w:tcBorders>
              <w:top w:val="single" w:sz="4" w:space="0" w:color="auto"/>
              <w:left w:val="nil"/>
              <w:bottom w:val="single" w:sz="4" w:space="0" w:color="auto"/>
              <w:right w:val="nil"/>
            </w:tcBorders>
            <w:vAlign w:val="center"/>
          </w:tcPr>
          <w:p w14:paraId="164A75BE" w14:textId="77777777" w:rsidR="001E3442" w:rsidRPr="00515100" w:rsidRDefault="001E3442" w:rsidP="009D21D4">
            <w:pPr>
              <w:keepNext/>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Dissatisfied</w:t>
            </w:r>
          </w:p>
        </w:tc>
        <w:tc>
          <w:tcPr>
            <w:tcW w:w="1296" w:type="dxa"/>
            <w:gridSpan w:val="5"/>
            <w:tcBorders>
              <w:top w:val="single" w:sz="4" w:space="0" w:color="auto"/>
              <w:left w:val="nil"/>
              <w:bottom w:val="single" w:sz="4" w:space="0" w:color="auto"/>
              <w:right w:val="nil"/>
            </w:tcBorders>
            <w:vAlign w:val="center"/>
          </w:tcPr>
          <w:p w14:paraId="4193A58F" w14:textId="77777777" w:rsidR="001E3442" w:rsidRPr="00515100" w:rsidRDefault="001E3442" w:rsidP="009D21D4">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Slightly</w:t>
            </w:r>
          </w:p>
          <w:p w14:paraId="584326E1" w14:textId="77777777" w:rsidR="001E3442" w:rsidRPr="00515100" w:rsidRDefault="001E3442" w:rsidP="009D21D4">
            <w:pPr>
              <w:keepNext/>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dissatisfied</w:t>
            </w:r>
          </w:p>
        </w:tc>
        <w:tc>
          <w:tcPr>
            <w:tcW w:w="1482" w:type="dxa"/>
            <w:gridSpan w:val="2"/>
            <w:tcBorders>
              <w:top w:val="single" w:sz="4" w:space="0" w:color="auto"/>
              <w:left w:val="nil"/>
              <w:bottom w:val="single" w:sz="4" w:space="0" w:color="auto"/>
              <w:right w:val="nil"/>
            </w:tcBorders>
            <w:vAlign w:val="center"/>
          </w:tcPr>
          <w:p w14:paraId="23376DF7" w14:textId="77777777" w:rsidR="001E3442" w:rsidRPr="00515100" w:rsidRDefault="001E3442" w:rsidP="009D21D4">
            <w:pPr>
              <w:keepNext/>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Neutral</w:t>
            </w:r>
          </w:p>
        </w:tc>
        <w:tc>
          <w:tcPr>
            <w:tcW w:w="1235" w:type="dxa"/>
            <w:gridSpan w:val="2"/>
            <w:tcBorders>
              <w:top w:val="single" w:sz="4" w:space="0" w:color="auto"/>
              <w:left w:val="nil"/>
              <w:bottom w:val="single" w:sz="4" w:space="0" w:color="auto"/>
              <w:right w:val="nil"/>
            </w:tcBorders>
            <w:vAlign w:val="center"/>
          </w:tcPr>
          <w:p w14:paraId="2082699C" w14:textId="77777777" w:rsidR="001E3442" w:rsidRPr="00515100" w:rsidRDefault="001E3442" w:rsidP="009D21D4">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Slightly</w:t>
            </w:r>
          </w:p>
          <w:p w14:paraId="461A4716" w14:textId="77777777" w:rsidR="001E3442" w:rsidRPr="00515100" w:rsidRDefault="001E3442" w:rsidP="009D21D4">
            <w:pPr>
              <w:keepNext/>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satisfied</w:t>
            </w:r>
          </w:p>
        </w:tc>
        <w:tc>
          <w:tcPr>
            <w:tcW w:w="1239" w:type="dxa"/>
            <w:tcBorders>
              <w:top w:val="single" w:sz="4" w:space="0" w:color="auto"/>
              <w:left w:val="nil"/>
              <w:bottom w:val="single" w:sz="4" w:space="0" w:color="auto"/>
              <w:right w:val="nil"/>
            </w:tcBorders>
            <w:vAlign w:val="center"/>
          </w:tcPr>
          <w:p w14:paraId="7925E06B" w14:textId="77777777" w:rsidR="001E3442" w:rsidRPr="00515100" w:rsidRDefault="001E3442" w:rsidP="009D21D4">
            <w:pPr>
              <w:keepNext/>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Satisfied</w:t>
            </w:r>
          </w:p>
        </w:tc>
      </w:tr>
      <w:tr w:rsidR="001E3442" w:rsidRPr="00515100" w14:paraId="773FB9B3" w14:textId="77777777" w:rsidTr="00390801">
        <w:trPr>
          <w:jc w:val="center"/>
        </w:trPr>
        <w:tc>
          <w:tcPr>
            <w:tcW w:w="2191" w:type="dxa"/>
            <w:gridSpan w:val="3"/>
            <w:tcBorders>
              <w:top w:val="single" w:sz="4" w:space="0" w:color="auto"/>
              <w:left w:val="nil"/>
              <w:bottom w:val="single" w:sz="4" w:space="0" w:color="auto"/>
              <w:right w:val="nil"/>
            </w:tcBorders>
            <w:vAlign w:val="center"/>
          </w:tcPr>
          <w:p w14:paraId="791A4F21" w14:textId="77777777" w:rsidR="001E3442" w:rsidRPr="00515100" w:rsidRDefault="001E3442" w:rsidP="009D21D4">
            <w:pPr>
              <w:keepNext/>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Lighting</w:t>
            </w:r>
          </w:p>
        </w:tc>
        <w:tc>
          <w:tcPr>
            <w:tcW w:w="1642" w:type="dxa"/>
            <w:gridSpan w:val="4"/>
            <w:tcBorders>
              <w:top w:val="single" w:sz="4" w:space="0" w:color="auto"/>
              <w:left w:val="nil"/>
              <w:bottom w:val="single" w:sz="4" w:space="0" w:color="auto"/>
              <w:right w:val="nil"/>
            </w:tcBorders>
            <w:vAlign w:val="center"/>
          </w:tcPr>
          <w:p w14:paraId="015A9B3B"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96" w:type="dxa"/>
            <w:gridSpan w:val="5"/>
            <w:tcBorders>
              <w:top w:val="single" w:sz="4" w:space="0" w:color="auto"/>
              <w:left w:val="nil"/>
              <w:bottom w:val="single" w:sz="4" w:space="0" w:color="auto"/>
              <w:right w:val="nil"/>
            </w:tcBorders>
            <w:vAlign w:val="center"/>
          </w:tcPr>
          <w:p w14:paraId="0C01CBD4"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482" w:type="dxa"/>
            <w:gridSpan w:val="2"/>
            <w:tcBorders>
              <w:top w:val="single" w:sz="4" w:space="0" w:color="auto"/>
              <w:left w:val="nil"/>
              <w:bottom w:val="single" w:sz="4" w:space="0" w:color="auto"/>
              <w:right w:val="nil"/>
            </w:tcBorders>
            <w:vAlign w:val="center"/>
          </w:tcPr>
          <w:p w14:paraId="3BF529A2"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35" w:type="dxa"/>
            <w:gridSpan w:val="2"/>
            <w:tcBorders>
              <w:top w:val="single" w:sz="4" w:space="0" w:color="auto"/>
              <w:left w:val="nil"/>
              <w:bottom w:val="single" w:sz="4" w:space="0" w:color="auto"/>
              <w:right w:val="nil"/>
            </w:tcBorders>
            <w:vAlign w:val="center"/>
          </w:tcPr>
          <w:p w14:paraId="474AF1DF"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239" w:type="dxa"/>
            <w:tcBorders>
              <w:top w:val="single" w:sz="4" w:space="0" w:color="auto"/>
              <w:left w:val="nil"/>
              <w:bottom w:val="single" w:sz="4" w:space="0" w:color="auto"/>
              <w:right w:val="nil"/>
            </w:tcBorders>
            <w:vAlign w:val="center"/>
          </w:tcPr>
          <w:p w14:paraId="212DDB38"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r>
      <w:tr w:rsidR="001E3442" w:rsidRPr="00515100" w14:paraId="3427B2D5" w14:textId="77777777" w:rsidTr="00390801">
        <w:trPr>
          <w:jc w:val="center"/>
        </w:trPr>
        <w:tc>
          <w:tcPr>
            <w:tcW w:w="2191" w:type="dxa"/>
            <w:gridSpan w:val="3"/>
            <w:tcBorders>
              <w:top w:val="single" w:sz="4" w:space="0" w:color="auto"/>
              <w:left w:val="nil"/>
              <w:bottom w:val="single" w:sz="4" w:space="0" w:color="auto"/>
              <w:right w:val="nil"/>
            </w:tcBorders>
            <w:vAlign w:val="center"/>
          </w:tcPr>
          <w:p w14:paraId="62C3F75E"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Glare and reflections</w:t>
            </w:r>
          </w:p>
        </w:tc>
        <w:tc>
          <w:tcPr>
            <w:tcW w:w="1642" w:type="dxa"/>
            <w:gridSpan w:val="4"/>
            <w:tcBorders>
              <w:top w:val="single" w:sz="4" w:space="0" w:color="auto"/>
              <w:left w:val="nil"/>
              <w:bottom w:val="single" w:sz="4" w:space="0" w:color="auto"/>
              <w:right w:val="nil"/>
            </w:tcBorders>
            <w:vAlign w:val="center"/>
          </w:tcPr>
          <w:p w14:paraId="12F5CE5B"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96" w:type="dxa"/>
            <w:gridSpan w:val="5"/>
            <w:tcBorders>
              <w:top w:val="single" w:sz="4" w:space="0" w:color="auto"/>
              <w:left w:val="nil"/>
              <w:bottom w:val="single" w:sz="4" w:space="0" w:color="auto"/>
              <w:right w:val="nil"/>
            </w:tcBorders>
            <w:vAlign w:val="center"/>
          </w:tcPr>
          <w:p w14:paraId="7AFA4089"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482" w:type="dxa"/>
            <w:gridSpan w:val="2"/>
            <w:tcBorders>
              <w:top w:val="single" w:sz="4" w:space="0" w:color="auto"/>
              <w:left w:val="nil"/>
              <w:bottom w:val="single" w:sz="4" w:space="0" w:color="auto"/>
              <w:right w:val="nil"/>
            </w:tcBorders>
            <w:vAlign w:val="center"/>
          </w:tcPr>
          <w:p w14:paraId="6D8AD2E9"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35" w:type="dxa"/>
            <w:gridSpan w:val="2"/>
            <w:tcBorders>
              <w:top w:val="single" w:sz="4" w:space="0" w:color="auto"/>
              <w:left w:val="nil"/>
              <w:bottom w:val="single" w:sz="4" w:space="0" w:color="auto"/>
              <w:right w:val="nil"/>
            </w:tcBorders>
            <w:vAlign w:val="center"/>
          </w:tcPr>
          <w:p w14:paraId="01CA1A54"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239" w:type="dxa"/>
            <w:tcBorders>
              <w:top w:val="single" w:sz="4" w:space="0" w:color="auto"/>
              <w:left w:val="nil"/>
              <w:bottom w:val="single" w:sz="4" w:space="0" w:color="auto"/>
              <w:right w:val="nil"/>
            </w:tcBorders>
            <w:vAlign w:val="center"/>
          </w:tcPr>
          <w:p w14:paraId="4160A85C"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r>
      <w:tr w:rsidR="001E3442" w:rsidRPr="00515100" w14:paraId="793D66EB" w14:textId="77777777" w:rsidTr="00390801">
        <w:trPr>
          <w:jc w:val="center"/>
        </w:trPr>
        <w:tc>
          <w:tcPr>
            <w:tcW w:w="2191" w:type="dxa"/>
            <w:gridSpan w:val="3"/>
            <w:tcBorders>
              <w:top w:val="single" w:sz="4" w:space="0" w:color="auto"/>
              <w:left w:val="nil"/>
              <w:bottom w:val="single" w:sz="4" w:space="0" w:color="auto"/>
              <w:right w:val="nil"/>
            </w:tcBorders>
            <w:vAlign w:val="center"/>
          </w:tcPr>
          <w:p w14:paraId="720464F3"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The amount of space available to you</w:t>
            </w:r>
          </w:p>
        </w:tc>
        <w:tc>
          <w:tcPr>
            <w:tcW w:w="1642" w:type="dxa"/>
            <w:gridSpan w:val="4"/>
            <w:tcBorders>
              <w:top w:val="single" w:sz="4" w:space="0" w:color="auto"/>
              <w:left w:val="nil"/>
              <w:bottom w:val="single" w:sz="4" w:space="0" w:color="auto"/>
              <w:right w:val="nil"/>
            </w:tcBorders>
            <w:vAlign w:val="center"/>
          </w:tcPr>
          <w:p w14:paraId="2DA1BABC"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96" w:type="dxa"/>
            <w:gridSpan w:val="5"/>
            <w:tcBorders>
              <w:top w:val="single" w:sz="4" w:space="0" w:color="auto"/>
              <w:left w:val="nil"/>
              <w:bottom w:val="single" w:sz="4" w:space="0" w:color="auto"/>
              <w:right w:val="nil"/>
            </w:tcBorders>
            <w:vAlign w:val="center"/>
          </w:tcPr>
          <w:p w14:paraId="30858CE6"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482" w:type="dxa"/>
            <w:gridSpan w:val="2"/>
            <w:tcBorders>
              <w:top w:val="single" w:sz="4" w:space="0" w:color="auto"/>
              <w:left w:val="nil"/>
              <w:bottom w:val="single" w:sz="4" w:space="0" w:color="auto"/>
              <w:right w:val="nil"/>
            </w:tcBorders>
            <w:vAlign w:val="center"/>
          </w:tcPr>
          <w:p w14:paraId="0E7B1BCA"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35" w:type="dxa"/>
            <w:gridSpan w:val="2"/>
            <w:tcBorders>
              <w:top w:val="single" w:sz="4" w:space="0" w:color="auto"/>
              <w:left w:val="nil"/>
              <w:bottom w:val="single" w:sz="4" w:space="0" w:color="auto"/>
              <w:right w:val="nil"/>
            </w:tcBorders>
            <w:vAlign w:val="center"/>
          </w:tcPr>
          <w:p w14:paraId="23E5CBC2"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239" w:type="dxa"/>
            <w:tcBorders>
              <w:top w:val="single" w:sz="4" w:space="0" w:color="auto"/>
              <w:left w:val="nil"/>
              <w:bottom w:val="single" w:sz="4" w:space="0" w:color="auto"/>
              <w:right w:val="nil"/>
            </w:tcBorders>
            <w:vAlign w:val="center"/>
          </w:tcPr>
          <w:p w14:paraId="41C68DDE"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r>
      <w:tr w:rsidR="001E3442" w:rsidRPr="00515100" w14:paraId="641513D1" w14:textId="77777777" w:rsidTr="00390801">
        <w:trPr>
          <w:jc w:val="center"/>
        </w:trPr>
        <w:tc>
          <w:tcPr>
            <w:tcW w:w="2191" w:type="dxa"/>
            <w:gridSpan w:val="3"/>
            <w:tcBorders>
              <w:top w:val="single" w:sz="4" w:space="0" w:color="auto"/>
              <w:left w:val="nil"/>
              <w:bottom w:val="single" w:sz="4" w:space="0" w:color="auto"/>
              <w:right w:val="nil"/>
            </w:tcBorders>
            <w:vAlign w:val="center"/>
          </w:tcPr>
          <w:p w14:paraId="43A24D71"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lastRenderedPageBreak/>
              <w:t>The Furnishings (Chair desk, equipment, etc)</w:t>
            </w:r>
          </w:p>
        </w:tc>
        <w:tc>
          <w:tcPr>
            <w:tcW w:w="1642" w:type="dxa"/>
            <w:gridSpan w:val="4"/>
            <w:tcBorders>
              <w:top w:val="single" w:sz="4" w:space="0" w:color="auto"/>
              <w:left w:val="nil"/>
              <w:bottom w:val="single" w:sz="4" w:space="0" w:color="auto"/>
              <w:right w:val="nil"/>
            </w:tcBorders>
            <w:vAlign w:val="center"/>
          </w:tcPr>
          <w:p w14:paraId="4481BC7F"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96" w:type="dxa"/>
            <w:gridSpan w:val="5"/>
            <w:tcBorders>
              <w:top w:val="single" w:sz="4" w:space="0" w:color="auto"/>
              <w:left w:val="nil"/>
              <w:bottom w:val="single" w:sz="4" w:space="0" w:color="auto"/>
              <w:right w:val="nil"/>
            </w:tcBorders>
            <w:vAlign w:val="center"/>
          </w:tcPr>
          <w:p w14:paraId="402922D0"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482" w:type="dxa"/>
            <w:gridSpan w:val="2"/>
            <w:tcBorders>
              <w:top w:val="single" w:sz="4" w:space="0" w:color="auto"/>
              <w:left w:val="nil"/>
              <w:bottom w:val="single" w:sz="4" w:space="0" w:color="auto"/>
              <w:right w:val="nil"/>
            </w:tcBorders>
            <w:vAlign w:val="center"/>
          </w:tcPr>
          <w:p w14:paraId="052954C4"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35" w:type="dxa"/>
            <w:gridSpan w:val="2"/>
            <w:tcBorders>
              <w:top w:val="single" w:sz="4" w:space="0" w:color="auto"/>
              <w:left w:val="nil"/>
              <w:bottom w:val="single" w:sz="4" w:space="0" w:color="auto"/>
              <w:right w:val="nil"/>
            </w:tcBorders>
            <w:vAlign w:val="center"/>
          </w:tcPr>
          <w:p w14:paraId="1DA59675"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239" w:type="dxa"/>
            <w:tcBorders>
              <w:top w:val="single" w:sz="4" w:space="0" w:color="auto"/>
              <w:left w:val="nil"/>
              <w:bottom w:val="single" w:sz="4" w:space="0" w:color="auto"/>
              <w:right w:val="nil"/>
            </w:tcBorders>
            <w:vAlign w:val="center"/>
          </w:tcPr>
          <w:p w14:paraId="7489C345"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r>
      <w:tr w:rsidR="001E3442" w:rsidRPr="00515100" w14:paraId="3E005285" w14:textId="77777777" w:rsidTr="00390801">
        <w:trPr>
          <w:jc w:val="center"/>
        </w:trPr>
        <w:tc>
          <w:tcPr>
            <w:tcW w:w="2191" w:type="dxa"/>
            <w:gridSpan w:val="3"/>
            <w:tcBorders>
              <w:top w:val="single" w:sz="4" w:space="0" w:color="auto"/>
              <w:left w:val="nil"/>
              <w:bottom w:val="single" w:sz="4" w:space="0" w:color="auto"/>
              <w:right w:val="nil"/>
            </w:tcBorders>
            <w:vAlign w:val="center"/>
          </w:tcPr>
          <w:p w14:paraId="17A62C8B"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Room decoration</w:t>
            </w:r>
          </w:p>
        </w:tc>
        <w:tc>
          <w:tcPr>
            <w:tcW w:w="1642" w:type="dxa"/>
            <w:gridSpan w:val="4"/>
            <w:tcBorders>
              <w:top w:val="single" w:sz="4" w:space="0" w:color="auto"/>
              <w:left w:val="nil"/>
              <w:bottom w:val="single" w:sz="4" w:space="0" w:color="auto"/>
              <w:right w:val="nil"/>
            </w:tcBorders>
            <w:vAlign w:val="center"/>
          </w:tcPr>
          <w:p w14:paraId="5D078E63"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96" w:type="dxa"/>
            <w:gridSpan w:val="5"/>
            <w:tcBorders>
              <w:top w:val="single" w:sz="4" w:space="0" w:color="auto"/>
              <w:left w:val="nil"/>
              <w:bottom w:val="single" w:sz="4" w:space="0" w:color="auto"/>
              <w:right w:val="nil"/>
            </w:tcBorders>
            <w:vAlign w:val="center"/>
          </w:tcPr>
          <w:p w14:paraId="05EE4728"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482" w:type="dxa"/>
            <w:gridSpan w:val="2"/>
            <w:tcBorders>
              <w:top w:val="single" w:sz="4" w:space="0" w:color="auto"/>
              <w:left w:val="nil"/>
              <w:bottom w:val="single" w:sz="4" w:space="0" w:color="auto"/>
              <w:right w:val="nil"/>
            </w:tcBorders>
            <w:vAlign w:val="center"/>
          </w:tcPr>
          <w:p w14:paraId="212C7F2F"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35" w:type="dxa"/>
            <w:gridSpan w:val="2"/>
            <w:tcBorders>
              <w:top w:val="single" w:sz="4" w:space="0" w:color="auto"/>
              <w:left w:val="nil"/>
              <w:bottom w:val="single" w:sz="4" w:space="0" w:color="auto"/>
              <w:right w:val="nil"/>
            </w:tcBorders>
            <w:vAlign w:val="center"/>
          </w:tcPr>
          <w:p w14:paraId="4317E3A6"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239" w:type="dxa"/>
            <w:tcBorders>
              <w:top w:val="single" w:sz="4" w:space="0" w:color="auto"/>
              <w:left w:val="nil"/>
              <w:bottom w:val="single" w:sz="4" w:space="0" w:color="auto"/>
              <w:right w:val="nil"/>
            </w:tcBorders>
            <w:vAlign w:val="center"/>
          </w:tcPr>
          <w:p w14:paraId="06852C47"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r>
      <w:tr w:rsidR="001E3442" w:rsidRPr="00515100" w14:paraId="1A1F0F95" w14:textId="77777777" w:rsidTr="00390801">
        <w:trPr>
          <w:jc w:val="center"/>
        </w:trPr>
        <w:tc>
          <w:tcPr>
            <w:tcW w:w="2191" w:type="dxa"/>
            <w:gridSpan w:val="3"/>
            <w:tcBorders>
              <w:top w:val="single" w:sz="4" w:space="0" w:color="auto"/>
              <w:left w:val="nil"/>
              <w:bottom w:val="single" w:sz="4" w:space="0" w:color="auto"/>
              <w:right w:val="nil"/>
            </w:tcBorders>
            <w:vAlign w:val="center"/>
          </w:tcPr>
          <w:p w14:paraId="2D6A9108"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Room</w:t>
            </w:r>
          </w:p>
          <w:p w14:paraId="6C4ABC24"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cleanliness</w:t>
            </w:r>
          </w:p>
        </w:tc>
        <w:tc>
          <w:tcPr>
            <w:tcW w:w="1642" w:type="dxa"/>
            <w:gridSpan w:val="4"/>
            <w:tcBorders>
              <w:top w:val="single" w:sz="4" w:space="0" w:color="auto"/>
              <w:left w:val="nil"/>
              <w:bottom w:val="single" w:sz="4" w:space="0" w:color="auto"/>
              <w:right w:val="nil"/>
            </w:tcBorders>
            <w:vAlign w:val="center"/>
          </w:tcPr>
          <w:p w14:paraId="0A20A1EC"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96" w:type="dxa"/>
            <w:gridSpan w:val="5"/>
            <w:tcBorders>
              <w:top w:val="single" w:sz="4" w:space="0" w:color="auto"/>
              <w:left w:val="nil"/>
              <w:bottom w:val="single" w:sz="4" w:space="0" w:color="auto"/>
              <w:right w:val="nil"/>
            </w:tcBorders>
            <w:vAlign w:val="center"/>
          </w:tcPr>
          <w:p w14:paraId="20F0A37E"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482" w:type="dxa"/>
            <w:gridSpan w:val="2"/>
            <w:tcBorders>
              <w:top w:val="single" w:sz="4" w:space="0" w:color="auto"/>
              <w:left w:val="nil"/>
              <w:bottom w:val="single" w:sz="4" w:space="0" w:color="auto"/>
              <w:right w:val="nil"/>
            </w:tcBorders>
            <w:vAlign w:val="center"/>
          </w:tcPr>
          <w:p w14:paraId="4ABCDA8F"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c>
          <w:tcPr>
            <w:tcW w:w="1235" w:type="dxa"/>
            <w:gridSpan w:val="2"/>
            <w:tcBorders>
              <w:top w:val="single" w:sz="4" w:space="0" w:color="auto"/>
              <w:left w:val="nil"/>
              <w:bottom w:val="single" w:sz="4" w:space="0" w:color="auto"/>
              <w:right w:val="nil"/>
            </w:tcBorders>
            <w:vAlign w:val="center"/>
          </w:tcPr>
          <w:p w14:paraId="4A198C38" w14:textId="77777777" w:rsidR="001E3442" w:rsidRPr="00515100" w:rsidRDefault="001E3442" w:rsidP="003444AC">
            <w:pPr>
              <w:pStyle w:val="ListParagraph"/>
              <w:numPr>
                <w:ilvl w:val="0"/>
                <w:numId w:val="17"/>
              </w:numPr>
              <w:spacing w:line="360" w:lineRule="auto"/>
              <w:jc w:val="center"/>
              <w:rPr>
                <w:rFonts w:asciiTheme="majorHAnsi" w:eastAsia="Times New Roman" w:hAnsiTheme="majorHAnsi" w:cstheme="majorHAnsi"/>
              </w:rPr>
            </w:pPr>
          </w:p>
        </w:tc>
        <w:tc>
          <w:tcPr>
            <w:tcW w:w="1239" w:type="dxa"/>
            <w:tcBorders>
              <w:top w:val="single" w:sz="4" w:space="0" w:color="auto"/>
              <w:left w:val="nil"/>
              <w:bottom w:val="single" w:sz="4" w:space="0" w:color="auto"/>
              <w:right w:val="nil"/>
            </w:tcBorders>
            <w:vAlign w:val="center"/>
          </w:tcPr>
          <w:p w14:paraId="51252C3D" w14:textId="77777777" w:rsidR="001E3442" w:rsidRPr="00515100" w:rsidRDefault="001E3442" w:rsidP="003444AC">
            <w:pPr>
              <w:pStyle w:val="ListParagraph"/>
              <w:keepNext/>
              <w:numPr>
                <w:ilvl w:val="0"/>
                <w:numId w:val="17"/>
              </w:numPr>
              <w:spacing w:line="360" w:lineRule="auto"/>
              <w:jc w:val="center"/>
              <w:rPr>
                <w:rFonts w:asciiTheme="majorHAnsi" w:eastAsia="Times New Roman" w:hAnsiTheme="majorHAnsi" w:cstheme="majorHAnsi"/>
              </w:rPr>
            </w:pPr>
          </w:p>
        </w:tc>
      </w:tr>
      <w:tr w:rsidR="001E3442" w:rsidRPr="00515100" w14:paraId="5E6CDA9D" w14:textId="77777777">
        <w:trPr>
          <w:jc w:val="center"/>
        </w:trPr>
        <w:tc>
          <w:tcPr>
            <w:tcW w:w="9085" w:type="dxa"/>
            <w:gridSpan w:val="17"/>
            <w:tcBorders>
              <w:top w:val="nil"/>
              <w:left w:val="nil"/>
              <w:bottom w:val="nil"/>
              <w:right w:val="nil"/>
            </w:tcBorders>
            <w:vAlign w:val="bottom"/>
          </w:tcPr>
          <w:p w14:paraId="046CD67B" w14:textId="6545F607" w:rsidR="001E3442" w:rsidRPr="00515100" w:rsidRDefault="0099043C">
            <w:pPr>
              <w:spacing w:line="360" w:lineRule="auto"/>
              <w:rPr>
                <w:rFonts w:asciiTheme="majorHAnsi" w:eastAsia="Times New Roman" w:hAnsiTheme="majorHAnsi" w:cstheme="majorHAnsi"/>
              </w:rPr>
            </w:pPr>
            <w:r w:rsidRPr="00515100">
              <w:rPr>
                <w:rFonts w:asciiTheme="majorHAnsi" w:eastAsia="Times New Roman" w:hAnsiTheme="majorHAnsi" w:cstheme="majorHAnsi"/>
              </w:rPr>
              <w:br/>
            </w:r>
            <w:r w:rsidR="001E3442" w:rsidRPr="00515100">
              <w:rPr>
                <w:rFonts w:asciiTheme="majorHAnsi" w:eastAsia="Times New Roman" w:hAnsiTheme="majorHAnsi" w:cstheme="majorHAnsi"/>
              </w:rPr>
              <w:t>5. If you are dissatisfied with the lighting aspect of this room, which of the following do you think are (is) causing it? (Check all that apply)</w:t>
            </w:r>
            <w:r w:rsidR="009C55E8">
              <w:rPr>
                <w:rFonts w:asciiTheme="majorHAnsi" w:eastAsia="Times New Roman" w:hAnsiTheme="majorHAnsi" w:cstheme="majorHAnsi"/>
              </w:rPr>
              <w:t>.</w:t>
            </w:r>
          </w:p>
        </w:tc>
      </w:tr>
      <w:tr w:rsidR="001E3442" w:rsidRPr="00515100" w14:paraId="0C898DDE" w14:textId="77777777">
        <w:trPr>
          <w:jc w:val="center"/>
        </w:trPr>
        <w:tc>
          <w:tcPr>
            <w:tcW w:w="2753" w:type="dxa"/>
            <w:gridSpan w:val="4"/>
            <w:tcBorders>
              <w:top w:val="nil"/>
              <w:left w:val="nil"/>
              <w:bottom w:val="nil"/>
              <w:right w:val="nil"/>
            </w:tcBorders>
            <w:vAlign w:val="bottom"/>
          </w:tcPr>
          <w:p w14:paraId="110BA024"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Too dark</w:t>
            </w:r>
          </w:p>
        </w:tc>
        <w:tc>
          <w:tcPr>
            <w:tcW w:w="3858" w:type="dxa"/>
            <w:gridSpan w:val="10"/>
            <w:tcBorders>
              <w:top w:val="nil"/>
              <w:left w:val="nil"/>
              <w:bottom w:val="nil"/>
              <w:right w:val="nil"/>
            </w:tcBorders>
            <w:vAlign w:val="bottom"/>
          </w:tcPr>
          <w:p w14:paraId="060B3629"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Without lighting control</w:t>
            </w:r>
          </w:p>
        </w:tc>
        <w:tc>
          <w:tcPr>
            <w:tcW w:w="2474" w:type="dxa"/>
            <w:gridSpan w:val="3"/>
            <w:tcBorders>
              <w:top w:val="nil"/>
              <w:left w:val="nil"/>
              <w:bottom w:val="nil"/>
              <w:right w:val="nil"/>
            </w:tcBorders>
            <w:vAlign w:val="bottom"/>
          </w:tcPr>
          <w:p w14:paraId="77297565"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Glare</w:t>
            </w:r>
          </w:p>
        </w:tc>
      </w:tr>
      <w:tr w:rsidR="001E3442" w:rsidRPr="00515100" w14:paraId="0B593960" w14:textId="77777777">
        <w:trPr>
          <w:jc w:val="center"/>
        </w:trPr>
        <w:tc>
          <w:tcPr>
            <w:tcW w:w="2753" w:type="dxa"/>
            <w:gridSpan w:val="4"/>
            <w:tcBorders>
              <w:top w:val="nil"/>
              <w:left w:val="nil"/>
              <w:bottom w:val="nil"/>
              <w:right w:val="nil"/>
            </w:tcBorders>
            <w:vAlign w:val="bottom"/>
          </w:tcPr>
          <w:p w14:paraId="14143FF7"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Too bright</w:t>
            </w:r>
          </w:p>
        </w:tc>
        <w:tc>
          <w:tcPr>
            <w:tcW w:w="3858" w:type="dxa"/>
            <w:gridSpan w:val="10"/>
            <w:tcBorders>
              <w:top w:val="nil"/>
              <w:left w:val="nil"/>
              <w:bottom w:val="nil"/>
              <w:right w:val="nil"/>
            </w:tcBorders>
            <w:vAlign w:val="bottom"/>
          </w:tcPr>
          <w:p w14:paraId="67E690B0"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Reflections on the laptop screen</w:t>
            </w:r>
          </w:p>
        </w:tc>
        <w:tc>
          <w:tcPr>
            <w:tcW w:w="2474" w:type="dxa"/>
            <w:gridSpan w:val="3"/>
            <w:tcBorders>
              <w:top w:val="nil"/>
              <w:left w:val="nil"/>
              <w:bottom w:val="nil"/>
              <w:right w:val="nil"/>
            </w:tcBorders>
            <w:vAlign w:val="bottom"/>
          </w:tcPr>
          <w:p w14:paraId="1349A55A"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Not applicable</w:t>
            </w:r>
          </w:p>
        </w:tc>
      </w:tr>
      <w:tr w:rsidR="001E3442" w:rsidRPr="00515100" w14:paraId="78E0D3CD" w14:textId="77777777">
        <w:trPr>
          <w:jc w:val="center"/>
        </w:trPr>
        <w:tc>
          <w:tcPr>
            <w:tcW w:w="2753" w:type="dxa"/>
            <w:gridSpan w:val="4"/>
            <w:tcBorders>
              <w:top w:val="nil"/>
              <w:left w:val="nil"/>
              <w:bottom w:val="nil"/>
              <w:right w:val="nil"/>
            </w:tcBorders>
            <w:vAlign w:val="bottom"/>
          </w:tcPr>
          <w:p w14:paraId="78FADCE1"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rPr>
            </w:pPr>
            <w:r w:rsidRPr="00515100">
              <w:rPr>
                <w:rFonts w:asciiTheme="majorHAnsi" w:eastAsia="Times New Roman" w:hAnsiTheme="majorHAnsi" w:cstheme="majorHAnsi"/>
              </w:rPr>
              <w:t>Not enough daylight</w:t>
            </w:r>
          </w:p>
        </w:tc>
        <w:tc>
          <w:tcPr>
            <w:tcW w:w="3858" w:type="dxa"/>
            <w:gridSpan w:val="10"/>
            <w:tcBorders>
              <w:top w:val="nil"/>
              <w:left w:val="nil"/>
              <w:bottom w:val="nil"/>
              <w:right w:val="nil"/>
            </w:tcBorders>
            <w:vAlign w:val="bottom"/>
          </w:tcPr>
          <w:p w14:paraId="4AF8AF1B"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rPr>
            </w:pPr>
            <w:r w:rsidRPr="00515100">
              <w:rPr>
                <w:rFonts w:asciiTheme="majorHAnsi" w:eastAsia="Times New Roman" w:hAnsiTheme="majorHAnsi" w:cstheme="majorHAnsi"/>
              </w:rPr>
              <w:t>Shadows on the workspace</w:t>
            </w:r>
          </w:p>
        </w:tc>
        <w:tc>
          <w:tcPr>
            <w:tcW w:w="2474" w:type="dxa"/>
            <w:gridSpan w:val="3"/>
            <w:tcBorders>
              <w:top w:val="nil"/>
              <w:left w:val="nil"/>
              <w:bottom w:val="nil"/>
              <w:right w:val="nil"/>
            </w:tcBorders>
            <w:vAlign w:val="bottom"/>
          </w:tcPr>
          <w:p w14:paraId="416272F4"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Flicker lighting</w:t>
            </w:r>
          </w:p>
        </w:tc>
      </w:tr>
      <w:tr w:rsidR="001E3442" w:rsidRPr="00515100" w14:paraId="4CDE1BAF" w14:textId="77777777">
        <w:trPr>
          <w:jc w:val="center"/>
        </w:trPr>
        <w:tc>
          <w:tcPr>
            <w:tcW w:w="2753" w:type="dxa"/>
            <w:gridSpan w:val="4"/>
            <w:tcBorders>
              <w:top w:val="nil"/>
              <w:left w:val="nil"/>
              <w:bottom w:val="nil"/>
              <w:right w:val="nil"/>
            </w:tcBorders>
            <w:vAlign w:val="bottom"/>
          </w:tcPr>
          <w:p w14:paraId="642A6584"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rPr>
            </w:pPr>
            <w:r w:rsidRPr="00515100">
              <w:rPr>
                <w:rFonts w:asciiTheme="majorHAnsi" w:eastAsia="Times New Roman" w:hAnsiTheme="majorHAnsi" w:cstheme="majorHAnsi"/>
              </w:rPr>
              <w:t>Too much daylight</w:t>
            </w:r>
          </w:p>
        </w:tc>
        <w:tc>
          <w:tcPr>
            <w:tcW w:w="3858" w:type="dxa"/>
            <w:gridSpan w:val="10"/>
            <w:tcBorders>
              <w:top w:val="nil"/>
              <w:left w:val="nil"/>
              <w:bottom w:val="nil"/>
              <w:right w:val="nil"/>
            </w:tcBorders>
            <w:vAlign w:val="bottom"/>
          </w:tcPr>
          <w:p w14:paraId="49857782"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rPr>
            </w:pPr>
            <w:r w:rsidRPr="00515100">
              <w:rPr>
                <w:rFonts w:asciiTheme="majorHAnsi" w:eastAsia="Times New Roman" w:hAnsiTheme="majorHAnsi" w:cstheme="majorHAnsi"/>
              </w:rPr>
              <w:t>Undesirable lighting colour</w:t>
            </w:r>
          </w:p>
        </w:tc>
        <w:tc>
          <w:tcPr>
            <w:tcW w:w="2474" w:type="dxa"/>
            <w:gridSpan w:val="3"/>
            <w:tcBorders>
              <w:top w:val="nil"/>
              <w:left w:val="nil"/>
              <w:bottom w:val="nil"/>
              <w:right w:val="nil"/>
            </w:tcBorders>
            <w:vAlign w:val="bottom"/>
          </w:tcPr>
          <w:p w14:paraId="2046880D" w14:textId="77777777" w:rsidR="001E3442" w:rsidRPr="00515100" w:rsidRDefault="001E3442" w:rsidP="003444AC">
            <w:pPr>
              <w:pStyle w:val="ListParagraph"/>
              <w:keepNext/>
              <w:numPr>
                <w:ilvl w:val="0"/>
                <w:numId w:val="14"/>
              </w:numP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Other</w:t>
            </w:r>
          </w:p>
        </w:tc>
      </w:tr>
      <w:tr w:rsidR="001E3442" w:rsidRPr="00515100" w14:paraId="4138CE3D" w14:textId="77777777">
        <w:trPr>
          <w:jc w:val="center"/>
        </w:trPr>
        <w:tc>
          <w:tcPr>
            <w:tcW w:w="9085" w:type="dxa"/>
            <w:gridSpan w:val="17"/>
            <w:tcBorders>
              <w:top w:val="nil"/>
              <w:left w:val="nil"/>
              <w:bottom w:val="nil"/>
              <w:right w:val="nil"/>
            </w:tcBorders>
            <w:vAlign w:val="bottom"/>
          </w:tcPr>
          <w:p w14:paraId="7FD8F4EB" w14:textId="77777777" w:rsidR="001E3442" w:rsidRPr="00515100" w:rsidRDefault="001E3442">
            <w:pPr>
              <w:spacing w:line="360" w:lineRule="auto"/>
              <w:rPr>
                <w:rFonts w:asciiTheme="majorHAnsi" w:eastAsia="Times New Roman" w:hAnsiTheme="majorHAnsi" w:cstheme="majorHAnsi"/>
              </w:rPr>
            </w:pPr>
          </w:p>
        </w:tc>
      </w:tr>
      <w:tr w:rsidR="001E3442" w:rsidRPr="00515100" w14:paraId="0A4EB9A1" w14:textId="77777777" w:rsidTr="00390801">
        <w:trPr>
          <w:jc w:val="center"/>
        </w:trPr>
        <w:tc>
          <w:tcPr>
            <w:tcW w:w="9085" w:type="dxa"/>
            <w:gridSpan w:val="17"/>
            <w:tcBorders>
              <w:top w:val="nil"/>
              <w:left w:val="nil"/>
              <w:bottom w:val="single" w:sz="4" w:space="0" w:color="auto"/>
              <w:right w:val="nil"/>
            </w:tcBorders>
            <w:vAlign w:val="bottom"/>
          </w:tcPr>
          <w:p w14:paraId="3B4CBF2B" w14:textId="47FC62E1" w:rsidR="001E3442" w:rsidRPr="00515100" w:rsidRDefault="001E3442">
            <w:pPr>
              <w:spacing w:line="360" w:lineRule="auto"/>
              <w:rPr>
                <w:rFonts w:asciiTheme="majorHAnsi" w:eastAsia="Times New Roman" w:hAnsiTheme="majorHAnsi" w:cstheme="majorHAnsi"/>
              </w:rPr>
            </w:pPr>
            <w:r w:rsidRPr="00515100">
              <w:rPr>
                <w:rFonts w:asciiTheme="majorHAnsi" w:eastAsia="Times New Roman" w:hAnsiTheme="majorHAnsi" w:cstheme="majorHAnsi"/>
              </w:rPr>
              <w:t>6. In general, how satisfied are you with noise level aspect of this room?</w:t>
            </w:r>
          </w:p>
        </w:tc>
      </w:tr>
      <w:tr w:rsidR="001E3442" w:rsidRPr="00515100" w14:paraId="6A9F9720" w14:textId="77777777" w:rsidTr="00390801">
        <w:trPr>
          <w:trHeight w:val="935"/>
          <w:jc w:val="center"/>
        </w:trPr>
        <w:tc>
          <w:tcPr>
            <w:tcW w:w="1640" w:type="dxa"/>
            <w:tcBorders>
              <w:top w:val="single" w:sz="4" w:space="0" w:color="auto"/>
              <w:left w:val="nil"/>
              <w:bottom w:val="single" w:sz="4" w:space="0" w:color="auto"/>
              <w:right w:val="nil"/>
            </w:tcBorders>
            <w:vAlign w:val="bottom"/>
          </w:tcPr>
          <w:p w14:paraId="09340346" w14:textId="77777777" w:rsidR="001E3442" w:rsidRPr="00515100" w:rsidRDefault="001E3442" w:rsidP="009D21D4">
            <w:pPr>
              <w:pBdr>
                <w:top w:val="nil"/>
                <w:left w:val="nil"/>
                <w:bottom w:val="nil"/>
                <w:right w:val="nil"/>
                <w:between w:val="nil"/>
              </w:pBdr>
              <w:spacing w:line="360" w:lineRule="auto"/>
              <w:rPr>
                <w:rFonts w:asciiTheme="majorHAnsi" w:eastAsia="Times New Roman" w:hAnsiTheme="majorHAnsi" w:cstheme="majorHAnsi"/>
                <w:b/>
                <w:bCs/>
              </w:rPr>
            </w:pPr>
          </w:p>
        </w:tc>
        <w:tc>
          <w:tcPr>
            <w:tcW w:w="1889" w:type="dxa"/>
            <w:gridSpan w:val="5"/>
            <w:tcBorders>
              <w:top w:val="single" w:sz="4" w:space="0" w:color="auto"/>
              <w:left w:val="nil"/>
              <w:bottom w:val="single" w:sz="4" w:space="0" w:color="auto"/>
              <w:right w:val="nil"/>
            </w:tcBorders>
            <w:vAlign w:val="center"/>
          </w:tcPr>
          <w:p w14:paraId="2B6E473C"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Dissatisfied</w:t>
            </w:r>
          </w:p>
        </w:tc>
        <w:tc>
          <w:tcPr>
            <w:tcW w:w="1430" w:type="dxa"/>
            <w:gridSpan w:val="5"/>
            <w:tcBorders>
              <w:top w:val="single" w:sz="4" w:space="0" w:color="auto"/>
              <w:left w:val="nil"/>
              <w:bottom w:val="single" w:sz="4" w:space="0" w:color="auto"/>
              <w:right w:val="nil"/>
            </w:tcBorders>
            <w:vAlign w:val="center"/>
          </w:tcPr>
          <w:p w14:paraId="40AF821E" w14:textId="77777777" w:rsidR="001E3442" w:rsidRPr="00515100" w:rsidRDefault="001E3442" w:rsidP="009D21D4">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Slightly</w:t>
            </w:r>
          </w:p>
          <w:p w14:paraId="281F9104"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dissatisfied</w:t>
            </w:r>
          </w:p>
        </w:tc>
        <w:tc>
          <w:tcPr>
            <w:tcW w:w="1437" w:type="dxa"/>
            <w:gridSpan w:val="2"/>
            <w:tcBorders>
              <w:top w:val="single" w:sz="4" w:space="0" w:color="auto"/>
              <w:left w:val="nil"/>
              <w:bottom w:val="single" w:sz="4" w:space="0" w:color="auto"/>
              <w:right w:val="nil"/>
            </w:tcBorders>
            <w:vAlign w:val="center"/>
          </w:tcPr>
          <w:p w14:paraId="5E0B114E"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Neutral</w:t>
            </w:r>
          </w:p>
        </w:tc>
        <w:tc>
          <w:tcPr>
            <w:tcW w:w="950" w:type="dxa"/>
            <w:gridSpan w:val="2"/>
            <w:tcBorders>
              <w:top w:val="single" w:sz="4" w:space="0" w:color="auto"/>
              <w:left w:val="nil"/>
              <w:bottom w:val="single" w:sz="4" w:space="0" w:color="auto"/>
              <w:right w:val="nil"/>
            </w:tcBorders>
            <w:vAlign w:val="center"/>
          </w:tcPr>
          <w:p w14:paraId="69A3C8C8" w14:textId="77777777" w:rsidR="001E3442" w:rsidRPr="00515100" w:rsidRDefault="001E3442" w:rsidP="009D21D4">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Slightly</w:t>
            </w:r>
          </w:p>
          <w:p w14:paraId="4B5A8CA1"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satisfied</w:t>
            </w:r>
          </w:p>
        </w:tc>
        <w:tc>
          <w:tcPr>
            <w:tcW w:w="1739" w:type="dxa"/>
            <w:gridSpan w:val="2"/>
            <w:tcBorders>
              <w:top w:val="single" w:sz="4" w:space="0" w:color="auto"/>
              <w:left w:val="nil"/>
              <w:bottom w:val="single" w:sz="4" w:space="0" w:color="auto"/>
              <w:right w:val="nil"/>
            </w:tcBorders>
            <w:vAlign w:val="center"/>
          </w:tcPr>
          <w:p w14:paraId="6BD1CC82"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Satisfied</w:t>
            </w:r>
          </w:p>
        </w:tc>
      </w:tr>
      <w:tr w:rsidR="001E3442" w:rsidRPr="00515100" w14:paraId="7C9897E3" w14:textId="77777777" w:rsidTr="00390801">
        <w:trPr>
          <w:jc w:val="center"/>
        </w:trPr>
        <w:tc>
          <w:tcPr>
            <w:tcW w:w="1640" w:type="dxa"/>
            <w:tcBorders>
              <w:top w:val="single" w:sz="4" w:space="0" w:color="auto"/>
              <w:left w:val="nil"/>
              <w:bottom w:val="single" w:sz="4" w:space="0" w:color="auto"/>
              <w:right w:val="nil"/>
            </w:tcBorders>
            <w:vAlign w:val="center"/>
          </w:tcPr>
          <w:p w14:paraId="0775A93B"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Noise</w:t>
            </w:r>
          </w:p>
        </w:tc>
        <w:tc>
          <w:tcPr>
            <w:tcW w:w="1889" w:type="dxa"/>
            <w:gridSpan w:val="5"/>
            <w:tcBorders>
              <w:top w:val="single" w:sz="4" w:space="0" w:color="auto"/>
              <w:left w:val="nil"/>
              <w:bottom w:val="single" w:sz="4" w:space="0" w:color="auto"/>
              <w:right w:val="nil"/>
            </w:tcBorders>
            <w:vAlign w:val="bottom"/>
          </w:tcPr>
          <w:p w14:paraId="47E9E08D" w14:textId="77777777" w:rsidR="001E3442" w:rsidRPr="00515100" w:rsidRDefault="001E3442" w:rsidP="003444AC">
            <w:pPr>
              <w:pStyle w:val="ListParagraph"/>
              <w:numPr>
                <w:ilvl w:val="0"/>
                <w:numId w:val="13"/>
              </w:numPr>
              <w:pBdr>
                <w:top w:val="nil"/>
                <w:left w:val="nil"/>
                <w:bottom w:val="nil"/>
                <w:right w:val="nil"/>
                <w:between w:val="nil"/>
              </w:pBdr>
              <w:spacing w:line="360" w:lineRule="auto"/>
              <w:jc w:val="center"/>
              <w:rPr>
                <w:rFonts w:asciiTheme="majorHAnsi" w:eastAsia="Times New Roman" w:hAnsiTheme="majorHAnsi" w:cstheme="majorHAnsi"/>
              </w:rPr>
            </w:pPr>
          </w:p>
        </w:tc>
        <w:tc>
          <w:tcPr>
            <w:tcW w:w="1430" w:type="dxa"/>
            <w:gridSpan w:val="5"/>
            <w:tcBorders>
              <w:top w:val="single" w:sz="4" w:space="0" w:color="auto"/>
              <w:left w:val="nil"/>
              <w:bottom w:val="single" w:sz="4" w:space="0" w:color="auto"/>
              <w:right w:val="nil"/>
            </w:tcBorders>
            <w:vAlign w:val="bottom"/>
          </w:tcPr>
          <w:p w14:paraId="725849D3" w14:textId="77777777" w:rsidR="001E3442" w:rsidRPr="00515100" w:rsidRDefault="001E3442" w:rsidP="003444AC">
            <w:pPr>
              <w:pStyle w:val="ListParagraph"/>
              <w:numPr>
                <w:ilvl w:val="0"/>
                <w:numId w:val="13"/>
              </w:numPr>
              <w:pBdr>
                <w:top w:val="nil"/>
                <w:left w:val="nil"/>
                <w:bottom w:val="nil"/>
                <w:right w:val="nil"/>
                <w:between w:val="nil"/>
              </w:pBdr>
              <w:spacing w:line="360" w:lineRule="auto"/>
              <w:jc w:val="center"/>
              <w:rPr>
                <w:rFonts w:asciiTheme="majorHAnsi" w:eastAsia="Times New Roman" w:hAnsiTheme="majorHAnsi" w:cstheme="majorHAnsi"/>
              </w:rPr>
            </w:pPr>
          </w:p>
        </w:tc>
        <w:tc>
          <w:tcPr>
            <w:tcW w:w="1437" w:type="dxa"/>
            <w:gridSpan w:val="2"/>
            <w:tcBorders>
              <w:top w:val="single" w:sz="4" w:space="0" w:color="auto"/>
              <w:left w:val="nil"/>
              <w:bottom w:val="single" w:sz="4" w:space="0" w:color="auto"/>
              <w:right w:val="nil"/>
            </w:tcBorders>
            <w:vAlign w:val="bottom"/>
          </w:tcPr>
          <w:p w14:paraId="4015243B" w14:textId="77777777" w:rsidR="001E3442" w:rsidRPr="00515100" w:rsidRDefault="001E3442" w:rsidP="003444AC">
            <w:pPr>
              <w:pStyle w:val="ListParagraph"/>
              <w:numPr>
                <w:ilvl w:val="0"/>
                <w:numId w:val="13"/>
              </w:numPr>
              <w:pBdr>
                <w:top w:val="nil"/>
                <w:left w:val="nil"/>
                <w:bottom w:val="nil"/>
                <w:right w:val="nil"/>
                <w:between w:val="nil"/>
              </w:pBdr>
              <w:spacing w:line="360" w:lineRule="auto"/>
              <w:jc w:val="center"/>
              <w:rPr>
                <w:rFonts w:asciiTheme="majorHAnsi" w:eastAsia="Times New Roman" w:hAnsiTheme="majorHAnsi" w:cstheme="majorHAnsi"/>
              </w:rPr>
            </w:pPr>
          </w:p>
        </w:tc>
        <w:tc>
          <w:tcPr>
            <w:tcW w:w="950" w:type="dxa"/>
            <w:gridSpan w:val="2"/>
            <w:tcBorders>
              <w:top w:val="single" w:sz="4" w:space="0" w:color="auto"/>
              <w:left w:val="nil"/>
              <w:bottom w:val="single" w:sz="4" w:space="0" w:color="auto"/>
              <w:right w:val="nil"/>
            </w:tcBorders>
            <w:vAlign w:val="bottom"/>
          </w:tcPr>
          <w:p w14:paraId="061BB996" w14:textId="77777777" w:rsidR="001E3442" w:rsidRPr="00515100" w:rsidRDefault="001E3442" w:rsidP="003444AC">
            <w:pPr>
              <w:pStyle w:val="ListParagraph"/>
              <w:numPr>
                <w:ilvl w:val="0"/>
                <w:numId w:val="13"/>
              </w:numPr>
              <w:pBdr>
                <w:top w:val="nil"/>
                <w:left w:val="nil"/>
                <w:bottom w:val="nil"/>
                <w:right w:val="nil"/>
                <w:between w:val="nil"/>
              </w:pBdr>
              <w:spacing w:line="360" w:lineRule="auto"/>
              <w:jc w:val="center"/>
              <w:rPr>
                <w:rFonts w:asciiTheme="majorHAnsi" w:eastAsia="Times New Roman" w:hAnsiTheme="majorHAnsi" w:cstheme="majorHAnsi"/>
              </w:rPr>
            </w:pPr>
          </w:p>
        </w:tc>
        <w:tc>
          <w:tcPr>
            <w:tcW w:w="1739" w:type="dxa"/>
            <w:gridSpan w:val="2"/>
            <w:tcBorders>
              <w:top w:val="single" w:sz="4" w:space="0" w:color="auto"/>
              <w:left w:val="nil"/>
              <w:bottom w:val="single" w:sz="4" w:space="0" w:color="auto"/>
              <w:right w:val="nil"/>
            </w:tcBorders>
            <w:vAlign w:val="bottom"/>
          </w:tcPr>
          <w:p w14:paraId="70AB7446" w14:textId="77777777" w:rsidR="001E3442" w:rsidRPr="00515100" w:rsidRDefault="001E3442" w:rsidP="003444AC">
            <w:pPr>
              <w:pStyle w:val="ListParagraph"/>
              <w:numPr>
                <w:ilvl w:val="0"/>
                <w:numId w:val="13"/>
              </w:numPr>
              <w:pBdr>
                <w:top w:val="nil"/>
                <w:left w:val="nil"/>
                <w:bottom w:val="nil"/>
                <w:right w:val="nil"/>
                <w:between w:val="nil"/>
              </w:pBdr>
              <w:spacing w:line="360" w:lineRule="auto"/>
              <w:jc w:val="center"/>
              <w:rPr>
                <w:rFonts w:asciiTheme="majorHAnsi" w:eastAsia="Times New Roman" w:hAnsiTheme="majorHAnsi" w:cstheme="majorHAnsi"/>
              </w:rPr>
            </w:pPr>
          </w:p>
        </w:tc>
      </w:tr>
      <w:tr w:rsidR="001E3442" w:rsidRPr="00515100" w14:paraId="1B1F293B" w14:textId="77777777" w:rsidTr="00390801">
        <w:trPr>
          <w:jc w:val="center"/>
        </w:trPr>
        <w:tc>
          <w:tcPr>
            <w:tcW w:w="9085" w:type="dxa"/>
            <w:gridSpan w:val="17"/>
            <w:tcBorders>
              <w:top w:val="single" w:sz="4" w:space="0" w:color="auto"/>
              <w:left w:val="nil"/>
              <w:bottom w:val="nil"/>
              <w:right w:val="nil"/>
            </w:tcBorders>
            <w:vAlign w:val="bottom"/>
          </w:tcPr>
          <w:p w14:paraId="0507E66A" w14:textId="77777777" w:rsidR="001E3442" w:rsidRPr="00515100" w:rsidRDefault="001E3442">
            <w:pPr>
              <w:spacing w:line="360" w:lineRule="auto"/>
              <w:rPr>
                <w:rFonts w:asciiTheme="majorHAnsi" w:eastAsia="Times New Roman" w:hAnsiTheme="majorHAnsi" w:cstheme="majorHAnsi"/>
                <w:b/>
                <w:bCs/>
              </w:rPr>
            </w:pPr>
          </w:p>
        </w:tc>
      </w:tr>
      <w:tr w:rsidR="001E3442" w:rsidRPr="00515100" w14:paraId="0B1DCE15" w14:textId="77777777">
        <w:trPr>
          <w:jc w:val="center"/>
        </w:trPr>
        <w:tc>
          <w:tcPr>
            <w:tcW w:w="9085" w:type="dxa"/>
            <w:gridSpan w:val="17"/>
            <w:tcBorders>
              <w:top w:val="nil"/>
              <w:left w:val="nil"/>
              <w:bottom w:val="nil"/>
              <w:right w:val="nil"/>
            </w:tcBorders>
            <w:vAlign w:val="bottom"/>
          </w:tcPr>
          <w:p w14:paraId="157D832B" w14:textId="265EAC20" w:rsidR="001E3442" w:rsidRPr="00515100" w:rsidRDefault="001E3442">
            <w:pPr>
              <w:spacing w:line="360" w:lineRule="auto"/>
              <w:rPr>
                <w:rFonts w:asciiTheme="majorHAnsi" w:eastAsia="Times New Roman" w:hAnsiTheme="majorHAnsi" w:cstheme="majorHAnsi"/>
              </w:rPr>
            </w:pPr>
            <w:r w:rsidRPr="00515100">
              <w:rPr>
                <w:rFonts w:asciiTheme="majorHAnsi" w:eastAsia="Times New Roman" w:hAnsiTheme="majorHAnsi" w:cstheme="majorHAnsi"/>
              </w:rPr>
              <w:t>7. If you are dissatisfied with the noise levels aspect of this room, which of the following do you think are (is) causing it? (Check all that apply)</w:t>
            </w:r>
            <w:r w:rsidR="009C55E8">
              <w:rPr>
                <w:rFonts w:asciiTheme="majorHAnsi" w:hAnsiTheme="majorHAnsi" w:cstheme="majorHAnsi"/>
              </w:rPr>
              <w:fldChar w:fldCharType="begin" w:fldLock="1"/>
            </w:r>
            <w:r w:rsidR="00B847D1">
              <w:rPr>
                <w:rFonts w:asciiTheme="majorHAnsi" w:eastAsia="Times New Roman" w:hAnsiTheme="majorHAnsi" w:cstheme="majorHAnsi"/>
              </w:rPr>
              <w:instrText>ADDIN CSL_CITATION {"citationItems":[{"id":"ITEM-1","itemData":{"DOI":"10.5334/bc.76","ISSN":"26326655","abstract":"Buildings influence diverse factors (e.g. health, wellbeing, productivity, and social connection). Occupants’ direct experiences with their indoor environments allow them to determine whether those spaces support or hinder the activities performed. However, most post-occupancy evaluations (POEs) focus solely on measuring people’s levels of comfort and environmental satisfaction. With increasing attention and interest in occupant health and wellness, there is a need to reassess whether occupant surveys are evaluating all they need to. An analysis is presented of data collected from a widely used online POE tool: The Center for the Built Environment’s (CBE) Occupant Survey (more than 90,000 respondents from approximately 900 buildings) in order to summarise its database and evaluate the survey’s structure and benchmarking metrics. A total of 68% of the respondents are satisfied with their workspace. Satisfaction is highest with spaces’ ease of interaction (75% satisfied), amount of light (74%), and cleanliness (71%). Dissatisfaction is highest with sound privacy (54% dissatisfied), temperature (39%), and noise level (34%). Correlation, principal component, and hierarchical clustering analyses identified seven distinct categories of measurement within the 16 satisfaction items. Results also revealed that a reduction in the scale may be possible. Based on these results, potential improvements and new directions are discussed for the future of POE tools. PRACTICE RELEVANCE Assessing the measurement properties in a widely used occupant satisfaction survey reveals what is still useful to include and what may be missing from occupant surveys. These insights are increasingly important as built-environment research evolves and an increasing emphasis is placed on the physical and mental wellbeing of occupants and their productivity. Typical occupant satisfaction rates are reported for indoor environmental quality parameters and benchmark values. These can be used as references by practitioners and other survey tools. Based on this analysis, recommendations are made for different clustering and themes of measurement categories, along with the scope of additional questions that can be posed to occupants.","author":[{"dropping-particle":"","family":"Graham","given":"Lindsay T.","non-dropping-particle":"","parse-names":false,"suffix":""},{"dropping-particle":"","family":"Parkinson","given":"Thomas","non-dropping-particle":"","parse-names":false,"suffix":""},{"dropping-particle":"","family":"Schiavon","given":"Stefano","non-dropping-particle":"","parse-names":false,"suffix":""}],"container-title":"Buildings and Cities","id":"ITEM-1","issue":"1","issued":{"date-parts":[["2021"]]},"page":"166-184","title":"Lessons learned from 20 years of CBE’s occupant surveys","type":"article-journal","volume":"2"},"uris":["http://www.mendeley.com/documents/?uuid=499a548e-be6a-442f-97a9-a32ce29f803e"]}],"mendeley":{"formattedCitation":"[7]","plainTextFormattedCitation":"[7]","previouslyFormattedCitation":"[7]"},"properties":{"noteIndex":0},"schema":"https://github.com/citation-style-language/schema/raw/master/csl-citation.json"}</w:instrText>
            </w:r>
            <w:r w:rsidR="009C55E8">
              <w:rPr>
                <w:rFonts w:asciiTheme="majorHAnsi" w:hAnsiTheme="majorHAnsi" w:cstheme="majorHAnsi"/>
              </w:rPr>
              <w:fldChar w:fldCharType="separate"/>
            </w:r>
            <w:r w:rsidR="009C55E8">
              <w:rPr>
                <w:rFonts w:asciiTheme="majorHAnsi" w:hAnsiTheme="majorHAnsi" w:cstheme="majorHAnsi"/>
              </w:rPr>
              <w:fldChar w:fldCharType="end"/>
            </w:r>
            <w:r w:rsidR="009C55E8">
              <w:rPr>
                <w:rFonts w:asciiTheme="majorHAnsi" w:eastAsia="Times New Roman" w:hAnsiTheme="majorHAnsi" w:cstheme="majorHAnsi"/>
              </w:rPr>
              <w:t>.</w:t>
            </w:r>
          </w:p>
        </w:tc>
      </w:tr>
      <w:tr w:rsidR="001E3442" w:rsidRPr="00515100" w14:paraId="48B2D6AB" w14:textId="77777777">
        <w:trPr>
          <w:jc w:val="center"/>
        </w:trPr>
        <w:tc>
          <w:tcPr>
            <w:tcW w:w="2947" w:type="dxa"/>
            <w:gridSpan w:val="5"/>
            <w:tcBorders>
              <w:top w:val="nil"/>
              <w:left w:val="nil"/>
              <w:bottom w:val="nil"/>
              <w:right w:val="nil"/>
            </w:tcBorders>
            <w:vAlign w:val="bottom"/>
          </w:tcPr>
          <w:p w14:paraId="1177BDB8" w14:textId="77777777" w:rsidR="001E3442" w:rsidRPr="00515100" w:rsidRDefault="001E3442" w:rsidP="003444AC">
            <w:pPr>
              <w:pStyle w:val="ListParagraph"/>
              <w:numPr>
                <w:ilvl w:val="0"/>
                <w:numId w:val="15"/>
              </w:numPr>
              <w:pBdr>
                <w:top w:val="nil"/>
                <w:left w:val="nil"/>
                <w:bottom w:val="nil"/>
                <w:right w:val="nil"/>
                <w:between w:val="nil"/>
              </w:pBd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Noise from equipment</w:t>
            </w:r>
          </w:p>
        </w:tc>
        <w:tc>
          <w:tcPr>
            <w:tcW w:w="3449" w:type="dxa"/>
            <w:gridSpan w:val="8"/>
            <w:tcBorders>
              <w:top w:val="nil"/>
              <w:left w:val="nil"/>
              <w:bottom w:val="nil"/>
              <w:right w:val="nil"/>
            </w:tcBorders>
            <w:vAlign w:val="bottom"/>
          </w:tcPr>
          <w:p w14:paraId="39B5F743" w14:textId="77777777" w:rsidR="001E3442" w:rsidRPr="00515100" w:rsidRDefault="001E3442" w:rsidP="003444AC">
            <w:pPr>
              <w:pStyle w:val="ListParagraph"/>
              <w:numPr>
                <w:ilvl w:val="0"/>
                <w:numId w:val="15"/>
              </w:numPr>
              <w:pBdr>
                <w:top w:val="nil"/>
                <w:left w:val="nil"/>
                <w:bottom w:val="nil"/>
                <w:right w:val="nil"/>
                <w:between w:val="nil"/>
              </w:pBd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Noise from outdoor</w:t>
            </w:r>
          </w:p>
        </w:tc>
        <w:tc>
          <w:tcPr>
            <w:tcW w:w="2689" w:type="dxa"/>
            <w:gridSpan w:val="4"/>
            <w:tcBorders>
              <w:top w:val="nil"/>
              <w:left w:val="nil"/>
              <w:bottom w:val="nil"/>
              <w:right w:val="nil"/>
            </w:tcBorders>
            <w:vAlign w:val="bottom"/>
          </w:tcPr>
          <w:p w14:paraId="14DBA0C1" w14:textId="77777777" w:rsidR="001E3442" w:rsidRPr="00515100" w:rsidRDefault="001E3442" w:rsidP="003444AC">
            <w:pPr>
              <w:pStyle w:val="ListParagraph"/>
              <w:numPr>
                <w:ilvl w:val="0"/>
                <w:numId w:val="15"/>
              </w:numPr>
              <w:pBdr>
                <w:top w:val="nil"/>
                <w:left w:val="nil"/>
                <w:bottom w:val="nil"/>
                <w:right w:val="nil"/>
                <w:between w:val="nil"/>
              </w:pBd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Noise from people</w:t>
            </w:r>
          </w:p>
        </w:tc>
      </w:tr>
      <w:tr w:rsidR="001E3442" w:rsidRPr="00515100" w14:paraId="5C9E7000" w14:textId="77777777">
        <w:trPr>
          <w:jc w:val="center"/>
        </w:trPr>
        <w:tc>
          <w:tcPr>
            <w:tcW w:w="4585" w:type="dxa"/>
            <w:gridSpan w:val="9"/>
            <w:tcBorders>
              <w:top w:val="nil"/>
              <w:left w:val="nil"/>
              <w:bottom w:val="nil"/>
              <w:right w:val="nil"/>
            </w:tcBorders>
            <w:vAlign w:val="bottom"/>
          </w:tcPr>
          <w:p w14:paraId="0FE22DB3" w14:textId="77777777" w:rsidR="001E3442" w:rsidRPr="00515100" w:rsidRDefault="001E3442" w:rsidP="003444AC">
            <w:pPr>
              <w:pStyle w:val="ListParagraph"/>
              <w:numPr>
                <w:ilvl w:val="0"/>
                <w:numId w:val="15"/>
              </w:numPr>
              <w:pBdr>
                <w:top w:val="nil"/>
                <w:left w:val="nil"/>
                <w:bottom w:val="nil"/>
                <w:right w:val="nil"/>
                <w:between w:val="nil"/>
              </w:pBdr>
              <w:spacing w:line="360" w:lineRule="auto"/>
              <w:rPr>
                <w:rFonts w:asciiTheme="majorHAnsi" w:eastAsia="Times New Roman" w:hAnsiTheme="majorHAnsi" w:cstheme="majorHAnsi"/>
                <w:b/>
                <w:bCs/>
              </w:rPr>
            </w:pPr>
            <w:r w:rsidRPr="00515100">
              <w:rPr>
                <w:rFonts w:asciiTheme="majorHAnsi" w:eastAsia="Times New Roman" w:hAnsiTheme="majorHAnsi" w:cstheme="majorHAnsi"/>
              </w:rPr>
              <w:t>Noise from the air-conditioning system</w:t>
            </w:r>
          </w:p>
        </w:tc>
        <w:tc>
          <w:tcPr>
            <w:tcW w:w="4500" w:type="dxa"/>
            <w:gridSpan w:val="8"/>
            <w:tcBorders>
              <w:top w:val="nil"/>
              <w:left w:val="nil"/>
              <w:bottom w:val="nil"/>
              <w:right w:val="nil"/>
            </w:tcBorders>
            <w:vAlign w:val="bottom"/>
          </w:tcPr>
          <w:p w14:paraId="72FFDBC1" w14:textId="77777777" w:rsidR="001E3442" w:rsidRPr="00515100" w:rsidRDefault="001E3442" w:rsidP="003444AC">
            <w:pPr>
              <w:pStyle w:val="ListParagraph"/>
              <w:numPr>
                <w:ilvl w:val="0"/>
                <w:numId w:val="15"/>
              </w:numPr>
              <w:pBdr>
                <w:top w:val="nil"/>
                <w:left w:val="nil"/>
                <w:bottom w:val="nil"/>
                <w:right w:val="nil"/>
                <w:between w:val="nil"/>
              </w:pBdr>
              <w:spacing w:line="360" w:lineRule="auto"/>
              <w:ind w:left="360" w:firstLine="0"/>
              <w:rPr>
                <w:rFonts w:asciiTheme="majorHAnsi" w:eastAsia="Times New Roman" w:hAnsiTheme="majorHAnsi" w:cstheme="majorHAnsi"/>
              </w:rPr>
            </w:pPr>
            <w:r w:rsidRPr="00515100">
              <w:rPr>
                <w:rFonts w:asciiTheme="majorHAnsi" w:eastAsia="Times New Roman" w:hAnsiTheme="majorHAnsi" w:cstheme="majorHAnsi"/>
              </w:rPr>
              <w:t>Not applicable</w:t>
            </w:r>
          </w:p>
        </w:tc>
      </w:tr>
      <w:tr w:rsidR="001E3442" w:rsidRPr="00515100" w14:paraId="735C9D90" w14:textId="77777777">
        <w:trPr>
          <w:jc w:val="center"/>
        </w:trPr>
        <w:tc>
          <w:tcPr>
            <w:tcW w:w="4696" w:type="dxa"/>
            <w:gridSpan w:val="10"/>
            <w:tcBorders>
              <w:top w:val="nil"/>
              <w:left w:val="nil"/>
              <w:bottom w:val="nil"/>
              <w:right w:val="nil"/>
            </w:tcBorders>
            <w:vAlign w:val="bottom"/>
          </w:tcPr>
          <w:p w14:paraId="453B97A0" w14:textId="77777777" w:rsidR="001E3442" w:rsidRPr="00515100" w:rsidRDefault="001E3442">
            <w:pPr>
              <w:pStyle w:val="ListParagraph"/>
              <w:pBdr>
                <w:top w:val="nil"/>
                <w:left w:val="nil"/>
                <w:bottom w:val="nil"/>
                <w:right w:val="nil"/>
                <w:between w:val="nil"/>
              </w:pBdr>
              <w:spacing w:line="360" w:lineRule="auto"/>
              <w:rPr>
                <w:rFonts w:asciiTheme="majorHAnsi" w:eastAsia="Times New Roman" w:hAnsiTheme="majorHAnsi" w:cstheme="majorHAnsi"/>
              </w:rPr>
            </w:pPr>
          </w:p>
        </w:tc>
        <w:tc>
          <w:tcPr>
            <w:tcW w:w="4389" w:type="dxa"/>
            <w:gridSpan w:val="7"/>
            <w:tcBorders>
              <w:top w:val="nil"/>
              <w:left w:val="nil"/>
              <w:bottom w:val="nil"/>
              <w:right w:val="nil"/>
            </w:tcBorders>
            <w:vAlign w:val="bottom"/>
          </w:tcPr>
          <w:p w14:paraId="1A34B6FC" w14:textId="77777777" w:rsidR="001E3442" w:rsidRPr="00515100" w:rsidRDefault="001E3442">
            <w:pPr>
              <w:pBdr>
                <w:top w:val="nil"/>
                <w:left w:val="nil"/>
                <w:bottom w:val="nil"/>
                <w:right w:val="nil"/>
                <w:between w:val="nil"/>
              </w:pBdr>
              <w:spacing w:line="360" w:lineRule="auto"/>
              <w:rPr>
                <w:rFonts w:asciiTheme="majorHAnsi" w:eastAsia="Times New Roman" w:hAnsiTheme="majorHAnsi" w:cstheme="majorHAnsi"/>
              </w:rPr>
            </w:pPr>
          </w:p>
        </w:tc>
      </w:tr>
      <w:tr w:rsidR="001E3442" w:rsidRPr="00515100" w14:paraId="2C60241F" w14:textId="77777777">
        <w:trPr>
          <w:jc w:val="center"/>
        </w:trPr>
        <w:tc>
          <w:tcPr>
            <w:tcW w:w="9085" w:type="dxa"/>
            <w:gridSpan w:val="17"/>
            <w:tcBorders>
              <w:top w:val="nil"/>
              <w:left w:val="nil"/>
              <w:bottom w:val="nil"/>
              <w:right w:val="nil"/>
            </w:tcBorders>
            <w:vAlign w:val="bottom"/>
          </w:tcPr>
          <w:p w14:paraId="43158A1C" w14:textId="18FE06B8" w:rsidR="001E3442" w:rsidRPr="00515100" w:rsidRDefault="001E3442">
            <w:pPr>
              <w:spacing w:line="360" w:lineRule="auto"/>
              <w:rPr>
                <w:rFonts w:asciiTheme="majorHAnsi" w:eastAsia="Times New Roman" w:hAnsiTheme="majorHAnsi" w:cstheme="majorHAnsi"/>
              </w:rPr>
            </w:pPr>
            <w:r w:rsidRPr="00515100">
              <w:rPr>
                <w:rFonts w:asciiTheme="majorHAnsi" w:eastAsia="Times New Roman" w:hAnsiTheme="majorHAnsi" w:cstheme="majorHAnsi"/>
              </w:rPr>
              <w:t>8. If you are dissatisfied with room cleanliness or decoration, which of the following do you think are (is) causing it? (Check all that apply)</w:t>
            </w:r>
            <w:r w:rsidR="00283E10" w:rsidRPr="00283E10">
              <w:rPr>
                <w:rFonts w:asciiTheme="majorHAnsi" w:hAnsiTheme="majorHAnsi" w:cstheme="majorHAnsi"/>
                <w:highlight w:val="yellow"/>
              </w:rPr>
              <w:t xml:space="preserve"> </w:t>
            </w:r>
          </w:p>
        </w:tc>
      </w:tr>
      <w:tr w:rsidR="001E3442" w:rsidRPr="00515100" w14:paraId="363F4AAA" w14:textId="77777777">
        <w:trPr>
          <w:jc w:val="center"/>
        </w:trPr>
        <w:tc>
          <w:tcPr>
            <w:tcW w:w="9085" w:type="dxa"/>
            <w:gridSpan w:val="17"/>
            <w:tcBorders>
              <w:top w:val="nil"/>
              <w:left w:val="nil"/>
              <w:bottom w:val="nil"/>
              <w:right w:val="nil"/>
            </w:tcBorders>
            <w:vAlign w:val="bottom"/>
          </w:tcPr>
          <w:p w14:paraId="7F568BD4" w14:textId="77777777" w:rsidR="001E3442" w:rsidRPr="00515100" w:rsidRDefault="001E3442" w:rsidP="003444AC">
            <w:pPr>
              <w:pStyle w:val="ListParagraph"/>
              <w:numPr>
                <w:ilvl w:val="0"/>
                <w:numId w:val="33"/>
              </w:numPr>
              <w:spacing w:line="360" w:lineRule="auto"/>
              <w:rPr>
                <w:rFonts w:asciiTheme="majorHAnsi" w:eastAsia="Times New Roman" w:hAnsiTheme="majorHAnsi" w:cstheme="majorHAnsi"/>
              </w:rPr>
            </w:pPr>
            <w:r w:rsidRPr="00515100">
              <w:rPr>
                <w:rFonts w:asciiTheme="majorHAnsi" w:eastAsia="Times New Roman" w:hAnsiTheme="majorHAnsi" w:cstheme="majorHAnsi"/>
              </w:rPr>
              <w:t>Surface dust on other surfaces you might touch like doorknobs &amp; handles</w:t>
            </w:r>
          </w:p>
        </w:tc>
      </w:tr>
      <w:tr w:rsidR="001E3442" w:rsidRPr="00515100" w14:paraId="36C6AC06" w14:textId="77777777">
        <w:trPr>
          <w:jc w:val="center"/>
        </w:trPr>
        <w:tc>
          <w:tcPr>
            <w:tcW w:w="4418" w:type="dxa"/>
            <w:gridSpan w:val="8"/>
            <w:tcBorders>
              <w:top w:val="nil"/>
              <w:left w:val="nil"/>
              <w:bottom w:val="nil"/>
              <w:right w:val="nil"/>
            </w:tcBorders>
            <w:vAlign w:val="bottom"/>
          </w:tcPr>
          <w:p w14:paraId="35201EF8" w14:textId="77777777" w:rsidR="001E3442" w:rsidRPr="00515100" w:rsidRDefault="001E3442" w:rsidP="003444AC">
            <w:pPr>
              <w:pStyle w:val="ListParagraph"/>
              <w:numPr>
                <w:ilvl w:val="0"/>
                <w:numId w:val="16"/>
              </w:numPr>
              <w:pBdr>
                <w:top w:val="nil"/>
                <w:left w:val="nil"/>
                <w:bottom w:val="nil"/>
                <w:right w:val="nil"/>
                <w:between w:val="nil"/>
              </w:pBdr>
              <w:spacing w:line="360" w:lineRule="auto"/>
              <w:rPr>
                <w:rFonts w:asciiTheme="majorHAnsi" w:eastAsia="Times New Roman" w:hAnsiTheme="majorHAnsi" w:cstheme="majorHAnsi"/>
              </w:rPr>
            </w:pPr>
            <w:r w:rsidRPr="00515100">
              <w:rPr>
                <w:rFonts w:asciiTheme="majorHAnsi" w:eastAsia="Times New Roman" w:hAnsiTheme="majorHAnsi" w:cstheme="majorHAnsi"/>
              </w:rPr>
              <w:t>Dust on table and chair surfaces</w:t>
            </w:r>
          </w:p>
        </w:tc>
        <w:tc>
          <w:tcPr>
            <w:tcW w:w="4667" w:type="dxa"/>
            <w:gridSpan w:val="9"/>
            <w:tcBorders>
              <w:top w:val="nil"/>
              <w:left w:val="nil"/>
              <w:bottom w:val="nil"/>
              <w:right w:val="nil"/>
            </w:tcBorders>
            <w:vAlign w:val="bottom"/>
          </w:tcPr>
          <w:p w14:paraId="2C50E750" w14:textId="77777777" w:rsidR="001E3442" w:rsidRPr="00515100" w:rsidRDefault="001E3442" w:rsidP="003444AC">
            <w:pPr>
              <w:pStyle w:val="ListParagraph"/>
              <w:numPr>
                <w:ilvl w:val="0"/>
                <w:numId w:val="16"/>
              </w:numPr>
              <w:pBdr>
                <w:top w:val="nil"/>
                <w:left w:val="nil"/>
                <w:bottom w:val="nil"/>
                <w:right w:val="nil"/>
                <w:between w:val="nil"/>
              </w:pBdr>
              <w:spacing w:line="360" w:lineRule="auto"/>
              <w:rPr>
                <w:rFonts w:asciiTheme="majorHAnsi" w:eastAsia="Times New Roman" w:hAnsiTheme="majorHAnsi" w:cstheme="majorHAnsi"/>
              </w:rPr>
            </w:pPr>
            <w:r w:rsidRPr="00515100">
              <w:rPr>
                <w:rFonts w:asciiTheme="majorHAnsi" w:eastAsia="Times New Roman" w:hAnsiTheme="majorHAnsi" w:cstheme="majorHAnsi"/>
              </w:rPr>
              <w:t>Dirty floors</w:t>
            </w:r>
          </w:p>
        </w:tc>
      </w:tr>
      <w:tr w:rsidR="001E3442" w:rsidRPr="00515100" w14:paraId="11E501FB" w14:textId="77777777">
        <w:trPr>
          <w:jc w:val="center"/>
        </w:trPr>
        <w:tc>
          <w:tcPr>
            <w:tcW w:w="4418" w:type="dxa"/>
            <w:gridSpan w:val="8"/>
            <w:tcBorders>
              <w:top w:val="nil"/>
              <w:left w:val="nil"/>
              <w:bottom w:val="nil"/>
              <w:right w:val="nil"/>
            </w:tcBorders>
            <w:vAlign w:val="bottom"/>
          </w:tcPr>
          <w:p w14:paraId="7EC23259" w14:textId="77777777" w:rsidR="001E3442" w:rsidRPr="00515100" w:rsidRDefault="001E3442" w:rsidP="003444AC">
            <w:pPr>
              <w:pStyle w:val="ListParagraph"/>
              <w:numPr>
                <w:ilvl w:val="0"/>
                <w:numId w:val="16"/>
              </w:numPr>
              <w:pBdr>
                <w:top w:val="nil"/>
                <w:left w:val="nil"/>
                <w:bottom w:val="nil"/>
                <w:right w:val="nil"/>
                <w:between w:val="nil"/>
              </w:pBdr>
              <w:spacing w:line="360" w:lineRule="auto"/>
              <w:rPr>
                <w:rFonts w:asciiTheme="majorHAnsi" w:eastAsia="Times New Roman" w:hAnsiTheme="majorHAnsi" w:cstheme="majorHAnsi"/>
              </w:rPr>
            </w:pPr>
            <w:r w:rsidRPr="00515100">
              <w:rPr>
                <w:rFonts w:asciiTheme="majorHAnsi" w:eastAsia="Times New Roman" w:hAnsiTheme="majorHAnsi" w:cstheme="majorHAnsi"/>
              </w:rPr>
              <w:t xml:space="preserve">Significant source of </w:t>
            </w:r>
            <w:proofErr w:type="spellStart"/>
            <w:r w:rsidRPr="00515100">
              <w:rPr>
                <w:rFonts w:asciiTheme="majorHAnsi" w:eastAsia="Times New Roman" w:hAnsiTheme="majorHAnsi" w:cstheme="majorHAnsi"/>
              </w:rPr>
              <w:t>odor</w:t>
            </w:r>
            <w:proofErr w:type="spellEnd"/>
          </w:p>
        </w:tc>
        <w:tc>
          <w:tcPr>
            <w:tcW w:w="4667" w:type="dxa"/>
            <w:gridSpan w:val="9"/>
            <w:tcBorders>
              <w:top w:val="nil"/>
              <w:left w:val="nil"/>
              <w:bottom w:val="nil"/>
              <w:right w:val="nil"/>
            </w:tcBorders>
            <w:vAlign w:val="bottom"/>
          </w:tcPr>
          <w:p w14:paraId="7B128E2B" w14:textId="77777777" w:rsidR="001E3442" w:rsidRPr="00515100" w:rsidRDefault="001E3442" w:rsidP="003444AC">
            <w:pPr>
              <w:pStyle w:val="ListParagraph"/>
              <w:numPr>
                <w:ilvl w:val="0"/>
                <w:numId w:val="16"/>
              </w:numPr>
              <w:pBdr>
                <w:top w:val="nil"/>
                <w:left w:val="nil"/>
                <w:bottom w:val="nil"/>
                <w:right w:val="nil"/>
                <w:between w:val="nil"/>
              </w:pBdr>
              <w:spacing w:line="360" w:lineRule="auto"/>
              <w:rPr>
                <w:rFonts w:asciiTheme="majorHAnsi" w:eastAsia="Times New Roman" w:hAnsiTheme="majorHAnsi" w:cstheme="majorHAnsi"/>
              </w:rPr>
            </w:pPr>
            <w:r w:rsidRPr="00515100">
              <w:rPr>
                <w:rFonts w:asciiTheme="majorHAnsi" w:eastAsia="Times New Roman" w:hAnsiTheme="majorHAnsi" w:cstheme="majorHAnsi"/>
              </w:rPr>
              <w:t>Other, please specify</w:t>
            </w:r>
          </w:p>
        </w:tc>
      </w:tr>
      <w:tr w:rsidR="001E3442" w:rsidRPr="00515100" w14:paraId="556A14F1" w14:textId="77777777">
        <w:trPr>
          <w:jc w:val="center"/>
        </w:trPr>
        <w:tc>
          <w:tcPr>
            <w:tcW w:w="9085" w:type="dxa"/>
            <w:gridSpan w:val="17"/>
            <w:tcBorders>
              <w:top w:val="nil"/>
              <w:left w:val="nil"/>
              <w:bottom w:val="nil"/>
              <w:right w:val="nil"/>
            </w:tcBorders>
            <w:vAlign w:val="bottom"/>
          </w:tcPr>
          <w:p w14:paraId="1989C57D" w14:textId="77777777" w:rsidR="001E3442" w:rsidRPr="00515100" w:rsidRDefault="001E3442">
            <w:pPr>
              <w:spacing w:line="360" w:lineRule="auto"/>
              <w:rPr>
                <w:rFonts w:asciiTheme="majorHAnsi" w:eastAsia="Times New Roman" w:hAnsiTheme="majorHAnsi" w:cstheme="majorHAnsi"/>
              </w:rPr>
            </w:pPr>
          </w:p>
        </w:tc>
      </w:tr>
      <w:tr w:rsidR="001E3442" w:rsidRPr="00515100" w14:paraId="0CA04862" w14:textId="77777777" w:rsidTr="00390801">
        <w:trPr>
          <w:jc w:val="center"/>
        </w:trPr>
        <w:tc>
          <w:tcPr>
            <w:tcW w:w="9085" w:type="dxa"/>
            <w:gridSpan w:val="17"/>
            <w:tcBorders>
              <w:top w:val="nil"/>
              <w:left w:val="nil"/>
              <w:bottom w:val="single" w:sz="4" w:space="0" w:color="auto"/>
              <w:right w:val="nil"/>
            </w:tcBorders>
            <w:vAlign w:val="bottom"/>
          </w:tcPr>
          <w:p w14:paraId="61B234CB" w14:textId="63978C98" w:rsidR="001E3442" w:rsidRPr="00515100" w:rsidRDefault="001E3442">
            <w:pPr>
              <w:spacing w:line="360" w:lineRule="auto"/>
              <w:rPr>
                <w:rFonts w:asciiTheme="majorHAnsi" w:eastAsia="Times New Roman" w:hAnsiTheme="majorHAnsi" w:cstheme="majorHAnsi"/>
              </w:rPr>
            </w:pPr>
            <w:r w:rsidRPr="00515100">
              <w:rPr>
                <w:rFonts w:asciiTheme="majorHAnsi" w:eastAsia="Times New Roman" w:hAnsiTheme="majorHAnsi" w:cstheme="majorHAnsi"/>
              </w:rPr>
              <w:lastRenderedPageBreak/>
              <w:t>9. In general, how satisfied are you with each of the following aspect of this room?</w:t>
            </w:r>
            <w:r w:rsidR="00283E10" w:rsidRPr="00283E10">
              <w:rPr>
                <w:rFonts w:asciiTheme="majorHAnsi" w:hAnsiTheme="majorHAnsi" w:cstheme="majorHAnsi"/>
                <w:highlight w:val="yellow"/>
              </w:rPr>
              <w:t xml:space="preserve"> </w:t>
            </w:r>
          </w:p>
        </w:tc>
      </w:tr>
      <w:tr w:rsidR="001E3442" w:rsidRPr="00515100" w14:paraId="2B3D3D38" w14:textId="77777777" w:rsidTr="00390801">
        <w:trPr>
          <w:jc w:val="center"/>
        </w:trPr>
        <w:tc>
          <w:tcPr>
            <w:tcW w:w="2101" w:type="dxa"/>
            <w:gridSpan w:val="2"/>
            <w:tcBorders>
              <w:top w:val="single" w:sz="4" w:space="0" w:color="auto"/>
              <w:left w:val="nil"/>
              <w:bottom w:val="single" w:sz="4" w:space="0" w:color="auto"/>
              <w:right w:val="nil"/>
            </w:tcBorders>
            <w:vAlign w:val="bottom"/>
          </w:tcPr>
          <w:p w14:paraId="7C059C02"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1428" w:type="dxa"/>
            <w:gridSpan w:val="4"/>
            <w:tcBorders>
              <w:top w:val="single" w:sz="4" w:space="0" w:color="auto"/>
              <w:left w:val="nil"/>
              <w:bottom w:val="single" w:sz="4" w:space="0" w:color="auto"/>
              <w:right w:val="nil"/>
            </w:tcBorders>
            <w:vAlign w:val="center"/>
          </w:tcPr>
          <w:p w14:paraId="7E3EF2B5"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Dissatisfied</w:t>
            </w:r>
          </w:p>
        </w:tc>
        <w:tc>
          <w:tcPr>
            <w:tcW w:w="1430" w:type="dxa"/>
            <w:gridSpan w:val="5"/>
            <w:tcBorders>
              <w:top w:val="single" w:sz="4" w:space="0" w:color="auto"/>
              <w:left w:val="nil"/>
              <w:bottom w:val="single" w:sz="4" w:space="0" w:color="auto"/>
              <w:right w:val="nil"/>
            </w:tcBorders>
            <w:vAlign w:val="center"/>
          </w:tcPr>
          <w:p w14:paraId="4FF1FEDE" w14:textId="77777777" w:rsidR="001E3442" w:rsidRPr="00515100" w:rsidRDefault="001E3442" w:rsidP="009D21D4">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Slightly</w:t>
            </w:r>
          </w:p>
          <w:p w14:paraId="11CB60E5"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dissatisfied</w:t>
            </w:r>
          </w:p>
        </w:tc>
        <w:tc>
          <w:tcPr>
            <w:tcW w:w="1437" w:type="dxa"/>
            <w:gridSpan w:val="2"/>
            <w:tcBorders>
              <w:top w:val="single" w:sz="4" w:space="0" w:color="auto"/>
              <w:left w:val="nil"/>
              <w:bottom w:val="single" w:sz="4" w:space="0" w:color="auto"/>
              <w:right w:val="nil"/>
            </w:tcBorders>
            <w:vAlign w:val="center"/>
          </w:tcPr>
          <w:p w14:paraId="4250E74A"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Neutral</w:t>
            </w:r>
          </w:p>
        </w:tc>
        <w:tc>
          <w:tcPr>
            <w:tcW w:w="950" w:type="dxa"/>
            <w:gridSpan w:val="2"/>
            <w:tcBorders>
              <w:top w:val="single" w:sz="4" w:space="0" w:color="auto"/>
              <w:left w:val="nil"/>
              <w:bottom w:val="single" w:sz="4" w:space="0" w:color="auto"/>
              <w:right w:val="nil"/>
            </w:tcBorders>
            <w:vAlign w:val="center"/>
          </w:tcPr>
          <w:p w14:paraId="34C5E144" w14:textId="77777777" w:rsidR="001E3442" w:rsidRPr="00515100" w:rsidRDefault="001E3442" w:rsidP="009D21D4">
            <w:pPr>
              <w:spacing w:line="360" w:lineRule="auto"/>
              <w:jc w:val="center"/>
              <w:rPr>
                <w:rFonts w:asciiTheme="majorHAnsi" w:eastAsia="Times New Roman" w:hAnsiTheme="majorHAnsi" w:cstheme="majorHAnsi"/>
              </w:rPr>
            </w:pPr>
            <w:r w:rsidRPr="00515100">
              <w:rPr>
                <w:rFonts w:asciiTheme="majorHAnsi" w:eastAsia="Times New Roman" w:hAnsiTheme="majorHAnsi" w:cstheme="majorHAnsi"/>
              </w:rPr>
              <w:t>Slightly</w:t>
            </w:r>
          </w:p>
          <w:p w14:paraId="265FD050"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satisfied</w:t>
            </w:r>
          </w:p>
        </w:tc>
        <w:tc>
          <w:tcPr>
            <w:tcW w:w="1739" w:type="dxa"/>
            <w:gridSpan w:val="2"/>
            <w:tcBorders>
              <w:top w:val="single" w:sz="4" w:space="0" w:color="auto"/>
              <w:left w:val="nil"/>
              <w:bottom w:val="single" w:sz="4" w:space="0" w:color="auto"/>
              <w:right w:val="nil"/>
            </w:tcBorders>
            <w:vAlign w:val="center"/>
          </w:tcPr>
          <w:p w14:paraId="44C74209"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Satisfied</w:t>
            </w:r>
          </w:p>
        </w:tc>
      </w:tr>
      <w:tr w:rsidR="001E3442" w:rsidRPr="00515100" w14:paraId="5B0D9F0A" w14:textId="77777777" w:rsidTr="00390801">
        <w:trPr>
          <w:jc w:val="center"/>
        </w:trPr>
        <w:tc>
          <w:tcPr>
            <w:tcW w:w="2101" w:type="dxa"/>
            <w:gridSpan w:val="2"/>
            <w:tcBorders>
              <w:top w:val="single" w:sz="4" w:space="0" w:color="auto"/>
              <w:left w:val="nil"/>
              <w:bottom w:val="single" w:sz="4" w:space="0" w:color="auto"/>
              <w:right w:val="nil"/>
            </w:tcBorders>
            <w:vAlign w:val="bottom"/>
          </w:tcPr>
          <w:p w14:paraId="67626109"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Overall visual comfort</w:t>
            </w:r>
          </w:p>
        </w:tc>
        <w:tc>
          <w:tcPr>
            <w:tcW w:w="1428" w:type="dxa"/>
            <w:gridSpan w:val="4"/>
            <w:tcBorders>
              <w:top w:val="single" w:sz="4" w:space="0" w:color="auto"/>
              <w:left w:val="nil"/>
              <w:bottom w:val="single" w:sz="4" w:space="0" w:color="auto"/>
              <w:right w:val="nil"/>
            </w:tcBorders>
            <w:vAlign w:val="center"/>
          </w:tcPr>
          <w:p w14:paraId="4431925A"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1430" w:type="dxa"/>
            <w:gridSpan w:val="5"/>
            <w:tcBorders>
              <w:top w:val="single" w:sz="4" w:space="0" w:color="auto"/>
              <w:left w:val="nil"/>
              <w:bottom w:val="single" w:sz="4" w:space="0" w:color="auto"/>
              <w:right w:val="nil"/>
            </w:tcBorders>
            <w:vAlign w:val="center"/>
          </w:tcPr>
          <w:p w14:paraId="3CC858BE"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1437" w:type="dxa"/>
            <w:gridSpan w:val="2"/>
            <w:tcBorders>
              <w:top w:val="single" w:sz="4" w:space="0" w:color="auto"/>
              <w:left w:val="nil"/>
              <w:bottom w:val="single" w:sz="4" w:space="0" w:color="auto"/>
              <w:right w:val="nil"/>
            </w:tcBorders>
            <w:vAlign w:val="center"/>
          </w:tcPr>
          <w:p w14:paraId="6D0146E4"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950" w:type="dxa"/>
            <w:gridSpan w:val="2"/>
            <w:tcBorders>
              <w:top w:val="single" w:sz="4" w:space="0" w:color="auto"/>
              <w:left w:val="nil"/>
              <w:bottom w:val="single" w:sz="4" w:space="0" w:color="auto"/>
              <w:right w:val="nil"/>
            </w:tcBorders>
            <w:vAlign w:val="center"/>
          </w:tcPr>
          <w:p w14:paraId="650978CF"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1739" w:type="dxa"/>
            <w:gridSpan w:val="2"/>
            <w:tcBorders>
              <w:top w:val="single" w:sz="4" w:space="0" w:color="auto"/>
              <w:left w:val="nil"/>
              <w:bottom w:val="single" w:sz="4" w:space="0" w:color="auto"/>
              <w:right w:val="nil"/>
            </w:tcBorders>
            <w:vAlign w:val="center"/>
          </w:tcPr>
          <w:p w14:paraId="376C9144"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r>
      <w:tr w:rsidR="001E3442" w:rsidRPr="00515100" w14:paraId="352E3EF4" w14:textId="77777777" w:rsidTr="00390801">
        <w:trPr>
          <w:jc w:val="center"/>
        </w:trPr>
        <w:tc>
          <w:tcPr>
            <w:tcW w:w="2101" w:type="dxa"/>
            <w:gridSpan w:val="2"/>
            <w:tcBorders>
              <w:top w:val="single" w:sz="4" w:space="0" w:color="auto"/>
              <w:left w:val="nil"/>
              <w:bottom w:val="single" w:sz="4" w:space="0" w:color="auto"/>
              <w:right w:val="nil"/>
            </w:tcBorders>
            <w:vAlign w:val="bottom"/>
          </w:tcPr>
          <w:p w14:paraId="349B2B75" w14:textId="77777777" w:rsidR="001E3442" w:rsidRPr="00515100" w:rsidRDefault="001E3442" w:rsidP="009D21D4">
            <w:pPr>
              <w:pBdr>
                <w:top w:val="nil"/>
                <w:left w:val="nil"/>
                <w:bottom w:val="nil"/>
                <w:right w:val="nil"/>
                <w:between w:val="nil"/>
              </w:pBdr>
              <w:spacing w:line="360" w:lineRule="auto"/>
              <w:jc w:val="center"/>
              <w:rPr>
                <w:rFonts w:asciiTheme="majorHAnsi" w:eastAsia="Times New Roman" w:hAnsiTheme="majorHAnsi" w:cstheme="majorHAnsi"/>
                <w:b/>
                <w:bCs/>
              </w:rPr>
            </w:pPr>
            <w:r w:rsidRPr="00515100">
              <w:rPr>
                <w:rFonts w:asciiTheme="majorHAnsi" w:eastAsia="Times New Roman" w:hAnsiTheme="majorHAnsi" w:cstheme="majorHAnsi"/>
              </w:rPr>
              <w:t>Overall indoor environment quality</w:t>
            </w:r>
          </w:p>
        </w:tc>
        <w:tc>
          <w:tcPr>
            <w:tcW w:w="1428" w:type="dxa"/>
            <w:gridSpan w:val="4"/>
            <w:tcBorders>
              <w:top w:val="single" w:sz="4" w:space="0" w:color="auto"/>
              <w:left w:val="nil"/>
              <w:bottom w:val="single" w:sz="4" w:space="0" w:color="auto"/>
              <w:right w:val="nil"/>
            </w:tcBorders>
            <w:vAlign w:val="center"/>
          </w:tcPr>
          <w:p w14:paraId="3FDF05C4"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1430" w:type="dxa"/>
            <w:gridSpan w:val="5"/>
            <w:tcBorders>
              <w:top w:val="single" w:sz="4" w:space="0" w:color="auto"/>
              <w:left w:val="nil"/>
              <w:bottom w:val="single" w:sz="4" w:space="0" w:color="auto"/>
              <w:right w:val="nil"/>
            </w:tcBorders>
            <w:vAlign w:val="center"/>
          </w:tcPr>
          <w:p w14:paraId="69ECF702"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1437" w:type="dxa"/>
            <w:gridSpan w:val="2"/>
            <w:tcBorders>
              <w:top w:val="single" w:sz="4" w:space="0" w:color="auto"/>
              <w:left w:val="nil"/>
              <w:bottom w:val="single" w:sz="4" w:space="0" w:color="auto"/>
              <w:right w:val="nil"/>
            </w:tcBorders>
            <w:vAlign w:val="center"/>
          </w:tcPr>
          <w:p w14:paraId="42CCFA84"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950" w:type="dxa"/>
            <w:gridSpan w:val="2"/>
            <w:tcBorders>
              <w:top w:val="single" w:sz="4" w:space="0" w:color="auto"/>
              <w:left w:val="nil"/>
              <w:bottom w:val="single" w:sz="4" w:space="0" w:color="auto"/>
              <w:right w:val="nil"/>
            </w:tcBorders>
            <w:vAlign w:val="center"/>
          </w:tcPr>
          <w:p w14:paraId="4CB37E48"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c>
          <w:tcPr>
            <w:tcW w:w="1739" w:type="dxa"/>
            <w:gridSpan w:val="2"/>
            <w:tcBorders>
              <w:top w:val="single" w:sz="4" w:space="0" w:color="auto"/>
              <w:left w:val="nil"/>
              <w:bottom w:val="single" w:sz="4" w:space="0" w:color="auto"/>
              <w:right w:val="nil"/>
            </w:tcBorders>
            <w:vAlign w:val="center"/>
          </w:tcPr>
          <w:p w14:paraId="1D007251" w14:textId="77777777" w:rsidR="001E3442" w:rsidRPr="00515100" w:rsidRDefault="001E3442" w:rsidP="003444AC">
            <w:pPr>
              <w:pStyle w:val="ListParagraph"/>
              <w:numPr>
                <w:ilvl w:val="0"/>
                <w:numId w:val="18"/>
              </w:numPr>
              <w:pBdr>
                <w:top w:val="nil"/>
                <w:left w:val="nil"/>
                <w:bottom w:val="nil"/>
                <w:right w:val="nil"/>
                <w:between w:val="nil"/>
              </w:pBdr>
              <w:spacing w:line="360" w:lineRule="auto"/>
              <w:jc w:val="center"/>
              <w:rPr>
                <w:rFonts w:asciiTheme="majorHAnsi" w:eastAsia="Times New Roman" w:hAnsiTheme="majorHAnsi" w:cstheme="majorHAnsi"/>
                <w:b/>
                <w:bCs/>
              </w:rPr>
            </w:pPr>
          </w:p>
        </w:tc>
      </w:tr>
      <w:tr w:rsidR="001E3442" w:rsidRPr="00515100" w14:paraId="79424C16" w14:textId="77777777" w:rsidTr="00390801">
        <w:trPr>
          <w:jc w:val="center"/>
        </w:trPr>
        <w:tc>
          <w:tcPr>
            <w:tcW w:w="9085" w:type="dxa"/>
            <w:gridSpan w:val="17"/>
            <w:tcBorders>
              <w:top w:val="single" w:sz="4" w:space="0" w:color="auto"/>
              <w:left w:val="nil"/>
              <w:bottom w:val="nil"/>
              <w:right w:val="nil"/>
            </w:tcBorders>
            <w:vAlign w:val="bottom"/>
          </w:tcPr>
          <w:p w14:paraId="4A31F2F4" w14:textId="77777777" w:rsidR="001E3442" w:rsidRPr="00515100" w:rsidRDefault="001E3442">
            <w:pPr>
              <w:pStyle w:val="ListParagraph"/>
              <w:spacing w:line="360" w:lineRule="auto"/>
              <w:rPr>
                <w:rFonts w:asciiTheme="majorHAnsi" w:eastAsia="Times New Roman" w:hAnsiTheme="majorHAnsi" w:cstheme="majorHAnsi"/>
                <w:b/>
                <w:bCs/>
              </w:rPr>
            </w:pPr>
          </w:p>
        </w:tc>
      </w:tr>
      <w:tr w:rsidR="001E3442" w:rsidRPr="00515100" w14:paraId="333E5CD8" w14:textId="77777777">
        <w:trPr>
          <w:jc w:val="center"/>
        </w:trPr>
        <w:tc>
          <w:tcPr>
            <w:tcW w:w="9085" w:type="dxa"/>
            <w:gridSpan w:val="17"/>
            <w:tcBorders>
              <w:top w:val="nil"/>
              <w:left w:val="nil"/>
              <w:bottom w:val="nil"/>
              <w:right w:val="nil"/>
            </w:tcBorders>
            <w:vAlign w:val="bottom"/>
          </w:tcPr>
          <w:p w14:paraId="7F6DD2D6" w14:textId="77777777" w:rsidR="001E3442" w:rsidRPr="00515100" w:rsidRDefault="001E3442">
            <w:pPr>
              <w:spacing w:line="360" w:lineRule="auto"/>
              <w:rPr>
                <w:rFonts w:asciiTheme="majorHAnsi" w:eastAsia="Times New Roman" w:hAnsiTheme="majorHAnsi" w:cstheme="majorHAnsi"/>
              </w:rPr>
            </w:pPr>
            <w:r w:rsidRPr="00515100">
              <w:rPr>
                <w:rFonts w:asciiTheme="majorHAnsi" w:eastAsia="Times New Roman" w:hAnsiTheme="majorHAnsi" w:cstheme="majorHAnsi"/>
              </w:rPr>
              <w:t>10.  If you are feeling discomfort in this room, please describe about the sources of discomfort.</w:t>
            </w:r>
          </w:p>
        </w:tc>
      </w:tr>
    </w:tbl>
    <w:p w14:paraId="7A7CA31B" w14:textId="6ED8C4AD" w:rsidR="001E3442" w:rsidRPr="00515100" w:rsidRDefault="001E3442" w:rsidP="001E3442">
      <w:pPr>
        <w:pStyle w:val="Heading3"/>
        <w:spacing w:before="480"/>
        <w:ind w:left="360" w:hanging="360"/>
        <w:rPr>
          <w:rFonts w:asciiTheme="majorHAnsi" w:hAnsiTheme="majorHAnsi" w:cstheme="majorHAnsi"/>
          <w:b w:val="0"/>
          <w:bCs/>
          <w:sz w:val="22"/>
          <w:szCs w:val="24"/>
        </w:rPr>
      </w:pPr>
      <w:r w:rsidRPr="00515100">
        <w:rPr>
          <w:rFonts w:asciiTheme="majorHAnsi" w:hAnsiTheme="majorHAnsi" w:cstheme="majorHAnsi"/>
          <w:bCs/>
          <w:i w:val="0"/>
          <w:iCs/>
          <w:sz w:val="22"/>
          <w:szCs w:val="18"/>
        </w:rPr>
        <w:t>Second round questionnaire of main session</w:t>
      </w:r>
    </w:p>
    <w:p w14:paraId="1A8A3E71" w14:textId="77777777" w:rsidR="001E3442" w:rsidRPr="00515100" w:rsidRDefault="001E3442" w:rsidP="00FC4AB5">
      <w:pPr>
        <w:spacing w:line="360" w:lineRule="auto"/>
        <w:rPr>
          <w:rFonts w:asciiTheme="majorHAnsi" w:hAnsiTheme="majorHAnsi" w:cstheme="majorHAnsi"/>
        </w:rPr>
      </w:pPr>
      <w:r w:rsidRPr="00515100">
        <w:rPr>
          <w:rFonts w:asciiTheme="majorHAnsi" w:hAnsiTheme="majorHAnsi" w:cstheme="majorHAnsi"/>
          <w:sz w:val="24"/>
          <w:szCs w:val="24"/>
        </w:rPr>
        <w:t>Note: This questionnaire about what you feel about the thermal environment, indoor air quality, mood, and sick building syndrome.</w:t>
      </w:r>
    </w:p>
    <w:tbl>
      <w:tblPr>
        <w:tblStyle w:val="TableGrid"/>
        <w:tblW w:w="9027" w:type="dxa"/>
        <w:jc w:val="center"/>
        <w:tblLayout w:type="fixed"/>
        <w:tblLook w:val="04A0" w:firstRow="1" w:lastRow="0" w:firstColumn="1" w:lastColumn="0" w:noHBand="0" w:noVBand="1"/>
      </w:tblPr>
      <w:tblGrid>
        <w:gridCol w:w="1342"/>
        <w:gridCol w:w="635"/>
        <w:gridCol w:w="619"/>
        <w:gridCol w:w="142"/>
        <w:gridCol w:w="138"/>
        <w:gridCol w:w="451"/>
        <w:gridCol w:w="280"/>
        <w:gridCol w:w="273"/>
        <w:gridCol w:w="525"/>
        <w:gridCol w:w="262"/>
        <w:gridCol w:w="201"/>
        <w:gridCol w:w="163"/>
        <w:gridCol w:w="554"/>
        <w:gridCol w:w="361"/>
        <w:gridCol w:w="331"/>
        <w:gridCol w:w="151"/>
        <w:gridCol w:w="420"/>
        <w:gridCol w:w="190"/>
        <w:gridCol w:w="345"/>
        <w:gridCol w:w="449"/>
        <w:gridCol w:w="200"/>
        <w:gridCol w:w="995"/>
      </w:tblGrid>
      <w:tr w:rsidR="001E3442" w:rsidRPr="00515100" w14:paraId="0757E5A5" w14:textId="77777777">
        <w:trPr>
          <w:jc w:val="center"/>
        </w:trPr>
        <w:tc>
          <w:tcPr>
            <w:tcW w:w="9027" w:type="dxa"/>
            <w:gridSpan w:val="22"/>
            <w:tcBorders>
              <w:top w:val="nil"/>
              <w:left w:val="nil"/>
              <w:bottom w:val="nil"/>
              <w:right w:val="nil"/>
            </w:tcBorders>
          </w:tcPr>
          <w:p w14:paraId="448A43CD" w14:textId="77777777" w:rsidR="001E3442" w:rsidRPr="00515100" w:rsidRDefault="001E3442">
            <w:pPr>
              <w:jc w:val="center"/>
              <w:rPr>
                <w:rFonts w:asciiTheme="majorHAnsi" w:hAnsiTheme="majorHAnsi" w:cstheme="majorHAnsi"/>
              </w:rPr>
            </w:pPr>
            <w:r w:rsidRPr="00515100">
              <w:rPr>
                <w:rFonts w:asciiTheme="majorHAnsi" w:hAnsiTheme="majorHAnsi" w:cstheme="majorHAnsi"/>
                <w:noProof/>
              </w:rPr>
              <w:drawing>
                <wp:inline distT="0" distB="0" distL="0" distR="0" wp14:anchorId="47C8894F" wp14:editId="734866C6">
                  <wp:extent cx="5550261" cy="1594338"/>
                  <wp:effectExtent l="0" t="0" r="0" b="6350"/>
                  <wp:docPr id="297018027" name="Picture 1" descr="A diagram of a t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18027" name="Picture 1" descr="A diagram of a task&#10;&#10;Description automatically generated"/>
                          <pic:cNvPicPr/>
                        </pic:nvPicPr>
                        <pic:blipFill>
                          <a:blip r:embed="rId19"/>
                          <a:stretch>
                            <a:fillRect/>
                          </a:stretch>
                        </pic:blipFill>
                        <pic:spPr>
                          <a:xfrm>
                            <a:off x="0" y="0"/>
                            <a:ext cx="5570800" cy="1600238"/>
                          </a:xfrm>
                          <a:prstGeom prst="rect">
                            <a:avLst/>
                          </a:prstGeom>
                        </pic:spPr>
                      </pic:pic>
                    </a:graphicData>
                  </a:graphic>
                </wp:inline>
              </w:drawing>
            </w:r>
          </w:p>
        </w:tc>
      </w:tr>
      <w:tr w:rsidR="001E3442" w:rsidRPr="00515100" w14:paraId="0850880C" w14:textId="77777777">
        <w:trPr>
          <w:jc w:val="center"/>
        </w:trPr>
        <w:tc>
          <w:tcPr>
            <w:tcW w:w="9027" w:type="dxa"/>
            <w:gridSpan w:val="22"/>
            <w:tcBorders>
              <w:top w:val="nil"/>
              <w:left w:val="nil"/>
              <w:bottom w:val="nil"/>
              <w:right w:val="nil"/>
            </w:tcBorders>
          </w:tcPr>
          <w:p w14:paraId="52119A12" w14:textId="77777777" w:rsidR="001E3442" w:rsidRPr="00515100" w:rsidRDefault="001E3442">
            <w:pPr>
              <w:rPr>
                <w:rFonts w:asciiTheme="majorHAnsi" w:hAnsiTheme="majorHAnsi" w:cstheme="majorHAnsi"/>
                <w:noProof/>
              </w:rPr>
            </w:pPr>
          </w:p>
        </w:tc>
      </w:tr>
      <w:tr w:rsidR="001E3442" w:rsidRPr="00515100" w14:paraId="0B2FBFEF" w14:textId="77777777">
        <w:trPr>
          <w:jc w:val="center"/>
        </w:trPr>
        <w:tc>
          <w:tcPr>
            <w:tcW w:w="9027" w:type="dxa"/>
            <w:gridSpan w:val="22"/>
            <w:tcBorders>
              <w:top w:val="nil"/>
              <w:left w:val="nil"/>
              <w:bottom w:val="nil"/>
              <w:right w:val="nil"/>
            </w:tcBorders>
          </w:tcPr>
          <w:p w14:paraId="147FF03B" w14:textId="77777777" w:rsidR="001E3442" w:rsidRPr="00515100" w:rsidRDefault="001E3442">
            <w:pPr>
              <w:rPr>
                <w:rFonts w:asciiTheme="majorHAnsi" w:hAnsiTheme="majorHAnsi" w:cstheme="majorHAnsi"/>
                <w:noProof/>
              </w:rPr>
            </w:pPr>
            <w:r w:rsidRPr="00515100">
              <w:rPr>
                <w:rFonts w:asciiTheme="majorHAnsi" w:hAnsiTheme="majorHAnsi" w:cstheme="majorHAnsi"/>
                <w:color w:val="202124"/>
              </w:rPr>
              <w:t>1. Participant ID number?</w:t>
            </w:r>
          </w:p>
        </w:tc>
      </w:tr>
      <w:tr w:rsidR="001E3442" w:rsidRPr="00515100" w14:paraId="3891097E" w14:textId="77777777">
        <w:trPr>
          <w:jc w:val="center"/>
        </w:trPr>
        <w:tc>
          <w:tcPr>
            <w:tcW w:w="9027" w:type="dxa"/>
            <w:gridSpan w:val="22"/>
            <w:tcBorders>
              <w:top w:val="nil"/>
              <w:left w:val="nil"/>
              <w:bottom w:val="nil"/>
              <w:right w:val="nil"/>
            </w:tcBorders>
          </w:tcPr>
          <w:p w14:paraId="41E2E5A7" w14:textId="77777777" w:rsidR="001E3442" w:rsidRPr="00515100" w:rsidRDefault="001E3442">
            <w:pPr>
              <w:rPr>
                <w:rFonts w:asciiTheme="majorHAnsi" w:hAnsiTheme="majorHAnsi" w:cstheme="majorHAnsi"/>
                <w:color w:val="202124"/>
              </w:rPr>
            </w:pPr>
            <w:r w:rsidRPr="00515100">
              <w:rPr>
                <w:rFonts w:asciiTheme="majorHAnsi" w:hAnsiTheme="majorHAnsi" w:cstheme="majorHAnsi"/>
                <w:b/>
                <w:bCs/>
                <w:noProof/>
              </w:rPr>
              <mc:AlternateContent>
                <mc:Choice Requires="wps">
                  <w:drawing>
                    <wp:anchor distT="0" distB="0" distL="114300" distR="114300" simplePos="0" relativeHeight="251658241" behindDoc="0" locked="0" layoutInCell="1" allowOverlap="1" wp14:anchorId="3B9BBA48" wp14:editId="60463BD7">
                      <wp:simplePos x="0" y="0"/>
                      <wp:positionH relativeFrom="column">
                        <wp:posOffset>50165</wp:posOffset>
                      </wp:positionH>
                      <wp:positionV relativeFrom="paragraph">
                        <wp:posOffset>96309</wp:posOffset>
                      </wp:positionV>
                      <wp:extent cx="2353733" cy="16934"/>
                      <wp:effectExtent l="0" t="0" r="27940" b="21590"/>
                      <wp:wrapNone/>
                      <wp:docPr id="985271126" name="Straight Connector 985271126"/>
                      <wp:cNvGraphicFramePr/>
                      <a:graphic xmlns:a="http://schemas.openxmlformats.org/drawingml/2006/main">
                        <a:graphicData uri="http://schemas.microsoft.com/office/word/2010/wordprocessingShape">
                          <wps:wsp>
                            <wps:cNvCnPr/>
                            <wps:spPr>
                              <a:xfrm>
                                <a:off x="0" y="0"/>
                                <a:ext cx="2353733" cy="1693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444AFC4" id="Straight Connector 9852711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7.6pt" to="189.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" strokecolor="black [3200]" strokeweight="2pt">
                      <v:shadow on="t" color="black" opacity="24903f" origin=",.5" offset="0,.55556mm"/>
                    </v:line>
                  </w:pict>
                </mc:Fallback>
              </mc:AlternateContent>
            </w:r>
          </w:p>
        </w:tc>
      </w:tr>
      <w:tr w:rsidR="001E3442" w:rsidRPr="00515100" w14:paraId="5C3803A4" w14:textId="77777777" w:rsidTr="00390801">
        <w:trPr>
          <w:jc w:val="center"/>
        </w:trPr>
        <w:tc>
          <w:tcPr>
            <w:tcW w:w="9027" w:type="dxa"/>
            <w:gridSpan w:val="22"/>
            <w:tcBorders>
              <w:top w:val="nil"/>
              <w:left w:val="nil"/>
              <w:bottom w:val="single" w:sz="4" w:space="0" w:color="auto"/>
              <w:right w:val="nil"/>
            </w:tcBorders>
          </w:tcPr>
          <w:p w14:paraId="2F25E7BD" w14:textId="35A72951" w:rsidR="001E3442" w:rsidRPr="00515100" w:rsidRDefault="001E3442">
            <w:pPr>
              <w:rPr>
                <w:rFonts w:asciiTheme="majorHAnsi" w:hAnsiTheme="majorHAnsi" w:cstheme="majorHAnsi"/>
                <w:color w:val="202124"/>
              </w:rPr>
            </w:pPr>
            <w:r w:rsidRPr="00515100">
              <w:rPr>
                <w:rFonts w:asciiTheme="majorHAnsi" w:hAnsiTheme="majorHAnsi" w:cstheme="majorHAnsi"/>
                <w:color w:val="202124"/>
              </w:rPr>
              <w:t xml:space="preserve">2. How do you feel about room air temperature right now? </w:t>
            </w:r>
          </w:p>
        </w:tc>
      </w:tr>
      <w:tr w:rsidR="001E3442" w:rsidRPr="00515100" w14:paraId="076F2432" w14:textId="77777777" w:rsidTr="00390801">
        <w:trPr>
          <w:jc w:val="center"/>
        </w:trPr>
        <w:tc>
          <w:tcPr>
            <w:tcW w:w="1342" w:type="dxa"/>
            <w:tcBorders>
              <w:top w:val="single" w:sz="4" w:space="0" w:color="auto"/>
              <w:left w:val="nil"/>
              <w:bottom w:val="single" w:sz="4" w:space="0" w:color="auto"/>
              <w:right w:val="nil"/>
            </w:tcBorders>
          </w:tcPr>
          <w:p w14:paraId="6BF09D71" w14:textId="77777777" w:rsidR="001E3442" w:rsidRPr="00515100" w:rsidRDefault="001E3442">
            <w:pPr>
              <w:jc w:val="center"/>
              <w:rPr>
                <w:rFonts w:asciiTheme="majorHAnsi" w:hAnsiTheme="majorHAnsi" w:cstheme="majorHAnsi"/>
                <w:color w:val="202124"/>
              </w:rPr>
            </w:pPr>
          </w:p>
        </w:tc>
        <w:tc>
          <w:tcPr>
            <w:tcW w:w="1534" w:type="dxa"/>
            <w:gridSpan w:val="4"/>
            <w:tcBorders>
              <w:top w:val="single" w:sz="4" w:space="0" w:color="auto"/>
              <w:left w:val="nil"/>
              <w:bottom w:val="single" w:sz="4" w:space="0" w:color="auto"/>
              <w:right w:val="nil"/>
            </w:tcBorders>
            <w:vAlign w:val="center"/>
          </w:tcPr>
          <w:p w14:paraId="08D4E35A"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Hot</w:t>
            </w:r>
          </w:p>
        </w:tc>
        <w:tc>
          <w:tcPr>
            <w:tcW w:w="1004" w:type="dxa"/>
            <w:gridSpan w:val="3"/>
            <w:tcBorders>
              <w:top w:val="single" w:sz="4" w:space="0" w:color="auto"/>
              <w:left w:val="nil"/>
              <w:bottom w:val="single" w:sz="4" w:space="0" w:color="auto"/>
              <w:right w:val="nil"/>
            </w:tcBorders>
            <w:vAlign w:val="center"/>
          </w:tcPr>
          <w:p w14:paraId="6A22AB5D"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Warm</w:t>
            </w:r>
          </w:p>
        </w:tc>
        <w:tc>
          <w:tcPr>
            <w:tcW w:w="988" w:type="dxa"/>
            <w:gridSpan w:val="3"/>
            <w:tcBorders>
              <w:top w:val="single" w:sz="4" w:space="0" w:color="auto"/>
              <w:left w:val="nil"/>
              <w:bottom w:val="single" w:sz="4" w:space="0" w:color="auto"/>
              <w:right w:val="nil"/>
            </w:tcBorders>
            <w:vAlign w:val="center"/>
          </w:tcPr>
          <w:p w14:paraId="4F150D6A"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Slightly warm</w:t>
            </w:r>
          </w:p>
        </w:tc>
        <w:tc>
          <w:tcPr>
            <w:tcW w:w="1078" w:type="dxa"/>
            <w:gridSpan w:val="3"/>
            <w:tcBorders>
              <w:top w:val="single" w:sz="4" w:space="0" w:color="auto"/>
              <w:left w:val="nil"/>
              <w:bottom w:val="single" w:sz="4" w:space="0" w:color="auto"/>
              <w:right w:val="nil"/>
            </w:tcBorders>
            <w:vAlign w:val="center"/>
          </w:tcPr>
          <w:p w14:paraId="75B0744B"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Neutral</w:t>
            </w:r>
          </w:p>
        </w:tc>
        <w:tc>
          <w:tcPr>
            <w:tcW w:w="1092" w:type="dxa"/>
            <w:gridSpan w:val="4"/>
            <w:tcBorders>
              <w:top w:val="single" w:sz="4" w:space="0" w:color="auto"/>
              <w:left w:val="nil"/>
              <w:bottom w:val="single" w:sz="4" w:space="0" w:color="auto"/>
              <w:right w:val="nil"/>
            </w:tcBorders>
            <w:vAlign w:val="center"/>
          </w:tcPr>
          <w:p w14:paraId="0D6A6AD1"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Slightly cool</w:t>
            </w:r>
          </w:p>
        </w:tc>
        <w:tc>
          <w:tcPr>
            <w:tcW w:w="994" w:type="dxa"/>
            <w:gridSpan w:val="3"/>
            <w:tcBorders>
              <w:top w:val="single" w:sz="4" w:space="0" w:color="auto"/>
              <w:left w:val="nil"/>
              <w:bottom w:val="single" w:sz="4" w:space="0" w:color="auto"/>
              <w:right w:val="nil"/>
            </w:tcBorders>
            <w:vAlign w:val="center"/>
          </w:tcPr>
          <w:p w14:paraId="46909A49"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Cool</w:t>
            </w:r>
          </w:p>
        </w:tc>
        <w:tc>
          <w:tcPr>
            <w:tcW w:w="995" w:type="dxa"/>
            <w:tcBorders>
              <w:top w:val="single" w:sz="4" w:space="0" w:color="auto"/>
              <w:left w:val="nil"/>
              <w:bottom w:val="single" w:sz="4" w:space="0" w:color="auto"/>
              <w:right w:val="nil"/>
            </w:tcBorders>
            <w:vAlign w:val="center"/>
          </w:tcPr>
          <w:p w14:paraId="347BAB80"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Cold</w:t>
            </w:r>
          </w:p>
        </w:tc>
      </w:tr>
      <w:tr w:rsidR="001E3442" w:rsidRPr="00515100" w14:paraId="7DADA630" w14:textId="77777777" w:rsidTr="00390801">
        <w:trPr>
          <w:jc w:val="center"/>
        </w:trPr>
        <w:tc>
          <w:tcPr>
            <w:tcW w:w="1342" w:type="dxa"/>
            <w:tcBorders>
              <w:top w:val="single" w:sz="4" w:space="0" w:color="auto"/>
              <w:left w:val="nil"/>
              <w:bottom w:val="single" w:sz="4" w:space="0" w:color="auto"/>
              <w:right w:val="nil"/>
            </w:tcBorders>
            <w:vAlign w:val="center"/>
          </w:tcPr>
          <w:p w14:paraId="4DCC4BB5"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Air temperature</w:t>
            </w:r>
          </w:p>
        </w:tc>
        <w:tc>
          <w:tcPr>
            <w:tcW w:w="1534" w:type="dxa"/>
            <w:gridSpan w:val="4"/>
            <w:tcBorders>
              <w:top w:val="single" w:sz="4" w:space="0" w:color="auto"/>
              <w:left w:val="nil"/>
              <w:bottom w:val="single" w:sz="4" w:space="0" w:color="auto"/>
              <w:right w:val="nil"/>
            </w:tcBorders>
            <w:vAlign w:val="center"/>
          </w:tcPr>
          <w:p w14:paraId="31814BC7" w14:textId="77777777" w:rsidR="001E3442" w:rsidRPr="00515100" w:rsidRDefault="001E3442" w:rsidP="003444AC">
            <w:pPr>
              <w:pStyle w:val="ListParagraph"/>
              <w:numPr>
                <w:ilvl w:val="0"/>
                <w:numId w:val="30"/>
              </w:numPr>
              <w:spacing w:line="360" w:lineRule="auto"/>
              <w:jc w:val="center"/>
              <w:rPr>
                <w:rFonts w:asciiTheme="majorHAnsi" w:hAnsiTheme="majorHAnsi" w:cstheme="majorHAnsi"/>
                <w:color w:val="202124"/>
              </w:rPr>
            </w:pPr>
          </w:p>
        </w:tc>
        <w:tc>
          <w:tcPr>
            <w:tcW w:w="1004" w:type="dxa"/>
            <w:gridSpan w:val="3"/>
            <w:tcBorders>
              <w:top w:val="single" w:sz="4" w:space="0" w:color="auto"/>
              <w:left w:val="nil"/>
              <w:bottom w:val="single" w:sz="4" w:space="0" w:color="auto"/>
              <w:right w:val="nil"/>
            </w:tcBorders>
            <w:vAlign w:val="center"/>
          </w:tcPr>
          <w:p w14:paraId="4844CFC8" w14:textId="77777777" w:rsidR="001E3442" w:rsidRPr="00515100" w:rsidRDefault="001E3442" w:rsidP="003444AC">
            <w:pPr>
              <w:pStyle w:val="ListParagraph"/>
              <w:numPr>
                <w:ilvl w:val="0"/>
                <w:numId w:val="30"/>
              </w:numPr>
              <w:spacing w:line="360" w:lineRule="auto"/>
              <w:jc w:val="center"/>
              <w:rPr>
                <w:rFonts w:asciiTheme="majorHAnsi" w:hAnsiTheme="majorHAnsi" w:cstheme="majorHAnsi"/>
                <w:color w:val="202124"/>
              </w:rPr>
            </w:pPr>
          </w:p>
        </w:tc>
        <w:tc>
          <w:tcPr>
            <w:tcW w:w="988" w:type="dxa"/>
            <w:gridSpan w:val="3"/>
            <w:tcBorders>
              <w:top w:val="single" w:sz="4" w:space="0" w:color="auto"/>
              <w:left w:val="nil"/>
              <w:bottom w:val="single" w:sz="4" w:space="0" w:color="auto"/>
              <w:right w:val="nil"/>
            </w:tcBorders>
            <w:vAlign w:val="center"/>
          </w:tcPr>
          <w:p w14:paraId="12E4183B" w14:textId="77777777" w:rsidR="001E3442" w:rsidRPr="00515100" w:rsidRDefault="001E3442" w:rsidP="003444AC">
            <w:pPr>
              <w:pStyle w:val="ListParagraph"/>
              <w:numPr>
                <w:ilvl w:val="0"/>
                <w:numId w:val="30"/>
              </w:numPr>
              <w:spacing w:line="360" w:lineRule="auto"/>
              <w:jc w:val="center"/>
              <w:rPr>
                <w:rFonts w:asciiTheme="majorHAnsi" w:hAnsiTheme="majorHAnsi" w:cstheme="majorHAnsi"/>
                <w:color w:val="202124"/>
              </w:rPr>
            </w:pPr>
          </w:p>
        </w:tc>
        <w:tc>
          <w:tcPr>
            <w:tcW w:w="1078" w:type="dxa"/>
            <w:gridSpan w:val="3"/>
            <w:tcBorders>
              <w:top w:val="single" w:sz="4" w:space="0" w:color="auto"/>
              <w:left w:val="nil"/>
              <w:bottom w:val="single" w:sz="4" w:space="0" w:color="auto"/>
              <w:right w:val="nil"/>
            </w:tcBorders>
            <w:vAlign w:val="center"/>
          </w:tcPr>
          <w:p w14:paraId="53824A7A" w14:textId="77777777" w:rsidR="001E3442" w:rsidRPr="00515100" w:rsidRDefault="001E3442" w:rsidP="003444AC">
            <w:pPr>
              <w:pStyle w:val="ListParagraph"/>
              <w:numPr>
                <w:ilvl w:val="0"/>
                <w:numId w:val="30"/>
              </w:numPr>
              <w:spacing w:line="360" w:lineRule="auto"/>
              <w:jc w:val="center"/>
              <w:rPr>
                <w:rFonts w:asciiTheme="majorHAnsi" w:hAnsiTheme="majorHAnsi" w:cstheme="majorHAnsi"/>
                <w:color w:val="202124"/>
              </w:rPr>
            </w:pPr>
          </w:p>
        </w:tc>
        <w:tc>
          <w:tcPr>
            <w:tcW w:w="1092" w:type="dxa"/>
            <w:gridSpan w:val="4"/>
            <w:tcBorders>
              <w:top w:val="single" w:sz="4" w:space="0" w:color="auto"/>
              <w:left w:val="nil"/>
              <w:bottom w:val="single" w:sz="4" w:space="0" w:color="auto"/>
              <w:right w:val="nil"/>
            </w:tcBorders>
            <w:vAlign w:val="center"/>
          </w:tcPr>
          <w:p w14:paraId="48700941" w14:textId="77777777" w:rsidR="001E3442" w:rsidRPr="00515100" w:rsidRDefault="001E3442" w:rsidP="003444AC">
            <w:pPr>
              <w:pStyle w:val="ListParagraph"/>
              <w:numPr>
                <w:ilvl w:val="0"/>
                <w:numId w:val="30"/>
              </w:numPr>
              <w:spacing w:line="360" w:lineRule="auto"/>
              <w:jc w:val="center"/>
              <w:rPr>
                <w:rFonts w:asciiTheme="majorHAnsi" w:hAnsiTheme="majorHAnsi" w:cstheme="majorHAnsi"/>
                <w:color w:val="202124"/>
              </w:rPr>
            </w:pPr>
          </w:p>
        </w:tc>
        <w:tc>
          <w:tcPr>
            <w:tcW w:w="994" w:type="dxa"/>
            <w:gridSpan w:val="3"/>
            <w:tcBorders>
              <w:top w:val="single" w:sz="4" w:space="0" w:color="auto"/>
              <w:left w:val="nil"/>
              <w:bottom w:val="single" w:sz="4" w:space="0" w:color="auto"/>
              <w:right w:val="nil"/>
            </w:tcBorders>
            <w:vAlign w:val="center"/>
          </w:tcPr>
          <w:p w14:paraId="0D1FE1C7" w14:textId="77777777" w:rsidR="001E3442" w:rsidRPr="00515100" w:rsidRDefault="001E3442" w:rsidP="003444AC">
            <w:pPr>
              <w:pStyle w:val="ListParagraph"/>
              <w:numPr>
                <w:ilvl w:val="0"/>
                <w:numId w:val="30"/>
              </w:numPr>
              <w:spacing w:line="360" w:lineRule="auto"/>
              <w:jc w:val="center"/>
              <w:rPr>
                <w:rFonts w:asciiTheme="majorHAnsi" w:hAnsiTheme="majorHAnsi" w:cstheme="majorHAnsi"/>
                <w:color w:val="202124"/>
              </w:rPr>
            </w:pPr>
          </w:p>
        </w:tc>
        <w:tc>
          <w:tcPr>
            <w:tcW w:w="995" w:type="dxa"/>
            <w:tcBorders>
              <w:top w:val="single" w:sz="4" w:space="0" w:color="auto"/>
              <w:left w:val="nil"/>
              <w:bottom w:val="single" w:sz="4" w:space="0" w:color="auto"/>
              <w:right w:val="nil"/>
            </w:tcBorders>
            <w:vAlign w:val="center"/>
          </w:tcPr>
          <w:p w14:paraId="1B2536A2" w14:textId="77777777" w:rsidR="001E3442" w:rsidRPr="00515100" w:rsidRDefault="001E3442" w:rsidP="003444AC">
            <w:pPr>
              <w:pStyle w:val="ListParagraph"/>
              <w:numPr>
                <w:ilvl w:val="0"/>
                <w:numId w:val="30"/>
              </w:numPr>
              <w:spacing w:line="360" w:lineRule="auto"/>
              <w:jc w:val="center"/>
              <w:rPr>
                <w:rFonts w:asciiTheme="majorHAnsi" w:hAnsiTheme="majorHAnsi" w:cstheme="majorHAnsi"/>
                <w:color w:val="202124"/>
              </w:rPr>
            </w:pPr>
          </w:p>
        </w:tc>
      </w:tr>
      <w:tr w:rsidR="001E3442" w:rsidRPr="00515100" w14:paraId="2825B0AD" w14:textId="77777777" w:rsidTr="00390801">
        <w:trPr>
          <w:jc w:val="center"/>
        </w:trPr>
        <w:tc>
          <w:tcPr>
            <w:tcW w:w="9027" w:type="dxa"/>
            <w:gridSpan w:val="22"/>
            <w:tcBorders>
              <w:top w:val="single" w:sz="4" w:space="0" w:color="auto"/>
              <w:left w:val="nil"/>
              <w:bottom w:val="nil"/>
              <w:right w:val="nil"/>
            </w:tcBorders>
          </w:tcPr>
          <w:p w14:paraId="09CD6844" w14:textId="77777777" w:rsidR="001E3442" w:rsidRPr="00515100" w:rsidRDefault="001E3442">
            <w:pPr>
              <w:rPr>
                <w:rFonts w:asciiTheme="majorHAnsi" w:hAnsiTheme="majorHAnsi" w:cstheme="majorHAnsi"/>
                <w:color w:val="202124"/>
              </w:rPr>
            </w:pPr>
          </w:p>
        </w:tc>
      </w:tr>
      <w:tr w:rsidR="001E3442" w:rsidRPr="00515100" w14:paraId="6059846E" w14:textId="77777777" w:rsidTr="00390801">
        <w:trPr>
          <w:jc w:val="center"/>
        </w:trPr>
        <w:tc>
          <w:tcPr>
            <w:tcW w:w="9027" w:type="dxa"/>
            <w:gridSpan w:val="22"/>
            <w:tcBorders>
              <w:top w:val="nil"/>
              <w:left w:val="nil"/>
              <w:bottom w:val="single" w:sz="4" w:space="0" w:color="auto"/>
              <w:right w:val="nil"/>
            </w:tcBorders>
          </w:tcPr>
          <w:p w14:paraId="48F7AA9F" w14:textId="27F88754" w:rsidR="001E3442" w:rsidRPr="00515100" w:rsidRDefault="001E3442">
            <w:pPr>
              <w:rPr>
                <w:rFonts w:asciiTheme="majorHAnsi" w:hAnsiTheme="majorHAnsi" w:cstheme="majorHAnsi"/>
                <w:color w:val="202124"/>
              </w:rPr>
            </w:pPr>
            <w:r w:rsidRPr="00515100">
              <w:rPr>
                <w:rFonts w:asciiTheme="majorHAnsi" w:hAnsiTheme="majorHAnsi" w:cstheme="majorHAnsi"/>
                <w:color w:val="202124"/>
              </w:rPr>
              <w:t xml:space="preserve">3. How do you feel about room air humidity right now? </w:t>
            </w:r>
          </w:p>
        </w:tc>
      </w:tr>
      <w:tr w:rsidR="001E3442" w:rsidRPr="00515100" w14:paraId="54BCA3A9" w14:textId="77777777" w:rsidTr="00390801">
        <w:trPr>
          <w:jc w:val="center"/>
        </w:trPr>
        <w:tc>
          <w:tcPr>
            <w:tcW w:w="2738" w:type="dxa"/>
            <w:gridSpan w:val="4"/>
            <w:tcBorders>
              <w:top w:val="single" w:sz="4" w:space="0" w:color="auto"/>
              <w:left w:val="nil"/>
              <w:bottom w:val="single" w:sz="4" w:space="0" w:color="auto"/>
              <w:right w:val="nil"/>
            </w:tcBorders>
          </w:tcPr>
          <w:p w14:paraId="653A54AA" w14:textId="77777777" w:rsidR="001E3442" w:rsidRPr="00515100" w:rsidRDefault="001E3442">
            <w:pPr>
              <w:jc w:val="center"/>
              <w:rPr>
                <w:rFonts w:asciiTheme="majorHAnsi" w:hAnsiTheme="majorHAnsi" w:cstheme="majorHAnsi"/>
                <w:color w:val="202124"/>
              </w:rPr>
            </w:pPr>
          </w:p>
        </w:tc>
        <w:tc>
          <w:tcPr>
            <w:tcW w:w="1142" w:type="dxa"/>
            <w:gridSpan w:val="4"/>
            <w:tcBorders>
              <w:top w:val="single" w:sz="4" w:space="0" w:color="auto"/>
              <w:left w:val="nil"/>
              <w:bottom w:val="single" w:sz="4" w:space="0" w:color="auto"/>
              <w:right w:val="nil"/>
            </w:tcBorders>
            <w:vAlign w:val="center"/>
          </w:tcPr>
          <w:p w14:paraId="09CEDC65"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Extremely dry</w:t>
            </w:r>
          </w:p>
        </w:tc>
        <w:tc>
          <w:tcPr>
            <w:tcW w:w="1151" w:type="dxa"/>
            <w:gridSpan w:val="4"/>
            <w:tcBorders>
              <w:top w:val="single" w:sz="4" w:space="0" w:color="auto"/>
              <w:left w:val="nil"/>
              <w:bottom w:val="single" w:sz="4" w:space="0" w:color="auto"/>
              <w:right w:val="nil"/>
            </w:tcBorders>
            <w:vAlign w:val="center"/>
          </w:tcPr>
          <w:p w14:paraId="5FE9D1FA"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Dry</w:t>
            </w:r>
          </w:p>
        </w:tc>
        <w:tc>
          <w:tcPr>
            <w:tcW w:w="1246" w:type="dxa"/>
            <w:gridSpan w:val="3"/>
            <w:tcBorders>
              <w:top w:val="single" w:sz="4" w:space="0" w:color="auto"/>
              <w:left w:val="nil"/>
              <w:bottom w:val="single" w:sz="4" w:space="0" w:color="auto"/>
              <w:right w:val="nil"/>
            </w:tcBorders>
            <w:vAlign w:val="center"/>
          </w:tcPr>
          <w:p w14:paraId="28294202"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Neutral</w:t>
            </w:r>
          </w:p>
        </w:tc>
        <w:tc>
          <w:tcPr>
            <w:tcW w:w="1106" w:type="dxa"/>
            <w:gridSpan w:val="4"/>
            <w:tcBorders>
              <w:top w:val="single" w:sz="4" w:space="0" w:color="auto"/>
              <w:left w:val="nil"/>
              <w:bottom w:val="single" w:sz="4" w:space="0" w:color="auto"/>
              <w:right w:val="nil"/>
            </w:tcBorders>
            <w:vAlign w:val="center"/>
          </w:tcPr>
          <w:p w14:paraId="51D60691"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Humid</w:t>
            </w:r>
          </w:p>
        </w:tc>
        <w:tc>
          <w:tcPr>
            <w:tcW w:w="1644" w:type="dxa"/>
            <w:gridSpan w:val="3"/>
            <w:tcBorders>
              <w:top w:val="single" w:sz="4" w:space="0" w:color="auto"/>
              <w:left w:val="nil"/>
              <w:bottom w:val="single" w:sz="4" w:space="0" w:color="auto"/>
              <w:right w:val="nil"/>
            </w:tcBorders>
            <w:vAlign w:val="center"/>
          </w:tcPr>
          <w:p w14:paraId="1AC6B93A"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Extremely humid</w:t>
            </w:r>
          </w:p>
        </w:tc>
      </w:tr>
      <w:tr w:rsidR="001E3442" w:rsidRPr="00515100" w14:paraId="480F2A82" w14:textId="77777777" w:rsidTr="00390801">
        <w:trPr>
          <w:jc w:val="center"/>
        </w:trPr>
        <w:tc>
          <w:tcPr>
            <w:tcW w:w="2738" w:type="dxa"/>
            <w:gridSpan w:val="4"/>
            <w:tcBorders>
              <w:top w:val="single" w:sz="4" w:space="0" w:color="auto"/>
              <w:left w:val="nil"/>
              <w:bottom w:val="single" w:sz="4" w:space="0" w:color="auto"/>
              <w:right w:val="nil"/>
            </w:tcBorders>
            <w:vAlign w:val="center"/>
          </w:tcPr>
          <w:p w14:paraId="63DF7012" w14:textId="77777777" w:rsidR="001E3442" w:rsidRPr="00515100" w:rsidRDefault="001E3442">
            <w:pPr>
              <w:jc w:val="center"/>
              <w:rPr>
                <w:rFonts w:asciiTheme="majorHAnsi" w:hAnsiTheme="majorHAnsi" w:cstheme="majorHAnsi"/>
                <w:color w:val="202124"/>
              </w:rPr>
            </w:pPr>
            <w:r w:rsidRPr="00515100">
              <w:rPr>
                <w:rFonts w:asciiTheme="majorHAnsi" w:hAnsiTheme="majorHAnsi" w:cstheme="majorHAnsi"/>
                <w:color w:val="202124"/>
              </w:rPr>
              <w:t>Room air humidity</w:t>
            </w:r>
          </w:p>
        </w:tc>
        <w:tc>
          <w:tcPr>
            <w:tcW w:w="1142" w:type="dxa"/>
            <w:gridSpan w:val="4"/>
            <w:tcBorders>
              <w:top w:val="single" w:sz="4" w:space="0" w:color="auto"/>
              <w:left w:val="nil"/>
              <w:bottom w:val="single" w:sz="4" w:space="0" w:color="auto"/>
              <w:right w:val="nil"/>
            </w:tcBorders>
            <w:vAlign w:val="center"/>
          </w:tcPr>
          <w:p w14:paraId="0DDB4F0A" w14:textId="77777777" w:rsidR="001E3442" w:rsidRPr="00515100" w:rsidRDefault="001E3442" w:rsidP="003444AC">
            <w:pPr>
              <w:pStyle w:val="ListParagraph"/>
              <w:numPr>
                <w:ilvl w:val="0"/>
                <w:numId w:val="29"/>
              </w:numPr>
              <w:spacing w:line="276" w:lineRule="auto"/>
              <w:jc w:val="center"/>
              <w:rPr>
                <w:rFonts w:asciiTheme="majorHAnsi" w:hAnsiTheme="majorHAnsi" w:cstheme="majorHAnsi"/>
                <w:color w:val="202124"/>
              </w:rPr>
            </w:pPr>
          </w:p>
        </w:tc>
        <w:tc>
          <w:tcPr>
            <w:tcW w:w="1151" w:type="dxa"/>
            <w:gridSpan w:val="4"/>
            <w:tcBorders>
              <w:top w:val="single" w:sz="4" w:space="0" w:color="auto"/>
              <w:left w:val="nil"/>
              <w:bottom w:val="single" w:sz="4" w:space="0" w:color="auto"/>
              <w:right w:val="nil"/>
            </w:tcBorders>
            <w:vAlign w:val="center"/>
          </w:tcPr>
          <w:p w14:paraId="3173E6B6" w14:textId="77777777" w:rsidR="001E3442" w:rsidRPr="00515100" w:rsidRDefault="001E3442" w:rsidP="003444AC">
            <w:pPr>
              <w:pStyle w:val="ListParagraph"/>
              <w:numPr>
                <w:ilvl w:val="0"/>
                <w:numId w:val="29"/>
              </w:numPr>
              <w:spacing w:line="276" w:lineRule="auto"/>
              <w:jc w:val="center"/>
              <w:rPr>
                <w:rFonts w:asciiTheme="majorHAnsi" w:hAnsiTheme="majorHAnsi" w:cstheme="majorHAnsi"/>
                <w:color w:val="202124"/>
              </w:rPr>
            </w:pPr>
          </w:p>
        </w:tc>
        <w:tc>
          <w:tcPr>
            <w:tcW w:w="1246" w:type="dxa"/>
            <w:gridSpan w:val="3"/>
            <w:tcBorders>
              <w:top w:val="single" w:sz="4" w:space="0" w:color="auto"/>
              <w:left w:val="nil"/>
              <w:bottom w:val="single" w:sz="4" w:space="0" w:color="auto"/>
              <w:right w:val="nil"/>
            </w:tcBorders>
            <w:vAlign w:val="center"/>
          </w:tcPr>
          <w:p w14:paraId="466690CF" w14:textId="77777777" w:rsidR="001E3442" w:rsidRPr="00515100" w:rsidRDefault="001E3442" w:rsidP="003444AC">
            <w:pPr>
              <w:pStyle w:val="ListParagraph"/>
              <w:numPr>
                <w:ilvl w:val="0"/>
                <w:numId w:val="29"/>
              </w:numPr>
              <w:spacing w:line="276" w:lineRule="auto"/>
              <w:jc w:val="center"/>
              <w:rPr>
                <w:rFonts w:asciiTheme="majorHAnsi" w:hAnsiTheme="majorHAnsi" w:cstheme="majorHAnsi"/>
                <w:color w:val="202124"/>
              </w:rPr>
            </w:pPr>
          </w:p>
        </w:tc>
        <w:tc>
          <w:tcPr>
            <w:tcW w:w="1106" w:type="dxa"/>
            <w:gridSpan w:val="4"/>
            <w:tcBorders>
              <w:top w:val="single" w:sz="4" w:space="0" w:color="auto"/>
              <w:left w:val="nil"/>
              <w:bottom w:val="single" w:sz="4" w:space="0" w:color="auto"/>
              <w:right w:val="nil"/>
            </w:tcBorders>
            <w:vAlign w:val="center"/>
          </w:tcPr>
          <w:p w14:paraId="67CE33FB" w14:textId="77777777" w:rsidR="001E3442" w:rsidRPr="00515100" w:rsidRDefault="001E3442" w:rsidP="003444AC">
            <w:pPr>
              <w:pStyle w:val="ListParagraph"/>
              <w:numPr>
                <w:ilvl w:val="0"/>
                <w:numId w:val="29"/>
              </w:numPr>
              <w:spacing w:before="240" w:line="276" w:lineRule="auto"/>
              <w:jc w:val="center"/>
              <w:rPr>
                <w:rFonts w:asciiTheme="majorHAnsi" w:hAnsiTheme="majorHAnsi" w:cstheme="majorHAnsi"/>
                <w:color w:val="202124"/>
              </w:rPr>
            </w:pPr>
          </w:p>
        </w:tc>
        <w:tc>
          <w:tcPr>
            <w:tcW w:w="1644" w:type="dxa"/>
            <w:gridSpan w:val="3"/>
            <w:tcBorders>
              <w:top w:val="single" w:sz="4" w:space="0" w:color="auto"/>
              <w:left w:val="nil"/>
              <w:bottom w:val="single" w:sz="4" w:space="0" w:color="auto"/>
              <w:right w:val="nil"/>
            </w:tcBorders>
            <w:vAlign w:val="center"/>
          </w:tcPr>
          <w:p w14:paraId="6CAD1BC4" w14:textId="77777777" w:rsidR="001E3442" w:rsidRPr="00515100" w:rsidRDefault="001E3442" w:rsidP="003444AC">
            <w:pPr>
              <w:pStyle w:val="ListParagraph"/>
              <w:numPr>
                <w:ilvl w:val="0"/>
                <w:numId w:val="29"/>
              </w:numPr>
              <w:spacing w:before="240" w:line="276" w:lineRule="auto"/>
              <w:jc w:val="center"/>
              <w:rPr>
                <w:rFonts w:asciiTheme="majorHAnsi" w:hAnsiTheme="majorHAnsi" w:cstheme="majorHAnsi"/>
                <w:color w:val="202124"/>
              </w:rPr>
            </w:pPr>
          </w:p>
        </w:tc>
      </w:tr>
      <w:tr w:rsidR="001E3442" w:rsidRPr="00515100" w14:paraId="0A69940A" w14:textId="77777777" w:rsidTr="00390801">
        <w:trPr>
          <w:jc w:val="center"/>
        </w:trPr>
        <w:tc>
          <w:tcPr>
            <w:tcW w:w="2738" w:type="dxa"/>
            <w:gridSpan w:val="4"/>
            <w:tcBorders>
              <w:top w:val="single" w:sz="4" w:space="0" w:color="auto"/>
              <w:left w:val="nil"/>
              <w:bottom w:val="nil"/>
              <w:right w:val="nil"/>
            </w:tcBorders>
          </w:tcPr>
          <w:p w14:paraId="08DEA442" w14:textId="77777777" w:rsidR="001E3442" w:rsidRPr="00515100" w:rsidRDefault="001E3442">
            <w:pPr>
              <w:jc w:val="center"/>
              <w:rPr>
                <w:rFonts w:asciiTheme="majorHAnsi" w:hAnsiTheme="majorHAnsi" w:cstheme="majorHAnsi"/>
                <w:color w:val="202124"/>
              </w:rPr>
            </w:pPr>
          </w:p>
        </w:tc>
        <w:tc>
          <w:tcPr>
            <w:tcW w:w="1142" w:type="dxa"/>
            <w:gridSpan w:val="4"/>
            <w:tcBorders>
              <w:top w:val="single" w:sz="4" w:space="0" w:color="auto"/>
              <w:left w:val="nil"/>
              <w:bottom w:val="nil"/>
              <w:right w:val="nil"/>
            </w:tcBorders>
            <w:vAlign w:val="center"/>
          </w:tcPr>
          <w:p w14:paraId="60502216" w14:textId="77777777" w:rsidR="001E3442" w:rsidRPr="00515100" w:rsidRDefault="001E3442">
            <w:pPr>
              <w:jc w:val="center"/>
              <w:rPr>
                <w:rFonts w:asciiTheme="majorHAnsi" w:hAnsiTheme="majorHAnsi" w:cstheme="majorHAnsi"/>
                <w:color w:val="202124"/>
              </w:rPr>
            </w:pPr>
          </w:p>
        </w:tc>
        <w:tc>
          <w:tcPr>
            <w:tcW w:w="1151" w:type="dxa"/>
            <w:gridSpan w:val="4"/>
            <w:tcBorders>
              <w:top w:val="single" w:sz="4" w:space="0" w:color="auto"/>
              <w:left w:val="nil"/>
              <w:bottom w:val="nil"/>
              <w:right w:val="nil"/>
            </w:tcBorders>
            <w:vAlign w:val="center"/>
          </w:tcPr>
          <w:p w14:paraId="7D3882FA" w14:textId="77777777" w:rsidR="001E3442" w:rsidRPr="00515100" w:rsidRDefault="001E3442">
            <w:pPr>
              <w:jc w:val="center"/>
              <w:rPr>
                <w:rFonts w:asciiTheme="majorHAnsi" w:hAnsiTheme="majorHAnsi" w:cstheme="majorHAnsi"/>
                <w:color w:val="202124"/>
              </w:rPr>
            </w:pPr>
          </w:p>
        </w:tc>
        <w:tc>
          <w:tcPr>
            <w:tcW w:w="1246" w:type="dxa"/>
            <w:gridSpan w:val="3"/>
            <w:tcBorders>
              <w:top w:val="single" w:sz="4" w:space="0" w:color="auto"/>
              <w:left w:val="nil"/>
              <w:bottom w:val="nil"/>
              <w:right w:val="nil"/>
            </w:tcBorders>
            <w:vAlign w:val="center"/>
          </w:tcPr>
          <w:p w14:paraId="7C059A9E" w14:textId="77777777" w:rsidR="001E3442" w:rsidRPr="00515100" w:rsidRDefault="001E3442">
            <w:pPr>
              <w:jc w:val="center"/>
              <w:rPr>
                <w:rFonts w:asciiTheme="majorHAnsi" w:hAnsiTheme="majorHAnsi" w:cstheme="majorHAnsi"/>
                <w:color w:val="202124"/>
              </w:rPr>
            </w:pPr>
          </w:p>
        </w:tc>
        <w:tc>
          <w:tcPr>
            <w:tcW w:w="1106" w:type="dxa"/>
            <w:gridSpan w:val="4"/>
            <w:tcBorders>
              <w:top w:val="single" w:sz="4" w:space="0" w:color="auto"/>
              <w:left w:val="nil"/>
              <w:bottom w:val="nil"/>
              <w:right w:val="nil"/>
            </w:tcBorders>
            <w:vAlign w:val="center"/>
          </w:tcPr>
          <w:p w14:paraId="7E098B84" w14:textId="77777777" w:rsidR="001E3442" w:rsidRPr="00515100" w:rsidRDefault="001E3442">
            <w:pPr>
              <w:jc w:val="center"/>
              <w:rPr>
                <w:rFonts w:asciiTheme="majorHAnsi" w:hAnsiTheme="majorHAnsi" w:cstheme="majorHAnsi"/>
                <w:color w:val="202124"/>
              </w:rPr>
            </w:pPr>
          </w:p>
        </w:tc>
        <w:tc>
          <w:tcPr>
            <w:tcW w:w="1644" w:type="dxa"/>
            <w:gridSpan w:val="3"/>
            <w:tcBorders>
              <w:top w:val="single" w:sz="4" w:space="0" w:color="auto"/>
              <w:left w:val="nil"/>
              <w:bottom w:val="nil"/>
              <w:right w:val="nil"/>
            </w:tcBorders>
            <w:vAlign w:val="center"/>
          </w:tcPr>
          <w:p w14:paraId="4F3A4B5A" w14:textId="77777777" w:rsidR="001E3442" w:rsidRPr="00515100" w:rsidRDefault="001E3442">
            <w:pPr>
              <w:jc w:val="center"/>
              <w:rPr>
                <w:rFonts w:asciiTheme="majorHAnsi" w:hAnsiTheme="majorHAnsi" w:cstheme="majorHAnsi"/>
                <w:color w:val="202124"/>
              </w:rPr>
            </w:pPr>
          </w:p>
        </w:tc>
      </w:tr>
      <w:tr w:rsidR="001E3442" w:rsidRPr="00515100" w14:paraId="16D7D4A1" w14:textId="77777777" w:rsidTr="00390801">
        <w:trPr>
          <w:jc w:val="center"/>
        </w:trPr>
        <w:tc>
          <w:tcPr>
            <w:tcW w:w="9027" w:type="dxa"/>
            <w:gridSpan w:val="22"/>
            <w:tcBorders>
              <w:top w:val="nil"/>
              <w:left w:val="nil"/>
              <w:bottom w:val="single" w:sz="4" w:space="0" w:color="auto"/>
              <w:right w:val="nil"/>
            </w:tcBorders>
          </w:tcPr>
          <w:p w14:paraId="0F60FD08" w14:textId="046C6448" w:rsidR="001E3442" w:rsidRPr="00515100" w:rsidRDefault="001E3442" w:rsidP="00390801">
            <w:pPr>
              <w:spacing w:line="360" w:lineRule="auto"/>
              <w:rPr>
                <w:rFonts w:asciiTheme="majorHAnsi" w:hAnsiTheme="majorHAnsi" w:cstheme="majorHAnsi"/>
                <w:color w:val="202124"/>
              </w:rPr>
            </w:pPr>
            <w:r w:rsidRPr="00515100">
              <w:rPr>
                <w:rFonts w:asciiTheme="majorHAnsi" w:hAnsiTheme="majorHAnsi" w:cstheme="majorHAnsi"/>
                <w:color w:val="202124"/>
              </w:rPr>
              <w:t>4. Would you prefer to feel?</w:t>
            </w:r>
            <w:r w:rsidR="0087481B" w:rsidRPr="00283E10">
              <w:rPr>
                <w:rFonts w:cstheme="minorHAnsi"/>
                <w:highlight w:val="yellow"/>
              </w:rPr>
              <w:t xml:space="preserve"> </w:t>
            </w:r>
          </w:p>
        </w:tc>
      </w:tr>
      <w:tr w:rsidR="001E3442" w:rsidRPr="00515100" w14:paraId="104BA013" w14:textId="77777777" w:rsidTr="00390801">
        <w:trPr>
          <w:jc w:val="center"/>
        </w:trPr>
        <w:tc>
          <w:tcPr>
            <w:tcW w:w="2596" w:type="dxa"/>
            <w:gridSpan w:val="3"/>
            <w:tcBorders>
              <w:top w:val="single" w:sz="4" w:space="0" w:color="auto"/>
              <w:left w:val="nil"/>
              <w:bottom w:val="single" w:sz="4" w:space="0" w:color="auto"/>
              <w:right w:val="nil"/>
            </w:tcBorders>
          </w:tcPr>
          <w:p w14:paraId="7104EB38" w14:textId="77777777" w:rsidR="001E3442" w:rsidRPr="00515100" w:rsidRDefault="001E3442" w:rsidP="00390801">
            <w:pPr>
              <w:spacing w:line="360" w:lineRule="auto"/>
              <w:jc w:val="center"/>
              <w:rPr>
                <w:rFonts w:asciiTheme="majorHAnsi" w:hAnsiTheme="majorHAnsi" w:cstheme="majorHAnsi"/>
                <w:color w:val="202124"/>
              </w:rPr>
            </w:pPr>
          </w:p>
        </w:tc>
        <w:tc>
          <w:tcPr>
            <w:tcW w:w="2435" w:type="dxa"/>
            <w:gridSpan w:val="9"/>
            <w:tcBorders>
              <w:top w:val="single" w:sz="4" w:space="0" w:color="auto"/>
              <w:left w:val="nil"/>
              <w:bottom w:val="single" w:sz="4" w:space="0" w:color="auto"/>
              <w:right w:val="nil"/>
            </w:tcBorders>
          </w:tcPr>
          <w:p w14:paraId="64C0AF2A" w14:textId="77777777" w:rsidR="001E3442" w:rsidRPr="00515100" w:rsidRDefault="001E3442" w:rsidP="00390801">
            <w:pPr>
              <w:spacing w:line="360" w:lineRule="auto"/>
              <w:jc w:val="center"/>
              <w:rPr>
                <w:rFonts w:asciiTheme="majorHAnsi" w:hAnsiTheme="majorHAnsi" w:cstheme="majorHAnsi"/>
                <w:color w:val="202124"/>
              </w:rPr>
            </w:pPr>
            <w:r w:rsidRPr="00515100">
              <w:rPr>
                <w:rFonts w:asciiTheme="majorHAnsi" w:hAnsiTheme="majorHAnsi" w:cstheme="majorHAnsi"/>
                <w:color w:val="202124"/>
              </w:rPr>
              <w:t>Cooler</w:t>
            </w:r>
          </w:p>
        </w:tc>
        <w:tc>
          <w:tcPr>
            <w:tcW w:w="1817" w:type="dxa"/>
            <w:gridSpan w:val="5"/>
            <w:tcBorders>
              <w:top w:val="single" w:sz="4" w:space="0" w:color="auto"/>
              <w:left w:val="nil"/>
              <w:bottom w:val="single" w:sz="4" w:space="0" w:color="auto"/>
              <w:right w:val="nil"/>
            </w:tcBorders>
          </w:tcPr>
          <w:p w14:paraId="4F0CC6C8" w14:textId="77777777" w:rsidR="001E3442" w:rsidRPr="00515100" w:rsidRDefault="001E3442" w:rsidP="00390801">
            <w:pPr>
              <w:spacing w:line="360" w:lineRule="auto"/>
              <w:ind w:left="360"/>
              <w:jc w:val="center"/>
              <w:rPr>
                <w:rFonts w:asciiTheme="majorHAnsi" w:hAnsiTheme="majorHAnsi" w:cstheme="majorHAnsi"/>
                <w:color w:val="202124"/>
              </w:rPr>
            </w:pPr>
            <w:r w:rsidRPr="00515100">
              <w:rPr>
                <w:rFonts w:asciiTheme="majorHAnsi" w:hAnsiTheme="majorHAnsi" w:cstheme="majorHAnsi"/>
                <w:color w:val="202124"/>
              </w:rPr>
              <w:t>No change</w:t>
            </w:r>
          </w:p>
        </w:tc>
        <w:tc>
          <w:tcPr>
            <w:tcW w:w="2179" w:type="dxa"/>
            <w:gridSpan w:val="5"/>
            <w:tcBorders>
              <w:top w:val="single" w:sz="4" w:space="0" w:color="auto"/>
              <w:left w:val="nil"/>
              <w:bottom w:val="single" w:sz="4" w:space="0" w:color="auto"/>
              <w:right w:val="nil"/>
            </w:tcBorders>
          </w:tcPr>
          <w:p w14:paraId="3832CF68" w14:textId="77777777" w:rsidR="001E3442" w:rsidRPr="00515100" w:rsidRDefault="001E3442" w:rsidP="00390801">
            <w:pPr>
              <w:spacing w:line="360" w:lineRule="auto"/>
              <w:jc w:val="center"/>
              <w:rPr>
                <w:rFonts w:asciiTheme="majorHAnsi" w:hAnsiTheme="majorHAnsi" w:cstheme="majorHAnsi"/>
                <w:color w:val="202124"/>
              </w:rPr>
            </w:pPr>
            <w:r w:rsidRPr="00515100">
              <w:rPr>
                <w:rFonts w:asciiTheme="majorHAnsi" w:hAnsiTheme="majorHAnsi" w:cstheme="majorHAnsi"/>
                <w:color w:val="202124"/>
              </w:rPr>
              <w:t>Warmer</w:t>
            </w:r>
          </w:p>
        </w:tc>
      </w:tr>
      <w:tr w:rsidR="001E3442" w:rsidRPr="00515100" w14:paraId="484B6362" w14:textId="77777777" w:rsidTr="00390801">
        <w:trPr>
          <w:jc w:val="center"/>
        </w:trPr>
        <w:tc>
          <w:tcPr>
            <w:tcW w:w="2596" w:type="dxa"/>
            <w:gridSpan w:val="3"/>
            <w:tcBorders>
              <w:top w:val="single" w:sz="4" w:space="0" w:color="auto"/>
              <w:left w:val="nil"/>
              <w:bottom w:val="single" w:sz="4" w:space="0" w:color="auto"/>
              <w:right w:val="nil"/>
            </w:tcBorders>
            <w:vAlign w:val="center"/>
          </w:tcPr>
          <w:p w14:paraId="4048C3D5" w14:textId="77777777" w:rsidR="001E3442" w:rsidRPr="00515100" w:rsidRDefault="001E3442" w:rsidP="00390801">
            <w:pPr>
              <w:spacing w:line="360" w:lineRule="auto"/>
              <w:jc w:val="center"/>
              <w:rPr>
                <w:rFonts w:asciiTheme="majorHAnsi" w:hAnsiTheme="majorHAnsi" w:cstheme="majorHAnsi"/>
                <w:color w:val="202124"/>
              </w:rPr>
            </w:pPr>
            <w:r w:rsidRPr="00515100">
              <w:rPr>
                <w:rFonts w:asciiTheme="majorHAnsi" w:hAnsiTheme="majorHAnsi" w:cstheme="majorHAnsi"/>
                <w:color w:val="202124"/>
              </w:rPr>
              <w:t>Room air temperature</w:t>
            </w:r>
          </w:p>
        </w:tc>
        <w:tc>
          <w:tcPr>
            <w:tcW w:w="2435" w:type="dxa"/>
            <w:gridSpan w:val="9"/>
            <w:tcBorders>
              <w:top w:val="single" w:sz="4" w:space="0" w:color="auto"/>
              <w:left w:val="nil"/>
              <w:bottom w:val="single" w:sz="4" w:space="0" w:color="auto"/>
              <w:right w:val="nil"/>
            </w:tcBorders>
          </w:tcPr>
          <w:p w14:paraId="428D8E6E" w14:textId="77777777" w:rsidR="001E3442" w:rsidRPr="00515100" w:rsidRDefault="001E3442" w:rsidP="003444AC">
            <w:pPr>
              <w:pStyle w:val="ListParagraph"/>
              <w:numPr>
                <w:ilvl w:val="0"/>
                <w:numId w:val="28"/>
              </w:numPr>
              <w:spacing w:line="360" w:lineRule="auto"/>
              <w:jc w:val="center"/>
              <w:rPr>
                <w:rFonts w:asciiTheme="majorHAnsi" w:hAnsiTheme="majorHAnsi" w:cstheme="majorHAnsi"/>
                <w:color w:val="202124"/>
              </w:rPr>
            </w:pPr>
          </w:p>
        </w:tc>
        <w:tc>
          <w:tcPr>
            <w:tcW w:w="1817" w:type="dxa"/>
            <w:gridSpan w:val="5"/>
            <w:tcBorders>
              <w:top w:val="single" w:sz="4" w:space="0" w:color="auto"/>
              <w:left w:val="nil"/>
              <w:bottom w:val="single" w:sz="4" w:space="0" w:color="auto"/>
              <w:right w:val="nil"/>
            </w:tcBorders>
          </w:tcPr>
          <w:p w14:paraId="4B9DF9D0" w14:textId="77777777" w:rsidR="001E3442" w:rsidRPr="00515100" w:rsidRDefault="001E3442" w:rsidP="003444AC">
            <w:pPr>
              <w:pStyle w:val="ListParagraph"/>
              <w:numPr>
                <w:ilvl w:val="0"/>
                <w:numId w:val="28"/>
              </w:numPr>
              <w:spacing w:line="360" w:lineRule="auto"/>
              <w:jc w:val="center"/>
              <w:rPr>
                <w:rFonts w:asciiTheme="majorHAnsi" w:hAnsiTheme="majorHAnsi" w:cstheme="majorHAnsi"/>
                <w:color w:val="202124"/>
              </w:rPr>
            </w:pPr>
          </w:p>
        </w:tc>
        <w:tc>
          <w:tcPr>
            <w:tcW w:w="2179" w:type="dxa"/>
            <w:gridSpan w:val="5"/>
            <w:tcBorders>
              <w:top w:val="single" w:sz="4" w:space="0" w:color="auto"/>
              <w:left w:val="nil"/>
              <w:bottom w:val="single" w:sz="4" w:space="0" w:color="auto"/>
              <w:right w:val="nil"/>
            </w:tcBorders>
          </w:tcPr>
          <w:p w14:paraId="068570F7" w14:textId="77777777" w:rsidR="001E3442" w:rsidRPr="00515100" w:rsidRDefault="001E3442" w:rsidP="003444AC">
            <w:pPr>
              <w:pStyle w:val="ListParagraph"/>
              <w:numPr>
                <w:ilvl w:val="0"/>
                <w:numId w:val="28"/>
              </w:numPr>
              <w:spacing w:line="360" w:lineRule="auto"/>
              <w:jc w:val="center"/>
              <w:rPr>
                <w:rFonts w:asciiTheme="majorHAnsi" w:hAnsiTheme="majorHAnsi" w:cstheme="majorHAnsi"/>
                <w:color w:val="202124"/>
              </w:rPr>
            </w:pPr>
          </w:p>
        </w:tc>
      </w:tr>
      <w:tr w:rsidR="001E3442" w:rsidRPr="00515100" w14:paraId="71C53355" w14:textId="77777777" w:rsidTr="00390801">
        <w:trPr>
          <w:jc w:val="center"/>
        </w:trPr>
        <w:tc>
          <w:tcPr>
            <w:tcW w:w="9027" w:type="dxa"/>
            <w:gridSpan w:val="22"/>
            <w:tcBorders>
              <w:top w:val="single" w:sz="4" w:space="0" w:color="auto"/>
              <w:left w:val="nil"/>
              <w:bottom w:val="single" w:sz="4" w:space="0" w:color="auto"/>
              <w:right w:val="nil"/>
            </w:tcBorders>
          </w:tcPr>
          <w:p w14:paraId="3F74754F" w14:textId="4BEB1F0B" w:rsidR="001E3442" w:rsidRPr="00515100" w:rsidRDefault="009D21D4">
            <w:pPr>
              <w:rPr>
                <w:rFonts w:asciiTheme="majorHAnsi" w:hAnsiTheme="majorHAnsi" w:cstheme="majorHAnsi"/>
              </w:rPr>
            </w:pPr>
            <w:r w:rsidRPr="00515100">
              <w:rPr>
                <w:rFonts w:asciiTheme="majorHAnsi" w:hAnsiTheme="majorHAnsi" w:cstheme="majorHAnsi"/>
                <w:color w:val="202124"/>
              </w:rPr>
              <w:lastRenderedPageBreak/>
              <w:br/>
            </w:r>
            <w:r w:rsidR="001E3442" w:rsidRPr="00515100">
              <w:rPr>
                <w:rFonts w:asciiTheme="majorHAnsi" w:hAnsiTheme="majorHAnsi" w:cstheme="majorHAnsi"/>
              </w:rPr>
              <w:t xml:space="preserve">5. How satisfied are you with the following aspects of this room right now? </w:t>
            </w:r>
          </w:p>
        </w:tc>
      </w:tr>
      <w:tr w:rsidR="001E3442" w:rsidRPr="00515100" w14:paraId="45F9FA51" w14:textId="77777777" w:rsidTr="009D21D4">
        <w:trPr>
          <w:jc w:val="center"/>
        </w:trPr>
        <w:tc>
          <w:tcPr>
            <w:tcW w:w="1342" w:type="dxa"/>
            <w:tcBorders>
              <w:top w:val="single" w:sz="4" w:space="0" w:color="auto"/>
              <w:left w:val="nil"/>
              <w:bottom w:val="single" w:sz="4" w:space="0" w:color="auto"/>
              <w:right w:val="nil"/>
            </w:tcBorders>
            <w:vAlign w:val="center"/>
          </w:tcPr>
          <w:p w14:paraId="354F49B4" w14:textId="77777777" w:rsidR="001E3442" w:rsidRPr="00515100" w:rsidRDefault="001E3442" w:rsidP="009D21D4">
            <w:pPr>
              <w:spacing w:line="360" w:lineRule="auto"/>
              <w:jc w:val="center"/>
              <w:rPr>
                <w:rFonts w:asciiTheme="majorHAnsi" w:hAnsiTheme="majorHAnsi" w:cstheme="majorHAnsi"/>
                <w:sz w:val="20"/>
                <w:szCs w:val="20"/>
              </w:rPr>
            </w:pPr>
          </w:p>
        </w:tc>
        <w:tc>
          <w:tcPr>
            <w:tcW w:w="1254" w:type="dxa"/>
            <w:gridSpan w:val="2"/>
            <w:tcBorders>
              <w:top w:val="single" w:sz="4" w:space="0" w:color="auto"/>
              <w:left w:val="nil"/>
              <w:bottom w:val="single" w:sz="4" w:space="0" w:color="auto"/>
              <w:right w:val="nil"/>
            </w:tcBorders>
            <w:vAlign w:val="center"/>
          </w:tcPr>
          <w:p w14:paraId="3DCB41C0" w14:textId="77777777" w:rsidR="001E3442" w:rsidRPr="00515100" w:rsidRDefault="001E3442" w:rsidP="009D21D4">
            <w:pPr>
              <w:spacing w:line="360" w:lineRule="auto"/>
              <w:jc w:val="center"/>
              <w:rPr>
                <w:rFonts w:asciiTheme="majorHAnsi" w:hAnsiTheme="majorHAnsi" w:cstheme="majorHAnsi"/>
                <w:sz w:val="20"/>
                <w:szCs w:val="20"/>
              </w:rPr>
            </w:pPr>
            <w:r w:rsidRPr="00515100">
              <w:rPr>
                <w:rFonts w:asciiTheme="majorHAnsi" w:eastAsia="Times New Roman" w:hAnsiTheme="majorHAnsi" w:cstheme="majorHAnsi"/>
                <w:sz w:val="20"/>
                <w:szCs w:val="20"/>
              </w:rPr>
              <w:t>Very dissatisfied</w:t>
            </w:r>
          </w:p>
        </w:tc>
        <w:tc>
          <w:tcPr>
            <w:tcW w:w="1284" w:type="dxa"/>
            <w:gridSpan w:val="5"/>
            <w:tcBorders>
              <w:top w:val="single" w:sz="4" w:space="0" w:color="auto"/>
              <w:left w:val="nil"/>
              <w:bottom w:val="single" w:sz="4" w:space="0" w:color="auto"/>
              <w:right w:val="nil"/>
            </w:tcBorders>
            <w:vAlign w:val="center"/>
          </w:tcPr>
          <w:p w14:paraId="39A647E7" w14:textId="77777777" w:rsidR="001E3442" w:rsidRPr="00515100" w:rsidRDefault="001E3442" w:rsidP="009D21D4">
            <w:pPr>
              <w:spacing w:line="360" w:lineRule="auto"/>
              <w:jc w:val="center"/>
              <w:rPr>
                <w:rFonts w:asciiTheme="majorHAnsi" w:hAnsiTheme="majorHAnsi" w:cstheme="majorHAnsi"/>
                <w:sz w:val="20"/>
                <w:szCs w:val="20"/>
              </w:rPr>
            </w:pPr>
            <w:r w:rsidRPr="00515100">
              <w:rPr>
                <w:rFonts w:asciiTheme="majorHAnsi" w:eastAsia="Times New Roman" w:hAnsiTheme="majorHAnsi" w:cstheme="majorHAnsi"/>
                <w:sz w:val="20"/>
                <w:szCs w:val="20"/>
              </w:rPr>
              <w:t>Dissatisfied</w:t>
            </w:r>
          </w:p>
        </w:tc>
        <w:tc>
          <w:tcPr>
            <w:tcW w:w="1151" w:type="dxa"/>
            <w:gridSpan w:val="4"/>
            <w:tcBorders>
              <w:top w:val="single" w:sz="4" w:space="0" w:color="auto"/>
              <w:left w:val="nil"/>
              <w:bottom w:val="single" w:sz="4" w:space="0" w:color="auto"/>
              <w:right w:val="nil"/>
            </w:tcBorders>
            <w:vAlign w:val="center"/>
          </w:tcPr>
          <w:p w14:paraId="3B214B00" w14:textId="77777777" w:rsidR="001E3442" w:rsidRPr="00515100" w:rsidRDefault="001E3442" w:rsidP="009D21D4">
            <w:pPr>
              <w:spacing w:line="360" w:lineRule="auto"/>
              <w:jc w:val="center"/>
              <w:rPr>
                <w:rFonts w:asciiTheme="majorHAnsi" w:hAnsiTheme="majorHAnsi" w:cstheme="majorHAnsi"/>
                <w:sz w:val="20"/>
                <w:szCs w:val="20"/>
              </w:rPr>
            </w:pPr>
            <w:r w:rsidRPr="00515100">
              <w:rPr>
                <w:rFonts w:asciiTheme="majorHAnsi" w:eastAsia="Times New Roman" w:hAnsiTheme="majorHAnsi" w:cstheme="majorHAnsi"/>
                <w:sz w:val="20"/>
                <w:szCs w:val="20"/>
              </w:rPr>
              <w:t>Slightly dissatisfied</w:t>
            </w:r>
          </w:p>
        </w:tc>
        <w:tc>
          <w:tcPr>
            <w:tcW w:w="915" w:type="dxa"/>
            <w:gridSpan w:val="2"/>
            <w:tcBorders>
              <w:top w:val="single" w:sz="4" w:space="0" w:color="auto"/>
              <w:left w:val="nil"/>
              <w:bottom w:val="single" w:sz="4" w:space="0" w:color="auto"/>
              <w:right w:val="nil"/>
            </w:tcBorders>
            <w:vAlign w:val="center"/>
          </w:tcPr>
          <w:p w14:paraId="07470FED" w14:textId="77777777" w:rsidR="001E3442" w:rsidRPr="00515100" w:rsidRDefault="001E3442" w:rsidP="009D21D4">
            <w:pPr>
              <w:spacing w:line="360" w:lineRule="auto"/>
              <w:jc w:val="center"/>
              <w:rPr>
                <w:rFonts w:asciiTheme="majorHAnsi" w:hAnsiTheme="majorHAnsi" w:cstheme="majorHAnsi"/>
                <w:sz w:val="20"/>
                <w:szCs w:val="20"/>
              </w:rPr>
            </w:pPr>
            <w:r w:rsidRPr="00515100">
              <w:rPr>
                <w:rFonts w:asciiTheme="majorHAnsi" w:eastAsia="Times New Roman" w:hAnsiTheme="majorHAnsi" w:cstheme="majorHAnsi"/>
                <w:sz w:val="20"/>
                <w:szCs w:val="20"/>
              </w:rPr>
              <w:t>Neutral</w:t>
            </w:r>
          </w:p>
        </w:tc>
        <w:tc>
          <w:tcPr>
            <w:tcW w:w="902" w:type="dxa"/>
            <w:gridSpan w:val="3"/>
            <w:tcBorders>
              <w:top w:val="single" w:sz="4" w:space="0" w:color="auto"/>
              <w:left w:val="nil"/>
              <w:bottom w:val="single" w:sz="4" w:space="0" w:color="auto"/>
              <w:right w:val="nil"/>
            </w:tcBorders>
            <w:vAlign w:val="center"/>
          </w:tcPr>
          <w:p w14:paraId="4C3AB12B" w14:textId="77777777" w:rsidR="001E3442" w:rsidRPr="00515100" w:rsidRDefault="001E3442" w:rsidP="009D21D4">
            <w:pPr>
              <w:spacing w:line="360" w:lineRule="auto"/>
              <w:jc w:val="center"/>
              <w:rPr>
                <w:rFonts w:asciiTheme="majorHAnsi" w:hAnsiTheme="majorHAnsi" w:cstheme="majorHAnsi"/>
                <w:sz w:val="20"/>
                <w:szCs w:val="20"/>
              </w:rPr>
            </w:pPr>
            <w:r w:rsidRPr="00515100">
              <w:rPr>
                <w:rFonts w:asciiTheme="majorHAnsi" w:eastAsia="Times New Roman" w:hAnsiTheme="majorHAnsi" w:cstheme="majorHAnsi"/>
                <w:sz w:val="20"/>
                <w:szCs w:val="20"/>
              </w:rPr>
              <w:t>Slightly satisfied</w:t>
            </w:r>
          </w:p>
        </w:tc>
        <w:tc>
          <w:tcPr>
            <w:tcW w:w="984" w:type="dxa"/>
            <w:gridSpan w:val="3"/>
            <w:tcBorders>
              <w:top w:val="single" w:sz="4" w:space="0" w:color="auto"/>
              <w:left w:val="nil"/>
              <w:bottom w:val="single" w:sz="4" w:space="0" w:color="auto"/>
              <w:right w:val="nil"/>
            </w:tcBorders>
            <w:vAlign w:val="center"/>
          </w:tcPr>
          <w:p w14:paraId="02AB8FB3" w14:textId="77777777" w:rsidR="001E3442" w:rsidRPr="00515100" w:rsidRDefault="001E3442" w:rsidP="009D21D4">
            <w:pPr>
              <w:spacing w:line="360" w:lineRule="auto"/>
              <w:jc w:val="center"/>
              <w:rPr>
                <w:rFonts w:asciiTheme="majorHAnsi" w:hAnsiTheme="majorHAnsi" w:cstheme="majorHAnsi"/>
                <w:sz w:val="20"/>
                <w:szCs w:val="20"/>
              </w:rPr>
            </w:pPr>
            <w:r w:rsidRPr="00515100">
              <w:rPr>
                <w:rFonts w:asciiTheme="majorHAnsi" w:eastAsia="Times New Roman" w:hAnsiTheme="majorHAnsi" w:cstheme="majorHAnsi"/>
                <w:sz w:val="20"/>
                <w:szCs w:val="20"/>
              </w:rPr>
              <w:t>Satisfied</w:t>
            </w:r>
          </w:p>
        </w:tc>
        <w:tc>
          <w:tcPr>
            <w:tcW w:w="1195" w:type="dxa"/>
            <w:gridSpan w:val="2"/>
            <w:tcBorders>
              <w:top w:val="single" w:sz="4" w:space="0" w:color="auto"/>
              <w:left w:val="nil"/>
              <w:bottom w:val="single" w:sz="4" w:space="0" w:color="auto"/>
              <w:right w:val="nil"/>
            </w:tcBorders>
            <w:vAlign w:val="center"/>
          </w:tcPr>
          <w:p w14:paraId="0AB467AC" w14:textId="77777777" w:rsidR="001E3442" w:rsidRPr="00515100" w:rsidRDefault="001E3442" w:rsidP="009D21D4">
            <w:pPr>
              <w:spacing w:line="360" w:lineRule="auto"/>
              <w:jc w:val="center"/>
              <w:rPr>
                <w:rFonts w:asciiTheme="majorHAnsi" w:hAnsiTheme="majorHAnsi" w:cstheme="majorHAnsi"/>
                <w:sz w:val="20"/>
                <w:szCs w:val="20"/>
              </w:rPr>
            </w:pPr>
            <w:r w:rsidRPr="00515100">
              <w:rPr>
                <w:rFonts w:asciiTheme="majorHAnsi" w:eastAsia="Times New Roman" w:hAnsiTheme="majorHAnsi" w:cstheme="majorHAnsi"/>
                <w:sz w:val="20"/>
                <w:szCs w:val="20"/>
              </w:rPr>
              <w:t>Highly satisfied</w:t>
            </w:r>
          </w:p>
        </w:tc>
      </w:tr>
      <w:tr w:rsidR="001E3442" w:rsidRPr="00515100" w14:paraId="1056548B" w14:textId="77777777" w:rsidTr="009D21D4">
        <w:trPr>
          <w:jc w:val="center"/>
        </w:trPr>
        <w:tc>
          <w:tcPr>
            <w:tcW w:w="1342" w:type="dxa"/>
            <w:tcBorders>
              <w:top w:val="single" w:sz="4" w:space="0" w:color="auto"/>
              <w:left w:val="nil"/>
              <w:bottom w:val="single" w:sz="4" w:space="0" w:color="auto"/>
              <w:right w:val="nil"/>
            </w:tcBorders>
            <w:vAlign w:val="center"/>
          </w:tcPr>
          <w:p w14:paraId="2204D52D" w14:textId="77777777" w:rsidR="001E3442" w:rsidRPr="00515100" w:rsidRDefault="001E3442" w:rsidP="009D21D4">
            <w:pPr>
              <w:spacing w:line="360" w:lineRule="auto"/>
              <w:jc w:val="center"/>
              <w:rPr>
                <w:rFonts w:asciiTheme="majorHAnsi" w:hAnsiTheme="majorHAnsi" w:cstheme="majorHAnsi"/>
              </w:rPr>
            </w:pPr>
            <w:r w:rsidRPr="00515100">
              <w:rPr>
                <w:rFonts w:asciiTheme="majorHAnsi" w:eastAsia="Times New Roman" w:hAnsiTheme="majorHAnsi" w:cstheme="majorHAnsi"/>
                <w:bCs/>
              </w:rPr>
              <w:t>Temperature</w:t>
            </w:r>
          </w:p>
        </w:tc>
        <w:tc>
          <w:tcPr>
            <w:tcW w:w="1254" w:type="dxa"/>
            <w:gridSpan w:val="2"/>
            <w:tcBorders>
              <w:top w:val="single" w:sz="4" w:space="0" w:color="auto"/>
              <w:left w:val="nil"/>
              <w:bottom w:val="single" w:sz="4" w:space="0" w:color="auto"/>
              <w:right w:val="nil"/>
            </w:tcBorders>
            <w:vAlign w:val="center"/>
          </w:tcPr>
          <w:p w14:paraId="2E72EF26"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284" w:type="dxa"/>
            <w:gridSpan w:val="5"/>
            <w:tcBorders>
              <w:top w:val="single" w:sz="4" w:space="0" w:color="auto"/>
              <w:left w:val="nil"/>
              <w:bottom w:val="single" w:sz="4" w:space="0" w:color="auto"/>
              <w:right w:val="nil"/>
            </w:tcBorders>
            <w:vAlign w:val="center"/>
          </w:tcPr>
          <w:p w14:paraId="0A4D4971"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51" w:type="dxa"/>
            <w:gridSpan w:val="4"/>
            <w:tcBorders>
              <w:top w:val="single" w:sz="4" w:space="0" w:color="auto"/>
              <w:left w:val="nil"/>
              <w:bottom w:val="single" w:sz="4" w:space="0" w:color="auto"/>
              <w:right w:val="nil"/>
            </w:tcBorders>
            <w:vAlign w:val="center"/>
          </w:tcPr>
          <w:p w14:paraId="52073636"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15" w:type="dxa"/>
            <w:gridSpan w:val="2"/>
            <w:tcBorders>
              <w:top w:val="single" w:sz="4" w:space="0" w:color="auto"/>
              <w:left w:val="nil"/>
              <w:bottom w:val="single" w:sz="4" w:space="0" w:color="auto"/>
              <w:right w:val="nil"/>
            </w:tcBorders>
            <w:vAlign w:val="center"/>
          </w:tcPr>
          <w:p w14:paraId="79B79E5D"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02" w:type="dxa"/>
            <w:gridSpan w:val="3"/>
            <w:tcBorders>
              <w:top w:val="single" w:sz="4" w:space="0" w:color="auto"/>
              <w:left w:val="nil"/>
              <w:bottom w:val="single" w:sz="4" w:space="0" w:color="auto"/>
              <w:right w:val="nil"/>
            </w:tcBorders>
            <w:vAlign w:val="center"/>
          </w:tcPr>
          <w:p w14:paraId="14435371"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84" w:type="dxa"/>
            <w:gridSpan w:val="3"/>
            <w:tcBorders>
              <w:top w:val="single" w:sz="4" w:space="0" w:color="auto"/>
              <w:left w:val="nil"/>
              <w:bottom w:val="single" w:sz="4" w:space="0" w:color="auto"/>
              <w:right w:val="nil"/>
            </w:tcBorders>
            <w:vAlign w:val="center"/>
          </w:tcPr>
          <w:p w14:paraId="75E4E10D"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95" w:type="dxa"/>
            <w:gridSpan w:val="2"/>
            <w:tcBorders>
              <w:top w:val="single" w:sz="4" w:space="0" w:color="auto"/>
              <w:left w:val="nil"/>
              <w:bottom w:val="single" w:sz="4" w:space="0" w:color="auto"/>
              <w:right w:val="nil"/>
            </w:tcBorders>
            <w:vAlign w:val="center"/>
          </w:tcPr>
          <w:p w14:paraId="689AA91B"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r>
      <w:tr w:rsidR="001E3442" w:rsidRPr="00515100" w14:paraId="098AC690" w14:textId="77777777" w:rsidTr="009D21D4">
        <w:trPr>
          <w:jc w:val="center"/>
        </w:trPr>
        <w:tc>
          <w:tcPr>
            <w:tcW w:w="1342" w:type="dxa"/>
            <w:tcBorders>
              <w:top w:val="single" w:sz="4" w:space="0" w:color="auto"/>
              <w:left w:val="nil"/>
              <w:bottom w:val="single" w:sz="4" w:space="0" w:color="auto"/>
              <w:right w:val="nil"/>
            </w:tcBorders>
            <w:vAlign w:val="center"/>
          </w:tcPr>
          <w:p w14:paraId="5AF602E7" w14:textId="77777777" w:rsidR="001E3442" w:rsidRPr="00515100" w:rsidRDefault="001E3442" w:rsidP="009D21D4">
            <w:pPr>
              <w:spacing w:line="360" w:lineRule="auto"/>
              <w:jc w:val="center"/>
              <w:rPr>
                <w:rFonts w:asciiTheme="majorHAnsi" w:hAnsiTheme="majorHAnsi" w:cstheme="majorHAnsi"/>
              </w:rPr>
            </w:pPr>
            <w:r w:rsidRPr="00515100">
              <w:rPr>
                <w:rFonts w:asciiTheme="majorHAnsi" w:eastAsia="Times New Roman" w:hAnsiTheme="majorHAnsi" w:cstheme="majorHAnsi"/>
                <w:bCs/>
              </w:rPr>
              <w:t>Air movement</w:t>
            </w:r>
          </w:p>
        </w:tc>
        <w:tc>
          <w:tcPr>
            <w:tcW w:w="1254" w:type="dxa"/>
            <w:gridSpan w:val="2"/>
            <w:tcBorders>
              <w:top w:val="single" w:sz="4" w:space="0" w:color="auto"/>
              <w:left w:val="nil"/>
              <w:bottom w:val="single" w:sz="4" w:space="0" w:color="auto"/>
              <w:right w:val="nil"/>
            </w:tcBorders>
            <w:vAlign w:val="center"/>
          </w:tcPr>
          <w:p w14:paraId="2ADA50C7"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284" w:type="dxa"/>
            <w:gridSpan w:val="5"/>
            <w:tcBorders>
              <w:top w:val="single" w:sz="4" w:space="0" w:color="auto"/>
              <w:left w:val="nil"/>
              <w:bottom w:val="single" w:sz="4" w:space="0" w:color="auto"/>
              <w:right w:val="nil"/>
            </w:tcBorders>
            <w:vAlign w:val="center"/>
          </w:tcPr>
          <w:p w14:paraId="1459BB9C"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51" w:type="dxa"/>
            <w:gridSpan w:val="4"/>
            <w:tcBorders>
              <w:top w:val="single" w:sz="4" w:space="0" w:color="auto"/>
              <w:left w:val="nil"/>
              <w:bottom w:val="single" w:sz="4" w:space="0" w:color="auto"/>
              <w:right w:val="nil"/>
            </w:tcBorders>
            <w:vAlign w:val="center"/>
          </w:tcPr>
          <w:p w14:paraId="517F16EE"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15" w:type="dxa"/>
            <w:gridSpan w:val="2"/>
            <w:tcBorders>
              <w:top w:val="single" w:sz="4" w:space="0" w:color="auto"/>
              <w:left w:val="nil"/>
              <w:bottom w:val="single" w:sz="4" w:space="0" w:color="auto"/>
              <w:right w:val="nil"/>
            </w:tcBorders>
            <w:vAlign w:val="center"/>
          </w:tcPr>
          <w:p w14:paraId="139F7856"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02" w:type="dxa"/>
            <w:gridSpan w:val="3"/>
            <w:tcBorders>
              <w:top w:val="single" w:sz="4" w:space="0" w:color="auto"/>
              <w:left w:val="nil"/>
              <w:bottom w:val="single" w:sz="4" w:space="0" w:color="auto"/>
              <w:right w:val="nil"/>
            </w:tcBorders>
            <w:vAlign w:val="center"/>
          </w:tcPr>
          <w:p w14:paraId="67D846D8"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84" w:type="dxa"/>
            <w:gridSpan w:val="3"/>
            <w:tcBorders>
              <w:top w:val="single" w:sz="4" w:space="0" w:color="auto"/>
              <w:left w:val="nil"/>
              <w:bottom w:val="single" w:sz="4" w:space="0" w:color="auto"/>
              <w:right w:val="nil"/>
            </w:tcBorders>
            <w:vAlign w:val="center"/>
          </w:tcPr>
          <w:p w14:paraId="6F22B0DF"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95" w:type="dxa"/>
            <w:gridSpan w:val="2"/>
            <w:tcBorders>
              <w:top w:val="single" w:sz="4" w:space="0" w:color="auto"/>
              <w:left w:val="nil"/>
              <w:bottom w:val="single" w:sz="4" w:space="0" w:color="auto"/>
              <w:right w:val="nil"/>
            </w:tcBorders>
            <w:vAlign w:val="center"/>
          </w:tcPr>
          <w:p w14:paraId="20E84423"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r>
      <w:tr w:rsidR="001E3442" w:rsidRPr="00515100" w14:paraId="5E429FFA" w14:textId="77777777" w:rsidTr="009D21D4">
        <w:trPr>
          <w:jc w:val="center"/>
        </w:trPr>
        <w:tc>
          <w:tcPr>
            <w:tcW w:w="1342" w:type="dxa"/>
            <w:tcBorders>
              <w:top w:val="single" w:sz="4" w:space="0" w:color="auto"/>
              <w:left w:val="nil"/>
              <w:bottom w:val="single" w:sz="4" w:space="0" w:color="auto"/>
              <w:right w:val="nil"/>
            </w:tcBorders>
            <w:vAlign w:val="center"/>
          </w:tcPr>
          <w:p w14:paraId="2BF03F9B" w14:textId="77777777" w:rsidR="001E3442" w:rsidRPr="00515100" w:rsidRDefault="001E3442" w:rsidP="009D21D4">
            <w:pPr>
              <w:spacing w:line="360" w:lineRule="auto"/>
              <w:jc w:val="center"/>
              <w:rPr>
                <w:rFonts w:asciiTheme="majorHAnsi" w:hAnsiTheme="majorHAnsi" w:cstheme="majorHAnsi"/>
              </w:rPr>
            </w:pPr>
            <w:r w:rsidRPr="00515100">
              <w:rPr>
                <w:rFonts w:asciiTheme="majorHAnsi" w:eastAsia="Times New Roman" w:hAnsiTheme="majorHAnsi" w:cstheme="majorHAnsi"/>
                <w:bCs/>
              </w:rPr>
              <w:t>Air freshness</w:t>
            </w:r>
          </w:p>
        </w:tc>
        <w:tc>
          <w:tcPr>
            <w:tcW w:w="1254" w:type="dxa"/>
            <w:gridSpan w:val="2"/>
            <w:tcBorders>
              <w:top w:val="single" w:sz="4" w:space="0" w:color="auto"/>
              <w:left w:val="nil"/>
              <w:bottom w:val="single" w:sz="4" w:space="0" w:color="auto"/>
              <w:right w:val="nil"/>
            </w:tcBorders>
            <w:vAlign w:val="center"/>
          </w:tcPr>
          <w:p w14:paraId="3AC4E71D"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284" w:type="dxa"/>
            <w:gridSpan w:val="5"/>
            <w:tcBorders>
              <w:top w:val="single" w:sz="4" w:space="0" w:color="auto"/>
              <w:left w:val="nil"/>
              <w:bottom w:val="single" w:sz="4" w:space="0" w:color="auto"/>
              <w:right w:val="nil"/>
            </w:tcBorders>
            <w:vAlign w:val="center"/>
          </w:tcPr>
          <w:p w14:paraId="2EE31A27"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51" w:type="dxa"/>
            <w:gridSpan w:val="4"/>
            <w:tcBorders>
              <w:top w:val="single" w:sz="4" w:space="0" w:color="auto"/>
              <w:left w:val="nil"/>
              <w:bottom w:val="single" w:sz="4" w:space="0" w:color="auto"/>
              <w:right w:val="nil"/>
            </w:tcBorders>
            <w:vAlign w:val="center"/>
          </w:tcPr>
          <w:p w14:paraId="596F231B"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15" w:type="dxa"/>
            <w:gridSpan w:val="2"/>
            <w:tcBorders>
              <w:top w:val="single" w:sz="4" w:space="0" w:color="auto"/>
              <w:left w:val="nil"/>
              <w:bottom w:val="single" w:sz="4" w:space="0" w:color="auto"/>
              <w:right w:val="nil"/>
            </w:tcBorders>
            <w:vAlign w:val="center"/>
          </w:tcPr>
          <w:p w14:paraId="17A2B3F4"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02" w:type="dxa"/>
            <w:gridSpan w:val="3"/>
            <w:tcBorders>
              <w:top w:val="single" w:sz="4" w:space="0" w:color="auto"/>
              <w:left w:val="nil"/>
              <w:bottom w:val="single" w:sz="4" w:space="0" w:color="auto"/>
              <w:right w:val="nil"/>
            </w:tcBorders>
            <w:vAlign w:val="center"/>
          </w:tcPr>
          <w:p w14:paraId="57DE55C1"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84" w:type="dxa"/>
            <w:gridSpan w:val="3"/>
            <w:tcBorders>
              <w:top w:val="single" w:sz="4" w:space="0" w:color="auto"/>
              <w:left w:val="nil"/>
              <w:bottom w:val="single" w:sz="4" w:space="0" w:color="auto"/>
              <w:right w:val="nil"/>
            </w:tcBorders>
            <w:vAlign w:val="center"/>
          </w:tcPr>
          <w:p w14:paraId="078CBD36"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95" w:type="dxa"/>
            <w:gridSpan w:val="2"/>
            <w:tcBorders>
              <w:top w:val="single" w:sz="4" w:space="0" w:color="auto"/>
              <w:left w:val="nil"/>
              <w:bottom w:val="single" w:sz="4" w:space="0" w:color="auto"/>
              <w:right w:val="nil"/>
            </w:tcBorders>
            <w:vAlign w:val="center"/>
          </w:tcPr>
          <w:p w14:paraId="3D4369E7"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r>
      <w:tr w:rsidR="001E3442" w:rsidRPr="00515100" w14:paraId="4AEBE024" w14:textId="77777777" w:rsidTr="009D21D4">
        <w:trPr>
          <w:jc w:val="center"/>
        </w:trPr>
        <w:tc>
          <w:tcPr>
            <w:tcW w:w="1342" w:type="dxa"/>
            <w:tcBorders>
              <w:top w:val="single" w:sz="4" w:space="0" w:color="auto"/>
              <w:left w:val="nil"/>
              <w:bottom w:val="single" w:sz="4" w:space="0" w:color="auto"/>
              <w:right w:val="nil"/>
            </w:tcBorders>
            <w:vAlign w:val="center"/>
          </w:tcPr>
          <w:p w14:paraId="3D002A97" w14:textId="77777777" w:rsidR="001E3442" w:rsidRPr="00515100" w:rsidRDefault="001E3442" w:rsidP="009D21D4">
            <w:pPr>
              <w:spacing w:line="360" w:lineRule="auto"/>
              <w:jc w:val="center"/>
              <w:rPr>
                <w:rFonts w:asciiTheme="majorHAnsi" w:hAnsiTheme="majorHAnsi" w:cstheme="majorHAnsi"/>
              </w:rPr>
            </w:pPr>
            <w:r w:rsidRPr="00515100">
              <w:rPr>
                <w:rFonts w:asciiTheme="majorHAnsi" w:eastAsia="Times New Roman" w:hAnsiTheme="majorHAnsi" w:cstheme="majorHAnsi"/>
                <w:bCs/>
              </w:rPr>
              <w:t>Odors</w:t>
            </w:r>
          </w:p>
        </w:tc>
        <w:tc>
          <w:tcPr>
            <w:tcW w:w="1254" w:type="dxa"/>
            <w:gridSpan w:val="2"/>
            <w:tcBorders>
              <w:top w:val="single" w:sz="4" w:space="0" w:color="auto"/>
              <w:left w:val="nil"/>
              <w:bottom w:val="single" w:sz="4" w:space="0" w:color="auto"/>
              <w:right w:val="nil"/>
            </w:tcBorders>
            <w:vAlign w:val="center"/>
          </w:tcPr>
          <w:p w14:paraId="4A6EA47E"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284" w:type="dxa"/>
            <w:gridSpan w:val="5"/>
            <w:tcBorders>
              <w:top w:val="single" w:sz="4" w:space="0" w:color="auto"/>
              <w:left w:val="nil"/>
              <w:bottom w:val="single" w:sz="4" w:space="0" w:color="auto"/>
              <w:right w:val="nil"/>
            </w:tcBorders>
            <w:vAlign w:val="center"/>
          </w:tcPr>
          <w:p w14:paraId="11A9541C"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51" w:type="dxa"/>
            <w:gridSpan w:val="4"/>
            <w:tcBorders>
              <w:top w:val="single" w:sz="4" w:space="0" w:color="auto"/>
              <w:left w:val="nil"/>
              <w:bottom w:val="single" w:sz="4" w:space="0" w:color="auto"/>
              <w:right w:val="nil"/>
            </w:tcBorders>
            <w:vAlign w:val="center"/>
          </w:tcPr>
          <w:p w14:paraId="280C83F3"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15" w:type="dxa"/>
            <w:gridSpan w:val="2"/>
            <w:tcBorders>
              <w:top w:val="single" w:sz="4" w:space="0" w:color="auto"/>
              <w:left w:val="nil"/>
              <w:bottom w:val="single" w:sz="4" w:space="0" w:color="auto"/>
              <w:right w:val="nil"/>
            </w:tcBorders>
            <w:vAlign w:val="center"/>
          </w:tcPr>
          <w:p w14:paraId="032EC996"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02" w:type="dxa"/>
            <w:gridSpan w:val="3"/>
            <w:tcBorders>
              <w:top w:val="single" w:sz="4" w:space="0" w:color="auto"/>
              <w:left w:val="nil"/>
              <w:bottom w:val="single" w:sz="4" w:space="0" w:color="auto"/>
              <w:right w:val="nil"/>
            </w:tcBorders>
            <w:vAlign w:val="center"/>
          </w:tcPr>
          <w:p w14:paraId="34F83DD5"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84" w:type="dxa"/>
            <w:gridSpan w:val="3"/>
            <w:tcBorders>
              <w:top w:val="single" w:sz="4" w:space="0" w:color="auto"/>
              <w:left w:val="nil"/>
              <w:bottom w:val="single" w:sz="4" w:space="0" w:color="auto"/>
              <w:right w:val="nil"/>
            </w:tcBorders>
            <w:vAlign w:val="center"/>
          </w:tcPr>
          <w:p w14:paraId="3268F304"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95" w:type="dxa"/>
            <w:gridSpan w:val="2"/>
            <w:tcBorders>
              <w:top w:val="single" w:sz="4" w:space="0" w:color="auto"/>
              <w:left w:val="nil"/>
              <w:bottom w:val="single" w:sz="4" w:space="0" w:color="auto"/>
              <w:right w:val="nil"/>
            </w:tcBorders>
            <w:vAlign w:val="center"/>
          </w:tcPr>
          <w:p w14:paraId="7F3FBABD"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r>
      <w:tr w:rsidR="001E3442" w:rsidRPr="00515100" w14:paraId="3057FAA3" w14:textId="77777777" w:rsidTr="009D21D4">
        <w:trPr>
          <w:jc w:val="center"/>
        </w:trPr>
        <w:tc>
          <w:tcPr>
            <w:tcW w:w="1342" w:type="dxa"/>
            <w:tcBorders>
              <w:top w:val="single" w:sz="4" w:space="0" w:color="auto"/>
              <w:left w:val="nil"/>
              <w:bottom w:val="single" w:sz="4" w:space="0" w:color="auto"/>
              <w:right w:val="nil"/>
            </w:tcBorders>
            <w:vAlign w:val="center"/>
          </w:tcPr>
          <w:p w14:paraId="5602AC1A" w14:textId="77777777" w:rsidR="001E3442" w:rsidRPr="00515100" w:rsidRDefault="001E3442" w:rsidP="009D21D4">
            <w:pPr>
              <w:spacing w:line="360" w:lineRule="auto"/>
              <w:jc w:val="center"/>
              <w:rPr>
                <w:rFonts w:asciiTheme="majorHAnsi" w:hAnsiTheme="majorHAnsi" w:cstheme="majorHAnsi"/>
              </w:rPr>
            </w:pPr>
            <w:r w:rsidRPr="00515100">
              <w:rPr>
                <w:rFonts w:asciiTheme="majorHAnsi" w:eastAsia="Times New Roman" w:hAnsiTheme="majorHAnsi" w:cstheme="majorHAnsi"/>
                <w:bCs/>
              </w:rPr>
              <w:t>Humidity</w:t>
            </w:r>
          </w:p>
        </w:tc>
        <w:tc>
          <w:tcPr>
            <w:tcW w:w="1254" w:type="dxa"/>
            <w:gridSpan w:val="2"/>
            <w:tcBorders>
              <w:top w:val="single" w:sz="4" w:space="0" w:color="auto"/>
              <w:left w:val="nil"/>
              <w:bottom w:val="single" w:sz="4" w:space="0" w:color="auto"/>
              <w:right w:val="nil"/>
            </w:tcBorders>
            <w:vAlign w:val="center"/>
          </w:tcPr>
          <w:p w14:paraId="3F915848"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284" w:type="dxa"/>
            <w:gridSpan w:val="5"/>
            <w:tcBorders>
              <w:top w:val="single" w:sz="4" w:space="0" w:color="auto"/>
              <w:left w:val="nil"/>
              <w:bottom w:val="single" w:sz="4" w:space="0" w:color="auto"/>
              <w:right w:val="nil"/>
            </w:tcBorders>
            <w:vAlign w:val="center"/>
          </w:tcPr>
          <w:p w14:paraId="45F49F24"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51" w:type="dxa"/>
            <w:gridSpan w:val="4"/>
            <w:tcBorders>
              <w:top w:val="single" w:sz="4" w:space="0" w:color="auto"/>
              <w:left w:val="nil"/>
              <w:bottom w:val="single" w:sz="4" w:space="0" w:color="auto"/>
              <w:right w:val="nil"/>
            </w:tcBorders>
            <w:vAlign w:val="center"/>
          </w:tcPr>
          <w:p w14:paraId="548A11E0"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15" w:type="dxa"/>
            <w:gridSpan w:val="2"/>
            <w:tcBorders>
              <w:top w:val="single" w:sz="4" w:space="0" w:color="auto"/>
              <w:left w:val="nil"/>
              <w:bottom w:val="single" w:sz="4" w:space="0" w:color="auto"/>
              <w:right w:val="nil"/>
            </w:tcBorders>
            <w:vAlign w:val="center"/>
          </w:tcPr>
          <w:p w14:paraId="4FDCAA7F"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02" w:type="dxa"/>
            <w:gridSpan w:val="3"/>
            <w:tcBorders>
              <w:top w:val="single" w:sz="4" w:space="0" w:color="auto"/>
              <w:left w:val="nil"/>
              <w:bottom w:val="single" w:sz="4" w:space="0" w:color="auto"/>
              <w:right w:val="nil"/>
            </w:tcBorders>
            <w:vAlign w:val="center"/>
          </w:tcPr>
          <w:p w14:paraId="5F85A818"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84" w:type="dxa"/>
            <w:gridSpan w:val="3"/>
            <w:tcBorders>
              <w:top w:val="single" w:sz="4" w:space="0" w:color="auto"/>
              <w:left w:val="nil"/>
              <w:bottom w:val="single" w:sz="4" w:space="0" w:color="auto"/>
              <w:right w:val="nil"/>
            </w:tcBorders>
            <w:vAlign w:val="center"/>
          </w:tcPr>
          <w:p w14:paraId="258E9862"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95" w:type="dxa"/>
            <w:gridSpan w:val="2"/>
            <w:tcBorders>
              <w:top w:val="single" w:sz="4" w:space="0" w:color="auto"/>
              <w:left w:val="nil"/>
              <w:bottom w:val="single" w:sz="4" w:space="0" w:color="auto"/>
              <w:right w:val="nil"/>
            </w:tcBorders>
            <w:vAlign w:val="center"/>
          </w:tcPr>
          <w:p w14:paraId="6A789E26"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r>
      <w:tr w:rsidR="001E3442" w:rsidRPr="00515100" w14:paraId="3108FAA9" w14:textId="77777777" w:rsidTr="009D21D4">
        <w:trPr>
          <w:jc w:val="center"/>
        </w:trPr>
        <w:tc>
          <w:tcPr>
            <w:tcW w:w="1342" w:type="dxa"/>
            <w:tcBorders>
              <w:top w:val="single" w:sz="4" w:space="0" w:color="auto"/>
              <w:left w:val="nil"/>
              <w:bottom w:val="single" w:sz="4" w:space="0" w:color="auto"/>
              <w:right w:val="nil"/>
            </w:tcBorders>
            <w:vAlign w:val="center"/>
          </w:tcPr>
          <w:p w14:paraId="3A370918" w14:textId="77777777" w:rsidR="001E3442" w:rsidRPr="00515100" w:rsidRDefault="001E3442" w:rsidP="009D21D4">
            <w:pPr>
              <w:spacing w:line="360" w:lineRule="auto"/>
              <w:jc w:val="center"/>
              <w:rPr>
                <w:rFonts w:asciiTheme="majorHAnsi" w:hAnsiTheme="majorHAnsi" w:cstheme="majorHAnsi"/>
              </w:rPr>
            </w:pPr>
            <w:r w:rsidRPr="00515100">
              <w:rPr>
                <w:rFonts w:asciiTheme="majorHAnsi" w:eastAsia="Times New Roman" w:hAnsiTheme="majorHAnsi" w:cstheme="majorHAnsi"/>
                <w:bCs/>
              </w:rPr>
              <w:t>Overall air quality</w:t>
            </w:r>
          </w:p>
        </w:tc>
        <w:tc>
          <w:tcPr>
            <w:tcW w:w="1254" w:type="dxa"/>
            <w:gridSpan w:val="2"/>
            <w:tcBorders>
              <w:top w:val="single" w:sz="4" w:space="0" w:color="auto"/>
              <w:left w:val="nil"/>
              <w:bottom w:val="single" w:sz="4" w:space="0" w:color="auto"/>
              <w:right w:val="nil"/>
            </w:tcBorders>
            <w:vAlign w:val="center"/>
          </w:tcPr>
          <w:p w14:paraId="6C64BB4D"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284" w:type="dxa"/>
            <w:gridSpan w:val="5"/>
            <w:tcBorders>
              <w:top w:val="single" w:sz="4" w:space="0" w:color="auto"/>
              <w:left w:val="nil"/>
              <w:bottom w:val="single" w:sz="4" w:space="0" w:color="auto"/>
              <w:right w:val="nil"/>
            </w:tcBorders>
            <w:vAlign w:val="center"/>
          </w:tcPr>
          <w:p w14:paraId="6F727427"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51" w:type="dxa"/>
            <w:gridSpan w:val="4"/>
            <w:tcBorders>
              <w:top w:val="single" w:sz="4" w:space="0" w:color="auto"/>
              <w:left w:val="nil"/>
              <w:bottom w:val="single" w:sz="4" w:space="0" w:color="auto"/>
              <w:right w:val="nil"/>
            </w:tcBorders>
            <w:vAlign w:val="center"/>
          </w:tcPr>
          <w:p w14:paraId="14DEEDB0"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15" w:type="dxa"/>
            <w:gridSpan w:val="2"/>
            <w:tcBorders>
              <w:top w:val="single" w:sz="4" w:space="0" w:color="auto"/>
              <w:left w:val="nil"/>
              <w:bottom w:val="single" w:sz="4" w:space="0" w:color="auto"/>
              <w:right w:val="nil"/>
            </w:tcBorders>
            <w:vAlign w:val="center"/>
          </w:tcPr>
          <w:p w14:paraId="4751339B"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02" w:type="dxa"/>
            <w:gridSpan w:val="3"/>
            <w:tcBorders>
              <w:top w:val="single" w:sz="4" w:space="0" w:color="auto"/>
              <w:left w:val="nil"/>
              <w:bottom w:val="single" w:sz="4" w:space="0" w:color="auto"/>
              <w:right w:val="nil"/>
            </w:tcBorders>
            <w:vAlign w:val="center"/>
          </w:tcPr>
          <w:p w14:paraId="1135A3C4"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984" w:type="dxa"/>
            <w:gridSpan w:val="3"/>
            <w:tcBorders>
              <w:top w:val="single" w:sz="4" w:space="0" w:color="auto"/>
              <w:left w:val="nil"/>
              <w:bottom w:val="single" w:sz="4" w:space="0" w:color="auto"/>
              <w:right w:val="nil"/>
            </w:tcBorders>
            <w:vAlign w:val="center"/>
          </w:tcPr>
          <w:p w14:paraId="51D8639A"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c>
          <w:tcPr>
            <w:tcW w:w="1195" w:type="dxa"/>
            <w:gridSpan w:val="2"/>
            <w:tcBorders>
              <w:top w:val="single" w:sz="4" w:space="0" w:color="auto"/>
              <w:left w:val="nil"/>
              <w:bottom w:val="single" w:sz="4" w:space="0" w:color="auto"/>
              <w:right w:val="nil"/>
            </w:tcBorders>
            <w:vAlign w:val="center"/>
          </w:tcPr>
          <w:p w14:paraId="7571FD22" w14:textId="77777777" w:rsidR="001E3442" w:rsidRPr="00515100" w:rsidRDefault="001E3442" w:rsidP="003444AC">
            <w:pPr>
              <w:pStyle w:val="ListParagraph"/>
              <w:numPr>
                <w:ilvl w:val="0"/>
                <w:numId w:val="20"/>
              </w:numPr>
              <w:spacing w:line="360" w:lineRule="auto"/>
              <w:jc w:val="center"/>
              <w:rPr>
                <w:rFonts w:asciiTheme="majorHAnsi" w:hAnsiTheme="majorHAnsi" w:cstheme="majorHAnsi"/>
              </w:rPr>
            </w:pPr>
          </w:p>
        </w:tc>
      </w:tr>
      <w:tr w:rsidR="001E3442" w:rsidRPr="00515100" w14:paraId="49B36D4C" w14:textId="77777777" w:rsidTr="009D21D4">
        <w:trPr>
          <w:jc w:val="center"/>
        </w:trPr>
        <w:tc>
          <w:tcPr>
            <w:tcW w:w="9027" w:type="dxa"/>
            <w:gridSpan w:val="22"/>
            <w:tcBorders>
              <w:top w:val="single" w:sz="4" w:space="0" w:color="auto"/>
              <w:left w:val="nil"/>
              <w:bottom w:val="nil"/>
              <w:right w:val="nil"/>
            </w:tcBorders>
            <w:vAlign w:val="center"/>
          </w:tcPr>
          <w:p w14:paraId="4085023B" w14:textId="77777777" w:rsidR="001E3442" w:rsidRPr="00515100" w:rsidRDefault="001E3442">
            <w:pPr>
              <w:pStyle w:val="ListParagraph"/>
              <w:spacing w:line="480" w:lineRule="auto"/>
              <w:rPr>
                <w:rFonts w:asciiTheme="majorHAnsi" w:hAnsiTheme="majorHAnsi" w:cstheme="majorHAnsi"/>
              </w:rPr>
            </w:pPr>
          </w:p>
        </w:tc>
      </w:tr>
      <w:tr w:rsidR="001E3442" w:rsidRPr="00515100" w14:paraId="328D9FE2" w14:textId="77777777">
        <w:trPr>
          <w:jc w:val="center"/>
        </w:trPr>
        <w:tc>
          <w:tcPr>
            <w:tcW w:w="9027" w:type="dxa"/>
            <w:gridSpan w:val="22"/>
            <w:tcBorders>
              <w:top w:val="nil"/>
              <w:left w:val="nil"/>
              <w:bottom w:val="nil"/>
              <w:right w:val="nil"/>
            </w:tcBorders>
            <w:vAlign w:val="center"/>
          </w:tcPr>
          <w:p w14:paraId="0374CA9D" w14:textId="19A87751" w:rsidR="001E3442" w:rsidRPr="00515100" w:rsidRDefault="001E3442">
            <w:pPr>
              <w:pStyle w:val="ListParagraph"/>
              <w:spacing w:line="360" w:lineRule="auto"/>
              <w:ind w:left="69"/>
              <w:rPr>
                <w:rFonts w:asciiTheme="majorHAnsi" w:hAnsiTheme="majorHAnsi" w:cstheme="majorHAnsi"/>
              </w:rPr>
            </w:pPr>
            <w:r w:rsidRPr="00515100">
              <w:rPr>
                <w:rFonts w:asciiTheme="majorHAnsi" w:eastAsia="Times New Roman" w:hAnsiTheme="majorHAnsi" w:cstheme="majorHAnsi"/>
              </w:rPr>
              <w:t>6. If you are dissatisfied with the temperature and/or air movement in this room. Which of the following contribute to your dissatisfaction? (Check all that apply)</w:t>
            </w:r>
            <w:r w:rsidR="009C55E8">
              <w:rPr>
                <w:rFonts w:asciiTheme="majorHAnsi" w:eastAsia="Times New Roman" w:hAnsiTheme="majorHAnsi" w:cstheme="majorHAnsi"/>
              </w:rPr>
              <w:t>.</w:t>
            </w:r>
          </w:p>
        </w:tc>
      </w:tr>
      <w:tr w:rsidR="001E3442" w:rsidRPr="00515100" w14:paraId="2D9ABB6F" w14:textId="77777777">
        <w:trPr>
          <w:jc w:val="center"/>
        </w:trPr>
        <w:tc>
          <w:tcPr>
            <w:tcW w:w="4667" w:type="dxa"/>
            <w:gridSpan w:val="10"/>
            <w:tcBorders>
              <w:top w:val="nil"/>
              <w:left w:val="nil"/>
              <w:bottom w:val="nil"/>
              <w:right w:val="nil"/>
            </w:tcBorders>
          </w:tcPr>
          <w:p w14:paraId="7E3B7970" w14:textId="77777777" w:rsidR="001E3442" w:rsidRPr="00515100" w:rsidRDefault="001E3442" w:rsidP="003444AC">
            <w:pPr>
              <w:pStyle w:val="ListParagraph"/>
              <w:numPr>
                <w:ilvl w:val="0"/>
                <w:numId w:val="21"/>
              </w:numPr>
              <w:spacing w:line="360" w:lineRule="auto"/>
              <w:rPr>
                <w:rFonts w:asciiTheme="majorHAnsi" w:eastAsia="Times New Roman" w:hAnsiTheme="majorHAnsi" w:cstheme="majorHAnsi"/>
              </w:rPr>
            </w:pPr>
            <w:r w:rsidRPr="00515100">
              <w:rPr>
                <w:rFonts w:asciiTheme="majorHAnsi" w:eastAsia="Times New Roman" w:hAnsiTheme="majorHAnsi" w:cstheme="majorHAnsi"/>
              </w:rPr>
              <w:t>My area is too hot</w:t>
            </w:r>
          </w:p>
        </w:tc>
        <w:tc>
          <w:tcPr>
            <w:tcW w:w="4360" w:type="dxa"/>
            <w:gridSpan w:val="12"/>
            <w:tcBorders>
              <w:top w:val="nil"/>
              <w:left w:val="nil"/>
              <w:bottom w:val="nil"/>
              <w:right w:val="nil"/>
            </w:tcBorders>
          </w:tcPr>
          <w:p w14:paraId="4AAEC3CF" w14:textId="77777777" w:rsidR="001E3442" w:rsidRPr="00515100" w:rsidRDefault="001E3442" w:rsidP="003444AC">
            <w:pPr>
              <w:pStyle w:val="ListParagraph"/>
              <w:numPr>
                <w:ilvl w:val="0"/>
                <w:numId w:val="21"/>
              </w:numPr>
              <w:spacing w:line="360" w:lineRule="auto"/>
              <w:rPr>
                <w:rFonts w:asciiTheme="majorHAnsi" w:eastAsia="Times New Roman" w:hAnsiTheme="majorHAnsi" w:cstheme="majorHAnsi"/>
              </w:rPr>
            </w:pPr>
            <w:r w:rsidRPr="00515100">
              <w:rPr>
                <w:rFonts w:asciiTheme="majorHAnsi" w:eastAsia="Times New Roman" w:hAnsiTheme="majorHAnsi" w:cstheme="majorHAnsi"/>
              </w:rPr>
              <w:t>Air movement too weak</w:t>
            </w:r>
          </w:p>
        </w:tc>
      </w:tr>
      <w:tr w:rsidR="001E3442" w:rsidRPr="00515100" w14:paraId="081F2866" w14:textId="77777777">
        <w:trPr>
          <w:jc w:val="center"/>
        </w:trPr>
        <w:tc>
          <w:tcPr>
            <w:tcW w:w="4667" w:type="dxa"/>
            <w:gridSpan w:val="10"/>
            <w:tcBorders>
              <w:top w:val="nil"/>
              <w:left w:val="nil"/>
              <w:bottom w:val="nil"/>
              <w:right w:val="nil"/>
            </w:tcBorders>
          </w:tcPr>
          <w:p w14:paraId="241565FF" w14:textId="77777777" w:rsidR="001E3442" w:rsidRPr="00515100" w:rsidRDefault="001E3442" w:rsidP="003444AC">
            <w:pPr>
              <w:pStyle w:val="ListParagraph"/>
              <w:numPr>
                <w:ilvl w:val="0"/>
                <w:numId w:val="21"/>
              </w:numPr>
              <w:spacing w:line="360" w:lineRule="auto"/>
              <w:rPr>
                <w:rFonts w:asciiTheme="majorHAnsi" w:eastAsia="Times New Roman" w:hAnsiTheme="majorHAnsi" w:cstheme="majorHAnsi"/>
              </w:rPr>
            </w:pPr>
            <w:r w:rsidRPr="00515100">
              <w:rPr>
                <w:rFonts w:asciiTheme="majorHAnsi" w:eastAsia="Times New Roman" w:hAnsiTheme="majorHAnsi" w:cstheme="majorHAnsi"/>
              </w:rPr>
              <w:t>My area is too cold</w:t>
            </w:r>
          </w:p>
        </w:tc>
        <w:tc>
          <w:tcPr>
            <w:tcW w:w="4360" w:type="dxa"/>
            <w:gridSpan w:val="12"/>
            <w:tcBorders>
              <w:top w:val="nil"/>
              <w:left w:val="nil"/>
              <w:bottom w:val="nil"/>
              <w:right w:val="nil"/>
            </w:tcBorders>
          </w:tcPr>
          <w:p w14:paraId="63F6A4DA" w14:textId="77777777" w:rsidR="001E3442" w:rsidRPr="00515100" w:rsidRDefault="001E3442" w:rsidP="003444AC">
            <w:pPr>
              <w:pStyle w:val="ListParagraph"/>
              <w:numPr>
                <w:ilvl w:val="0"/>
                <w:numId w:val="21"/>
              </w:numPr>
              <w:spacing w:line="360" w:lineRule="auto"/>
              <w:rPr>
                <w:rFonts w:asciiTheme="majorHAnsi" w:eastAsia="Times New Roman" w:hAnsiTheme="majorHAnsi" w:cstheme="majorHAnsi"/>
              </w:rPr>
            </w:pPr>
            <w:r w:rsidRPr="00515100">
              <w:rPr>
                <w:rFonts w:asciiTheme="majorHAnsi" w:eastAsia="Times New Roman" w:hAnsiTheme="majorHAnsi" w:cstheme="majorHAnsi"/>
              </w:rPr>
              <w:t>Not applicable</w:t>
            </w:r>
          </w:p>
        </w:tc>
      </w:tr>
      <w:tr w:rsidR="001E3442" w:rsidRPr="00515100" w14:paraId="7CDEFA57" w14:textId="77777777">
        <w:trPr>
          <w:jc w:val="center"/>
        </w:trPr>
        <w:tc>
          <w:tcPr>
            <w:tcW w:w="4667" w:type="dxa"/>
            <w:gridSpan w:val="10"/>
            <w:tcBorders>
              <w:top w:val="nil"/>
              <w:left w:val="nil"/>
              <w:bottom w:val="nil"/>
              <w:right w:val="nil"/>
            </w:tcBorders>
          </w:tcPr>
          <w:p w14:paraId="2E5D856E" w14:textId="77777777" w:rsidR="001E3442" w:rsidRPr="00515100" w:rsidRDefault="001E3442" w:rsidP="003444AC">
            <w:pPr>
              <w:pStyle w:val="ListParagraph"/>
              <w:numPr>
                <w:ilvl w:val="0"/>
                <w:numId w:val="21"/>
              </w:numPr>
              <w:spacing w:line="360" w:lineRule="auto"/>
              <w:rPr>
                <w:rFonts w:asciiTheme="majorHAnsi" w:eastAsia="Times New Roman" w:hAnsiTheme="majorHAnsi" w:cstheme="majorHAnsi"/>
              </w:rPr>
            </w:pPr>
            <w:r w:rsidRPr="00515100">
              <w:rPr>
                <w:rFonts w:asciiTheme="majorHAnsi" w:eastAsia="Times New Roman" w:hAnsiTheme="majorHAnsi" w:cstheme="majorHAnsi"/>
              </w:rPr>
              <w:t>Humidity too high (damp)</w:t>
            </w:r>
          </w:p>
        </w:tc>
        <w:tc>
          <w:tcPr>
            <w:tcW w:w="4360" w:type="dxa"/>
            <w:gridSpan w:val="12"/>
            <w:tcBorders>
              <w:top w:val="nil"/>
              <w:left w:val="nil"/>
              <w:bottom w:val="nil"/>
              <w:right w:val="nil"/>
            </w:tcBorders>
          </w:tcPr>
          <w:p w14:paraId="54D4A586" w14:textId="77777777" w:rsidR="001E3442" w:rsidRPr="00515100" w:rsidRDefault="001E3442" w:rsidP="003444AC">
            <w:pPr>
              <w:pStyle w:val="ListParagraph"/>
              <w:numPr>
                <w:ilvl w:val="0"/>
                <w:numId w:val="21"/>
              </w:numPr>
              <w:spacing w:line="360" w:lineRule="auto"/>
              <w:rPr>
                <w:rFonts w:asciiTheme="majorHAnsi" w:eastAsia="Times New Roman" w:hAnsiTheme="majorHAnsi" w:cstheme="majorHAnsi"/>
              </w:rPr>
            </w:pPr>
            <w:r w:rsidRPr="00515100">
              <w:rPr>
                <w:rFonts w:asciiTheme="majorHAnsi" w:eastAsia="Times New Roman" w:hAnsiTheme="majorHAnsi" w:cstheme="majorHAnsi"/>
              </w:rPr>
              <w:t>Other</w:t>
            </w:r>
          </w:p>
        </w:tc>
      </w:tr>
      <w:tr w:rsidR="001E3442" w:rsidRPr="00515100" w14:paraId="787EA9C9" w14:textId="77777777">
        <w:trPr>
          <w:jc w:val="center"/>
        </w:trPr>
        <w:tc>
          <w:tcPr>
            <w:tcW w:w="4667" w:type="dxa"/>
            <w:gridSpan w:val="10"/>
            <w:tcBorders>
              <w:top w:val="nil"/>
              <w:left w:val="nil"/>
              <w:bottom w:val="nil"/>
              <w:right w:val="nil"/>
            </w:tcBorders>
          </w:tcPr>
          <w:p w14:paraId="1136D4B1" w14:textId="77777777" w:rsidR="001E3442" w:rsidRPr="00515100" w:rsidRDefault="001E3442" w:rsidP="003444AC">
            <w:pPr>
              <w:pStyle w:val="ListParagraph"/>
              <w:numPr>
                <w:ilvl w:val="0"/>
                <w:numId w:val="21"/>
              </w:numPr>
              <w:spacing w:line="360" w:lineRule="auto"/>
              <w:rPr>
                <w:rFonts w:asciiTheme="majorHAnsi" w:eastAsia="Times New Roman" w:hAnsiTheme="majorHAnsi" w:cstheme="majorHAnsi"/>
              </w:rPr>
            </w:pPr>
            <w:r w:rsidRPr="00515100">
              <w:rPr>
                <w:rFonts w:asciiTheme="majorHAnsi" w:eastAsia="Times New Roman" w:hAnsiTheme="majorHAnsi" w:cstheme="majorHAnsi"/>
              </w:rPr>
              <w:t>Air movement too strong</w:t>
            </w:r>
          </w:p>
        </w:tc>
        <w:tc>
          <w:tcPr>
            <w:tcW w:w="4360" w:type="dxa"/>
            <w:gridSpan w:val="12"/>
            <w:tcBorders>
              <w:top w:val="nil"/>
              <w:left w:val="nil"/>
              <w:bottom w:val="nil"/>
              <w:right w:val="nil"/>
            </w:tcBorders>
          </w:tcPr>
          <w:p w14:paraId="7F8A5227" w14:textId="77777777" w:rsidR="001E3442" w:rsidRPr="00515100" w:rsidRDefault="001E3442">
            <w:pPr>
              <w:spacing w:line="360" w:lineRule="auto"/>
              <w:ind w:left="429"/>
              <w:rPr>
                <w:rFonts w:asciiTheme="majorHAnsi" w:eastAsia="Times New Roman" w:hAnsiTheme="majorHAnsi" w:cstheme="majorHAnsi"/>
              </w:rPr>
            </w:pPr>
          </w:p>
        </w:tc>
      </w:tr>
      <w:tr w:rsidR="001E3442" w:rsidRPr="00515100" w14:paraId="1443DF75" w14:textId="77777777">
        <w:trPr>
          <w:jc w:val="center"/>
        </w:trPr>
        <w:tc>
          <w:tcPr>
            <w:tcW w:w="9027" w:type="dxa"/>
            <w:gridSpan w:val="22"/>
            <w:tcBorders>
              <w:top w:val="nil"/>
              <w:left w:val="nil"/>
              <w:bottom w:val="nil"/>
              <w:right w:val="nil"/>
            </w:tcBorders>
          </w:tcPr>
          <w:p w14:paraId="2E447B88" w14:textId="77777777" w:rsidR="001E3442" w:rsidRPr="00515100" w:rsidRDefault="001E3442">
            <w:pPr>
              <w:spacing w:line="360" w:lineRule="auto"/>
              <w:rPr>
                <w:rFonts w:asciiTheme="majorHAnsi" w:eastAsia="Times New Roman" w:hAnsiTheme="majorHAnsi" w:cstheme="majorHAnsi"/>
              </w:rPr>
            </w:pPr>
          </w:p>
        </w:tc>
      </w:tr>
      <w:tr w:rsidR="001E3442" w:rsidRPr="00515100" w14:paraId="5B7D6B15" w14:textId="77777777">
        <w:trPr>
          <w:jc w:val="center"/>
        </w:trPr>
        <w:tc>
          <w:tcPr>
            <w:tcW w:w="9027" w:type="dxa"/>
            <w:gridSpan w:val="22"/>
            <w:tcBorders>
              <w:top w:val="nil"/>
              <w:left w:val="nil"/>
              <w:bottom w:val="nil"/>
              <w:right w:val="nil"/>
            </w:tcBorders>
          </w:tcPr>
          <w:p w14:paraId="0AE0572F" w14:textId="6EF62215" w:rsidR="001E3442" w:rsidRPr="00515100" w:rsidRDefault="001E3442">
            <w:pPr>
              <w:spacing w:line="360" w:lineRule="auto"/>
              <w:rPr>
                <w:rFonts w:asciiTheme="majorHAnsi" w:eastAsia="Times New Roman" w:hAnsiTheme="majorHAnsi" w:cstheme="majorHAnsi"/>
              </w:rPr>
            </w:pPr>
            <w:r w:rsidRPr="00515100">
              <w:rPr>
                <w:rFonts w:asciiTheme="majorHAnsi" w:eastAsia="Times New Roman" w:hAnsiTheme="majorHAnsi" w:cstheme="majorHAnsi"/>
              </w:rPr>
              <w:t xml:space="preserve">7. If you feel any unpleasant </w:t>
            </w:r>
            <w:proofErr w:type="spellStart"/>
            <w:r w:rsidRPr="00515100">
              <w:rPr>
                <w:rFonts w:asciiTheme="majorHAnsi" w:eastAsia="Times New Roman" w:hAnsiTheme="majorHAnsi" w:cstheme="majorHAnsi"/>
              </w:rPr>
              <w:t>odor</w:t>
            </w:r>
            <w:proofErr w:type="spellEnd"/>
            <w:r w:rsidRPr="00515100">
              <w:rPr>
                <w:rFonts w:asciiTheme="majorHAnsi" w:eastAsia="Times New Roman" w:hAnsiTheme="majorHAnsi" w:cstheme="majorHAnsi"/>
              </w:rPr>
              <w:t xml:space="preserve"> in the room air, which of the following do you think is the reason? (Check all that apply)</w:t>
            </w:r>
            <w:r w:rsidR="001105F6">
              <w:rPr>
                <w:rFonts w:asciiTheme="majorHAnsi" w:eastAsia="Times New Roman" w:hAnsiTheme="majorHAnsi" w:cstheme="majorHAnsi"/>
              </w:rPr>
              <w:t>.</w:t>
            </w:r>
          </w:p>
        </w:tc>
      </w:tr>
      <w:tr w:rsidR="001E3442" w:rsidRPr="00515100" w14:paraId="7C8E72DF" w14:textId="77777777">
        <w:trPr>
          <w:jc w:val="center"/>
        </w:trPr>
        <w:tc>
          <w:tcPr>
            <w:tcW w:w="4667" w:type="dxa"/>
            <w:gridSpan w:val="10"/>
            <w:tcBorders>
              <w:top w:val="nil"/>
              <w:left w:val="nil"/>
              <w:bottom w:val="nil"/>
              <w:right w:val="nil"/>
            </w:tcBorders>
          </w:tcPr>
          <w:p w14:paraId="7581E9A1" w14:textId="77777777" w:rsidR="001E3442" w:rsidRPr="00515100" w:rsidRDefault="001E3442" w:rsidP="003444AC">
            <w:pPr>
              <w:pStyle w:val="ListParagraph"/>
              <w:numPr>
                <w:ilvl w:val="0"/>
                <w:numId w:val="22"/>
              </w:numPr>
              <w:spacing w:line="360" w:lineRule="auto"/>
              <w:rPr>
                <w:rFonts w:asciiTheme="majorHAnsi" w:eastAsia="Times New Roman" w:hAnsiTheme="majorHAnsi" w:cstheme="majorHAnsi"/>
              </w:rPr>
            </w:pPr>
            <w:r w:rsidRPr="00515100">
              <w:rPr>
                <w:rFonts w:asciiTheme="majorHAnsi" w:hAnsiTheme="majorHAnsi" w:cstheme="majorHAnsi"/>
              </w:rPr>
              <w:t>Furniture</w:t>
            </w:r>
          </w:p>
        </w:tc>
        <w:tc>
          <w:tcPr>
            <w:tcW w:w="4360" w:type="dxa"/>
            <w:gridSpan w:val="12"/>
            <w:tcBorders>
              <w:top w:val="nil"/>
              <w:left w:val="nil"/>
              <w:bottom w:val="nil"/>
              <w:right w:val="nil"/>
            </w:tcBorders>
          </w:tcPr>
          <w:p w14:paraId="13ECC000" w14:textId="77777777" w:rsidR="001E3442" w:rsidRPr="00515100" w:rsidRDefault="001E3442" w:rsidP="003444AC">
            <w:pPr>
              <w:pStyle w:val="ListParagraph"/>
              <w:numPr>
                <w:ilvl w:val="0"/>
                <w:numId w:val="22"/>
              </w:numPr>
              <w:spacing w:line="360" w:lineRule="auto"/>
              <w:rPr>
                <w:rFonts w:asciiTheme="majorHAnsi" w:eastAsia="Times New Roman" w:hAnsiTheme="majorHAnsi" w:cstheme="majorHAnsi"/>
              </w:rPr>
            </w:pPr>
            <w:r w:rsidRPr="00515100">
              <w:rPr>
                <w:rFonts w:asciiTheme="majorHAnsi" w:hAnsiTheme="majorHAnsi" w:cstheme="majorHAnsi"/>
              </w:rPr>
              <w:t>Mold</w:t>
            </w:r>
          </w:p>
        </w:tc>
      </w:tr>
      <w:tr w:rsidR="001E3442" w:rsidRPr="00515100" w14:paraId="5A5E0B2D" w14:textId="77777777">
        <w:trPr>
          <w:jc w:val="center"/>
        </w:trPr>
        <w:tc>
          <w:tcPr>
            <w:tcW w:w="4667" w:type="dxa"/>
            <w:gridSpan w:val="10"/>
            <w:tcBorders>
              <w:top w:val="nil"/>
              <w:left w:val="nil"/>
              <w:bottom w:val="nil"/>
              <w:right w:val="nil"/>
            </w:tcBorders>
          </w:tcPr>
          <w:p w14:paraId="7FD9E206" w14:textId="77777777" w:rsidR="001E3442" w:rsidRPr="00515100" w:rsidRDefault="001E3442" w:rsidP="003444AC">
            <w:pPr>
              <w:pStyle w:val="ListParagraph"/>
              <w:numPr>
                <w:ilvl w:val="0"/>
                <w:numId w:val="22"/>
              </w:numPr>
              <w:spacing w:line="360" w:lineRule="auto"/>
              <w:rPr>
                <w:rFonts w:asciiTheme="majorHAnsi" w:eastAsia="Times New Roman" w:hAnsiTheme="majorHAnsi" w:cstheme="majorHAnsi"/>
              </w:rPr>
            </w:pPr>
            <w:r w:rsidRPr="00515100">
              <w:rPr>
                <w:rFonts w:asciiTheme="majorHAnsi" w:hAnsiTheme="majorHAnsi" w:cstheme="majorHAnsi"/>
              </w:rPr>
              <w:t>Other people</w:t>
            </w:r>
          </w:p>
        </w:tc>
        <w:tc>
          <w:tcPr>
            <w:tcW w:w="4360" w:type="dxa"/>
            <w:gridSpan w:val="12"/>
            <w:tcBorders>
              <w:top w:val="nil"/>
              <w:left w:val="nil"/>
              <w:bottom w:val="nil"/>
              <w:right w:val="nil"/>
            </w:tcBorders>
          </w:tcPr>
          <w:p w14:paraId="64C0FAAF" w14:textId="77777777" w:rsidR="001E3442" w:rsidRPr="00515100" w:rsidRDefault="001E3442" w:rsidP="003444AC">
            <w:pPr>
              <w:pStyle w:val="ListParagraph"/>
              <w:numPr>
                <w:ilvl w:val="0"/>
                <w:numId w:val="22"/>
              </w:numPr>
              <w:spacing w:line="360" w:lineRule="auto"/>
              <w:rPr>
                <w:rFonts w:asciiTheme="majorHAnsi" w:eastAsia="Times New Roman" w:hAnsiTheme="majorHAnsi" w:cstheme="majorHAnsi"/>
              </w:rPr>
            </w:pPr>
            <w:r w:rsidRPr="00515100">
              <w:rPr>
                <w:rFonts w:asciiTheme="majorHAnsi" w:hAnsiTheme="majorHAnsi" w:cstheme="majorHAnsi"/>
              </w:rPr>
              <w:t>Odors from outdoor</w:t>
            </w:r>
          </w:p>
        </w:tc>
      </w:tr>
      <w:tr w:rsidR="001E3442" w:rsidRPr="00515100" w14:paraId="01D96CDE" w14:textId="77777777">
        <w:trPr>
          <w:jc w:val="center"/>
        </w:trPr>
        <w:tc>
          <w:tcPr>
            <w:tcW w:w="4667" w:type="dxa"/>
            <w:gridSpan w:val="10"/>
            <w:tcBorders>
              <w:top w:val="nil"/>
              <w:left w:val="nil"/>
              <w:bottom w:val="nil"/>
              <w:right w:val="nil"/>
            </w:tcBorders>
          </w:tcPr>
          <w:p w14:paraId="64DFA3FF" w14:textId="77777777" w:rsidR="001E3442" w:rsidRPr="00515100" w:rsidRDefault="001E3442" w:rsidP="003444AC">
            <w:pPr>
              <w:pStyle w:val="ListParagraph"/>
              <w:numPr>
                <w:ilvl w:val="0"/>
                <w:numId w:val="22"/>
              </w:numPr>
              <w:spacing w:line="360" w:lineRule="auto"/>
              <w:rPr>
                <w:rFonts w:asciiTheme="majorHAnsi" w:eastAsia="Times New Roman" w:hAnsiTheme="majorHAnsi" w:cstheme="majorHAnsi"/>
              </w:rPr>
            </w:pPr>
            <w:r w:rsidRPr="00515100">
              <w:rPr>
                <w:rFonts w:asciiTheme="majorHAnsi" w:hAnsiTheme="majorHAnsi" w:cstheme="majorHAnsi"/>
              </w:rPr>
              <w:t>Perfumes/Deodorants</w:t>
            </w:r>
          </w:p>
        </w:tc>
        <w:tc>
          <w:tcPr>
            <w:tcW w:w="4360" w:type="dxa"/>
            <w:gridSpan w:val="12"/>
            <w:tcBorders>
              <w:top w:val="nil"/>
              <w:left w:val="nil"/>
              <w:bottom w:val="nil"/>
              <w:right w:val="nil"/>
            </w:tcBorders>
          </w:tcPr>
          <w:p w14:paraId="72A367FE" w14:textId="77777777" w:rsidR="001E3442" w:rsidRPr="00515100" w:rsidRDefault="001E3442" w:rsidP="003444AC">
            <w:pPr>
              <w:pStyle w:val="ListParagraph"/>
              <w:numPr>
                <w:ilvl w:val="0"/>
                <w:numId w:val="22"/>
              </w:numPr>
              <w:spacing w:line="360" w:lineRule="auto"/>
              <w:rPr>
                <w:rFonts w:asciiTheme="majorHAnsi" w:eastAsia="Times New Roman" w:hAnsiTheme="majorHAnsi" w:cstheme="majorHAnsi"/>
              </w:rPr>
            </w:pPr>
            <w:r w:rsidRPr="00515100">
              <w:rPr>
                <w:rFonts w:asciiTheme="majorHAnsi" w:hAnsiTheme="majorHAnsi" w:cstheme="majorHAnsi"/>
              </w:rPr>
              <w:t>Not applicable</w:t>
            </w:r>
          </w:p>
        </w:tc>
      </w:tr>
      <w:tr w:rsidR="001E3442" w:rsidRPr="00515100" w14:paraId="4250F470" w14:textId="77777777">
        <w:trPr>
          <w:jc w:val="center"/>
        </w:trPr>
        <w:tc>
          <w:tcPr>
            <w:tcW w:w="4667" w:type="dxa"/>
            <w:gridSpan w:val="10"/>
            <w:tcBorders>
              <w:top w:val="nil"/>
              <w:left w:val="nil"/>
              <w:bottom w:val="nil"/>
              <w:right w:val="nil"/>
            </w:tcBorders>
          </w:tcPr>
          <w:p w14:paraId="703BC700" w14:textId="77777777" w:rsidR="001E3442" w:rsidRPr="00BB4C48" w:rsidRDefault="001E3442" w:rsidP="003444AC">
            <w:pPr>
              <w:pStyle w:val="ListParagraph"/>
              <w:numPr>
                <w:ilvl w:val="0"/>
                <w:numId w:val="22"/>
              </w:numPr>
              <w:spacing w:line="360" w:lineRule="auto"/>
              <w:rPr>
                <w:rFonts w:asciiTheme="majorHAnsi" w:eastAsia="Times New Roman" w:hAnsiTheme="majorHAnsi" w:cstheme="majorHAnsi"/>
              </w:rPr>
            </w:pPr>
            <w:r w:rsidRPr="00515100">
              <w:rPr>
                <w:rFonts w:asciiTheme="majorHAnsi" w:hAnsiTheme="majorHAnsi" w:cstheme="majorHAnsi"/>
              </w:rPr>
              <w:t>Cleaning products</w:t>
            </w:r>
          </w:p>
          <w:p w14:paraId="0D324237" w14:textId="77777777" w:rsidR="00BB4C48" w:rsidRPr="00515100" w:rsidRDefault="00BB4C48" w:rsidP="00BB4C48">
            <w:pPr>
              <w:pStyle w:val="ListParagraph"/>
              <w:spacing w:line="360" w:lineRule="auto"/>
              <w:rPr>
                <w:rFonts w:asciiTheme="majorHAnsi" w:eastAsia="Times New Roman" w:hAnsiTheme="majorHAnsi" w:cstheme="majorHAnsi"/>
              </w:rPr>
            </w:pPr>
          </w:p>
        </w:tc>
        <w:tc>
          <w:tcPr>
            <w:tcW w:w="4360" w:type="dxa"/>
            <w:gridSpan w:val="12"/>
            <w:tcBorders>
              <w:top w:val="nil"/>
              <w:left w:val="nil"/>
              <w:bottom w:val="nil"/>
              <w:right w:val="nil"/>
            </w:tcBorders>
          </w:tcPr>
          <w:p w14:paraId="5C22E8FC" w14:textId="77777777" w:rsidR="001E3442" w:rsidRPr="00515100" w:rsidRDefault="001E3442" w:rsidP="003444AC">
            <w:pPr>
              <w:pStyle w:val="ListParagraph"/>
              <w:numPr>
                <w:ilvl w:val="0"/>
                <w:numId w:val="22"/>
              </w:numPr>
              <w:spacing w:line="360" w:lineRule="auto"/>
              <w:rPr>
                <w:rFonts w:asciiTheme="majorHAnsi" w:eastAsia="Times New Roman" w:hAnsiTheme="majorHAnsi" w:cstheme="majorHAnsi"/>
              </w:rPr>
            </w:pPr>
            <w:r w:rsidRPr="00515100">
              <w:rPr>
                <w:rFonts w:asciiTheme="majorHAnsi" w:hAnsiTheme="majorHAnsi" w:cstheme="majorHAnsi"/>
              </w:rPr>
              <w:t>Other</w:t>
            </w:r>
          </w:p>
        </w:tc>
      </w:tr>
      <w:tr w:rsidR="001E3442" w:rsidRPr="00515100" w14:paraId="6B65CD10" w14:textId="77777777" w:rsidTr="009D21D4">
        <w:trPr>
          <w:jc w:val="center"/>
        </w:trPr>
        <w:tc>
          <w:tcPr>
            <w:tcW w:w="9027" w:type="dxa"/>
            <w:gridSpan w:val="22"/>
            <w:tcBorders>
              <w:top w:val="nil"/>
              <w:left w:val="nil"/>
              <w:bottom w:val="single" w:sz="4" w:space="0" w:color="auto"/>
              <w:right w:val="nil"/>
            </w:tcBorders>
          </w:tcPr>
          <w:p w14:paraId="44CC4452" w14:textId="42CD32ED" w:rsidR="001E3442" w:rsidRPr="00515100" w:rsidRDefault="001E3442">
            <w:pPr>
              <w:spacing w:line="480" w:lineRule="auto"/>
              <w:rPr>
                <w:rFonts w:asciiTheme="majorHAnsi" w:hAnsiTheme="majorHAnsi" w:cstheme="majorHAnsi"/>
              </w:rPr>
            </w:pPr>
            <w:r w:rsidRPr="00515100">
              <w:rPr>
                <w:rFonts w:asciiTheme="majorHAnsi" w:hAnsiTheme="majorHAnsi" w:cstheme="majorHAnsi"/>
              </w:rPr>
              <w:t>8. Right now, do you feel any?</w:t>
            </w:r>
          </w:p>
        </w:tc>
      </w:tr>
      <w:tr w:rsidR="001E3442" w:rsidRPr="00515100" w14:paraId="5E7D2195"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3B78BF65" w14:textId="77777777" w:rsidR="001E3442" w:rsidRPr="00515100" w:rsidRDefault="001E3442">
            <w:pPr>
              <w:spacing w:line="360" w:lineRule="auto"/>
              <w:jc w:val="center"/>
              <w:rPr>
                <w:rFonts w:asciiTheme="majorHAnsi" w:hAnsiTheme="majorHAnsi" w:cstheme="majorHAnsi"/>
              </w:rPr>
            </w:pPr>
          </w:p>
        </w:tc>
        <w:tc>
          <w:tcPr>
            <w:tcW w:w="1350" w:type="dxa"/>
            <w:gridSpan w:val="4"/>
            <w:tcBorders>
              <w:top w:val="single" w:sz="4" w:space="0" w:color="auto"/>
              <w:left w:val="nil"/>
              <w:bottom w:val="single" w:sz="4" w:space="0" w:color="auto"/>
              <w:right w:val="nil"/>
            </w:tcBorders>
            <w:vAlign w:val="center"/>
          </w:tcPr>
          <w:p w14:paraId="225364C7"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t>Not at all</w:t>
            </w:r>
          </w:p>
        </w:tc>
        <w:tc>
          <w:tcPr>
            <w:tcW w:w="1078" w:type="dxa"/>
            <w:gridSpan w:val="3"/>
            <w:tcBorders>
              <w:top w:val="single" w:sz="4" w:space="0" w:color="auto"/>
              <w:left w:val="nil"/>
              <w:bottom w:val="single" w:sz="4" w:space="0" w:color="auto"/>
              <w:right w:val="nil"/>
            </w:tcBorders>
            <w:vAlign w:val="center"/>
          </w:tcPr>
          <w:p w14:paraId="744DED06"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color w:val="000000"/>
              </w:rPr>
              <w:t>Light</w:t>
            </w:r>
          </w:p>
        </w:tc>
        <w:tc>
          <w:tcPr>
            <w:tcW w:w="1180" w:type="dxa"/>
            <w:gridSpan w:val="4"/>
            <w:tcBorders>
              <w:top w:val="single" w:sz="4" w:space="0" w:color="auto"/>
              <w:left w:val="nil"/>
              <w:bottom w:val="single" w:sz="4" w:space="0" w:color="auto"/>
              <w:right w:val="nil"/>
            </w:tcBorders>
            <w:vAlign w:val="center"/>
          </w:tcPr>
          <w:p w14:paraId="6C8AEB00"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color w:val="000000"/>
              </w:rPr>
              <w:t>Moderate</w:t>
            </w:r>
          </w:p>
        </w:tc>
        <w:tc>
          <w:tcPr>
            <w:tcW w:w="843" w:type="dxa"/>
            <w:gridSpan w:val="3"/>
            <w:tcBorders>
              <w:top w:val="single" w:sz="4" w:space="0" w:color="auto"/>
              <w:left w:val="nil"/>
              <w:bottom w:val="single" w:sz="4" w:space="0" w:color="auto"/>
              <w:right w:val="nil"/>
            </w:tcBorders>
            <w:vAlign w:val="center"/>
          </w:tcPr>
          <w:p w14:paraId="28664787"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color w:val="000000"/>
              </w:rPr>
              <w:t>Strong</w:t>
            </w:r>
          </w:p>
        </w:tc>
        <w:tc>
          <w:tcPr>
            <w:tcW w:w="955" w:type="dxa"/>
            <w:gridSpan w:val="3"/>
            <w:tcBorders>
              <w:top w:val="single" w:sz="4" w:space="0" w:color="auto"/>
              <w:left w:val="nil"/>
              <w:bottom w:val="single" w:sz="4" w:space="0" w:color="auto"/>
              <w:right w:val="nil"/>
            </w:tcBorders>
            <w:vAlign w:val="center"/>
          </w:tcPr>
          <w:p w14:paraId="76D2C880"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color w:val="000000"/>
              </w:rPr>
              <w:t>Very strong</w:t>
            </w:r>
          </w:p>
        </w:tc>
        <w:tc>
          <w:tcPr>
            <w:tcW w:w="1644" w:type="dxa"/>
            <w:gridSpan w:val="3"/>
            <w:tcBorders>
              <w:top w:val="single" w:sz="4" w:space="0" w:color="auto"/>
              <w:left w:val="nil"/>
              <w:bottom w:val="single" w:sz="4" w:space="0" w:color="auto"/>
              <w:right w:val="nil"/>
            </w:tcBorders>
            <w:vAlign w:val="center"/>
          </w:tcPr>
          <w:p w14:paraId="0F62DB20"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color w:val="000000"/>
              </w:rPr>
              <w:t>Overwhelming</w:t>
            </w:r>
          </w:p>
        </w:tc>
      </w:tr>
      <w:tr w:rsidR="001E3442" w:rsidRPr="00515100" w14:paraId="201AADBF"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017E2B7F"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lastRenderedPageBreak/>
              <w:t>Eye dryness, Itchy or watery eyes</w:t>
            </w:r>
          </w:p>
        </w:tc>
        <w:tc>
          <w:tcPr>
            <w:tcW w:w="1350" w:type="dxa"/>
            <w:gridSpan w:val="4"/>
            <w:tcBorders>
              <w:top w:val="single" w:sz="4" w:space="0" w:color="auto"/>
              <w:left w:val="nil"/>
              <w:bottom w:val="single" w:sz="4" w:space="0" w:color="auto"/>
              <w:right w:val="nil"/>
            </w:tcBorders>
            <w:vAlign w:val="center"/>
          </w:tcPr>
          <w:p w14:paraId="60575CDC"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129246D5"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180" w:type="dxa"/>
            <w:gridSpan w:val="4"/>
            <w:tcBorders>
              <w:top w:val="single" w:sz="4" w:space="0" w:color="auto"/>
              <w:left w:val="nil"/>
              <w:bottom w:val="single" w:sz="4" w:space="0" w:color="auto"/>
              <w:right w:val="nil"/>
            </w:tcBorders>
            <w:vAlign w:val="center"/>
          </w:tcPr>
          <w:p w14:paraId="10B40F55"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843" w:type="dxa"/>
            <w:gridSpan w:val="3"/>
            <w:tcBorders>
              <w:top w:val="single" w:sz="4" w:space="0" w:color="auto"/>
              <w:left w:val="nil"/>
              <w:bottom w:val="single" w:sz="4" w:space="0" w:color="auto"/>
              <w:right w:val="nil"/>
            </w:tcBorders>
            <w:vAlign w:val="center"/>
          </w:tcPr>
          <w:p w14:paraId="66BCDAF6"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955" w:type="dxa"/>
            <w:gridSpan w:val="3"/>
            <w:tcBorders>
              <w:top w:val="single" w:sz="4" w:space="0" w:color="auto"/>
              <w:left w:val="nil"/>
              <w:bottom w:val="single" w:sz="4" w:space="0" w:color="auto"/>
              <w:right w:val="nil"/>
            </w:tcBorders>
            <w:vAlign w:val="center"/>
          </w:tcPr>
          <w:p w14:paraId="7628FA36"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644" w:type="dxa"/>
            <w:gridSpan w:val="3"/>
            <w:tcBorders>
              <w:top w:val="single" w:sz="4" w:space="0" w:color="auto"/>
              <w:left w:val="nil"/>
              <w:bottom w:val="single" w:sz="4" w:space="0" w:color="auto"/>
              <w:right w:val="nil"/>
            </w:tcBorders>
            <w:vAlign w:val="center"/>
          </w:tcPr>
          <w:p w14:paraId="1D13EA9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r>
      <w:tr w:rsidR="001E3442" w:rsidRPr="00515100" w14:paraId="64E3DB44"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3A882F89"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t>Nose/throat irritation or dryness</w:t>
            </w:r>
          </w:p>
        </w:tc>
        <w:tc>
          <w:tcPr>
            <w:tcW w:w="1350" w:type="dxa"/>
            <w:gridSpan w:val="4"/>
            <w:tcBorders>
              <w:top w:val="single" w:sz="4" w:space="0" w:color="auto"/>
              <w:left w:val="nil"/>
              <w:bottom w:val="single" w:sz="4" w:space="0" w:color="auto"/>
              <w:right w:val="nil"/>
            </w:tcBorders>
            <w:vAlign w:val="center"/>
          </w:tcPr>
          <w:p w14:paraId="1594689F"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797E6B08"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180" w:type="dxa"/>
            <w:gridSpan w:val="4"/>
            <w:tcBorders>
              <w:top w:val="single" w:sz="4" w:space="0" w:color="auto"/>
              <w:left w:val="nil"/>
              <w:bottom w:val="single" w:sz="4" w:space="0" w:color="auto"/>
              <w:right w:val="nil"/>
            </w:tcBorders>
            <w:vAlign w:val="center"/>
          </w:tcPr>
          <w:p w14:paraId="01DD18DB"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843" w:type="dxa"/>
            <w:gridSpan w:val="3"/>
            <w:tcBorders>
              <w:top w:val="single" w:sz="4" w:space="0" w:color="auto"/>
              <w:left w:val="nil"/>
              <w:bottom w:val="single" w:sz="4" w:space="0" w:color="auto"/>
              <w:right w:val="nil"/>
            </w:tcBorders>
            <w:vAlign w:val="center"/>
          </w:tcPr>
          <w:p w14:paraId="1A0F4248"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955" w:type="dxa"/>
            <w:gridSpan w:val="3"/>
            <w:tcBorders>
              <w:top w:val="single" w:sz="4" w:space="0" w:color="auto"/>
              <w:left w:val="nil"/>
              <w:bottom w:val="single" w:sz="4" w:space="0" w:color="auto"/>
              <w:right w:val="nil"/>
            </w:tcBorders>
            <w:vAlign w:val="center"/>
          </w:tcPr>
          <w:p w14:paraId="566E8AE4"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644" w:type="dxa"/>
            <w:gridSpan w:val="3"/>
            <w:tcBorders>
              <w:top w:val="single" w:sz="4" w:space="0" w:color="auto"/>
              <w:left w:val="nil"/>
              <w:bottom w:val="single" w:sz="4" w:space="0" w:color="auto"/>
              <w:right w:val="nil"/>
            </w:tcBorders>
            <w:vAlign w:val="center"/>
          </w:tcPr>
          <w:p w14:paraId="69D3294A"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r>
      <w:tr w:rsidR="001E3442" w:rsidRPr="00515100" w14:paraId="5CD3B2CF"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145FA250"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t>Difficulty breathing</w:t>
            </w:r>
          </w:p>
        </w:tc>
        <w:tc>
          <w:tcPr>
            <w:tcW w:w="1350" w:type="dxa"/>
            <w:gridSpan w:val="4"/>
            <w:tcBorders>
              <w:top w:val="single" w:sz="4" w:space="0" w:color="auto"/>
              <w:left w:val="nil"/>
              <w:bottom w:val="single" w:sz="4" w:space="0" w:color="auto"/>
              <w:right w:val="nil"/>
            </w:tcBorders>
            <w:vAlign w:val="center"/>
          </w:tcPr>
          <w:p w14:paraId="33E28C0A"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15231F39"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180" w:type="dxa"/>
            <w:gridSpan w:val="4"/>
            <w:tcBorders>
              <w:top w:val="single" w:sz="4" w:space="0" w:color="auto"/>
              <w:left w:val="nil"/>
              <w:bottom w:val="single" w:sz="4" w:space="0" w:color="auto"/>
              <w:right w:val="nil"/>
            </w:tcBorders>
            <w:vAlign w:val="center"/>
          </w:tcPr>
          <w:p w14:paraId="7F717B09"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843" w:type="dxa"/>
            <w:gridSpan w:val="3"/>
            <w:tcBorders>
              <w:top w:val="single" w:sz="4" w:space="0" w:color="auto"/>
              <w:left w:val="nil"/>
              <w:bottom w:val="single" w:sz="4" w:space="0" w:color="auto"/>
              <w:right w:val="nil"/>
            </w:tcBorders>
            <w:vAlign w:val="center"/>
          </w:tcPr>
          <w:p w14:paraId="3F8A045A"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955" w:type="dxa"/>
            <w:gridSpan w:val="3"/>
            <w:tcBorders>
              <w:top w:val="single" w:sz="4" w:space="0" w:color="auto"/>
              <w:left w:val="nil"/>
              <w:bottom w:val="single" w:sz="4" w:space="0" w:color="auto"/>
              <w:right w:val="nil"/>
            </w:tcBorders>
            <w:vAlign w:val="center"/>
          </w:tcPr>
          <w:p w14:paraId="2CD5C2BE"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644" w:type="dxa"/>
            <w:gridSpan w:val="3"/>
            <w:tcBorders>
              <w:top w:val="single" w:sz="4" w:space="0" w:color="auto"/>
              <w:left w:val="nil"/>
              <w:bottom w:val="single" w:sz="4" w:space="0" w:color="auto"/>
              <w:right w:val="nil"/>
            </w:tcBorders>
            <w:vAlign w:val="center"/>
          </w:tcPr>
          <w:p w14:paraId="1F9CC8E5"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r>
      <w:tr w:rsidR="001E3442" w:rsidRPr="00515100" w14:paraId="0050EE22"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407FA330"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t>Lethargy and/or tiredness</w:t>
            </w:r>
          </w:p>
        </w:tc>
        <w:tc>
          <w:tcPr>
            <w:tcW w:w="1350" w:type="dxa"/>
            <w:gridSpan w:val="4"/>
            <w:tcBorders>
              <w:top w:val="single" w:sz="4" w:space="0" w:color="auto"/>
              <w:left w:val="nil"/>
              <w:bottom w:val="single" w:sz="4" w:space="0" w:color="auto"/>
              <w:right w:val="nil"/>
            </w:tcBorders>
            <w:vAlign w:val="center"/>
          </w:tcPr>
          <w:p w14:paraId="7BA4492B"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6897E391"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180" w:type="dxa"/>
            <w:gridSpan w:val="4"/>
            <w:tcBorders>
              <w:top w:val="single" w:sz="4" w:space="0" w:color="auto"/>
              <w:left w:val="nil"/>
              <w:bottom w:val="single" w:sz="4" w:space="0" w:color="auto"/>
              <w:right w:val="nil"/>
            </w:tcBorders>
            <w:vAlign w:val="center"/>
          </w:tcPr>
          <w:p w14:paraId="26020FB6"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843" w:type="dxa"/>
            <w:gridSpan w:val="3"/>
            <w:tcBorders>
              <w:top w:val="single" w:sz="4" w:space="0" w:color="auto"/>
              <w:left w:val="nil"/>
              <w:bottom w:val="single" w:sz="4" w:space="0" w:color="auto"/>
              <w:right w:val="nil"/>
            </w:tcBorders>
            <w:vAlign w:val="center"/>
          </w:tcPr>
          <w:p w14:paraId="3821916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955" w:type="dxa"/>
            <w:gridSpan w:val="3"/>
            <w:tcBorders>
              <w:top w:val="single" w:sz="4" w:space="0" w:color="auto"/>
              <w:left w:val="nil"/>
              <w:bottom w:val="single" w:sz="4" w:space="0" w:color="auto"/>
              <w:right w:val="nil"/>
            </w:tcBorders>
            <w:vAlign w:val="center"/>
          </w:tcPr>
          <w:p w14:paraId="7AD33563"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644" w:type="dxa"/>
            <w:gridSpan w:val="3"/>
            <w:tcBorders>
              <w:top w:val="single" w:sz="4" w:space="0" w:color="auto"/>
              <w:left w:val="nil"/>
              <w:bottom w:val="single" w:sz="4" w:space="0" w:color="auto"/>
              <w:right w:val="nil"/>
            </w:tcBorders>
            <w:vAlign w:val="center"/>
          </w:tcPr>
          <w:p w14:paraId="13B42089"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r>
      <w:tr w:rsidR="001E3442" w:rsidRPr="00515100" w14:paraId="7F398256"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3BCC30F8"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t>Headache</w:t>
            </w:r>
          </w:p>
        </w:tc>
        <w:tc>
          <w:tcPr>
            <w:tcW w:w="1350" w:type="dxa"/>
            <w:gridSpan w:val="4"/>
            <w:tcBorders>
              <w:top w:val="single" w:sz="4" w:space="0" w:color="auto"/>
              <w:left w:val="nil"/>
              <w:bottom w:val="single" w:sz="4" w:space="0" w:color="auto"/>
              <w:right w:val="nil"/>
            </w:tcBorders>
            <w:vAlign w:val="center"/>
          </w:tcPr>
          <w:p w14:paraId="237F70CA"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6B16BD50"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180" w:type="dxa"/>
            <w:gridSpan w:val="4"/>
            <w:tcBorders>
              <w:top w:val="single" w:sz="4" w:space="0" w:color="auto"/>
              <w:left w:val="nil"/>
              <w:bottom w:val="single" w:sz="4" w:space="0" w:color="auto"/>
              <w:right w:val="nil"/>
            </w:tcBorders>
            <w:vAlign w:val="center"/>
          </w:tcPr>
          <w:p w14:paraId="62698E49"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843" w:type="dxa"/>
            <w:gridSpan w:val="3"/>
            <w:tcBorders>
              <w:top w:val="single" w:sz="4" w:space="0" w:color="auto"/>
              <w:left w:val="nil"/>
              <w:bottom w:val="single" w:sz="4" w:space="0" w:color="auto"/>
              <w:right w:val="nil"/>
            </w:tcBorders>
            <w:vAlign w:val="center"/>
          </w:tcPr>
          <w:p w14:paraId="068479D7"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955" w:type="dxa"/>
            <w:gridSpan w:val="3"/>
            <w:tcBorders>
              <w:top w:val="single" w:sz="4" w:space="0" w:color="auto"/>
              <w:left w:val="nil"/>
              <w:bottom w:val="single" w:sz="4" w:space="0" w:color="auto"/>
              <w:right w:val="nil"/>
            </w:tcBorders>
            <w:vAlign w:val="center"/>
          </w:tcPr>
          <w:p w14:paraId="2342CF20"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c>
          <w:tcPr>
            <w:tcW w:w="1644" w:type="dxa"/>
            <w:gridSpan w:val="3"/>
            <w:tcBorders>
              <w:top w:val="single" w:sz="4" w:space="0" w:color="auto"/>
              <w:left w:val="nil"/>
              <w:bottom w:val="single" w:sz="4" w:space="0" w:color="auto"/>
              <w:right w:val="nil"/>
            </w:tcBorders>
            <w:vAlign w:val="center"/>
          </w:tcPr>
          <w:p w14:paraId="5510C3EF"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color w:val="000000"/>
              </w:rPr>
            </w:pPr>
          </w:p>
        </w:tc>
      </w:tr>
      <w:tr w:rsidR="001E3442" w:rsidRPr="00515100" w14:paraId="770F94AC"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5C4A0744"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t>Dry, itching or irritated skin</w:t>
            </w:r>
          </w:p>
        </w:tc>
        <w:tc>
          <w:tcPr>
            <w:tcW w:w="1350" w:type="dxa"/>
            <w:gridSpan w:val="4"/>
            <w:tcBorders>
              <w:top w:val="single" w:sz="4" w:space="0" w:color="auto"/>
              <w:left w:val="nil"/>
              <w:bottom w:val="single" w:sz="4" w:space="0" w:color="auto"/>
              <w:right w:val="nil"/>
            </w:tcBorders>
            <w:vAlign w:val="center"/>
          </w:tcPr>
          <w:p w14:paraId="1F05967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3469459E"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180" w:type="dxa"/>
            <w:gridSpan w:val="4"/>
            <w:tcBorders>
              <w:top w:val="single" w:sz="4" w:space="0" w:color="auto"/>
              <w:left w:val="nil"/>
              <w:bottom w:val="single" w:sz="4" w:space="0" w:color="auto"/>
              <w:right w:val="nil"/>
            </w:tcBorders>
            <w:vAlign w:val="center"/>
          </w:tcPr>
          <w:p w14:paraId="45A08CB3"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843" w:type="dxa"/>
            <w:gridSpan w:val="3"/>
            <w:tcBorders>
              <w:top w:val="single" w:sz="4" w:space="0" w:color="auto"/>
              <w:left w:val="nil"/>
              <w:bottom w:val="single" w:sz="4" w:space="0" w:color="auto"/>
              <w:right w:val="nil"/>
            </w:tcBorders>
            <w:vAlign w:val="center"/>
          </w:tcPr>
          <w:p w14:paraId="3B4281C0"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955" w:type="dxa"/>
            <w:gridSpan w:val="3"/>
            <w:tcBorders>
              <w:top w:val="single" w:sz="4" w:space="0" w:color="auto"/>
              <w:left w:val="nil"/>
              <w:bottom w:val="single" w:sz="4" w:space="0" w:color="auto"/>
              <w:right w:val="nil"/>
            </w:tcBorders>
            <w:vAlign w:val="center"/>
          </w:tcPr>
          <w:p w14:paraId="01786A9C"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039E9D9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r>
      <w:tr w:rsidR="001E3442" w:rsidRPr="00515100" w14:paraId="4ECE496F"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2BC77D62"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t>Dizziness</w:t>
            </w:r>
          </w:p>
        </w:tc>
        <w:tc>
          <w:tcPr>
            <w:tcW w:w="1350" w:type="dxa"/>
            <w:gridSpan w:val="4"/>
            <w:tcBorders>
              <w:top w:val="single" w:sz="4" w:space="0" w:color="auto"/>
              <w:left w:val="nil"/>
              <w:bottom w:val="single" w:sz="4" w:space="0" w:color="auto"/>
              <w:right w:val="nil"/>
            </w:tcBorders>
            <w:vAlign w:val="center"/>
          </w:tcPr>
          <w:p w14:paraId="1F21EC99"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737E74CF"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180" w:type="dxa"/>
            <w:gridSpan w:val="4"/>
            <w:tcBorders>
              <w:top w:val="single" w:sz="4" w:space="0" w:color="auto"/>
              <w:left w:val="nil"/>
              <w:bottom w:val="single" w:sz="4" w:space="0" w:color="auto"/>
              <w:right w:val="nil"/>
            </w:tcBorders>
            <w:vAlign w:val="center"/>
          </w:tcPr>
          <w:p w14:paraId="55541120"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843" w:type="dxa"/>
            <w:gridSpan w:val="3"/>
            <w:tcBorders>
              <w:top w:val="single" w:sz="4" w:space="0" w:color="auto"/>
              <w:left w:val="nil"/>
              <w:bottom w:val="single" w:sz="4" w:space="0" w:color="auto"/>
              <w:right w:val="nil"/>
            </w:tcBorders>
            <w:vAlign w:val="center"/>
          </w:tcPr>
          <w:p w14:paraId="1521D01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955" w:type="dxa"/>
            <w:gridSpan w:val="3"/>
            <w:tcBorders>
              <w:top w:val="single" w:sz="4" w:space="0" w:color="auto"/>
              <w:left w:val="nil"/>
              <w:bottom w:val="single" w:sz="4" w:space="0" w:color="auto"/>
              <w:right w:val="nil"/>
            </w:tcBorders>
            <w:vAlign w:val="center"/>
          </w:tcPr>
          <w:p w14:paraId="4D37F50A"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76C06ACE"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r>
      <w:tr w:rsidR="001E3442" w:rsidRPr="00515100" w14:paraId="5351BBC6"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5AE4170A" w14:textId="77777777" w:rsidR="001E3442" w:rsidRPr="00515100" w:rsidRDefault="001E3442">
            <w:pPr>
              <w:spacing w:line="360" w:lineRule="auto"/>
              <w:jc w:val="center"/>
              <w:rPr>
                <w:rFonts w:asciiTheme="majorHAnsi" w:hAnsiTheme="majorHAnsi" w:cstheme="majorHAnsi"/>
              </w:rPr>
            </w:pPr>
            <w:r w:rsidRPr="00515100">
              <w:rPr>
                <w:rFonts w:asciiTheme="majorHAnsi" w:hAnsiTheme="majorHAnsi" w:cstheme="majorHAnsi"/>
              </w:rPr>
              <w:t>Difficulty concentrating</w:t>
            </w:r>
          </w:p>
        </w:tc>
        <w:tc>
          <w:tcPr>
            <w:tcW w:w="1350" w:type="dxa"/>
            <w:gridSpan w:val="4"/>
            <w:tcBorders>
              <w:top w:val="single" w:sz="4" w:space="0" w:color="auto"/>
              <w:left w:val="nil"/>
              <w:bottom w:val="single" w:sz="4" w:space="0" w:color="auto"/>
              <w:right w:val="nil"/>
            </w:tcBorders>
            <w:vAlign w:val="center"/>
          </w:tcPr>
          <w:p w14:paraId="7B54D42A"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005C40EE"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180" w:type="dxa"/>
            <w:gridSpan w:val="4"/>
            <w:tcBorders>
              <w:top w:val="single" w:sz="4" w:space="0" w:color="auto"/>
              <w:left w:val="nil"/>
              <w:bottom w:val="single" w:sz="4" w:space="0" w:color="auto"/>
              <w:right w:val="nil"/>
            </w:tcBorders>
            <w:vAlign w:val="center"/>
          </w:tcPr>
          <w:p w14:paraId="6E338CB3"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843" w:type="dxa"/>
            <w:gridSpan w:val="3"/>
            <w:tcBorders>
              <w:top w:val="single" w:sz="4" w:space="0" w:color="auto"/>
              <w:left w:val="nil"/>
              <w:bottom w:val="single" w:sz="4" w:space="0" w:color="auto"/>
              <w:right w:val="nil"/>
            </w:tcBorders>
            <w:vAlign w:val="center"/>
          </w:tcPr>
          <w:p w14:paraId="4AA9AF9B"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955" w:type="dxa"/>
            <w:gridSpan w:val="3"/>
            <w:tcBorders>
              <w:top w:val="single" w:sz="4" w:space="0" w:color="auto"/>
              <w:left w:val="nil"/>
              <w:bottom w:val="single" w:sz="4" w:space="0" w:color="auto"/>
              <w:right w:val="nil"/>
            </w:tcBorders>
            <w:vAlign w:val="center"/>
          </w:tcPr>
          <w:p w14:paraId="6AC2A9D8"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48FAA9D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r>
      <w:tr w:rsidR="001E3442" w:rsidRPr="00515100" w14:paraId="505E02B8" w14:textId="77777777" w:rsidTr="009D21D4">
        <w:trPr>
          <w:jc w:val="center"/>
        </w:trPr>
        <w:tc>
          <w:tcPr>
            <w:tcW w:w="1977" w:type="dxa"/>
            <w:gridSpan w:val="2"/>
            <w:tcBorders>
              <w:top w:val="single" w:sz="4" w:space="0" w:color="auto"/>
              <w:left w:val="nil"/>
              <w:bottom w:val="single" w:sz="4" w:space="0" w:color="auto"/>
              <w:right w:val="nil"/>
            </w:tcBorders>
            <w:vAlign w:val="center"/>
          </w:tcPr>
          <w:p w14:paraId="019D76A5"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Sleepiness</w:t>
            </w:r>
          </w:p>
        </w:tc>
        <w:tc>
          <w:tcPr>
            <w:tcW w:w="1350" w:type="dxa"/>
            <w:gridSpan w:val="4"/>
            <w:tcBorders>
              <w:top w:val="single" w:sz="4" w:space="0" w:color="auto"/>
              <w:left w:val="nil"/>
              <w:bottom w:val="single" w:sz="4" w:space="0" w:color="auto"/>
              <w:right w:val="nil"/>
            </w:tcBorders>
            <w:vAlign w:val="center"/>
          </w:tcPr>
          <w:p w14:paraId="10DD580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078" w:type="dxa"/>
            <w:gridSpan w:val="3"/>
            <w:tcBorders>
              <w:top w:val="single" w:sz="4" w:space="0" w:color="auto"/>
              <w:left w:val="nil"/>
              <w:bottom w:val="single" w:sz="4" w:space="0" w:color="auto"/>
              <w:right w:val="nil"/>
            </w:tcBorders>
            <w:vAlign w:val="center"/>
          </w:tcPr>
          <w:p w14:paraId="168603D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180" w:type="dxa"/>
            <w:gridSpan w:val="4"/>
            <w:tcBorders>
              <w:top w:val="single" w:sz="4" w:space="0" w:color="auto"/>
              <w:left w:val="nil"/>
              <w:bottom w:val="single" w:sz="4" w:space="0" w:color="auto"/>
              <w:right w:val="nil"/>
            </w:tcBorders>
            <w:vAlign w:val="center"/>
          </w:tcPr>
          <w:p w14:paraId="2E4D4C05"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843" w:type="dxa"/>
            <w:gridSpan w:val="3"/>
            <w:tcBorders>
              <w:top w:val="single" w:sz="4" w:space="0" w:color="auto"/>
              <w:left w:val="nil"/>
              <w:bottom w:val="single" w:sz="4" w:space="0" w:color="auto"/>
              <w:right w:val="nil"/>
            </w:tcBorders>
            <w:vAlign w:val="center"/>
          </w:tcPr>
          <w:p w14:paraId="666A2AE7"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955" w:type="dxa"/>
            <w:gridSpan w:val="3"/>
            <w:tcBorders>
              <w:top w:val="single" w:sz="4" w:space="0" w:color="auto"/>
              <w:left w:val="nil"/>
              <w:bottom w:val="single" w:sz="4" w:space="0" w:color="auto"/>
              <w:right w:val="nil"/>
            </w:tcBorders>
            <w:vAlign w:val="center"/>
          </w:tcPr>
          <w:p w14:paraId="11FCC244"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28B55A82" w14:textId="77777777" w:rsidR="001E3442" w:rsidRPr="00515100" w:rsidRDefault="001E3442" w:rsidP="003444AC">
            <w:pPr>
              <w:pStyle w:val="ListParagraph"/>
              <w:numPr>
                <w:ilvl w:val="0"/>
                <w:numId w:val="24"/>
              </w:numPr>
              <w:spacing w:line="360" w:lineRule="auto"/>
              <w:jc w:val="center"/>
              <w:rPr>
                <w:rFonts w:asciiTheme="majorHAnsi" w:hAnsiTheme="majorHAnsi" w:cstheme="majorHAnsi"/>
              </w:rPr>
            </w:pPr>
          </w:p>
        </w:tc>
      </w:tr>
      <w:tr w:rsidR="001E3442" w:rsidRPr="00515100" w14:paraId="0188A9C4" w14:textId="77777777" w:rsidTr="009D21D4">
        <w:trPr>
          <w:jc w:val="center"/>
        </w:trPr>
        <w:tc>
          <w:tcPr>
            <w:tcW w:w="9027" w:type="dxa"/>
            <w:gridSpan w:val="22"/>
            <w:tcBorders>
              <w:top w:val="single" w:sz="4" w:space="0" w:color="auto"/>
              <w:left w:val="nil"/>
              <w:bottom w:val="single" w:sz="4" w:space="0" w:color="auto"/>
              <w:right w:val="nil"/>
            </w:tcBorders>
            <w:vAlign w:val="center"/>
          </w:tcPr>
          <w:p w14:paraId="14B51238" w14:textId="64A4B5D7" w:rsidR="001E3442" w:rsidRPr="00515100" w:rsidRDefault="00FC4AB5" w:rsidP="00FC4AB5">
            <w:pPr>
              <w:spacing w:line="360" w:lineRule="auto"/>
              <w:rPr>
                <w:rFonts w:asciiTheme="majorHAnsi" w:hAnsiTheme="majorHAnsi" w:cstheme="majorHAnsi"/>
              </w:rPr>
            </w:pPr>
            <w:r w:rsidRPr="00515100">
              <w:rPr>
                <w:rFonts w:asciiTheme="majorHAnsi" w:hAnsiTheme="majorHAnsi" w:cstheme="majorHAnsi"/>
                <w:color w:val="000000"/>
              </w:rPr>
              <w:br/>
              <w:t xml:space="preserve">9. </w:t>
            </w:r>
            <w:r w:rsidR="001E3442" w:rsidRPr="00515100">
              <w:rPr>
                <w:rFonts w:asciiTheme="majorHAnsi" w:hAnsiTheme="majorHAnsi" w:cstheme="majorHAnsi"/>
                <w:color w:val="000000"/>
              </w:rPr>
              <w:t>Read each item and indicate to what extent you feel this way right now.</w:t>
            </w:r>
          </w:p>
        </w:tc>
      </w:tr>
      <w:tr w:rsidR="001E3442" w:rsidRPr="00515100" w14:paraId="46F8218C"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72E57940" w14:textId="77777777" w:rsidR="001E3442" w:rsidRPr="00515100" w:rsidRDefault="001E3442" w:rsidP="00FC4AB5">
            <w:pPr>
              <w:spacing w:line="360" w:lineRule="auto"/>
              <w:jc w:val="center"/>
              <w:rPr>
                <w:rFonts w:asciiTheme="majorHAnsi" w:hAnsiTheme="majorHAnsi" w:cstheme="majorHAnsi"/>
              </w:rPr>
            </w:pPr>
          </w:p>
        </w:tc>
        <w:tc>
          <w:tcPr>
            <w:tcW w:w="1630" w:type="dxa"/>
            <w:gridSpan w:val="5"/>
            <w:tcBorders>
              <w:top w:val="single" w:sz="4" w:space="0" w:color="auto"/>
              <w:left w:val="nil"/>
              <w:bottom w:val="single" w:sz="4" w:space="0" w:color="auto"/>
              <w:right w:val="nil"/>
            </w:tcBorders>
            <w:vAlign w:val="center"/>
          </w:tcPr>
          <w:p w14:paraId="68697D2A"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Very slightly or not at all</w:t>
            </w:r>
          </w:p>
        </w:tc>
        <w:tc>
          <w:tcPr>
            <w:tcW w:w="1261" w:type="dxa"/>
            <w:gridSpan w:val="4"/>
            <w:tcBorders>
              <w:top w:val="single" w:sz="4" w:space="0" w:color="auto"/>
              <w:left w:val="nil"/>
              <w:bottom w:val="single" w:sz="4" w:space="0" w:color="auto"/>
              <w:right w:val="nil"/>
            </w:tcBorders>
            <w:vAlign w:val="center"/>
          </w:tcPr>
          <w:p w14:paraId="31F3B5CF"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A little</w:t>
            </w:r>
          </w:p>
        </w:tc>
        <w:tc>
          <w:tcPr>
            <w:tcW w:w="1409" w:type="dxa"/>
            <w:gridSpan w:val="4"/>
            <w:tcBorders>
              <w:top w:val="single" w:sz="4" w:space="0" w:color="auto"/>
              <w:left w:val="nil"/>
              <w:bottom w:val="single" w:sz="4" w:space="0" w:color="auto"/>
              <w:right w:val="nil"/>
            </w:tcBorders>
            <w:vAlign w:val="center"/>
          </w:tcPr>
          <w:p w14:paraId="6D92A235"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Moderately</w:t>
            </w:r>
          </w:p>
        </w:tc>
        <w:tc>
          <w:tcPr>
            <w:tcW w:w="1106" w:type="dxa"/>
            <w:gridSpan w:val="4"/>
            <w:tcBorders>
              <w:top w:val="single" w:sz="4" w:space="0" w:color="auto"/>
              <w:left w:val="nil"/>
              <w:bottom w:val="single" w:sz="4" w:space="0" w:color="auto"/>
              <w:right w:val="nil"/>
            </w:tcBorders>
            <w:vAlign w:val="center"/>
          </w:tcPr>
          <w:p w14:paraId="2D65CD8E"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Quite a bit</w:t>
            </w:r>
          </w:p>
        </w:tc>
        <w:tc>
          <w:tcPr>
            <w:tcW w:w="1644" w:type="dxa"/>
            <w:gridSpan w:val="3"/>
            <w:tcBorders>
              <w:top w:val="single" w:sz="4" w:space="0" w:color="auto"/>
              <w:left w:val="nil"/>
              <w:bottom w:val="single" w:sz="4" w:space="0" w:color="auto"/>
              <w:right w:val="nil"/>
            </w:tcBorders>
            <w:vAlign w:val="center"/>
          </w:tcPr>
          <w:p w14:paraId="358B95A1"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Extremely</w:t>
            </w:r>
          </w:p>
        </w:tc>
      </w:tr>
      <w:tr w:rsidR="001E3442" w:rsidRPr="00515100" w14:paraId="6F3F6458"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382BCC74"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Enthusiastic</w:t>
            </w:r>
          </w:p>
        </w:tc>
        <w:tc>
          <w:tcPr>
            <w:tcW w:w="1630" w:type="dxa"/>
            <w:gridSpan w:val="5"/>
            <w:tcBorders>
              <w:top w:val="single" w:sz="4" w:space="0" w:color="auto"/>
              <w:left w:val="nil"/>
              <w:bottom w:val="single" w:sz="4" w:space="0" w:color="auto"/>
              <w:right w:val="nil"/>
            </w:tcBorders>
            <w:vAlign w:val="center"/>
          </w:tcPr>
          <w:p w14:paraId="034F5AC2"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1659651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7E873DE7"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255EBA0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3E12B89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4BFB49E4"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6DF983B8"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Sleepy</w:t>
            </w:r>
          </w:p>
        </w:tc>
        <w:tc>
          <w:tcPr>
            <w:tcW w:w="1630" w:type="dxa"/>
            <w:gridSpan w:val="5"/>
            <w:tcBorders>
              <w:top w:val="single" w:sz="4" w:space="0" w:color="auto"/>
              <w:left w:val="nil"/>
              <w:bottom w:val="single" w:sz="4" w:space="0" w:color="auto"/>
              <w:right w:val="nil"/>
            </w:tcBorders>
            <w:vAlign w:val="center"/>
          </w:tcPr>
          <w:p w14:paraId="183F1E8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48823406"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4612990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5284988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43DB37D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33F9623C"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024E8E8B"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Happy</w:t>
            </w:r>
          </w:p>
        </w:tc>
        <w:tc>
          <w:tcPr>
            <w:tcW w:w="1630" w:type="dxa"/>
            <w:gridSpan w:val="5"/>
            <w:tcBorders>
              <w:top w:val="single" w:sz="4" w:space="0" w:color="auto"/>
              <w:left w:val="nil"/>
              <w:bottom w:val="single" w:sz="4" w:space="0" w:color="auto"/>
              <w:right w:val="nil"/>
            </w:tcBorders>
            <w:vAlign w:val="center"/>
          </w:tcPr>
          <w:p w14:paraId="1ABF0E6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2E97C608"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0F94F82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0FFA79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4ACCF5AA"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31C033FC"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013A6BB9"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Sad</w:t>
            </w:r>
          </w:p>
        </w:tc>
        <w:tc>
          <w:tcPr>
            <w:tcW w:w="1630" w:type="dxa"/>
            <w:gridSpan w:val="5"/>
            <w:tcBorders>
              <w:top w:val="single" w:sz="4" w:space="0" w:color="auto"/>
              <w:left w:val="nil"/>
              <w:bottom w:val="single" w:sz="4" w:space="0" w:color="auto"/>
              <w:right w:val="nil"/>
            </w:tcBorders>
            <w:vAlign w:val="center"/>
          </w:tcPr>
          <w:p w14:paraId="3943361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627F6F7E"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4DE5173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8B8FFD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1C3B8092"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7F2F485E"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3597274F"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Calm</w:t>
            </w:r>
          </w:p>
        </w:tc>
        <w:tc>
          <w:tcPr>
            <w:tcW w:w="1630" w:type="dxa"/>
            <w:gridSpan w:val="5"/>
            <w:tcBorders>
              <w:top w:val="single" w:sz="4" w:space="0" w:color="auto"/>
              <w:left w:val="nil"/>
              <w:bottom w:val="single" w:sz="4" w:space="0" w:color="auto"/>
              <w:right w:val="nil"/>
            </w:tcBorders>
            <w:vAlign w:val="center"/>
          </w:tcPr>
          <w:p w14:paraId="02CBD699"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60F45757"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18C78172"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38BDBEE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6252024E"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2D2DA216"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53F83CC7"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Fearful</w:t>
            </w:r>
          </w:p>
        </w:tc>
        <w:tc>
          <w:tcPr>
            <w:tcW w:w="1630" w:type="dxa"/>
            <w:gridSpan w:val="5"/>
            <w:tcBorders>
              <w:top w:val="single" w:sz="4" w:space="0" w:color="auto"/>
              <w:left w:val="nil"/>
              <w:bottom w:val="single" w:sz="4" w:space="0" w:color="auto"/>
              <w:right w:val="nil"/>
            </w:tcBorders>
            <w:vAlign w:val="center"/>
          </w:tcPr>
          <w:p w14:paraId="7540773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452B039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1E350309"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72C22192"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1C8ECBD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16C1B427"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4AAFF052"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Quiet</w:t>
            </w:r>
          </w:p>
        </w:tc>
        <w:tc>
          <w:tcPr>
            <w:tcW w:w="1630" w:type="dxa"/>
            <w:gridSpan w:val="5"/>
            <w:tcBorders>
              <w:top w:val="single" w:sz="4" w:space="0" w:color="auto"/>
              <w:left w:val="nil"/>
              <w:bottom w:val="single" w:sz="4" w:space="0" w:color="auto"/>
              <w:right w:val="nil"/>
            </w:tcBorders>
            <w:vAlign w:val="center"/>
          </w:tcPr>
          <w:p w14:paraId="5AA35AD2"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47E00CB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7955C8C9"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B04B93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2F421F9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78B82D6B"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2028F1AB"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Aroused</w:t>
            </w:r>
          </w:p>
        </w:tc>
        <w:tc>
          <w:tcPr>
            <w:tcW w:w="1630" w:type="dxa"/>
            <w:gridSpan w:val="5"/>
            <w:tcBorders>
              <w:top w:val="single" w:sz="4" w:space="0" w:color="auto"/>
              <w:left w:val="nil"/>
              <w:bottom w:val="single" w:sz="4" w:space="0" w:color="auto"/>
              <w:right w:val="nil"/>
            </w:tcBorders>
            <w:vAlign w:val="center"/>
          </w:tcPr>
          <w:p w14:paraId="5DCBFB1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756DB178"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0C3E474D"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4C420E7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1D30EB1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2241A2DD"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4CB34E11"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lastRenderedPageBreak/>
              <w:t>Excited</w:t>
            </w:r>
          </w:p>
        </w:tc>
        <w:tc>
          <w:tcPr>
            <w:tcW w:w="1630" w:type="dxa"/>
            <w:gridSpan w:val="5"/>
            <w:tcBorders>
              <w:top w:val="single" w:sz="4" w:space="0" w:color="auto"/>
              <w:left w:val="nil"/>
              <w:bottom w:val="single" w:sz="4" w:space="0" w:color="auto"/>
              <w:right w:val="nil"/>
            </w:tcBorders>
            <w:vAlign w:val="center"/>
          </w:tcPr>
          <w:p w14:paraId="15C6C71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05D123FD"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435E57D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155C65B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14B5EC9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31E0DB29"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4B11BB7F"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Dull</w:t>
            </w:r>
          </w:p>
        </w:tc>
        <w:tc>
          <w:tcPr>
            <w:tcW w:w="1630" w:type="dxa"/>
            <w:gridSpan w:val="5"/>
            <w:tcBorders>
              <w:top w:val="single" w:sz="4" w:space="0" w:color="auto"/>
              <w:left w:val="nil"/>
              <w:bottom w:val="single" w:sz="4" w:space="0" w:color="auto"/>
              <w:right w:val="nil"/>
            </w:tcBorders>
            <w:vAlign w:val="center"/>
          </w:tcPr>
          <w:p w14:paraId="0252CE5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3DC33D0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0608B8F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17ADC06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7FBA872E"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08A0765D"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1A4479A8"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Satisfied</w:t>
            </w:r>
          </w:p>
        </w:tc>
        <w:tc>
          <w:tcPr>
            <w:tcW w:w="1630" w:type="dxa"/>
            <w:gridSpan w:val="5"/>
            <w:tcBorders>
              <w:top w:val="single" w:sz="4" w:space="0" w:color="auto"/>
              <w:left w:val="nil"/>
              <w:bottom w:val="single" w:sz="4" w:space="0" w:color="auto"/>
              <w:right w:val="nil"/>
            </w:tcBorders>
            <w:vAlign w:val="center"/>
          </w:tcPr>
          <w:p w14:paraId="4FFBD9A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0BD8C6CA"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164EE9E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C71324A"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4DA3312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0A61D410"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0EE98A2E"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Lonely</w:t>
            </w:r>
          </w:p>
        </w:tc>
        <w:tc>
          <w:tcPr>
            <w:tcW w:w="1630" w:type="dxa"/>
            <w:gridSpan w:val="5"/>
            <w:tcBorders>
              <w:top w:val="single" w:sz="4" w:space="0" w:color="auto"/>
              <w:left w:val="nil"/>
              <w:bottom w:val="single" w:sz="4" w:space="0" w:color="auto"/>
              <w:right w:val="nil"/>
            </w:tcBorders>
            <w:vAlign w:val="center"/>
          </w:tcPr>
          <w:p w14:paraId="3066C9A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7251BA77"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446B620A"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69CE86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2C8BCDC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2E7B223C"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661126F4"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Relaxed</w:t>
            </w:r>
          </w:p>
        </w:tc>
        <w:tc>
          <w:tcPr>
            <w:tcW w:w="1630" w:type="dxa"/>
            <w:gridSpan w:val="5"/>
            <w:tcBorders>
              <w:top w:val="single" w:sz="4" w:space="0" w:color="auto"/>
              <w:left w:val="nil"/>
              <w:bottom w:val="single" w:sz="4" w:space="0" w:color="auto"/>
              <w:right w:val="nil"/>
            </w:tcBorders>
            <w:vAlign w:val="center"/>
          </w:tcPr>
          <w:p w14:paraId="3B1040D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799589DE"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78D7083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C6284C9"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1A8D016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6A179CB7"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44DD2785"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Hostile</w:t>
            </w:r>
          </w:p>
        </w:tc>
        <w:tc>
          <w:tcPr>
            <w:tcW w:w="1630" w:type="dxa"/>
            <w:gridSpan w:val="5"/>
            <w:tcBorders>
              <w:top w:val="single" w:sz="4" w:space="0" w:color="auto"/>
              <w:left w:val="nil"/>
              <w:bottom w:val="single" w:sz="4" w:space="0" w:color="auto"/>
              <w:right w:val="nil"/>
            </w:tcBorders>
            <w:vAlign w:val="center"/>
          </w:tcPr>
          <w:p w14:paraId="7341FD58"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45A1059D"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4D61408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26F696B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5D00285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1C2B64CA"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26E40AE6"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Still</w:t>
            </w:r>
          </w:p>
        </w:tc>
        <w:tc>
          <w:tcPr>
            <w:tcW w:w="1630" w:type="dxa"/>
            <w:gridSpan w:val="5"/>
            <w:tcBorders>
              <w:top w:val="single" w:sz="4" w:space="0" w:color="auto"/>
              <w:left w:val="nil"/>
              <w:bottom w:val="single" w:sz="4" w:space="0" w:color="auto"/>
              <w:right w:val="nil"/>
            </w:tcBorders>
            <w:vAlign w:val="center"/>
          </w:tcPr>
          <w:p w14:paraId="1582DB0C"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581A056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794DC9B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384012AD"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0D193C4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0186DA1B"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47C654CD"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Surprised</w:t>
            </w:r>
          </w:p>
        </w:tc>
        <w:tc>
          <w:tcPr>
            <w:tcW w:w="1630" w:type="dxa"/>
            <w:gridSpan w:val="5"/>
            <w:tcBorders>
              <w:top w:val="single" w:sz="4" w:space="0" w:color="auto"/>
              <w:left w:val="nil"/>
              <w:bottom w:val="single" w:sz="4" w:space="0" w:color="auto"/>
              <w:right w:val="nil"/>
            </w:tcBorders>
            <w:vAlign w:val="center"/>
          </w:tcPr>
          <w:p w14:paraId="1EB017E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64912A0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3005D16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A3EBF6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044260C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5F9B33F0"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2D69F94E"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Elated</w:t>
            </w:r>
          </w:p>
        </w:tc>
        <w:tc>
          <w:tcPr>
            <w:tcW w:w="1630" w:type="dxa"/>
            <w:gridSpan w:val="5"/>
            <w:tcBorders>
              <w:top w:val="single" w:sz="4" w:space="0" w:color="auto"/>
              <w:left w:val="nil"/>
              <w:bottom w:val="single" w:sz="4" w:space="0" w:color="auto"/>
              <w:right w:val="nil"/>
            </w:tcBorders>
            <w:vAlign w:val="center"/>
          </w:tcPr>
          <w:p w14:paraId="558DE15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3F0B31FE"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2B89BBD6"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5DF7BD0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041CCAC2"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0ACAD41F"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6024789E"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Drowsy</w:t>
            </w:r>
          </w:p>
        </w:tc>
        <w:tc>
          <w:tcPr>
            <w:tcW w:w="1630" w:type="dxa"/>
            <w:gridSpan w:val="5"/>
            <w:tcBorders>
              <w:top w:val="single" w:sz="4" w:space="0" w:color="auto"/>
              <w:left w:val="nil"/>
              <w:bottom w:val="single" w:sz="4" w:space="0" w:color="auto"/>
              <w:right w:val="nil"/>
            </w:tcBorders>
            <w:vAlign w:val="center"/>
          </w:tcPr>
          <w:p w14:paraId="72343DF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5939C3C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1819B3F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2D18F2ED"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312C47CA"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194CB6C5"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22386488"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Content</w:t>
            </w:r>
          </w:p>
        </w:tc>
        <w:tc>
          <w:tcPr>
            <w:tcW w:w="1630" w:type="dxa"/>
            <w:gridSpan w:val="5"/>
            <w:tcBorders>
              <w:top w:val="single" w:sz="4" w:space="0" w:color="auto"/>
              <w:left w:val="nil"/>
              <w:bottom w:val="single" w:sz="4" w:space="0" w:color="auto"/>
              <w:right w:val="nil"/>
            </w:tcBorders>
            <w:vAlign w:val="center"/>
          </w:tcPr>
          <w:p w14:paraId="687582E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7F2AEAE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2C82486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1D1F8E6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5EA5CA3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07BC425D"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2F0C5BEA"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Unhappy</w:t>
            </w:r>
          </w:p>
        </w:tc>
        <w:tc>
          <w:tcPr>
            <w:tcW w:w="1630" w:type="dxa"/>
            <w:gridSpan w:val="5"/>
            <w:tcBorders>
              <w:top w:val="single" w:sz="4" w:space="0" w:color="auto"/>
              <w:left w:val="nil"/>
              <w:bottom w:val="single" w:sz="4" w:space="0" w:color="auto"/>
              <w:right w:val="nil"/>
            </w:tcBorders>
            <w:vAlign w:val="center"/>
          </w:tcPr>
          <w:p w14:paraId="082EEA4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0ADDE668"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7DDCE3FE"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1E237AAA"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52259B1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21D455F4"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5C4A9E4F"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Peaceful</w:t>
            </w:r>
          </w:p>
        </w:tc>
        <w:tc>
          <w:tcPr>
            <w:tcW w:w="1630" w:type="dxa"/>
            <w:gridSpan w:val="5"/>
            <w:tcBorders>
              <w:top w:val="single" w:sz="4" w:space="0" w:color="auto"/>
              <w:left w:val="nil"/>
              <w:bottom w:val="single" w:sz="4" w:space="0" w:color="auto"/>
              <w:right w:val="nil"/>
            </w:tcBorders>
            <w:vAlign w:val="center"/>
          </w:tcPr>
          <w:p w14:paraId="35A8233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0E5B47F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5EE408B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D306E8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760E68B8"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25620AA5"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69F235E6"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Nervous</w:t>
            </w:r>
          </w:p>
        </w:tc>
        <w:tc>
          <w:tcPr>
            <w:tcW w:w="1630" w:type="dxa"/>
            <w:gridSpan w:val="5"/>
            <w:tcBorders>
              <w:top w:val="single" w:sz="4" w:space="0" w:color="auto"/>
              <w:left w:val="nil"/>
              <w:bottom w:val="single" w:sz="4" w:space="0" w:color="auto"/>
              <w:right w:val="nil"/>
            </w:tcBorders>
            <w:vAlign w:val="center"/>
          </w:tcPr>
          <w:p w14:paraId="0C0AA49B"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0F597EF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7767929A"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5B7020D8"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77A8E4E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5D54C473"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3D3F33AF"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Passive</w:t>
            </w:r>
          </w:p>
        </w:tc>
        <w:tc>
          <w:tcPr>
            <w:tcW w:w="1630" w:type="dxa"/>
            <w:gridSpan w:val="5"/>
            <w:tcBorders>
              <w:top w:val="single" w:sz="4" w:space="0" w:color="auto"/>
              <w:left w:val="nil"/>
              <w:bottom w:val="single" w:sz="4" w:space="0" w:color="auto"/>
              <w:right w:val="nil"/>
            </w:tcBorders>
            <w:vAlign w:val="center"/>
          </w:tcPr>
          <w:p w14:paraId="3CAE8EF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0FAED9F8"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41ECC2D4"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32FB20A6"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67204DC7"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336F910E"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180164F8"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Astonished</w:t>
            </w:r>
          </w:p>
        </w:tc>
        <w:tc>
          <w:tcPr>
            <w:tcW w:w="1630" w:type="dxa"/>
            <w:gridSpan w:val="5"/>
            <w:tcBorders>
              <w:top w:val="single" w:sz="4" w:space="0" w:color="auto"/>
              <w:left w:val="nil"/>
              <w:bottom w:val="single" w:sz="4" w:space="0" w:color="auto"/>
              <w:right w:val="nil"/>
            </w:tcBorders>
            <w:vAlign w:val="center"/>
          </w:tcPr>
          <w:p w14:paraId="088B34DF"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5F77FA0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18BF75B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04130C6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69CE892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3EFA6170"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5A1C864C"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Alert</w:t>
            </w:r>
          </w:p>
        </w:tc>
        <w:tc>
          <w:tcPr>
            <w:tcW w:w="1630" w:type="dxa"/>
            <w:gridSpan w:val="5"/>
            <w:tcBorders>
              <w:top w:val="single" w:sz="4" w:space="0" w:color="auto"/>
              <w:left w:val="nil"/>
              <w:bottom w:val="single" w:sz="4" w:space="0" w:color="auto"/>
              <w:right w:val="nil"/>
            </w:tcBorders>
            <w:vAlign w:val="center"/>
          </w:tcPr>
          <w:p w14:paraId="1359050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5921A059"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7A115DE1"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074B81FE"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76C6AD7C"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r w:rsidR="001E3442" w:rsidRPr="00515100" w14:paraId="090876CF" w14:textId="77777777" w:rsidTr="009D21D4">
        <w:trPr>
          <w:trHeight w:val="432"/>
          <w:jc w:val="center"/>
        </w:trPr>
        <w:tc>
          <w:tcPr>
            <w:tcW w:w="1977" w:type="dxa"/>
            <w:gridSpan w:val="2"/>
            <w:tcBorders>
              <w:top w:val="single" w:sz="4" w:space="0" w:color="auto"/>
              <w:left w:val="nil"/>
              <w:bottom w:val="single" w:sz="4" w:space="0" w:color="auto"/>
              <w:right w:val="nil"/>
            </w:tcBorders>
            <w:vAlign w:val="center"/>
          </w:tcPr>
          <w:p w14:paraId="2678D50A" w14:textId="77777777" w:rsidR="001E3442" w:rsidRPr="00515100" w:rsidRDefault="001E3442" w:rsidP="00FC4AB5">
            <w:pPr>
              <w:spacing w:line="360" w:lineRule="auto"/>
              <w:jc w:val="center"/>
              <w:rPr>
                <w:rFonts w:asciiTheme="majorHAnsi" w:hAnsiTheme="majorHAnsi" w:cstheme="majorHAnsi"/>
              </w:rPr>
            </w:pPr>
            <w:r w:rsidRPr="00515100">
              <w:rPr>
                <w:rFonts w:asciiTheme="majorHAnsi" w:hAnsiTheme="majorHAnsi" w:cstheme="majorHAnsi"/>
              </w:rPr>
              <w:t>Stressed</w:t>
            </w:r>
          </w:p>
        </w:tc>
        <w:tc>
          <w:tcPr>
            <w:tcW w:w="1630" w:type="dxa"/>
            <w:gridSpan w:val="5"/>
            <w:tcBorders>
              <w:top w:val="single" w:sz="4" w:space="0" w:color="auto"/>
              <w:left w:val="nil"/>
              <w:bottom w:val="single" w:sz="4" w:space="0" w:color="auto"/>
              <w:right w:val="nil"/>
            </w:tcBorders>
            <w:vAlign w:val="center"/>
          </w:tcPr>
          <w:p w14:paraId="0491A1D3"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261" w:type="dxa"/>
            <w:gridSpan w:val="4"/>
            <w:tcBorders>
              <w:top w:val="single" w:sz="4" w:space="0" w:color="auto"/>
              <w:left w:val="nil"/>
              <w:bottom w:val="single" w:sz="4" w:space="0" w:color="auto"/>
              <w:right w:val="nil"/>
            </w:tcBorders>
            <w:vAlign w:val="center"/>
          </w:tcPr>
          <w:p w14:paraId="61F9D02D"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409" w:type="dxa"/>
            <w:gridSpan w:val="4"/>
            <w:tcBorders>
              <w:top w:val="single" w:sz="4" w:space="0" w:color="auto"/>
              <w:left w:val="nil"/>
              <w:bottom w:val="single" w:sz="4" w:space="0" w:color="auto"/>
              <w:right w:val="nil"/>
            </w:tcBorders>
            <w:vAlign w:val="center"/>
          </w:tcPr>
          <w:p w14:paraId="47B434D9"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106" w:type="dxa"/>
            <w:gridSpan w:val="4"/>
            <w:tcBorders>
              <w:top w:val="single" w:sz="4" w:space="0" w:color="auto"/>
              <w:left w:val="nil"/>
              <w:bottom w:val="single" w:sz="4" w:space="0" w:color="auto"/>
              <w:right w:val="nil"/>
            </w:tcBorders>
            <w:vAlign w:val="center"/>
          </w:tcPr>
          <w:p w14:paraId="675C5540"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c>
          <w:tcPr>
            <w:tcW w:w="1644" w:type="dxa"/>
            <w:gridSpan w:val="3"/>
            <w:tcBorders>
              <w:top w:val="single" w:sz="4" w:space="0" w:color="auto"/>
              <w:left w:val="nil"/>
              <w:bottom w:val="single" w:sz="4" w:space="0" w:color="auto"/>
              <w:right w:val="nil"/>
            </w:tcBorders>
            <w:vAlign w:val="center"/>
          </w:tcPr>
          <w:p w14:paraId="5C3F7215" w14:textId="77777777" w:rsidR="001E3442" w:rsidRPr="00515100" w:rsidRDefault="001E3442" w:rsidP="003444AC">
            <w:pPr>
              <w:pStyle w:val="ListParagraph"/>
              <w:numPr>
                <w:ilvl w:val="0"/>
                <w:numId w:val="25"/>
              </w:numPr>
              <w:spacing w:line="360" w:lineRule="auto"/>
              <w:jc w:val="center"/>
              <w:rPr>
                <w:rFonts w:asciiTheme="majorHAnsi" w:hAnsiTheme="majorHAnsi" w:cstheme="majorHAnsi"/>
              </w:rPr>
            </w:pPr>
          </w:p>
        </w:tc>
      </w:tr>
    </w:tbl>
    <w:p w14:paraId="24C29B3F" w14:textId="433693A2" w:rsidR="001E3442" w:rsidRPr="00515100" w:rsidRDefault="001E3442" w:rsidP="00283E10">
      <w:pPr>
        <w:pStyle w:val="Heading3"/>
        <w:rPr>
          <w:rFonts w:asciiTheme="majorHAnsi" w:hAnsiTheme="majorHAnsi" w:cstheme="majorHAnsi"/>
          <w:b w:val="0"/>
          <w:bCs/>
          <w:i w:val="0"/>
          <w:iCs/>
          <w:sz w:val="22"/>
          <w:szCs w:val="18"/>
        </w:rPr>
      </w:pPr>
      <w:r w:rsidRPr="00515100">
        <w:rPr>
          <w:rFonts w:asciiTheme="majorHAnsi" w:hAnsiTheme="majorHAnsi" w:cstheme="majorHAnsi"/>
          <w:bCs/>
          <w:i w:val="0"/>
          <w:iCs/>
          <w:sz w:val="22"/>
          <w:szCs w:val="18"/>
        </w:rPr>
        <w:lastRenderedPageBreak/>
        <w:t>Third round questionnaire of main session</w:t>
      </w:r>
    </w:p>
    <w:p w14:paraId="58CA94A1" w14:textId="77777777" w:rsidR="001E3442" w:rsidRPr="00515100" w:rsidRDefault="001E3442" w:rsidP="001E3442">
      <w:pPr>
        <w:rPr>
          <w:rFonts w:asciiTheme="majorHAnsi" w:hAnsiTheme="majorHAnsi" w:cstheme="majorHAnsi"/>
        </w:rPr>
      </w:pPr>
      <w:r w:rsidRPr="00515100">
        <w:rPr>
          <w:rFonts w:asciiTheme="majorHAnsi" w:hAnsiTheme="majorHAnsi" w:cstheme="majorHAnsi"/>
          <w:noProof/>
        </w:rPr>
        <w:drawing>
          <wp:inline distT="0" distB="0" distL="0" distR="0" wp14:anchorId="01727F3A" wp14:editId="20877890">
            <wp:extent cx="5591908" cy="1666360"/>
            <wp:effectExtent l="0" t="0" r="8890" b="0"/>
            <wp:docPr id="2140275002" name="Picture 1" descr="A diagram of a t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75002" name="Picture 1" descr="A diagram of a task&#10;&#10;Description automatically generated"/>
                    <pic:cNvPicPr/>
                  </pic:nvPicPr>
                  <pic:blipFill>
                    <a:blip r:embed="rId20"/>
                    <a:stretch>
                      <a:fillRect/>
                    </a:stretch>
                  </pic:blipFill>
                  <pic:spPr>
                    <a:xfrm>
                      <a:off x="0" y="0"/>
                      <a:ext cx="5601614" cy="1669252"/>
                    </a:xfrm>
                    <a:prstGeom prst="rect">
                      <a:avLst/>
                    </a:prstGeom>
                  </pic:spPr>
                </pic:pic>
              </a:graphicData>
            </a:graphic>
          </wp:inline>
        </w:drawing>
      </w:r>
    </w:p>
    <w:p w14:paraId="6EB4CF09" w14:textId="77777777" w:rsidR="001E3442" w:rsidRPr="00515100" w:rsidRDefault="001E3442" w:rsidP="001E3442">
      <w:pPr>
        <w:rPr>
          <w:rFonts w:asciiTheme="majorHAnsi" w:hAnsiTheme="majorHAnsi" w:cstheme="majorHAnsi"/>
          <w:sz w:val="22"/>
          <w:szCs w:val="22"/>
        </w:rPr>
      </w:pPr>
      <w:r w:rsidRPr="00515100">
        <w:rPr>
          <w:rFonts w:asciiTheme="majorHAnsi" w:hAnsiTheme="majorHAnsi" w:cstheme="majorHAnsi"/>
          <w:sz w:val="22"/>
          <w:szCs w:val="22"/>
        </w:rPr>
        <w:t>Note: This questionnaire is about what you feel about the cognitive task you just performed.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1475"/>
        <w:gridCol w:w="1132"/>
        <w:gridCol w:w="1419"/>
        <w:gridCol w:w="1489"/>
        <w:gridCol w:w="1450"/>
      </w:tblGrid>
      <w:tr w:rsidR="001E3442" w:rsidRPr="00515100" w14:paraId="7E8D9B0D" w14:textId="77777777" w:rsidTr="00CB0477">
        <w:tc>
          <w:tcPr>
            <w:tcW w:w="1142" w:type="pct"/>
            <w:tcBorders>
              <w:top w:val="single" w:sz="4" w:space="0" w:color="auto"/>
              <w:bottom w:val="single" w:sz="4" w:space="0" w:color="auto"/>
            </w:tcBorders>
            <w:vAlign w:val="center"/>
          </w:tcPr>
          <w:p w14:paraId="29777159" w14:textId="77777777" w:rsidR="001E3442" w:rsidRPr="00515100" w:rsidRDefault="001E3442">
            <w:pPr>
              <w:spacing w:line="360" w:lineRule="auto"/>
              <w:jc w:val="center"/>
              <w:rPr>
                <w:rFonts w:asciiTheme="majorHAnsi" w:hAnsiTheme="majorHAnsi" w:cstheme="majorHAnsi"/>
                <w:noProof/>
              </w:rPr>
            </w:pPr>
          </w:p>
        </w:tc>
        <w:tc>
          <w:tcPr>
            <w:tcW w:w="817" w:type="pct"/>
            <w:tcBorders>
              <w:top w:val="single" w:sz="4" w:space="0" w:color="auto"/>
              <w:bottom w:val="single" w:sz="4" w:space="0" w:color="auto"/>
            </w:tcBorders>
            <w:vAlign w:val="center"/>
          </w:tcPr>
          <w:p w14:paraId="66443E85"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Strongly agree</w:t>
            </w:r>
          </w:p>
        </w:tc>
        <w:tc>
          <w:tcPr>
            <w:tcW w:w="627" w:type="pct"/>
            <w:tcBorders>
              <w:top w:val="single" w:sz="4" w:space="0" w:color="auto"/>
              <w:bottom w:val="single" w:sz="4" w:space="0" w:color="auto"/>
            </w:tcBorders>
            <w:vAlign w:val="center"/>
          </w:tcPr>
          <w:p w14:paraId="631F5054"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Agree</w:t>
            </w:r>
          </w:p>
        </w:tc>
        <w:tc>
          <w:tcPr>
            <w:tcW w:w="786" w:type="pct"/>
            <w:tcBorders>
              <w:top w:val="single" w:sz="4" w:space="0" w:color="auto"/>
              <w:bottom w:val="single" w:sz="4" w:space="0" w:color="auto"/>
            </w:tcBorders>
            <w:vAlign w:val="center"/>
          </w:tcPr>
          <w:p w14:paraId="43598274"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Neither agree nor disagree</w:t>
            </w:r>
          </w:p>
        </w:tc>
        <w:tc>
          <w:tcPr>
            <w:tcW w:w="825" w:type="pct"/>
            <w:tcBorders>
              <w:top w:val="single" w:sz="4" w:space="0" w:color="auto"/>
              <w:bottom w:val="single" w:sz="4" w:space="0" w:color="auto"/>
            </w:tcBorders>
            <w:vAlign w:val="center"/>
          </w:tcPr>
          <w:p w14:paraId="5BEE711C"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Disagree</w:t>
            </w:r>
          </w:p>
        </w:tc>
        <w:tc>
          <w:tcPr>
            <w:tcW w:w="804" w:type="pct"/>
            <w:tcBorders>
              <w:top w:val="single" w:sz="4" w:space="0" w:color="auto"/>
              <w:bottom w:val="single" w:sz="4" w:space="0" w:color="auto"/>
            </w:tcBorders>
            <w:vAlign w:val="center"/>
          </w:tcPr>
          <w:p w14:paraId="65761842"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Strongly disagree</w:t>
            </w:r>
          </w:p>
        </w:tc>
      </w:tr>
      <w:tr w:rsidR="001E3442" w:rsidRPr="00515100" w14:paraId="463B503D" w14:textId="77777777" w:rsidTr="00CB0477">
        <w:tc>
          <w:tcPr>
            <w:tcW w:w="1142" w:type="pct"/>
            <w:tcBorders>
              <w:top w:val="single" w:sz="4" w:space="0" w:color="auto"/>
              <w:bottom w:val="single" w:sz="4" w:space="0" w:color="auto"/>
            </w:tcBorders>
            <w:vAlign w:val="center"/>
          </w:tcPr>
          <w:p w14:paraId="19824453"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They were very easy</w:t>
            </w:r>
          </w:p>
        </w:tc>
        <w:tc>
          <w:tcPr>
            <w:tcW w:w="817" w:type="pct"/>
            <w:tcBorders>
              <w:top w:val="single" w:sz="4" w:space="0" w:color="auto"/>
              <w:bottom w:val="single" w:sz="4" w:space="0" w:color="auto"/>
            </w:tcBorders>
            <w:vAlign w:val="center"/>
          </w:tcPr>
          <w:p w14:paraId="3583EEB5"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627" w:type="pct"/>
            <w:tcBorders>
              <w:top w:val="single" w:sz="4" w:space="0" w:color="auto"/>
              <w:bottom w:val="single" w:sz="4" w:space="0" w:color="auto"/>
            </w:tcBorders>
            <w:vAlign w:val="center"/>
          </w:tcPr>
          <w:p w14:paraId="21696554"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786" w:type="pct"/>
            <w:tcBorders>
              <w:top w:val="single" w:sz="4" w:space="0" w:color="auto"/>
              <w:bottom w:val="single" w:sz="4" w:space="0" w:color="auto"/>
            </w:tcBorders>
            <w:vAlign w:val="center"/>
          </w:tcPr>
          <w:p w14:paraId="63611D9B"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25" w:type="pct"/>
            <w:tcBorders>
              <w:top w:val="single" w:sz="4" w:space="0" w:color="auto"/>
              <w:bottom w:val="single" w:sz="4" w:space="0" w:color="auto"/>
            </w:tcBorders>
            <w:vAlign w:val="center"/>
          </w:tcPr>
          <w:p w14:paraId="1FB9B833"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04" w:type="pct"/>
            <w:tcBorders>
              <w:top w:val="single" w:sz="4" w:space="0" w:color="auto"/>
              <w:bottom w:val="single" w:sz="4" w:space="0" w:color="auto"/>
            </w:tcBorders>
            <w:vAlign w:val="center"/>
          </w:tcPr>
          <w:p w14:paraId="32DC3DCB"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r>
      <w:tr w:rsidR="001E3442" w:rsidRPr="00515100" w14:paraId="0523F7DC" w14:textId="77777777" w:rsidTr="00CB0477">
        <w:tc>
          <w:tcPr>
            <w:tcW w:w="1142" w:type="pct"/>
            <w:tcBorders>
              <w:top w:val="single" w:sz="4" w:space="0" w:color="auto"/>
              <w:bottom w:val="single" w:sz="4" w:space="0" w:color="auto"/>
            </w:tcBorders>
            <w:vAlign w:val="center"/>
          </w:tcPr>
          <w:p w14:paraId="6C82168A"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Your effort level was very low</w:t>
            </w:r>
          </w:p>
        </w:tc>
        <w:tc>
          <w:tcPr>
            <w:tcW w:w="817" w:type="pct"/>
            <w:tcBorders>
              <w:top w:val="single" w:sz="4" w:space="0" w:color="auto"/>
              <w:bottom w:val="single" w:sz="4" w:space="0" w:color="auto"/>
            </w:tcBorders>
            <w:vAlign w:val="center"/>
          </w:tcPr>
          <w:p w14:paraId="55A798ED"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627" w:type="pct"/>
            <w:tcBorders>
              <w:top w:val="single" w:sz="4" w:space="0" w:color="auto"/>
              <w:bottom w:val="single" w:sz="4" w:space="0" w:color="auto"/>
            </w:tcBorders>
            <w:vAlign w:val="center"/>
          </w:tcPr>
          <w:p w14:paraId="19A2B269"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786" w:type="pct"/>
            <w:tcBorders>
              <w:top w:val="single" w:sz="4" w:space="0" w:color="auto"/>
              <w:bottom w:val="single" w:sz="4" w:space="0" w:color="auto"/>
            </w:tcBorders>
            <w:vAlign w:val="center"/>
          </w:tcPr>
          <w:p w14:paraId="11A338B8"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25" w:type="pct"/>
            <w:tcBorders>
              <w:top w:val="single" w:sz="4" w:space="0" w:color="auto"/>
              <w:bottom w:val="single" w:sz="4" w:space="0" w:color="auto"/>
            </w:tcBorders>
            <w:vAlign w:val="center"/>
          </w:tcPr>
          <w:p w14:paraId="3DC3A4C4"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04" w:type="pct"/>
            <w:tcBorders>
              <w:top w:val="single" w:sz="4" w:space="0" w:color="auto"/>
              <w:bottom w:val="single" w:sz="4" w:space="0" w:color="auto"/>
            </w:tcBorders>
            <w:vAlign w:val="center"/>
          </w:tcPr>
          <w:p w14:paraId="1594B657"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r>
      <w:tr w:rsidR="001E3442" w:rsidRPr="00515100" w14:paraId="43C66D7E" w14:textId="77777777" w:rsidTr="00CB0477">
        <w:tc>
          <w:tcPr>
            <w:tcW w:w="1142" w:type="pct"/>
            <w:tcBorders>
              <w:top w:val="single" w:sz="4" w:space="0" w:color="auto"/>
              <w:bottom w:val="single" w:sz="4" w:space="0" w:color="auto"/>
            </w:tcBorders>
            <w:vAlign w:val="center"/>
          </w:tcPr>
          <w:p w14:paraId="4FE854A4"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There was no time pressure</w:t>
            </w:r>
          </w:p>
        </w:tc>
        <w:tc>
          <w:tcPr>
            <w:tcW w:w="817" w:type="pct"/>
            <w:tcBorders>
              <w:top w:val="single" w:sz="4" w:space="0" w:color="auto"/>
              <w:bottom w:val="single" w:sz="4" w:space="0" w:color="auto"/>
            </w:tcBorders>
            <w:vAlign w:val="center"/>
          </w:tcPr>
          <w:p w14:paraId="1F03E761"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627" w:type="pct"/>
            <w:tcBorders>
              <w:top w:val="single" w:sz="4" w:space="0" w:color="auto"/>
              <w:bottom w:val="single" w:sz="4" w:space="0" w:color="auto"/>
            </w:tcBorders>
            <w:vAlign w:val="center"/>
          </w:tcPr>
          <w:p w14:paraId="73D038DF"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786" w:type="pct"/>
            <w:tcBorders>
              <w:top w:val="single" w:sz="4" w:space="0" w:color="auto"/>
              <w:bottom w:val="single" w:sz="4" w:space="0" w:color="auto"/>
            </w:tcBorders>
            <w:vAlign w:val="center"/>
          </w:tcPr>
          <w:p w14:paraId="1622AB8A"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25" w:type="pct"/>
            <w:tcBorders>
              <w:top w:val="single" w:sz="4" w:space="0" w:color="auto"/>
              <w:bottom w:val="single" w:sz="4" w:space="0" w:color="auto"/>
            </w:tcBorders>
            <w:vAlign w:val="center"/>
          </w:tcPr>
          <w:p w14:paraId="4B1B8F98"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04" w:type="pct"/>
            <w:tcBorders>
              <w:top w:val="single" w:sz="4" w:space="0" w:color="auto"/>
              <w:bottom w:val="single" w:sz="4" w:space="0" w:color="auto"/>
            </w:tcBorders>
            <w:vAlign w:val="center"/>
          </w:tcPr>
          <w:p w14:paraId="7B60987A"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r>
      <w:tr w:rsidR="001E3442" w:rsidRPr="00515100" w14:paraId="65694015" w14:textId="77777777" w:rsidTr="00CB0477">
        <w:tc>
          <w:tcPr>
            <w:tcW w:w="1142" w:type="pct"/>
            <w:tcBorders>
              <w:top w:val="single" w:sz="4" w:space="0" w:color="auto"/>
              <w:bottom w:val="single" w:sz="4" w:space="0" w:color="auto"/>
            </w:tcBorders>
            <w:vAlign w:val="center"/>
          </w:tcPr>
          <w:p w14:paraId="2E634747"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You worked at 0% of your capacity</w:t>
            </w:r>
          </w:p>
        </w:tc>
        <w:tc>
          <w:tcPr>
            <w:tcW w:w="817" w:type="pct"/>
            <w:tcBorders>
              <w:top w:val="single" w:sz="4" w:space="0" w:color="auto"/>
              <w:bottom w:val="single" w:sz="4" w:space="0" w:color="auto"/>
            </w:tcBorders>
            <w:vAlign w:val="center"/>
          </w:tcPr>
          <w:p w14:paraId="31B233BA"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627" w:type="pct"/>
            <w:tcBorders>
              <w:top w:val="single" w:sz="4" w:space="0" w:color="auto"/>
              <w:bottom w:val="single" w:sz="4" w:space="0" w:color="auto"/>
            </w:tcBorders>
            <w:vAlign w:val="center"/>
          </w:tcPr>
          <w:p w14:paraId="1C77449C"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786" w:type="pct"/>
            <w:tcBorders>
              <w:top w:val="single" w:sz="4" w:space="0" w:color="auto"/>
              <w:bottom w:val="single" w:sz="4" w:space="0" w:color="auto"/>
            </w:tcBorders>
            <w:vAlign w:val="center"/>
          </w:tcPr>
          <w:p w14:paraId="268FC693"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25" w:type="pct"/>
            <w:tcBorders>
              <w:top w:val="single" w:sz="4" w:space="0" w:color="auto"/>
              <w:bottom w:val="single" w:sz="4" w:space="0" w:color="auto"/>
            </w:tcBorders>
            <w:vAlign w:val="center"/>
          </w:tcPr>
          <w:p w14:paraId="74C1CE31"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04" w:type="pct"/>
            <w:tcBorders>
              <w:top w:val="single" w:sz="4" w:space="0" w:color="auto"/>
              <w:bottom w:val="single" w:sz="4" w:space="0" w:color="auto"/>
            </w:tcBorders>
            <w:vAlign w:val="center"/>
          </w:tcPr>
          <w:p w14:paraId="4A101101"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r>
      <w:tr w:rsidR="001E3442" w:rsidRPr="00515100" w14:paraId="6038912F" w14:textId="77777777" w:rsidTr="00CB0477">
        <w:tc>
          <w:tcPr>
            <w:tcW w:w="1142" w:type="pct"/>
            <w:tcBorders>
              <w:top w:val="single" w:sz="4" w:space="0" w:color="auto"/>
              <w:bottom w:val="single" w:sz="4" w:space="0" w:color="auto"/>
            </w:tcBorders>
            <w:vAlign w:val="center"/>
          </w:tcPr>
          <w:p w14:paraId="11CC54FA" w14:textId="77777777" w:rsidR="001E3442" w:rsidRPr="00515100" w:rsidRDefault="001E3442">
            <w:pPr>
              <w:spacing w:line="360" w:lineRule="auto"/>
              <w:jc w:val="center"/>
              <w:rPr>
                <w:rFonts w:asciiTheme="majorHAnsi" w:hAnsiTheme="majorHAnsi" w:cstheme="majorHAnsi"/>
                <w:noProof/>
              </w:rPr>
            </w:pPr>
            <w:r w:rsidRPr="00515100">
              <w:rPr>
                <w:rFonts w:asciiTheme="majorHAnsi" w:hAnsiTheme="majorHAnsi" w:cstheme="majorHAnsi"/>
              </w:rPr>
              <w:t>Your performance was poor</w:t>
            </w:r>
          </w:p>
        </w:tc>
        <w:tc>
          <w:tcPr>
            <w:tcW w:w="817" w:type="pct"/>
            <w:tcBorders>
              <w:top w:val="single" w:sz="4" w:space="0" w:color="auto"/>
              <w:bottom w:val="single" w:sz="4" w:space="0" w:color="auto"/>
            </w:tcBorders>
            <w:vAlign w:val="center"/>
          </w:tcPr>
          <w:p w14:paraId="66E4AB26"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627" w:type="pct"/>
            <w:tcBorders>
              <w:top w:val="single" w:sz="4" w:space="0" w:color="auto"/>
              <w:bottom w:val="single" w:sz="4" w:space="0" w:color="auto"/>
            </w:tcBorders>
            <w:vAlign w:val="center"/>
          </w:tcPr>
          <w:p w14:paraId="6D86B0B6"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786" w:type="pct"/>
            <w:tcBorders>
              <w:top w:val="single" w:sz="4" w:space="0" w:color="auto"/>
              <w:bottom w:val="single" w:sz="4" w:space="0" w:color="auto"/>
            </w:tcBorders>
            <w:vAlign w:val="center"/>
          </w:tcPr>
          <w:p w14:paraId="63362323"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25" w:type="pct"/>
            <w:tcBorders>
              <w:top w:val="single" w:sz="4" w:space="0" w:color="auto"/>
              <w:bottom w:val="single" w:sz="4" w:space="0" w:color="auto"/>
            </w:tcBorders>
            <w:vAlign w:val="center"/>
          </w:tcPr>
          <w:p w14:paraId="2EEEDAA5"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c>
          <w:tcPr>
            <w:tcW w:w="804" w:type="pct"/>
            <w:tcBorders>
              <w:top w:val="single" w:sz="4" w:space="0" w:color="auto"/>
              <w:bottom w:val="single" w:sz="4" w:space="0" w:color="auto"/>
            </w:tcBorders>
            <w:vAlign w:val="center"/>
          </w:tcPr>
          <w:p w14:paraId="1C46B91F" w14:textId="77777777" w:rsidR="001E3442" w:rsidRPr="00515100" w:rsidRDefault="001E3442" w:rsidP="003444AC">
            <w:pPr>
              <w:pStyle w:val="ListParagraph"/>
              <w:numPr>
                <w:ilvl w:val="0"/>
                <w:numId w:val="26"/>
              </w:numPr>
              <w:spacing w:line="360" w:lineRule="auto"/>
              <w:rPr>
                <w:rFonts w:asciiTheme="majorHAnsi" w:hAnsiTheme="majorHAnsi" w:cstheme="majorHAnsi"/>
              </w:rPr>
            </w:pPr>
          </w:p>
        </w:tc>
      </w:tr>
    </w:tbl>
    <w:p w14:paraId="6A4657C8" w14:textId="5FAD31B8" w:rsidR="001E3442" w:rsidRPr="00515100" w:rsidRDefault="001E3442" w:rsidP="001E3442">
      <w:pPr>
        <w:pStyle w:val="Heading3"/>
        <w:spacing w:before="400"/>
        <w:ind w:left="360" w:hanging="360"/>
        <w:rPr>
          <w:rFonts w:asciiTheme="majorHAnsi" w:hAnsiTheme="majorHAnsi" w:cstheme="majorHAnsi"/>
          <w:b w:val="0"/>
          <w:bCs/>
          <w:i w:val="0"/>
          <w:iCs/>
          <w:sz w:val="22"/>
          <w:szCs w:val="18"/>
        </w:rPr>
      </w:pPr>
      <w:r w:rsidRPr="00515100">
        <w:rPr>
          <w:rFonts w:asciiTheme="majorHAnsi" w:hAnsiTheme="majorHAnsi" w:cstheme="majorHAnsi"/>
          <w:bCs/>
          <w:i w:val="0"/>
          <w:iCs/>
          <w:sz w:val="22"/>
          <w:szCs w:val="18"/>
        </w:rPr>
        <w:t>Fourth round questionnaire of main session</w:t>
      </w:r>
    </w:p>
    <w:p w14:paraId="2F4FFAEC" w14:textId="70C4D781" w:rsidR="00F673F6" w:rsidRPr="00F673F6" w:rsidRDefault="001E3442" w:rsidP="00890F49">
      <w:pPr>
        <w:pBdr>
          <w:top w:val="nil"/>
          <w:left w:val="nil"/>
          <w:bottom w:val="nil"/>
          <w:right w:val="nil"/>
          <w:between w:val="nil"/>
        </w:pBdr>
        <w:spacing w:before="60" w:line="360" w:lineRule="auto"/>
        <w:jc w:val="both"/>
        <w:rPr>
          <w:rFonts w:asciiTheme="majorHAnsi" w:hAnsiTheme="majorHAnsi" w:cstheme="majorHAnsi"/>
        </w:rPr>
      </w:pPr>
      <w:r w:rsidRPr="00F673F6">
        <w:rPr>
          <w:rFonts w:asciiTheme="majorHAnsi" w:hAnsiTheme="majorHAnsi" w:cstheme="majorHAnsi"/>
        </w:rPr>
        <w:t xml:space="preserve">Note: The fourth round of the questionnaire was a duplicate of the second round of the questionnaire and hence has not been repeated here. </w:t>
      </w:r>
    </w:p>
    <w:p w14:paraId="2DF9D7F1" w14:textId="323C2CC9" w:rsidR="00621464" w:rsidRPr="00F673F6" w:rsidRDefault="00621464" w:rsidP="00621464">
      <w:pPr>
        <w:pStyle w:val="Heading3"/>
        <w:spacing w:before="400"/>
        <w:ind w:left="360" w:hanging="360"/>
        <w:rPr>
          <w:rFonts w:asciiTheme="majorHAnsi" w:hAnsiTheme="majorHAnsi" w:cstheme="majorHAnsi"/>
          <w:b w:val="0"/>
          <w:bCs/>
          <w:i w:val="0"/>
          <w:iCs/>
          <w:sz w:val="22"/>
          <w:szCs w:val="18"/>
        </w:rPr>
      </w:pPr>
      <w:r w:rsidRPr="00F673F6">
        <w:rPr>
          <w:rFonts w:asciiTheme="majorHAnsi" w:hAnsiTheme="majorHAnsi" w:cstheme="majorHAnsi"/>
          <w:bCs/>
          <w:i w:val="0"/>
          <w:iCs/>
          <w:sz w:val="22"/>
          <w:szCs w:val="18"/>
        </w:rPr>
        <w:t>Questionnaire source</w:t>
      </w:r>
    </w:p>
    <w:p w14:paraId="37021F45" w14:textId="16C76DEF" w:rsidR="00F673F6" w:rsidRPr="00F673F6" w:rsidRDefault="00D012B9" w:rsidP="00F673F6">
      <w:pPr>
        <w:pStyle w:val="Caption"/>
        <w:keepNext/>
        <w:spacing w:line="480" w:lineRule="auto"/>
        <w:ind w:firstLine="357"/>
        <w:jc w:val="both"/>
        <w:rPr>
          <w:rFonts w:asciiTheme="majorHAnsi" w:hAnsiTheme="majorHAnsi" w:cstheme="majorHAnsi"/>
          <w:i w:val="0"/>
          <w:iCs w:val="0"/>
          <w:sz w:val="20"/>
          <w:szCs w:val="20"/>
        </w:rPr>
      </w:pPr>
      <w:r w:rsidRPr="00F673F6">
        <w:rPr>
          <w:rFonts w:asciiTheme="majorHAnsi" w:hAnsiTheme="majorHAnsi" w:cstheme="majorHAnsi"/>
          <w:i w:val="0"/>
          <w:iCs w:val="0"/>
          <w:sz w:val="20"/>
          <w:szCs w:val="20"/>
        </w:rPr>
        <w:t xml:space="preserve">We used questionnaires </w:t>
      </w:r>
      <w:r w:rsidR="007B3702" w:rsidRPr="00F673F6">
        <w:rPr>
          <w:rFonts w:asciiTheme="majorHAnsi" w:hAnsiTheme="majorHAnsi" w:cstheme="majorHAnsi"/>
          <w:i w:val="0"/>
          <w:iCs w:val="0"/>
          <w:sz w:val="20"/>
          <w:szCs w:val="20"/>
        </w:rPr>
        <w:t>which have been extensively used and validated in studies related to indoor environmental quality and occupant perceptions. A</w:t>
      </w:r>
      <w:r w:rsidRPr="00F673F6">
        <w:rPr>
          <w:rFonts w:asciiTheme="majorHAnsi" w:hAnsiTheme="majorHAnsi" w:cstheme="majorHAnsi"/>
          <w:i w:val="0"/>
          <w:iCs w:val="0"/>
          <w:sz w:val="20"/>
          <w:szCs w:val="20"/>
        </w:rPr>
        <w:t xml:space="preserve"> summary of the sources is provided below in Table S5.</w:t>
      </w:r>
    </w:p>
    <w:p w14:paraId="034ACFA9" w14:textId="3977764C" w:rsidR="00676221" w:rsidRPr="00F673F6" w:rsidRDefault="00676221" w:rsidP="006B6467">
      <w:pPr>
        <w:pStyle w:val="Caption"/>
        <w:keepNext/>
        <w:rPr>
          <w:rFonts w:asciiTheme="majorHAnsi" w:hAnsiTheme="majorHAnsi" w:cstheme="majorHAnsi"/>
          <w:i w:val="0"/>
          <w:iCs w:val="0"/>
          <w:sz w:val="22"/>
          <w:szCs w:val="22"/>
        </w:rPr>
      </w:pPr>
      <w:r w:rsidRPr="00F673F6">
        <w:rPr>
          <w:rFonts w:asciiTheme="majorHAnsi" w:hAnsiTheme="majorHAnsi" w:cstheme="majorHAnsi"/>
          <w:b/>
          <w:bCs/>
          <w:i w:val="0"/>
          <w:iCs w:val="0"/>
          <w:sz w:val="22"/>
          <w:szCs w:val="22"/>
        </w:rPr>
        <w:t xml:space="preserve">Table </w:t>
      </w:r>
      <w:r w:rsidR="00047E83" w:rsidRPr="00F673F6">
        <w:rPr>
          <w:rFonts w:asciiTheme="majorHAnsi" w:hAnsiTheme="majorHAnsi" w:cstheme="majorHAnsi"/>
          <w:b/>
          <w:bCs/>
          <w:i w:val="0"/>
          <w:iCs w:val="0"/>
          <w:sz w:val="22"/>
          <w:szCs w:val="22"/>
        </w:rPr>
        <w:t>S</w:t>
      </w:r>
      <w:r w:rsidR="001B5AC0" w:rsidRPr="00F673F6">
        <w:rPr>
          <w:rFonts w:asciiTheme="majorHAnsi" w:hAnsiTheme="majorHAnsi" w:cstheme="majorHAnsi"/>
          <w:b/>
          <w:bCs/>
          <w:i w:val="0"/>
          <w:iCs w:val="0"/>
          <w:sz w:val="22"/>
          <w:szCs w:val="22"/>
        </w:rPr>
        <w:t>5</w:t>
      </w:r>
      <w:r w:rsidRPr="00F673F6">
        <w:rPr>
          <w:rFonts w:asciiTheme="majorHAnsi" w:hAnsiTheme="majorHAnsi" w:cstheme="majorHAnsi"/>
          <w:i w:val="0"/>
          <w:iCs w:val="0"/>
          <w:sz w:val="22"/>
          <w:szCs w:val="22"/>
        </w:rPr>
        <w:t xml:space="preserve"> Questionnaire source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41B4D" w:rsidRPr="00F673F6" w14:paraId="02E484E1" w14:textId="77777777">
        <w:trPr>
          <w:jc w:val="center"/>
        </w:trPr>
        <w:tc>
          <w:tcPr>
            <w:tcW w:w="2500" w:type="pct"/>
            <w:tcBorders>
              <w:top w:val="single" w:sz="4" w:space="0" w:color="auto"/>
              <w:bottom w:val="single" w:sz="4" w:space="0" w:color="auto"/>
            </w:tcBorders>
            <w:vAlign w:val="center"/>
          </w:tcPr>
          <w:p w14:paraId="5C8084BA" w14:textId="77777777" w:rsidR="00A41B4D" w:rsidRPr="00F673F6" w:rsidRDefault="00A41B4D">
            <w:pPr>
              <w:spacing w:line="360" w:lineRule="auto"/>
              <w:jc w:val="center"/>
              <w:rPr>
                <w:rFonts w:asciiTheme="majorHAnsi" w:hAnsiTheme="majorHAnsi" w:cstheme="majorHAnsi"/>
                <w:b/>
                <w:bCs/>
              </w:rPr>
            </w:pPr>
            <w:bookmarkStart w:id="1" w:name="_Hlk187639075"/>
            <w:r w:rsidRPr="00F673F6">
              <w:rPr>
                <w:rFonts w:asciiTheme="majorHAnsi" w:hAnsiTheme="majorHAnsi" w:cstheme="majorHAnsi"/>
                <w:b/>
                <w:bCs/>
              </w:rPr>
              <w:t>Question(s)</w:t>
            </w:r>
          </w:p>
        </w:tc>
        <w:tc>
          <w:tcPr>
            <w:tcW w:w="2500" w:type="pct"/>
            <w:tcBorders>
              <w:top w:val="single" w:sz="4" w:space="0" w:color="auto"/>
              <w:bottom w:val="single" w:sz="4" w:space="0" w:color="auto"/>
            </w:tcBorders>
            <w:vAlign w:val="center"/>
          </w:tcPr>
          <w:p w14:paraId="4970AE88" w14:textId="77777777" w:rsidR="00A41B4D" w:rsidRPr="00F673F6" w:rsidRDefault="00A41B4D">
            <w:pPr>
              <w:spacing w:line="360" w:lineRule="auto"/>
              <w:jc w:val="center"/>
              <w:rPr>
                <w:rFonts w:asciiTheme="majorHAnsi" w:hAnsiTheme="majorHAnsi" w:cstheme="majorHAnsi"/>
                <w:b/>
                <w:bCs/>
              </w:rPr>
            </w:pPr>
            <w:r w:rsidRPr="00F673F6">
              <w:rPr>
                <w:rFonts w:asciiTheme="majorHAnsi" w:hAnsiTheme="majorHAnsi" w:cstheme="majorHAnsi"/>
                <w:b/>
                <w:bCs/>
              </w:rPr>
              <w:t>Source</w:t>
            </w:r>
          </w:p>
        </w:tc>
      </w:tr>
      <w:tr w:rsidR="00A41B4D" w:rsidRPr="00F673F6" w14:paraId="0823D5F6" w14:textId="77777777">
        <w:trPr>
          <w:jc w:val="center"/>
        </w:trPr>
        <w:tc>
          <w:tcPr>
            <w:tcW w:w="2500" w:type="pct"/>
            <w:tcBorders>
              <w:top w:val="single" w:sz="4" w:space="0" w:color="auto"/>
              <w:bottom w:val="single" w:sz="4" w:space="0" w:color="auto"/>
            </w:tcBorders>
            <w:vAlign w:val="center"/>
          </w:tcPr>
          <w:p w14:paraId="13CA6DAE"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Personality</w:t>
            </w:r>
          </w:p>
        </w:tc>
        <w:tc>
          <w:tcPr>
            <w:tcW w:w="2500" w:type="pct"/>
            <w:tcBorders>
              <w:top w:val="single" w:sz="4" w:space="0" w:color="auto"/>
              <w:bottom w:val="single" w:sz="4" w:space="0" w:color="auto"/>
            </w:tcBorders>
            <w:vAlign w:val="center"/>
          </w:tcPr>
          <w:p w14:paraId="57DE59B2" w14:textId="2835A735"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A 10-item short version of the Big Five Inventory in English and German</w:t>
            </w:r>
            <w:r w:rsidR="0087481B" w:rsidRPr="00F673F6">
              <w:rPr>
                <w:rFonts w:asciiTheme="majorHAnsi" w:hAnsiTheme="majorHAnsi" w:cstheme="majorHAnsi"/>
              </w:rPr>
              <w:t xml:space="preserve"> </w:t>
            </w:r>
            <w:r w:rsidR="0087481B" w:rsidRPr="00F673F6">
              <w:rPr>
                <w:rFonts w:asciiTheme="majorHAnsi" w:hAnsiTheme="majorHAnsi" w:cstheme="majorHAnsi"/>
              </w:rPr>
              <w:fldChar w:fldCharType="begin" w:fldLock="1"/>
            </w:r>
            <w:r w:rsidR="0087481B" w:rsidRPr="00F673F6">
              <w:rPr>
                <w:rFonts w:asciiTheme="majorHAnsi" w:eastAsia="Times New Roman" w:hAnsiTheme="majorHAnsi" w:cstheme="majorHAnsi"/>
              </w:rPr>
              <w:instrText>ADDIN CSL_CITATION {"citationItems":[{"id":"ITEM-1","itemData":{"DOI":"10.1016/j.jrp.2006.02.001","ISSN":"00926566","abstract":"To provide a measure of the Big Five for contexts in which participant time is severely limited, we abbreviated the Big Five Inventory (BFI-44) to a 10-item version, the BFI-10. To permit its use in cross-cultural research, the BFI-10 was developed simultaneously in several samples in both English and German. Results focus on the psychometric characteristics of the 2-item scales on the BFI-10, including their part-whole correlations with the BFI-44 scales, retest reliability, structural validity, convergent validity with the NEO-PI-R and its facets, and external validity using peer ratings. Overall, results indicate that the BFI-10 scales retain significant levels of reliability and validity. Thus, reducing the items of the BFI-44 to less than a fourth yielded effect sizes that were lower than those for the full BFI-44 but still sufficient for research settings with truly limited time constraints. © 2006 Elsevier Inc. All rights reserved.","author":[{"dropping-particle":"","family":"Rammstedt","given":"Beatrice","non-dropping-particle":"","parse-names":false,"suffix":""},{"dropping-particle":"","family":"John","given":"Oliver P.","non-dropping-particle":"","parse-names":false,"suffix":""}],"container-title":"Journal of Research in Personality","id":"ITEM-1","issue":"1","issued":{"date-parts":[["2007"]]},"page":"203-212","title":"Measuring personality in one minute or less: A 10-item short version of the Big Five Inventory in English and German","type":"article-journal","volume":"41"},"uris":["http://www.mendeley.com/documents/?uuid=eda8cd16-9f45-4a3e-9d02-c9983bd753f5"]}],"mendeley":{"formattedCitation":"[3]","plainTextFormattedCitation":"[3]","previouslyFormattedCitation":"[3]"},"properties":{"noteIndex":0},"schema":"https://github.com/citation-style-language/schema/raw/master/csl-citation.json"}</w:instrText>
            </w:r>
            <w:r w:rsidR="0087481B" w:rsidRPr="00F673F6">
              <w:rPr>
                <w:rFonts w:asciiTheme="majorHAnsi" w:hAnsiTheme="majorHAnsi" w:cstheme="majorHAnsi"/>
              </w:rPr>
              <w:fldChar w:fldCharType="separate"/>
            </w:r>
            <w:r w:rsidR="0087481B" w:rsidRPr="00F673F6">
              <w:rPr>
                <w:rFonts w:asciiTheme="majorHAnsi" w:eastAsia="Times New Roman" w:hAnsiTheme="majorHAnsi" w:cstheme="majorHAnsi"/>
                <w:noProof/>
              </w:rPr>
              <w:t>[3]</w:t>
            </w:r>
            <w:r w:rsidR="0087481B" w:rsidRPr="00F673F6">
              <w:rPr>
                <w:rFonts w:asciiTheme="majorHAnsi" w:hAnsiTheme="majorHAnsi" w:cstheme="majorHAnsi"/>
              </w:rPr>
              <w:fldChar w:fldCharType="end"/>
            </w:r>
          </w:p>
        </w:tc>
      </w:tr>
      <w:tr w:rsidR="00A41B4D" w:rsidRPr="00F673F6" w14:paraId="05A11E1E" w14:textId="77777777">
        <w:trPr>
          <w:jc w:val="center"/>
        </w:trPr>
        <w:tc>
          <w:tcPr>
            <w:tcW w:w="2500" w:type="pct"/>
            <w:tcBorders>
              <w:top w:val="single" w:sz="4" w:space="0" w:color="auto"/>
              <w:bottom w:val="single" w:sz="4" w:space="0" w:color="auto"/>
            </w:tcBorders>
            <w:vAlign w:val="center"/>
          </w:tcPr>
          <w:p w14:paraId="61D3FF1A"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lastRenderedPageBreak/>
              <w:t>Sleep quality</w:t>
            </w:r>
          </w:p>
        </w:tc>
        <w:tc>
          <w:tcPr>
            <w:tcW w:w="2500" w:type="pct"/>
            <w:tcBorders>
              <w:top w:val="single" w:sz="4" w:space="0" w:color="auto"/>
              <w:bottom w:val="single" w:sz="4" w:space="0" w:color="auto"/>
            </w:tcBorders>
            <w:vAlign w:val="center"/>
          </w:tcPr>
          <w:p w14:paraId="1CEE8641" w14:textId="30EE99F2"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Groningen Sleep Quality Scale (standardized questionnaire)</w:t>
            </w:r>
            <w:r w:rsidR="0087481B" w:rsidRPr="00F673F6">
              <w:rPr>
                <w:rFonts w:asciiTheme="majorHAnsi" w:hAnsiTheme="majorHAnsi" w:cstheme="majorHAnsi"/>
              </w:rPr>
              <w:t xml:space="preserve"> </w:t>
            </w:r>
            <w:r w:rsidR="0087481B" w:rsidRPr="00F673F6">
              <w:rPr>
                <w:rFonts w:asciiTheme="majorHAnsi" w:hAnsiTheme="majorHAnsi" w:cstheme="majorHAnsi"/>
              </w:rPr>
              <w:fldChar w:fldCharType="begin" w:fldLock="1"/>
            </w:r>
            <w:r w:rsidR="0087481B" w:rsidRPr="00F673F6">
              <w:rPr>
                <w:rFonts w:asciiTheme="majorHAnsi" w:hAnsiTheme="majorHAnsi" w:cstheme="majorHAnsi"/>
              </w:rPr>
              <w:instrText>ADDIN CSL_CITATION {"citationItems":[{"id":"ITEM-1","itemData":{"author":[{"dropping-particle":"","family":"Meijman","given":"T. F.","non-dropping-particle":"","parse-names":false,"suffix":""},{"dropping-particle":"","family":"Vries-Griever","given":"","non-dropping-particle":"de","parse-names":false,"suffix":""},{"dropping-particle":"","family":"A. H.","given":"de Vries","non-dropping-particle":"","parse-names":false,"suffix":""},{"dropping-particle":"","family":"G","given":"","non-dropping-particle":"","parse-names":false,"suffix":""}],"id":"ITEM-1","issued":{"date-parts":[["1988"]]},"title":"The evaluation of the Groningen Sleep Quality Scale. Groningen: Heymans Bulletin (HB 88—13—EX)","type":"article-journal"},"uris":["http://www.mendeley.com/documents/?uuid=f6cb8559-c22b-4d00-a804-8a2c8b35e529"]}],"mendeley":{"formattedCitation":"[6]","plainTextFormattedCitation":"[6]","previouslyFormattedCitation":"[6]"},"properties":{"noteIndex":0},"schema":"https://github.com/citation-style-language/schema/raw/master/csl-citation.json"}</w:instrText>
            </w:r>
            <w:r w:rsidR="0087481B" w:rsidRPr="00F673F6">
              <w:rPr>
                <w:rFonts w:asciiTheme="majorHAnsi" w:hAnsiTheme="majorHAnsi" w:cstheme="majorHAnsi"/>
              </w:rPr>
              <w:fldChar w:fldCharType="separate"/>
            </w:r>
            <w:r w:rsidR="0087481B" w:rsidRPr="00F673F6">
              <w:rPr>
                <w:rFonts w:asciiTheme="majorHAnsi" w:hAnsiTheme="majorHAnsi" w:cstheme="majorHAnsi"/>
                <w:noProof/>
              </w:rPr>
              <w:t>[6]</w:t>
            </w:r>
            <w:r w:rsidR="0087481B" w:rsidRPr="00F673F6">
              <w:rPr>
                <w:rFonts w:asciiTheme="majorHAnsi" w:hAnsiTheme="majorHAnsi" w:cstheme="majorHAnsi"/>
              </w:rPr>
              <w:fldChar w:fldCharType="end"/>
            </w:r>
          </w:p>
        </w:tc>
      </w:tr>
      <w:tr w:rsidR="00A41B4D" w:rsidRPr="00F673F6" w14:paraId="5BB1BC69" w14:textId="77777777">
        <w:trPr>
          <w:trHeight w:val="2347"/>
          <w:jc w:val="center"/>
        </w:trPr>
        <w:tc>
          <w:tcPr>
            <w:tcW w:w="2500" w:type="pct"/>
            <w:tcBorders>
              <w:top w:val="single" w:sz="4" w:space="0" w:color="auto"/>
            </w:tcBorders>
            <w:vAlign w:val="center"/>
          </w:tcPr>
          <w:p w14:paraId="110D28B6"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Questions related to Lighting, Glare and reflections, Space, Furnishings, Room décor, Room cleanliness, Noise, Overall visual comfort, Overall indoor environment quality, Air movement, Air freshness, and Overall air quality</w:t>
            </w:r>
          </w:p>
        </w:tc>
        <w:tc>
          <w:tcPr>
            <w:tcW w:w="2500" w:type="pct"/>
            <w:tcBorders>
              <w:top w:val="single" w:sz="4" w:space="0" w:color="auto"/>
              <w:bottom w:val="single" w:sz="4" w:space="0" w:color="auto"/>
            </w:tcBorders>
            <w:vAlign w:val="center"/>
          </w:tcPr>
          <w:p w14:paraId="40DF905B" w14:textId="37767747" w:rsidR="00A41B4D" w:rsidRPr="00F673F6" w:rsidRDefault="00A41B4D">
            <w:pPr>
              <w:spacing w:line="360" w:lineRule="auto"/>
              <w:jc w:val="center"/>
              <w:rPr>
                <w:rFonts w:asciiTheme="majorHAnsi" w:hAnsiTheme="majorHAnsi" w:cstheme="majorHAnsi"/>
              </w:rPr>
            </w:pPr>
            <w:proofErr w:type="spellStart"/>
            <w:r w:rsidRPr="00F673F6">
              <w:rPr>
                <w:rFonts w:asciiTheme="majorHAnsi" w:hAnsiTheme="majorHAnsi" w:cstheme="majorHAnsi"/>
              </w:rPr>
              <w:t>Center</w:t>
            </w:r>
            <w:proofErr w:type="spellEnd"/>
            <w:r w:rsidRPr="00F673F6">
              <w:rPr>
                <w:rFonts w:asciiTheme="majorHAnsi" w:hAnsiTheme="majorHAnsi" w:cstheme="majorHAnsi"/>
              </w:rPr>
              <w:t xml:space="preserve"> for the Built Environment (CBE) questionnaire</w:t>
            </w:r>
            <w:r w:rsidR="0087481B" w:rsidRPr="00F673F6">
              <w:rPr>
                <w:rFonts w:asciiTheme="majorHAnsi" w:hAnsiTheme="majorHAnsi" w:cstheme="majorHAnsi"/>
              </w:rPr>
              <w:t xml:space="preserve"> </w:t>
            </w:r>
            <w:r w:rsidR="0087481B" w:rsidRPr="00F673F6">
              <w:rPr>
                <w:rFonts w:asciiTheme="majorHAnsi" w:hAnsiTheme="majorHAnsi" w:cstheme="majorHAnsi"/>
              </w:rPr>
              <w:fldChar w:fldCharType="begin" w:fldLock="1"/>
            </w:r>
            <w:r w:rsidR="0087481B" w:rsidRPr="00F673F6">
              <w:rPr>
                <w:rFonts w:asciiTheme="majorHAnsi" w:eastAsia="Times New Roman" w:hAnsiTheme="majorHAnsi" w:cstheme="majorHAnsi"/>
              </w:rPr>
              <w:instrText>ADDIN CSL_CITATION {"citationItems":[{"id":"ITEM-1","itemData":{"DOI":"10.5334/bc.76","ISSN":"26326655","abstract":"Buildings influence diverse factors (e.g. health, wellbeing, productivity, and social connection). Occupants’ direct experiences with their indoor environments allow them to determine whether those spaces support or hinder the activities performed. However, most post-occupancy evaluations (POEs) focus solely on measuring people’s levels of comfort and environmental satisfaction. With increasing attention and interest in occupant health and wellness, there is a need to reassess whether occupant surveys are evaluating all they need to. An analysis is presented of data collected from a widely used online POE tool: The Center for the Built Environment’s (CBE) Occupant Survey (more than 90,000 respondents from approximately 900 buildings) in order to summarise its database and evaluate the survey’s structure and benchmarking metrics. A total of 68% of the respondents are satisfied with their workspace. Satisfaction is highest with spaces’ ease of interaction (75% satisfied), amount of light (74%), and cleanliness (71%). Dissatisfaction is highest with sound privacy (54% dissatisfied), temperature (39%), and noise level (34%). Correlation, principal component, and hierarchical clustering analyses identified seven distinct categories of measurement within the 16 satisfaction items. Results also revealed that a reduction in the scale may be possible. Based on these results, potential improvements and new directions are discussed for the future of POE tools. PRACTICE RELEVANCE Assessing the measurement properties in a widely used occupant satisfaction survey reveals what is still useful to include and what may be missing from occupant surveys. These insights are increasingly important as built-environment research evolves and an increasing emphasis is placed on the physical and mental wellbeing of occupants and their productivity. Typical occupant satisfaction rates are reported for indoor environmental quality parameters and benchmark values. These can be used as references by practitioners and other survey tools. Based on this analysis, recommendations are made for different clustering and themes of measurement categories, along with the scope of additional questions that can be posed to occupants.","author":[{"dropping-particle":"","family":"Graham","given":"Lindsay T.","non-dropping-particle":"","parse-names":false,"suffix":""},{"dropping-particle":"","family":"Parkinson","given":"Thomas","non-dropping-particle":"","parse-names":false,"suffix":""},{"dropping-particle":"","family":"Schiavon","given":"Stefano","non-dropping-particle":"","parse-names":false,"suffix":""}],"container-title":"Buildings and Cities","id":"ITEM-1","issue":"1","issued":{"date-parts":[["2021"]]},"page":"166-184","title":"Lessons learned from 20 years of CBE’s occupant surveys","type":"article-journal","volume":"2"},"uris":["http://www.mendeley.com/documents/?uuid=499a548e-be6a-442f-97a9-a32ce29f803e"]}],"mendeley":{"formattedCitation":"[7]","plainTextFormattedCitation":"[7]","previouslyFormattedCitation":"[7]"},"properties":{"noteIndex":0},"schema":"https://github.com/citation-style-language/schema/raw/master/csl-citation.json"}</w:instrText>
            </w:r>
            <w:r w:rsidR="0087481B" w:rsidRPr="00F673F6">
              <w:rPr>
                <w:rFonts w:asciiTheme="majorHAnsi" w:hAnsiTheme="majorHAnsi" w:cstheme="majorHAnsi"/>
              </w:rPr>
              <w:fldChar w:fldCharType="separate"/>
            </w:r>
            <w:r w:rsidR="0087481B" w:rsidRPr="00F673F6">
              <w:rPr>
                <w:rFonts w:asciiTheme="majorHAnsi" w:eastAsia="Times New Roman" w:hAnsiTheme="majorHAnsi" w:cstheme="majorHAnsi"/>
                <w:noProof/>
              </w:rPr>
              <w:t>[7]</w:t>
            </w:r>
            <w:r w:rsidR="0087481B" w:rsidRPr="00F673F6">
              <w:rPr>
                <w:rFonts w:asciiTheme="majorHAnsi" w:hAnsiTheme="majorHAnsi" w:cstheme="majorHAnsi"/>
              </w:rPr>
              <w:fldChar w:fldCharType="end"/>
            </w:r>
          </w:p>
        </w:tc>
      </w:tr>
      <w:tr w:rsidR="00A41B4D" w:rsidRPr="00F673F6" w14:paraId="5CB6FF7B" w14:textId="77777777">
        <w:trPr>
          <w:jc w:val="center"/>
        </w:trPr>
        <w:tc>
          <w:tcPr>
            <w:tcW w:w="2500" w:type="pct"/>
            <w:tcBorders>
              <w:top w:val="single" w:sz="4" w:space="0" w:color="auto"/>
              <w:bottom w:val="single" w:sz="4" w:space="0" w:color="auto"/>
            </w:tcBorders>
            <w:vAlign w:val="center"/>
          </w:tcPr>
          <w:p w14:paraId="4C9601AE"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Thermal preference scale</w:t>
            </w:r>
          </w:p>
        </w:tc>
        <w:tc>
          <w:tcPr>
            <w:tcW w:w="2500" w:type="pct"/>
            <w:tcBorders>
              <w:top w:val="single" w:sz="4" w:space="0" w:color="auto"/>
              <w:bottom w:val="single" w:sz="4" w:space="0" w:color="auto"/>
            </w:tcBorders>
            <w:vAlign w:val="center"/>
          </w:tcPr>
          <w:p w14:paraId="31CB3B84"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McIntyre scale</w:t>
            </w:r>
          </w:p>
        </w:tc>
      </w:tr>
      <w:tr w:rsidR="00A41B4D" w:rsidRPr="00F673F6" w14:paraId="0C53C8E1" w14:textId="77777777">
        <w:trPr>
          <w:jc w:val="center"/>
        </w:trPr>
        <w:tc>
          <w:tcPr>
            <w:tcW w:w="2500" w:type="pct"/>
            <w:tcBorders>
              <w:top w:val="single" w:sz="4" w:space="0" w:color="auto"/>
              <w:bottom w:val="single" w:sz="4" w:space="0" w:color="auto"/>
            </w:tcBorders>
            <w:vAlign w:val="center"/>
          </w:tcPr>
          <w:p w14:paraId="73740B4A"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Thermal sensation scale</w:t>
            </w:r>
          </w:p>
        </w:tc>
        <w:tc>
          <w:tcPr>
            <w:tcW w:w="2500" w:type="pct"/>
            <w:vMerge w:val="restart"/>
            <w:tcBorders>
              <w:top w:val="single" w:sz="4" w:space="0" w:color="auto"/>
            </w:tcBorders>
            <w:vAlign w:val="center"/>
          </w:tcPr>
          <w:p w14:paraId="45E20E84"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ASHRAE 7-point scale</w:t>
            </w:r>
          </w:p>
        </w:tc>
      </w:tr>
      <w:tr w:rsidR="00A41B4D" w:rsidRPr="00F673F6" w14:paraId="6BAED8CB" w14:textId="77777777">
        <w:trPr>
          <w:jc w:val="center"/>
        </w:trPr>
        <w:tc>
          <w:tcPr>
            <w:tcW w:w="2500" w:type="pct"/>
            <w:tcBorders>
              <w:top w:val="single" w:sz="4" w:space="0" w:color="auto"/>
              <w:bottom w:val="single" w:sz="4" w:space="0" w:color="auto"/>
            </w:tcBorders>
            <w:vAlign w:val="center"/>
          </w:tcPr>
          <w:p w14:paraId="054E1AEF"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Thermal satisfaction scale</w:t>
            </w:r>
          </w:p>
        </w:tc>
        <w:tc>
          <w:tcPr>
            <w:tcW w:w="2500" w:type="pct"/>
            <w:vMerge/>
            <w:vAlign w:val="center"/>
          </w:tcPr>
          <w:p w14:paraId="206C0956" w14:textId="77777777" w:rsidR="00A41B4D" w:rsidRPr="00F673F6" w:rsidRDefault="00A41B4D">
            <w:pPr>
              <w:spacing w:line="360" w:lineRule="auto"/>
              <w:jc w:val="center"/>
              <w:rPr>
                <w:rFonts w:asciiTheme="majorHAnsi" w:hAnsiTheme="majorHAnsi" w:cstheme="majorHAnsi"/>
              </w:rPr>
            </w:pPr>
          </w:p>
        </w:tc>
      </w:tr>
      <w:tr w:rsidR="00A41B4D" w:rsidRPr="00F673F6" w14:paraId="4449EE28" w14:textId="77777777">
        <w:trPr>
          <w:jc w:val="center"/>
        </w:trPr>
        <w:tc>
          <w:tcPr>
            <w:tcW w:w="2500" w:type="pct"/>
            <w:tcBorders>
              <w:top w:val="single" w:sz="4" w:space="0" w:color="auto"/>
              <w:bottom w:val="single" w:sz="4" w:space="0" w:color="auto"/>
            </w:tcBorders>
            <w:vAlign w:val="center"/>
          </w:tcPr>
          <w:p w14:paraId="2DBFD890"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Humidity sensation scale</w:t>
            </w:r>
          </w:p>
        </w:tc>
        <w:tc>
          <w:tcPr>
            <w:tcW w:w="2500" w:type="pct"/>
            <w:vMerge/>
            <w:vAlign w:val="center"/>
          </w:tcPr>
          <w:p w14:paraId="33E3C6AF" w14:textId="77777777" w:rsidR="00A41B4D" w:rsidRPr="00F673F6" w:rsidRDefault="00A41B4D">
            <w:pPr>
              <w:spacing w:line="360" w:lineRule="auto"/>
              <w:jc w:val="center"/>
              <w:rPr>
                <w:rFonts w:asciiTheme="majorHAnsi" w:hAnsiTheme="majorHAnsi" w:cstheme="majorHAnsi"/>
              </w:rPr>
            </w:pPr>
          </w:p>
        </w:tc>
      </w:tr>
      <w:tr w:rsidR="00A41B4D" w:rsidRPr="00F673F6" w14:paraId="4F7B8E8F" w14:textId="77777777">
        <w:trPr>
          <w:jc w:val="center"/>
        </w:trPr>
        <w:tc>
          <w:tcPr>
            <w:tcW w:w="2500" w:type="pct"/>
            <w:tcBorders>
              <w:top w:val="single" w:sz="4" w:space="0" w:color="auto"/>
              <w:bottom w:val="single" w:sz="4" w:space="0" w:color="auto"/>
            </w:tcBorders>
            <w:vAlign w:val="center"/>
          </w:tcPr>
          <w:p w14:paraId="6342526A"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Humidity satisfaction scale</w:t>
            </w:r>
          </w:p>
        </w:tc>
        <w:tc>
          <w:tcPr>
            <w:tcW w:w="2500" w:type="pct"/>
            <w:vMerge/>
            <w:tcBorders>
              <w:bottom w:val="single" w:sz="4" w:space="0" w:color="auto"/>
            </w:tcBorders>
            <w:vAlign w:val="center"/>
          </w:tcPr>
          <w:p w14:paraId="02609D34" w14:textId="77777777" w:rsidR="00A41B4D" w:rsidRPr="00F673F6" w:rsidRDefault="00A41B4D">
            <w:pPr>
              <w:spacing w:line="360" w:lineRule="auto"/>
              <w:jc w:val="center"/>
              <w:rPr>
                <w:rFonts w:asciiTheme="majorHAnsi" w:hAnsiTheme="majorHAnsi" w:cstheme="majorHAnsi"/>
              </w:rPr>
            </w:pPr>
          </w:p>
        </w:tc>
      </w:tr>
      <w:tr w:rsidR="00A41B4D" w:rsidRPr="00F673F6" w14:paraId="1FE2DC33" w14:textId="77777777">
        <w:trPr>
          <w:jc w:val="center"/>
        </w:trPr>
        <w:tc>
          <w:tcPr>
            <w:tcW w:w="2500" w:type="pct"/>
            <w:tcBorders>
              <w:top w:val="single" w:sz="4" w:space="0" w:color="auto"/>
              <w:bottom w:val="single" w:sz="4" w:space="0" w:color="auto"/>
            </w:tcBorders>
            <w:vAlign w:val="center"/>
          </w:tcPr>
          <w:p w14:paraId="5218E668"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09 questions related to sick building syndrome symptoms</w:t>
            </w:r>
          </w:p>
        </w:tc>
        <w:tc>
          <w:tcPr>
            <w:tcW w:w="2500" w:type="pct"/>
            <w:tcBorders>
              <w:top w:val="single" w:sz="4" w:space="0" w:color="auto"/>
              <w:bottom w:val="single" w:sz="4" w:space="0" w:color="auto"/>
            </w:tcBorders>
            <w:vAlign w:val="center"/>
          </w:tcPr>
          <w:p w14:paraId="204C0830" w14:textId="02224E5B" w:rsidR="00A41B4D" w:rsidRPr="00F673F6" w:rsidRDefault="0087481B">
            <w:pPr>
              <w:spacing w:line="360" w:lineRule="auto"/>
              <w:jc w:val="center"/>
              <w:rPr>
                <w:rFonts w:asciiTheme="majorHAnsi" w:hAnsiTheme="majorHAnsi" w:cstheme="majorHAnsi"/>
              </w:rPr>
            </w:pPr>
            <w:r w:rsidRPr="00F673F6">
              <w:rPr>
                <w:rFonts w:asciiTheme="majorHAnsi" w:hAnsiTheme="majorHAnsi" w:cstheme="majorHAnsi"/>
              </w:rPr>
              <w:t xml:space="preserve">Sick building syndrome questionnaire </w:t>
            </w:r>
            <w:r w:rsidRPr="00F673F6">
              <w:rPr>
                <w:rFonts w:asciiTheme="majorHAnsi" w:hAnsiTheme="majorHAnsi" w:cstheme="majorHAnsi"/>
              </w:rPr>
              <w:fldChar w:fldCharType="begin" w:fldLock="1"/>
            </w:r>
            <w:r w:rsidRPr="00F673F6">
              <w:rPr>
                <w:rFonts w:asciiTheme="majorHAnsi" w:hAnsiTheme="majorHAnsi" w:cstheme="majorHAnsi"/>
              </w:rPr>
              <w:instrText>ADDIN CSL_CITATION {"citationItems":[{"id":"ITEM-1","itemData":{"DOI":"10.1111/ina.12823","ISSN":"16000668","PMID":"33991134","abstract":"In a business as usual scenario, atmospheric carbon dioxide concentration (CO2) could reach 950 parts per million (ppm) by 2100. Indoor CO2 concentrations will rise consequently, given its dependence on atmospheric CO2 levels. If buildings are ventilated following current standards in 2100, indoor CO2 concentration could be over 1300 ppm, depending on specific ventilation codes. Such exposure to CO2 could have physiological and psychological effects on building occupants. We conducted a randomized, within-subject study, examining the physiological effects on the respiratory functions of 15 persons. We examined three exposures, each 150 min long, with CO2 of: 900 ppm (reference), 1450 ppm (decreased ventilation), and 1450 ppm (reference condition with added pure CO2). We measured respiratory parameters with capnometry and forced vital capacity (FVC) tests. End-tidal CO2 and respiration rates did not significantly differ across the three exposures. Parameters measured using FVC decreased significantly from the start to the end of exposure only at the reduced ventilation condition (p &lt; 0.04, large effect size). Hence, poor ventilation likely affects respiratory parameters. This effect is probably not caused by increased CO2 alone and rather by other pollutants—predominantly human bioeffluents in this work—whose concentrations increased as a result.","author":[{"dropping-particle":"","family":"Mishra","given":"Asit Kumar","non-dropping-particle":"","parse-names":false,"suffix":""},{"dropping-particle":"","family":"Schiavon","given":"Stefano","non-dropping-particle":"","parse-names":false,"suffix":""},{"dropping-particle":"","family":"Wargocki","given":"Pawel","non-dropping-particle":"","parse-names":false,"suffix":""},{"dropping-particle":"","family":"Tham","given":"Kwok Wai","non-dropping-particle":"","parse-names":false,"suffix":""}],"container-title":"Indoor Air","id":"ITEM-1","issue":"5","issued":{"date-parts":[["2021"]]},"page":"1540-1552","title":"Respiratory performance of humans exposed to moderate levels of carbon dioxide","type":"article-journal","volume":"31"},"uris":["http://www.mendeley.com/documents/?uuid=9040554a-836c-477d-9438-bd60843ece70"]}],"mendeley":{"formattedCitation":"[8]","plainTextFormattedCitation":"[8]","previouslyFormattedCitation":"[8]"},"properties":{"noteIndex":0},"schema":"https://github.com/citation-style-language/schema/raw/master/csl-citation.json"}</w:instrText>
            </w:r>
            <w:r w:rsidRPr="00F673F6">
              <w:rPr>
                <w:rFonts w:asciiTheme="majorHAnsi" w:hAnsiTheme="majorHAnsi" w:cstheme="majorHAnsi"/>
              </w:rPr>
              <w:fldChar w:fldCharType="separate"/>
            </w:r>
            <w:r w:rsidRPr="00F673F6">
              <w:rPr>
                <w:rFonts w:asciiTheme="majorHAnsi" w:hAnsiTheme="majorHAnsi" w:cstheme="majorHAnsi"/>
                <w:noProof/>
              </w:rPr>
              <w:t>[8]</w:t>
            </w:r>
            <w:r w:rsidRPr="00F673F6">
              <w:rPr>
                <w:rFonts w:asciiTheme="majorHAnsi" w:hAnsiTheme="majorHAnsi" w:cstheme="majorHAnsi"/>
              </w:rPr>
              <w:fldChar w:fldCharType="end"/>
            </w:r>
          </w:p>
        </w:tc>
      </w:tr>
      <w:tr w:rsidR="00A41B4D" w:rsidRPr="00F673F6" w14:paraId="235FF589" w14:textId="77777777">
        <w:trPr>
          <w:jc w:val="center"/>
        </w:trPr>
        <w:tc>
          <w:tcPr>
            <w:tcW w:w="2500" w:type="pct"/>
            <w:tcBorders>
              <w:top w:val="single" w:sz="4" w:space="0" w:color="auto"/>
              <w:bottom w:val="single" w:sz="4" w:space="0" w:color="auto"/>
            </w:tcBorders>
            <w:vAlign w:val="center"/>
          </w:tcPr>
          <w:p w14:paraId="5D26644C"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26 questions related to Affect</w:t>
            </w:r>
          </w:p>
        </w:tc>
        <w:tc>
          <w:tcPr>
            <w:tcW w:w="2500" w:type="pct"/>
            <w:tcBorders>
              <w:top w:val="single" w:sz="4" w:space="0" w:color="auto"/>
              <w:bottom w:val="single" w:sz="4" w:space="0" w:color="auto"/>
            </w:tcBorders>
            <w:vAlign w:val="center"/>
          </w:tcPr>
          <w:p w14:paraId="24E2944C" w14:textId="5AB87E0B"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Circumplex model of affect</w:t>
            </w:r>
            <w:r w:rsidR="0087481B" w:rsidRPr="00F673F6">
              <w:rPr>
                <w:rFonts w:asciiTheme="majorHAnsi" w:hAnsiTheme="majorHAnsi" w:cstheme="majorHAnsi"/>
              </w:rPr>
              <w:t xml:space="preserve"> </w:t>
            </w:r>
            <w:r w:rsidR="0087481B" w:rsidRPr="00F673F6">
              <w:rPr>
                <w:rFonts w:asciiTheme="majorHAnsi" w:hAnsiTheme="majorHAnsi" w:cstheme="majorHAnsi"/>
                <w:color w:val="000000" w:themeColor="text1"/>
                <w:lang w:val="en-US"/>
              </w:rPr>
              <w:fldChar w:fldCharType="begin" w:fldLock="1"/>
            </w:r>
            <w:r w:rsidR="00314EF3" w:rsidRPr="00F673F6">
              <w:rPr>
                <w:rFonts w:asciiTheme="majorHAnsi" w:eastAsia="Times New Roman" w:hAnsiTheme="majorHAnsi" w:cstheme="majorHAnsi"/>
                <w:color w:val="000000" w:themeColor="text1"/>
                <w:lang w:val="en-US"/>
              </w:rPr>
              <w:instrText>ADDIN CSL_CITATION {"citationItems":[{"id":"ITEM-1","itemData":{"DOI":"10.1037/h0077714","ISSN":"00223514","abstract":"Factor-analytic evidence has led most psychologists to describe affect as a set of dimensions, such as displeasure, distress, depression, excitement, and so on, with each dimension varying independently of the others. However, there is other evidence that rather than being independent, these affective dimensions are interrelated in a highly systematic fashion. The evidence suggests that these interrelationships can be represented by a spatial model in which affective concepts fall in a circle in the following order: pleasure (0), excitement (45), arousal (90), distress (135), displeasure (180), depression (225), sleepiness (270), and relaxation (315). This model was offered both as a way psychologists can represent the structure of affective experience, as assessed through self-report, and as a representation of the cognitive structure that laymen utilize in conceptualizing affect. Supportive evidence was obtained by scaling 28 emotion-denoting adjectives in 4 different ways: R. T. Ross's (1938) technique for a circular ordering of variables, a multidimensional scaling procedure based on perceived similarity among the terms, a unidimensional scaling on hypothesized pleasure-displeasure and degree-of-arousal dimensions, and a principal-components analysis of 343 Ss' self-reports of their current affective states. (70 ref) (PsycINFO Database Record (c) 2006 APA, all rights reserved). © 1980 American Psychological Association.","author":[{"dropping-particle":"","family":"Russell","given":"James A.","non-dropping-particle":"","parse-names":false,"suffix":""}],"container-title":"Journal of Personality and Social Psychology","id":"ITEM-1","issue":"6","issued":{"date-parts":[["1980"]]},"page":"1161-1178","title":"A circumplex model of affect","type":"article-journal","volume":"39"},"uris":["http://www.mendeley.com/documents/?uuid=82a6affc-9679-44a7-91eb-9e1f7105b1fd"]}],"mendeley":{"formattedCitation":"[9]","plainTextFormattedCitation":"[9]","previouslyFormattedCitation":"[9]"},"properties":{"noteIndex":0},"schema":"https://github.com/citation-style-language/schema/raw/master/csl-citation.json"}</w:instrText>
            </w:r>
            <w:r w:rsidR="0087481B" w:rsidRPr="00F673F6">
              <w:rPr>
                <w:rFonts w:asciiTheme="majorHAnsi" w:hAnsiTheme="majorHAnsi" w:cstheme="majorHAnsi"/>
                <w:color w:val="000000" w:themeColor="text1"/>
                <w:lang w:val="en-US"/>
              </w:rPr>
              <w:fldChar w:fldCharType="separate"/>
            </w:r>
            <w:r w:rsidR="0087481B" w:rsidRPr="00F673F6">
              <w:rPr>
                <w:rFonts w:asciiTheme="majorHAnsi" w:eastAsia="Times New Roman" w:hAnsiTheme="majorHAnsi" w:cstheme="majorHAnsi"/>
                <w:noProof/>
                <w:color w:val="000000" w:themeColor="text1"/>
                <w:lang w:val="en-US"/>
              </w:rPr>
              <w:t>[9]</w:t>
            </w:r>
            <w:r w:rsidR="0087481B" w:rsidRPr="00F673F6">
              <w:rPr>
                <w:rFonts w:asciiTheme="majorHAnsi" w:hAnsiTheme="majorHAnsi" w:cstheme="majorHAnsi"/>
                <w:color w:val="000000" w:themeColor="text1"/>
                <w:lang w:val="en-US"/>
              </w:rPr>
              <w:fldChar w:fldCharType="end"/>
            </w:r>
          </w:p>
        </w:tc>
      </w:tr>
      <w:tr w:rsidR="00A41B4D" w:rsidRPr="00F673F6" w14:paraId="11924A9C" w14:textId="77777777">
        <w:trPr>
          <w:jc w:val="center"/>
        </w:trPr>
        <w:tc>
          <w:tcPr>
            <w:tcW w:w="2500" w:type="pct"/>
            <w:tcBorders>
              <w:top w:val="single" w:sz="4" w:space="0" w:color="auto"/>
              <w:bottom w:val="single" w:sz="4" w:space="0" w:color="auto"/>
            </w:tcBorders>
            <w:vAlign w:val="center"/>
          </w:tcPr>
          <w:p w14:paraId="335B5F03" w14:textId="77777777"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05 questions related to subjective performance</w:t>
            </w:r>
          </w:p>
        </w:tc>
        <w:tc>
          <w:tcPr>
            <w:tcW w:w="2500" w:type="pct"/>
            <w:tcBorders>
              <w:top w:val="single" w:sz="4" w:space="0" w:color="auto"/>
              <w:bottom w:val="single" w:sz="4" w:space="0" w:color="auto"/>
            </w:tcBorders>
            <w:vAlign w:val="center"/>
          </w:tcPr>
          <w:p w14:paraId="5358D28D" w14:textId="77DD433B" w:rsidR="00A41B4D" w:rsidRPr="00F673F6" w:rsidRDefault="00A41B4D">
            <w:pPr>
              <w:spacing w:line="360" w:lineRule="auto"/>
              <w:jc w:val="center"/>
              <w:rPr>
                <w:rFonts w:asciiTheme="majorHAnsi" w:hAnsiTheme="majorHAnsi" w:cstheme="majorHAnsi"/>
              </w:rPr>
            </w:pPr>
            <w:r w:rsidRPr="00F673F6">
              <w:rPr>
                <w:rFonts w:asciiTheme="majorHAnsi" w:hAnsiTheme="majorHAnsi" w:cstheme="majorHAnsi"/>
              </w:rPr>
              <w:t>DTU subjectively evaluated work performance (SEPX) questionnaire</w:t>
            </w:r>
            <w:r w:rsidR="00314EF3" w:rsidRPr="00F673F6">
              <w:rPr>
                <w:rFonts w:asciiTheme="majorHAnsi" w:hAnsiTheme="majorHAnsi" w:cstheme="majorHAnsi"/>
              </w:rPr>
              <w:t xml:space="preserve"> </w:t>
            </w:r>
            <w:r w:rsidR="00314EF3" w:rsidRPr="00F673F6">
              <w:rPr>
                <w:rFonts w:asciiTheme="majorHAnsi" w:hAnsiTheme="majorHAnsi" w:cstheme="majorHAnsi"/>
              </w:rPr>
              <w:fldChar w:fldCharType="begin" w:fldLock="1"/>
            </w:r>
            <w:r w:rsidR="00314EF3" w:rsidRPr="00F673F6">
              <w:rPr>
                <w:rFonts w:asciiTheme="majorHAnsi" w:hAnsiTheme="majorHAnsi" w:cstheme="majorHAnsi"/>
              </w:rPr>
              <w:instrText>ADDIN CSL_CITATION {"citationItems":[{"id":"ITEM-1","itemData":{"DOI":"10.1111/ina.12685","ISBN":"0000000233293","ISSN":"16000668","PMID":"32350947","abstract":"This study investigated whether adjusting clothing to remain in neutral thermal comfort at moderately elevated temperature is capable of avoiding negative effects on perceived acute subclinical health symptoms, comfort, and cognitive performance. Two temperatures were examined: 23°C and 27°C. Twelve subjects were able to remain thermally comfortable at both temperatures by adjusting their clothing. They rated the physical environment, their comfort, the intensity of acute subclinical health symptoms, and their mental load, and they performed a number of cognitive tasks. Their physiological reactions were monitored. Their performance of several tasks was significantly worse at 27°C, and they reported increased mental load at this temperature. Skin temperature and humidity and respiration rate were higher, while blood oxygen saturation (SpO2) and pNN50 were lower at this temperature, the latter indicating increased stress. It is inferred that the observed physiological responses were mainly responsible for the negative effects on performance, as the subjects did not indicate any increased intensity of acute subclinical health symptoms although perceived air quality was worse at the higher temperature. The present results suggest that moderately elevated temperatures should be avoided even if thermal comfort can be achieved, as it may lead to reduced performance.","author":[{"dropping-particle":"","family":"Lan","given":"Li","non-dropping-particle":"","parse-names":false,"suffix":""},{"dropping-particle":"","family":"Xia","given":"Lulu","non-dropping-particle":"","parse-names":false,"suffix":""},{"dropping-particle":"","family":"Hejjo","given":"Rihab","non-dropping-particle":"","parse-names":false,"suffix":""},{"dropping-particle":"","family":"Wyon","given":"David P.","non-dropping-particle":"","parse-names":false,"suffix":""},{"dropping-particle":"","family":"Wargocki","given":"Pawel","non-dropping-particle":"","parse-names":false,"suffix":""}],"container-title":"Indoor Air","id":"ITEM-1","issue":"5","issued":{"date-parts":[["2020"]]},"number-of-pages":"841-859","title":"Perceived air quality and cognitive performance decrease at moderately raised indoor temperatures even when clothed for comfort","type":"book","volume":"30"},"uris":["http://www.mendeley.com/documents/?uuid=490bf430-e28b-40b7-bb5c-7f5057c30fe3"]}],"mendeley":{"formattedCitation":"[10]","plainTextFormattedCitation":"[10]"},"properties":{"noteIndex":0},"schema":"https://github.com/citation-style-language/schema/raw/master/csl-citation.json"}</w:instrText>
            </w:r>
            <w:r w:rsidR="00314EF3" w:rsidRPr="00F673F6">
              <w:rPr>
                <w:rFonts w:asciiTheme="majorHAnsi" w:hAnsiTheme="majorHAnsi" w:cstheme="majorHAnsi"/>
              </w:rPr>
              <w:fldChar w:fldCharType="separate"/>
            </w:r>
            <w:r w:rsidR="00314EF3" w:rsidRPr="00F673F6">
              <w:rPr>
                <w:rFonts w:asciiTheme="majorHAnsi" w:hAnsiTheme="majorHAnsi" w:cstheme="majorHAnsi"/>
                <w:noProof/>
              </w:rPr>
              <w:t>[10]</w:t>
            </w:r>
            <w:r w:rsidR="00314EF3" w:rsidRPr="00F673F6">
              <w:rPr>
                <w:rFonts w:asciiTheme="majorHAnsi" w:hAnsiTheme="majorHAnsi" w:cstheme="majorHAnsi"/>
              </w:rPr>
              <w:fldChar w:fldCharType="end"/>
            </w:r>
          </w:p>
        </w:tc>
      </w:tr>
      <w:bookmarkEnd w:id="1"/>
    </w:tbl>
    <w:p w14:paraId="72964D33" w14:textId="77777777" w:rsidR="00586AC9" w:rsidRPr="00515100" w:rsidRDefault="00586AC9" w:rsidP="00890F49">
      <w:pPr>
        <w:pBdr>
          <w:top w:val="nil"/>
          <w:left w:val="nil"/>
          <w:bottom w:val="nil"/>
          <w:right w:val="nil"/>
          <w:between w:val="nil"/>
        </w:pBdr>
        <w:spacing w:before="60" w:line="360" w:lineRule="auto"/>
        <w:jc w:val="both"/>
        <w:rPr>
          <w:rFonts w:asciiTheme="majorHAnsi" w:hAnsiTheme="majorHAnsi" w:cstheme="majorHAnsi"/>
          <w:color w:val="000000"/>
          <w:sz w:val="24"/>
          <w:szCs w:val="24"/>
        </w:rPr>
      </w:pPr>
    </w:p>
    <w:p w14:paraId="4BFFC080" w14:textId="77777777" w:rsidR="00683D70" w:rsidRPr="007E75FC" w:rsidRDefault="00683D70" w:rsidP="007E75FC">
      <w:pPr>
        <w:pStyle w:val="Heading2"/>
        <w:rPr>
          <w:rFonts w:ascii="Calibri" w:hAnsi="Calibri" w:cs="Calibri"/>
          <w:bCs/>
          <w:sz w:val="24"/>
          <w:szCs w:val="24"/>
          <w:lang w:val="en-US"/>
        </w:rPr>
      </w:pPr>
      <w:r w:rsidRPr="007E75FC">
        <w:rPr>
          <w:rFonts w:ascii="Calibri" w:hAnsi="Calibri" w:cs="Calibri"/>
          <w:bCs/>
          <w:sz w:val="24"/>
          <w:szCs w:val="24"/>
          <w:lang w:val="en-US"/>
        </w:rPr>
        <w:t>References</w:t>
      </w:r>
    </w:p>
    <w:p w14:paraId="57774810" w14:textId="07FBC1E2" w:rsidR="00314EF3" w:rsidRPr="00314EF3" w:rsidRDefault="00683D70" w:rsidP="00314EF3">
      <w:pPr>
        <w:widowControl w:val="0"/>
        <w:autoSpaceDE w:val="0"/>
        <w:autoSpaceDN w:val="0"/>
        <w:adjustRightInd w:val="0"/>
        <w:spacing w:before="60" w:line="360" w:lineRule="auto"/>
        <w:ind w:left="640" w:hanging="640"/>
        <w:rPr>
          <w:rFonts w:ascii="Calibri" w:hAnsi="Calibri" w:cs="Calibri"/>
          <w:noProof/>
          <w:sz w:val="24"/>
        </w:rPr>
      </w:pPr>
      <w:r w:rsidRPr="00515100">
        <w:rPr>
          <w:rFonts w:asciiTheme="majorHAnsi" w:hAnsiTheme="majorHAnsi" w:cstheme="majorHAnsi"/>
          <w:color w:val="000000"/>
          <w:sz w:val="24"/>
          <w:szCs w:val="24"/>
          <w:lang w:val="en-US"/>
        </w:rPr>
        <w:fldChar w:fldCharType="begin" w:fldLock="1"/>
      </w:r>
      <w:r w:rsidRPr="00515100">
        <w:rPr>
          <w:rFonts w:asciiTheme="majorHAnsi" w:hAnsiTheme="majorHAnsi" w:cstheme="majorHAnsi"/>
          <w:color w:val="000000"/>
          <w:sz w:val="24"/>
          <w:szCs w:val="24"/>
          <w:lang w:val="en-US"/>
        </w:rPr>
        <w:instrText xml:space="preserve">ADDIN Mendeley Bibliography CSL_BIBLIOGRAPHY </w:instrText>
      </w:r>
      <w:r w:rsidRPr="00515100">
        <w:rPr>
          <w:rFonts w:asciiTheme="majorHAnsi" w:hAnsiTheme="majorHAnsi" w:cstheme="majorHAnsi"/>
          <w:color w:val="000000"/>
          <w:sz w:val="24"/>
          <w:szCs w:val="24"/>
          <w:lang w:val="en-US"/>
        </w:rPr>
        <w:fldChar w:fldCharType="separate"/>
      </w:r>
      <w:r w:rsidR="00314EF3" w:rsidRPr="00314EF3">
        <w:rPr>
          <w:rFonts w:ascii="Calibri" w:hAnsi="Calibri" w:cs="Calibri"/>
          <w:noProof/>
          <w:sz w:val="24"/>
        </w:rPr>
        <w:t>[1]</w:t>
      </w:r>
      <w:r w:rsidR="00314EF3" w:rsidRPr="00314EF3">
        <w:rPr>
          <w:rFonts w:ascii="Calibri" w:hAnsi="Calibri" w:cs="Calibri"/>
          <w:noProof/>
          <w:sz w:val="24"/>
        </w:rPr>
        <w:tab/>
        <w:t>M. El Maniani, M. Rechchach, A. El Mahfoudi, M. El Moudane, A. Sabbar, G*Power 3: A flexible statistical power analysis program for the social, behavioral, and biomedical sciences, J. Mater. Environ. Sci. 7 (2016) 3759–3766.</w:t>
      </w:r>
    </w:p>
    <w:p w14:paraId="16147B96" w14:textId="77777777" w:rsidR="00314EF3" w:rsidRPr="00314EF3" w:rsidRDefault="00314EF3" w:rsidP="00314EF3">
      <w:pPr>
        <w:widowControl w:val="0"/>
        <w:autoSpaceDE w:val="0"/>
        <w:autoSpaceDN w:val="0"/>
        <w:adjustRightInd w:val="0"/>
        <w:spacing w:before="60" w:line="360" w:lineRule="auto"/>
        <w:ind w:left="640" w:hanging="640"/>
        <w:rPr>
          <w:rFonts w:ascii="Calibri" w:hAnsi="Calibri" w:cs="Calibri"/>
          <w:noProof/>
          <w:sz w:val="24"/>
        </w:rPr>
      </w:pPr>
      <w:r w:rsidRPr="00314EF3">
        <w:rPr>
          <w:rFonts w:ascii="Calibri" w:hAnsi="Calibri" w:cs="Calibri"/>
          <w:noProof/>
          <w:sz w:val="24"/>
        </w:rPr>
        <w:t>[2]</w:t>
      </w:r>
      <w:r w:rsidRPr="00314EF3">
        <w:rPr>
          <w:rFonts w:ascii="Calibri" w:hAnsi="Calibri" w:cs="Calibri"/>
          <w:noProof/>
          <w:sz w:val="24"/>
        </w:rPr>
        <w:tab/>
        <w:t>J. Gao, P-values - A chronic conundrum, BMC Med. Res. Methodol. 20 (2020) 1–8. https://doi.org/10.1186/s12874-020-01051-6.</w:t>
      </w:r>
    </w:p>
    <w:p w14:paraId="2AD5E0F1" w14:textId="77777777" w:rsidR="00314EF3" w:rsidRPr="00314EF3" w:rsidRDefault="00314EF3" w:rsidP="00314EF3">
      <w:pPr>
        <w:widowControl w:val="0"/>
        <w:autoSpaceDE w:val="0"/>
        <w:autoSpaceDN w:val="0"/>
        <w:adjustRightInd w:val="0"/>
        <w:spacing w:before="60" w:line="360" w:lineRule="auto"/>
        <w:ind w:left="640" w:hanging="640"/>
        <w:rPr>
          <w:rFonts w:ascii="Calibri" w:hAnsi="Calibri" w:cs="Calibri"/>
          <w:noProof/>
          <w:sz w:val="24"/>
        </w:rPr>
      </w:pPr>
      <w:r w:rsidRPr="00314EF3">
        <w:rPr>
          <w:rFonts w:ascii="Calibri" w:hAnsi="Calibri" w:cs="Calibri"/>
          <w:noProof/>
          <w:sz w:val="24"/>
        </w:rPr>
        <w:t>[3]</w:t>
      </w:r>
      <w:r w:rsidRPr="00314EF3">
        <w:rPr>
          <w:rFonts w:ascii="Calibri" w:hAnsi="Calibri" w:cs="Calibri"/>
          <w:noProof/>
          <w:sz w:val="24"/>
        </w:rPr>
        <w:tab/>
        <w:t>B. Rammstedt, O.P. John, Measuring personality in one minute or less: A 10-item short version of the Big Five Inventory in English and German, J. Res. Pers. 41 (2007) 203–212. https://doi.org/10.1016/j.jrp.2006.02.001.</w:t>
      </w:r>
    </w:p>
    <w:p w14:paraId="6A2340E9" w14:textId="77777777" w:rsidR="00314EF3" w:rsidRPr="00F673F6" w:rsidRDefault="00314EF3" w:rsidP="00314EF3">
      <w:pPr>
        <w:widowControl w:val="0"/>
        <w:autoSpaceDE w:val="0"/>
        <w:autoSpaceDN w:val="0"/>
        <w:adjustRightInd w:val="0"/>
        <w:spacing w:before="60" w:line="360" w:lineRule="auto"/>
        <w:ind w:left="640" w:hanging="640"/>
        <w:rPr>
          <w:rFonts w:ascii="Calibri" w:hAnsi="Calibri" w:cs="Calibri"/>
          <w:sz w:val="24"/>
          <w:lang w:val="da-DK"/>
        </w:rPr>
      </w:pPr>
      <w:r w:rsidRPr="00314EF3">
        <w:rPr>
          <w:rFonts w:ascii="Calibri" w:hAnsi="Calibri" w:cs="Calibri"/>
          <w:noProof/>
          <w:sz w:val="24"/>
        </w:rPr>
        <w:t>[4]</w:t>
      </w:r>
      <w:r w:rsidRPr="00314EF3">
        <w:rPr>
          <w:rFonts w:ascii="Calibri" w:hAnsi="Calibri" w:cs="Calibri"/>
          <w:noProof/>
          <w:sz w:val="24"/>
        </w:rPr>
        <w:tab/>
        <w:t xml:space="preserve">A. Diamond, Executive functions, Annu. </w:t>
      </w:r>
      <w:r w:rsidRPr="00F673F6">
        <w:rPr>
          <w:rFonts w:ascii="Calibri" w:hAnsi="Calibri" w:cs="Calibri"/>
          <w:sz w:val="24"/>
          <w:lang w:val="da-DK"/>
        </w:rPr>
        <w:t>Rev. Psychol. 64 (2013) 135–168. https://doi.org/10.1146/annurev-psych-113011-143750.</w:t>
      </w:r>
    </w:p>
    <w:p w14:paraId="657E0FCC" w14:textId="77777777" w:rsidR="00314EF3" w:rsidRPr="00314EF3" w:rsidRDefault="00314EF3" w:rsidP="00314EF3">
      <w:pPr>
        <w:widowControl w:val="0"/>
        <w:autoSpaceDE w:val="0"/>
        <w:autoSpaceDN w:val="0"/>
        <w:adjustRightInd w:val="0"/>
        <w:spacing w:before="60" w:line="360" w:lineRule="auto"/>
        <w:ind w:left="640" w:hanging="640"/>
        <w:rPr>
          <w:rFonts w:ascii="Calibri" w:hAnsi="Calibri" w:cs="Calibri"/>
          <w:noProof/>
          <w:sz w:val="24"/>
        </w:rPr>
      </w:pPr>
      <w:r w:rsidRPr="00314EF3">
        <w:rPr>
          <w:rFonts w:ascii="Calibri" w:hAnsi="Calibri" w:cs="Calibri"/>
          <w:noProof/>
          <w:sz w:val="24"/>
        </w:rPr>
        <w:t>[5]</w:t>
      </w:r>
      <w:r w:rsidRPr="00314EF3">
        <w:rPr>
          <w:rFonts w:ascii="Calibri" w:hAnsi="Calibri" w:cs="Calibri"/>
          <w:noProof/>
          <w:sz w:val="24"/>
        </w:rPr>
        <w:tab/>
        <w:t xml:space="preserve">H. Maula, V. Hongisto, V. Naatula, A. Haapakangas, H. Koskela, The effect of low ventilation rate with elevated bioeffluent concentration on work performance, </w:t>
      </w:r>
      <w:r w:rsidRPr="00314EF3">
        <w:rPr>
          <w:rFonts w:ascii="Calibri" w:hAnsi="Calibri" w:cs="Calibri"/>
          <w:noProof/>
          <w:sz w:val="24"/>
        </w:rPr>
        <w:lastRenderedPageBreak/>
        <w:t>perceived indoor air quality, and health symptoms, Indoor Air 27 (2017) 1141–1153. https://doi.org/10.1111/ina.12387.</w:t>
      </w:r>
    </w:p>
    <w:p w14:paraId="3030E731" w14:textId="77777777" w:rsidR="00314EF3" w:rsidRPr="00314EF3" w:rsidRDefault="00314EF3" w:rsidP="00314EF3">
      <w:pPr>
        <w:widowControl w:val="0"/>
        <w:autoSpaceDE w:val="0"/>
        <w:autoSpaceDN w:val="0"/>
        <w:adjustRightInd w:val="0"/>
        <w:spacing w:before="60" w:line="360" w:lineRule="auto"/>
        <w:ind w:left="640" w:hanging="640"/>
        <w:rPr>
          <w:rFonts w:ascii="Calibri" w:hAnsi="Calibri" w:cs="Calibri"/>
          <w:noProof/>
          <w:sz w:val="24"/>
        </w:rPr>
      </w:pPr>
      <w:r w:rsidRPr="00314EF3">
        <w:rPr>
          <w:rFonts w:ascii="Calibri" w:hAnsi="Calibri" w:cs="Calibri"/>
          <w:noProof/>
          <w:sz w:val="24"/>
        </w:rPr>
        <w:t>[6]</w:t>
      </w:r>
      <w:r w:rsidRPr="00314EF3">
        <w:rPr>
          <w:rFonts w:ascii="Calibri" w:hAnsi="Calibri" w:cs="Calibri"/>
          <w:noProof/>
          <w:sz w:val="24"/>
        </w:rPr>
        <w:tab/>
        <w:t>T.F. Meijman, de Vries-Griever,  de V. A. H., G, The evaluation of the Groningen Sleep Quality Scale. Groningen: Heymans Bulletin (HB 88—13—EX), (1988).</w:t>
      </w:r>
    </w:p>
    <w:p w14:paraId="5F2213B9" w14:textId="77777777" w:rsidR="00314EF3" w:rsidRPr="00314EF3" w:rsidRDefault="00314EF3" w:rsidP="00314EF3">
      <w:pPr>
        <w:widowControl w:val="0"/>
        <w:autoSpaceDE w:val="0"/>
        <w:autoSpaceDN w:val="0"/>
        <w:adjustRightInd w:val="0"/>
        <w:spacing w:before="60" w:line="360" w:lineRule="auto"/>
        <w:ind w:left="640" w:hanging="640"/>
        <w:rPr>
          <w:rFonts w:ascii="Calibri" w:hAnsi="Calibri" w:cs="Calibri"/>
          <w:noProof/>
          <w:sz w:val="24"/>
        </w:rPr>
      </w:pPr>
      <w:r w:rsidRPr="00314EF3">
        <w:rPr>
          <w:rFonts w:ascii="Calibri" w:hAnsi="Calibri" w:cs="Calibri"/>
          <w:noProof/>
          <w:sz w:val="24"/>
        </w:rPr>
        <w:t>[7]</w:t>
      </w:r>
      <w:r w:rsidRPr="00314EF3">
        <w:rPr>
          <w:rFonts w:ascii="Calibri" w:hAnsi="Calibri" w:cs="Calibri"/>
          <w:noProof/>
          <w:sz w:val="24"/>
        </w:rPr>
        <w:tab/>
        <w:t>L.T. Graham, T. Parkinson, S. Schiavon, Lessons learned from 20 years of CBE’s occupant surveys, Build. Cities 2 (2021) 166–184. https://doi.org/10.5334/bc.76.</w:t>
      </w:r>
    </w:p>
    <w:p w14:paraId="395B80A4" w14:textId="77777777" w:rsidR="00314EF3" w:rsidRPr="00314EF3" w:rsidRDefault="00314EF3" w:rsidP="00314EF3">
      <w:pPr>
        <w:widowControl w:val="0"/>
        <w:autoSpaceDE w:val="0"/>
        <w:autoSpaceDN w:val="0"/>
        <w:adjustRightInd w:val="0"/>
        <w:spacing w:before="60" w:line="360" w:lineRule="auto"/>
        <w:ind w:left="640" w:hanging="640"/>
        <w:rPr>
          <w:rFonts w:ascii="Calibri" w:hAnsi="Calibri" w:cs="Calibri"/>
          <w:noProof/>
          <w:sz w:val="24"/>
        </w:rPr>
      </w:pPr>
      <w:r w:rsidRPr="00314EF3">
        <w:rPr>
          <w:rFonts w:ascii="Calibri" w:hAnsi="Calibri" w:cs="Calibri"/>
          <w:noProof/>
          <w:sz w:val="24"/>
        </w:rPr>
        <w:t>[8]</w:t>
      </w:r>
      <w:r w:rsidRPr="00314EF3">
        <w:rPr>
          <w:rFonts w:ascii="Calibri" w:hAnsi="Calibri" w:cs="Calibri"/>
          <w:noProof/>
          <w:sz w:val="24"/>
        </w:rPr>
        <w:tab/>
        <w:t>A.K. Mishra, S. Schiavon, P. Wargocki, K.W. Tham, Respiratory performance of humans exposed to moderate levels of carbon dioxide, Indoor Air 31 (2021) 1540–1552. https://doi.org/10.1111/ina.12823.</w:t>
      </w:r>
    </w:p>
    <w:p w14:paraId="0662E4A8" w14:textId="77777777" w:rsidR="00314EF3" w:rsidRPr="00314EF3" w:rsidRDefault="00314EF3" w:rsidP="00314EF3">
      <w:pPr>
        <w:widowControl w:val="0"/>
        <w:autoSpaceDE w:val="0"/>
        <w:autoSpaceDN w:val="0"/>
        <w:adjustRightInd w:val="0"/>
        <w:spacing w:before="60" w:line="360" w:lineRule="auto"/>
        <w:ind w:left="640" w:hanging="640"/>
        <w:rPr>
          <w:rFonts w:ascii="Calibri" w:hAnsi="Calibri" w:cs="Calibri"/>
          <w:noProof/>
          <w:sz w:val="24"/>
        </w:rPr>
      </w:pPr>
      <w:r w:rsidRPr="00314EF3">
        <w:rPr>
          <w:rFonts w:ascii="Calibri" w:hAnsi="Calibri" w:cs="Calibri"/>
          <w:noProof/>
          <w:sz w:val="24"/>
        </w:rPr>
        <w:t>[9]</w:t>
      </w:r>
      <w:r w:rsidRPr="00314EF3">
        <w:rPr>
          <w:rFonts w:ascii="Calibri" w:hAnsi="Calibri" w:cs="Calibri"/>
          <w:noProof/>
          <w:sz w:val="24"/>
        </w:rPr>
        <w:tab/>
        <w:t>J.A. Russell, A circumplex model of affect, J. Pers. Soc. Psychol. 39 (1980) 1161–1178. https://doi.org/10.1037/h0077714.</w:t>
      </w:r>
    </w:p>
    <w:p w14:paraId="1AEAA2AD" w14:textId="77777777" w:rsidR="00314EF3" w:rsidRPr="00314EF3" w:rsidRDefault="00314EF3" w:rsidP="00314EF3">
      <w:pPr>
        <w:widowControl w:val="0"/>
        <w:autoSpaceDE w:val="0"/>
        <w:autoSpaceDN w:val="0"/>
        <w:adjustRightInd w:val="0"/>
        <w:spacing w:before="60" w:line="360" w:lineRule="auto"/>
        <w:ind w:left="640" w:hanging="640"/>
        <w:rPr>
          <w:rFonts w:ascii="Calibri" w:hAnsi="Calibri" w:cs="Calibri"/>
          <w:noProof/>
          <w:sz w:val="24"/>
        </w:rPr>
      </w:pPr>
      <w:r w:rsidRPr="00314EF3">
        <w:rPr>
          <w:rFonts w:ascii="Calibri" w:hAnsi="Calibri" w:cs="Calibri"/>
          <w:noProof/>
          <w:sz w:val="24"/>
        </w:rPr>
        <w:t>[10]</w:t>
      </w:r>
      <w:r w:rsidRPr="00314EF3">
        <w:rPr>
          <w:rFonts w:ascii="Calibri" w:hAnsi="Calibri" w:cs="Calibri"/>
          <w:noProof/>
          <w:sz w:val="24"/>
        </w:rPr>
        <w:tab/>
        <w:t>L. Lan, L. Xia, R. Hejjo, D.P. Wyon, P. Wargocki, Perceived air quality and cognitive performance decrease at moderately raised indoor temperatures even when clothed for comfort, 2020. https://doi.org/10.1111/ina.12685.</w:t>
      </w:r>
    </w:p>
    <w:p w14:paraId="31EF7798" w14:textId="2E04152B" w:rsidR="00890F49" w:rsidRPr="00515100" w:rsidRDefault="00683D70" w:rsidP="00683D70">
      <w:pPr>
        <w:pBdr>
          <w:top w:val="nil"/>
          <w:left w:val="nil"/>
          <w:bottom w:val="nil"/>
          <w:right w:val="nil"/>
          <w:between w:val="nil"/>
        </w:pBdr>
        <w:spacing w:before="60" w:line="360" w:lineRule="auto"/>
        <w:jc w:val="both"/>
        <w:rPr>
          <w:rFonts w:asciiTheme="majorHAnsi" w:hAnsiTheme="majorHAnsi" w:cstheme="majorHAnsi"/>
          <w:color w:val="000000"/>
          <w:sz w:val="24"/>
          <w:szCs w:val="24"/>
          <w:lang w:val="en-US"/>
        </w:rPr>
      </w:pPr>
      <w:r w:rsidRPr="00515100">
        <w:rPr>
          <w:rFonts w:asciiTheme="majorHAnsi" w:hAnsiTheme="majorHAnsi" w:cstheme="majorHAnsi"/>
          <w:color w:val="000000"/>
          <w:sz w:val="24"/>
          <w:szCs w:val="24"/>
          <w:lang w:val="en-US"/>
        </w:rPr>
        <w:fldChar w:fldCharType="end"/>
      </w:r>
    </w:p>
    <w:sectPr w:rsidR="00890F49" w:rsidRPr="00515100" w:rsidSect="00F80FFE">
      <w:footerReference w:type="default" r:id="rId21"/>
      <w:pgSz w:w="11906" w:h="16838"/>
      <w:pgMar w:top="1440" w:right="1440" w:bottom="1440" w:left="1440" w:header="720" w:footer="720"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3D9CB" w14:textId="77777777" w:rsidR="00283866" w:rsidRDefault="00283866">
      <w:r>
        <w:separator/>
      </w:r>
    </w:p>
  </w:endnote>
  <w:endnote w:type="continuationSeparator" w:id="0">
    <w:p w14:paraId="29DB3B69" w14:textId="77777777" w:rsidR="00283866" w:rsidRDefault="00283866">
      <w:r>
        <w:continuationSeparator/>
      </w:r>
    </w:p>
  </w:endnote>
  <w:endnote w:type="continuationNotice" w:id="1">
    <w:p w14:paraId="6C2CEE34" w14:textId="77777777" w:rsidR="00283866" w:rsidRDefault="00283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wis721 BT">
    <w:altName w:val="Calibri"/>
    <w:charset w:val="00"/>
    <w:family w:val="swiss"/>
    <w:pitch w:val="variable"/>
    <w:sig w:usb0="00000087" w:usb1="00000000" w:usb2="00000000" w:usb3="00000000" w:csb0="0000001B"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32"/>
      </w:rPr>
      <w:id w:val="-1818794635"/>
      <w:docPartObj>
        <w:docPartGallery w:val="Page Numbers (Bottom of Page)"/>
        <w:docPartUnique/>
      </w:docPartObj>
    </w:sdtPr>
    <w:sdtEndPr>
      <w:rPr>
        <w:noProof/>
      </w:rPr>
    </w:sdtEndPr>
    <w:sdtContent>
      <w:p w14:paraId="3202F512" w14:textId="3D334801" w:rsidR="00D2095A" w:rsidRPr="00DC6544" w:rsidRDefault="00D2095A" w:rsidP="00DC6544">
        <w:pPr>
          <w:pStyle w:val="Footer"/>
          <w:jc w:val="center"/>
          <w:rPr>
            <w:rFonts w:ascii="Times New Roman" w:hAnsi="Times New Roman"/>
            <w:sz w:val="24"/>
            <w:szCs w:val="32"/>
          </w:rPr>
        </w:pPr>
        <w:r w:rsidRPr="00DC6544">
          <w:rPr>
            <w:rFonts w:ascii="Times New Roman" w:hAnsi="Times New Roman"/>
            <w:sz w:val="24"/>
            <w:szCs w:val="32"/>
          </w:rPr>
          <w:fldChar w:fldCharType="begin"/>
        </w:r>
        <w:r w:rsidRPr="00DC6544">
          <w:rPr>
            <w:rFonts w:ascii="Times New Roman" w:hAnsi="Times New Roman"/>
            <w:sz w:val="24"/>
            <w:szCs w:val="32"/>
          </w:rPr>
          <w:instrText xml:space="preserve"> PAGE   \* MERGEFORMAT </w:instrText>
        </w:r>
        <w:r w:rsidRPr="00DC6544">
          <w:rPr>
            <w:rFonts w:ascii="Times New Roman" w:hAnsi="Times New Roman"/>
            <w:sz w:val="24"/>
            <w:szCs w:val="32"/>
          </w:rPr>
          <w:fldChar w:fldCharType="separate"/>
        </w:r>
        <w:r w:rsidR="006A4E21">
          <w:rPr>
            <w:rFonts w:ascii="Times New Roman" w:hAnsi="Times New Roman"/>
            <w:noProof/>
            <w:sz w:val="24"/>
            <w:szCs w:val="32"/>
          </w:rPr>
          <w:t>7</w:t>
        </w:r>
        <w:r w:rsidRPr="00DC6544">
          <w:rPr>
            <w:rFonts w:ascii="Times New Roman" w:hAnsi="Times New Roman"/>
            <w:noProof/>
            <w:sz w:val="24"/>
            <w:szCs w:val="32"/>
          </w:rPr>
          <w:fldChar w:fldCharType="end"/>
        </w:r>
      </w:p>
    </w:sdtContent>
  </w:sdt>
  <w:p w14:paraId="368070AE" w14:textId="77777777" w:rsidR="00D2095A" w:rsidRDefault="00D20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797B" w14:textId="77777777" w:rsidR="00283866" w:rsidRDefault="00283866">
      <w:r>
        <w:separator/>
      </w:r>
    </w:p>
  </w:footnote>
  <w:footnote w:type="continuationSeparator" w:id="0">
    <w:p w14:paraId="1B74BE99" w14:textId="77777777" w:rsidR="00283866" w:rsidRDefault="00283866">
      <w:r>
        <w:continuationSeparator/>
      </w:r>
    </w:p>
  </w:footnote>
  <w:footnote w:type="continuationNotice" w:id="1">
    <w:p w14:paraId="44A73BA9" w14:textId="77777777" w:rsidR="00283866" w:rsidRDefault="002838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166"/>
    <w:multiLevelType w:val="multilevel"/>
    <w:tmpl w:val="08667BE8"/>
    <w:styleLink w:val="HB21numberedlist"/>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C41A97"/>
    <w:multiLevelType w:val="hybridMultilevel"/>
    <w:tmpl w:val="88DCF84E"/>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6787A"/>
    <w:multiLevelType w:val="hybridMultilevel"/>
    <w:tmpl w:val="69E88A62"/>
    <w:lvl w:ilvl="0" w:tplc="BD2258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54C26"/>
    <w:multiLevelType w:val="hybridMultilevel"/>
    <w:tmpl w:val="287C67AE"/>
    <w:lvl w:ilvl="0" w:tplc="BD2258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EC608F"/>
    <w:multiLevelType w:val="hybridMultilevel"/>
    <w:tmpl w:val="45D6B2C6"/>
    <w:lvl w:ilvl="0" w:tplc="27FEB1C8">
      <w:start w:val="1"/>
      <w:numFmt w:val="bullet"/>
      <w:lvlText w:val="o"/>
      <w:lvlJc w:val="left"/>
      <w:pPr>
        <w:ind w:left="720" w:hanging="360"/>
      </w:pPr>
      <w:rPr>
        <w:rFonts w:ascii="Courier New" w:hAnsi="Courier New"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E5E62"/>
    <w:multiLevelType w:val="hybridMultilevel"/>
    <w:tmpl w:val="2D8CC34E"/>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7F7EF2"/>
    <w:multiLevelType w:val="hybridMultilevel"/>
    <w:tmpl w:val="E27C4A9E"/>
    <w:lvl w:ilvl="0" w:tplc="BD2258D0">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7" w15:restartNumberingAfterBreak="0">
    <w:nsid w:val="24D963D9"/>
    <w:multiLevelType w:val="hybridMultilevel"/>
    <w:tmpl w:val="A906D52C"/>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C10"/>
    <w:multiLevelType w:val="hybridMultilevel"/>
    <w:tmpl w:val="72301618"/>
    <w:lvl w:ilvl="0" w:tplc="BD2258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B6A8B"/>
    <w:multiLevelType w:val="hybridMultilevel"/>
    <w:tmpl w:val="48E28B42"/>
    <w:lvl w:ilvl="0" w:tplc="BD2258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D8596B"/>
    <w:multiLevelType w:val="hybridMultilevel"/>
    <w:tmpl w:val="4E28BC8C"/>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071F5"/>
    <w:multiLevelType w:val="hybridMultilevel"/>
    <w:tmpl w:val="3B9C58A6"/>
    <w:lvl w:ilvl="0" w:tplc="27FEB1C8">
      <w:start w:val="1"/>
      <w:numFmt w:val="bullet"/>
      <w:lvlText w:val="o"/>
      <w:lvlJc w:val="left"/>
      <w:pPr>
        <w:ind w:left="1440" w:hanging="360"/>
      </w:pPr>
      <w:rPr>
        <w:rFonts w:ascii="Courier New" w:hAnsi="Courier New" w:cs="Times New Roman" w:hint="default"/>
        <w:color w:val="000000" w:themeColor="text1"/>
        <w:sz w:val="4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982117E"/>
    <w:multiLevelType w:val="hybridMultilevel"/>
    <w:tmpl w:val="A3CC6E68"/>
    <w:lvl w:ilvl="0" w:tplc="27FEB1C8">
      <w:start w:val="1"/>
      <w:numFmt w:val="bullet"/>
      <w:lvlText w:val="o"/>
      <w:lvlJc w:val="left"/>
      <w:pPr>
        <w:ind w:left="720" w:hanging="360"/>
      </w:pPr>
      <w:rPr>
        <w:rFonts w:ascii="Courier New" w:hAnsi="Courier New"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CA66CE"/>
    <w:multiLevelType w:val="hybridMultilevel"/>
    <w:tmpl w:val="C30A0F36"/>
    <w:lvl w:ilvl="0" w:tplc="0409000F">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D247F"/>
    <w:multiLevelType w:val="hybridMultilevel"/>
    <w:tmpl w:val="D3C0E8FA"/>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95F0D"/>
    <w:multiLevelType w:val="multilevel"/>
    <w:tmpl w:val="00D6509E"/>
    <w:lvl w:ilvl="0">
      <w:start w:val="1"/>
      <w:numFmt w:val="bullet"/>
      <w:lvlText w:val="o"/>
      <w:lvlJc w:val="left"/>
      <w:pPr>
        <w:ind w:left="360" w:firstLine="0"/>
      </w:pPr>
      <w:rPr>
        <w:rFonts w:ascii="Courier New" w:hAnsi="Courier New" w:cs="Times New Roman" w:hint="default"/>
        <w:color w:val="000000" w:themeColor="text1"/>
        <w:sz w:val="44"/>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584E9A"/>
    <w:multiLevelType w:val="hybridMultilevel"/>
    <w:tmpl w:val="658C369A"/>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F07E8"/>
    <w:multiLevelType w:val="multilevel"/>
    <w:tmpl w:val="C7906ED4"/>
    <w:styleLink w:val="Style1"/>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6FA44AF"/>
    <w:multiLevelType w:val="multilevel"/>
    <w:tmpl w:val="DA88525C"/>
    <w:lvl w:ilvl="0">
      <w:start w:val="1"/>
      <w:numFmt w:val="bullet"/>
      <w:lvlText w:val=""/>
      <w:lvlJc w:val="left"/>
      <w:pPr>
        <w:ind w:left="720" w:hanging="360"/>
      </w:pPr>
      <w:rPr>
        <w:rFonts w:ascii="Symbol" w:hAnsi="Symbol" w:hint="default"/>
        <w:strike w:val="0"/>
        <w:dstrike w:val="0"/>
        <w:color w:val="000000" w:themeColor="text1"/>
        <w:sz w:val="22"/>
        <w:szCs w:val="22"/>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3A7C7954"/>
    <w:multiLevelType w:val="hybridMultilevel"/>
    <w:tmpl w:val="C6A649F2"/>
    <w:lvl w:ilvl="0" w:tplc="27FEB1C8">
      <w:start w:val="1"/>
      <w:numFmt w:val="bullet"/>
      <w:lvlText w:val="o"/>
      <w:lvlJc w:val="left"/>
      <w:pPr>
        <w:ind w:left="360" w:hanging="360"/>
      </w:pPr>
      <w:rPr>
        <w:rFonts w:ascii="Courier New" w:hAnsi="Courier New" w:cs="Times New Roman" w:hint="default"/>
        <w:color w:val="000000" w:themeColor="text1"/>
        <w:sz w:val="4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7D6B60"/>
    <w:multiLevelType w:val="hybridMultilevel"/>
    <w:tmpl w:val="FC865120"/>
    <w:lvl w:ilvl="0" w:tplc="27FEB1C8">
      <w:start w:val="1"/>
      <w:numFmt w:val="bullet"/>
      <w:lvlText w:val="o"/>
      <w:lvlJc w:val="left"/>
      <w:pPr>
        <w:ind w:left="720" w:hanging="360"/>
      </w:pPr>
      <w:rPr>
        <w:rFonts w:ascii="Courier New" w:hAnsi="Courier New"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7902CC"/>
    <w:multiLevelType w:val="hybridMultilevel"/>
    <w:tmpl w:val="DD161304"/>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507FD"/>
    <w:multiLevelType w:val="hybridMultilevel"/>
    <w:tmpl w:val="3EF221A4"/>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B42EE"/>
    <w:multiLevelType w:val="hybridMultilevel"/>
    <w:tmpl w:val="5B22A924"/>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7581DDA"/>
    <w:multiLevelType w:val="multilevel"/>
    <w:tmpl w:val="7CE83282"/>
    <w:lvl w:ilvl="0">
      <w:start w:val="1"/>
      <w:numFmt w:val="bullet"/>
      <w:lvlText w:val="o"/>
      <w:lvlJc w:val="left"/>
      <w:pPr>
        <w:ind w:left="360" w:firstLine="0"/>
      </w:pPr>
      <w:rPr>
        <w:rFonts w:ascii="Courier New" w:hAnsi="Courier New" w:cs="Times New Roman" w:hint="default"/>
        <w:color w:val="000000" w:themeColor="text1"/>
        <w:sz w:val="44"/>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82409E"/>
    <w:multiLevelType w:val="hybridMultilevel"/>
    <w:tmpl w:val="87089EF0"/>
    <w:lvl w:ilvl="0" w:tplc="27FEB1C8">
      <w:start w:val="1"/>
      <w:numFmt w:val="bullet"/>
      <w:lvlText w:val="o"/>
      <w:lvlJc w:val="left"/>
      <w:pPr>
        <w:ind w:left="720" w:hanging="360"/>
      </w:pPr>
      <w:rPr>
        <w:rFonts w:ascii="Courier New" w:hAnsi="Courier New" w:hint="default"/>
        <w:color w:val="000000" w:themeColor="text1"/>
        <w:sz w:val="4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9D45310"/>
    <w:multiLevelType w:val="hybridMultilevel"/>
    <w:tmpl w:val="8620E70A"/>
    <w:lvl w:ilvl="0" w:tplc="BD2258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CF6F4A"/>
    <w:multiLevelType w:val="hybridMultilevel"/>
    <w:tmpl w:val="852A0214"/>
    <w:lvl w:ilvl="0" w:tplc="27FEB1C8">
      <w:start w:val="1"/>
      <w:numFmt w:val="bullet"/>
      <w:lvlText w:val="o"/>
      <w:lvlJc w:val="left"/>
      <w:pPr>
        <w:ind w:left="720" w:hanging="360"/>
      </w:pPr>
      <w:rPr>
        <w:rFonts w:ascii="Courier New" w:hAnsi="Courier New"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AE2A1D"/>
    <w:multiLevelType w:val="multilevel"/>
    <w:tmpl w:val="F202DBC0"/>
    <w:lvl w:ilvl="0">
      <w:start w:val="1"/>
      <w:numFmt w:val="bullet"/>
      <w:pStyle w:val="ListBullet"/>
      <w:lvlText w:val=""/>
      <w:lvlJc w:val="left"/>
      <w:pPr>
        <w:ind w:left="284" w:hanging="284"/>
      </w:pPr>
      <w:rPr>
        <w:rFonts w:ascii="Symbol" w:hAnsi="Symbol" w:hint="default"/>
      </w:rPr>
    </w:lvl>
    <w:lvl w:ilvl="1">
      <w:start w:val="1"/>
      <w:numFmt w:val="bullet"/>
      <w:pStyle w:val="ListBullet2"/>
      <w:lvlText w:val=""/>
      <w:lvlJc w:val="left"/>
      <w:pPr>
        <w:ind w:left="567" w:hanging="283"/>
      </w:pPr>
      <w:rPr>
        <w:rFonts w:ascii="Symbol" w:hAnsi="Symbol" w:hint="default"/>
      </w:rPr>
    </w:lvl>
    <w:lvl w:ilvl="2">
      <w:start w:val="1"/>
      <w:numFmt w:val="bullet"/>
      <w:pStyle w:val="ListBullet3"/>
      <w:lvlText w:val=""/>
      <w:lvlJc w:val="left"/>
      <w:pPr>
        <w:ind w:left="851" w:hanging="284"/>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5ED85761"/>
    <w:multiLevelType w:val="hybridMultilevel"/>
    <w:tmpl w:val="E91ED55C"/>
    <w:lvl w:ilvl="0" w:tplc="BD2258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468A6"/>
    <w:multiLevelType w:val="multilevel"/>
    <w:tmpl w:val="295C38F8"/>
    <w:lvl w:ilvl="0">
      <w:start w:val="1"/>
      <w:numFmt w:val="decimal"/>
      <w:pStyle w:val="ListNumber"/>
      <w:lvlText w:val="%1."/>
      <w:lvlJc w:val="left"/>
      <w:pPr>
        <w:ind w:left="284" w:hanging="284"/>
      </w:pPr>
      <w:rPr>
        <w:rFonts w:hint="default"/>
      </w:rPr>
    </w:lvl>
    <w:lvl w:ilvl="1">
      <w:start w:val="1"/>
      <w:numFmt w:val="lowerLetter"/>
      <w:pStyle w:val="ListNumber2"/>
      <w:lvlText w:val="%2)"/>
      <w:lvlJc w:val="left"/>
      <w:pPr>
        <w:ind w:left="567" w:hanging="283"/>
      </w:pPr>
      <w:rPr>
        <w:rFonts w:hint="default"/>
      </w:rPr>
    </w:lvl>
    <w:lvl w:ilvl="2">
      <w:start w:val="1"/>
      <w:numFmt w:val="lowerRoman"/>
      <w:pStyle w:val="ListNumber3"/>
      <w:lvlText w:val="%3)"/>
      <w:lvlJc w:val="left"/>
      <w:pPr>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A480E74"/>
    <w:multiLevelType w:val="multilevel"/>
    <w:tmpl w:val="8BE8A7DC"/>
    <w:lvl w:ilvl="0">
      <w:start w:val="1"/>
      <w:numFmt w:val="bullet"/>
      <w:lvlText w:val="o"/>
      <w:lvlJc w:val="left"/>
      <w:pPr>
        <w:ind w:left="360" w:firstLine="0"/>
      </w:pPr>
      <w:rPr>
        <w:rFonts w:ascii="Courier New" w:hAnsi="Courier New" w:cs="Times New Roman" w:hint="default"/>
        <w:color w:val="000000" w:themeColor="text1"/>
        <w:sz w:val="44"/>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D049B7"/>
    <w:multiLevelType w:val="hybridMultilevel"/>
    <w:tmpl w:val="5246D744"/>
    <w:lvl w:ilvl="0" w:tplc="27FEB1C8">
      <w:start w:val="1"/>
      <w:numFmt w:val="bullet"/>
      <w:lvlText w:val="o"/>
      <w:lvlJc w:val="left"/>
      <w:pPr>
        <w:ind w:left="720" w:hanging="360"/>
      </w:pPr>
      <w:rPr>
        <w:rFonts w:ascii="Courier New" w:hAnsi="Courier New" w:cs="Times New Roman"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442E79"/>
    <w:multiLevelType w:val="multilevel"/>
    <w:tmpl w:val="04140021"/>
    <w:styleLink w:val="HB21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76ED34FE"/>
    <w:multiLevelType w:val="hybridMultilevel"/>
    <w:tmpl w:val="50BE2182"/>
    <w:lvl w:ilvl="0" w:tplc="27FEB1C8">
      <w:start w:val="1"/>
      <w:numFmt w:val="bullet"/>
      <w:lvlText w:val="o"/>
      <w:lvlJc w:val="left"/>
      <w:pPr>
        <w:ind w:left="720" w:hanging="360"/>
      </w:pPr>
      <w:rPr>
        <w:rFonts w:ascii="Courier New" w:hAnsi="Courier New" w:hint="default"/>
        <w:color w:val="000000" w:themeColor="text1"/>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562295">
    <w:abstractNumId w:val="31"/>
  </w:num>
  <w:num w:numId="2" w16cid:durableId="1181704824">
    <w:abstractNumId w:val="29"/>
  </w:num>
  <w:num w:numId="3" w16cid:durableId="1200556108">
    <w:abstractNumId w:val="34"/>
  </w:num>
  <w:num w:numId="4" w16cid:durableId="827406993">
    <w:abstractNumId w:val="17"/>
  </w:num>
  <w:num w:numId="5" w16cid:durableId="465464590">
    <w:abstractNumId w:val="0"/>
  </w:num>
  <w:num w:numId="6" w16cid:durableId="204297474">
    <w:abstractNumId w:val="24"/>
  </w:num>
  <w:num w:numId="7" w16cid:durableId="645354805">
    <w:abstractNumId w:val="11"/>
  </w:num>
  <w:num w:numId="8" w16cid:durableId="184019459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334135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0885412">
    <w:abstractNumId w:val="18"/>
  </w:num>
  <w:num w:numId="11" w16cid:durableId="6633628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6558409">
    <w:abstractNumId w:val="5"/>
  </w:num>
  <w:num w:numId="13" w16cid:durableId="562566591">
    <w:abstractNumId w:val="28"/>
  </w:num>
  <w:num w:numId="14" w16cid:durableId="1771851577">
    <w:abstractNumId w:val="3"/>
  </w:num>
  <w:num w:numId="15" w16cid:durableId="1469855301">
    <w:abstractNumId w:val="9"/>
  </w:num>
  <w:num w:numId="16" w16cid:durableId="1162355457">
    <w:abstractNumId w:val="27"/>
  </w:num>
  <w:num w:numId="17" w16cid:durableId="163204524">
    <w:abstractNumId w:val="19"/>
  </w:num>
  <w:num w:numId="18" w16cid:durableId="50808260">
    <w:abstractNumId w:val="14"/>
  </w:num>
  <w:num w:numId="19" w16cid:durableId="1638413843">
    <w:abstractNumId w:val="26"/>
  </w:num>
  <w:num w:numId="20" w16cid:durableId="726681514">
    <w:abstractNumId w:val="35"/>
  </w:num>
  <w:num w:numId="21" w16cid:durableId="1837110699">
    <w:abstractNumId w:val="6"/>
  </w:num>
  <w:num w:numId="22" w16cid:durableId="936715737">
    <w:abstractNumId w:val="2"/>
  </w:num>
  <w:num w:numId="23" w16cid:durableId="534319339">
    <w:abstractNumId w:val="30"/>
  </w:num>
  <w:num w:numId="24" w16cid:durableId="1917397404">
    <w:abstractNumId w:val="12"/>
  </w:num>
  <w:num w:numId="25" w16cid:durableId="1434860791">
    <w:abstractNumId w:val="4"/>
  </w:num>
  <w:num w:numId="26" w16cid:durableId="1433821057">
    <w:abstractNumId w:val="20"/>
  </w:num>
  <w:num w:numId="27" w16cid:durableId="1267343794">
    <w:abstractNumId w:val="1"/>
  </w:num>
  <w:num w:numId="28" w16cid:durableId="963148844">
    <w:abstractNumId w:val="7"/>
  </w:num>
  <w:num w:numId="29" w16cid:durableId="2080248606">
    <w:abstractNumId w:val="16"/>
  </w:num>
  <w:num w:numId="30" w16cid:durableId="900602825">
    <w:abstractNumId w:val="10"/>
  </w:num>
  <w:num w:numId="31" w16cid:durableId="1033966763">
    <w:abstractNumId w:val="22"/>
  </w:num>
  <w:num w:numId="32" w16cid:durableId="1951427070">
    <w:abstractNumId w:val="23"/>
  </w:num>
  <w:num w:numId="33" w16cid:durableId="1825582270">
    <w:abstractNumId w:val="8"/>
  </w:num>
  <w:num w:numId="34" w16cid:durableId="268658355">
    <w:abstractNumId w:val="33"/>
  </w:num>
  <w:num w:numId="35" w16cid:durableId="824668421">
    <w:abstractNumId w:val="21"/>
  </w:num>
  <w:num w:numId="36" w16cid:durableId="889193407">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0MDI1N7EwMzYyMLNQ0lEKTi0uzszPAykwNjWvBQBDabW1LgAAAA=="/>
  </w:docVars>
  <w:rsids>
    <w:rsidRoot w:val="00C36527"/>
    <w:rsid w:val="00000148"/>
    <w:rsid w:val="000011B4"/>
    <w:rsid w:val="000013B5"/>
    <w:rsid w:val="00001B7A"/>
    <w:rsid w:val="00001F1E"/>
    <w:rsid w:val="000024F7"/>
    <w:rsid w:val="00002708"/>
    <w:rsid w:val="00002B70"/>
    <w:rsid w:val="0000367A"/>
    <w:rsid w:val="000038C5"/>
    <w:rsid w:val="00003DCB"/>
    <w:rsid w:val="00004EEC"/>
    <w:rsid w:val="000054FD"/>
    <w:rsid w:val="00005A27"/>
    <w:rsid w:val="000073BE"/>
    <w:rsid w:val="00007F75"/>
    <w:rsid w:val="00010639"/>
    <w:rsid w:val="00010681"/>
    <w:rsid w:val="000109B3"/>
    <w:rsid w:val="00010E75"/>
    <w:rsid w:val="0001152F"/>
    <w:rsid w:val="000124D8"/>
    <w:rsid w:val="00012542"/>
    <w:rsid w:val="000128D9"/>
    <w:rsid w:val="00013E9F"/>
    <w:rsid w:val="0001470E"/>
    <w:rsid w:val="000157FA"/>
    <w:rsid w:val="00016FFD"/>
    <w:rsid w:val="00020657"/>
    <w:rsid w:val="00020F60"/>
    <w:rsid w:val="000210F0"/>
    <w:rsid w:val="000219B5"/>
    <w:rsid w:val="00022088"/>
    <w:rsid w:val="00022AE3"/>
    <w:rsid w:val="00022B2B"/>
    <w:rsid w:val="00022D75"/>
    <w:rsid w:val="0002369F"/>
    <w:rsid w:val="00024335"/>
    <w:rsid w:val="00024563"/>
    <w:rsid w:val="00025B1C"/>
    <w:rsid w:val="0002664B"/>
    <w:rsid w:val="00026F60"/>
    <w:rsid w:val="000300DB"/>
    <w:rsid w:val="000302A6"/>
    <w:rsid w:val="00030588"/>
    <w:rsid w:val="00030896"/>
    <w:rsid w:val="000308B4"/>
    <w:rsid w:val="00030B07"/>
    <w:rsid w:val="00030D06"/>
    <w:rsid w:val="00031106"/>
    <w:rsid w:val="00033C1E"/>
    <w:rsid w:val="00034BCB"/>
    <w:rsid w:val="00035259"/>
    <w:rsid w:val="00035663"/>
    <w:rsid w:val="0003571D"/>
    <w:rsid w:val="00035B10"/>
    <w:rsid w:val="00035BBA"/>
    <w:rsid w:val="000370E5"/>
    <w:rsid w:val="00037B62"/>
    <w:rsid w:val="00040178"/>
    <w:rsid w:val="00040B30"/>
    <w:rsid w:val="00040F80"/>
    <w:rsid w:val="000427A0"/>
    <w:rsid w:val="00042AC8"/>
    <w:rsid w:val="000435E4"/>
    <w:rsid w:val="00043A72"/>
    <w:rsid w:val="00044BDF"/>
    <w:rsid w:val="00044F57"/>
    <w:rsid w:val="00045292"/>
    <w:rsid w:val="0004643F"/>
    <w:rsid w:val="00046D7D"/>
    <w:rsid w:val="00046FD3"/>
    <w:rsid w:val="00047394"/>
    <w:rsid w:val="00047E83"/>
    <w:rsid w:val="00050581"/>
    <w:rsid w:val="000507E9"/>
    <w:rsid w:val="00050A34"/>
    <w:rsid w:val="00050DBD"/>
    <w:rsid w:val="000519AA"/>
    <w:rsid w:val="0005320C"/>
    <w:rsid w:val="00053907"/>
    <w:rsid w:val="00053EDC"/>
    <w:rsid w:val="000546E3"/>
    <w:rsid w:val="00055128"/>
    <w:rsid w:val="00055A2C"/>
    <w:rsid w:val="000571BF"/>
    <w:rsid w:val="000573C3"/>
    <w:rsid w:val="00057632"/>
    <w:rsid w:val="00057F0C"/>
    <w:rsid w:val="000608DC"/>
    <w:rsid w:val="00060A3F"/>
    <w:rsid w:val="00061512"/>
    <w:rsid w:val="000616FC"/>
    <w:rsid w:val="000617E0"/>
    <w:rsid w:val="00061DD8"/>
    <w:rsid w:val="00061DDF"/>
    <w:rsid w:val="00061F0D"/>
    <w:rsid w:val="0006239C"/>
    <w:rsid w:val="000623C4"/>
    <w:rsid w:val="00062999"/>
    <w:rsid w:val="00063AAB"/>
    <w:rsid w:val="00064E22"/>
    <w:rsid w:val="00065527"/>
    <w:rsid w:val="0006580E"/>
    <w:rsid w:val="00065BF3"/>
    <w:rsid w:val="000664B6"/>
    <w:rsid w:val="000665E7"/>
    <w:rsid w:val="00066A2A"/>
    <w:rsid w:val="00067A5E"/>
    <w:rsid w:val="00067C60"/>
    <w:rsid w:val="00070760"/>
    <w:rsid w:val="00072259"/>
    <w:rsid w:val="0007245C"/>
    <w:rsid w:val="000724DE"/>
    <w:rsid w:val="000736A5"/>
    <w:rsid w:val="000737AE"/>
    <w:rsid w:val="000739F5"/>
    <w:rsid w:val="000741B2"/>
    <w:rsid w:val="00074DE7"/>
    <w:rsid w:val="00075A1D"/>
    <w:rsid w:val="00075C62"/>
    <w:rsid w:val="00075E12"/>
    <w:rsid w:val="00076835"/>
    <w:rsid w:val="0007687E"/>
    <w:rsid w:val="000768E1"/>
    <w:rsid w:val="00076F70"/>
    <w:rsid w:val="00077DF5"/>
    <w:rsid w:val="000804A5"/>
    <w:rsid w:val="000804C4"/>
    <w:rsid w:val="00080682"/>
    <w:rsid w:val="00080842"/>
    <w:rsid w:val="00080D8C"/>
    <w:rsid w:val="00080D9F"/>
    <w:rsid w:val="000832FD"/>
    <w:rsid w:val="00084C7D"/>
    <w:rsid w:val="00085477"/>
    <w:rsid w:val="0008549B"/>
    <w:rsid w:val="000857D7"/>
    <w:rsid w:val="00085E96"/>
    <w:rsid w:val="00086149"/>
    <w:rsid w:val="00086A04"/>
    <w:rsid w:val="0008775A"/>
    <w:rsid w:val="00087CD3"/>
    <w:rsid w:val="00087DB9"/>
    <w:rsid w:val="00087E83"/>
    <w:rsid w:val="00087EAF"/>
    <w:rsid w:val="000900DD"/>
    <w:rsid w:val="000919C7"/>
    <w:rsid w:val="00092A8A"/>
    <w:rsid w:val="00092AC5"/>
    <w:rsid w:val="00092E46"/>
    <w:rsid w:val="000930F6"/>
    <w:rsid w:val="000932D0"/>
    <w:rsid w:val="000939CD"/>
    <w:rsid w:val="00093C13"/>
    <w:rsid w:val="00094228"/>
    <w:rsid w:val="00094C15"/>
    <w:rsid w:val="000954F8"/>
    <w:rsid w:val="000959B5"/>
    <w:rsid w:val="00095C22"/>
    <w:rsid w:val="000965B3"/>
    <w:rsid w:val="0009667B"/>
    <w:rsid w:val="00096F1A"/>
    <w:rsid w:val="00097218"/>
    <w:rsid w:val="00097684"/>
    <w:rsid w:val="000A0ED1"/>
    <w:rsid w:val="000A16C6"/>
    <w:rsid w:val="000A22BF"/>
    <w:rsid w:val="000A241F"/>
    <w:rsid w:val="000A266E"/>
    <w:rsid w:val="000A31AA"/>
    <w:rsid w:val="000A4162"/>
    <w:rsid w:val="000A4331"/>
    <w:rsid w:val="000A520C"/>
    <w:rsid w:val="000A5422"/>
    <w:rsid w:val="000A550B"/>
    <w:rsid w:val="000A5884"/>
    <w:rsid w:val="000A5EB5"/>
    <w:rsid w:val="000A5ED8"/>
    <w:rsid w:val="000A62EC"/>
    <w:rsid w:val="000A6803"/>
    <w:rsid w:val="000A6DE5"/>
    <w:rsid w:val="000A7620"/>
    <w:rsid w:val="000A7CDF"/>
    <w:rsid w:val="000B01BA"/>
    <w:rsid w:val="000B1520"/>
    <w:rsid w:val="000B1523"/>
    <w:rsid w:val="000B1AC1"/>
    <w:rsid w:val="000B2697"/>
    <w:rsid w:val="000B295C"/>
    <w:rsid w:val="000B2C12"/>
    <w:rsid w:val="000B39E5"/>
    <w:rsid w:val="000B6E31"/>
    <w:rsid w:val="000B76EB"/>
    <w:rsid w:val="000B7ECD"/>
    <w:rsid w:val="000C053C"/>
    <w:rsid w:val="000C0810"/>
    <w:rsid w:val="000C0C15"/>
    <w:rsid w:val="000C0C64"/>
    <w:rsid w:val="000C176B"/>
    <w:rsid w:val="000C1C1A"/>
    <w:rsid w:val="000C1EB4"/>
    <w:rsid w:val="000C217E"/>
    <w:rsid w:val="000C23C1"/>
    <w:rsid w:val="000C2504"/>
    <w:rsid w:val="000C2B7E"/>
    <w:rsid w:val="000C2EBA"/>
    <w:rsid w:val="000C3008"/>
    <w:rsid w:val="000C3616"/>
    <w:rsid w:val="000C3BBC"/>
    <w:rsid w:val="000C4037"/>
    <w:rsid w:val="000C42BB"/>
    <w:rsid w:val="000C46B8"/>
    <w:rsid w:val="000C4ADE"/>
    <w:rsid w:val="000C4BF7"/>
    <w:rsid w:val="000C52A6"/>
    <w:rsid w:val="000C59A5"/>
    <w:rsid w:val="000C5C26"/>
    <w:rsid w:val="000C6325"/>
    <w:rsid w:val="000C683F"/>
    <w:rsid w:val="000C6E9E"/>
    <w:rsid w:val="000C78D7"/>
    <w:rsid w:val="000C78FD"/>
    <w:rsid w:val="000D0654"/>
    <w:rsid w:val="000D079B"/>
    <w:rsid w:val="000D0C98"/>
    <w:rsid w:val="000D0CE9"/>
    <w:rsid w:val="000D3731"/>
    <w:rsid w:val="000D4B9E"/>
    <w:rsid w:val="000D4D44"/>
    <w:rsid w:val="000D4E5D"/>
    <w:rsid w:val="000D579F"/>
    <w:rsid w:val="000D586C"/>
    <w:rsid w:val="000D587E"/>
    <w:rsid w:val="000D588D"/>
    <w:rsid w:val="000D6118"/>
    <w:rsid w:val="000D66F3"/>
    <w:rsid w:val="000D6C14"/>
    <w:rsid w:val="000D6F50"/>
    <w:rsid w:val="000D6FC0"/>
    <w:rsid w:val="000D6FCE"/>
    <w:rsid w:val="000D78E0"/>
    <w:rsid w:val="000D7996"/>
    <w:rsid w:val="000D7B56"/>
    <w:rsid w:val="000E0263"/>
    <w:rsid w:val="000E03C2"/>
    <w:rsid w:val="000E0873"/>
    <w:rsid w:val="000E0A11"/>
    <w:rsid w:val="000E12F1"/>
    <w:rsid w:val="000E18B3"/>
    <w:rsid w:val="000E2020"/>
    <w:rsid w:val="000E30DB"/>
    <w:rsid w:val="000E3686"/>
    <w:rsid w:val="000E3964"/>
    <w:rsid w:val="000E3AE7"/>
    <w:rsid w:val="000E3C38"/>
    <w:rsid w:val="000E551C"/>
    <w:rsid w:val="000E6155"/>
    <w:rsid w:val="000E71A9"/>
    <w:rsid w:val="000E7979"/>
    <w:rsid w:val="000E7FB2"/>
    <w:rsid w:val="000F024D"/>
    <w:rsid w:val="000F0766"/>
    <w:rsid w:val="000F1856"/>
    <w:rsid w:val="000F19A7"/>
    <w:rsid w:val="000F21BA"/>
    <w:rsid w:val="000F26E0"/>
    <w:rsid w:val="000F2CDE"/>
    <w:rsid w:val="000F2EDF"/>
    <w:rsid w:val="000F4C23"/>
    <w:rsid w:val="000F5136"/>
    <w:rsid w:val="000F5551"/>
    <w:rsid w:val="000F5702"/>
    <w:rsid w:val="000F5FE6"/>
    <w:rsid w:val="000F6906"/>
    <w:rsid w:val="000F7C8F"/>
    <w:rsid w:val="001000C2"/>
    <w:rsid w:val="001006B2"/>
    <w:rsid w:val="00100B35"/>
    <w:rsid w:val="00100F6F"/>
    <w:rsid w:val="001010B5"/>
    <w:rsid w:val="001017BE"/>
    <w:rsid w:val="00101B55"/>
    <w:rsid w:val="00103170"/>
    <w:rsid w:val="00103B92"/>
    <w:rsid w:val="00103DE0"/>
    <w:rsid w:val="00105503"/>
    <w:rsid w:val="0010550A"/>
    <w:rsid w:val="001055E3"/>
    <w:rsid w:val="00105B29"/>
    <w:rsid w:val="001105F6"/>
    <w:rsid w:val="00110BC5"/>
    <w:rsid w:val="0011190E"/>
    <w:rsid w:val="00111F57"/>
    <w:rsid w:val="00112537"/>
    <w:rsid w:val="00113196"/>
    <w:rsid w:val="001138A0"/>
    <w:rsid w:val="00114CA7"/>
    <w:rsid w:val="00114CE2"/>
    <w:rsid w:val="001161BB"/>
    <w:rsid w:val="00120159"/>
    <w:rsid w:val="00120292"/>
    <w:rsid w:val="001202AF"/>
    <w:rsid w:val="00120F85"/>
    <w:rsid w:val="00121023"/>
    <w:rsid w:val="00121423"/>
    <w:rsid w:val="001219E1"/>
    <w:rsid w:val="00121A00"/>
    <w:rsid w:val="001221FD"/>
    <w:rsid w:val="00122BD0"/>
    <w:rsid w:val="00122BED"/>
    <w:rsid w:val="00123A3A"/>
    <w:rsid w:val="00123B7C"/>
    <w:rsid w:val="00123BA7"/>
    <w:rsid w:val="0012479D"/>
    <w:rsid w:val="00124DC8"/>
    <w:rsid w:val="0012632F"/>
    <w:rsid w:val="001321BC"/>
    <w:rsid w:val="001327A5"/>
    <w:rsid w:val="00132992"/>
    <w:rsid w:val="00134384"/>
    <w:rsid w:val="00134869"/>
    <w:rsid w:val="001349B5"/>
    <w:rsid w:val="00134AAB"/>
    <w:rsid w:val="00134BA1"/>
    <w:rsid w:val="00134E99"/>
    <w:rsid w:val="00134ECF"/>
    <w:rsid w:val="001365FD"/>
    <w:rsid w:val="00136689"/>
    <w:rsid w:val="00136982"/>
    <w:rsid w:val="00136D1E"/>
    <w:rsid w:val="00136D54"/>
    <w:rsid w:val="00137362"/>
    <w:rsid w:val="0013776B"/>
    <w:rsid w:val="00140279"/>
    <w:rsid w:val="00140DA7"/>
    <w:rsid w:val="0014269A"/>
    <w:rsid w:val="00142750"/>
    <w:rsid w:val="00143293"/>
    <w:rsid w:val="001437E5"/>
    <w:rsid w:val="00143CE3"/>
    <w:rsid w:val="0014406C"/>
    <w:rsid w:val="00144518"/>
    <w:rsid w:val="00144795"/>
    <w:rsid w:val="0014549C"/>
    <w:rsid w:val="001458D6"/>
    <w:rsid w:val="00145A56"/>
    <w:rsid w:val="001464E9"/>
    <w:rsid w:val="00146A26"/>
    <w:rsid w:val="00146A4C"/>
    <w:rsid w:val="00150044"/>
    <w:rsid w:val="00150228"/>
    <w:rsid w:val="00150321"/>
    <w:rsid w:val="0015035F"/>
    <w:rsid w:val="001505D2"/>
    <w:rsid w:val="00151170"/>
    <w:rsid w:val="00151CE8"/>
    <w:rsid w:val="00151FD7"/>
    <w:rsid w:val="001525BD"/>
    <w:rsid w:val="00152BC7"/>
    <w:rsid w:val="00152E9C"/>
    <w:rsid w:val="00153006"/>
    <w:rsid w:val="0015348C"/>
    <w:rsid w:val="00154456"/>
    <w:rsid w:val="0015453C"/>
    <w:rsid w:val="0015539D"/>
    <w:rsid w:val="0015551E"/>
    <w:rsid w:val="00155962"/>
    <w:rsid w:val="00155A7D"/>
    <w:rsid w:val="00156209"/>
    <w:rsid w:val="0015620A"/>
    <w:rsid w:val="001562E1"/>
    <w:rsid w:val="001567B8"/>
    <w:rsid w:val="00156900"/>
    <w:rsid w:val="00156E04"/>
    <w:rsid w:val="00157120"/>
    <w:rsid w:val="00157724"/>
    <w:rsid w:val="0016016B"/>
    <w:rsid w:val="0016053F"/>
    <w:rsid w:val="00160709"/>
    <w:rsid w:val="0016137F"/>
    <w:rsid w:val="00161707"/>
    <w:rsid w:val="00161BEA"/>
    <w:rsid w:val="00161D01"/>
    <w:rsid w:val="00162342"/>
    <w:rsid w:val="00162F6F"/>
    <w:rsid w:val="00163E1F"/>
    <w:rsid w:val="00163FAE"/>
    <w:rsid w:val="00164383"/>
    <w:rsid w:val="001644BE"/>
    <w:rsid w:val="001648E3"/>
    <w:rsid w:val="00164C44"/>
    <w:rsid w:val="00165354"/>
    <w:rsid w:val="00165931"/>
    <w:rsid w:val="00166EA2"/>
    <w:rsid w:val="00167336"/>
    <w:rsid w:val="001717A1"/>
    <w:rsid w:val="001717B1"/>
    <w:rsid w:val="0017182A"/>
    <w:rsid w:val="00171B58"/>
    <w:rsid w:val="00171CA7"/>
    <w:rsid w:val="00171CF5"/>
    <w:rsid w:val="00173149"/>
    <w:rsid w:val="001732D5"/>
    <w:rsid w:val="001733AB"/>
    <w:rsid w:val="001739BF"/>
    <w:rsid w:val="00174233"/>
    <w:rsid w:val="00174702"/>
    <w:rsid w:val="00174BFA"/>
    <w:rsid w:val="00174EB2"/>
    <w:rsid w:val="00175692"/>
    <w:rsid w:val="00175BFD"/>
    <w:rsid w:val="00175FA9"/>
    <w:rsid w:val="00176065"/>
    <w:rsid w:val="00176142"/>
    <w:rsid w:val="001762B5"/>
    <w:rsid w:val="00176995"/>
    <w:rsid w:val="00176B5F"/>
    <w:rsid w:val="00176E4F"/>
    <w:rsid w:val="00177667"/>
    <w:rsid w:val="00177701"/>
    <w:rsid w:val="001817E6"/>
    <w:rsid w:val="001818B0"/>
    <w:rsid w:val="001838AE"/>
    <w:rsid w:val="00184080"/>
    <w:rsid w:val="00184146"/>
    <w:rsid w:val="001849FA"/>
    <w:rsid w:val="00184D40"/>
    <w:rsid w:val="00184D5C"/>
    <w:rsid w:val="00185556"/>
    <w:rsid w:val="00186042"/>
    <w:rsid w:val="0018769F"/>
    <w:rsid w:val="00187BB0"/>
    <w:rsid w:val="00187C20"/>
    <w:rsid w:val="00190227"/>
    <w:rsid w:val="00190AAC"/>
    <w:rsid w:val="001914DC"/>
    <w:rsid w:val="00191C83"/>
    <w:rsid w:val="00191FD4"/>
    <w:rsid w:val="00193C6C"/>
    <w:rsid w:val="001940A8"/>
    <w:rsid w:val="0019444C"/>
    <w:rsid w:val="001956D2"/>
    <w:rsid w:val="00195A4E"/>
    <w:rsid w:val="001960A5"/>
    <w:rsid w:val="0019647D"/>
    <w:rsid w:val="00196909"/>
    <w:rsid w:val="00196B3A"/>
    <w:rsid w:val="00196ED5"/>
    <w:rsid w:val="00197B04"/>
    <w:rsid w:val="00197B6B"/>
    <w:rsid w:val="00197E5B"/>
    <w:rsid w:val="00197F98"/>
    <w:rsid w:val="00197FE6"/>
    <w:rsid w:val="001A0E7D"/>
    <w:rsid w:val="001A119D"/>
    <w:rsid w:val="001A2BA1"/>
    <w:rsid w:val="001A3376"/>
    <w:rsid w:val="001A4EEC"/>
    <w:rsid w:val="001A53AE"/>
    <w:rsid w:val="001A5531"/>
    <w:rsid w:val="001A5A8B"/>
    <w:rsid w:val="001A5C20"/>
    <w:rsid w:val="001A6326"/>
    <w:rsid w:val="001B0622"/>
    <w:rsid w:val="001B0869"/>
    <w:rsid w:val="001B0F4E"/>
    <w:rsid w:val="001B10FB"/>
    <w:rsid w:val="001B1E40"/>
    <w:rsid w:val="001B2624"/>
    <w:rsid w:val="001B2A4F"/>
    <w:rsid w:val="001B2CC9"/>
    <w:rsid w:val="001B2CD5"/>
    <w:rsid w:val="001B3A50"/>
    <w:rsid w:val="001B4B73"/>
    <w:rsid w:val="001B4B77"/>
    <w:rsid w:val="001B5AC0"/>
    <w:rsid w:val="001B5BF3"/>
    <w:rsid w:val="001B6413"/>
    <w:rsid w:val="001B70C8"/>
    <w:rsid w:val="001B7151"/>
    <w:rsid w:val="001B743E"/>
    <w:rsid w:val="001C049D"/>
    <w:rsid w:val="001C0799"/>
    <w:rsid w:val="001C097C"/>
    <w:rsid w:val="001C12AB"/>
    <w:rsid w:val="001C1E59"/>
    <w:rsid w:val="001C1E73"/>
    <w:rsid w:val="001C261D"/>
    <w:rsid w:val="001C29CF"/>
    <w:rsid w:val="001C43EF"/>
    <w:rsid w:val="001C444E"/>
    <w:rsid w:val="001C472B"/>
    <w:rsid w:val="001C4775"/>
    <w:rsid w:val="001C48E8"/>
    <w:rsid w:val="001C538F"/>
    <w:rsid w:val="001C5F0B"/>
    <w:rsid w:val="001C6B9A"/>
    <w:rsid w:val="001C6CA8"/>
    <w:rsid w:val="001C785B"/>
    <w:rsid w:val="001C7E71"/>
    <w:rsid w:val="001D03AE"/>
    <w:rsid w:val="001D09E0"/>
    <w:rsid w:val="001D0EB7"/>
    <w:rsid w:val="001D1B87"/>
    <w:rsid w:val="001D27CA"/>
    <w:rsid w:val="001D2D62"/>
    <w:rsid w:val="001D38CB"/>
    <w:rsid w:val="001D411E"/>
    <w:rsid w:val="001D458C"/>
    <w:rsid w:val="001D479D"/>
    <w:rsid w:val="001D4CDD"/>
    <w:rsid w:val="001D4ED5"/>
    <w:rsid w:val="001D521D"/>
    <w:rsid w:val="001D5976"/>
    <w:rsid w:val="001D5C08"/>
    <w:rsid w:val="001D65A6"/>
    <w:rsid w:val="001D763C"/>
    <w:rsid w:val="001D7AB2"/>
    <w:rsid w:val="001E0F50"/>
    <w:rsid w:val="001E12C9"/>
    <w:rsid w:val="001E1438"/>
    <w:rsid w:val="001E1D17"/>
    <w:rsid w:val="001E20D3"/>
    <w:rsid w:val="001E283E"/>
    <w:rsid w:val="001E316A"/>
    <w:rsid w:val="001E3442"/>
    <w:rsid w:val="001E372C"/>
    <w:rsid w:val="001E4148"/>
    <w:rsid w:val="001E465B"/>
    <w:rsid w:val="001E4C0E"/>
    <w:rsid w:val="001E5020"/>
    <w:rsid w:val="001E5E75"/>
    <w:rsid w:val="001E66EC"/>
    <w:rsid w:val="001E6A7D"/>
    <w:rsid w:val="001E738C"/>
    <w:rsid w:val="001E7737"/>
    <w:rsid w:val="001F02DC"/>
    <w:rsid w:val="001F0DF8"/>
    <w:rsid w:val="001F146A"/>
    <w:rsid w:val="001F250F"/>
    <w:rsid w:val="001F29E6"/>
    <w:rsid w:val="001F2B35"/>
    <w:rsid w:val="001F2B58"/>
    <w:rsid w:val="001F2C92"/>
    <w:rsid w:val="001F428A"/>
    <w:rsid w:val="001F53D1"/>
    <w:rsid w:val="001F62C0"/>
    <w:rsid w:val="001F6CCE"/>
    <w:rsid w:val="00200073"/>
    <w:rsid w:val="002008E5"/>
    <w:rsid w:val="00200C94"/>
    <w:rsid w:val="0020281F"/>
    <w:rsid w:val="00203177"/>
    <w:rsid w:val="002047C3"/>
    <w:rsid w:val="00205A5F"/>
    <w:rsid w:val="0020637F"/>
    <w:rsid w:val="00206394"/>
    <w:rsid w:val="00206945"/>
    <w:rsid w:val="00206A0F"/>
    <w:rsid w:val="00206E8D"/>
    <w:rsid w:val="0020735A"/>
    <w:rsid w:val="002073B4"/>
    <w:rsid w:val="00207751"/>
    <w:rsid w:val="00207A36"/>
    <w:rsid w:val="00207BDC"/>
    <w:rsid w:val="0021002E"/>
    <w:rsid w:val="00210037"/>
    <w:rsid w:val="00210049"/>
    <w:rsid w:val="00210821"/>
    <w:rsid w:val="0021098C"/>
    <w:rsid w:val="00210A30"/>
    <w:rsid w:val="002117D3"/>
    <w:rsid w:val="0021197D"/>
    <w:rsid w:val="002131A1"/>
    <w:rsid w:val="00213A1A"/>
    <w:rsid w:val="00214581"/>
    <w:rsid w:val="002145AE"/>
    <w:rsid w:val="00214DDA"/>
    <w:rsid w:val="00214F4E"/>
    <w:rsid w:val="00215399"/>
    <w:rsid w:val="00215998"/>
    <w:rsid w:val="00216BB5"/>
    <w:rsid w:val="00217120"/>
    <w:rsid w:val="00220BCE"/>
    <w:rsid w:val="00220C31"/>
    <w:rsid w:val="0022174A"/>
    <w:rsid w:val="00222269"/>
    <w:rsid w:val="00222999"/>
    <w:rsid w:val="002229D9"/>
    <w:rsid w:val="00222A01"/>
    <w:rsid w:val="00222F1E"/>
    <w:rsid w:val="0022356C"/>
    <w:rsid w:val="00223CCB"/>
    <w:rsid w:val="002248B6"/>
    <w:rsid w:val="00224EB2"/>
    <w:rsid w:val="00225874"/>
    <w:rsid w:val="002263A6"/>
    <w:rsid w:val="00226722"/>
    <w:rsid w:val="0022682F"/>
    <w:rsid w:val="00227612"/>
    <w:rsid w:val="00227698"/>
    <w:rsid w:val="0022790C"/>
    <w:rsid w:val="002279B0"/>
    <w:rsid w:val="00230669"/>
    <w:rsid w:val="00230E84"/>
    <w:rsid w:val="002328A1"/>
    <w:rsid w:val="00232BD7"/>
    <w:rsid w:val="00233DA2"/>
    <w:rsid w:val="002342D6"/>
    <w:rsid w:val="002354E8"/>
    <w:rsid w:val="00235899"/>
    <w:rsid w:val="002359D0"/>
    <w:rsid w:val="0023660E"/>
    <w:rsid w:val="0023745D"/>
    <w:rsid w:val="002377CC"/>
    <w:rsid w:val="002377FD"/>
    <w:rsid w:val="00242A57"/>
    <w:rsid w:val="00243277"/>
    <w:rsid w:val="00243FF8"/>
    <w:rsid w:val="00244683"/>
    <w:rsid w:val="002455F5"/>
    <w:rsid w:val="00245670"/>
    <w:rsid w:val="00245BF4"/>
    <w:rsid w:val="00245C9C"/>
    <w:rsid w:val="00246FEE"/>
    <w:rsid w:val="0025069C"/>
    <w:rsid w:val="00250738"/>
    <w:rsid w:val="00250898"/>
    <w:rsid w:val="00250EAB"/>
    <w:rsid w:val="0025119B"/>
    <w:rsid w:val="00251D68"/>
    <w:rsid w:val="002530FF"/>
    <w:rsid w:val="00253800"/>
    <w:rsid w:val="00253C26"/>
    <w:rsid w:val="00253E72"/>
    <w:rsid w:val="00254602"/>
    <w:rsid w:val="00254C6E"/>
    <w:rsid w:val="00254E48"/>
    <w:rsid w:val="00254FEA"/>
    <w:rsid w:val="0025590D"/>
    <w:rsid w:val="00255E16"/>
    <w:rsid w:val="002568F0"/>
    <w:rsid w:val="00257193"/>
    <w:rsid w:val="00257316"/>
    <w:rsid w:val="002604C0"/>
    <w:rsid w:val="0026084F"/>
    <w:rsid w:val="00260A4F"/>
    <w:rsid w:val="00260D75"/>
    <w:rsid w:val="00260F80"/>
    <w:rsid w:val="002615E8"/>
    <w:rsid w:val="0026160D"/>
    <w:rsid w:val="00262765"/>
    <w:rsid w:val="00262DD1"/>
    <w:rsid w:val="00264269"/>
    <w:rsid w:val="00264E01"/>
    <w:rsid w:val="00265AA7"/>
    <w:rsid w:val="00266779"/>
    <w:rsid w:val="00266E92"/>
    <w:rsid w:val="002670FF"/>
    <w:rsid w:val="0026712D"/>
    <w:rsid w:val="002671BC"/>
    <w:rsid w:val="00267A03"/>
    <w:rsid w:val="0027013E"/>
    <w:rsid w:val="00270757"/>
    <w:rsid w:val="00272387"/>
    <w:rsid w:val="002731CA"/>
    <w:rsid w:val="002732F5"/>
    <w:rsid w:val="002737E6"/>
    <w:rsid w:val="00273950"/>
    <w:rsid w:val="00273C99"/>
    <w:rsid w:val="00276E2E"/>
    <w:rsid w:val="0027786F"/>
    <w:rsid w:val="00277B2D"/>
    <w:rsid w:val="00280324"/>
    <w:rsid w:val="00280782"/>
    <w:rsid w:val="00281439"/>
    <w:rsid w:val="002820A6"/>
    <w:rsid w:val="00282C41"/>
    <w:rsid w:val="00282FE5"/>
    <w:rsid w:val="002831BB"/>
    <w:rsid w:val="002834E5"/>
    <w:rsid w:val="00283866"/>
    <w:rsid w:val="00283E10"/>
    <w:rsid w:val="00284618"/>
    <w:rsid w:val="00285189"/>
    <w:rsid w:val="0028566D"/>
    <w:rsid w:val="00285A68"/>
    <w:rsid w:val="00285D61"/>
    <w:rsid w:val="00285FFC"/>
    <w:rsid w:val="00286252"/>
    <w:rsid w:val="00286D7A"/>
    <w:rsid w:val="002872C6"/>
    <w:rsid w:val="00291B4F"/>
    <w:rsid w:val="00291B78"/>
    <w:rsid w:val="00293B9F"/>
    <w:rsid w:val="002940B3"/>
    <w:rsid w:val="00294F65"/>
    <w:rsid w:val="00295236"/>
    <w:rsid w:val="00295361"/>
    <w:rsid w:val="00295D09"/>
    <w:rsid w:val="00296CDF"/>
    <w:rsid w:val="00296F56"/>
    <w:rsid w:val="00297057"/>
    <w:rsid w:val="002974DA"/>
    <w:rsid w:val="002A0016"/>
    <w:rsid w:val="002A00CA"/>
    <w:rsid w:val="002A049B"/>
    <w:rsid w:val="002A0772"/>
    <w:rsid w:val="002A09AD"/>
    <w:rsid w:val="002A1D8F"/>
    <w:rsid w:val="002A285C"/>
    <w:rsid w:val="002A2F97"/>
    <w:rsid w:val="002A3065"/>
    <w:rsid w:val="002A3097"/>
    <w:rsid w:val="002A333A"/>
    <w:rsid w:val="002A468B"/>
    <w:rsid w:val="002A4D59"/>
    <w:rsid w:val="002A5FA2"/>
    <w:rsid w:val="002A6D6D"/>
    <w:rsid w:val="002A6DB4"/>
    <w:rsid w:val="002A70CE"/>
    <w:rsid w:val="002A73DF"/>
    <w:rsid w:val="002A7B8E"/>
    <w:rsid w:val="002A7EE1"/>
    <w:rsid w:val="002B07AE"/>
    <w:rsid w:val="002B0ECB"/>
    <w:rsid w:val="002B1077"/>
    <w:rsid w:val="002B1EF2"/>
    <w:rsid w:val="002B350E"/>
    <w:rsid w:val="002B3578"/>
    <w:rsid w:val="002B3A83"/>
    <w:rsid w:val="002B40C3"/>
    <w:rsid w:val="002B5199"/>
    <w:rsid w:val="002B7459"/>
    <w:rsid w:val="002C17AA"/>
    <w:rsid w:val="002C1F77"/>
    <w:rsid w:val="002C4CC3"/>
    <w:rsid w:val="002C4D34"/>
    <w:rsid w:val="002C5229"/>
    <w:rsid w:val="002C622C"/>
    <w:rsid w:val="002C6236"/>
    <w:rsid w:val="002C63A4"/>
    <w:rsid w:val="002D0E19"/>
    <w:rsid w:val="002D1610"/>
    <w:rsid w:val="002D277E"/>
    <w:rsid w:val="002D2844"/>
    <w:rsid w:val="002D3360"/>
    <w:rsid w:val="002D39EE"/>
    <w:rsid w:val="002D45E5"/>
    <w:rsid w:val="002D4D35"/>
    <w:rsid w:val="002D4D3D"/>
    <w:rsid w:val="002D4F86"/>
    <w:rsid w:val="002D5907"/>
    <w:rsid w:val="002D6293"/>
    <w:rsid w:val="002D65DB"/>
    <w:rsid w:val="002D6AA3"/>
    <w:rsid w:val="002D6CA1"/>
    <w:rsid w:val="002D6E42"/>
    <w:rsid w:val="002D72E0"/>
    <w:rsid w:val="002D744C"/>
    <w:rsid w:val="002D7DC5"/>
    <w:rsid w:val="002E08EE"/>
    <w:rsid w:val="002E09A9"/>
    <w:rsid w:val="002E0B71"/>
    <w:rsid w:val="002E1142"/>
    <w:rsid w:val="002E17EF"/>
    <w:rsid w:val="002E1CB6"/>
    <w:rsid w:val="002E1F93"/>
    <w:rsid w:val="002E212A"/>
    <w:rsid w:val="002E21FF"/>
    <w:rsid w:val="002E2813"/>
    <w:rsid w:val="002E2C85"/>
    <w:rsid w:val="002E2F0D"/>
    <w:rsid w:val="002E3B8F"/>
    <w:rsid w:val="002E3F9C"/>
    <w:rsid w:val="002E42D6"/>
    <w:rsid w:val="002E4AFC"/>
    <w:rsid w:val="002E4F17"/>
    <w:rsid w:val="002E56EC"/>
    <w:rsid w:val="002E6ED5"/>
    <w:rsid w:val="002E7275"/>
    <w:rsid w:val="002F0DE6"/>
    <w:rsid w:val="002F0F2C"/>
    <w:rsid w:val="002F1A3E"/>
    <w:rsid w:val="002F1E12"/>
    <w:rsid w:val="002F28AB"/>
    <w:rsid w:val="002F2FA0"/>
    <w:rsid w:val="002F337A"/>
    <w:rsid w:val="002F3A9B"/>
    <w:rsid w:val="002F401A"/>
    <w:rsid w:val="002F52AC"/>
    <w:rsid w:val="002F5D32"/>
    <w:rsid w:val="002F5EF3"/>
    <w:rsid w:val="002F6203"/>
    <w:rsid w:val="002F6F43"/>
    <w:rsid w:val="002F7209"/>
    <w:rsid w:val="00300344"/>
    <w:rsid w:val="00300E1E"/>
    <w:rsid w:val="00300F5F"/>
    <w:rsid w:val="0030164C"/>
    <w:rsid w:val="00301E31"/>
    <w:rsid w:val="00302221"/>
    <w:rsid w:val="00302270"/>
    <w:rsid w:val="003027CD"/>
    <w:rsid w:val="00302D95"/>
    <w:rsid w:val="00302EC6"/>
    <w:rsid w:val="003040A0"/>
    <w:rsid w:val="00304197"/>
    <w:rsid w:val="003050E3"/>
    <w:rsid w:val="003053E8"/>
    <w:rsid w:val="00306347"/>
    <w:rsid w:val="00306AE1"/>
    <w:rsid w:val="00306D0A"/>
    <w:rsid w:val="003072C5"/>
    <w:rsid w:val="00307347"/>
    <w:rsid w:val="003075F6"/>
    <w:rsid w:val="003077FC"/>
    <w:rsid w:val="00307D9D"/>
    <w:rsid w:val="00307E8D"/>
    <w:rsid w:val="003101B0"/>
    <w:rsid w:val="003102B6"/>
    <w:rsid w:val="00310667"/>
    <w:rsid w:val="00313107"/>
    <w:rsid w:val="00313DA0"/>
    <w:rsid w:val="00314611"/>
    <w:rsid w:val="00314EC9"/>
    <w:rsid w:val="00314EF3"/>
    <w:rsid w:val="0031537B"/>
    <w:rsid w:val="003153DE"/>
    <w:rsid w:val="0031549E"/>
    <w:rsid w:val="003155CB"/>
    <w:rsid w:val="00315C3A"/>
    <w:rsid w:val="00315F4E"/>
    <w:rsid w:val="00315F89"/>
    <w:rsid w:val="00316990"/>
    <w:rsid w:val="003169AB"/>
    <w:rsid w:val="00316BB2"/>
    <w:rsid w:val="00316FC6"/>
    <w:rsid w:val="00316FD3"/>
    <w:rsid w:val="003170F1"/>
    <w:rsid w:val="00317BCC"/>
    <w:rsid w:val="00320111"/>
    <w:rsid w:val="00320535"/>
    <w:rsid w:val="00320862"/>
    <w:rsid w:val="00320945"/>
    <w:rsid w:val="0032176B"/>
    <w:rsid w:val="003225CA"/>
    <w:rsid w:val="003234C5"/>
    <w:rsid w:val="003235CF"/>
    <w:rsid w:val="00324E86"/>
    <w:rsid w:val="00325407"/>
    <w:rsid w:val="00325409"/>
    <w:rsid w:val="00325916"/>
    <w:rsid w:val="00325BCB"/>
    <w:rsid w:val="00326381"/>
    <w:rsid w:val="003274B8"/>
    <w:rsid w:val="00330575"/>
    <w:rsid w:val="00331101"/>
    <w:rsid w:val="0033172A"/>
    <w:rsid w:val="00332DDC"/>
    <w:rsid w:val="00333199"/>
    <w:rsid w:val="0033345C"/>
    <w:rsid w:val="00333833"/>
    <w:rsid w:val="003339E6"/>
    <w:rsid w:val="00334240"/>
    <w:rsid w:val="0033425E"/>
    <w:rsid w:val="003344B5"/>
    <w:rsid w:val="003363A8"/>
    <w:rsid w:val="00336A8B"/>
    <w:rsid w:val="003376FE"/>
    <w:rsid w:val="00337B35"/>
    <w:rsid w:val="00337EDB"/>
    <w:rsid w:val="00340FC1"/>
    <w:rsid w:val="00340FDA"/>
    <w:rsid w:val="0034108D"/>
    <w:rsid w:val="00341748"/>
    <w:rsid w:val="00343B7B"/>
    <w:rsid w:val="00343C5C"/>
    <w:rsid w:val="003444AC"/>
    <w:rsid w:val="003447E4"/>
    <w:rsid w:val="003450FA"/>
    <w:rsid w:val="00345360"/>
    <w:rsid w:val="003456E4"/>
    <w:rsid w:val="003461FD"/>
    <w:rsid w:val="003466AF"/>
    <w:rsid w:val="003472F4"/>
    <w:rsid w:val="00350742"/>
    <w:rsid w:val="003515B4"/>
    <w:rsid w:val="00351967"/>
    <w:rsid w:val="00351B60"/>
    <w:rsid w:val="00351FDE"/>
    <w:rsid w:val="00353FCD"/>
    <w:rsid w:val="00354032"/>
    <w:rsid w:val="003544A1"/>
    <w:rsid w:val="00354EE1"/>
    <w:rsid w:val="0035564A"/>
    <w:rsid w:val="00355A88"/>
    <w:rsid w:val="00356A72"/>
    <w:rsid w:val="00356C41"/>
    <w:rsid w:val="00357079"/>
    <w:rsid w:val="003570C8"/>
    <w:rsid w:val="00357446"/>
    <w:rsid w:val="00360058"/>
    <w:rsid w:val="003602CA"/>
    <w:rsid w:val="003604C1"/>
    <w:rsid w:val="00360569"/>
    <w:rsid w:val="003607FA"/>
    <w:rsid w:val="003609F6"/>
    <w:rsid w:val="0036161A"/>
    <w:rsid w:val="00361B6C"/>
    <w:rsid w:val="00362197"/>
    <w:rsid w:val="00362484"/>
    <w:rsid w:val="003624A2"/>
    <w:rsid w:val="003637D0"/>
    <w:rsid w:val="00363C54"/>
    <w:rsid w:val="00363FF1"/>
    <w:rsid w:val="0036411F"/>
    <w:rsid w:val="00364F74"/>
    <w:rsid w:val="00365300"/>
    <w:rsid w:val="00365414"/>
    <w:rsid w:val="003657B0"/>
    <w:rsid w:val="00365D47"/>
    <w:rsid w:val="003675D0"/>
    <w:rsid w:val="00367626"/>
    <w:rsid w:val="00367B72"/>
    <w:rsid w:val="00370255"/>
    <w:rsid w:val="0037051F"/>
    <w:rsid w:val="00370B9B"/>
    <w:rsid w:val="0037182F"/>
    <w:rsid w:val="00371952"/>
    <w:rsid w:val="00372027"/>
    <w:rsid w:val="00372C4C"/>
    <w:rsid w:val="00372CCA"/>
    <w:rsid w:val="003737F8"/>
    <w:rsid w:val="0037440D"/>
    <w:rsid w:val="00374F74"/>
    <w:rsid w:val="00375990"/>
    <w:rsid w:val="00375D0E"/>
    <w:rsid w:val="00376931"/>
    <w:rsid w:val="00376B99"/>
    <w:rsid w:val="003773A4"/>
    <w:rsid w:val="00380DAF"/>
    <w:rsid w:val="00380DB6"/>
    <w:rsid w:val="00381179"/>
    <w:rsid w:val="0038124D"/>
    <w:rsid w:val="003812AD"/>
    <w:rsid w:val="0038133A"/>
    <w:rsid w:val="00382775"/>
    <w:rsid w:val="00383AE6"/>
    <w:rsid w:val="003850CA"/>
    <w:rsid w:val="0038566C"/>
    <w:rsid w:val="00385F2A"/>
    <w:rsid w:val="00386554"/>
    <w:rsid w:val="003868F7"/>
    <w:rsid w:val="00386FEA"/>
    <w:rsid w:val="003900EE"/>
    <w:rsid w:val="00390152"/>
    <w:rsid w:val="0039053A"/>
    <w:rsid w:val="00390801"/>
    <w:rsid w:val="00390975"/>
    <w:rsid w:val="00391253"/>
    <w:rsid w:val="003915AB"/>
    <w:rsid w:val="00391918"/>
    <w:rsid w:val="003925C4"/>
    <w:rsid w:val="0039294B"/>
    <w:rsid w:val="00392ACC"/>
    <w:rsid w:val="00392E15"/>
    <w:rsid w:val="00393D61"/>
    <w:rsid w:val="00393D8C"/>
    <w:rsid w:val="00393DB8"/>
    <w:rsid w:val="0039500B"/>
    <w:rsid w:val="00395984"/>
    <w:rsid w:val="00397B22"/>
    <w:rsid w:val="003A038C"/>
    <w:rsid w:val="003A07D3"/>
    <w:rsid w:val="003A0E6A"/>
    <w:rsid w:val="003A1237"/>
    <w:rsid w:val="003A2BE1"/>
    <w:rsid w:val="003A2C33"/>
    <w:rsid w:val="003A482B"/>
    <w:rsid w:val="003A5BE0"/>
    <w:rsid w:val="003A5CC6"/>
    <w:rsid w:val="003A60CA"/>
    <w:rsid w:val="003A75F5"/>
    <w:rsid w:val="003A7F1F"/>
    <w:rsid w:val="003B0017"/>
    <w:rsid w:val="003B02E7"/>
    <w:rsid w:val="003B0624"/>
    <w:rsid w:val="003B0651"/>
    <w:rsid w:val="003B0DB2"/>
    <w:rsid w:val="003B1989"/>
    <w:rsid w:val="003B1A46"/>
    <w:rsid w:val="003B1C70"/>
    <w:rsid w:val="003B23AB"/>
    <w:rsid w:val="003B24F6"/>
    <w:rsid w:val="003B2549"/>
    <w:rsid w:val="003B42FC"/>
    <w:rsid w:val="003B4B48"/>
    <w:rsid w:val="003B5DC9"/>
    <w:rsid w:val="003C0074"/>
    <w:rsid w:val="003C0115"/>
    <w:rsid w:val="003C0528"/>
    <w:rsid w:val="003C08A5"/>
    <w:rsid w:val="003C284C"/>
    <w:rsid w:val="003C30B6"/>
    <w:rsid w:val="003C38FA"/>
    <w:rsid w:val="003C4452"/>
    <w:rsid w:val="003C5C05"/>
    <w:rsid w:val="003C6DFA"/>
    <w:rsid w:val="003C741E"/>
    <w:rsid w:val="003C798F"/>
    <w:rsid w:val="003C79EB"/>
    <w:rsid w:val="003D0219"/>
    <w:rsid w:val="003D0CA3"/>
    <w:rsid w:val="003D1440"/>
    <w:rsid w:val="003D15B5"/>
    <w:rsid w:val="003D1C59"/>
    <w:rsid w:val="003D210F"/>
    <w:rsid w:val="003D260D"/>
    <w:rsid w:val="003D2DE7"/>
    <w:rsid w:val="003D3856"/>
    <w:rsid w:val="003D3A83"/>
    <w:rsid w:val="003D422F"/>
    <w:rsid w:val="003D5863"/>
    <w:rsid w:val="003D58A1"/>
    <w:rsid w:val="003D5C76"/>
    <w:rsid w:val="003D5DFF"/>
    <w:rsid w:val="003D5E5A"/>
    <w:rsid w:val="003D6477"/>
    <w:rsid w:val="003D69F2"/>
    <w:rsid w:val="003D6B50"/>
    <w:rsid w:val="003D6E25"/>
    <w:rsid w:val="003D752C"/>
    <w:rsid w:val="003E104B"/>
    <w:rsid w:val="003E36DA"/>
    <w:rsid w:val="003E4702"/>
    <w:rsid w:val="003E5395"/>
    <w:rsid w:val="003E5E2B"/>
    <w:rsid w:val="003E603B"/>
    <w:rsid w:val="003E6981"/>
    <w:rsid w:val="003E6EA1"/>
    <w:rsid w:val="003F05C6"/>
    <w:rsid w:val="003F05D4"/>
    <w:rsid w:val="003F1908"/>
    <w:rsid w:val="003F1CF3"/>
    <w:rsid w:val="003F1E66"/>
    <w:rsid w:val="003F21E6"/>
    <w:rsid w:val="003F2FBD"/>
    <w:rsid w:val="003F2FDB"/>
    <w:rsid w:val="003F3069"/>
    <w:rsid w:val="003F39DF"/>
    <w:rsid w:val="003F3E38"/>
    <w:rsid w:val="003F4370"/>
    <w:rsid w:val="003F4F43"/>
    <w:rsid w:val="003F6AFB"/>
    <w:rsid w:val="003F70FA"/>
    <w:rsid w:val="0040011D"/>
    <w:rsid w:val="00400543"/>
    <w:rsid w:val="00400BE8"/>
    <w:rsid w:val="00400C0E"/>
    <w:rsid w:val="0040117F"/>
    <w:rsid w:val="00401945"/>
    <w:rsid w:val="00401EEB"/>
    <w:rsid w:val="00402FCA"/>
    <w:rsid w:val="0040319B"/>
    <w:rsid w:val="004041D3"/>
    <w:rsid w:val="00404322"/>
    <w:rsid w:val="00404394"/>
    <w:rsid w:val="00404667"/>
    <w:rsid w:val="0040491A"/>
    <w:rsid w:val="0040631D"/>
    <w:rsid w:val="00406751"/>
    <w:rsid w:val="0040681A"/>
    <w:rsid w:val="004069F6"/>
    <w:rsid w:val="004078E3"/>
    <w:rsid w:val="00407B1E"/>
    <w:rsid w:val="00410074"/>
    <w:rsid w:val="00410604"/>
    <w:rsid w:val="004106B1"/>
    <w:rsid w:val="00410D23"/>
    <w:rsid w:val="00410E3E"/>
    <w:rsid w:val="00411034"/>
    <w:rsid w:val="0041169A"/>
    <w:rsid w:val="0041193F"/>
    <w:rsid w:val="0041202E"/>
    <w:rsid w:val="00412519"/>
    <w:rsid w:val="00412A87"/>
    <w:rsid w:val="004130CB"/>
    <w:rsid w:val="00413231"/>
    <w:rsid w:val="00413B55"/>
    <w:rsid w:val="00414769"/>
    <w:rsid w:val="00414B4B"/>
    <w:rsid w:val="00414EBF"/>
    <w:rsid w:val="0041595F"/>
    <w:rsid w:val="00415FD6"/>
    <w:rsid w:val="00416B9F"/>
    <w:rsid w:val="00417070"/>
    <w:rsid w:val="0041769B"/>
    <w:rsid w:val="004179B9"/>
    <w:rsid w:val="00420006"/>
    <w:rsid w:val="004201BD"/>
    <w:rsid w:val="004210AE"/>
    <w:rsid w:val="0042166E"/>
    <w:rsid w:val="0042191A"/>
    <w:rsid w:val="0042269A"/>
    <w:rsid w:val="0042443E"/>
    <w:rsid w:val="00425602"/>
    <w:rsid w:val="00425860"/>
    <w:rsid w:val="00426115"/>
    <w:rsid w:val="0042641C"/>
    <w:rsid w:val="00426CB0"/>
    <w:rsid w:val="004272D9"/>
    <w:rsid w:val="0042753D"/>
    <w:rsid w:val="00430455"/>
    <w:rsid w:val="00431762"/>
    <w:rsid w:val="00431EFE"/>
    <w:rsid w:val="0043268A"/>
    <w:rsid w:val="004326B1"/>
    <w:rsid w:val="004333B0"/>
    <w:rsid w:val="004336FC"/>
    <w:rsid w:val="004338C0"/>
    <w:rsid w:val="004339A5"/>
    <w:rsid w:val="0043480D"/>
    <w:rsid w:val="004349CC"/>
    <w:rsid w:val="004350BE"/>
    <w:rsid w:val="0043536D"/>
    <w:rsid w:val="00436857"/>
    <w:rsid w:val="00436A06"/>
    <w:rsid w:val="00437142"/>
    <w:rsid w:val="004374EC"/>
    <w:rsid w:val="004408C0"/>
    <w:rsid w:val="00440A32"/>
    <w:rsid w:val="004411FB"/>
    <w:rsid w:val="00442429"/>
    <w:rsid w:val="004427E6"/>
    <w:rsid w:val="004428DC"/>
    <w:rsid w:val="00442DF8"/>
    <w:rsid w:val="00443148"/>
    <w:rsid w:val="004431BF"/>
    <w:rsid w:val="004442F2"/>
    <w:rsid w:val="00445F8A"/>
    <w:rsid w:val="00446E8F"/>
    <w:rsid w:val="004508DF"/>
    <w:rsid w:val="00450F5D"/>
    <w:rsid w:val="00451065"/>
    <w:rsid w:val="00451152"/>
    <w:rsid w:val="00452A5C"/>
    <w:rsid w:val="00452C4F"/>
    <w:rsid w:val="00453067"/>
    <w:rsid w:val="00453B3B"/>
    <w:rsid w:val="00454199"/>
    <w:rsid w:val="0045537C"/>
    <w:rsid w:val="004571CF"/>
    <w:rsid w:val="00457E9C"/>
    <w:rsid w:val="00460195"/>
    <w:rsid w:val="004601C8"/>
    <w:rsid w:val="0046105C"/>
    <w:rsid w:val="00461225"/>
    <w:rsid w:val="00461BD3"/>
    <w:rsid w:val="00462420"/>
    <w:rsid w:val="00463961"/>
    <w:rsid w:val="00463966"/>
    <w:rsid w:val="00463AF8"/>
    <w:rsid w:val="004644DC"/>
    <w:rsid w:val="00464EA0"/>
    <w:rsid w:val="0046507C"/>
    <w:rsid w:val="004654ED"/>
    <w:rsid w:val="00465AF1"/>
    <w:rsid w:val="00465C72"/>
    <w:rsid w:val="00465D1F"/>
    <w:rsid w:val="0046630E"/>
    <w:rsid w:val="004664D6"/>
    <w:rsid w:val="004666AC"/>
    <w:rsid w:val="00466AC4"/>
    <w:rsid w:val="004674DA"/>
    <w:rsid w:val="0047000B"/>
    <w:rsid w:val="004700A2"/>
    <w:rsid w:val="00470109"/>
    <w:rsid w:val="0047029C"/>
    <w:rsid w:val="00470BCF"/>
    <w:rsid w:val="00470F35"/>
    <w:rsid w:val="004712CA"/>
    <w:rsid w:val="0047141A"/>
    <w:rsid w:val="0047149B"/>
    <w:rsid w:val="004719ED"/>
    <w:rsid w:val="00471ABB"/>
    <w:rsid w:val="0047260F"/>
    <w:rsid w:val="00472982"/>
    <w:rsid w:val="0047336B"/>
    <w:rsid w:val="004736AF"/>
    <w:rsid w:val="00473C97"/>
    <w:rsid w:val="00475CB0"/>
    <w:rsid w:val="00476141"/>
    <w:rsid w:val="00476997"/>
    <w:rsid w:val="00476A86"/>
    <w:rsid w:val="00476DA4"/>
    <w:rsid w:val="00476E95"/>
    <w:rsid w:val="0047752B"/>
    <w:rsid w:val="00480533"/>
    <w:rsid w:val="004829BD"/>
    <w:rsid w:val="00482D3C"/>
    <w:rsid w:val="004830C1"/>
    <w:rsid w:val="0048322A"/>
    <w:rsid w:val="00485451"/>
    <w:rsid w:val="0048667A"/>
    <w:rsid w:val="00486E92"/>
    <w:rsid w:val="0048757A"/>
    <w:rsid w:val="00490D30"/>
    <w:rsid w:val="0049140B"/>
    <w:rsid w:val="004918A6"/>
    <w:rsid w:val="00492117"/>
    <w:rsid w:val="004924DD"/>
    <w:rsid w:val="00492519"/>
    <w:rsid w:val="00492549"/>
    <w:rsid w:val="00492A61"/>
    <w:rsid w:val="004932BF"/>
    <w:rsid w:val="00493B12"/>
    <w:rsid w:val="004944D5"/>
    <w:rsid w:val="004948E8"/>
    <w:rsid w:val="00494DA7"/>
    <w:rsid w:val="0049549D"/>
    <w:rsid w:val="004958D3"/>
    <w:rsid w:val="004958FE"/>
    <w:rsid w:val="00495C19"/>
    <w:rsid w:val="00495D69"/>
    <w:rsid w:val="00495D7F"/>
    <w:rsid w:val="00496740"/>
    <w:rsid w:val="004A0064"/>
    <w:rsid w:val="004A0ABF"/>
    <w:rsid w:val="004A0DBC"/>
    <w:rsid w:val="004A0F8D"/>
    <w:rsid w:val="004A1162"/>
    <w:rsid w:val="004A139E"/>
    <w:rsid w:val="004A1E83"/>
    <w:rsid w:val="004A1EB6"/>
    <w:rsid w:val="004A26E5"/>
    <w:rsid w:val="004A294F"/>
    <w:rsid w:val="004A2EEC"/>
    <w:rsid w:val="004A3057"/>
    <w:rsid w:val="004A3370"/>
    <w:rsid w:val="004A3481"/>
    <w:rsid w:val="004A4347"/>
    <w:rsid w:val="004A471E"/>
    <w:rsid w:val="004A50AD"/>
    <w:rsid w:val="004A5331"/>
    <w:rsid w:val="004A593C"/>
    <w:rsid w:val="004A5DE7"/>
    <w:rsid w:val="004A6568"/>
    <w:rsid w:val="004A65DB"/>
    <w:rsid w:val="004A6ABB"/>
    <w:rsid w:val="004A6D90"/>
    <w:rsid w:val="004A6FC1"/>
    <w:rsid w:val="004A7187"/>
    <w:rsid w:val="004A762D"/>
    <w:rsid w:val="004A78A0"/>
    <w:rsid w:val="004A7BCF"/>
    <w:rsid w:val="004B0541"/>
    <w:rsid w:val="004B1468"/>
    <w:rsid w:val="004B1A8A"/>
    <w:rsid w:val="004B1BD6"/>
    <w:rsid w:val="004B2F82"/>
    <w:rsid w:val="004B3003"/>
    <w:rsid w:val="004B30CD"/>
    <w:rsid w:val="004B3338"/>
    <w:rsid w:val="004B4416"/>
    <w:rsid w:val="004B4BDD"/>
    <w:rsid w:val="004B4CB9"/>
    <w:rsid w:val="004B5A57"/>
    <w:rsid w:val="004B5E7C"/>
    <w:rsid w:val="004B6144"/>
    <w:rsid w:val="004B62E9"/>
    <w:rsid w:val="004B6687"/>
    <w:rsid w:val="004B6A99"/>
    <w:rsid w:val="004B71A4"/>
    <w:rsid w:val="004B7675"/>
    <w:rsid w:val="004B7CED"/>
    <w:rsid w:val="004C0138"/>
    <w:rsid w:val="004C1196"/>
    <w:rsid w:val="004C1645"/>
    <w:rsid w:val="004C17DF"/>
    <w:rsid w:val="004C1939"/>
    <w:rsid w:val="004C28C5"/>
    <w:rsid w:val="004C38D8"/>
    <w:rsid w:val="004C3BA6"/>
    <w:rsid w:val="004C3C08"/>
    <w:rsid w:val="004C403B"/>
    <w:rsid w:val="004C5157"/>
    <w:rsid w:val="004C5462"/>
    <w:rsid w:val="004C55B1"/>
    <w:rsid w:val="004C5D52"/>
    <w:rsid w:val="004C6801"/>
    <w:rsid w:val="004C78F0"/>
    <w:rsid w:val="004C7A52"/>
    <w:rsid w:val="004C7FB5"/>
    <w:rsid w:val="004D0575"/>
    <w:rsid w:val="004D05AB"/>
    <w:rsid w:val="004D05DA"/>
    <w:rsid w:val="004D0C89"/>
    <w:rsid w:val="004D1BDC"/>
    <w:rsid w:val="004D2709"/>
    <w:rsid w:val="004D2D86"/>
    <w:rsid w:val="004D2E62"/>
    <w:rsid w:val="004D30F6"/>
    <w:rsid w:val="004D3355"/>
    <w:rsid w:val="004D370F"/>
    <w:rsid w:val="004D39BA"/>
    <w:rsid w:val="004D411E"/>
    <w:rsid w:val="004D5459"/>
    <w:rsid w:val="004D56B0"/>
    <w:rsid w:val="004D69A7"/>
    <w:rsid w:val="004D6B9E"/>
    <w:rsid w:val="004D75C6"/>
    <w:rsid w:val="004D7DAF"/>
    <w:rsid w:val="004E02F9"/>
    <w:rsid w:val="004E06FF"/>
    <w:rsid w:val="004E23F8"/>
    <w:rsid w:val="004E2421"/>
    <w:rsid w:val="004E24D4"/>
    <w:rsid w:val="004E293A"/>
    <w:rsid w:val="004E2BEC"/>
    <w:rsid w:val="004E3AB4"/>
    <w:rsid w:val="004E3B97"/>
    <w:rsid w:val="004E3CB0"/>
    <w:rsid w:val="004E4B3B"/>
    <w:rsid w:val="004E59C6"/>
    <w:rsid w:val="004E619E"/>
    <w:rsid w:val="004E6365"/>
    <w:rsid w:val="004E76C7"/>
    <w:rsid w:val="004F05D6"/>
    <w:rsid w:val="004F1C0F"/>
    <w:rsid w:val="004F1C64"/>
    <w:rsid w:val="004F20D8"/>
    <w:rsid w:val="004F4F3A"/>
    <w:rsid w:val="004F5B8D"/>
    <w:rsid w:val="004F6279"/>
    <w:rsid w:val="004F6AA1"/>
    <w:rsid w:val="004F6AC0"/>
    <w:rsid w:val="004F6D24"/>
    <w:rsid w:val="004F72EB"/>
    <w:rsid w:val="004F7ED2"/>
    <w:rsid w:val="005017A2"/>
    <w:rsid w:val="00502128"/>
    <w:rsid w:val="00502693"/>
    <w:rsid w:val="005029EA"/>
    <w:rsid w:val="00502EC8"/>
    <w:rsid w:val="00503157"/>
    <w:rsid w:val="00504500"/>
    <w:rsid w:val="005050EC"/>
    <w:rsid w:val="0050580C"/>
    <w:rsid w:val="0050581B"/>
    <w:rsid w:val="00505851"/>
    <w:rsid w:val="00506D0F"/>
    <w:rsid w:val="005073FC"/>
    <w:rsid w:val="0050743E"/>
    <w:rsid w:val="00507AA0"/>
    <w:rsid w:val="0051039E"/>
    <w:rsid w:val="0051088E"/>
    <w:rsid w:val="00510A05"/>
    <w:rsid w:val="00511A80"/>
    <w:rsid w:val="00511C55"/>
    <w:rsid w:val="005121AA"/>
    <w:rsid w:val="005122E0"/>
    <w:rsid w:val="00512A04"/>
    <w:rsid w:val="00512C12"/>
    <w:rsid w:val="00513164"/>
    <w:rsid w:val="00513654"/>
    <w:rsid w:val="005139A1"/>
    <w:rsid w:val="005142D2"/>
    <w:rsid w:val="0051474E"/>
    <w:rsid w:val="005147B2"/>
    <w:rsid w:val="00515100"/>
    <w:rsid w:val="00516A97"/>
    <w:rsid w:val="00516B5D"/>
    <w:rsid w:val="005206E0"/>
    <w:rsid w:val="0052082E"/>
    <w:rsid w:val="005217FB"/>
    <w:rsid w:val="00521E23"/>
    <w:rsid w:val="005231E2"/>
    <w:rsid w:val="005234C5"/>
    <w:rsid w:val="0052362F"/>
    <w:rsid w:val="005238A6"/>
    <w:rsid w:val="0052417B"/>
    <w:rsid w:val="005241D0"/>
    <w:rsid w:val="00524D00"/>
    <w:rsid w:val="00524E86"/>
    <w:rsid w:val="00524EF7"/>
    <w:rsid w:val="005254C6"/>
    <w:rsid w:val="005257D9"/>
    <w:rsid w:val="00525A12"/>
    <w:rsid w:val="00526788"/>
    <w:rsid w:val="00526ABE"/>
    <w:rsid w:val="00527463"/>
    <w:rsid w:val="0053026B"/>
    <w:rsid w:val="00530AE9"/>
    <w:rsid w:val="005311FF"/>
    <w:rsid w:val="00531BA0"/>
    <w:rsid w:val="005322FC"/>
    <w:rsid w:val="00532AD1"/>
    <w:rsid w:val="00532CF3"/>
    <w:rsid w:val="00533542"/>
    <w:rsid w:val="005335BE"/>
    <w:rsid w:val="00534BE3"/>
    <w:rsid w:val="00534C3A"/>
    <w:rsid w:val="00534FF0"/>
    <w:rsid w:val="005354FB"/>
    <w:rsid w:val="0053591D"/>
    <w:rsid w:val="00536D40"/>
    <w:rsid w:val="005405D3"/>
    <w:rsid w:val="00540640"/>
    <w:rsid w:val="005406A7"/>
    <w:rsid w:val="00540955"/>
    <w:rsid w:val="00540EF1"/>
    <w:rsid w:val="00541111"/>
    <w:rsid w:val="00542637"/>
    <w:rsid w:val="00543518"/>
    <w:rsid w:val="00544B10"/>
    <w:rsid w:val="0054534E"/>
    <w:rsid w:val="005467D8"/>
    <w:rsid w:val="00546D12"/>
    <w:rsid w:val="00547394"/>
    <w:rsid w:val="00547AAE"/>
    <w:rsid w:val="00551A8A"/>
    <w:rsid w:val="00551E55"/>
    <w:rsid w:val="0055230E"/>
    <w:rsid w:val="0055235E"/>
    <w:rsid w:val="00553529"/>
    <w:rsid w:val="005538D9"/>
    <w:rsid w:val="005538F2"/>
    <w:rsid w:val="00553FCF"/>
    <w:rsid w:val="005543C6"/>
    <w:rsid w:val="00554D6A"/>
    <w:rsid w:val="005550F7"/>
    <w:rsid w:val="005557A9"/>
    <w:rsid w:val="00555A25"/>
    <w:rsid w:val="00556F16"/>
    <w:rsid w:val="00557989"/>
    <w:rsid w:val="00557CFD"/>
    <w:rsid w:val="005605F6"/>
    <w:rsid w:val="00560DDB"/>
    <w:rsid w:val="0056197C"/>
    <w:rsid w:val="00561EAF"/>
    <w:rsid w:val="005630CB"/>
    <w:rsid w:val="005640FF"/>
    <w:rsid w:val="0056477E"/>
    <w:rsid w:val="0056479A"/>
    <w:rsid w:val="00564877"/>
    <w:rsid w:val="00565870"/>
    <w:rsid w:val="00566474"/>
    <w:rsid w:val="00566DCD"/>
    <w:rsid w:val="00567A95"/>
    <w:rsid w:val="00570C16"/>
    <w:rsid w:val="00570CD3"/>
    <w:rsid w:val="00571975"/>
    <w:rsid w:val="00571A7D"/>
    <w:rsid w:val="00572F7A"/>
    <w:rsid w:val="005730A6"/>
    <w:rsid w:val="005731FB"/>
    <w:rsid w:val="00573E88"/>
    <w:rsid w:val="00574359"/>
    <w:rsid w:val="0057449A"/>
    <w:rsid w:val="00575E0E"/>
    <w:rsid w:val="00576089"/>
    <w:rsid w:val="0057619D"/>
    <w:rsid w:val="0058009E"/>
    <w:rsid w:val="005814E6"/>
    <w:rsid w:val="00581E39"/>
    <w:rsid w:val="005828DD"/>
    <w:rsid w:val="00582D60"/>
    <w:rsid w:val="00583336"/>
    <w:rsid w:val="00583497"/>
    <w:rsid w:val="00583647"/>
    <w:rsid w:val="00583776"/>
    <w:rsid w:val="0058389B"/>
    <w:rsid w:val="0058456B"/>
    <w:rsid w:val="00584F33"/>
    <w:rsid w:val="005850F8"/>
    <w:rsid w:val="00585951"/>
    <w:rsid w:val="00585D1E"/>
    <w:rsid w:val="00585DDC"/>
    <w:rsid w:val="00585E34"/>
    <w:rsid w:val="0058643C"/>
    <w:rsid w:val="00586AC9"/>
    <w:rsid w:val="00586F34"/>
    <w:rsid w:val="0058757D"/>
    <w:rsid w:val="00587C0F"/>
    <w:rsid w:val="00587E85"/>
    <w:rsid w:val="00590CA7"/>
    <w:rsid w:val="00590F4D"/>
    <w:rsid w:val="00590F69"/>
    <w:rsid w:val="005914DB"/>
    <w:rsid w:val="00591EC8"/>
    <w:rsid w:val="0059202D"/>
    <w:rsid w:val="0059239A"/>
    <w:rsid w:val="00592A41"/>
    <w:rsid w:val="00592C8A"/>
    <w:rsid w:val="00592D70"/>
    <w:rsid w:val="00592F43"/>
    <w:rsid w:val="0059339A"/>
    <w:rsid w:val="00593AFB"/>
    <w:rsid w:val="00593BE1"/>
    <w:rsid w:val="00594713"/>
    <w:rsid w:val="005957C4"/>
    <w:rsid w:val="00595828"/>
    <w:rsid w:val="00595FB1"/>
    <w:rsid w:val="0059679E"/>
    <w:rsid w:val="00596DD3"/>
    <w:rsid w:val="005A03F1"/>
    <w:rsid w:val="005A1168"/>
    <w:rsid w:val="005A133E"/>
    <w:rsid w:val="005A1B3E"/>
    <w:rsid w:val="005A1BFE"/>
    <w:rsid w:val="005A2E29"/>
    <w:rsid w:val="005A348C"/>
    <w:rsid w:val="005A3655"/>
    <w:rsid w:val="005A3E47"/>
    <w:rsid w:val="005A3FB3"/>
    <w:rsid w:val="005A42E1"/>
    <w:rsid w:val="005A4A30"/>
    <w:rsid w:val="005A4E5D"/>
    <w:rsid w:val="005A6008"/>
    <w:rsid w:val="005A6DDD"/>
    <w:rsid w:val="005A73AD"/>
    <w:rsid w:val="005A7662"/>
    <w:rsid w:val="005A79CA"/>
    <w:rsid w:val="005B03EF"/>
    <w:rsid w:val="005B0544"/>
    <w:rsid w:val="005B09F4"/>
    <w:rsid w:val="005B11A2"/>
    <w:rsid w:val="005B14E3"/>
    <w:rsid w:val="005B1963"/>
    <w:rsid w:val="005B19FB"/>
    <w:rsid w:val="005B26BD"/>
    <w:rsid w:val="005B32A0"/>
    <w:rsid w:val="005B4332"/>
    <w:rsid w:val="005B4CB7"/>
    <w:rsid w:val="005B6016"/>
    <w:rsid w:val="005B6071"/>
    <w:rsid w:val="005B60F7"/>
    <w:rsid w:val="005B722F"/>
    <w:rsid w:val="005B7AFC"/>
    <w:rsid w:val="005B7FCC"/>
    <w:rsid w:val="005C0885"/>
    <w:rsid w:val="005C1023"/>
    <w:rsid w:val="005C1685"/>
    <w:rsid w:val="005C27DA"/>
    <w:rsid w:val="005C31AC"/>
    <w:rsid w:val="005C3688"/>
    <w:rsid w:val="005C3F72"/>
    <w:rsid w:val="005C44A5"/>
    <w:rsid w:val="005C496E"/>
    <w:rsid w:val="005C5E05"/>
    <w:rsid w:val="005C5E92"/>
    <w:rsid w:val="005C6297"/>
    <w:rsid w:val="005C6AB5"/>
    <w:rsid w:val="005C6F0C"/>
    <w:rsid w:val="005C7210"/>
    <w:rsid w:val="005C7363"/>
    <w:rsid w:val="005C75C8"/>
    <w:rsid w:val="005C76C2"/>
    <w:rsid w:val="005C790D"/>
    <w:rsid w:val="005C7AE6"/>
    <w:rsid w:val="005D0233"/>
    <w:rsid w:val="005D087C"/>
    <w:rsid w:val="005D17E8"/>
    <w:rsid w:val="005D1A80"/>
    <w:rsid w:val="005D1AA6"/>
    <w:rsid w:val="005D1BF8"/>
    <w:rsid w:val="005D1DED"/>
    <w:rsid w:val="005D1E81"/>
    <w:rsid w:val="005D2363"/>
    <w:rsid w:val="005D249F"/>
    <w:rsid w:val="005D2CE8"/>
    <w:rsid w:val="005D31C4"/>
    <w:rsid w:val="005D3DCB"/>
    <w:rsid w:val="005D4934"/>
    <w:rsid w:val="005D49E3"/>
    <w:rsid w:val="005D4C75"/>
    <w:rsid w:val="005D52CE"/>
    <w:rsid w:val="005D5330"/>
    <w:rsid w:val="005D69F2"/>
    <w:rsid w:val="005D70E2"/>
    <w:rsid w:val="005E11D9"/>
    <w:rsid w:val="005E14ED"/>
    <w:rsid w:val="005E1E09"/>
    <w:rsid w:val="005E1E6A"/>
    <w:rsid w:val="005E20A1"/>
    <w:rsid w:val="005E267F"/>
    <w:rsid w:val="005E2B4A"/>
    <w:rsid w:val="005E2FA5"/>
    <w:rsid w:val="005E323F"/>
    <w:rsid w:val="005E38F6"/>
    <w:rsid w:val="005E4444"/>
    <w:rsid w:val="005E4C14"/>
    <w:rsid w:val="005E4CD8"/>
    <w:rsid w:val="005E4E8E"/>
    <w:rsid w:val="005E51BD"/>
    <w:rsid w:val="005E5A02"/>
    <w:rsid w:val="005E5BFB"/>
    <w:rsid w:val="005E5D10"/>
    <w:rsid w:val="005E60A9"/>
    <w:rsid w:val="005E61CC"/>
    <w:rsid w:val="005E6349"/>
    <w:rsid w:val="005E7303"/>
    <w:rsid w:val="005E7554"/>
    <w:rsid w:val="005E78D1"/>
    <w:rsid w:val="005F060F"/>
    <w:rsid w:val="005F0740"/>
    <w:rsid w:val="005F0BDA"/>
    <w:rsid w:val="005F0C9E"/>
    <w:rsid w:val="005F264F"/>
    <w:rsid w:val="005F298C"/>
    <w:rsid w:val="005F2C48"/>
    <w:rsid w:val="005F2E10"/>
    <w:rsid w:val="005F31A2"/>
    <w:rsid w:val="005F32BF"/>
    <w:rsid w:val="005F381F"/>
    <w:rsid w:val="005F39CE"/>
    <w:rsid w:val="005F3DC5"/>
    <w:rsid w:val="005F5CA1"/>
    <w:rsid w:val="005F6348"/>
    <w:rsid w:val="005F64B0"/>
    <w:rsid w:val="005F6D4E"/>
    <w:rsid w:val="006005F0"/>
    <w:rsid w:val="00600CEA"/>
    <w:rsid w:val="00600D11"/>
    <w:rsid w:val="00600D65"/>
    <w:rsid w:val="00602229"/>
    <w:rsid w:val="00602BCD"/>
    <w:rsid w:val="00602D70"/>
    <w:rsid w:val="006047AE"/>
    <w:rsid w:val="00604DA7"/>
    <w:rsid w:val="00605FDA"/>
    <w:rsid w:val="00607A28"/>
    <w:rsid w:val="00607FA1"/>
    <w:rsid w:val="00611079"/>
    <w:rsid w:val="006113C1"/>
    <w:rsid w:val="006114AD"/>
    <w:rsid w:val="006125FE"/>
    <w:rsid w:val="006154EB"/>
    <w:rsid w:val="00615681"/>
    <w:rsid w:val="00615750"/>
    <w:rsid w:val="006158DC"/>
    <w:rsid w:val="00617E79"/>
    <w:rsid w:val="0062084A"/>
    <w:rsid w:val="00621464"/>
    <w:rsid w:val="00622323"/>
    <w:rsid w:val="0062272A"/>
    <w:rsid w:val="0062299F"/>
    <w:rsid w:val="00622E17"/>
    <w:rsid w:val="0062381D"/>
    <w:rsid w:val="00623B2D"/>
    <w:rsid w:val="00623EAE"/>
    <w:rsid w:val="0062452C"/>
    <w:rsid w:val="00624B23"/>
    <w:rsid w:val="00624E8B"/>
    <w:rsid w:val="00625EC2"/>
    <w:rsid w:val="00626A55"/>
    <w:rsid w:val="00626A75"/>
    <w:rsid w:val="006303B5"/>
    <w:rsid w:val="00630EE8"/>
    <w:rsid w:val="00631918"/>
    <w:rsid w:val="00631AAF"/>
    <w:rsid w:val="00631F84"/>
    <w:rsid w:val="006320C3"/>
    <w:rsid w:val="00632C30"/>
    <w:rsid w:val="00634310"/>
    <w:rsid w:val="00634361"/>
    <w:rsid w:val="006348B8"/>
    <w:rsid w:val="006354D0"/>
    <w:rsid w:val="00635A9D"/>
    <w:rsid w:val="00636996"/>
    <w:rsid w:val="006369BB"/>
    <w:rsid w:val="00636BBA"/>
    <w:rsid w:val="0064015C"/>
    <w:rsid w:val="006402B6"/>
    <w:rsid w:val="006407AC"/>
    <w:rsid w:val="00640F10"/>
    <w:rsid w:val="00642097"/>
    <w:rsid w:val="00643744"/>
    <w:rsid w:val="0064388B"/>
    <w:rsid w:val="0064488A"/>
    <w:rsid w:val="006454A0"/>
    <w:rsid w:val="00645509"/>
    <w:rsid w:val="00645EDC"/>
    <w:rsid w:val="00647B48"/>
    <w:rsid w:val="00650ADD"/>
    <w:rsid w:val="00650BC7"/>
    <w:rsid w:val="00651223"/>
    <w:rsid w:val="006521B7"/>
    <w:rsid w:val="0065222A"/>
    <w:rsid w:val="00652480"/>
    <w:rsid w:val="0065338F"/>
    <w:rsid w:val="0065364D"/>
    <w:rsid w:val="00653840"/>
    <w:rsid w:val="00653EEC"/>
    <w:rsid w:val="006546F4"/>
    <w:rsid w:val="00655AF8"/>
    <w:rsid w:val="006570AB"/>
    <w:rsid w:val="00657604"/>
    <w:rsid w:val="0066034F"/>
    <w:rsid w:val="006609A1"/>
    <w:rsid w:val="00661017"/>
    <w:rsid w:val="006619A5"/>
    <w:rsid w:val="00661A51"/>
    <w:rsid w:val="0066234F"/>
    <w:rsid w:val="00663E16"/>
    <w:rsid w:val="006644B3"/>
    <w:rsid w:val="00665F61"/>
    <w:rsid w:val="00665FE0"/>
    <w:rsid w:val="006661B6"/>
    <w:rsid w:val="00667F63"/>
    <w:rsid w:val="0067066E"/>
    <w:rsid w:val="00670C71"/>
    <w:rsid w:val="00670F7A"/>
    <w:rsid w:val="00671AC1"/>
    <w:rsid w:val="00672CA3"/>
    <w:rsid w:val="00674125"/>
    <w:rsid w:val="0067481E"/>
    <w:rsid w:val="00674A53"/>
    <w:rsid w:val="0067515F"/>
    <w:rsid w:val="00675D6A"/>
    <w:rsid w:val="00675F5B"/>
    <w:rsid w:val="00676221"/>
    <w:rsid w:val="0067636C"/>
    <w:rsid w:val="006764DA"/>
    <w:rsid w:val="006800F6"/>
    <w:rsid w:val="0068028C"/>
    <w:rsid w:val="0068044C"/>
    <w:rsid w:val="00680885"/>
    <w:rsid w:val="00680A58"/>
    <w:rsid w:val="00680AFE"/>
    <w:rsid w:val="00680ECF"/>
    <w:rsid w:val="00681295"/>
    <w:rsid w:val="006821DC"/>
    <w:rsid w:val="00682224"/>
    <w:rsid w:val="0068273D"/>
    <w:rsid w:val="006832C5"/>
    <w:rsid w:val="00683D70"/>
    <w:rsid w:val="00683DFF"/>
    <w:rsid w:val="00684C73"/>
    <w:rsid w:val="0068591A"/>
    <w:rsid w:val="00685B3E"/>
    <w:rsid w:val="006866D3"/>
    <w:rsid w:val="00686B48"/>
    <w:rsid w:val="00686DB0"/>
    <w:rsid w:val="006877C3"/>
    <w:rsid w:val="0068788B"/>
    <w:rsid w:val="0068792E"/>
    <w:rsid w:val="00687A9C"/>
    <w:rsid w:val="006900D9"/>
    <w:rsid w:val="00690533"/>
    <w:rsid w:val="0069288C"/>
    <w:rsid w:val="00692A9B"/>
    <w:rsid w:val="00692D55"/>
    <w:rsid w:val="00693169"/>
    <w:rsid w:val="0069330E"/>
    <w:rsid w:val="006937DE"/>
    <w:rsid w:val="00693AD6"/>
    <w:rsid w:val="00693C5A"/>
    <w:rsid w:val="006944C1"/>
    <w:rsid w:val="00694693"/>
    <w:rsid w:val="00695618"/>
    <w:rsid w:val="00695A4D"/>
    <w:rsid w:val="00695B35"/>
    <w:rsid w:val="00696732"/>
    <w:rsid w:val="00697615"/>
    <w:rsid w:val="006976F3"/>
    <w:rsid w:val="006977B3"/>
    <w:rsid w:val="006978CC"/>
    <w:rsid w:val="006A107A"/>
    <w:rsid w:val="006A1883"/>
    <w:rsid w:val="006A1BAC"/>
    <w:rsid w:val="006A222C"/>
    <w:rsid w:val="006A4529"/>
    <w:rsid w:val="006A45F5"/>
    <w:rsid w:val="006A46F6"/>
    <w:rsid w:val="006A4801"/>
    <w:rsid w:val="006A4B2C"/>
    <w:rsid w:val="006A4E21"/>
    <w:rsid w:val="006A53A4"/>
    <w:rsid w:val="006A5E79"/>
    <w:rsid w:val="006A6342"/>
    <w:rsid w:val="006A6546"/>
    <w:rsid w:val="006A75EC"/>
    <w:rsid w:val="006A79DC"/>
    <w:rsid w:val="006A7BA2"/>
    <w:rsid w:val="006A7C9E"/>
    <w:rsid w:val="006B1DD3"/>
    <w:rsid w:val="006B26BA"/>
    <w:rsid w:val="006B2799"/>
    <w:rsid w:val="006B284E"/>
    <w:rsid w:val="006B2942"/>
    <w:rsid w:val="006B37F0"/>
    <w:rsid w:val="006B40D4"/>
    <w:rsid w:val="006B6467"/>
    <w:rsid w:val="006B6963"/>
    <w:rsid w:val="006B6A29"/>
    <w:rsid w:val="006B6B08"/>
    <w:rsid w:val="006B6B8B"/>
    <w:rsid w:val="006B6C76"/>
    <w:rsid w:val="006B7AE6"/>
    <w:rsid w:val="006C0130"/>
    <w:rsid w:val="006C0B2D"/>
    <w:rsid w:val="006C10C2"/>
    <w:rsid w:val="006C2271"/>
    <w:rsid w:val="006C23C7"/>
    <w:rsid w:val="006C283F"/>
    <w:rsid w:val="006C3923"/>
    <w:rsid w:val="006C3B95"/>
    <w:rsid w:val="006C420D"/>
    <w:rsid w:val="006C4326"/>
    <w:rsid w:val="006C469E"/>
    <w:rsid w:val="006C4700"/>
    <w:rsid w:val="006C4C3E"/>
    <w:rsid w:val="006C5C28"/>
    <w:rsid w:val="006C5F47"/>
    <w:rsid w:val="006C6169"/>
    <w:rsid w:val="006C622F"/>
    <w:rsid w:val="006C662E"/>
    <w:rsid w:val="006C7C6F"/>
    <w:rsid w:val="006D1409"/>
    <w:rsid w:val="006D18B5"/>
    <w:rsid w:val="006D1FE3"/>
    <w:rsid w:val="006D2155"/>
    <w:rsid w:val="006D29CC"/>
    <w:rsid w:val="006D2D3D"/>
    <w:rsid w:val="006D2DE4"/>
    <w:rsid w:val="006D360A"/>
    <w:rsid w:val="006D3F1F"/>
    <w:rsid w:val="006D458D"/>
    <w:rsid w:val="006D48C6"/>
    <w:rsid w:val="006D5719"/>
    <w:rsid w:val="006D69E7"/>
    <w:rsid w:val="006D6A9A"/>
    <w:rsid w:val="006D6B80"/>
    <w:rsid w:val="006D72CD"/>
    <w:rsid w:val="006D75EF"/>
    <w:rsid w:val="006E0101"/>
    <w:rsid w:val="006E0EF4"/>
    <w:rsid w:val="006E12A9"/>
    <w:rsid w:val="006E1B64"/>
    <w:rsid w:val="006E1CD8"/>
    <w:rsid w:val="006E1DE6"/>
    <w:rsid w:val="006E1F27"/>
    <w:rsid w:val="006E20F8"/>
    <w:rsid w:val="006E32A3"/>
    <w:rsid w:val="006E484C"/>
    <w:rsid w:val="006E4ABA"/>
    <w:rsid w:val="006E4E5B"/>
    <w:rsid w:val="006E5485"/>
    <w:rsid w:val="006E654A"/>
    <w:rsid w:val="006E6707"/>
    <w:rsid w:val="006E727A"/>
    <w:rsid w:val="006E7500"/>
    <w:rsid w:val="006E7555"/>
    <w:rsid w:val="006F093A"/>
    <w:rsid w:val="006F0B98"/>
    <w:rsid w:val="006F1B4F"/>
    <w:rsid w:val="006F2950"/>
    <w:rsid w:val="006F3BA5"/>
    <w:rsid w:val="006F3DE0"/>
    <w:rsid w:val="006F472B"/>
    <w:rsid w:val="006F4812"/>
    <w:rsid w:val="006F5208"/>
    <w:rsid w:val="006F5737"/>
    <w:rsid w:val="006F5754"/>
    <w:rsid w:val="006F683A"/>
    <w:rsid w:val="006F6B11"/>
    <w:rsid w:val="006F76BD"/>
    <w:rsid w:val="006F770B"/>
    <w:rsid w:val="006F773D"/>
    <w:rsid w:val="007002EB"/>
    <w:rsid w:val="0070043C"/>
    <w:rsid w:val="00700515"/>
    <w:rsid w:val="00700A02"/>
    <w:rsid w:val="00701462"/>
    <w:rsid w:val="0070184A"/>
    <w:rsid w:val="00701E97"/>
    <w:rsid w:val="00702079"/>
    <w:rsid w:val="00702252"/>
    <w:rsid w:val="007026A7"/>
    <w:rsid w:val="0070390D"/>
    <w:rsid w:val="00703AFE"/>
    <w:rsid w:val="00703B41"/>
    <w:rsid w:val="00705B14"/>
    <w:rsid w:val="0070637E"/>
    <w:rsid w:val="00706A6B"/>
    <w:rsid w:val="007072B8"/>
    <w:rsid w:val="0070752D"/>
    <w:rsid w:val="0070762D"/>
    <w:rsid w:val="00707BD8"/>
    <w:rsid w:val="00711DE1"/>
    <w:rsid w:val="00712114"/>
    <w:rsid w:val="00712850"/>
    <w:rsid w:val="00713A8A"/>
    <w:rsid w:val="0071469F"/>
    <w:rsid w:val="00714B6F"/>
    <w:rsid w:val="00714FE8"/>
    <w:rsid w:val="007152CA"/>
    <w:rsid w:val="007156B1"/>
    <w:rsid w:val="00715C18"/>
    <w:rsid w:val="00716208"/>
    <w:rsid w:val="0071644E"/>
    <w:rsid w:val="0071647E"/>
    <w:rsid w:val="007168E0"/>
    <w:rsid w:val="0071798C"/>
    <w:rsid w:val="0072083B"/>
    <w:rsid w:val="00720B6D"/>
    <w:rsid w:val="00720C37"/>
    <w:rsid w:val="0072173B"/>
    <w:rsid w:val="007226FF"/>
    <w:rsid w:val="00722923"/>
    <w:rsid w:val="00722D0D"/>
    <w:rsid w:val="00723566"/>
    <w:rsid w:val="00723E8E"/>
    <w:rsid w:val="00724285"/>
    <w:rsid w:val="00724859"/>
    <w:rsid w:val="00726085"/>
    <w:rsid w:val="00726230"/>
    <w:rsid w:val="007267EE"/>
    <w:rsid w:val="00726C6B"/>
    <w:rsid w:val="007273CF"/>
    <w:rsid w:val="00727578"/>
    <w:rsid w:val="00727585"/>
    <w:rsid w:val="00727F5F"/>
    <w:rsid w:val="007302CA"/>
    <w:rsid w:val="00730FEC"/>
    <w:rsid w:val="0073160E"/>
    <w:rsid w:val="00731872"/>
    <w:rsid w:val="00731A9C"/>
    <w:rsid w:val="007326A4"/>
    <w:rsid w:val="00733492"/>
    <w:rsid w:val="00733629"/>
    <w:rsid w:val="0073391E"/>
    <w:rsid w:val="00734B00"/>
    <w:rsid w:val="00735076"/>
    <w:rsid w:val="007360A7"/>
    <w:rsid w:val="00736F2B"/>
    <w:rsid w:val="007371A0"/>
    <w:rsid w:val="00737A51"/>
    <w:rsid w:val="00737FC8"/>
    <w:rsid w:val="007403F6"/>
    <w:rsid w:val="00740E4C"/>
    <w:rsid w:val="00741679"/>
    <w:rsid w:val="007431C9"/>
    <w:rsid w:val="00744C90"/>
    <w:rsid w:val="00744F22"/>
    <w:rsid w:val="0074533A"/>
    <w:rsid w:val="00746E32"/>
    <w:rsid w:val="00747048"/>
    <w:rsid w:val="00747067"/>
    <w:rsid w:val="00747B41"/>
    <w:rsid w:val="0075057E"/>
    <w:rsid w:val="007506EB"/>
    <w:rsid w:val="00750EF0"/>
    <w:rsid w:val="00751373"/>
    <w:rsid w:val="00752897"/>
    <w:rsid w:val="00753F3A"/>
    <w:rsid w:val="00753F77"/>
    <w:rsid w:val="00754E90"/>
    <w:rsid w:val="007555F9"/>
    <w:rsid w:val="00755EE2"/>
    <w:rsid w:val="00756061"/>
    <w:rsid w:val="007562A2"/>
    <w:rsid w:val="00756577"/>
    <w:rsid w:val="00756B7C"/>
    <w:rsid w:val="007576A7"/>
    <w:rsid w:val="0075784E"/>
    <w:rsid w:val="00757F8D"/>
    <w:rsid w:val="007612CC"/>
    <w:rsid w:val="0076140F"/>
    <w:rsid w:val="00761A29"/>
    <w:rsid w:val="00762459"/>
    <w:rsid w:val="00762C06"/>
    <w:rsid w:val="00762C99"/>
    <w:rsid w:val="0076391F"/>
    <w:rsid w:val="00763C0D"/>
    <w:rsid w:val="00763C68"/>
    <w:rsid w:val="00764D33"/>
    <w:rsid w:val="00764D9E"/>
    <w:rsid w:val="00764DE8"/>
    <w:rsid w:val="007650D9"/>
    <w:rsid w:val="00766DA2"/>
    <w:rsid w:val="0076731A"/>
    <w:rsid w:val="00767885"/>
    <w:rsid w:val="00767C88"/>
    <w:rsid w:val="00767F55"/>
    <w:rsid w:val="0077092D"/>
    <w:rsid w:val="0077124E"/>
    <w:rsid w:val="007716D0"/>
    <w:rsid w:val="007725A8"/>
    <w:rsid w:val="007725DB"/>
    <w:rsid w:val="00773480"/>
    <w:rsid w:val="0077364C"/>
    <w:rsid w:val="007738B6"/>
    <w:rsid w:val="0077436E"/>
    <w:rsid w:val="007753E6"/>
    <w:rsid w:val="007756A8"/>
    <w:rsid w:val="0077753D"/>
    <w:rsid w:val="0078074A"/>
    <w:rsid w:val="0078282B"/>
    <w:rsid w:val="00782B80"/>
    <w:rsid w:val="00782E90"/>
    <w:rsid w:val="007835A5"/>
    <w:rsid w:val="00783614"/>
    <w:rsid w:val="00783974"/>
    <w:rsid w:val="00783D49"/>
    <w:rsid w:val="0078411F"/>
    <w:rsid w:val="007848DE"/>
    <w:rsid w:val="00784B87"/>
    <w:rsid w:val="00785654"/>
    <w:rsid w:val="00785C4A"/>
    <w:rsid w:val="007862BB"/>
    <w:rsid w:val="00790D40"/>
    <w:rsid w:val="00791399"/>
    <w:rsid w:val="00791877"/>
    <w:rsid w:val="00791945"/>
    <w:rsid w:val="00791B3E"/>
    <w:rsid w:val="007921FC"/>
    <w:rsid w:val="00792291"/>
    <w:rsid w:val="0079261A"/>
    <w:rsid w:val="0079430D"/>
    <w:rsid w:val="00795804"/>
    <w:rsid w:val="0079594D"/>
    <w:rsid w:val="00796287"/>
    <w:rsid w:val="00796842"/>
    <w:rsid w:val="00796B0D"/>
    <w:rsid w:val="00797C34"/>
    <w:rsid w:val="007A1015"/>
    <w:rsid w:val="007A1BE6"/>
    <w:rsid w:val="007A23D4"/>
    <w:rsid w:val="007A2ABD"/>
    <w:rsid w:val="007A2CD2"/>
    <w:rsid w:val="007A305D"/>
    <w:rsid w:val="007A36C8"/>
    <w:rsid w:val="007A37BA"/>
    <w:rsid w:val="007A3B7A"/>
    <w:rsid w:val="007A4982"/>
    <w:rsid w:val="007A5AB4"/>
    <w:rsid w:val="007A7301"/>
    <w:rsid w:val="007B01AD"/>
    <w:rsid w:val="007B031D"/>
    <w:rsid w:val="007B0A46"/>
    <w:rsid w:val="007B0CB1"/>
    <w:rsid w:val="007B0DDB"/>
    <w:rsid w:val="007B1812"/>
    <w:rsid w:val="007B1FCB"/>
    <w:rsid w:val="007B2013"/>
    <w:rsid w:val="007B2188"/>
    <w:rsid w:val="007B2271"/>
    <w:rsid w:val="007B23DB"/>
    <w:rsid w:val="007B249E"/>
    <w:rsid w:val="007B25B4"/>
    <w:rsid w:val="007B2FC2"/>
    <w:rsid w:val="007B3702"/>
    <w:rsid w:val="007B3C3B"/>
    <w:rsid w:val="007B4528"/>
    <w:rsid w:val="007B5ED6"/>
    <w:rsid w:val="007B628F"/>
    <w:rsid w:val="007B65AB"/>
    <w:rsid w:val="007B7082"/>
    <w:rsid w:val="007B730F"/>
    <w:rsid w:val="007B77E9"/>
    <w:rsid w:val="007B7A05"/>
    <w:rsid w:val="007B7DBF"/>
    <w:rsid w:val="007B7FE6"/>
    <w:rsid w:val="007C0399"/>
    <w:rsid w:val="007C04AB"/>
    <w:rsid w:val="007C0E46"/>
    <w:rsid w:val="007C1908"/>
    <w:rsid w:val="007C2527"/>
    <w:rsid w:val="007C2784"/>
    <w:rsid w:val="007C2D5D"/>
    <w:rsid w:val="007C2DAD"/>
    <w:rsid w:val="007C3259"/>
    <w:rsid w:val="007C3B45"/>
    <w:rsid w:val="007C40D3"/>
    <w:rsid w:val="007C4793"/>
    <w:rsid w:val="007C54D7"/>
    <w:rsid w:val="007C58DE"/>
    <w:rsid w:val="007C6BCE"/>
    <w:rsid w:val="007C6F2B"/>
    <w:rsid w:val="007C707D"/>
    <w:rsid w:val="007C720D"/>
    <w:rsid w:val="007C73BF"/>
    <w:rsid w:val="007C78F4"/>
    <w:rsid w:val="007D0AAA"/>
    <w:rsid w:val="007D26AE"/>
    <w:rsid w:val="007D37BC"/>
    <w:rsid w:val="007D3B44"/>
    <w:rsid w:val="007D4DEE"/>
    <w:rsid w:val="007D4E81"/>
    <w:rsid w:val="007D4FEE"/>
    <w:rsid w:val="007D503B"/>
    <w:rsid w:val="007D510E"/>
    <w:rsid w:val="007D5248"/>
    <w:rsid w:val="007D5A5D"/>
    <w:rsid w:val="007D75CE"/>
    <w:rsid w:val="007D7861"/>
    <w:rsid w:val="007E0349"/>
    <w:rsid w:val="007E15F1"/>
    <w:rsid w:val="007E21F0"/>
    <w:rsid w:val="007E231B"/>
    <w:rsid w:val="007E24F9"/>
    <w:rsid w:val="007E36C0"/>
    <w:rsid w:val="007E3CC3"/>
    <w:rsid w:val="007E3F99"/>
    <w:rsid w:val="007E4216"/>
    <w:rsid w:val="007E4B71"/>
    <w:rsid w:val="007E4B9B"/>
    <w:rsid w:val="007E5173"/>
    <w:rsid w:val="007E55B4"/>
    <w:rsid w:val="007E6367"/>
    <w:rsid w:val="007E6AA6"/>
    <w:rsid w:val="007E6DE8"/>
    <w:rsid w:val="007E74EF"/>
    <w:rsid w:val="007E75FC"/>
    <w:rsid w:val="007E761C"/>
    <w:rsid w:val="007E7861"/>
    <w:rsid w:val="007F021F"/>
    <w:rsid w:val="007F195E"/>
    <w:rsid w:val="007F1CFA"/>
    <w:rsid w:val="007F1F85"/>
    <w:rsid w:val="007F2277"/>
    <w:rsid w:val="007F2515"/>
    <w:rsid w:val="007F2690"/>
    <w:rsid w:val="007F28B8"/>
    <w:rsid w:val="007F3626"/>
    <w:rsid w:val="007F3B67"/>
    <w:rsid w:val="007F45F7"/>
    <w:rsid w:val="007F5209"/>
    <w:rsid w:val="007F5A10"/>
    <w:rsid w:val="007F5B0B"/>
    <w:rsid w:val="007F7083"/>
    <w:rsid w:val="007F721D"/>
    <w:rsid w:val="007F7494"/>
    <w:rsid w:val="008004C6"/>
    <w:rsid w:val="008010D4"/>
    <w:rsid w:val="008016E8"/>
    <w:rsid w:val="00801DF7"/>
    <w:rsid w:val="008022BD"/>
    <w:rsid w:val="00802FA4"/>
    <w:rsid w:val="00803B4E"/>
    <w:rsid w:val="00803BBF"/>
    <w:rsid w:val="008047EB"/>
    <w:rsid w:val="00805B70"/>
    <w:rsid w:val="00805E4B"/>
    <w:rsid w:val="008066C8"/>
    <w:rsid w:val="00806BE5"/>
    <w:rsid w:val="0080706B"/>
    <w:rsid w:val="00810498"/>
    <w:rsid w:val="00810558"/>
    <w:rsid w:val="00810E0B"/>
    <w:rsid w:val="0081136C"/>
    <w:rsid w:val="00813F87"/>
    <w:rsid w:val="0081418C"/>
    <w:rsid w:val="00814511"/>
    <w:rsid w:val="008149FB"/>
    <w:rsid w:val="00814B75"/>
    <w:rsid w:val="00815790"/>
    <w:rsid w:val="00815AD3"/>
    <w:rsid w:val="0081662A"/>
    <w:rsid w:val="00817F44"/>
    <w:rsid w:val="00820418"/>
    <w:rsid w:val="008207A5"/>
    <w:rsid w:val="00820831"/>
    <w:rsid w:val="00820B1A"/>
    <w:rsid w:val="00820E23"/>
    <w:rsid w:val="00821494"/>
    <w:rsid w:val="008214F5"/>
    <w:rsid w:val="00822183"/>
    <w:rsid w:val="00822288"/>
    <w:rsid w:val="008223D8"/>
    <w:rsid w:val="008225F1"/>
    <w:rsid w:val="008230D2"/>
    <w:rsid w:val="008232C4"/>
    <w:rsid w:val="00823698"/>
    <w:rsid w:val="00823FF0"/>
    <w:rsid w:val="008245FA"/>
    <w:rsid w:val="008247FB"/>
    <w:rsid w:val="00824D7E"/>
    <w:rsid w:val="0082614F"/>
    <w:rsid w:val="00826225"/>
    <w:rsid w:val="0082622A"/>
    <w:rsid w:val="00826B62"/>
    <w:rsid w:val="00826E0C"/>
    <w:rsid w:val="0082705E"/>
    <w:rsid w:val="0082723D"/>
    <w:rsid w:val="00827999"/>
    <w:rsid w:val="008302D6"/>
    <w:rsid w:val="00830357"/>
    <w:rsid w:val="008303E5"/>
    <w:rsid w:val="00830668"/>
    <w:rsid w:val="00831948"/>
    <w:rsid w:val="008325AD"/>
    <w:rsid w:val="008325F9"/>
    <w:rsid w:val="008327EA"/>
    <w:rsid w:val="00833588"/>
    <w:rsid w:val="00833837"/>
    <w:rsid w:val="00833C68"/>
    <w:rsid w:val="00833E41"/>
    <w:rsid w:val="00834BE9"/>
    <w:rsid w:val="00834C17"/>
    <w:rsid w:val="00835B5C"/>
    <w:rsid w:val="00836EB8"/>
    <w:rsid w:val="0083704A"/>
    <w:rsid w:val="00837671"/>
    <w:rsid w:val="008400F6"/>
    <w:rsid w:val="0084164C"/>
    <w:rsid w:val="00841A16"/>
    <w:rsid w:val="00841F25"/>
    <w:rsid w:val="008439C7"/>
    <w:rsid w:val="00843DDC"/>
    <w:rsid w:val="00844536"/>
    <w:rsid w:val="00844554"/>
    <w:rsid w:val="0084465F"/>
    <w:rsid w:val="00844909"/>
    <w:rsid w:val="008457C5"/>
    <w:rsid w:val="00845BC7"/>
    <w:rsid w:val="00845C76"/>
    <w:rsid w:val="00845F94"/>
    <w:rsid w:val="00846F3A"/>
    <w:rsid w:val="008500D7"/>
    <w:rsid w:val="00850250"/>
    <w:rsid w:val="008502E1"/>
    <w:rsid w:val="00850B1B"/>
    <w:rsid w:val="008518B2"/>
    <w:rsid w:val="00851A47"/>
    <w:rsid w:val="00851AF2"/>
    <w:rsid w:val="00851DC4"/>
    <w:rsid w:val="00852160"/>
    <w:rsid w:val="00852294"/>
    <w:rsid w:val="00852EA4"/>
    <w:rsid w:val="008530E7"/>
    <w:rsid w:val="008532E1"/>
    <w:rsid w:val="0085414D"/>
    <w:rsid w:val="008541E8"/>
    <w:rsid w:val="00854386"/>
    <w:rsid w:val="00854A89"/>
    <w:rsid w:val="0085514D"/>
    <w:rsid w:val="00855209"/>
    <w:rsid w:val="00855A50"/>
    <w:rsid w:val="00855B4B"/>
    <w:rsid w:val="00855FEC"/>
    <w:rsid w:val="00856390"/>
    <w:rsid w:val="008563A8"/>
    <w:rsid w:val="008564BE"/>
    <w:rsid w:val="00856AC9"/>
    <w:rsid w:val="008575DC"/>
    <w:rsid w:val="00857B1E"/>
    <w:rsid w:val="00857C25"/>
    <w:rsid w:val="0086086D"/>
    <w:rsid w:val="00860A7A"/>
    <w:rsid w:val="00860AD3"/>
    <w:rsid w:val="00860FF5"/>
    <w:rsid w:val="00861482"/>
    <w:rsid w:val="008619E9"/>
    <w:rsid w:val="008621B3"/>
    <w:rsid w:val="00862AEE"/>
    <w:rsid w:val="00862B93"/>
    <w:rsid w:val="00863293"/>
    <w:rsid w:val="0086344B"/>
    <w:rsid w:val="00863BE1"/>
    <w:rsid w:val="00863F27"/>
    <w:rsid w:val="008640F1"/>
    <w:rsid w:val="0086451B"/>
    <w:rsid w:val="00864F24"/>
    <w:rsid w:val="00864F72"/>
    <w:rsid w:val="008653D3"/>
    <w:rsid w:val="00865709"/>
    <w:rsid w:val="008660A5"/>
    <w:rsid w:val="00866649"/>
    <w:rsid w:val="00870C91"/>
    <w:rsid w:val="00871052"/>
    <w:rsid w:val="00871A84"/>
    <w:rsid w:val="00871C5C"/>
    <w:rsid w:val="008724BC"/>
    <w:rsid w:val="00873B73"/>
    <w:rsid w:val="0087416A"/>
    <w:rsid w:val="00874374"/>
    <w:rsid w:val="00874435"/>
    <w:rsid w:val="0087481B"/>
    <w:rsid w:val="00875BE6"/>
    <w:rsid w:val="0087621A"/>
    <w:rsid w:val="00876479"/>
    <w:rsid w:val="00876A64"/>
    <w:rsid w:val="00876B02"/>
    <w:rsid w:val="00876BF6"/>
    <w:rsid w:val="0087797B"/>
    <w:rsid w:val="00877ECB"/>
    <w:rsid w:val="008803BD"/>
    <w:rsid w:val="00880493"/>
    <w:rsid w:val="0088055C"/>
    <w:rsid w:val="0088059D"/>
    <w:rsid w:val="00880856"/>
    <w:rsid w:val="0088141E"/>
    <w:rsid w:val="0088144E"/>
    <w:rsid w:val="00881E3F"/>
    <w:rsid w:val="008824D8"/>
    <w:rsid w:val="008828B7"/>
    <w:rsid w:val="00882A1F"/>
    <w:rsid w:val="008840A8"/>
    <w:rsid w:val="00885197"/>
    <w:rsid w:val="00885501"/>
    <w:rsid w:val="00885859"/>
    <w:rsid w:val="00885A2B"/>
    <w:rsid w:val="00885BA8"/>
    <w:rsid w:val="008860AA"/>
    <w:rsid w:val="00886282"/>
    <w:rsid w:val="00886FB3"/>
    <w:rsid w:val="008870C2"/>
    <w:rsid w:val="00887664"/>
    <w:rsid w:val="008902BD"/>
    <w:rsid w:val="00890392"/>
    <w:rsid w:val="00890F49"/>
    <w:rsid w:val="00890F58"/>
    <w:rsid w:val="00891073"/>
    <w:rsid w:val="0089111C"/>
    <w:rsid w:val="00891623"/>
    <w:rsid w:val="00891C11"/>
    <w:rsid w:val="00893261"/>
    <w:rsid w:val="0089377B"/>
    <w:rsid w:val="00894557"/>
    <w:rsid w:val="008947E7"/>
    <w:rsid w:val="00894A5F"/>
    <w:rsid w:val="0089655B"/>
    <w:rsid w:val="00897BD1"/>
    <w:rsid w:val="008A03DE"/>
    <w:rsid w:val="008A04A4"/>
    <w:rsid w:val="008A1499"/>
    <w:rsid w:val="008A1DB1"/>
    <w:rsid w:val="008A24B7"/>
    <w:rsid w:val="008A2772"/>
    <w:rsid w:val="008A2C2C"/>
    <w:rsid w:val="008A52B8"/>
    <w:rsid w:val="008A5E6A"/>
    <w:rsid w:val="008A6D6D"/>
    <w:rsid w:val="008A74CA"/>
    <w:rsid w:val="008A76E6"/>
    <w:rsid w:val="008B00B5"/>
    <w:rsid w:val="008B1EE3"/>
    <w:rsid w:val="008B21EE"/>
    <w:rsid w:val="008B2ACF"/>
    <w:rsid w:val="008B2ECF"/>
    <w:rsid w:val="008B3965"/>
    <w:rsid w:val="008B3A79"/>
    <w:rsid w:val="008B3DE6"/>
    <w:rsid w:val="008B5FCD"/>
    <w:rsid w:val="008B6871"/>
    <w:rsid w:val="008B6933"/>
    <w:rsid w:val="008B7099"/>
    <w:rsid w:val="008B70A0"/>
    <w:rsid w:val="008B7616"/>
    <w:rsid w:val="008B7716"/>
    <w:rsid w:val="008B7789"/>
    <w:rsid w:val="008C198A"/>
    <w:rsid w:val="008C219C"/>
    <w:rsid w:val="008C31C0"/>
    <w:rsid w:val="008C33DF"/>
    <w:rsid w:val="008C3936"/>
    <w:rsid w:val="008C3C43"/>
    <w:rsid w:val="008C40CB"/>
    <w:rsid w:val="008C487E"/>
    <w:rsid w:val="008C5B5C"/>
    <w:rsid w:val="008C5CC9"/>
    <w:rsid w:val="008C65B5"/>
    <w:rsid w:val="008C703A"/>
    <w:rsid w:val="008C724B"/>
    <w:rsid w:val="008C7350"/>
    <w:rsid w:val="008C7D97"/>
    <w:rsid w:val="008D0050"/>
    <w:rsid w:val="008D02C7"/>
    <w:rsid w:val="008D049F"/>
    <w:rsid w:val="008D1163"/>
    <w:rsid w:val="008D232C"/>
    <w:rsid w:val="008D2568"/>
    <w:rsid w:val="008D2992"/>
    <w:rsid w:val="008D5D55"/>
    <w:rsid w:val="008D6BE7"/>
    <w:rsid w:val="008D6CE7"/>
    <w:rsid w:val="008D7501"/>
    <w:rsid w:val="008D7849"/>
    <w:rsid w:val="008D7AB4"/>
    <w:rsid w:val="008E0AD4"/>
    <w:rsid w:val="008E0F91"/>
    <w:rsid w:val="008E1208"/>
    <w:rsid w:val="008E1237"/>
    <w:rsid w:val="008E139F"/>
    <w:rsid w:val="008E178C"/>
    <w:rsid w:val="008E1962"/>
    <w:rsid w:val="008E2122"/>
    <w:rsid w:val="008E3083"/>
    <w:rsid w:val="008E3A09"/>
    <w:rsid w:val="008E4114"/>
    <w:rsid w:val="008E45EC"/>
    <w:rsid w:val="008E4B83"/>
    <w:rsid w:val="008E4C52"/>
    <w:rsid w:val="008E53D0"/>
    <w:rsid w:val="008E5851"/>
    <w:rsid w:val="008E5E21"/>
    <w:rsid w:val="008E61A4"/>
    <w:rsid w:val="008E7833"/>
    <w:rsid w:val="008F032D"/>
    <w:rsid w:val="008F0903"/>
    <w:rsid w:val="008F1373"/>
    <w:rsid w:val="008F137E"/>
    <w:rsid w:val="008F13B6"/>
    <w:rsid w:val="008F1652"/>
    <w:rsid w:val="008F173E"/>
    <w:rsid w:val="008F1762"/>
    <w:rsid w:val="008F19B7"/>
    <w:rsid w:val="008F19DF"/>
    <w:rsid w:val="008F19FB"/>
    <w:rsid w:val="008F1CC3"/>
    <w:rsid w:val="008F1CD2"/>
    <w:rsid w:val="008F1F75"/>
    <w:rsid w:val="008F2F14"/>
    <w:rsid w:val="008F3999"/>
    <w:rsid w:val="008F47F7"/>
    <w:rsid w:val="008F4B0A"/>
    <w:rsid w:val="008F58CB"/>
    <w:rsid w:val="008F5B58"/>
    <w:rsid w:val="008F605A"/>
    <w:rsid w:val="008F6344"/>
    <w:rsid w:val="008F6ABB"/>
    <w:rsid w:val="008F6C5E"/>
    <w:rsid w:val="008F6DD5"/>
    <w:rsid w:val="008F7582"/>
    <w:rsid w:val="008F7B9D"/>
    <w:rsid w:val="008F7C0B"/>
    <w:rsid w:val="00900599"/>
    <w:rsid w:val="00901197"/>
    <w:rsid w:val="009016C5"/>
    <w:rsid w:val="00901832"/>
    <w:rsid w:val="00901F62"/>
    <w:rsid w:val="00902454"/>
    <w:rsid w:val="00902A55"/>
    <w:rsid w:val="00902BA0"/>
    <w:rsid w:val="0090309A"/>
    <w:rsid w:val="009035B0"/>
    <w:rsid w:val="00903708"/>
    <w:rsid w:val="009037B7"/>
    <w:rsid w:val="00903B07"/>
    <w:rsid w:val="0090511E"/>
    <w:rsid w:val="00905495"/>
    <w:rsid w:val="009066C8"/>
    <w:rsid w:val="009071E5"/>
    <w:rsid w:val="00910F1A"/>
    <w:rsid w:val="0091107A"/>
    <w:rsid w:val="00911AC6"/>
    <w:rsid w:val="00911DD1"/>
    <w:rsid w:val="009127BD"/>
    <w:rsid w:val="009128C0"/>
    <w:rsid w:val="009128CD"/>
    <w:rsid w:val="0091328A"/>
    <w:rsid w:val="009132F4"/>
    <w:rsid w:val="00913C45"/>
    <w:rsid w:val="00915A33"/>
    <w:rsid w:val="00915C4F"/>
    <w:rsid w:val="0091615A"/>
    <w:rsid w:val="00916C4E"/>
    <w:rsid w:val="00917476"/>
    <w:rsid w:val="009203EE"/>
    <w:rsid w:val="00921260"/>
    <w:rsid w:val="0092165A"/>
    <w:rsid w:val="00921878"/>
    <w:rsid w:val="0092192A"/>
    <w:rsid w:val="0092193F"/>
    <w:rsid w:val="0092241B"/>
    <w:rsid w:val="00922AFF"/>
    <w:rsid w:val="00923472"/>
    <w:rsid w:val="0092366A"/>
    <w:rsid w:val="00924218"/>
    <w:rsid w:val="009246F9"/>
    <w:rsid w:val="009247FB"/>
    <w:rsid w:val="00924AE8"/>
    <w:rsid w:val="00924C36"/>
    <w:rsid w:val="00925595"/>
    <w:rsid w:val="00925CBD"/>
    <w:rsid w:val="00925EF5"/>
    <w:rsid w:val="00925F86"/>
    <w:rsid w:val="00926F1F"/>
    <w:rsid w:val="0092736C"/>
    <w:rsid w:val="00927682"/>
    <w:rsid w:val="00930A1E"/>
    <w:rsid w:val="0093106F"/>
    <w:rsid w:val="00931DB5"/>
    <w:rsid w:val="009321A8"/>
    <w:rsid w:val="00932865"/>
    <w:rsid w:val="00932945"/>
    <w:rsid w:val="00932EFA"/>
    <w:rsid w:val="00933387"/>
    <w:rsid w:val="00933E0C"/>
    <w:rsid w:val="00934180"/>
    <w:rsid w:val="00934279"/>
    <w:rsid w:val="009344F0"/>
    <w:rsid w:val="00935177"/>
    <w:rsid w:val="0093595A"/>
    <w:rsid w:val="00935979"/>
    <w:rsid w:val="009364E9"/>
    <w:rsid w:val="0093673F"/>
    <w:rsid w:val="009369A1"/>
    <w:rsid w:val="00936AD1"/>
    <w:rsid w:val="00936CF3"/>
    <w:rsid w:val="009373A2"/>
    <w:rsid w:val="00937F52"/>
    <w:rsid w:val="00940CFC"/>
    <w:rsid w:val="00942A8E"/>
    <w:rsid w:val="00942B7C"/>
    <w:rsid w:val="00942C72"/>
    <w:rsid w:val="00943097"/>
    <w:rsid w:val="00943180"/>
    <w:rsid w:val="00943439"/>
    <w:rsid w:val="0094359E"/>
    <w:rsid w:val="009437AB"/>
    <w:rsid w:val="009445B4"/>
    <w:rsid w:val="00944838"/>
    <w:rsid w:val="0094489C"/>
    <w:rsid w:val="0094495A"/>
    <w:rsid w:val="00945480"/>
    <w:rsid w:val="00946082"/>
    <w:rsid w:val="0094610E"/>
    <w:rsid w:val="009463A2"/>
    <w:rsid w:val="0094684F"/>
    <w:rsid w:val="0094698B"/>
    <w:rsid w:val="00946F4B"/>
    <w:rsid w:val="00947038"/>
    <w:rsid w:val="009475AD"/>
    <w:rsid w:val="00950B4E"/>
    <w:rsid w:val="009518AF"/>
    <w:rsid w:val="00951993"/>
    <w:rsid w:val="00951E46"/>
    <w:rsid w:val="00953456"/>
    <w:rsid w:val="009539CD"/>
    <w:rsid w:val="00953FF6"/>
    <w:rsid w:val="009546D6"/>
    <w:rsid w:val="00954873"/>
    <w:rsid w:val="00956287"/>
    <w:rsid w:val="00956360"/>
    <w:rsid w:val="00956959"/>
    <w:rsid w:val="00956EA7"/>
    <w:rsid w:val="009579AB"/>
    <w:rsid w:val="00957B6F"/>
    <w:rsid w:val="00957E50"/>
    <w:rsid w:val="00960A0E"/>
    <w:rsid w:val="00960EA0"/>
    <w:rsid w:val="009624D9"/>
    <w:rsid w:val="00964034"/>
    <w:rsid w:val="009646E7"/>
    <w:rsid w:val="00964880"/>
    <w:rsid w:val="009650D2"/>
    <w:rsid w:val="00966835"/>
    <w:rsid w:val="00966C4F"/>
    <w:rsid w:val="0096710E"/>
    <w:rsid w:val="0096787E"/>
    <w:rsid w:val="00967B55"/>
    <w:rsid w:val="009703EF"/>
    <w:rsid w:val="00970A04"/>
    <w:rsid w:val="0097104D"/>
    <w:rsid w:val="00971CBB"/>
    <w:rsid w:val="009720D6"/>
    <w:rsid w:val="00972BD8"/>
    <w:rsid w:val="00972F89"/>
    <w:rsid w:val="00973395"/>
    <w:rsid w:val="00973AFD"/>
    <w:rsid w:val="00975119"/>
    <w:rsid w:val="00975B35"/>
    <w:rsid w:val="00976A00"/>
    <w:rsid w:val="00977C74"/>
    <w:rsid w:val="00977DA8"/>
    <w:rsid w:val="00977DD8"/>
    <w:rsid w:val="00980EF2"/>
    <w:rsid w:val="009817D0"/>
    <w:rsid w:val="00982393"/>
    <w:rsid w:val="00982402"/>
    <w:rsid w:val="0098278B"/>
    <w:rsid w:val="00982974"/>
    <w:rsid w:val="00982BA1"/>
    <w:rsid w:val="0098385D"/>
    <w:rsid w:val="00984AC5"/>
    <w:rsid w:val="00985168"/>
    <w:rsid w:val="009853E6"/>
    <w:rsid w:val="009856AE"/>
    <w:rsid w:val="00985B1B"/>
    <w:rsid w:val="00985BE6"/>
    <w:rsid w:val="00987843"/>
    <w:rsid w:val="00987B13"/>
    <w:rsid w:val="00987B7C"/>
    <w:rsid w:val="00987C5A"/>
    <w:rsid w:val="0099043C"/>
    <w:rsid w:val="00990485"/>
    <w:rsid w:val="00991708"/>
    <w:rsid w:val="00991924"/>
    <w:rsid w:val="00991FB7"/>
    <w:rsid w:val="00992BCC"/>
    <w:rsid w:val="009932EE"/>
    <w:rsid w:val="00993CB2"/>
    <w:rsid w:val="00993DC0"/>
    <w:rsid w:val="009942BB"/>
    <w:rsid w:val="0099471E"/>
    <w:rsid w:val="00994E7B"/>
    <w:rsid w:val="00995AA4"/>
    <w:rsid w:val="009961F2"/>
    <w:rsid w:val="00996C62"/>
    <w:rsid w:val="009977F5"/>
    <w:rsid w:val="009979D5"/>
    <w:rsid w:val="00997D41"/>
    <w:rsid w:val="009A193B"/>
    <w:rsid w:val="009A1F63"/>
    <w:rsid w:val="009A254F"/>
    <w:rsid w:val="009A27F3"/>
    <w:rsid w:val="009A2B0C"/>
    <w:rsid w:val="009A3037"/>
    <w:rsid w:val="009A30A8"/>
    <w:rsid w:val="009A310D"/>
    <w:rsid w:val="009A34D8"/>
    <w:rsid w:val="009A370E"/>
    <w:rsid w:val="009A413B"/>
    <w:rsid w:val="009A43FC"/>
    <w:rsid w:val="009A474A"/>
    <w:rsid w:val="009A4955"/>
    <w:rsid w:val="009A515E"/>
    <w:rsid w:val="009A5C33"/>
    <w:rsid w:val="009A5C91"/>
    <w:rsid w:val="009A6156"/>
    <w:rsid w:val="009A659E"/>
    <w:rsid w:val="009A6974"/>
    <w:rsid w:val="009A6C94"/>
    <w:rsid w:val="009A7E57"/>
    <w:rsid w:val="009B04F0"/>
    <w:rsid w:val="009B0EFF"/>
    <w:rsid w:val="009B1578"/>
    <w:rsid w:val="009B2D06"/>
    <w:rsid w:val="009B4D94"/>
    <w:rsid w:val="009B5611"/>
    <w:rsid w:val="009B6CF5"/>
    <w:rsid w:val="009B7245"/>
    <w:rsid w:val="009B7B7A"/>
    <w:rsid w:val="009B7D0B"/>
    <w:rsid w:val="009C03FB"/>
    <w:rsid w:val="009C06F6"/>
    <w:rsid w:val="009C092D"/>
    <w:rsid w:val="009C0C78"/>
    <w:rsid w:val="009C0F07"/>
    <w:rsid w:val="009C195A"/>
    <w:rsid w:val="009C2177"/>
    <w:rsid w:val="009C3B43"/>
    <w:rsid w:val="009C3F58"/>
    <w:rsid w:val="009C44D1"/>
    <w:rsid w:val="009C4847"/>
    <w:rsid w:val="009C5592"/>
    <w:rsid w:val="009C55E8"/>
    <w:rsid w:val="009C59F2"/>
    <w:rsid w:val="009C5C17"/>
    <w:rsid w:val="009C670D"/>
    <w:rsid w:val="009C672B"/>
    <w:rsid w:val="009C6F3A"/>
    <w:rsid w:val="009C7FF7"/>
    <w:rsid w:val="009D0A4C"/>
    <w:rsid w:val="009D13D0"/>
    <w:rsid w:val="009D163E"/>
    <w:rsid w:val="009D21D4"/>
    <w:rsid w:val="009D3B99"/>
    <w:rsid w:val="009D5130"/>
    <w:rsid w:val="009D5764"/>
    <w:rsid w:val="009D5C9D"/>
    <w:rsid w:val="009D5DB2"/>
    <w:rsid w:val="009D648B"/>
    <w:rsid w:val="009D6F1A"/>
    <w:rsid w:val="009D7E04"/>
    <w:rsid w:val="009E0499"/>
    <w:rsid w:val="009E04D8"/>
    <w:rsid w:val="009E07EB"/>
    <w:rsid w:val="009E1D12"/>
    <w:rsid w:val="009E1F2C"/>
    <w:rsid w:val="009E2853"/>
    <w:rsid w:val="009E2BCC"/>
    <w:rsid w:val="009E394E"/>
    <w:rsid w:val="009E3B96"/>
    <w:rsid w:val="009E45E9"/>
    <w:rsid w:val="009E48EF"/>
    <w:rsid w:val="009E4A60"/>
    <w:rsid w:val="009E57BB"/>
    <w:rsid w:val="009E6205"/>
    <w:rsid w:val="009E6311"/>
    <w:rsid w:val="009E6E43"/>
    <w:rsid w:val="009F1470"/>
    <w:rsid w:val="009F1EB2"/>
    <w:rsid w:val="009F2144"/>
    <w:rsid w:val="009F29A0"/>
    <w:rsid w:val="009F2A39"/>
    <w:rsid w:val="009F2EE4"/>
    <w:rsid w:val="009F2FF1"/>
    <w:rsid w:val="009F304D"/>
    <w:rsid w:val="009F309D"/>
    <w:rsid w:val="009F36A8"/>
    <w:rsid w:val="009F44C0"/>
    <w:rsid w:val="009F4759"/>
    <w:rsid w:val="009F662C"/>
    <w:rsid w:val="009F68E4"/>
    <w:rsid w:val="009F72CF"/>
    <w:rsid w:val="009F7613"/>
    <w:rsid w:val="009F796A"/>
    <w:rsid w:val="009F7E49"/>
    <w:rsid w:val="00A0023F"/>
    <w:rsid w:val="00A00298"/>
    <w:rsid w:val="00A00849"/>
    <w:rsid w:val="00A00FF9"/>
    <w:rsid w:val="00A012D6"/>
    <w:rsid w:val="00A0151E"/>
    <w:rsid w:val="00A01987"/>
    <w:rsid w:val="00A01BBC"/>
    <w:rsid w:val="00A01BE6"/>
    <w:rsid w:val="00A01FA7"/>
    <w:rsid w:val="00A02302"/>
    <w:rsid w:val="00A0238B"/>
    <w:rsid w:val="00A029FC"/>
    <w:rsid w:val="00A02FE3"/>
    <w:rsid w:val="00A0351C"/>
    <w:rsid w:val="00A03581"/>
    <w:rsid w:val="00A03BFA"/>
    <w:rsid w:val="00A04803"/>
    <w:rsid w:val="00A049CC"/>
    <w:rsid w:val="00A04F15"/>
    <w:rsid w:val="00A057D5"/>
    <w:rsid w:val="00A05891"/>
    <w:rsid w:val="00A05B55"/>
    <w:rsid w:val="00A0617C"/>
    <w:rsid w:val="00A069B6"/>
    <w:rsid w:val="00A06E1A"/>
    <w:rsid w:val="00A06FCA"/>
    <w:rsid w:val="00A07AFE"/>
    <w:rsid w:val="00A10DDF"/>
    <w:rsid w:val="00A12B1C"/>
    <w:rsid w:val="00A12C40"/>
    <w:rsid w:val="00A12F88"/>
    <w:rsid w:val="00A12F9C"/>
    <w:rsid w:val="00A1372A"/>
    <w:rsid w:val="00A13F53"/>
    <w:rsid w:val="00A14204"/>
    <w:rsid w:val="00A152B1"/>
    <w:rsid w:val="00A15B1A"/>
    <w:rsid w:val="00A16C2E"/>
    <w:rsid w:val="00A16C42"/>
    <w:rsid w:val="00A16FEE"/>
    <w:rsid w:val="00A173C5"/>
    <w:rsid w:val="00A20024"/>
    <w:rsid w:val="00A21598"/>
    <w:rsid w:val="00A22943"/>
    <w:rsid w:val="00A229F6"/>
    <w:rsid w:val="00A22EC0"/>
    <w:rsid w:val="00A22F8A"/>
    <w:rsid w:val="00A240E1"/>
    <w:rsid w:val="00A24153"/>
    <w:rsid w:val="00A24316"/>
    <w:rsid w:val="00A24676"/>
    <w:rsid w:val="00A24D76"/>
    <w:rsid w:val="00A24F94"/>
    <w:rsid w:val="00A252F7"/>
    <w:rsid w:val="00A25661"/>
    <w:rsid w:val="00A25AA1"/>
    <w:rsid w:val="00A270A3"/>
    <w:rsid w:val="00A2759D"/>
    <w:rsid w:val="00A27EFD"/>
    <w:rsid w:val="00A3080A"/>
    <w:rsid w:val="00A3202D"/>
    <w:rsid w:val="00A33438"/>
    <w:rsid w:val="00A335EC"/>
    <w:rsid w:val="00A346A2"/>
    <w:rsid w:val="00A34914"/>
    <w:rsid w:val="00A34D12"/>
    <w:rsid w:val="00A35012"/>
    <w:rsid w:val="00A355D4"/>
    <w:rsid w:val="00A416A4"/>
    <w:rsid w:val="00A41B4D"/>
    <w:rsid w:val="00A42503"/>
    <w:rsid w:val="00A447CD"/>
    <w:rsid w:val="00A4486D"/>
    <w:rsid w:val="00A451B2"/>
    <w:rsid w:val="00A451B3"/>
    <w:rsid w:val="00A458E1"/>
    <w:rsid w:val="00A458F6"/>
    <w:rsid w:val="00A47728"/>
    <w:rsid w:val="00A47734"/>
    <w:rsid w:val="00A47B6C"/>
    <w:rsid w:val="00A51BD2"/>
    <w:rsid w:val="00A524F0"/>
    <w:rsid w:val="00A526B6"/>
    <w:rsid w:val="00A52EB0"/>
    <w:rsid w:val="00A5312F"/>
    <w:rsid w:val="00A5531E"/>
    <w:rsid w:val="00A55E62"/>
    <w:rsid w:val="00A55EC5"/>
    <w:rsid w:val="00A56765"/>
    <w:rsid w:val="00A56A7B"/>
    <w:rsid w:val="00A56EA0"/>
    <w:rsid w:val="00A57235"/>
    <w:rsid w:val="00A6066F"/>
    <w:rsid w:val="00A613BE"/>
    <w:rsid w:val="00A62A2E"/>
    <w:rsid w:val="00A62B4D"/>
    <w:rsid w:val="00A646DA"/>
    <w:rsid w:val="00A64798"/>
    <w:rsid w:val="00A6483C"/>
    <w:rsid w:val="00A650FA"/>
    <w:rsid w:val="00A651FF"/>
    <w:rsid w:val="00A65CDC"/>
    <w:rsid w:val="00A66C6D"/>
    <w:rsid w:val="00A67494"/>
    <w:rsid w:val="00A6773D"/>
    <w:rsid w:val="00A701A1"/>
    <w:rsid w:val="00A70632"/>
    <w:rsid w:val="00A711C4"/>
    <w:rsid w:val="00A71531"/>
    <w:rsid w:val="00A717AC"/>
    <w:rsid w:val="00A72537"/>
    <w:rsid w:val="00A7281E"/>
    <w:rsid w:val="00A7373C"/>
    <w:rsid w:val="00A7547A"/>
    <w:rsid w:val="00A76552"/>
    <w:rsid w:val="00A773EB"/>
    <w:rsid w:val="00A777E6"/>
    <w:rsid w:val="00A777EF"/>
    <w:rsid w:val="00A80357"/>
    <w:rsid w:val="00A804BF"/>
    <w:rsid w:val="00A81378"/>
    <w:rsid w:val="00A82702"/>
    <w:rsid w:val="00A83441"/>
    <w:rsid w:val="00A83F91"/>
    <w:rsid w:val="00A852FB"/>
    <w:rsid w:val="00A855B2"/>
    <w:rsid w:val="00A856FA"/>
    <w:rsid w:val="00A858A3"/>
    <w:rsid w:val="00A85D10"/>
    <w:rsid w:val="00A85EC1"/>
    <w:rsid w:val="00A8666D"/>
    <w:rsid w:val="00A874E1"/>
    <w:rsid w:val="00A87D95"/>
    <w:rsid w:val="00A90616"/>
    <w:rsid w:val="00A90A2B"/>
    <w:rsid w:val="00A90B99"/>
    <w:rsid w:val="00A91152"/>
    <w:rsid w:val="00A91349"/>
    <w:rsid w:val="00A9157D"/>
    <w:rsid w:val="00A918DC"/>
    <w:rsid w:val="00A91B61"/>
    <w:rsid w:val="00A91BE0"/>
    <w:rsid w:val="00A91C0E"/>
    <w:rsid w:val="00A9350C"/>
    <w:rsid w:val="00A9365D"/>
    <w:rsid w:val="00A93AD8"/>
    <w:rsid w:val="00A94ECD"/>
    <w:rsid w:val="00A95F34"/>
    <w:rsid w:val="00A965A3"/>
    <w:rsid w:val="00A9673D"/>
    <w:rsid w:val="00AA00DC"/>
    <w:rsid w:val="00AA01A0"/>
    <w:rsid w:val="00AA0AC2"/>
    <w:rsid w:val="00AA11A8"/>
    <w:rsid w:val="00AA1C2F"/>
    <w:rsid w:val="00AA2E7D"/>
    <w:rsid w:val="00AA2EFE"/>
    <w:rsid w:val="00AA3116"/>
    <w:rsid w:val="00AA35BE"/>
    <w:rsid w:val="00AA35F2"/>
    <w:rsid w:val="00AA3A23"/>
    <w:rsid w:val="00AA4476"/>
    <w:rsid w:val="00AA4843"/>
    <w:rsid w:val="00AA48A8"/>
    <w:rsid w:val="00AA4D57"/>
    <w:rsid w:val="00AA5A67"/>
    <w:rsid w:val="00AA5F5A"/>
    <w:rsid w:val="00AA61CC"/>
    <w:rsid w:val="00AA6316"/>
    <w:rsid w:val="00AA67D1"/>
    <w:rsid w:val="00AA685B"/>
    <w:rsid w:val="00AA6A57"/>
    <w:rsid w:val="00AA6ECB"/>
    <w:rsid w:val="00AA71D0"/>
    <w:rsid w:val="00AA750C"/>
    <w:rsid w:val="00AA785F"/>
    <w:rsid w:val="00AB07A0"/>
    <w:rsid w:val="00AB1B1D"/>
    <w:rsid w:val="00AB20AA"/>
    <w:rsid w:val="00AB2503"/>
    <w:rsid w:val="00AB31D0"/>
    <w:rsid w:val="00AB4044"/>
    <w:rsid w:val="00AB44E6"/>
    <w:rsid w:val="00AB5308"/>
    <w:rsid w:val="00AB5B78"/>
    <w:rsid w:val="00AB620C"/>
    <w:rsid w:val="00AB628A"/>
    <w:rsid w:val="00AB64EF"/>
    <w:rsid w:val="00AB71D6"/>
    <w:rsid w:val="00AC07FC"/>
    <w:rsid w:val="00AC0CD3"/>
    <w:rsid w:val="00AC0DB8"/>
    <w:rsid w:val="00AC24A7"/>
    <w:rsid w:val="00AC2957"/>
    <w:rsid w:val="00AC2ADB"/>
    <w:rsid w:val="00AC2F79"/>
    <w:rsid w:val="00AC46C8"/>
    <w:rsid w:val="00AC474B"/>
    <w:rsid w:val="00AC4775"/>
    <w:rsid w:val="00AC47F3"/>
    <w:rsid w:val="00AC4A3A"/>
    <w:rsid w:val="00AC57CC"/>
    <w:rsid w:val="00AC5C7A"/>
    <w:rsid w:val="00AC614C"/>
    <w:rsid w:val="00AC6963"/>
    <w:rsid w:val="00AC720F"/>
    <w:rsid w:val="00AC79D3"/>
    <w:rsid w:val="00AC79DF"/>
    <w:rsid w:val="00AD0918"/>
    <w:rsid w:val="00AD1D78"/>
    <w:rsid w:val="00AD204F"/>
    <w:rsid w:val="00AD2409"/>
    <w:rsid w:val="00AD26AF"/>
    <w:rsid w:val="00AD296E"/>
    <w:rsid w:val="00AD3094"/>
    <w:rsid w:val="00AD33BE"/>
    <w:rsid w:val="00AD3513"/>
    <w:rsid w:val="00AD3F1C"/>
    <w:rsid w:val="00AD4331"/>
    <w:rsid w:val="00AD48A9"/>
    <w:rsid w:val="00AD507A"/>
    <w:rsid w:val="00AD516B"/>
    <w:rsid w:val="00AD5453"/>
    <w:rsid w:val="00AD5671"/>
    <w:rsid w:val="00AD5732"/>
    <w:rsid w:val="00AD5ED2"/>
    <w:rsid w:val="00AD6150"/>
    <w:rsid w:val="00AD62FD"/>
    <w:rsid w:val="00AE0530"/>
    <w:rsid w:val="00AE151A"/>
    <w:rsid w:val="00AE174A"/>
    <w:rsid w:val="00AE1B3D"/>
    <w:rsid w:val="00AE2B41"/>
    <w:rsid w:val="00AE3562"/>
    <w:rsid w:val="00AE3806"/>
    <w:rsid w:val="00AE3F62"/>
    <w:rsid w:val="00AE5135"/>
    <w:rsid w:val="00AE5EE6"/>
    <w:rsid w:val="00AF01FE"/>
    <w:rsid w:val="00AF0631"/>
    <w:rsid w:val="00AF0DF5"/>
    <w:rsid w:val="00AF0EC3"/>
    <w:rsid w:val="00AF21F4"/>
    <w:rsid w:val="00AF2324"/>
    <w:rsid w:val="00AF23ED"/>
    <w:rsid w:val="00AF255A"/>
    <w:rsid w:val="00AF342A"/>
    <w:rsid w:val="00AF3FD4"/>
    <w:rsid w:val="00AF5232"/>
    <w:rsid w:val="00AF5EA1"/>
    <w:rsid w:val="00AF6397"/>
    <w:rsid w:val="00AF6895"/>
    <w:rsid w:val="00AF7098"/>
    <w:rsid w:val="00AF79B2"/>
    <w:rsid w:val="00AF7C48"/>
    <w:rsid w:val="00AF7D43"/>
    <w:rsid w:val="00B00CAF"/>
    <w:rsid w:val="00B02274"/>
    <w:rsid w:val="00B0228A"/>
    <w:rsid w:val="00B0271C"/>
    <w:rsid w:val="00B032B8"/>
    <w:rsid w:val="00B0357E"/>
    <w:rsid w:val="00B03647"/>
    <w:rsid w:val="00B04746"/>
    <w:rsid w:val="00B04C4A"/>
    <w:rsid w:val="00B0596E"/>
    <w:rsid w:val="00B05AE9"/>
    <w:rsid w:val="00B06DBE"/>
    <w:rsid w:val="00B06E0B"/>
    <w:rsid w:val="00B06F0D"/>
    <w:rsid w:val="00B071A4"/>
    <w:rsid w:val="00B0720F"/>
    <w:rsid w:val="00B07618"/>
    <w:rsid w:val="00B07792"/>
    <w:rsid w:val="00B07AB4"/>
    <w:rsid w:val="00B07FD5"/>
    <w:rsid w:val="00B102B6"/>
    <w:rsid w:val="00B103DF"/>
    <w:rsid w:val="00B11106"/>
    <w:rsid w:val="00B11485"/>
    <w:rsid w:val="00B11545"/>
    <w:rsid w:val="00B116F8"/>
    <w:rsid w:val="00B12256"/>
    <w:rsid w:val="00B123BD"/>
    <w:rsid w:val="00B12401"/>
    <w:rsid w:val="00B129DE"/>
    <w:rsid w:val="00B12A6A"/>
    <w:rsid w:val="00B12DC7"/>
    <w:rsid w:val="00B13280"/>
    <w:rsid w:val="00B132AA"/>
    <w:rsid w:val="00B13C0D"/>
    <w:rsid w:val="00B14257"/>
    <w:rsid w:val="00B14526"/>
    <w:rsid w:val="00B14570"/>
    <w:rsid w:val="00B145C5"/>
    <w:rsid w:val="00B14609"/>
    <w:rsid w:val="00B14CBE"/>
    <w:rsid w:val="00B1547A"/>
    <w:rsid w:val="00B15721"/>
    <w:rsid w:val="00B15C2B"/>
    <w:rsid w:val="00B16A76"/>
    <w:rsid w:val="00B16D5F"/>
    <w:rsid w:val="00B1708B"/>
    <w:rsid w:val="00B170ED"/>
    <w:rsid w:val="00B21FE9"/>
    <w:rsid w:val="00B2253F"/>
    <w:rsid w:val="00B236D3"/>
    <w:rsid w:val="00B236D7"/>
    <w:rsid w:val="00B23C88"/>
    <w:rsid w:val="00B249A1"/>
    <w:rsid w:val="00B249DE"/>
    <w:rsid w:val="00B24D35"/>
    <w:rsid w:val="00B25098"/>
    <w:rsid w:val="00B250E2"/>
    <w:rsid w:val="00B26005"/>
    <w:rsid w:val="00B26019"/>
    <w:rsid w:val="00B2627B"/>
    <w:rsid w:val="00B268A7"/>
    <w:rsid w:val="00B26DF7"/>
    <w:rsid w:val="00B27CEF"/>
    <w:rsid w:val="00B30848"/>
    <w:rsid w:val="00B30B52"/>
    <w:rsid w:val="00B30BBB"/>
    <w:rsid w:val="00B31023"/>
    <w:rsid w:val="00B315F1"/>
    <w:rsid w:val="00B31C2C"/>
    <w:rsid w:val="00B324B3"/>
    <w:rsid w:val="00B32C3B"/>
    <w:rsid w:val="00B33703"/>
    <w:rsid w:val="00B347B1"/>
    <w:rsid w:val="00B34CDC"/>
    <w:rsid w:val="00B34DF6"/>
    <w:rsid w:val="00B35977"/>
    <w:rsid w:val="00B36AE6"/>
    <w:rsid w:val="00B36C22"/>
    <w:rsid w:val="00B3778B"/>
    <w:rsid w:val="00B40D4C"/>
    <w:rsid w:val="00B41E85"/>
    <w:rsid w:val="00B421A7"/>
    <w:rsid w:val="00B42277"/>
    <w:rsid w:val="00B4291C"/>
    <w:rsid w:val="00B42EAA"/>
    <w:rsid w:val="00B43517"/>
    <w:rsid w:val="00B43BA5"/>
    <w:rsid w:val="00B43CCF"/>
    <w:rsid w:val="00B4444A"/>
    <w:rsid w:val="00B4492F"/>
    <w:rsid w:val="00B4542B"/>
    <w:rsid w:val="00B46192"/>
    <w:rsid w:val="00B4648F"/>
    <w:rsid w:val="00B475FC"/>
    <w:rsid w:val="00B47871"/>
    <w:rsid w:val="00B47DA6"/>
    <w:rsid w:val="00B50070"/>
    <w:rsid w:val="00B50FD3"/>
    <w:rsid w:val="00B51660"/>
    <w:rsid w:val="00B51EDA"/>
    <w:rsid w:val="00B526CF"/>
    <w:rsid w:val="00B52A2F"/>
    <w:rsid w:val="00B52C26"/>
    <w:rsid w:val="00B5325D"/>
    <w:rsid w:val="00B5376E"/>
    <w:rsid w:val="00B53966"/>
    <w:rsid w:val="00B53C4B"/>
    <w:rsid w:val="00B54844"/>
    <w:rsid w:val="00B54944"/>
    <w:rsid w:val="00B54C83"/>
    <w:rsid w:val="00B569C0"/>
    <w:rsid w:val="00B57243"/>
    <w:rsid w:val="00B601B4"/>
    <w:rsid w:val="00B6036D"/>
    <w:rsid w:val="00B613C6"/>
    <w:rsid w:val="00B6175E"/>
    <w:rsid w:val="00B631B8"/>
    <w:rsid w:val="00B6327F"/>
    <w:rsid w:val="00B65A87"/>
    <w:rsid w:val="00B667F7"/>
    <w:rsid w:val="00B6708C"/>
    <w:rsid w:val="00B70508"/>
    <w:rsid w:val="00B7094A"/>
    <w:rsid w:val="00B7104D"/>
    <w:rsid w:val="00B710AD"/>
    <w:rsid w:val="00B71401"/>
    <w:rsid w:val="00B71BDE"/>
    <w:rsid w:val="00B71EFD"/>
    <w:rsid w:val="00B72B2B"/>
    <w:rsid w:val="00B72C43"/>
    <w:rsid w:val="00B72F7F"/>
    <w:rsid w:val="00B735CC"/>
    <w:rsid w:val="00B7399A"/>
    <w:rsid w:val="00B741D4"/>
    <w:rsid w:val="00B74837"/>
    <w:rsid w:val="00B74B13"/>
    <w:rsid w:val="00B758BE"/>
    <w:rsid w:val="00B75F17"/>
    <w:rsid w:val="00B80711"/>
    <w:rsid w:val="00B8071C"/>
    <w:rsid w:val="00B8081A"/>
    <w:rsid w:val="00B811BD"/>
    <w:rsid w:val="00B81661"/>
    <w:rsid w:val="00B822F5"/>
    <w:rsid w:val="00B82DA9"/>
    <w:rsid w:val="00B8410E"/>
    <w:rsid w:val="00B846C6"/>
    <w:rsid w:val="00B847D1"/>
    <w:rsid w:val="00B84BD4"/>
    <w:rsid w:val="00B84E6B"/>
    <w:rsid w:val="00B84F54"/>
    <w:rsid w:val="00B852B9"/>
    <w:rsid w:val="00B85482"/>
    <w:rsid w:val="00B8588E"/>
    <w:rsid w:val="00B87250"/>
    <w:rsid w:val="00B901E7"/>
    <w:rsid w:val="00B90303"/>
    <w:rsid w:val="00B90B0D"/>
    <w:rsid w:val="00B91D06"/>
    <w:rsid w:val="00B91ED1"/>
    <w:rsid w:val="00B920F1"/>
    <w:rsid w:val="00B9213D"/>
    <w:rsid w:val="00B921C9"/>
    <w:rsid w:val="00B921FA"/>
    <w:rsid w:val="00B92BAB"/>
    <w:rsid w:val="00B92C0D"/>
    <w:rsid w:val="00B95D84"/>
    <w:rsid w:val="00B964BF"/>
    <w:rsid w:val="00B9698C"/>
    <w:rsid w:val="00B96F40"/>
    <w:rsid w:val="00BA042E"/>
    <w:rsid w:val="00BA05C8"/>
    <w:rsid w:val="00BA061C"/>
    <w:rsid w:val="00BA0ACF"/>
    <w:rsid w:val="00BA0CFB"/>
    <w:rsid w:val="00BA0F57"/>
    <w:rsid w:val="00BA1689"/>
    <w:rsid w:val="00BA1715"/>
    <w:rsid w:val="00BA17E9"/>
    <w:rsid w:val="00BA1E2E"/>
    <w:rsid w:val="00BA289B"/>
    <w:rsid w:val="00BA38E4"/>
    <w:rsid w:val="00BA4CF7"/>
    <w:rsid w:val="00BA4E88"/>
    <w:rsid w:val="00BA5019"/>
    <w:rsid w:val="00BA5051"/>
    <w:rsid w:val="00BA50FD"/>
    <w:rsid w:val="00BA551B"/>
    <w:rsid w:val="00BA58B6"/>
    <w:rsid w:val="00BA5B05"/>
    <w:rsid w:val="00BA60A3"/>
    <w:rsid w:val="00BA7205"/>
    <w:rsid w:val="00BA777D"/>
    <w:rsid w:val="00BA7ABC"/>
    <w:rsid w:val="00BA7C8E"/>
    <w:rsid w:val="00BB00E0"/>
    <w:rsid w:val="00BB03B3"/>
    <w:rsid w:val="00BB084B"/>
    <w:rsid w:val="00BB0C16"/>
    <w:rsid w:val="00BB0C21"/>
    <w:rsid w:val="00BB208D"/>
    <w:rsid w:val="00BB3322"/>
    <w:rsid w:val="00BB3468"/>
    <w:rsid w:val="00BB34D5"/>
    <w:rsid w:val="00BB364A"/>
    <w:rsid w:val="00BB3B09"/>
    <w:rsid w:val="00BB3C14"/>
    <w:rsid w:val="00BB47EE"/>
    <w:rsid w:val="00BB4C48"/>
    <w:rsid w:val="00BB4EE5"/>
    <w:rsid w:val="00BB4EFF"/>
    <w:rsid w:val="00BB5F62"/>
    <w:rsid w:val="00BB6335"/>
    <w:rsid w:val="00BB6763"/>
    <w:rsid w:val="00BC01AE"/>
    <w:rsid w:val="00BC0247"/>
    <w:rsid w:val="00BC02FB"/>
    <w:rsid w:val="00BC0503"/>
    <w:rsid w:val="00BC16BC"/>
    <w:rsid w:val="00BC1D32"/>
    <w:rsid w:val="00BC2418"/>
    <w:rsid w:val="00BC2560"/>
    <w:rsid w:val="00BC2943"/>
    <w:rsid w:val="00BC299F"/>
    <w:rsid w:val="00BC363C"/>
    <w:rsid w:val="00BC3CF9"/>
    <w:rsid w:val="00BC4268"/>
    <w:rsid w:val="00BC4774"/>
    <w:rsid w:val="00BC510E"/>
    <w:rsid w:val="00BC55CE"/>
    <w:rsid w:val="00BC57E9"/>
    <w:rsid w:val="00BC5E34"/>
    <w:rsid w:val="00BC61F2"/>
    <w:rsid w:val="00BC678C"/>
    <w:rsid w:val="00BC6A4C"/>
    <w:rsid w:val="00BC6DEE"/>
    <w:rsid w:val="00BC6FAD"/>
    <w:rsid w:val="00BC7904"/>
    <w:rsid w:val="00BC7F17"/>
    <w:rsid w:val="00BD05DD"/>
    <w:rsid w:val="00BD09F7"/>
    <w:rsid w:val="00BD15C0"/>
    <w:rsid w:val="00BD1A21"/>
    <w:rsid w:val="00BD2384"/>
    <w:rsid w:val="00BD29E4"/>
    <w:rsid w:val="00BD2A9D"/>
    <w:rsid w:val="00BD3067"/>
    <w:rsid w:val="00BD3150"/>
    <w:rsid w:val="00BD316F"/>
    <w:rsid w:val="00BD3926"/>
    <w:rsid w:val="00BD3A6F"/>
    <w:rsid w:val="00BD3B72"/>
    <w:rsid w:val="00BD46E9"/>
    <w:rsid w:val="00BD4CBA"/>
    <w:rsid w:val="00BD5D03"/>
    <w:rsid w:val="00BD63EB"/>
    <w:rsid w:val="00BD6AC8"/>
    <w:rsid w:val="00BD6AE9"/>
    <w:rsid w:val="00BD76F1"/>
    <w:rsid w:val="00BD76F9"/>
    <w:rsid w:val="00BD7833"/>
    <w:rsid w:val="00BD78D2"/>
    <w:rsid w:val="00BD7D13"/>
    <w:rsid w:val="00BE0D2E"/>
    <w:rsid w:val="00BE1189"/>
    <w:rsid w:val="00BE136B"/>
    <w:rsid w:val="00BE145E"/>
    <w:rsid w:val="00BE1B4A"/>
    <w:rsid w:val="00BE1CF4"/>
    <w:rsid w:val="00BE2B84"/>
    <w:rsid w:val="00BE3EB2"/>
    <w:rsid w:val="00BE49C9"/>
    <w:rsid w:val="00BE4B53"/>
    <w:rsid w:val="00BE56C1"/>
    <w:rsid w:val="00BE6782"/>
    <w:rsid w:val="00BE69DF"/>
    <w:rsid w:val="00BE7A6B"/>
    <w:rsid w:val="00BF0629"/>
    <w:rsid w:val="00BF08C8"/>
    <w:rsid w:val="00BF1077"/>
    <w:rsid w:val="00BF12A4"/>
    <w:rsid w:val="00BF14C8"/>
    <w:rsid w:val="00BF199C"/>
    <w:rsid w:val="00BF1BFE"/>
    <w:rsid w:val="00BF1CD3"/>
    <w:rsid w:val="00BF2A3B"/>
    <w:rsid w:val="00BF3629"/>
    <w:rsid w:val="00BF365C"/>
    <w:rsid w:val="00BF4616"/>
    <w:rsid w:val="00BF4CBB"/>
    <w:rsid w:val="00BF5125"/>
    <w:rsid w:val="00BF5A3B"/>
    <w:rsid w:val="00BF65CE"/>
    <w:rsid w:val="00BF68B3"/>
    <w:rsid w:val="00BF711B"/>
    <w:rsid w:val="00BF765C"/>
    <w:rsid w:val="00BF7691"/>
    <w:rsid w:val="00C01162"/>
    <w:rsid w:val="00C0132A"/>
    <w:rsid w:val="00C016D2"/>
    <w:rsid w:val="00C01F49"/>
    <w:rsid w:val="00C03490"/>
    <w:rsid w:val="00C038DE"/>
    <w:rsid w:val="00C03976"/>
    <w:rsid w:val="00C04469"/>
    <w:rsid w:val="00C04B89"/>
    <w:rsid w:val="00C0581A"/>
    <w:rsid w:val="00C05C5D"/>
    <w:rsid w:val="00C061C7"/>
    <w:rsid w:val="00C06277"/>
    <w:rsid w:val="00C0653D"/>
    <w:rsid w:val="00C10ECA"/>
    <w:rsid w:val="00C12464"/>
    <w:rsid w:val="00C12548"/>
    <w:rsid w:val="00C135FE"/>
    <w:rsid w:val="00C13AF9"/>
    <w:rsid w:val="00C13E7D"/>
    <w:rsid w:val="00C1426E"/>
    <w:rsid w:val="00C15095"/>
    <w:rsid w:val="00C152CF"/>
    <w:rsid w:val="00C157F0"/>
    <w:rsid w:val="00C15931"/>
    <w:rsid w:val="00C161DB"/>
    <w:rsid w:val="00C1697C"/>
    <w:rsid w:val="00C16E89"/>
    <w:rsid w:val="00C173B6"/>
    <w:rsid w:val="00C173DD"/>
    <w:rsid w:val="00C17E0F"/>
    <w:rsid w:val="00C17E41"/>
    <w:rsid w:val="00C17E46"/>
    <w:rsid w:val="00C17F41"/>
    <w:rsid w:val="00C2027F"/>
    <w:rsid w:val="00C202A7"/>
    <w:rsid w:val="00C20AC3"/>
    <w:rsid w:val="00C210A4"/>
    <w:rsid w:val="00C216E6"/>
    <w:rsid w:val="00C21D8C"/>
    <w:rsid w:val="00C221F9"/>
    <w:rsid w:val="00C22653"/>
    <w:rsid w:val="00C22A66"/>
    <w:rsid w:val="00C22F8D"/>
    <w:rsid w:val="00C2323E"/>
    <w:rsid w:val="00C234E7"/>
    <w:rsid w:val="00C26530"/>
    <w:rsid w:val="00C26617"/>
    <w:rsid w:val="00C26EBC"/>
    <w:rsid w:val="00C310C7"/>
    <w:rsid w:val="00C318C6"/>
    <w:rsid w:val="00C31CAC"/>
    <w:rsid w:val="00C327D8"/>
    <w:rsid w:val="00C332C6"/>
    <w:rsid w:val="00C335A5"/>
    <w:rsid w:val="00C342AF"/>
    <w:rsid w:val="00C34CDD"/>
    <w:rsid w:val="00C35384"/>
    <w:rsid w:val="00C35C23"/>
    <w:rsid w:val="00C35D86"/>
    <w:rsid w:val="00C3616F"/>
    <w:rsid w:val="00C36527"/>
    <w:rsid w:val="00C36A91"/>
    <w:rsid w:val="00C37712"/>
    <w:rsid w:val="00C41409"/>
    <w:rsid w:val="00C4145C"/>
    <w:rsid w:val="00C41788"/>
    <w:rsid w:val="00C41E80"/>
    <w:rsid w:val="00C41FFF"/>
    <w:rsid w:val="00C42491"/>
    <w:rsid w:val="00C4292D"/>
    <w:rsid w:val="00C42FF9"/>
    <w:rsid w:val="00C43302"/>
    <w:rsid w:val="00C4354E"/>
    <w:rsid w:val="00C448A5"/>
    <w:rsid w:val="00C44A0A"/>
    <w:rsid w:val="00C44C74"/>
    <w:rsid w:val="00C458E2"/>
    <w:rsid w:val="00C46A17"/>
    <w:rsid w:val="00C46F36"/>
    <w:rsid w:val="00C47630"/>
    <w:rsid w:val="00C508CA"/>
    <w:rsid w:val="00C50DB1"/>
    <w:rsid w:val="00C51139"/>
    <w:rsid w:val="00C51BF5"/>
    <w:rsid w:val="00C51C52"/>
    <w:rsid w:val="00C51D86"/>
    <w:rsid w:val="00C522F7"/>
    <w:rsid w:val="00C52948"/>
    <w:rsid w:val="00C52C81"/>
    <w:rsid w:val="00C53978"/>
    <w:rsid w:val="00C54348"/>
    <w:rsid w:val="00C54929"/>
    <w:rsid w:val="00C54C09"/>
    <w:rsid w:val="00C57580"/>
    <w:rsid w:val="00C579C7"/>
    <w:rsid w:val="00C60B87"/>
    <w:rsid w:val="00C60C51"/>
    <w:rsid w:val="00C60D1E"/>
    <w:rsid w:val="00C62269"/>
    <w:rsid w:val="00C62E77"/>
    <w:rsid w:val="00C63A51"/>
    <w:rsid w:val="00C64501"/>
    <w:rsid w:val="00C654F0"/>
    <w:rsid w:val="00C6588F"/>
    <w:rsid w:val="00C6600A"/>
    <w:rsid w:val="00C66063"/>
    <w:rsid w:val="00C66415"/>
    <w:rsid w:val="00C66A64"/>
    <w:rsid w:val="00C70E9D"/>
    <w:rsid w:val="00C70EFB"/>
    <w:rsid w:val="00C70FF1"/>
    <w:rsid w:val="00C71168"/>
    <w:rsid w:val="00C71CDA"/>
    <w:rsid w:val="00C72309"/>
    <w:rsid w:val="00C724F0"/>
    <w:rsid w:val="00C743BC"/>
    <w:rsid w:val="00C74430"/>
    <w:rsid w:val="00C749C1"/>
    <w:rsid w:val="00C74D23"/>
    <w:rsid w:val="00C74D2F"/>
    <w:rsid w:val="00C752BC"/>
    <w:rsid w:val="00C75349"/>
    <w:rsid w:val="00C7544C"/>
    <w:rsid w:val="00C75A28"/>
    <w:rsid w:val="00C7649D"/>
    <w:rsid w:val="00C76589"/>
    <w:rsid w:val="00C766C2"/>
    <w:rsid w:val="00C76828"/>
    <w:rsid w:val="00C770B2"/>
    <w:rsid w:val="00C77160"/>
    <w:rsid w:val="00C77ADD"/>
    <w:rsid w:val="00C80A98"/>
    <w:rsid w:val="00C80CF7"/>
    <w:rsid w:val="00C814D8"/>
    <w:rsid w:val="00C8157C"/>
    <w:rsid w:val="00C81FA2"/>
    <w:rsid w:val="00C82205"/>
    <w:rsid w:val="00C825C1"/>
    <w:rsid w:val="00C82BA3"/>
    <w:rsid w:val="00C837CE"/>
    <w:rsid w:val="00C85CD4"/>
    <w:rsid w:val="00C864AA"/>
    <w:rsid w:val="00C86F06"/>
    <w:rsid w:val="00C876D8"/>
    <w:rsid w:val="00C877AE"/>
    <w:rsid w:val="00C90C2D"/>
    <w:rsid w:val="00C910E2"/>
    <w:rsid w:val="00C9149A"/>
    <w:rsid w:val="00C91566"/>
    <w:rsid w:val="00C91C0F"/>
    <w:rsid w:val="00C929A8"/>
    <w:rsid w:val="00C92BB8"/>
    <w:rsid w:val="00C92F91"/>
    <w:rsid w:val="00C93073"/>
    <w:rsid w:val="00C932A7"/>
    <w:rsid w:val="00C938BB"/>
    <w:rsid w:val="00C9429B"/>
    <w:rsid w:val="00C94353"/>
    <w:rsid w:val="00C94472"/>
    <w:rsid w:val="00C95480"/>
    <w:rsid w:val="00C95C77"/>
    <w:rsid w:val="00C95D00"/>
    <w:rsid w:val="00C96672"/>
    <w:rsid w:val="00C97138"/>
    <w:rsid w:val="00C97F52"/>
    <w:rsid w:val="00CA0176"/>
    <w:rsid w:val="00CA097A"/>
    <w:rsid w:val="00CA0C38"/>
    <w:rsid w:val="00CA0D84"/>
    <w:rsid w:val="00CA11C2"/>
    <w:rsid w:val="00CA1BB6"/>
    <w:rsid w:val="00CA2930"/>
    <w:rsid w:val="00CA2E3A"/>
    <w:rsid w:val="00CA4044"/>
    <w:rsid w:val="00CA4672"/>
    <w:rsid w:val="00CA5027"/>
    <w:rsid w:val="00CA5AD8"/>
    <w:rsid w:val="00CA5F6E"/>
    <w:rsid w:val="00CA6A20"/>
    <w:rsid w:val="00CA6F4D"/>
    <w:rsid w:val="00CB0477"/>
    <w:rsid w:val="00CB1095"/>
    <w:rsid w:val="00CB14A8"/>
    <w:rsid w:val="00CB1505"/>
    <w:rsid w:val="00CB19C3"/>
    <w:rsid w:val="00CB19FD"/>
    <w:rsid w:val="00CB2A20"/>
    <w:rsid w:val="00CB4148"/>
    <w:rsid w:val="00CB45FA"/>
    <w:rsid w:val="00CB4680"/>
    <w:rsid w:val="00CB51A0"/>
    <w:rsid w:val="00CB51FD"/>
    <w:rsid w:val="00CB5291"/>
    <w:rsid w:val="00CB5BC2"/>
    <w:rsid w:val="00CB5DD5"/>
    <w:rsid w:val="00CB606A"/>
    <w:rsid w:val="00CB6671"/>
    <w:rsid w:val="00CB6BE8"/>
    <w:rsid w:val="00CB7020"/>
    <w:rsid w:val="00CB7072"/>
    <w:rsid w:val="00CB75EB"/>
    <w:rsid w:val="00CB78AF"/>
    <w:rsid w:val="00CC0796"/>
    <w:rsid w:val="00CC0A02"/>
    <w:rsid w:val="00CC0D7F"/>
    <w:rsid w:val="00CC19ED"/>
    <w:rsid w:val="00CC1A9E"/>
    <w:rsid w:val="00CC24E4"/>
    <w:rsid w:val="00CC2959"/>
    <w:rsid w:val="00CC3430"/>
    <w:rsid w:val="00CC36BA"/>
    <w:rsid w:val="00CC36C4"/>
    <w:rsid w:val="00CC4DD3"/>
    <w:rsid w:val="00CC4E09"/>
    <w:rsid w:val="00CC4E59"/>
    <w:rsid w:val="00CC55F9"/>
    <w:rsid w:val="00CC56F7"/>
    <w:rsid w:val="00CC6F60"/>
    <w:rsid w:val="00CD031B"/>
    <w:rsid w:val="00CD0B0F"/>
    <w:rsid w:val="00CD1680"/>
    <w:rsid w:val="00CD2445"/>
    <w:rsid w:val="00CD2518"/>
    <w:rsid w:val="00CD2E23"/>
    <w:rsid w:val="00CD3449"/>
    <w:rsid w:val="00CD4323"/>
    <w:rsid w:val="00CD548D"/>
    <w:rsid w:val="00CD603C"/>
    <w:rsid w:val="00CD6A04"/>
    <w:rsid w:val="00CD6AD8"/>
    <w:rsid w:val="00CD6C9E"/>
    <w:rsid w:val="00CD6D12"/>
    <w:rsid w:val="00CD71BF"/>
    <w:rsid w:val="00CD765A"/>
    <w:rsid w:val="00CE06F3"/>
    <w:rsid w:val="00CE126B"/>
    <w:rsid w:val="00CE1BBD"/>
    <w:rsid w:val="00CE2148"/>
    <w:rsid w:val="00CE2231"/>
    <w:rsid w:val="00CE3056"/>
    <w:rsid w:val="00CE3070"/>
    <w:rsid w:val="00CE31CC"/>
    <w:rsid w:val="00CE39F3"/>
    <w:rsid w:val="00CE5319"/>
    <w:rsid w:val="00CE5754"/>
    <w:rsid w:val="00CE595C"/>
    <w:rsid w:val="00CE5A88"/>
    <w:rsid w:val="00CE60F4"/>
    <w:rsid w:val="00CE6364"/>
    <w:rsid w:val="00CE6E87"/>
    <w:rsid w:val="00CE6E92"/>
    <w:rsid w:val="00CE71C5"/>
    <w:rsid w:val="00CE79AE"/>
    <w:rsid w:val="00CF0DF6"/>
    <w:rsid w:val="00CF0FD7"/>
    <w:rsid w:val="00CF16D0"/>
    <w:rsid w:val="00CF196B"/>
    <w:rsid w:val="00CF1C01"/>
    <w:rsid w:val="00CF2C19"/>
    <w:rsid w:val="00CF3122"/>
    <w:rsid w:val="00CF33B0"/>
    <w:rsid w:val="00CF41AA"/>
    <w:rsid w:val="00CF424E"/>
    <w:rsid w:val="00CF4C7A"/>
    <w:rsid w:val="00CF5458"/>
    <w:rsid w:val="00CF5F9C"/>
    <w:rsid w:val="00CF6606"/>
    <w:rsid w:val="00CF661C"/>
    <w:rsid w:val="00CF6AF1"/>
    <w:rsid w:val="00CF7B5B"/>
    <w:rsid w:val="00CF7E8A"/>
    <w:rsid w:val="00D00430"/>
    <w:rsid w:val="00D00AE9"/>
    <w:rsid w:val="00D012B9"/>
    <w:rsid w:val="00D0255C"/>
    <w:rsid w:val="00D025E5"/>
    <w:rsid w:val="00D026DF"/>
    <w:rsid w:val="00D02E02"/>
    <w:rsid w:val="00D03872"/>
    <w:rsid w:val="00D0393A"/>
    <w:rsid w:val="00D04191"/>
    <w:rsid w:val="00D048A7"/>
    <w:rsid w:val="00D04C57"/>
    <w:rsid w:val="00D04C79"/>
    <w:rsid w:val="00D0677B"/>
    <w:rsid w:val="00D06908"/>
    <w:rsid w:val="00D07EFF"/>
    <w:rsid w:val="00D07F1C"/>
    <w:rsid w:val="00D10879"/>
    <w:rsid w:val="00D10A25"/>
    <w:rsid w:val="00D1110C"/>
    <w:rsid w:val="00D111DB"/>
    <w:rsid w:val="00D11945"/>
    <w:rsid w:val="00D1469F"/>
    <w:rsid w:val="00D14B18"/>
    <w:rsid w:val="00D150F9"/>
    <w:rsid w:val="00D152D4"/>
    <w:rsid w:val="00D158F0"/>
    <w:rsid w:val="00D16A7B"/>
    <w:rsid w:val="00D16CED"/>
    <w:rsid w:val="00D1713A"/>
    <w:rsid w:val="00D200F2"/>
    <w:rsid w:val="00D2095A"/>
    <w:rsid w:val="00D21026"/>
    <w:rsid w:val="00D2217D"/>
    <w:rsid w:val="00D2221F"/>
    <w:rsid w:val="00D223AD"/>
    <w:rsid w:val="00D225A5"/>
    <w:rsid w:val="00D22766"/>
    <w:rsid w:val="00D228F3"/>
    <w:rsid w:val="00D229A4"/>
    <w:rsid w:val="00D23C12"/>
    <w:rsid w:val="00D24099"/>
    <w:rsid w:val="00D24480"/>
    <w:rsid w:val="00D25318"/>
    <w:rsid w:val="00D25CE1"/>
    <w:rsid w:val="00D269EC"/>
    <w:rsid w:val="00D26BD7"/>
    <w:rsid w:val="00D3054F"/>
    <w:rsid w:val="00D30B73"/>
    <w:rsid w:val="00D30C6B"/>
    <w:rsid w:val="00D30F6D"/>
    <w:rsid w:val="00D3193B"/>
    <w:rsid w:val="00D31AD2"/>
    <w:rsid w:val="00D31E1E"/>
    <w:rsid w:val="00D321F2"/>
    <w:rsid w:val="00D336AF"/>
    <w:rsid w:val="00D3370D"/>
    <w:rsid w:val="00D33A06"/>
    <w:rsid w:val="00D33AD2"/>
    <w:rsid w:val="00D33BF0"/>
    <w:rsid w:val="00D34449"/>
    <w:rsid w:val="00D3455A"/>
    <w:rsid w:val="00D34770"/>
    <w:rsid w:val="00D35419"/>
    <w:rsid w:val="00D35B28"/>
    <w:rsid w:val="00D361C9"/>
    <w:rsid w:val="00D367B5"/>
    <w:rsid w:val="00D36829"/>
    <w:rsid w:val="00D3731D"/>
    <w:rsid w:val="00D4089F"/>
    <w:rsid w:val="00D40C84"/>
    <w:rsid w:val="00D40D50"/>
    <w:rsid w:val="00D40D81"/>
    <w:rsid w:val="00D438D5"/>
    <w:rsid w:val="00D43CE7"/>
    <w:rsid w:val="00D44E71"/>
    <w:rsid w:val="00D45253"/>
    <w:rsid w:val="00D4540A"/>
    <w:rsid w:val="00D45A82"/>
    <w:rsid w:val="00D46E0D"/>
    <w:rsid w:val="00D47AC7"/>
    <w:rsid w:val="00D47FCD"/>
    <w:rsid w:val="00D50741"/>
    <w:rsid w:val="00D50B62"/>
    <w:rsid w:val="00D51134"/>
    <w:rsid w:val="00D5172F"/>
    <w:rsid w:val="00D51D01"/>
    <w:rsid w:val="00D523DA"/>
    <w:rsid w:val="00D524C0"/>
    <w:rsid w:val="00D52514"/>
    <w:rsid w:val="00D53B5B"/>
    <w:rsid w:val="00D53ED1"/>
    <w:rsid w:val="00D541C5"/>
    <w:rsid w:val="00D545FF"/>
    <w:rsid w:val="00D55098"/>
    <w:rsid w:val="00D55584"/>
    <w:rsid w:val="00D5646C"/>
    <w:rsid w:val="00D56823"/>
    <w:rsid w:val="00D56B01"/>
    <w:rsid w:val="00D574DD"/>
    <w:rsid w:val="00D603F7"/>
    <w:rsid w:val="00D6089E"/>
    <w:rsid w:val="00D62C5B"/>
    <w:rsid w:val="00D62CBF"/>
    <w:rsid w:val="00D62E83"/>
    <w:rsid w:val="00D64BB4"/>
    <w:rsid w:val="00D64DE2"/>
    <w:rsid w:val="00D66A5C"/>
    <w:rsid w:val="00D6724F"/>
    <w:rsid w:val="00D67976"/>
    <w:rsid w:val="00D67B36"/>
    <w:rsid w:val="00D67DE0"/>
    <w:rsid w:val="00D71D9A"/>
    <w:rsid w:val="00D71E57"/>
    <w:rsid w:val="00D732B2"/>
    <w:rsid w:val="00D740A3"/>
    <w:rsid w:val="00D74D60"/>
    <w:rsid w:val="00D74F0D"/>
    <w:rsid w:val="00D75114"/>
    <w:rsid w:val="00D756FE"/>
    <w:rsid w:val="00D75933"/>
    <w:rsid w:val="00D761A2"/>
    <w:rsid w:val="00D76E42"/>
    <w:rsid w:val="00D77140"/>
    <w:rsid w:val="00D7716E"/>
    <w:rsid w:val="00D77A84"/>
    <w:rsid w:val="00D80665"/>
    <w:rsid w:val="00D809F0"/>
    <w:rsid w:val="00D80E25"/>
    <w:rsid w:val="00D80E9E"/>
    <w:rsid w:val="00D815EE"/>
    <w:rsid w:val="00D81681"/>
    <w:rsid w:val="00D8201E"/>
    <w:rsid w:val="00D823A4"/>
    <w:rsid w:val="00D8247D"/>
    <w:rsid w:val="00D82975"/>
    <w:rsid w:val="00D82D11"/>
    <w:rsid w:val="00D8338B"/>
    <w:rsid w:val="00D844B8"/>
    <w:rsid w:val="00D84CAD"/>
    <w:rsid w:val="00D84F1F"/>
    <w:rsid w:val="00D86932"/>
    <w:rsid w:val="00D86C86"/>
    <w:rsid w:val="00D8777A"/>
    <w:rsid w:val="00D87C78"/>
    <w:rsid w:val="00D87D9B"/>
    <w:rsid w:val="00D9014A"/>
    <w:rsid w:val="00D905B6"/>
    <w:rsid w:val="00D909E0"/>
    <w:rsid w:val="00D919AD"/>
    <w:rsid w:val="00D91D77"/>
    <w:rsid w:val="00D922DE"/>
    <w:rsid w:val="00D9308D"/>
    <w:rsid w:val="00D941F4"/>
    <w:rsid w:val="00D952BE"/>
    <w:rsid w:val="00D95A10"/>
    <w:rsid w:val="00D95ED8"/>
    <w:rsid w:val="00D95EED"/>
    <w:rsid w:val="00D95F23"/>
    <w:rsid w:val="00D96059"/>
    <w:rsid w:val="00D96E93"/>
    <w:rsid w:val="00D9720E"/>
    <w:rsid w:val="00D97286"/>
    <w:rsid w:val="00DA0893"/>
    <w:rsid w:val="00DA0B17"/>
    <w:rsid w:val="00DA11A2"/>
    <w:rsid w:val="00DA128A"/>
    <w:rsid w:val="00DA149C"/>
    <w:rsid w:val="00DA18D1"/>
    <w:rsid w:val="00DA1AE3"/>
    <w:rsid w:val="00DA1E11"/>
    <w:rsid w:val="00DA2A17"/>
    <w:rsid w:val="00DA2BDA"/>
    <w:rsid w:val="00DA349B"/>
    <w:rsid w:val="00DA3C47"/>
    <w:rsid w:val="00DA3EC2"/>
    <w:rsid w:val="00DA43F0"/>
    <w:rsid w:val="00DA5899"/>
    <w:rsid w:val="00DA6D9C"/>
    <w:rsid w:val="00DA785C"/>
    <w:rsid w:val="00DB018A"/>
    <w:rsid w:val="00DB114C"/>
    <w:rsid w:val="00DB141F"/>
    <w:rsid w:val="00DB2963"/>
    <w:rsid w:val="00DB2EC2"/>
    <w:rsid w:val="00DB2F59"/>
    <w:rsid w:val="00DB460A"/>
    <w:rsid w:val="00DB4A91"/>
    <w:rsid w:val="00DB6E09"/>
    <w:rsid w:val="00DB71FE"/>
    <w:rsid w:val="00DB721B"/>
    <w:rsid w:val="00DC0042"/>
    <w:rsid w:val="00DC12CA"/>
    <w:rsid w:val="00DC15F4"/>
    <w:rsid w:val="00DC1857"/>
    <w:rsid w:val="00DC1AAA"/>
    <w:rsid w:val="00DC37B5"/>
    <w:rsid w:val="00DC39BF"/>
    <w:rsid w:val="00DC41CB"/>
    <w:rsid w:val="00DC4C0A"/>
    <w:rsid w:val="00DC4F69"/>
    <w:rsid w:val="00DC5378"/>
    <w:rsid w:val="00DC56E8"/>
    <w:rsid w:val="00DC5EE6"/>
    <w:rsid w:val="00DC6544"/>
    <w:rsid w:val="00DD0098"/>
    <w:rsid w:val="00DD0261"/>
    <w:rsid w:val="00DD0AFE"/>
    <w:rsid w:val="00DD11AB"/>
    <w:rsid w:val="00DD16C6"/>
    <w:rsid w:val="00DD17A4"/>
    <w:rsid w:val="00DD1B21"/>
    <w:rsid w:val="00DD1D27"/>
    <w:rsid w:val="00DD208C"/>
    <w:rsid w:val="00DD20A4"/>
    <w:rsid w:val="00DD269C"/>
    <w:rsid w:val="00DD297B"/>
    <w:rsid w:val="00DD2F6C"/>
    <w:rsid w:val="00DD360C"/>
    <w:rsid w:val="00DD3DC9"/>
    <w:rsid w:val="00DD3FAE"/>
    <w:rsid w:val="00DD414B"/>
    <w:rsid w:val="00DD42BB"/>
    <w:rsid w:val="00DD47FB"/>
    <w:rsid w:val="00DD5A62"/>
    <w:rsid w:val="00DD6C46"/>
    <w:rsid w:val="00DD73D5"/>
    <w:rsid w:val="00DD7BC8"/>
    <w:rsid w:val="00DE022A"/>
    <w:rsid w:val="00DE0510"/>
    <w:rsid w:val="00DE0CD6"/>
    <w:rsid w:val="00DE1620"/>
    <w:rsid w:val="00DE1D5A"/>
    <w:rsid w:val="00DE25E5"/>
    <w:rsid w:val="00DE2BD8"/>
    <w:rsid w:val="00DE320D"/>
    <w:rsid w:val="00DE3445"/>
    <w:rsid w:val="00DE4BEF"/>
    <w:rsid w:val="00DE58C0"/>
    <w:rsid w:val="00DE5ED2"/>
    <w:rsid w:val="00DE6905"/>
    <w:rsid w:val="00DE7629"/>
    <w:rsid w:val="00DF00D2"/>
    <w:rsid w:val="00DF050D"/>
    <w:rsid w:val="00DF0D0C"/>
    <w:rsid w:val="00DF16D4"/>
    <w:rsid w:val="00DF1B00"/>
    <w:rsid w:val="00DF1E7E"/>
    <w:rsid w:val="00DF1FA8"/>
    <w:rsid w:val="00DF2071"/>
    <w:rsid w:val="00DF3765"/>
    <w:rsid w:val="00DF3ED0"/>
    <w:rsid w:val="00DF4443"/>
    <w:rsid w:val="00DF4514"/>
    <w:rsid w:val="00DF45E9"/>
    <w:rsid w:val="00DF5166"/>
    <w:rsid w:val="00DF5ED6"/>
    <w:rsid w:val="00DF60F3"/>
    <w:rsid w:val="00DF63AF"/>
    <w:rsid w:val="00DF764B"/>
    <w:rsid w:val="00E0002D"/>
    <w:rsid w:val="00E001E3"/>
    <w:rsid w:val="00E009FD"/>
    <w:rsid w:val="00E016CB"/>
    <w:rsid w:val="00E022B5"/>
    <w:rsid w:val="00E027FE"/>
    <w:rsid w:val="00E033CD"/>
    <w:rsid w:val="00E04C60"/>
    <w:rsid w:val="00E04DE0"/>
    <w:rsid w:val="00E054DA"/>
    <w:rsid w:val="00E06964"/>
    <w:rsid w:val="00E06B17"/>
    <w:rsid w:val="00E071CD"/>
    <w:rsid w:val="00E072B3"/>
    <w:rsid w:val="00E072C0"/>
    <w:rsid w:val="00E07C77"/>
    <w:rsid w:val="00E102EE"/>
    <w:rsid w:val="00E11987"/>
    <w:rsid w:val="00E1229F"/>
    <w:rsid w:val="00E12C13"/>
    <w:rsid w:val="00E13454"/>
    <w:rsid w:val="00E1394D"/>
    <w:rsid w:val="00E13FE3"/>
    <w:rsid w:val="00E14555"/>
    <w:rsid w:val="00E146D2"/>
    <w:rsid w:val="00E14731"/>
    <w:rsid w:val="00E148E2"/>
    <w:rsid w:val="00E14CE6"/>
    <w:rsid w:val="00E14DB5"/>
    <w:rsid w:val="00E14DC1"/>
    <w:rsid w:val="00E14F46"/>
    <w:rsid w:val="00E156C0"/>
    <w:rsid w:val="00E15814"/>
    <w:rsid w:val="00E15925"/>
    <w:rsid w:val="00E16C05"/>
    <w:rsid w:val="00E17D75"/>
    <w:rsid w:val="00E17E04"/>
    <w:rsid w:val="00E2064E"/>
    <w:rsid w:val="00E2109F"/>
    <w:rsid w:val="00E21EB8"/>
    <w:rsid w:val="00E2276A"/>
    <w:rsid w:val="00E23694"/>
    <w:rsid w:val="00E24654"/>
    <w:rsid w:val="00E249B9"/>
    <w:rsid w:val="00E24D5B"/>
    <w:rsid w:val="00E25CE9"/>
    <w:rsid w:val="00E260DA"/>
    <w:rsid w:val="00E268E0"/>
    <w:rsid w:val="00E27317"/>
    <w:rsid w:val="00E27318"/>
    <w:rsid w:val="00E27A7D"/>
    <w:rsid w:val="00E31568"/>
    <w:rsid w:val="00E31760"/>
    <w:rsid w:val="00E319EF"/>
    <w:rsid w:val="00E32FF2"/>
    <w:rsid w:val="00E33430"/>
    <w:rsid w:val="00E34AC5"/>
    <w:rsid w:val="00E34BA3"/>
    <w:rsid w:val="00E35B04"/>
    <w:rsid w:val="00E369B1"/>
    <w:rsid w:val="00E376A2"/>
    <w:rsid w:val="00E37724"/>
    <w:rsid w:val="00E37A16"/>
    <w:rsid w:val="00E40F0A"/>
    <w:rsid w:val="00E41919"/>
    <w:rsid w:val="00E420B1"/>
    <w:rsid w:val="00E42353"/>
    <w:rsid w:val="00E4365B"/>
    <w:rsid w:val="00E43B16"/>
    <w:rsid w:val="00E43B74"/>
    <w:rsid w:val="00E43D44"/>
    <w:rsid w:val="00E44990"/>
    <w:rsid w:val="00E44E93"/>
    <w:rsid w:val="00E4532B"/>
    <w:rsid w:val="00E4544B"/>
    <w:rsid w:val="00E456BB"/>
    <w:rsid w:val="00E45E49"/>
    <w:rsid w:val="00E45F1E"/>
    <w:rsid w:val="00E4633D"/>
    <w:rsid w:val="00E47E97"/>
    <w:rsid w:val="00E50AB3"/>
    <w:rsid w:val="00E517AF"/>
    <w:rsid w:val="00E520B9"/>
    <w:rsid w:val="00E52499"/>
    <w:rsid w:val="00E54119"/>
    <w:rsid w:val="00E54A1F"/>
    <w:rsid w:val="00E5506B"/>
    <w:rsid w:val="00E550F9"/>
    <w:rsid w:val="00E5572C"/>
    <w:rsid w:val="00E563A2"/>
    <w:rsid w:val="00E563B9"/>
    <w:rsid w:val="00E564F8"/>
    <w:rsid w:val="00E56954"/>
    <w:rsid w:val="00E5740A"/>
    <w:rsid w:val="00E57649"/>
    <w:rsid w:val="00E57718"/>
    <w:rsid w:val="00E60136"/>
    <w:rsid w:val="00E60DFD"/>
    <w:rsid w:val="00E6114A"/>
    <w:rsid w:val="00E611B5"/>
    <w:rsid w:val="00E61D84"/>
    <w:rsid w:val="00E620CE"/>
    <w:rsid w:val="00E620DC"/>
    <w:rsid w:val="00E62779"/>
    <w:rsid w:val="00E63216"/>
    <w:rsid w:val="00E63889"/>
    <w:rsid w:val="00E64630"/>
    <w:rsid w:val="00E65582"/>
    <w:rsid w:val="00E6661A"/>
    <w:rsid w:val="00E66E46"/>
    <w:rsid w:val="00E701AA"/>
    <w:rsid w:val="00E703F0"/>
    <w:rsid w:val="00E7048E"/>
    <w:rsid w:val="00E705EE"/>
    <w:rsid w:val="00E70B92"/>
    <w:rsid w:val="00E7119D"/>
    <w:rsid w:val="00E718B9"/>
    <w:rsid w:val="00E71A53"/>
    <w:rsid w:val="00E71CE2"/>
    <w:rsid w:val="00E71CF7"/>
    <w:rsid w:val="00E71F66"/>
    <w:rsid w:val="00E724A6"/>
    <w:rsid w:val="00E726CD"/>
    <w:rsid w:val="00E72756"/>
    <w:rsid w:val="00E72826"/>
    <w:rsid w:val="00E738C6"/>
    <w:rsid w:val="00E73A63"/>
    <w:rsid w:val="00E73D56"/>
    <w:rsid w:val="00E73F8D"/>
    <w:rsid w:val="00E744F5"/>
    <w:rsid w:val="00E74E05"/>
    <w:rsid w:val="00E75B67"/>
    <w:rsid w:val="00E762B8"/>
    <w:rsid w:val="00E76B65"/>
    <w:rsid w:val="00E7793F"/>
    <w:rsid w:val="00E806D9"/>
    <w:rsid w:val="00E81D0B"/>
    <w:rsid w:val="00E81EBC"/>
    <w:rsid w:val="00E82475"/>
    <w:rsid w:val="00E8315D"/>
    <w:rsid w:val="00E8387F"/>
    <w:rsid w:val="00E84042"/>
    <w:rsid w:val="00E84059"/>
    <w:rsid w:val="00E84472"/>
    <w:rsid w:val="00E84BDD"/>
    <w:rsid w:val="00E84C5F"/>
    <w:rsid w:val="00E850A2"/>
    <w:rsid w:val="00E855E5"/>
    <w:rsid w:val="00E85B01"/>
    <w:rsid w:val="00E85CC8"/>
    <w:rsid w:val="00E86057"/>
    <w:rsid w:val="00E861CC"/>
    <w:rsid w:val="00E862C2"/>
    <w:rsid w:val="00E86540"/>
    <w:rsid w:val="00E870CC"/>
    <w:rsid w:val="00E87E80"/>
    <w:rsid w:val="00E906AD"/>
    <w:rsid w:val="00E90B60"/>
    <w:rsid w:val="00E91034"/>
    <w:rsid w:val="00E91D47"/>
    <w:rsid w:val="00E9204D"/>
    <w:rsid w:val="00E935E3"/>
    <w:rsid w:val="00E94E49"/>
    <w:rsid w:val="00E957F4"/>
    <w:rsid w:val="00E9595E"/>
    <w:rsid w:val="00E961B4"/>
    <w:rsid w:val="00E96672"/>
    <w:rsid w:val="00E96A79"/>
    <w:rsid w:val="00E96DD6"/>
    <w:rsid w:val="00E97290"/>
    <w:rsid w:val="00E973F2"/>
    <w:rsid w:val="00E97435"/>
    <w:rsid w:val="00E97FA6"/>
    <w:rsid w:val="00EA0249"/>
    <w:rsid w:val="00EA0552"/>
    <w:rsid w:val="00EA0D27"/>
    <w:rsid w:val="00EA1837"/>
    <w:rsid w:val="00EA1AAD"/>
    <w:rsid w:val="00EA1BB0"/>
    <w:rsid w:val="00EA1DB5"/>
    <w:rsid w:val="00EA2020"/>
    <w:rsid w:val="00EA2530"/>
    <w:rsid w:val="00EA35C3"/>
    <w:rsid w:val="00EA3933"/>
    <w:rsid w:val="00EA40C6"/>
    <w:rsid w:val="00EA412F"/>
    <w:rsid w:val="00EA4F41"/>
    <w:rsid w:val="00EA5024"/>
    <w:rsid w:val="00EA53AB"/>
    <w:rsid w:val="00EA57C2"/>
    <w:rsid w:val="00EA5BB1"/>
    <w:rsid w:val="00EA5E34"/>
    <w:rsid w:val="00EA6620"/>
    <w:rsid w:val="00EA6899"/>
    <w:rsid w:val="00EA6A6A"/>
    <w:rsid w:val="00EA6EF3"/>
    <w:rsid w:val="00EA720A"/>
    <w:rsid w:val="00EA7AE7"/>
    <w:rsid w:val="00EA7B4E"/>
    <w:rsid w:val="00EB00D8"/>
    <w:rsid w:val="00EB1076"/>
    <w:rsid w:val="00EB402E"/>
    <w:rsid w:val="00EB416E"/>
    <w:rsid w:val="00EB442D"/>
    <w:rsid w:val="00EB4C70"/>
    <w:rsid w:val="00EB610E"/>
    <w:rsid w:val="00EB65F1"/>
    <w:rsid w:val="00EB66FA"/>
    <w:rsid w:val="00EB6B76"/>
    <w:rsid w:val="00EB6DBD"/>
    <w:rsid w:val="00EB7C56"/>
    <w:rsid w:val="00EB7FF7"/>
    <w:rsid w:val="00EC0226"/>
    <w:rsid w:val="00EC06C3"/>
    <w:rsid w:val="00EC0AF2"/>
    <w:rsid w:val="00EC0BF5"/>
    <w:rsid w:val="00EC0EE1"/>
    <w:rsid w:val="00EC142F"/>
    <w:rsid w:val="00EC1AD2"/>
    <w:rsid w:val="00EC2E8A"/>
    <w:rsid w:val="00EC34BF"/>
    <w:rsid w:val="00EC3508"/>
    <w:rsid w:val="00EC3D0E"/>
    <w:rsid w:val="00EC401B"/>
    <w:rsid w:val="00EC405C"/>
    <w:rsid w:val="00EC4724"/>
    <w:rsid w:val="00EC7FE4"/>
    <w:rsid w:val="00ED0F5A"/>
    <w:rsid w:val="00ED16BA"/>
    <w:rsid w:val="00ED1CA0"/>
    <w:rsid w:val="00ED4802"/>
    <w:rsid w:val="00ED4DF5"/>
    <w:rsid w:val="00ED5BB5"/>
    <w:rsid w:val="00ED6004"/>
    <w:rsid w:val="00ED62CF"/>
    <w:rsid w:val="00ED6843"/>
    <w:rsid w:val="00ED737B"/>
    <w:rsid w:val="00ED74D4"/>
    <w:rsid w:val="00ED792C"/>
    <w:rsid w:val="00ED79AD"/>
    <w:rsid w:val="00ED7CF5"/>
    <w:rsid w:val="00ED7F1C"/>
    <w:rsid w:val="00EE0581"/>
    <w:rsid w:val="00EE0893"/>
    <w:rsid w:val="00EE0B7D"/>
    <w:rsid w:val="00EE145A"/>
    <w:rsid w:val="00EE15A5"/>
    <w:rsid w:val="00EE15F7"/>
    <w:rsid w:val="00EE2313"/>
    <w:rsid w:val="00EE2352"/>
    <w:rsid w:val="00EE2982"/>
    <w:rsid w:val="00EE3063"/>
    <w:rsid w:val="00EE3DFB"/>
    <w:rsid w:val="00EE41A1"/>
    <w:rsid w:val="00EE439D"/>
    <w:rsid w:val="00EE45CA"/>
    <w:rsid w:val="00EE5723"/>
    <w:rsid w:val="00EE5EA2"/>
    <w:rsid w:val="00EE68E0"/>
    <w:rsid w:val="00EE6B01"/>
    <w:rsid w:val="00EE7F53"/>
    <w:rsid w:val="00EF09A8"/>
    <w:rsid w:val="00EF0DF5"/>
    <w:rsid w:val="00EF0F1F"/>
    <w:rsid w:val="00EF1234"/>
    <w:rsid w:val="00EF1742"/>
    <w:rsid w:val="00EF369C"/>
    <w:rsid w:val="00EF3A0C"/>
    <w:rsid w:val="00EF4C99"/>
    <w:rsid w:val="00EF4F8A"/>
    <w:rsid w:val="00EF6004"/>
    <w:rsid w:val="00EF6EDA"/>
    <w:rsid w:val="00EF7502"/>
    <w:rsid w:val="00F00215"/>
    <w:rsid w:val="00F0118B"/>
    <w:rsid w:val="00F01810"/>
    <w:rsid w:val="00F0297D"/>
    <w:rsid w:val="00F02CB5"/>
    <w:rsid w:val="00F0483D"/>
    <w:rsid w:val="00F04DE4"/>
    <w:rsid w:val="00F0504E"/>
    <w:rsid w:val="00F053AC"/>
    <w:rsid w:val="00F054A5"/>
    <w:rsid w:val="00F05A10"/>
    <w:rsid w:val="00F061E7"/>
    <w:rsid w:val="00F06346"/>
    <w:rsid w:val="00F06790"/>
    <w:rsid w:val="00F068FA"/>
    <w:rsid w:val="00F07EC6"/>
    <w:rsid w:val="00F07F90"/>
    <w:rsid w:val="00F10DAF"/>
    <w:rsid w:val="00F125F8"/>
    <w:rsid w:val="00F1282C"/>
    <w:rsid w:val="00F12F7E"/>
    <w:rsid w:val="00F1371F"/>
    <w:rsid w:val="00F13CCC"/>
    <w:rsid w:val="00F14406"/>
    <w:rsid w:val="00F14D89"/>
    <w:rsid w:val="00F150CC"/>
    <w:rsid w:val="00F161AF"/>
    <w:rsid w:val="00F16D91"/>
    <w:rsid w:val="00F16FDC"/>
    <w:rsid w:val="00F177A8"/>
    <w:rsid w:val="00F1784F"/>
    <w:rsid w:val="00F20B6F"/>
    <w:rsid w:val="00F20F27"/>
    <w:rsid w:val="00F21126"/>
    <w:rsid w:val="00F21AC4"/>
    <w:rsid w:val="00F2258D"/>
    <w:rsid w:val="00F23538"/>
    <w:rsid w:val="00F2446F"/>
    <w:rsid w:val="00F245FA"/>
    <w:rsid w:val="00F24FB1"/>
    <w:rsid w:val="00F255F1"/>
    <w:rsid w:val="00F25CE7"/>
    <w:rsid w:val="00F26D69"/>
    <w:rsid w:val="00F2704E"/>
    <w:rsid w:val="00F2709A"/>
    <w:rsid w:val="00F27423"/>
    <w:rsid w:val="00F27447"/>
    <w:rsid w:val="00F27711"/>
    <w:rsid w:val="00F27CDE"/>
    <w:rsid w:val="00F30561"/>
    <w:rsid w:val="00F318C7"/>
    <w:rsid w:val="00F31C5B"/>
    <w:rsid w:val="00F321B8"/>
    <w:rsid w:val="00F321CB"/>
    <w:rsid w:val="00F3236C"/>
    <w:rsid w:val="00F32C96"/>
    <w:rsid w:val="00F33242"/>
    <w:rsid w:val="00F334C7"/>
    <w:rsid w:val="00F338BC"/>
    <w:rsid w:val="00F33DDC"/>
    <w:rsid w:val="00F34A67"/>
    <w:rsid w:val="00F353C9"/>
    <w:rsid w:val="00F35444"/>
    <w:rsid w:val="00F36C4A"/>
    <w:rsid w:val="00F37213"/>
    <w:rsid w:val="00F37985"/>
    <w:rsid w:val="00F37E90"/>
    <w:rsid w:val="00F40078"/>
    <w:rsid w:val="00F40269"/>
    <w:rsid w:val="00F40985"/>
    <w:rsid w:val="00F40F71"/>
    <w:rsid w:val="00F42ECA"/>
    <w:rsid w:val="00F43353"/>
    <w:rsid w:val="00F4357D"/>
    <w:rsid w:val="00F43754"/>
    <w:rsid w:val="00F44584"/>
    <w:rsid w:val="00F46231"/>
    <w:rsid w:val="00F46E6C"/>
    <w:rsid w:val="00F47171"/>
    <w:rsid w:val="00F47B4E"/>
    <w:rsid w:val="00F47FBC"/>
    <w:rsid w:val="00F504F3"/>
    <w:rsid w:val="00F52FCA"/>
    <w:rsid w:val="00F53F9C"/>
    <w:rsid w:val="00F549D2"/>
    <w:rsid w:val="00F54DEC"/>
    <w:rsid w:val="00F56C3A"/>
    <w:rsid w:val="00F56ED9"/>
    <w:rsid w:val="00F57A6D"/>
    <w:rsid w:val="00F57B78"/>
    <w:rsid w:val="00F57CC7"/>
    <w:rsid w:val="00F6105D"/>
    <w:rsid w:val="00F618ED"/>
    <w:rsid w:val="00F61FB1"/>
    <w:rsid w:val="00F6226C"/>
    <w:rsid w:val="00F62270"/>
    <w:rsid w:val="00F6235A"/>
    <w:rsid w:val="00F6244C"/>
    <w:rsid w:val="00F63A34"/>
    <w:rsid w:val="00F63AE8"/>
    <w:rsid w:val="00F642A4"/>
    <w:rsid w:val="00F64337"/>
    <w:rsid w:val="00F64393"/>
    <w:rsid w:val="00F650F9"/>
    <w:rsid w:val="00F65BFC"/>
    <w:rsid w:val="00F66522"/>
    <w:rsid w:val="00F66849"/>
    <w:rsid w:val="00F673F6"/>
    <w:rsid w:val="00F674C9"/>
    <w:rsid w:val="00F67986"/>
    <w:rsid w:val="00F67B4E"/>
    <w:rsid w:val="00F67BD3"/>
    <w:rsid w:val="00F67E4E"/>
    <w:rsid w:val="00F70275"/>
    <w:rsid w:val="00F707D8"/>
    <w:rsid w:val="00F70A15"/>
    <w:rsid w:val="00F70FD3"/>
    <w:rsid w:val="00F71E85"/>
    <w:rsid w:val="00F722BF"/>
    <w:rsid w:val="00F72DC9"/>
    <w:rsid w:val="00F74993"/>
    <w:rsid w:val="00F74C1D"/>
    <w:rsid w:val="00F74F7C"/>
    <w:rsid w:val="00F751E7"/>
    <w:rsid w:val="00F75C82"/>
    <w:rsid w:val="00F766BB"/>
    <w:rsid w:val="00F76BED"/>
    <w:rsid w:val="00F7740A"/>
    <w:rsid w:val="00F7777A"/>
    <w:rsid w:val="00F77823"/>
    <w:rsid w:val="00F809E2"/>
    <w:rsid w:val="00F80FFE"/>
    <w:rsid w:val="00F829ED"/>
    <w:rsid w:val="00F82F89"/>
    <w:rsid w:val="00F8301C"/>
    <w:rsid w:val="00F831F0"/>
    <w:rsid w:val="00F839DE"/>
    <w:rsid w:val="00F85078"/>
    <w:rsid w:val="00F854AE"/>
    <w:rsid w:val="00F8591D"/>
    <w:rsid w:val="00F8714A"/>
    <w:rsid w:val="00F90957"/>
    <w:rsid w:val="00F90AE1"/>
    <w:rsid w:val="00F90C0D"/>
    <w:rsid w:val="00F90C6D"/>
    <w:rsid w:val="00F913D9"/>
    <w:rsid w:val="00F927AD"/>
    <w:rsid w:val="00F9302A"/>
    <w:rsid w:val="00F930D5"/>
    <w:rsid w:val="00F93BA0"/>
    <w:rsid w:val="00F93FBD"/>
    <w:rsid w:val="00F947B4"/>
    <w:rsid w:val="00F94C67"/>
    <w:rsid w:val="00F95566"/>
    <w:rsid w:val="00F9612F"/>
    <w:rsid w:val="00F964B9"/>
    <w:rsid w:val="00F96734"/>
    <w:rsid w:val="00F970CB"/>
    <w:rsid w:val="00F97AC0"/>
    <w:rsid w:val="00FA01A4"/>
    <w:rsid w:val="00FA069A"/>
    <w:rsid w:val="00FA0C18"/>
    <w:rsid w:val="00FA0DDC"/>
    <w:rsid w:val="00FA132C"/>
    <w:rsid w:val="00FA1717"/>
    <w:rsid w:val="00FA29DF"/>
    <w:rsid w:val="00FA3099"/>
    <w:rsid w:val="00FA39F7"/>
    <w:rsid w:val="00FA4B24"/>
    <w:rsid w:val="00FA5317"/>
    <w:rsid w:val="00FA5CEB"/>
    <w:rsid w:val="00FA6078"/>
    <w:rsid w:val="00FA6215"/>
    <w:rsid w:val="00FA68D2"/>
    <w:rsid w:val="00FA6B52"/>
    <w:rsid w:val="00FA789F"/>
    <w:rsid w:val="00FA7A38"/>
    <w:rsid w:val="00FA7EEB"/>
    <w:rsid w:val="00FB0799"/>
    <w:rsid w:val="00FB1663"/>
    <w:rsid w:val="00FB17F3"/>
    <w:rsid w:val="00FB217F"/>
    <w:rsid w:val="00FB33D3"/>
    <w:rsid w:val="00FB445A"/>
    <w:rsid w:val="00FB4E10"/>
    <w:rsid w:val="00FB500B"/>
    <w:rsid w:val="00FB5218"/>
    <w:rsid w:val="00FB522B"/>
    <w:rsid w:val="00FB6538"/>
    <w:rsid w:val="00FB74B1"/>
    <w:rsid w:val="00FB7DE1"/>
    <w:rsid w:val="00FB7FAD"/>
    <w:rsid w:val="00FC00D4"/>
    <w:rsid w:val="00FC27CB"/>
    <w:rsid w:val="00FC28DA"/>
    <w:rsid w:val="00FC2E99"/>
    <w:rsid w:val="00FC2FEA"/>
    <w:rsid w:val="00FC3998"/>
    <w:rsid w:val="00FC440B"/>
    <w:rsid w:val="00FC4AB5"/>
    <w:rsid w:val="00FC4B7E"/>
    <w:rsid w:val="00FC574A"/>
    <w:rsid w:val="00FC74B8"/>
    <w:rsid w:val="00FC7702"/>
    <w:rsid w:val="00FC7C90"/>
    <w:rsid w:val="00FD02F2"/>
    <w:rsid w:val="00FD0459"/>
    <w:rsid w:val="00FD1032"/>
    <w:rsid w:val="00FD131F"/>
    <w:rsid w:val="00FD18D3"/>
    <w:rsid w:val="00FD1B91"/>
    <w:rsid w:val="00FD25FA"/>
    <w:rsid w:val="00FD2884"/>
    <w:rsid w:val="00FD2C38"/>
    <w:rsid w:val="00FD3026"/>
    <w:rsid w:val="00FD3732"/>
    <w:rsid w:val="00FD40E4"/>
    <w:rsid w:val="00FD4141"/>
    <w:rsid w:val="00FD438C"/>
    <w:rsid w:val="00FD45FF"/>
    <w:rsid w:val="00FD52A9"/>
    <w:rsid w:val="00FD6D9C"/>
    <w:rsid w:val="00FD7ACB"/>
    <w:rsid w:val="00FD7C8B"/>
    <w:rsid w:val="00FE05D6"/>
    <w:rsid w:val="00FE0677"/>
    <w:rsid w:val="00FE1BAD"/>
    <w:rsid w:val="00FE33B5"/>
    <w:rsid w:val="00FE3A92"/>
    <w:rsid w:val="00FE4123"/>
    <w:rsid w:val="00FE5F51"/>
    <w:rsid w:val="00FE6078"/>
    <w:rsid w:val="00FE6AD4"/>
    <w:rsid w:val="00FE6B87"/>
    <w:rsid w:val="00FE70D1"/>
    <w:rsid w:val="00FE77DE"/>
    <w:rsid w:val="00FE7A6E"/>
    <w:rsid w:val="00FF0FA3"/>
    <w:rsid w:val="00FF4859"/>
    <w:rsid w:val="00FF5436"/>
    <w:rsid w:val="00FF5741"/>
    <w:rsid w:val="00FF6C55"/>
    <w:rsid w:val="00FF7ACE"/>
    <w:rsid w:val="00FF7F3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50492E"/>
  <w15:docId w15:val="{1FC8698E-C7B9-4B11-86BA-0D4BFA91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unhideWhenUsed="1"/>
    <w:lsdException w:name="No Spacing" w:semiHidden="1" w:uiPriority="1" w:unhideWhenUsed="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19E"/>
    <w:rPr>
      <w:rFonts w:asciiTheme="minorHAnsi" w:hAnsiTheme="minorHAnsi"/>
      <w:lang w:val="en-GB"/>
    </w:rPr>
  </w:style>
  <w:style w:type="paragraph" w:styleId="Heading1">
    <w:name w:val="heading 1"/>
    <w:basedOn w:val="Normal"/>
    <w:next w:val="Body"/>
    <w:link w:val="Heading1Char"/>
    <w:qFormat/>
    <w:rsid w:val="00DF050D"/>
    <w:pPr>
      <w:keepNext/>
      <w:spacing w:before="180" w:after="60"/>
      <w:outlineLvl w:val="0"/>
    </w:pPr>
    <w:rPr>
      <w:b/>
      <w:caps/>
      <w:kern w:val="28"/>
    </w:rPr>
  </w:style>
  <w:style w:type="paragraph" w:styleId="Heading2">
    <w:name w:val="heading 2"/>
    <w:basedOn w:val="Normal"/>
    <w:next w:val="Body"/>
    <w:link w:val="Heading2Char"/>
    <w:qFormat/>
    <w:rsid w:val="006F1B4F"/>
    <w:pPr>
      <w:keepNext/>
      <w:spacing w:before="120" w:after="60"/>
      <w:outlineLvl w:val="1"/>
    </w:pPr>
    <w:rPr>
      <w:b/>
    </w:rPr>
  </w:style>
  <w:style w:type="paragraph" w:styleId="Heading3">
    <w:name w:val="heading 3"/>
    <w:basedOn w:val="Normal"/>
    <w:next w:val="Body"/>
    <w:link w:val="Heading3Char"/>
    <w:qFormat/>
    <w:rsid w:val="004D2709"/>
    <w:pPr>
      <w:keepNext/>
      <w:spacing w:before="120" w:after="60"/>
      <w:outlineLvl w:val="2"/>
    </w:pPr>
    <w:rPr>
      <w:rFonts w:ascii="Calibri" w:hAnsi="Calibri"/>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qFormat/>
    <w:rsid w:val="00C06277"/>
    <w:pPr>
      <w:numPr>
        <w:numId w:val="2"/>
      </w:numPr>
      <w:spacing w:before="60"/>
    </w:pPr>
  </w:style>
  <w:style w:type="paragraph" w:customStyle="1" w:styleId="Body">
    <w:name w:val="Body"/>
    <w:basedOn w:val="Normal"/>
    <w:link w:val="BodyChar"/>
    <w:qFormat/>
    <w:rsid w:val="000F2EDF"/>
    <w:pPr>
      <w:spacing w:before="60"/>
      <w:jc w:val="both"/>
    </w:pPr>
  </w:style>
  <w:style w:type="character" w:styleId="Hyperlink">
    <w:name w:val="Hyperlink"/>
    <w:rsid w:val="006F1B4F"/>
    <w:rPr>
      <w:color w:val="0000FF"/>
      <w:u w:val="single"/>
    </w:rPr>
  </w:style>
  <w:style w:type="paragraph" w:customStyle="1" w:styleId="Figure">
    <w:name w:val="Figure"/>
    <w:basedOn w:val="Normal"/>
    <w:next w:val="Body"/>
    <w:qFormat/>
    <w:rsid w:val="004408C0"/>
    <w:pPr>
      <w:keepNext/>
      <w:spacing w:before="120"/>
      <w:jc w:val="center"/>
    </w:pPr>
  </w:style>
  <w:style w:type="paragraph" w:customStyle="1" w:styleId="Table">
    <w:name w:val="Table"/>
    <w:basedOn w:val="Normal"/>
    <w:qFormat/>
    <w:rsid w:val="00534C3A"/>
    <w:pPr>
      <w:spacing w:before="20" w:after="20"/>
      <w:jc w:val="center"/>
    </w:pPr>
    <w:rPr>
      <w:sz w:val="16"/>
      <w:szCs w:val="16"/>
    </w:rPr>
  </w:style>
  <w:style w:type="paragraph" w:styleId="ListBullet2">
    <w:name w:val="List Bullet 2"/>
    <w:basedOn w:val="Normal"/>
    <w:unhideWhenUsed/>
    <w:qFormat/>
    <w:rsid w:val="00C06277"/>
    <w:pPr>
      <w:numPr>
        <w:ilvl w:val="1"/>
        <w:numId w:val="2"/>
      </w:numPr>
      <w:spacing w:after="40"/>
      <w:ind w:left="568" w:hanging="284"/>
    </w:pPr>
  </w:style>
  <w:style w:type="character" w:styleId="PlaceholderText">
    <w:name w:val="Placeholder Text"/>
    <w:basedOn w:val="DefaultParagraphFont"/>
    <w:uiPriority w:val="67"/>
    <w:unhideWhenUsed/>
    <w:rsid w:val="00534C3A"/>
    <w:rPr>
      <w:color w:val="808080"/>
    </w:rPr>
  </w:style>
  <w:style w:type="paragraph" w:customStyle="1" w:styleId="Equation">
    <w:name w:val="Equation"/>
    <w:basedOn w:val="Body"/>
    <w:next w:val="Body"/>
    <w:qFormat/>
    <w:rsid w:val="00534C3A"/>
    <w:pPr>
      <w:tabs>
        <w:tab w:val="center" w:pos="2268"/>
        <w:tab w:val="right" w:pos="4639"/>
      </w:tabs>
    </w:pPr>
  </w:style>
  <w:style w:type="paragraph" w:styleId="List">
    <w:name w:val="List"/>
    <w:basedOn w:val="Normal"/>
    <w:unhideWhenUsed/>
    <w:rsid w:val="006644B3"/>
    <w:pPr>
      <w:ind w:left="283" w:hanging="283"/>
      <w:contextualSpacing/>
    </w:pPr>
  </w:style>
  <w:style w:type="paragraph" w:styleId="List2">
    <w:name w:val="List 2"/>
    <w:basedOn w:val="Normal"/>
    <w:unhideWhenUsed/>
    <w:rsid w:val="006644B3"/>
    <w:pPr>
      <w:ind w:left="566" w:hanging="283"/>
      <w:contextualSpacing/>
    </w:pPr>
  </w:style>
  <w:style w:type="paragraph" w:styleId="Footer">
    <w:name w:val="footer"/>
    <w:basedOn w:val="Normal"/>
    <w:link w:val="FooterChar"/>
    <w:uiPriority w:val="99"/>
    <w:rsid w:val="006F1B4F"/>
    <w:pPr>
      <w:tabs>
        <w:tab w:val="center" w:pos="4320"/>
        <w:tab w:val="right" w:pos="8640"/>
      </w:tabs>
      <w:spacing w:line="200" w:lineRule="exact"/>
    </w:pPr>
    <w:rPr>
      <w:rFonts w:ascii="Swis721 BT" w:hAnsi="Swis721 BT"/>
      <w:sz w:val="16"/>
    </w:rPr>
  </w:style>
  <w:style w:type="paragraph" w:customStyle="1" w:styleId="Footnote">
    <w:name w:val="Footnote"/>
    <w:basedOn w:val="Normal"/>
    <w:rsid w:val="006F1B4F"/>
    <w:pPr>
      <w:keepNext/>
      <w:tabs>
        <w:tab w:val="left" w:pos="216"/>
      </w:tabs>
      <w:spacing w:before="120" w:after="60" w:line="200" w:lineRule="exact"/>
      <w:ind w:left="216"/>
      <w:jc w:val="both"/>
      <w:outlineLvl w:val="0"/>
    </w:pPr>
    <w:rPr>
      <w:caps/>
      <w:kern w:val="28"/>
      <w:sz w:val="18"/>
      <w:u w:val="single"/>
    </w:rPr>
  </w:style>
  <w:style w:type="paragraph" w:styleId="Title">
    <w:name w:val="Title"/>
    <w:basedOn w:val="Normal"/>
    <w:next w:val="Authors"/>
    <w:link w:val="TitleChar"/>
    <w:qFormat/>
    <w:rsid w:val="00DF00D2"/>
    <w:pPr>
      <w:jc w:val="center"/>
      <w:outlineLvl w:val="0"/>
    </w:pPr>
    <w:rPr>
      <w:b/>
      <w:kern w:val="28"/>
      <w:sz w:val="28"/>
    </w:rPr>
  </w:style>
  <w:style w:type="paragraph" w:styleId="List3">
    <w:name w:val="List 3"/>
    <w:basedOn w:val="Normal"/>
    <w:unhideWhenUsed/>
    <w:rsid w:val="006644B3"/>
    <w:pPr>
      <w:ind w:left="849" w:hanging="283"/>
      <w:contextualSpacing/>
    </w:pPr>
  </w:style>
  <w:style w:type="paragraph" w:styleId="ListBullet3">
    <w:name w:val="List Bullet 3"/>
    <w:basedOn w:val="Normal"/>
    <w:unhideWhenUsed/>
    <w:rsid w:val="00C06277"/>
    <w:pPr>
      <w:numPr>
        <w:ilvl w:val="2"/>
        <w:numId w:val="2"/>
      </w:numPr>
      <w:spacing w:after="20"/>
    </w:pPr>
  </w:style>
  <w:style w:type="numbering" w:customStyle="1" w:styleId="HB21bulletlist">
    <w:name w:val="HB21 bullet list"/>
    <w:uiPriority w:val="99"/>
    <w:rsid w:val="006B6C76"/>
    <w:pPr>
      <w:numPr>
        <w:numId w:val="3"/>
      </w:numPr>
    </w:pPr>
  </w:style>
  <w:style w:type="paragraph" w:customStyle="1" w:styleId="References0">
    <w:name w:val="References"/>
    <w:basedOn w:val="Body"/>
    <w:qFormat/>
    <w:rsid w:val="00E96A79"/>
    <w:pPr>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ind w:left="357" w:hanging="357"/>
      <w:jc w:val="left"/>
    </w:pPr>
  </w:style>
  <w:style w:type="paragraph" w:styleId="ListNumber">
    <w:name w:val="List Number"/>
    <w:basedOn w:val="Normal"/>
    <w:unhideWhenUsed/>
    <w:qFormat/>
    <w:rsid w:val="007D510E"/>
    <w:pPr>
      <w:numPr>
        <w:numId w:val="1"/>
      </w:numPr>
      <w:spacing w:before="60"/>
    </w:pPr>
  </w:style>
  <w:style w:type="numbering" w:customStyle="1" w:styleId="Style1">
    <w:name w:val="Style1"/>
    <w:uiPriority w:val="99"/>
    <w:rsid w:val="00B071A4"/>
    <w:pPr>
      <w:numPr>
        <w:numId w:val="4"/>
      </w:numPr>
    </w:pPr>
  </w:style>
  <w:style w:type="paragraph" w:styleId="ListNumber2">
    <w:name w:val="List Number 2"/>
    <w:basedOn w:val="Normal"/>
    <w:qFormat/>
    <w:rsid w:val="00C06277"/>
    <w:pPr>
      <w:numPr>
        <w:ilvl w:val="1"/>
        <w:numId w:val="1"/>
      </w:numPr>
      <w:spacing w:before="40"/>
      <w:ind w:left="568" w:hanging="284"/>
    </w:pPr>
  </w:style>
  <w:style w:type="numbering" w:customStyle="1" w:styleId="HB21numberedlist">
    <w:name w:val="HB21 numbered list"/>
    <w:uiPriority w:val="99"/>
    <w:rsid w:val="00B071A4"/>
    <w:pPr>
      <w:numPr>
        <w:numId w:val="5"/>
      </w:numPr>
    </w:pPr>
  </w:style>
  <w:style w:type="paragraph" w:styleId="ListNumber3">
    <w:name w:val="List Number 3"/>
    <w:basedOn w:val="Normal"/>
    <w:unhideWhenUsed/>
    <w:rsid w:val="00C06277"/>
    <w:pPr>
      <w:numPr>
        <w:ilvl w:val="2"/>
        <w:numId w:val="1"/>
      </w:numPr>
      <w:spacing w:after="20"/>
    </w:pPr>
  </w:style>
  <w:style w:type="character" w:customStyle="1" w:styleId="UnresolvedMention1">
    <w:name w:val="Unresolved Mention1"/>
    <w:basedOn w:val="DefaultParagraphFont"/>
    <w:uiPriority w:val="99"/>
    <w:semiHidden/>
    <w:unhideWhenUsed/>
    <w:rsid w:val="00953456"/>
    <w:rPr>
      <w:color w:val="605E5C"/>
      <w:shd w:val="clear" w:color="auto" w:fill="E1DFDD"/>
    </w:rPr>
  </w:style>
  <w:style w:type="paragraph" w:customStyle="1" w:styleId="Authors">
    <w:name w:val="Authors"/>
    <w:basedOn w:val="Normal"/>
    <w:qFormat/>
    <w:rsid w:val="00C06277"/>
    <w:pPr>
      <w:jc w:val="center"/>
    </w:pPr>
    <w:rPr>
      <w:bCs/>
      <w:sz w:val="24"/>
    </w:rPr>
  </w:style>
  <w:style w:type="paragraph" w:styleId="Header">
    <w:name w:val="header"/>
    <w:basedOn w:val="Normal"/>
    <w:link w:val="HeaderChar"/>
    <w:qFormat/>
    <w:rsid w:val="00A613BE"/>
    <w:pPr>
      <w:tabs>
        <w:tab w:val="center" w:pos="4320"/>
        <w:tab w:val="right" w:pos="8640"/>
      </w:tabs>
    </w:pPr>
  </w:style>
  <w:style w:type="character" w:customStyle="1" w:styleId="HeaderChar">
    <w:name w:val="Header Char"/>
    <w:link w:val="Header"/>
    <w:rsid w:val="000F2CDE"/>
  </w:style>
  <w:style w:type="paragraph" w:styleId="Caption">
    <w:name w:val="caption"/>
    <w:basedOn w:val="Normal"/>
    <w:next w:val="Body"/>
    <w:uiPriority w:val="35"/>
    <w:unhideWhenUsed/>
    <w:qFormat/>
    <w:rsid w:val="00C06277"/>
    <w:pPr>
      <w:spacing w:before="60" w:after="60"/>
      <w:jc w:val="center"/>
    </w:pPr>
    <w:rPr>
      <w:i/>
      <w:iCs/>
      <w:sz w:val="18"/>
      <w:szCs w:val="18"/>
    </w:rPr>
  </w:style>
  <w:style w:type="character" w:customStyle="1" w:styleId="BodyChar">
    <w:name w:val="Body Char"/>
    <w:basedOn w:val="DefaultParagraphFont"/>
    <w:link w:val="Body"/>
    <w:rsid w:val="005538D9"/>
    <w:rPr>
      <w:rFonts w:asciiTheme="minorHAnsi" w:hAnsiTheme="minorHAnsi"/>
    </w:rPr>
  </w:style>
  <w:style w:type="character" w:customStyle="1" w:styleId="Normal-MukeshProposalChar">
    <w:name w:val="Normal-Mukesh Proposal Char"/>
    <w:basedOn w:val="DefaultParagraphFont"/>
    <w:link w:val="Normal-MukeshProposal"/>
    <w:locked/>
    <w:rsid w:val="00DC37B5"/>
    <w:rPr>
      <w:bCs/>
      <w:sz w:val="24"/>
      <w:szCs w:val="24"/>
    </w:rPr>
  </w:style>
  <w:style w:type="paragraph" w:customStyle="1" w:styleId="Normal-MukeshProposal">
    <w:name w:val="Normal-Mukesh Proposal"/>
    <w:basedOn w:val="Normal"/>
    <w:link w:val="Normal-MukeshProposalChar"/>
    <w:qFormat/>
    <w:rsid w:val="00DC37B5"/>
    <w:pPr>
      <w:spacing w:after="120" w:line="360" w:lineRule="auto"/>
      <w:ind w:firstLine="360"/>
      <w:jc w:val="both"/>
    </w:pPr>
    <w:rPr>
      <w:rFonts w:ascii="Times New Roman" w:hAnsi="Times New Roman"/>
      <w:bCs/>
      <w:sz w:val="24"/>
      <w:szCs w:val="24"/>
      <w:lang w:val="en-US"/>
    </w:rPr>
  </w:style>
  <w:style w:type="table" w:styleId="TableGrid">
    <w:name w:val="Table Grid"/>
    <w:basedOn w:val="TableNormal"/>
    <w:uiPriority w:val="39"/>
    <w:rsid w:val="00251D68"/>
    <w:rPr>
      <w:rFonts w:asciiTheme="minorHAnsi" w:eastAsiaTheme="minorHAnsi" w:hAnsiTheme="minorHAnsi" w:cstheme="minorBidi"/>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3708"/>
    <w:pPr>
      <w:widowControl w:val="0"/>
      <w:autoSpaceDE w:val="0"/>
      <w:autoSpaceDN w:val="0"/>
    </w:pPr>
    <w:rPr>
      <w:rFonts w:ascii="Times New Roman" w:hAnsi="Times New Roman"/>
      <w:sz w:val="22"/>
      <w:szCs w:val="22"/>
      <w:lang w:val="en-US"/>
    </w:rPr>
  </w:style>
  <w:style w:type="character" w:styleId="FootnoteReference">
    <w:name w:val="footnote reference"/>
    <w:basedOn w:val="DefaultParagraphFont"/>
    <w:uiPriority w:val="99"/>
    <w:semiHidden/>
    <w:unhideWhenUsed/>
    <w:rsid w:val="00445F8A"/>
    <w:rPr>
      <w:vertAlign w:val="superscript"/>
    </w:rPr>
  </w:style>
  <w:style w:type="character" w:styleId="CommentReference">
    <w:name w:val="annotation reference"/>
    <w:basedOn w:val="DefaultParagraphFont"/>
    <w:semiHidden/>
    <w:unhideWhenUsed/>
    <w:rsid w:val="00D80E25"/>
    <w:rPr>
      <w:sz w:val="16"/>
      <w:szCs w:val="16"/>
    </w:rPr>
  </w:style>
  <w:style w:type="paragraph" w:styleId="CommentText">
    <w:name w:val="annotation text"/>
    <w:basedOn w:val="Normal"/>
    <w:link w:val="CommentTextChar"/>
    <w:unhideWhenUsed/>
    <w:rsid w:val="00D80E25"/>
  </w:style>
  <w:style w:type="character" w:customStyle="1" w:styleId="CommentTextChar">
    <w:name w:val="Comment Text Char"/>
    <w:basedOn w:val="DefaultParagraphFont"/>
    <w:link w:val="CommentText"/>
    <w:rsid w:val="00D80E25"/>
    <w:rPr>
      <w:rFonts w:asciiTheme="minorHAnsi" w:hAnsiTheme="minorHAnsi"/>
      <w:lang w:val="en-GB"/>
    </w:rPr>
  </w:style>
  <w:style w:type="paragraph" w:styleId="CommentSubject">
    <w:name w:val="annotation subject"/>
    <w:basedOn w:val="CommentText"/>
    <w:next w:val="CommentText"/>
    <w:link w:val="CommentSubjectChar"/>
    <w:semiHidden/>
    <w:unhideWhenUsed/>
    <w:rsid w:val="00D80E25"/>
    <w:rPr>
      <w:b/>
      <w:bCs/>
    </w:rPr>
  </w:style>
  <w:style w:type="character" w:customStyle="1" w:styleId="CommentSubjectChar">
    <w:name w:val="Comment Subject Char"/>
    <w:basedOn w:val="CommentTextChar"/>
    <w:link w:val="CommentSubject"/>
    <w:semiHidden/>
    <w:rsid w:val="00D80E25"/>
    <w:rPr>
      <w:rFonts w:asciiTheme="minorHAnsi" w:hAnsiTheme="minorHAnsi"/>
      <w:b/>
      <w:bCs/>
      <w:lang w:val="en-GB"/>
    </w:rPr>
  </w:style>
  <w:style w:type="paragraph" w:styleId="BalloonText">
    <w:name w:val="Balloon Text"/>
    <w:basedOn w:val="Normal"/>
    <w:link w:val="BalloonTextChar"/>
    <w:semiHidden/>
    <w:unhideWhenUsed/>
    <w:rsid w:val="00D80E25"/>
    <w:rPr>
      <w:rFonts w:ascii="Segoe UI" w:hAnsi="Segoe UI" w:cs="Segoe UI"/>
      <w:sz w:val="18"/>
      <w:szCs w:val="18"/>
    </w:rPr>
  </w:style>
  <w:style w:type="character" w:customStyle="1" w:styleId="BalloonTextChar">
    <w:name w:val="Balloon Text Char"/>
    <w:basedOn w:val="DefaultParagraphFont"/>
    <w:link w:val="BalloonText"/>
    <w:semiHidden/>
    <w:rsid w:val="00D80E25"/>
    <w:rPr>
      <w:rFonts w:ascii="Segoe UI" w:hAnsi="Segoe UI" w:cs="Segoe UI"/>
      <w:sz w:val="18"/>
      <w:szCs w:val="18"/>
      <w:lang w:val="en-GB"/>
    </w:rPr>
  </w:style>
  <w:style w:type="paragraph" w:styleId="Revision">
    <w:name w:val="Revision"/>
    <w:hidden/>
    <w:uiPriority w:val="71"/>
    <w:unhideWhenUsed/>
    <w:rsid w:val="00DA785C"/>
    <w:rPr>
      <w:rFonts w:asciiTheme="minorHAnsi" w:hAnsiTheme="minorHAnsi"/>
      <w:lang w:val="en-GB"/>
    </w:rPr>
  </w:style>
  <w:style w:type="paragraph" w:styleId="NormalWeb">
    <w:name w:val="Normal (Web)"/>
    <w:basedOn w:val="Normal"/>
    <w:uiPriority w:val="99"/>
    <w:semiHidden/>
    <w:unhideWhenUsed/>
    <w:rsid w:val="008E3A09"/>
    <w:pPr>
      <w:spacing w:before="100" w:beforeAutospacing="1" w:after="100" w:afterAutospacing="1"/>
    </w:pPr>
    <w:rPr>
      <w:rFonts w:ascii="Times New Roman" w:hAnsi="Times New Roman"/>
      <w:sz w:val="24"/>
      <w:szCs w:val="24"/>
      <w:lang w:val="en-IN" w:eastAsia="en-IN"/>
    </w:rPr>
  </w:style>
  <w:style w:type="paragraph" w:styleId="ListParagraph">
    <w:name w:val="List Paragraph"/>
    <w:basedOn w:val="Normal"/>
    <w:uiPriority w:val="34"/>
    <w:unhideWhenUsed/>
    <w:qFormat/>
    <w:rsid w:val="00B91D06"/>
    <w:pPr>
      <w:ind w:left="720"/>
      <w:contextualSpacing/>
    </w:pPr>
  </w:style>
  <w:style w:type="character" w:customStyle="1" w:styleId="binomial">
    <w:name w:val="binomial"/>
    <w:basedOn w:val="DefaultParagraphFont"/>
    <w:rsid w:val="00753F77"/>
  </w:style>
  <w:style w:type="character" w:styleId="Strong">
    <w:name w:val="Strong"/>
    <w:basedOn w:val="DefaultParagraphFont"/>
    <w:uiPriority w:val="22"/>
    <w:qFormat/>
    <w:rsid w:val="00E705EE"/>
    <w:rPr>
      <w:b/>
      <w:bCs/>
    </w:rPr>
  </w:style>
  <w:style w:type="character" w:customStyle="1" w:styleId="UnresolvedMention2">
    <w:name w:val="Unresolved Mention2"/>
    <w:basedOn w:val="DefaultParagraphFont"/>
    <w:uiPriority w:val="99"/>
    <w:semiHidden/>
    <w:unhideWhenUsed/>
    <w:rsid w:val="0092366A"/>
    <w:rPr>
      <w:color w:val="605E5C"/>
      <w:shd w:val="clear" w:color="auto" w:fill="E1DFDD"/>
    </w:rPr>
  </w:style>
  <w:style w:type="table" w:styleId="TableGridLight">
    <w:name w:val="Grid Table Light"/>
    <w:basedOn w:val="TableNormal"/>
    <w:uiPriority w:val="40"/>
    <w:rsid w:val="004932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unhideWhenUsed/>
    <w:rsid w:val="005050EC"/>
    <w:rPr>
      <w:color w:val="605E5C"/>
      <w:shd w:val="clear" w:color="auto" w:fill="E1DFDD"/>
    </w:rPr>
  </w:style>
  <w:style w:type="character" w:styleId="FollowedHyperlink">
    <w:name w:val="FollowedHyperlink"/>
    <w:basedOn w:val="DefaultParagraphFont"/>
    <w:rsid w:val="008621B3"/>
    <w:rPr>
      <w:color w:val="800080" w:themeColor="followedHyperlink"/>
      <w:u w:val="single"/>
    </w:rPr>
  </w:style>
  <w:style w:type="paragraph" w:customStyle="1" w:styleId="TableHeading">
    <w:name w:val="Table Heading"/>
    <w:basedOn w:val="Caption"/>
    <w:link w:val="TableHeadingChar"/>
    <w:qFormat/>
    <w:rsid w:val="0010550A"/>
    <w:pPr>
      <w:keepNext/>
      <w:autoSpaceDE w:val="0"/>
      <w:autoSpaceDN w:val="0"/>
      <w:adjustRightInd w:val="0"/>
      <w:spacing w:before="0" w:after="0"/>
    </w:pPr>
    <w:rPr>
      <w:rFonts w:ascii="Times New Roman" w:eastAsiaTheme="minorHAnsi" w:hAnsi="Times New Roman"/>
      <w:i w:val="0"/>
      <w:iCs w:val="0"/>
      <w:sz w:val="24"/>
      <w:szCs w:val="24"/>
      <w:lang w:val="en-US"/>
    </w:rPr>
  </w:style>
  <w:style w:type="character" w:customStyle="1" w:styleId="TableHeadingChar">
    <w:name w:val="Table Heading Char"/>
    <w:basedOn w:val="DefaultParagraphFont"/>
    <w:link w:val="TableHeading"/>
    <w:rsid w:val="0010550A"/>
    <w:rPr>
      <w:rFonts w:eastAsiaTheme="minorHAnsi"/>
      <w:sz w:val="24"/>
      <w:szCs w:val="24"/>
    </w:rPr>
  </w:style>
  <w:style w:type="character" w:customStyle="1" w:styleId="UnresolvedMention4">
    <w:name w:val="Unresolved Mention4"/>
    <w:basedOn w:val="DefaultParagraphFont"/>
    <w:uiPriority w:val="99"/>
    <w:semiHidden/>
    <w:unhideWhenUsed/>
    <w:rsid w:val="00057F0C"/>
    <w:rPr>
      <w:color w:val="605E5C"/>
      <w:shd w:val="clear" w:color="auto" w:fill="E1DFDD"/>
    </w:rPr>
  </w:style>
  <w:style w:type="paragraph" w:styleId="HTMLPreformatted">
    <w:name w:val="HTML Preformatted"/>
    <w:basedOn w:val="Normal"/>
    <w:link w:val="HTMLPreformattedChar"/>
    <w:semiHidden/>
    <w:unhideWhenUsed/>
    <w:rsid w:val="00B852B9"/>
    <w:rPr>
      <w:rFonts w:ascii="Consolas" w:hAnsi="Consolas"/>
    </w:rPr>
  </w:style>
  <w:style w:type="character" w:customStyle="1" w:styleId="HTMLPreformattedChar">
    <w:name w:val="HTML Preformatted Char"/>
    <w:basedOn w:val="DefaultParagraphFont"/>
    <w:link w:val="HTMLPreformatted"/>
    <w:semiHidden/>
    <w:rsid w:val="00B852B9"/>
    <w:rPr>
      <w:rFonts w:ascii="Consolas" w:hAnsi="Consolas"/>
      <w:lang w:val="en-GB"/>
    </w:rPr>
  </w:style>
  <w:style w:type="paragraph" w:customStyle="1" w:styleId="Default">
    <w:name w:val="Default"/>
    <w:rsid w:val="000D0C98"/>
    <w:pPr>
      <w:autoSpaceDE w:val="0"/>
      <w:autoSpaceDN w:val="0"/>
      <w:adjustRightInd w:val="0"/>
    </w:pPr>
    <w:rPr>
      <w:rFonts w:ascii="Cambria" w:hAnsi="Cambria" w:cs="Cambria"/>
      <w:color w:val="000000"/>
      <w:sz w:val="24"/>
      <w:szCs w:val="24"/>
      <w:lang w:val="en-IN"/>
    </w:rPr>
  </w:style>
  <w:style w:type="character" w:customStyle="1" w:styleId="landing-page-changedtext-0-2-17">
    <w:name w:val="landing-page-changedtext-0-2-17"/>
    <w:basedOn w:val="DefaultParagraphFont"/>
    <w:rsid w:val="00590F69"/>
  </w:style>
  <w:style w:type="character" w:customStyle="1" w:styleId="UnresolvedMention5">
    <w:name w:val="Unresolved Mention5"/>
    <w:basedOn w:val="DefaultParagraphFont"/>
    <w:uiPriority w:val="99"/>
    <w:semiHidden/>
    <w:unhideWhenUsed/>
    <w:rsid w:val="00E961B4"/>
    <w:rPr>
      <w:color w:val="605E5C"/>
      <w:shd w:val="clear" w:color="auto" w:fill="E1DFDD"/>
    </w:rPr>
  </w:style>
  <w:style w:type="character" w:customStyle="1" w:styleId="UnresolvedMention6">
    <w:name w:val="Unresolved Mention6"/>
    <w:basedOn w:val="DefaultParagraphFont"/>
    <w:uiPriority w:val="99"/>
    <w:semiHidden/>
    <w:unhideWhenUsed/>
    <w:rsid w:val="000A550B"/>
    <w:rPr>
      <w:color w:val="605E5C"/>
      <w:shd w:val="clear" w:color="auto" w:fill="E1DFDD"/>
    </w:rPr>
  </w:style>
  <w:style w:type="character" w:customStyle="1" w:styleId="Heading1Char">
    <w:name w:val="Heading 1 Char"/>
    <w:basedOn w:val="DefaultParagraphFont"/>
    <w:link w:val="Heading1"/>
    <w:rsid w:val="007D4DEE"/>
    <w:rPr>
      <w:rFonts w:asciiTheme="minorHAnsi" w:hAnsiTheme="minorHAnsi"/>
      <w:b/>
      <w:caps/>
      <w:kern w:val="28"/>
      <w:lang w:val="en-GB"/>
    </w:rPr>
  </w:style>
  <w:style w:type="character" w:customStyle="1" w:styleId="Heading2Char">
    <w:name w:val="Heading 2 Char"/>
    <w:basedOn w:val="DefaultParagraphFont"/>
    <w:link w:val="Heading2"/>
    <w:rsid w:val="007D4DEE"/>
    <w:rPr>
      <w:rFonts w:asciiTheme="minorHAnsi" w:hAnsiTheme="minorHAnsi"/>
      <w:b/>
      <w:lang w:val="en-GB"/>
    </w:rPr>
  </w:style>
  <w:style w:type="character" w:customStyle="1" w:styleId="Heading3Char">
    <w:name w:val="Heading 3 Char"/>
    <w:basedOn w:val="DefaultParagraphFont"/>
    <w:link w:val="Heading3"/>
    <w:rsid w:val="004D2709"/>
    <w:rPr>
      <w:rFonts w:ascii="Calibri" w:hAnsi="Calibri"/>
      <w:b/>
      <w:i/>
      <w:sz w:val="24"/>
      <w:lang w:val="en-GB"/>
    </w:rPr>
  </w:style>
  <w:style w:type="character" w:customStyle="1" w:styleId="FooterChar">
    <w:name w:val="Footer Char"/>
    <w:basedOn w:val="DefaultParagraphFont"/>
    <w:link w:val="Footer"/>
    <w:uiPriority w:val="99"/>
    <w:rsid w:val="007D4DEE"/>
    <w:rPr>
      <w:rFonts w:ascii="Swis721 BT" w:hAnsi="Swis721 BT"/>
      <w:sz w:val="16"/>
      <w:lang w:val="en-GB"/>
    </w:rPr>
  </w:style>
  <w:style w:type="character" w:customStyle="1" w:styleId="TitleChar">
    <w:name w:val="Title Char"/>
    <w:basedOn w:val="DefaultParagraphFont"/>
    <w:link w:val="Title"/>
    <w:rsid w:val="007D4DEE"/>
    <w:rPr>
      <w:rFonts w:asciiTheme="minorHAnsi" w:hAnsiTheme="minorHAnsi"/>
      <w:b/>
      <w:kern w:val="28"/>
      <w:sz w:val="28"/>
      <w:lang w:val="en-GB"/>
    </w:rPr>
  </w:style>
  <w:style w:type="table" w:customStyle="1" w:styleId="TableGridLight1">
    <w:name w:val="Table Grid Light1"/>
    <w:basedOn w:val="TableNormal"/>
    <w:uiPriority w:val="40"/>
    <w:rsid w:val="007D4DE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61">
    <w:name w:val="Unresolved Mention61"/>
    <w:basedOn w:val="DefaultParagraphFont"/>
    <w:uiPriority w:val="99"/>
    <w:semiHidden/>
    <w:unhideWhenUsed/>
    <w:rsid w:val="007D4DEE"/>
    <w:rPr>
      <w:color w:val="605E5C"/>
      <w:shd w:val="clear" w:color="auto" w:fill="E1DFDD"/>
    </w:rPr>
  </w:style>
  <w:style w:type="character" w:customStyle="1" w:styleId="UnresolvedMention7">
    <w:name w:val="Unresolved Mention7"/>
    <w:basedOn w:val="DefaultParagraphFont"/>
    <w:uiPriority w:val="99"/>
    <w:semiHidden/>
    <w:unhideWhenUsed/>
    <w:rsid w:val="007D4DEE"/>
    <w:rPr>
      <w:color w:val="605E5C"/>
      <w:shd w:val="clear" w:color="auto" w:fill="E1DFDD"/>
    </w:rPr>
  </w:style>
  <w:style w:type="character" w:styleId="LineNumber">
    <w:name w:val="line number"/>
    <w:basedOn w:val="DefaultParagraphFont"/>
    <w:semiHidden/>
    <w:unhideWhenUsed/>
    <w:rsid w:val="00F06346"/>
  </w:style>
  <w:style w:type="table" w:customStyle="1" w:styleId="TableGrid1">
    <w:name w:val="Table Grid1"/>
    <w:basedOn w:val="TableNormal"/>
    <w:next w:val="TableGrid"/>
    <w:uiPriority w:val="39"/>
    <w:rsid w:val="008947E7"/>
    <w:rPr>
      <w:rFonts w:ascii="Calibri" w:eastAsia="Calibri" w:hAnsi="Calibri"/>
      <w:sz w:val="22"/>
      <w:lang w:val="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07FD5"/>
    <w:rPr>
      <w:rFonts w:ascii="Segoe UI" w:hAnsi="Segoe UI" w:cs="Segoe UI" w:hint="default"/>
      <w:color w:val="0070C0"/>
      <w:sz w:val="18"/>
      <w:szCs w:val="18"/>
    </w:rPr>
  </w:style>
  <w:style w:type="paragraph" w:styleId="NoSpacing">
    <w:name w:val="No Spacing"/>
    <w:uiPriority w:val="1"/>
    <w:qFormat/>
    <w:rsid w:val="003444AC"/>
    <w:rPr>
      <w:rFonts w:asciiTheme="minorHAnsi" w:eastAsia="Cambria" w:hAnsiTheme="minorHAnsi" w:cs="Cambria"/>
      <w:lang w:val="en-GB" w:eastAsia="en-IN"/>
    </w:rPr>
  </w:style>
  <w:style w:type="character" w:styleId="UnresolvedMention">
    <w:name w:val="Unresolved Mention"/>
    <w:basedOn w:val="DefaultParagraphFont"/>
    <w:uiPriority w:val="99"/>
    <w:semiHidden/>
    <w:unhideWhenUsed/>
    <w:rsid w:val="003444AC"/>
    <w:rPr>
      <w:color w:val="605E5C"/>
      <w:shd w:val="clear" w:color="auto" w:fill="E1DFDD"/>
    </w:rPr>
  </w:style>
  <w:style w:type="paragraph" w:customStyle="1" w:styleId="references">
    <w:name w:val="references"/>
    <w:rsid w:val="003444AC"/>
    <w:pPr>
      <w:numPr>
        <w:numId w:val="6"/>
      </w:numPr>
      <w:spacing w:after="50" w:line="180" w:lineRule="exact"/>
      <w:ind w:left="0" w:firstLine="0"/>
      <w:jc w:val="both"/>
    </w:pPr>
    <w:rPr>
      <w:rFonts w:eastAsia="MS Mincho"/>
      <w:noProof/>
      <w:color w:val="1F497D" w:themeColor="text2"/>
      <w:sz w:val="16"/>
      <w:szCs w:val="16"/>
    </w:rPr>
  </w:style>
  <w:style w:type="paragraph" w:customStyle="1" w:styleId="1Paragraph">
    <w:name w:val="1 Paragraph"/>
    <w:basedOn w:val="Normal"/>
    <w:link w:val="1ParagraphChar"/>
    <w:qFormat/>
    <w:rsid w:val="003444AC"/>
    <w:pPr>
      <w:spacing w:after="200" w:line="480" w:lineRule="auto"/>
      <w:ind w:firstLine="720"/>
      <w:jc w:val="both"/>
    </w:pPr>
    <w:rPr>
      <w:rFonts w:ascii="Times New Roman" w:eastAsiaTheme="minorHAnsi" w:hAnsi="Times New Roman"/>
      <w:bCs/>
      <w:color w:val="000000" w:themeColor="text1"/>
      <w:sz w:val="22"/>
      <w:szCs w:val="22"/>
      <w:lang w:val="en-US"/>
    </w:rPr>
  </w:style>
  <w:style w:type="character" w:customStyle="1" w:styleId="1ParagraphChar">
    <w:name w:val="1 Paragraph Char"/>
    <w:basedOn w:val="DefaultParagraphFont"/>
    <w:link w:val="1Paragraph"/>
    <w:rsid w:val="003444AC"/>
    <w:rPr>
      <w:rFonts w:eastAsiaTheme="minorHAnsi"/>
      <w:bCs/>
      <w:color w:val="000000" w:themeColor="text1"/>
      <w:sz w:val="22"/>
      <w:szCs w:val="22"/>
    </w:rPr>
  </w:style>
  <w:style w:type="table" w:customStyle="1" w:styleId="TableGrid2">
    <w:name w:val="Table Grid2"/>
    <w:basedOn w:val="TableNormal"/>
    <w:next w:val="TableGrid"/>
    <w:uiPriority w:val="39"/>
    <w:rsid w:val="0084164C"/>
    <w:rPr>
      <w:rFonts w:asciiTheme="minorHAnsi" w:eastAsiaTheme="minorHAnsi" w:hAnsiTheme="minorHAnsi" w:cstheme="minorBidi"/>
      <w:sz w:val="22"/>
      <w:lang w:val="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705">
      <w:bodyDiv w:val="1"/>
      <w:marLeft w:val="0"/>
      <w:marRight w:val="0"/>
      <w:marTop w:val="0"/>
      <w:marBottom w:val="0"/>
      <w:divBdr>
        <w:top w:val="none" w:sz="0" w:space="0" w:color="auto"/>
        <w:left w:val="none" w:sz="0" w:space="0" w:color="auto"/>
        <w:bottom w:val="none" w:sz="0" w:space="0" w:color="auto"/>
        <w:right w:val="none" w:sz="0" w:space="0" w:color="auto"/>
      </w:divBdr>
    </w:div>
    <w:div w:id="21245222">
      <w:bodyDiv w:val="1"/>
      <w:marLeft w:val="0"/>
      <w:marRight w:val="0"/>
      <w:marTop w:val="0"/>
      <w:marBottom w:val="0"/>
      <w:divBdr>
        <w:top w:val="none" w:sz="0" w:space="0" w:color="auto"/>
        <w:left w:val="none" w:sz="0" w:space="0" w:color="auto"/>
        <w:bottom w:val="none" w:sz="0" w:space="0" w:color="auto"/>
        <w:right w:val="none" w:sz="0" w:space="0" w:color="auto"/>
      </w:divBdr>
    </w:div>
    <w:div w:id="57437753">
      <w:bodyDiv w:val="1"/>
      <w:marLeft w:val="0"/>
      <w:marRight w:val="0"/>
      <w:marTop w:val="0"/>
      <w:marBottom w:val="0"/>
      <w:divBdr>
        <w:top w:val="none" w:sz="0" w:space="0" w:color="auto"/>
        <w:left w:val="none" w:sz="0" w:space="0" w:color="auto"/>
        <w:bottom w:val="none" w:sz="0" w:space="0" w:color="auto"/>
        <w:right w:val="none" w:sz="0" w:space="0" w:color="auto"/>
      </w:divBdr>
    </w:div>
    <w:div w:id="167183487">
      <w:bodyDiv w:val="1"/>
      <w:marLeft w:val="0"/>
      <w:marRight w:val="0"/>
      <w:marTop w:val="0"/>
      <w:marBottom w:val="0"/>
      <w:divBdr>
        <w:top w:val="none" w:sz="0" w:space="0" w:color="auto"/>
        <w:left w:val="none" w:sz="0" w:space="0" w:color="auto"/>
        <w:bottom w:val="none" w:sz="0" w:space="0" w:color="auto"/>
        <w:right w:val="none" w:sz="0" w:space="0" w:color="auto"/>
      </w:divBdr>
    </w:div>
    <w:div w:id="264852901">
      <w:bodyDiv w:val="1"/>
      <w:marLeft w:val="0"/>
      <w:marRight w:val="0"/>
      <w:marTop w:val="0"/>
      <w:marBottom w:val="0"/>
      <w:divBdr>
        <w:top w:val="none" w:sz="0" w:space="0" w:color="auto"/>
        <w:left w:val="none" w:sz="0" w:space="0" w:color="auto"/>
        <w:bottom w:val="none" w:sz="0" w:space="0" w:color="auto"/>
        <w:right w:val="none" w:sz="0" w:space="0" w:color="auto"/>
      </w:divBdr>
    </w:div>
    <w:div w:id="276329101">
      <w:bodyDiv w:val="1"/>
      <w:marLeft w:val="0"/>
      <w:marRight w:val="0"/>
      <w:marTop w:val="0"/>
      <w:marBottom w:val="0"/>
      <w:divBdr>
        <w:top w:val="none" w:sz="0" w:space="0" w:color="auto"/>
        <w:left w:val="none" w:sz="0" w:space="0" w:color="auto"/>
        <w:bottom w:val="none" w:sz="0" w:space="0" w:color="auto"/>
        <w:right w:val="none" w:sz="0" w:space="0" w:color="auto"/>
      </w:divBdr>
    </w:div>
    <w:div w:id="288048398">
      <w:bodyDiv w:val="1"/>
      <w:marLeft w:val="0"/>
      <w:marRight w:val="0"/>
      <w:marTop w:val="0"/>
      <w:marBottom w:val="0"/>
      <w:divBdr>
        <w:top w:val="none" w:sz="0" w:space="0" w:color="auto"/>
        <w:left w:val="none" w:sz="0" w:space="0" w:color="auto"/>
        <w:bottom w:val="none" w:sz="0" w:space="0" w:color="auto"/>
        <w:right w:val="none" w:sz="0" w:space="0" w:color="auto"/>
      </w:divBdr>
    </w:div>
    <w:div w:id="333725424">
      <w:bodyDiv w:val="1"/>
      <w:marLeft w:val="0"/>
      <w:marRight w:val="0"/>
      <w:marTop w:val="0"/>
      <w:marBottom w:val="0"/>
      <w:divBdr>
        <w:top w:val="none" w:sz="0" w:space="0" w:color="auto"/>
        <w:left w:val="none" w:sz="0" w:space="0" w:color="auto"/>
        <w:bottom w:val="none" w:sz="0" w:space="0" w:color="auto"/>
        <w:right w:val="none" w:sz="0" w:space="0" w:color="auto"/>
      </w:divBdr>
    </w:div>
    <w:div w:id="348412104">
      <w:bodyDiv w:val="1"/>
      <w:marLeft w:val="0"/>
      <w:marRight w:val="0"/>
      <w:marTop w:val="0"/>
      <w:marBottom w:val="0"/>
      <w:divBdr>
        <w:top w:val="none" w:sz="0" w:space="0" w:color="auto"/>
        <w:left w:val="none" w:sz="0" w:space="0" w:color="auto"/>
        <w:bottom w:val="none" w:sz="0" w:space="0" w:color="auto"/>
        <w:right w:val="none" w:sz="0" w:space="0" w:color="auto"/>
      </w:divBdr>
    </w:div>
    <w:div w:id="496926050">
      <w:bodyDiv w:val="1"/>
      <w:marLeft w:val="0"/>
      <w:marRight w:val="0"/>
      <w:marTop w:val="0"/>
      <w:marBottom w:val="0"/>
      <w:divBdr>
        <w:top w:val="none" w:sz="0" w:space="0" w:color="auto"/>
        <w:left w:val="none" w:sz="0" w:space="0" w:color="auto"/>
        <w:bottom w:val="none" w:sz="0" w:space="0" w:color="auto"/>
        <w:right w:val="none" w:sz="0" w:space="0" w:color="auto"/>
      </w:divBdr>
    </w:div>
    <w:div w:id="545996535">
      <w:bodyDiv w:val="1"/>
      <w:marLeft w:val="0"/>
      <w:marRight w:val="0"/>
      <w:marTop w:val="0"/>
      <w:marBottom w:val="0"/>
      <w:divBdr>
        <w:top w:val="none" w:sz="0" w:space="0" w:color="auto"/>
        <w:left w:val="none" w:sz="0" w:space="0" w:color="auto"/>
        <w:bottom w:val="none" w:sz="0" w:space="0" w:color="auto"/>
        <w:right w:val="none" w:sz="0" w:space="0" w:color="auto"/>
      </w:divBdr>
    </w:div>
    <w:div w:id="611669763">
      <w:bodyDiv w:val="1"/>
      <w:marLeft w:val="0"/>
      <w:marRight w:val="0"/>
      <w:marTop w:val="0"/>
      <w:marBottom w:val="0"/>
      <w:divBdr>
        <w:top w:val="none" w:sz="0" w:space="0" w:color="auto"/>
        <w:left w:val="none" w:sz="0" w:space="0" w:color="auto"/>
        <w:bottom w:val="none" w:sz="0" w:space="0" w:color="auto"/>
        <w:right w:val="none" w:sz="0" w:space="0" w:color="auto"/>
      </w:divBdr>
    </w:div>
    <w:div w:id="639772146">
      <w:bodyDiv w:val="1"/>
      <w:marLeft w:val="0"/>
      <w:marRight w:val="0"/>
      <w:marTop w:val="0"/>
      <w:marBottom w:val="0"/>
      <w:divBdr>
        <w:top w:val="none" w:sz="0" w:space="0" w:color="auto"/>
        <w:left w:val="none" w:sz="0" w:space="0" w:color="auto"/>
        <w:bottom w:val="none" w:sz="0" w:space="0" w:color="auto"/>
        <w:right w:val="none" w:sz="0" w:space="0" w:color="auto"/>
      </w:divBdr>
    </w:div>
    <w:div w:id="738790667">
      <w:bodyDiv w:val="1"/>
      <w:marLeft w:val="0"/>
      <w:marRight w:val="0"/>
      <w:marTop w:val="0"/>
      <w:marBottom w:val="0"/>
      <w:divBdr>
        <w:top w:val="none" w:sz="0" w:space="0" w:color="auto"/>
        <w:left w:val="none" w:sz="0" w:space="0" w:color="auto"/>
        <w:bottom w:val="none" w:sz="0" w:space="0" w:color="auto"/>
        <w:right w:val="none" w:sz="0" w:space="0" w:color="auto"/>
      </w:divBdr>
    </w:div>
    <w:div w:id="741752997">
      <w:bodyDiv w:val="1"/>
      <w:marLeft w:val="0"/>
      <w:marRight w:val="0"/>
      <w:marTop w:val="0"/>
      <w:marBottom w:val="0"/>
      <w:divBdr>
        <w:top w:val="none" w:sz="0" w:space="0" w:color="auto"/>
        <w:left w:val="none" w:sz="0" w:space="0" w:color="auto"/>
        <w:bottom w:val="none" w:sz="0" w:space="0" w:color="auto"/>
        <w:right w:val="none" w:sz="0" w:space="0" w:color="auto"/>
      </w:divBdr>
    </w:div>
    <w:div w:id="744493292">
      <w:bodyDiv w:val="1"/>
      <w:marLeft w:val="0"/>
      <w:marRight w:val="0"/>
      <w:marTop w:val="0"/>
      <w:marBottom w:val="0"/>
      <w:divBdr>
        <w:top w:val="none" w:sz="0" w:space="0" w:color="auto"/>
        <w:left w:val="none" w:sz="0" w:space="0" w:color="auto"/>
        <w:bottom w:val="none" w:sz="0" w:space="0" w:color="auto"/>
        <w:right w:val="none" w:sz="0" w:space="0" w:color="auto"/>
      </w:divBdr>
    </w:div>
    <w:div w:id="746919058">
      <w:bodyDiv w:val="1"/>
      <w:marLeft w:val="0"/>
      <w:marRight w:val="0"/>
      <w:marTop w:val="0"/>
      <w:marBottom w:val="0"/>
      <w:divBdr>
        <w:top w:val="none" w:sz="0" w:space="0" w:color="auto"/>
        <w:left w:val="none" w:sz="0" w:space="0" w:color="auto"/>
        <w:bottom w:val="none" w:sz="0" w:space="0" w:color="auto"/>
        <w:right w:val="none" w:sz="0" w:space="0" w:color="auto"/>
      </w:divBdr>
    </w:div>
    <w:div w:id="798573974">
      <w:bodyDiv w:val="1"/>
      <w:marLeft w:val="0"/>
      <w:marRight w:val="0"/>
      <w:marTop w:val="0"/>
      <w:marBottom w:val="0"/>
      <w:divBdr>
        <w:top w:val="none" w:sz="0" w:space="0" w:color="auto"/>
        <w:left w:val="none" w:sz="0" w:space="0" w:color="auto"/>
        <w:bottom w:val="none" w:sz="0" w:space="0" w:color="auto"/>
        <w:right w:val="none" w:sz="0" w:space="0" w:color="auto"/>
      </w:divBdr>
    </w:div>
    <w:div w:id="817957625">
      <w:bodyDiv w:val="1"/>
      <w:marLeft w:val="0"/>
      <w:marRight w:val="0"/>
      <w:marTop w:val="0"/>
      <w:marBottom w:val="0"/>
      <w:divBdr>
        <w:top w:val="none" w:sz="0" w:space="0" w:color="auto"/>
        <w:left w:val="none" w:sz="0" w:space="0" w:color="auto"/>
        <w:bottom w:val="none" w:sz="0" w:space="0" w:color="auto"/>
        <w:right w:val="none" w:sz="0" w:space="0" w:color="auto"/>
      </w:divBdr>
    </w:div>
    <w:div w:id="818155483">
      <w:bodyDiv w:val="1"/>
      <w:marLeft w:val="0"/>
      <w:marRight w:val="0"/>
      <w:marTop w:val="0"/>
      <w:marBottom w:val="0"/>
      <w:divBdr>
        <w:top w:val="none" w:sz="0" w:space="0" w:color="auto"/>
        <w:left w:val="none" w:sz="0" w:space="0" w:color="auto"/>
        <w:bottom w:val="none" w:sz="0" w:space="0" w:color="auto"/>
        <w:right w:val="none" w:sz="0" w:space="0" w:color="auto"/>
      </w:divBdr>
    </w:div>
    <w:div w:id="841899503">
      <w:bodyDiv w:val="1"/>
      <w:marLeft w:val="0"/>
      <w:marRight w:val="0"/>
      <w:marTop w:val="0"/>
      <w:marBottom w:val="0"/>
      <w:divBdr>
        <w:top w:val="none" w:sz="0" w:space="0" w:color="auto"/>
        <w:left w:val="none" w:sz="0" w:space="0" w:color="auto"/>
        <w:bottom w:val="none" w:sz="0" w:space="0" w:color="auto"/>
        <w:right w:val="none" w:sz="0" w:space="0" w:color="auto"/>
      </w:divBdr>
    </w:div>
    <w:div w:id="869337515">
      <w:bodyDiv w:val="1"/>
      <w:marLeft w:val="0"/>
      <w:marRight w:val="0"/>
      <w:marTop w:val="0"/>
      <w:marBottom w:val="0"/>
      <w:divBdr>
        <w:top w:val="none" w:sz="0" w:space="0" w:color="auto"/>
        <w:left w:val="none" w:sz="0" w:space="0" w:color="auto"/>
        <w:bottom w:val="none" w:sz="0" w:space="0" w:color="auto"/>
        <w:right w:val="none" w:sz="0" w:space="0" w:color="auto"/>
      </w:divBdr>
    </w:div>
    <w:div w:id="975986178">
      <w:bodyDiv w:val="1"/>
      <w:marLeft w:val="0"/>
      <w:marRight w:val="0"/>
      <w:marTop w:val="0"/>
      <w:marBottom w:val="0"/>
      <w:divBdr>
        <w:top w:val="none" w:sz="0" w:space="0" w:color="auto"/>
        <w:left w:val="none" w:sz="0" w:space="0" w:color="auto"/>
        <w:bottom w:val="none" w:sz="0" w:space="0" w:color="auto"/>
        <w:right w:val="none" w:sz="0" w:space="0" w:color="auto"/>
      </w:divBdr>
    </w:div>
    <w:div w:id="992559557">
      <w:bodyDiv w:val="1"/>
      <w:marLeft w:val="0"/>
      <w:marRight w:val="0"/>
      <w:marTop w:val="0"/>
      <w:marBottom w:val="0"/>
      <w:divBdr>
        <w:top w:val="none" w:sz="0" w:space="0" w:color="auto"/>
        <w:left w:val="none" w:sz="0" w:space="0" w:color="auto"/>
        <w:bottom w:val="none" w:sz="0" w:space="0" w:color="auto"/>
        <w:right w:val="none" w:sz="0" w:space="0" w:color="auto"/>
      </w:divBdr>
    </w:div>
    <w:div w:id="998656628">
      <w:bodyDiv w:val="1"/>
      <w:marLeft w:val="0"/>
      <w:marRight w:val="0"/>
      <w:marTop w:val="0"/>
      <w:marBottom w:val="0"/>
      <w:divBdr>
        <w:top w:val="none" w:sz="0" w:space="0" w:color="auto"/>
        <w:left w:val="none" w:sz="0" w:space="0" w:color="auto"/>
        <w:bottom w:val="none" w:sz="0" w:space="0" w:color="auto"/>
        <w:right w:val="none" w:sz="0" w:space="0" w:color="auto"/>
      </w:divBdr>
    </w:div>
    <w:div w:id="1039087352">
      <w:bodyDiv w:val="1"/>
      <w:marLeft w:val="0"/>
      <w:marRight w:val="0"/>
      <w:marTop w:val="0"/>
      <w:marBottom w:val="0"/>
      <w:divBdr>
        <w:top w:val="none" w:sz="0" w:space="0" w:color="auto"/>
        <w:left w:val="none" w:sz="0" w:space="0" w:color="auto"/>
        <w:bottom w:val="none" w:sz="0" w:space="0" w:color="auto"/>
        <w:right w:val="none" w:sz="0" w:space="0" w:color="auto"/>
      </w:divBdr>
    </w:div>
    <w:div w:id="1049718756">
      <w:bodyDiv w:val="1"/>
      <w:marLeft w:val="0"/>
      <w:marRight w:val="0"/>
      <w:marTop w:val="0"/>
      <w:marBottom w:val="0"/>
      <w:divBdr>
        <w:top w:val="none" w:sz="0" w:space="0" w:color="auto"/>
        <w:left w:val="none" w:sz="0" w:space="0" w:color="auto"/>
        <w:bottom w:val="none" w:sz="0" w:space="0" w:color="auto"/>
        <w:right w:val="none" w:sz="0" w:space="0" w:color="auto"/>
      </w:divBdr>
    </w:div>
    <w:div w:id="1069229491">
      <w:bodyDiv w:val="1"/>
      <w:marLeft w:val="0"/>
      <w:marRight w:val="0"/>
      <w:marTop w:val="0"/>
      <w:marBottom w:val="0"/>
      <w:divBdr>
        <w:top w:val="none" w:sz="0" w:space="0" w:color="auto"/>
        <w:left w:val="none" w:sz="0" w:space="0" w:color="auto"/>
        <w:bottom w:val="none" w:sz="0" w:space="0" w:color="auto"/>
        <w:right w:val="none" w:sz="0" w:space="0" w:color="auto"/>
      </w:divBdr>
    </w:div>
    <w:div w:id="1069234821">
      <w:bodyDiv w:val="1"/>
      <w:marLeft w:val="0"/>
      <w:marRight w:val="0"/>
      <w:marTop w:val="0"/>
      <w:marBottom w:val="0"/>
      <w:divBdr>
        <w:top w:val="none" w:sz="0" w:space="0" w:color="auto"/>
        <w:left w:val="none" w:sz="0" w:space="0" w:color="auto"/>
        <w:bottom w:val="none" w:sz="0" w:space="0" w:color="auto"/>
        <w:right w:val="none" w:sz="0" w:space="0" w:color="auto"/>
      </w:divBdr>
      <w:divsChild>
        <w:div w:id="1883788815">
          <w:marLeft w:val="0"/>
          <w:marRight w:val="0"/>
          <w:marTop w:val="0"/>
          <w:marBottom w:val="0"/>
          <w:divBdr>
            <w:top w:val="none" w:sz="0" w:space="0" w:color="auto"/>
            <w:left w:val="none" w:sz="0" w:space="0" w:color="auto"/>
            <w:bottom w:val="none" w:sz="0" w:space="0" w:color="auto"/>
            <w:right w:val="none" w:sz="0" w:space="0" w:color="auto"/>
          </w:divBdr>
        </w:div>
      </w:divsChild>
    </w:div>
    <w:div w:id="1141653415">
      <w:bodyDiv w:val="1"/>
      <w:marLeft w:val="0"/>
      <w:marRight w:val="0"/>
      <w:marTop w:val="0"/>
      <w:marBottom w:val="0"/>
      <w:divBdr>
        <w:top w:val="none" w:sz="0" w:space="0" w:color="auto"/>
        <w:left w:val="none" w:sz="0" w:space="0" w:color="auto"/>
        <w:bottom w:val="none" w:sz="0" w:space="0" w:color="auto"/>
        <w:right w:val="none" w:sz="0" w:space="0" w:color="auto"/>
      </w:divBdr>
    </w:div>
    <w:div w:id="1175539328">
      <w:bodyDiv w:val="1"/>
      <w:marLeft w:val="0"/>
      <w:marRight w:val="0"/>
      <w:marTop w:val="0"/>
      <w:marBottom w:val="0"/>
      <w:divBdr>
        <w:top w:val="none" w:sz="0" w:space="0" w:color="auto"/>
        <w:left w:val="none" w:sz="0" w:space="0" w:color="auto"/>
        <w:bottom w:val="none" w:sz="0" w:space="0" w:color="auto"/>
        <w:right w:val="none" w:sz="0" w:space="0" w:color="auto"/>
      </w:divBdr>
      <w:divsChild>
        <w:div w:id="2058620802">
          <w:marLeft w:val="0"/>
          <w:marRight w:val="0"/>
          <w:marTop w:val="0"/>
          <w:marBottom w:val="0"/>
          <w:divBdr>
            <w:top w:val="none" w:sz="0" w:space="0" w:color="auto"/>
            <w:left w:val="none" w:sz="0" w:space="0" w:color="auto"/>
            <w:bottom w:val="none" w:sz="0" w:space="0" w:color="auto"/>
            <w:right w:val="none" w:sz="0" w:space="0" w:color="auto"/>
          </w:divBdr>
          <w:divsChild>
            <w:div w:id="1884293220">
              <w:marLeft w:val="0"/>
              <w:marRight w:val="0"/>
              <w:marTop w:val="0"/>
              <w:marBottom w:val="0"/>
              <w:divBdr>
                <w:top w:val="single" w:sz="6" w:space="12" w:color="ECEEF4"/>
                <w:left w:val="single" w:sz="6" w:space="24" w:color="ECEEF4"/>
                <w:bottom w:val="single" w:sz="6" w:space="12" w:color="ECEEF4"/>
                <w:right w:val="single" w:sz="6" w:space="9" w:color="ECEEF4"/>
              </w:divBdr>
              <w:divsChild>
                <w:div w:id="11250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97574">
      <w:bodyDiv w:val="1"/>
      <w:marLeft w:val="0"/>
      <w:marRight w:val="0"/>
      <w:marTop w:val="0"/>
      <w:marBottom w:val="0"/>
      <w:divBdr>
        <w:top w:val="none" w:sz="0" w:space="0" w:color="auto"/>
        <w:left w:val="none" w:sz="0" w:space="0" w:color="auto"/>
        <w:bottom w:val="none" w:sz="0" w:space="0" w:color="auto"/>
        <w:right w:val="none" w:sz="0" w:space="0" w:color="auto"/>
      </w:divBdr>
    </w:div>
    <w:div w:id="1218973710">
      <w:bodyDiv w:val="1"/>
      <w:marLeft w:val="0"/>
      <w:marRight w:val="0"/>
      <w:marTop w:val="0"/>
      <w:marBottom w:val="0"/>
      <w:divBdr>
        <w:top w:val="none" w:sz="0" w:space="0" w:color="auto"/>
        <w:left w:val="none" w:sz="0" w:space="0" w:color="auto"/>
        <w:bottom w:val="none" w:sz="0" w:space="0" w:color="auto"/>
        <w:right w:val="none" w:sz="0" w:space="0" w:color="auto"/>
      </w:divBdr>
    </w:div>
    <w:div w:id="1222250115">
      <w:bodyDiv w:val="1"/>
      <w:marLeft w:val="0"/>
      <w:marRight w:val="0"/>
      <w:marTop w:val="0"/>
      <w:marBottom w:val="0"/>
      <w:divBdr>
        <w:top w:val="none" w:sz="0" w:space="0" w:color="auto"/>
        <w:left w:val="none" w:sz="0" w:space="0" w:color="auto"/>
        <w:bottom w:val="none" w:sz="0" w:space="0" w:color="auto"/>
        <w:right w:val="none" w:sz="0" w:space="0" w:color="auto"/>
      </w:divBdr>
    </w:div>
    <w:div w:id="1341275322">
      <w:bodyDiv w:val="1"/>
      <w:marLeft w:val="0"/>
      <w:marRight w:val="0"/>
      <w:marTop w:val="0"/>
      <w:marBottom w:val="0"/>
      <w:divBdr>
        <w:top w:val="none" w:sz="0" w:space="0" w:color="auto"/>
        <w:left w:val="none" w:sz="0" w:space="0" w:color="auto"/>
        <w:bottom w:val="none" w:sz="0" w:space="0" w:color="auto"/>
        <w:right w:val="none" w:sz="0" w:space="0" w:color="auto"/>
      </w:divBdr>
    </w:div>
    <w:div w:id="1348680581">
      <w:bodyDiv w:val="1"/>
      <w:marLeft w:val="0"/>
      <w:marRight w:val="0"/>
      <w:marTop w:val="0"/>
      <w:marBottom w:val="0"/>
      <w:divBdr>
        <w:top w:val="none" w:sz="0" w:space="0" w:color="auto"/>
        <w:left w:val="none" w:sz="0" w:space="0" w:color="auto"/>
        <w:bottom w:val="none" w:sz="0" w:space="0" w:color="auto"/>
        <w:right w:val="none" w:sz="0" w:space="0" w:color="auto"/>
      </w:divBdr>
    </w:div>
    <w:div w:id="1373380055">
      <w:bodyDiv w:val="1"/>
      <w:marLeft w:val="0"/>
      <w:marRight w:val="0"/>
      <w:marTop w:val="0"/>
      <w:marBottom w:val="0"/>
      <w:divBdr>
        <w:top w:val="none" w:sz="0" w:space="0" w:color="auto"/>
        <w:left w:val="none" w:sz="0" w:space="0" w:color="auto"/>
        <w:bottom w:val="none" w:sz="0" w:space="0" w:color="auto"/>
        <w:right w:val="none" w:sz="0" w:space="0" w:color="auto"/>
      </w:divBdr>
    </w:div>
    <w:div w:id="1388995261">
      <w:bodyDiv w:val="1"/>
      <w:marLeft w:val="0"/>
      <w:marRight w:val="0"/>
      <w:marTop w:val="0"/>
      <w:marBottom w:val="0"/>
      <w:divBdr>
        <w:top w:val="none" w:sz="0" w:space="0" w:color="auto"/>
        <w:left w:val="none" w:sz="0" w:space="0" w:color="auto"/>
        <w:bottom w:val="none" w:sz="0" w:space="0" w:color="auto"/>
        <w:right w:val="none" w:sz="0" w:space="0" w:color="auto"/>
      </w:divBdr>
    </w:div>
    <w:div w:id="1428192130">
      <w:bodyDiv w:val="1"/>
      <w:marLeft w:val="0"/>
      <w:marRight w:val="0"/>
      <w:marTop w:val="0"/>
      <w:marBottom w:val="0"/>
      <w:divBdr>
        <w:top w:val="none" w:sz="0" w:space="0" w:color="auto"/>
        <w:left w:val="none" w:sz="0" w:space="0" w:color="auto"/>
        <w:bottom w:val="none" w:sz="0" w:space="0" w:color="auto"/>
        <w:right w:val="none" w:sz="0" w:space="0" w:color="auto"/>
      </w:divBdr>
    </w:div>
    <w:div w:id="1518234890">
      <w:bodyDiv w:val="1"/>
      <w:marLeft w:val="0"/>
      <w:marRight w:val="0"/>
      <w:marTop w:val="0"/>
      <w:marBottom w:val="0"/>
      <w:divBdr>
        <w:top w:val="none" w:sz="0" w:space="0" w:color="auto"/>
        <w:left w:val="none" w:sz="0" w:space="0" w:color="auto"/>
        <w:bottom w:val="none" w:sz="0" w:space="0" w:color="auto"/>
        <w:right w:val="none" w:sz="0" w:space="0" w:color="auto"/>
      </w:divBdr>
    </w:div>
    <w:div w:id="1519542227">
      <w:bodyDiv w:val="1"/>
      <w:marLeft w:val="0"/>
      <w:marRight w:val="0"/>
      <w:marTop w:val="0"/>
      <w:marBottom w:val="0"/>
      <w:divBdr>
        <w:top w:val="none" w:sz="0" w:space="0" w:color="auto"/>
        <w:left w:val="none" w:sz="0" w:space="0" w:color="auto"/>
        <w:bottom w:val="none" w:sz="0" w:space="0" w:color="auto"/>
        <w:right w:val="none" w:sz="0" w:space="0" w:color="auto"/>
      </w:divBdr>
    </w:div>
    <w:div w:id="1546138614">
      <w:bodyDiv w:val="1"/>
      <w:marLeft w:val="0"/>
      <w:marRight w:val="0"/>
      <w:marTop w:val="0"/>
      <w:marBottom w:val="0"/>
      <w:divBdr>
        <w:top w:val="none" w:sz="0" w:space="0" w:color="auto"/>
        <w:left w:val="none" w:sz="0" w:space="0" w:color="auto"/>
        <w:bottom w:val="none" w:sz="0" w:space="0" w:color="auto"/>
        <w:right w:val="none" w:sz="0" w:space="0" w:color="auto"/>
      </w:divBdr>
    </w:div>
    <w:div w:id="1618679012">
      <w:bodyDiv w:val="1"/>
      <w:marLeft w:val="0"/>
      <w:marRight w:val="0"/>
      <w:marTop w:val="0"/>
      <w:marBottom w:val="0"/>
      <w:divBdr>
        <w:top w:val="none" w:sz="0" w:space="0" w:color="auto"/>
        <w:left w:val="none" w:sz="0" w:space="0" w:color="auto"/>
        <w:bottom w:val="none" w:sz="0" w:space="0" w:color="auto"/>
        <w:right w:val="none" w:sz="0" w:space="0" w:color="auto"/>
      </w:divBdr>
    </w:div>
    <w:div w:id="1674844152">
      <w:bodyDiv w:val="1"/>
      <w:marLeft w:val="0"/>
      <w:marRight w:val="0"/>
      <w:marTop w:val="0"/>
      <w:marBottom w:val="0"/>
      <w:divBdr>
        <w:top w:val="none" w:sz="0" w:space="0" w:color="auto"/>
        <w:left w:val="none" w:sz="0" w:space="0" w:color="auto"/>
        <w:bottom w:val="none" w:sz="0" w:space="0" w:color="auto"/>
        <w:right w:val="none" w:sz="0" w:space="0" w:color="auto"/>
      </w:divBdr>
    </w:div>
    <w:div w:id="1691376019">
      <w:bodyDiv w:val="1"/>
      <w:marLeft w:val="0"/>
      <w:marRight w:val="0"/>
      <w:marTop w:val="0"/>
      <w:marBottom w:val="0"/>
      <w:divBdr>
        <w:top w:val="none" w:sz="0" w:space="0" w:color="auto"/>
        <w:left w:val="none" w:sz="0" w:space="0" w:color="auto"/>
        <w:bottom w:val="none" w:sz="0" w:space="0" w:color="auto"/>
        <w:right w:val="none" w:sz="0" w:space="0" w:color="auto"/>
      </w:divBdr>
    </w:div>
    <w:div w:id="1711297564">
      <w:bodyDiv w:val="1"/>
      <w:marLeft w:val="0"/>
      <w:marRight w:val="0"/>
      <w:marTop w:val="0"/>
      <w:marBottom w:val="0"/>
      <w:divBdr>
        <w:top w:val="none" w:sz="0" w:space="0" w:color="auto"/>
        <w:left w:val="none" w:sz="0" w:space="0" w:color="auto"/>
        <w:bottom w:val="none" w:sz="0" w:space="0" w:color="auto"/>
        <w:right w:val="none" w:sz="0" w:space="0" w:color="auto"/>
      </w:divBdr>
    </w:div>
    <w:div w:id="1790934878">
      <w:bodyDiv w:val="1"/>
      <w:marLeft w:val="0"/>
      <w:marRight w:val="0"/>
      <w:marTop w:val="0"/>
      <w:marBottom w:val="0"/>
      <w:divBdr>
        <w:top w:val="none" w:sz="0" w:space="0" w:color="auto"/>
        <w:left w:val="none" w:sz="0" w:space="0" w:color="auto"/>
        <w:bottom w:val="none" w:sz="0" w:space="0" w:color="auto"/>
        <w:right w:val="none" w:sz="0" w:space="0" w:color="auto"/>
      </w:divBdr>
    </w:div>
    <w:div w:id="1837527395">
      <w:bodyDiv w:val="1"/>
      <w:marLeft w:val="0"/>
      <w:marRight w:val="0"/>
      <w:marTop w:val="0"/>
      <w:marBottom w:val="0"/>
      <w:divBdr>
        <w:top w:val="none" w:sz="0" w:space="0" w:color="auto"/>
        <w:left w:val="none" w:sz="0" w:space="0" w:color="auto"/>
        <w:bottom w:val="none" w:sz="0" w:space="0" w:color="auto"/>
        <w:right w:val="none" w:sz="0" w:space="0" w:color="auto"/>
      </w:divBdr>
    </w:div>
    <w:div w:id="1851988955">
      <w:bodyDiv w:val="1"/>
      <w:marLeft w:val="0"/>
      <w:marRight w:val="0"/>
      <w:marTop w:val="0"/>
      <w:marBottom w:val="0"/>
      <w:divBdr>
        <w:top w:val="none" w:sz="0" w:space="0" w:color="auto"/>
        <w:left w:val="none" w:sz="0" w:space="0" w:color="auto"/>
        <w:bottom w:val="none" w:sz="0" w:space="0" w:color="auto"/>
        <w:right w:val="none" w:sz="0" w:space="0" w:color="auto"/>
      </w:divBdr>
      <w:divsChild>
        <w:div w:id="357050894">
          <w:marLeft w:val="0"/>
          <w:marRight w:val="0"/>
          <w:marTop w:val="0"/>
          <w:marBottom w:val="0"/>
          <w:divBdr>
            <w:top w:val="none" w:sz="0" w:space="0" w:color="auto"/>
            <w:left w:val="none" w:sz="0" w:space="0" w:color="auto"/>
            <w:bottom w:val="none" w:sz="0" w:space="0" w:color="auto"/>
            <w:right w:val="none" w:sz="0" w:space="0" w:color="auto"/>
          </w:divBdr>
          <w:divsChild>
            <w:div w:id="1686131842">
              <w:marLeft w:val="0"/>
              <w:marRight w:val="0"/>
              <w:marTop w:val="0"/>
              <w:marBottom w:val="0"/>
              <w:divBdr>
                <w:top w:val="none" w:sz="0" w:space="0" w:color="auto"/>
                <w:left w:val="none" w:sz="0" w:space="0" w:color="auto"/>
                <w:bottom w:val="none" w:sz="0" w:space="0" w:color="auto"/>
                <w:right w:val="none" w:sz="0" w:space="0" w:color="auto"/>
              </w:divBdr>
              <w:divsChild>
                <w:div w:id="19554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963926">
      <w:bodyDiv w:val="1"/>
      <w:marLeft w:val="0"/>
      <w:marRight w:val="0"/>
      <w:marTop w:val="0"/>
      <w:marBottom w:val="0"/>
      <w:divBdr>
        <w:top w:val="none" w:sz="0" w:space="0" w:color="auto"/>
        <w:left w:val="none" w:sz="0" w:space="0" w:color="auto"/>
        <w:bottom w:val="none" w:sz="0" w:space="0" w:color="auto"/>
        <w:right w:val="none" w:sz="0" w:space="0" w:color="auto"/>
      </w:divBdr>
    </w:div>
    <w:div w:id="1866366810">
      <w:bodyDiv w:val="1"/>
      <w:marLeft w:val="0"/>
      <w:marRight w:val="0"/>
      <w:marTop w:val="0"/>
      <w:marBottom w:val="0"/>
      <w:divBdr>
        <w:top w:val="none" w:sz="0" w:space="0" w:color="auto"/>
        <w:left w:val="none" w:sz="0" w:space="0" w:color="auto"/>
        <w:bottom w:val="none" w:sz="0" w:space="0" w:color="auto"/>
        <w:right w:val="none" w:sz="0" w:space="0" w:color="auto"/>
      </w:divBdr>
      <w:divsChild>
        <w:div w:id="936644413">
          <w:marLeft w:val="0"/>
          <w:marRight w:val="0"/>
          <w:marTop w:val="0"/>
          <w:marBottom w:val="0"/>
          <w:divBdr>
            <w:top w:val="none" w:sz="0" w:space="0" w:color="auto"/>
            <w:left w:val="none" w:sz="0" w:space="0" w:color="auto"/>
            <w:bottom w:val="none" w:sz="0" w:space="0" w:color="auto"/>
            <w:right w:val="none" w:sz="0" w:space="0" w:color="auto"/>
          </w:divBdr>
          <w:divsChild>
            <w:div w:id="1125122940">
              <w:marLeft w:val="0"/>
              <w:marRight w:val="0"/>
              <w:marTop w:val="0"/>
              <w:marBottom w:val="0"/>
              <w:divBdr>
                <w:top w:val="single" w:sz="6" w:space="12" w:color="ECEEF4"/>
                <w:left w:val="single" w:sz="6" w:space="24" w:color="ECEEF4"/>
                <w:bottom w:val="single" w:sz="6" w:space="12" w:color="ECEEF4"/>
                <w:right w:val="single" w:sz="6" w:space="9" w:color="ECEEF4"/>
              </w:divBdr>
              <w:divsChild>
                <w:div w:id="8349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3985">
      <w:bodyDiv w:val="1"/>
      <w:marLeft w:val="0"/>
      <w:marRight w:val="0"/>
      <w:marTop w:val="0"/>
      <w:marBottom w:val="0"/>
      <w:divBdr>
        <w:top w:val="none" w:sz="0" w:space="0" w:color="auto"/>
        <w:left w:val="none" w:sz="0" w:space="0" w:color="auto"/>
        <w:bottom w:val="none" w:sz="0" w:space="0" w:color="auto"/>
        <w:right w:val="none" w:sz="0" w:space="0" w:color="auto"/>
      </w:divBdr>
    </w:div>
    <w:div w:id="1962879619">
      <w:bodyDiv w:val="1"/>
      <w:marLeft w:val="0"/>
      <w:marRight w:val="0"/>
      <w:marTop w:val="0"/>
      <w:marBottom w:val="0"/>
      <w:divBdr>
        <w:top w:val="none" w:sz="0" w:space="0" w:color="auto"/>
        <w:left w:val="none" w:sz="0" w:space="0" w:color="auto"/>
        <w:bottom w:val="none" w:sz="0" w:space="0" w:color="auto"/>
        <w:right w:val="none" w:sz="0" w:space="0" w:color="auto"/>
      </w:divBdr>
    </w:div>
    <w:div w:id="1992588873">
      <w:bodyDiv w:val="1"/>
      <w:marLeft w:val="0"/>
      <w:marRight w:val="0"/>
      <w:marTop w:val="0"/>
      <w:marBottom w:val="0"/>
      <w:divBdr>
        <w:top w:val="none" w:sz="0" w:space="0" w:color="auto"/>
        <w:left w:val="none" w:sz="0" w:space="0" w:color="auto"/>
        <w:bottom w:val="none" w:sz="0" w:space="0" w:color="auto"/>
        <w:right w:val="none" w:sz="0" w:space="0" w:color="auto"/>
      </w:divBdr>
    </w:div>
    <w:div w:id="2026051930">
      <w:bodyDiv w:val="1"/>
      <w:marLeft w:val="0"/>
      <w:marRight w:val="0"/>
      <w:marTop w:val="0"/>
      <w:marBottom w:val="0"/>
      <w:divBdr>
        <w:top w:val="none" w:sz="0" w:space="0" w:color="auto"/>
        <w:left w:val="none" w:sz="0" w:space="0" w:color="auto"/>
        <w:bottom w:val="none" w:sz="0" w:space="0" w:color="auto"/>
        <w:right w:val="none" w:sz="0" w:space="0" w:color="auto"/>
      </w:divBdr>
    </w:div>
    <w:div w:id="2037348304">
      <w:bodyDiv w:val="1"/>
      <w:marLeft w:val="0"/>
      <w:marRight w:val="0"/>
      <w:marTop w:val="0"/>
      <w:marBottom w:val="0"/>
      <w:divBdr>
        <w:top w:val="none" w:sz="0" w:space="0" w:color="auto"/>
        <w:left w:val="none" w:sz="0" w:space="0" w:color="auto"/>
        <w:bottom w:val="none" w:sz="0" w:space="0" w:color="auto"/>
        <w:right w:val="none" w:sz="0" w:space="0" w:color="auto"/>
      </w:divBdr>
    </w:div>
    <w:div w:id="2059429838">
      <w:bodyDiv w:val="1"/>
      <w:marLeft w:val="0"/>
      <w:marRight w:val="0"/>
      <w:marTop w:val="0"/>
      <w:marBottom w:val="0"/>
      <w:divBdr>
        <w:top w:val="none" w:sz="0" w:space="0" w:color="auto"/>
        <w:left w:val="none" w:sz="0" w:space="0" w:color="auto"/>
        <w:bottom w:val="none" w:sz="0" w:space="0" w:color="auto"/>
        <w:right w:val="none" w:sz="0" w:space="0" w:color="auto"/>
      </w:divBdr>
      <w:divsChild>
        <w:div w:id="1520467621">
          <w:marLeft w:val="0"/>
          <w:marRight w:val="0"/>
          <w:marTop w:val="0"/>
          <w:marBottom w:val="0"/>
          <w:divBdr>
            <w:top w:val="none" w:sz="0" w:space="0" w:color="auto"/>
            <w:left w:val="none" w:sz="0" w:space="0" w:color="auto"/>
            <w:bottom w:val="none" w:sz="0" w:space="0" w:color="auto"/>
            <w:right w:val="none" w:sz="0" w:space="0" w:color="auto"/>
          </w:divBdr>
          <w:divsChild>
            <w:div w:id="1568295250">
              <w:marLeft w:val="0"/>
              <w:marRight w:val="0"/>
              <w:marTop w:val="0"/>
              <w:marBottom w:val="0"/>
              <w:divBdr>
                <w:top w:val="single" w:sz="6" w:space="12" w:color="ECEEF4"/>
                <w:left w:val="single" w:sz="6" w:space="24" w:color="ECEEF4"/>
                <w:bottom w:val="single" w:sz="6" w:space="12" w:color="ECEEF4"/>
                <w:right w:val="single" w:sz="6" w:space="9" w:color="ECEEF4"/>
              </w:divBdr>
              <w:divsChild>
                <w:div w:id="151704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7176">
      <w:bodyDiv w:val="1"/>
      <w:marLeft w:val="0"/>
      <w:marRight w:val="0"/>
      <w:marTop w:val="0"/>
      <w:marBottom w:val="0"/>
      <w:divBdr>
        <w:top w:val="none" w:sz="0" w:space="0" w:color="auto"/>
        <w:left w:val="none" w:sz="0" w:space="0" w:color="auto"/>
        <w:bottom w:val="none" w:sz="0" w:space="0" w:color="auto"/>
        <w:right w:val="none" w:sz="0" w:space="0" w:color="auto"/>
      </w:divBdr>
    </w:div>
    <w:div w:id="2069955685">
      <w:bodyDiv w:val="1"/>
      <w:marLeft w:val="0"/>
      <w:marRight w:val="0"/>
      <w:marTop w:val="0"/>
      <w:marBottom w:val="0"/>
      <w:divBdr>
        <w:top w:val="none" w:sz="0" w:space="0" w:color="auto"/>
        <w:left w:val="none" w:sz="0" w:space="0" w:color="auto"/>
        <w:bottom w:val="none" w:sz="0" w:space="0" w:color="auto"/>
        <w:right w:val="none" w:sz="0" w:space="0" w:color="auto"/>
      </w:divBdr>
    </w:div>
    <w:div w:id="2073769023">
      <w:bodyDiv w:val="1"/>
      <w:marLeft w:val="0"/>
      <w:marRight w:val="0"/>
      <w:marTop w:val="0"/>
      <w:marBottom w:val="0"/>
      <w:divBdr>
        <w:top w:val="none" w:sz="0" w:space="0" w:color="auto"/>
        <w:left w:val="none" w:sz="0" w:space="0" w:color="auto"/>
        <w:bottom w:val="none" w:sz="0" w:space="0" w:color="auto"/>
        <w:right w:val="none" w:sz="0" w:space="0" w:color="auto"/>
      </w:divBdr>
    </w:div>
    <w:div w:id="2086339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ukesh.budaniya@pilani.bits-pilani.ac.in"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774B7479B0B4DBAF569F5FFB636B6" ma:contentTypeVersion="14" ma:contentTypeDescription="Create a new document." ma:contentTypeScope="" ma:versionID="cdfa2f01b7d40e00b3faaadad16985e4">
  <xsd:schema xmlns:xsd="http://www.w3.org/2001/XMLSchema" xmlns:xs="http://www.w3.org/2001/XMLSchema" xmlns:p="http://schemas.microsoft.com/office/2006/metadata/properties" xmlns:ns2="fdbe2461-d242-490b-a8b7-777722ac93c7" xmlns:ns3="63fe7db1-4db5-47ba-b41f-3f44715d10ef" targetNamespace="http://schemas.microsoft.com/office/2006/metadata/properties" ma:root="true" ma:fieldsID="15d51ec7c88e236c233c564ccf8116f1" ns2:_="" ns3:_="">
    <xsd:import namespace="fdbe2461-d242-490b-a8b7-777722ac93c7"/>
    <xsd:import namespace="63fe7db1-4db5-47ba-b41f-3f44715d10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e2461-d242-490b-a8b7-777722ac9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fe7db1-4db5-47ba-b41f-3f44715d10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3b3a3ae-beb1-4bd4-bddb-e7654b4a767b}" ma:internalName="TaxCatchAll" ma:showField="CatchAllData" ma:web="63fe7db1-4db5-47ba-b41f-3f44715d1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fe7db1-4db5-47ba-b41f-3f44715d10ef" xsi:nil="true"/>
    <lcf76f155ced4ddcb4097134ff3c332f xmlns="fdbe2461-d242-490b-a8b7-777722ac93c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EDBA2-CD86-4DB8-BE87-AD897FF0B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e2461-d242-490b-a8b7-777722ac93c7"/>
    <ds:schemaRef ds:uri="63fe7db1-4db5-47ba-b41f-3f44715d1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862D04-E6F2-4485-93F4-89F9FCE46578}">
  <ds:schemaRefs>
    <ds:schemaRef ds:uri="http://schemas.microsoft.com/sharepoint/v3/contenttype/forms"/>
  </ds:schemaRefs>
</ds:datastoreItem>
</file>

<file path=customXml/itemProps3.xml><?xml version="1.0" encoding="utf-8"?>
<ds:datastoreItem xmlns:ds="http://schemas.openxmlformats.org/officeDocument/2006/customXml" ds:itemID="{6DBD00EF-9B83-4616-87E1-F7C8EB9CEC56}">
  <ds:schemaRefs>
    <ds:schemaRef ds:uri="http://schemas.microsoft.com/office/2006/metadata/properties"/>
    <ds:schemaRef ds:uri="http://schemas.microsoft.com/office/infopath/2007/PartnerControls"/>
    <ds:schemaRef ds:uri="63fe7db1-4db5-47ba-b41f-3f44715d10ef"/>
    <ds:schemaRef ds:uri="fdbe2461-d242-490b-a8b7-777722ac93c7"/>
  </ds:schemaRefs>
</ds:datastoreItem>
</file>

<file path=customXml/itemProps4.xml><?xml version="1.0" encoding="utf-8"?>
<ds:datastoreItem xmlns:ds="http://schemas.openxmlformats.org/officeDocument/2006/customXml" ds:itemID="{FB7946AA-5FFF-49CD-B9FE-631E30CC1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8289</Words>
  <Characters>47250</Characters>
  <Application>Microsoft Office Word</Application>
  <DocSecurity>0</DocSecurity>
  <Lines>393</Lines>
  <Paragraphs>110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Paper Preparation Guidelines</vt:lpstr>
    </vt:vector>
  </TitlesOfParts>
  <Company>ISIAQ</Company>
  <LinksUpToDate>false</LinksUpToDate>
  <CharactersWithSpaces>55429</CharactersWithSpaces>
  <SharedDoc>false</SharedDoc>
  <HLinks>
    <vt:vector size="6" baseType="variant">
      <vt:variant>
        <vt:i4>3473431</vt:i4>
      </vt:variant>
      <vt:variant>
        <vt:i4>15</vt:i4>
      </vt:variant>
      <vt:variant>
        <vt:i4>0</vt:i4>
      </vt:variant>
      <vt:variant>
        <vt:i4>5</vt:i4>
      </vt:variant>
      <vt:variant>
        <vt:lpwstr>mailto:mukesh.budaniya@pilani.bits-pilani.ac.in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mukesh  budaniya</dc:creator>
  <cp:keywords/>
  <dc:description/>
  <cp:lastModifiedBy>mukesh  budaniya</cp:lastModifiedBy>
  <cp:revision>219</cp:revision>
  <cp:lastPrinted>2022-06-08T15:45:00Z</cp:lastPrinted>
  <dcterms:created xsi:type="dcterms:W3CDTF">2023-06-22T19:04:00Z</dcterms:created>
  <dcterms:modified xsi:type="dcterms:W3CDTF">2025-01-14T04:47:00Z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0x010100104774B7479B0B4DBAF569F5FFB636B6</vt:lpwstr>
  </property>
  <property fmtid="{D5CDD505-2E9C-101B-9397-08002B2CF9AE}" pid="3" name="MSIP_Label_0b73ffa2-95bc-403d-8e5f-fce00a04f028_Enabled">
    <vt:lpwstr>True</vt:lpwstr>
  </property>
  <property fmtid="{D5CDD505-2E9C-101B-9397-08002B2CF9AE}" pid="4" name="MSIP_Label_0b73ffa2-95bc-403d-8e5f-fce00a04f028_SiteId">
    <vt:lpwstr>fec81f12-6286-4550-8911-f446fcdafa1f</vt:lpwstr>
  </property>
  <property fmtid="{D5CDD505-2E9C-101B-9397-08002B2CF9AE}" pid="5" name="MSIP_Label_0b73ffa2-95bc-403d-8e5f-fce00a04f028_Owner">
    <vt:lpwstr>petsch@oslomet.no</vt:lpwstr>
  </property>
  <property fmtid="{D5CDD505-2E9C-101B-9397-08002B2CF9AE}" pid="6" name="MSIP_Label_0b73ffa2-95bc-403d-8e5f-fce00a04f028_SetDate">
    <vt:lpwstr>2020-03-06T13:16:05.7132472Z</vt:lpwstr>
  </property>
  <property fmtid="{D5CDD505-2E9C-101B-9397-08002B2CF9AE}" pid="7" name="MSIP_Label_0b73ffa2-95bc-403d-8e5f-fce00a04f028_Name">
    <vt:lpwstr>Public</vt:lpwstr>
  </property>
  <property fmtid="{D5CDD505-2E9C-101B-9397-08002B2CF9AE}" pid="8" name="MSIP_Label_0b73ffa2-95bc-403d-8e5f-fce00a04f028_Application">
    <vt:lpwstr>Microsoft Azure Information Protection</vt:lpwstr>
  </property>
  <property fmtid="{D5CDD505-2E9C-101B-9397-08002B2CF9AE}" pid="9" name="MSIP_Label_0b73ffa2-95bc-403d-8e5f-fce00a04f028_ActionId">
    <vt:lpwstr>fd098acc-d55f-4fce-a32a-3840b5547664</vt:lpwstr>
  </property>
  <property fmtid="{D5CDD505-2E9C-101B-9397-08002B2CF9AE}" pid="10" name="MSIP_Label_0b73ffa2-95bc-403d-8e5f-fce00a04f028_Extended_MSFT_Method">
    <vt:lpwstr>Manual</vt:lpwstr>
  </property>
  <property fmtid="{D5CDD505-2E9C-101B-9397-08002B2CF9AE}" pid="11" name="Sensitivity">
    <vt:lpwstr>Public</vt:lpwstr>
  </property>
  <property fmtid="{D5CDD505-2E9C-101B-9397-08002B2CF9AE}" pid="12" name="Mendeley Document_1">
    <vt:lpwstr>True</vt:lpwstr>
  </property>
  <property fmtid="{D5CDD505-2E9C-101B-9397-08002B2CF9AE}" pid="13" name="Mendeley Unique User Id_1">
    <vt:lpwstr>e6bc2ea2-0bc6-32c7-bc3a-2483407a39e8</vt:lpwstr>
  </property>
  <property fmtid="{D5CDD505-2E9C-101B-9397-08002B2CF9AE}" pid="14" name="Mendeley Citation Style_1">
    <vt:lpwstr>http://www.zotero.org/styles/energy-and-buildings</vt:lpwstr>
  </property>
  <property fmtid="{D5CDD505-2E9C-101B-9397-08002B2CF9AE}" pid="15" name="GrammarlyDocumentId">
    <vt:lpwstr>c1d9485e36dbc44863c984e8a0d4b20619d4b4ac669fe108831b0827fadb865c</vt:lpwstr>
  </property>
  <property fmtid="{D5CDD505-2E9C-101B-9397-08002B2CF9AE}" pid="16" name="Mendeley Recent Style Id 0_1">
    <vt:lpwstr>http://www.zotero.org/styles/apa</vt:lpwstr>
  </property>
  <property fmtid="{D5CDD505-2E9C-101B-9397-08002B2CF9AE}" pid="17" name="Mendeley Recent Style Name 0_1">
    <vt:lpwstr>American Psychological Association 7th edition</vt:lpwstr>
  </property>
  <property fmtid="{D5CDD505-2E9C-101B-9397-08002B2CF9AE}" pid="18" name="Mendeley Recent Style Id 1_1">
    <vt:lpwstr>http://www.zotero.org/styles/american-sociological-association</vt:lpwstr>
  </property>
  <property fmtid="{D5CDD505-2E9C-101B-9397-08002B2CF9AE}" pid="19" name="Mendeley Recent Style Name 1_1">
    <vt:lpwstr>American Sociological Association 6th/7th edition</vt:lpwstr>
  </property>
  <property fmtid="{D5CDD505-2E9C-101B-9397-08002B2CF9AE}" pid="20" name="Mendeley Recent Style Id 2_1">
    <vt:lpwstr>http://www.zotero.org/styles/building-and-environment</vt:lpwstr>
  </property>
  <property fmtid="{D5CDD505-2E9C-101B-9397-08002B2CF9AE}" pid="21" name="Mendeley Recent Style Name 2_1">
    <vt:lpwstr>Building and Environment</vt:lpwstr>
  </property>
  <property fmtid="{D5CDD505-2E9C-101B-9397-08002B2CF9AE}" pid="22" name="Mendeley Recent Style Id 3_1">
    <vt:lpwstr>http://www.zotero.org/styles/chicago-author-date</vt:lpwstr>
  </property>
  <property fmtid="{D5CDD505-2E9C-101B-9397-08002B2CF9AE}" pid="23" name="Mendeley Recent Style Name 3_1">
    <vt:lpwstr>Chicago Manual of Style 17th edition (author-date)</vt:lpwstr>
  </property>
  <property fmtid="{D5CDD505-2E9C-101B-9397-08002B2CF9AE}" pid="24" name="Mendeley Recent Style Id 4_1">
    <vt:lpwstr>http://www.zotero.org/styles/harvard-cite-them-right</vt:lpwstr>
  </property>
  <property fmtid="{D5CDD505-2E9C-101B-9397-08002B2CF9AE}" pid="25" name="Mendeley Recent Style Name 4_1">
    <vt:lpwstr>Cite Them Right 12th edition - Harvard</vt:lpwstr>
  </property>
  <property fmtid="{D5CDD505-2E9C-101B-9397-08002B2CF9AE}" pid="26" name="Mendeley Recent Style Id 5_1">
    <vt:lpwstr>http://www.zotero.org/styles/energy-and-buildings</vt:lpwstr>
  </property>
  <property fmtid="{D5CDD505-2E9C-101B-9397-08002B2CF9AE}" pid="27" name="Mendeley Recent Style Name 5_1">
    <vt:lpwstr>Energy &amp; Buildings</vt:lpwstr>
  </property>
  <property fmtid="{D5CDD505-2E9C-101B-9397-08002B2CF9AE}" pid="28" name="Mendeley Recent Style Id 6_1">
    <vt:lpwstr>http://www.zotero.org/styles/ieee</vt:lpwstr>
  </property>
  <property fmtid="{D5CDD505-2E9C-101B-9397-08002B2CF9AE}" pid="29" name="Mendeley Recent Style Name 6_1">
    <vt:lpwstr>IEEE</vt:lpwstr>
  </property>
  <property fmtid="{D5CDD505-2E9C-101B-9397-08002B2CF9AE}" pid="30" name="Mendeley Recent Style Id 7_1">
    <vt:lpwstr>http://www.zotero.org/styles/modern-humanities-research-association</vt:lpwstr>
  </property>
  <property fmtid="{D5CDD505-2E9C-101B-9397-08002B2CF9AE}" pid="31" name="Mendeley Recent Style Name 7_1">
    <vt:lpwstr>Modern Humanities Research Association 4th edition (note with bibliography)</vt:lpwstr>
  </property>
  <property fmtid="{D5CDD505-2E9C-101B-9397-08002B2CF9AE}" pid="32" name="Mendeley Recent Style Id 8_1">
    <vt:lpwstr>http://www.zotero.org/styles/modern-language-association</vt:lpwstr>
  </property>
  <property fmtid="{D5CDD505-2E9C-101B-9397-08002B2CF9AE}" pid="33" name="Mendeley Recent Style Name 8_1">
    <vt:lpwstr>Modern Language Association 9th edition</vt:lpwstr>
  </property>
  <property fmtid="{D5CDD505-2E9C-101B-9397-08002B2CF9AE}" pid="34" name="Mendeley Recent Style Id 9_1">
    <vt:lpwstr>http://www.zotero.org/styles/nature</vt:lpwstr>
  </property>
  <property fmtid="{D5CDD505-2E9C-101B-9397-08002B2CF9AE}" pid="35" name="Mendeley Recent Style Name 9_1">
    <vt:lpwstr>Nature</vt:lpwstr>
  </property>
  <property fmtid="{D5CDD505-2E9C-101B-9397-08002B2CF9AE}" pid="36" name="MediaServiceImageTags">
    <vt:lpwstr/>
  </property>
</Properties>
</file>