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000" w:type="dxa"/>
        <w:tblInd w:w="103" w:type="dxa"/>
        <w:tblLook w:val="04A0" w:firstRow="1" w:lastRow="0" w:firstColumn="1" w:lastColumn="0" w:noHBand="0" w:noVBand="1"/>
      </w:tblPr>
      <w:tblGrid>
        <w:gridCol w:w="962"/>
        <w:gridCol w:w="1140"/>
        <w:gridCol w:w="1140"/>
        <w:gridCol w:w="1140"/>
        <w:gridCol w:w="1140"/>
        <w:gridCol w:w="1180"/>
        <w:gridCol w:w="1300"/>
      </w:tblGrid>
      <w:tr w:rsidR="00957CF3" w:rsidRPr="00584988" w:rsidTr="00957CF3">
        <w:trPr>
          <w:trHeight w:val="15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Patient number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 xml:space="preserve">Seizure detection rate </w:t>
            </w:r>
            <w:proofErr w:type="spellStart"/>
            <w:r w:rsidRPr="00584988">
              <w:rPr>
                <w:rFonts w:ascii="Arial" w:eastAsia="Times New Roman" w:hAnsi="Arial" w:cs="Arial"/>
                <w:color w:val="000000"/>
              </w:rPr>
              <w:t>thr</w:t>
            </w:r>
            <w:proofErr w:type="spellEnd"/>
            <w:r w:rsidRPr="00584988">
              <w:rPr>
                <w:rFonts w:ascii="Arial" w:eastAsia="Times New Roman" w:hAnsi="Arial" w:cs="Arial"/>
                <w:color w:val="000000"/>
              </w:rPr>
              <w:t xml:space="preserve"> 0.4 (%)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False detection rate the 0.4 (FD/HR)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 xml:space="preserve">Seizure detection rate </w:t>
            </w:r>
            <w:proofErr w:type="spellStart"/>
            <w:r w:rsidRPr="00584988">
              <w:rPr>
                <w:rFonts w:ascii="Arial" w:eastAsia="Times New Roman" w:hAnsi="Arial" w:cs="Arial"/>
                <w:color w:val="000000"/>
              </w:rPr>
              <w:t>thr</w:t>
            </w:r>
            <w:proofErr w:type="spellEnd"/>
            <w:r w:rsidRPr="00584988">
              <w:rPr>
                <w:rFonts w:ascii="Arial" w:eastAsia="Times New Roman" w:hAnsi="Arial" w:cs="Arial"/>
                <w:color w:val="000000"/>
              </w:rPr>
              <w:t xml:space="preserve"> 0.5 (%)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 xml:space="preserve">False detection rate </w:t>
            </w:r>
            <w:proofErr w:type="spellStart"/>
            <w:r w:rsidRPr="00584988">
              <w:rPr>
                <w:rFonts w:ascii="Arial" w:eastAsia="Times New Roman" w:hAnsi="Arial" w:cs="Arial"/>
                <w:color w:val="000000"/>
              </w:rPr>
              <w:t>thr</w:t>
            </w:r>
            <w:proofErr w:type="spellEnd"/>
            <w:r w:rsidRPr="00584988">
              <w:rPr>
                <w:rFonts w:ascii="Arial" w:eastAsia="Times New Roman" w:hAnsi="Arial" w:cs="Arial"/>
                <w:color w:val="000000"/>
              </w:rPr>
              <w:t xml:space="preserve"> 0.5 (FD/HR)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 xml:space="preserve">Seizure detection rate </w:t>
            </w:r>
            <w:proofErr w:type="spellStart"/>
            <w:r w:rsidRPr="00584988">
              <w:rPr>
                <w:rFonts w:ascii="Arial" w:eastAsia="Times New Roman" w:hAnsi="Arial" w:cs="Arial"/>
                <w:color w:val="000000"/>
              </w:rPr>
              <w:t>thr</w:t>
            </w:r>
            <w:proofErr w:type="spellEnd"/>
            <w:r w:rsidRPr="00584988">
              <w:rPr>
                <w:rFonts w:ascii="Arial" w:eastAsia="Times New Roman" w:hAnsi="Arial" w:cs="Arial"/>
                <w:color w:val="000000"/>
              </w:rPr>
              <w:t xml:space="preserve"> 0.6 (%)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 xml:space="preserve">False detection rate </w:t>
            </w:r>
            <w:proofErr w:type="spellStart"/>
            <w:r w:rsidRPr="00584988">
              <w:rPr>
                <w:rFonts w:ascii="Arial" w:eastAsia="Times New Roman" w:hAnsi="Arial" w:cs="Arial"/>
                <w:color w:val="000000"/>
              </w:rPr>
              <w:t>thr</w:t>
            </w:r>
            <w:proofErr w:type="spellEnd"/>
            <w:r w:rsidRPr="00584988">
              <w:rPr>
                <w:rFonts w:ascii="Arial" w:eastAsia="Times New Roman" w:hAnsi="Arial" w:cs="Arial"/>
                <w:color w:val="000000"/>
              </w:rPr>
              <w:t xml:space="preserve"> 0.6 (FD/HR)</w:t>
            </w:r>
          </w:p>
        </w:tc>
      </w:tr>
      <w:tr w:rsidR="00957CF3" w:rsidRPr="00584988" w:rsidTr="00957C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79.17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0.39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66.66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54.17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0.01</w:t>
            </w:r>
          </w:p>
        </w:tc>
      </w:tr>
      <w:tr w:rsidR="00957CF3" w:rsidRPr="00584988" w:rsidTr="00957C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52.63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1.73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52.63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1.53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47.37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1.43</w:t>
            </w:r>
          </w:p>
        </w:tc>
      </w:tr>
      <w:tr w:rsidR="00957CF3" w:rsidRPr="00584988" w:rsidTr="00957C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28.57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28.57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28.57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0.00</w:t>
            </w:r>
          </w:p>
        </w:tc>
      </w:tr>
      <w:tr w:rsidR="00957CF3" w:rsidRPr="00584988" w:rsidTr="00957C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95.83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83.33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79.17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0.00</w:t>
            </w:r>
          </w:p>
        </w:tc>
      </w:tr>
      <w:tr w:rsidR="00957CF3" w:rsidRPr="00584988" w:rsidTr="00957C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77.14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0.65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74.29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60.00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0.18</w:t>
            </w:r>
          </w:p>
        </w:tc>
      </w:tr>
      <w:tr w:rsidR="00957CF3" w:rsidRPr="00584988" w:rsidTr="00957C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20.00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0.00</w:t>
            </w:r>
          </w:p>
        </w:tc>
      </w:tr>
      <w:tr w:rsidR="00957CF3" w:rsidRPr="00584988" w:rsidTr="00957C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60.00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0.93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50.00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30.00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0.24</w:t>
            </w:r>
          </w:p>
        </w:tc>
      </w:tr>
      <w:tr w:rsidR="00957CF3" w:rsidRPr="00584988" w:rsidTr="00957C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60.71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0.88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57.14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57.14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0.53</w:t>
            </w:r>
          </w:p>
        </w:tc>
      </w:tr>
      <w:tr w:rsidR="00957CF3" w:rsidRPr="00584988" w:rsidTr="00957C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74.10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1.11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56.12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44.44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0.28</w:t>
            </w:r>
          </w:p>
        </w:tc>
      </w:tr>
      <w:tr w:rsidR="00957CF3" w:rsidRPr="00584988" w:rsidTr="00957C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u w:val="single"/>
              </w:rPr>
            </w:pPr>
            <w:r w:rsidRPr="00584988">
              <w:rPr>
                <w:rFonts w:ascii="Arial" w:eastAsia="Times New Roman" w:hAnsi="Arial" w:cs="Arial"/>
                <w:color w:val="000000"/>
                <w:u w:val="single"/>
              </w:rPr>
              <w:t>58.54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u w:val="single"/>
              </w:rPr>
            </w:pPr>
            <w:r w:rsidRPr="00584988">
              <w:rPr>
                <w:rFonts w:ascii="Arial" w:eastAsia="Times New Roman" w:hAnsi="Arial" w:cs="Arial"/>
                <w:color w:val="000000"/>
                <w:u w:val="single"/>
              </w:rPr>
              <w:t>0.02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u w:val="single"/>
              </w:rPr>
            </w:pPr>
            <w:r w:rsidRPr="00584988">
              <w:rPr>
                <w:rFonts w:ascii="Arial" w:eastAsia="Times New Roman" w:hAnsi="Arial" w:cs="Arial"/>
                <w:color w:val="000000"/>
                <w:u w:val="single"/>
              </w:rPr>
              <w:t>52.85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u w:val="single"/>
              </w:rPr>
            </w:pPr>
            <w:r w:rsidRPr="00584988">
              <w:rPr>
                <w:rFonts w:ascii="Arial" w:eastAsia="Times New Roman" w:hAnsi="Arial" w:cs="Arial"/>
                <w:color w:val="000000"/>
                <w:u w:val="single"/>
              </w:rPr>
              <w:t>0.00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u w:val="single"/>
              </w:rPr>
            </w:pPr>
            <w:r w:rsidRPr="00584988">
              <w:rPr>
                <w:rFonts w:ascii="Arial" w:eastAsia="Times New Roman" w:hAnsi="Arial" w:cs="Arial"/>
                <w:color w:val="000000"/>
                <w:u w:val="single"/>
              </w:rPr>
              <w:t>38.21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u w:val="single"/>
              </w:rPr>
            </w:pPr>
            <w:r w:rsidRPr="00584988">
              <w:rPr>
                <w:rFonts w:ascii="Arial" w:eastAsia="Times New Roman" w:hAnsi="Arial" w:cs="Arial"/>
                <w:color w:val="000000"/>
                <w:u w:val="single"/>
              </w:rPr>
              <w:t>0.00</w:t>
            </w:r>
          </w:p>
        </w:tc>
      </w:tr>
      <w:tr w:rsidR="00957CF3" w:rsidRPr="00584988" w:rsidTr="00957C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Median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60.36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54.49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45.91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CF3" w:rsidRPr="00584988" w:rsidRDefault="00957CF3" w:rsidP="00957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0.10</w:t>
            </w:r>
          </w:p>
        </w:tc>
      </w:tr>
    </w:tbl>
    <w:p w:rsidR="00470DDE" w:rsidRPr="00584988" w:rsidRDefault="00965CBA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</w:t>
      </w:r>
      <w:proofErr w:type="gramEnd"/>
    </w:p>
    <w:tbl>
      <w:tblPr>
        <w:tblW w:w="4560" w:type="dxa"/>
        <w:tblInd w:w="103" w:type="dxa"/>
        <w:tblLook w:val="04A0" w:firstRow="1" w:lastRow="0" w:firstColumn="1" w:lastColumn="0" w:noHBand="0" w:noVBand="1"/>
      </w:tblPr>
      <w:tblGrid>
        <w:gridCol w:w="1140"/>
        <w:gridCol w:w="1140"/>
        <w:gridCol w:w="1140"/>
        <w:gridCol w:w="1140"/>
      </w:tblGrid>
      <w:tr w:rsidR="008D5E29" w:rsidRPr="00584988" w:rsidTr="001743AE">
        <w:trPr>
          <w:trHeight w:val="120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Patient number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 xml:space="preserve">False detection rate </w:t>
            </w:r>
            <w:proofErr w:type="spellStart"/>
            <w:r w:rsidRPr="00584988">
              <w:rPr>
                <w:rFonts w:ascii="Arial" w:eastAsia="Times New Roman" w:hAnsi="Arial" w:cs="Arial"/>
                <w:color w:val="000000"/>
              </w:rPr>
              <w:t>thr</w:t>
            </w:r>
            <w:proofErr w:type="spellEnd"/>
            <w:r w:rsidRPr="00584988">
              <w:rPr>
                <w:rFonts w:ascii="Arial" w:eastAsia="Times New Roman" w:hAnsi="Arial" w:cs="Arial"/>
                <w:color w:val="000000"/>
              </w:rPr>
              <w:t xml:space="preserve"> 0.4 (FD/HR)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 xml:space="preserve">False detection rate </w:t>
            </w:r>
            <w:proofErr w:type="spellStart"/>
            <w:r w:rsidRPr="00584988">
              <w:rPr>
                <w:rFonts w:ascii="Arial" w:eastAsia="Times New Roman" w:hAnsi="Arial" w:cs="Arial"/>
                <w:color w:val="000000"/>
              </w:rPr>
              <w:t>thr</w:t>
            </w:r>
            <w:proofErr w:type="spellEnd"/>
            <w:r w:rsidRPr="00584988">
              <w:rPr>
                <w:rFonts w:ascii="Arial" w:eastAsia="Times New Roman" w:hAnsi="Arial" w:cs="Arial"/>
                <w:color w:val="000000"/>
              </w:rPr>
              <w:t xml:space="preserve"> 0.5 (FD/HR)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 xml:space="preserve">False detection rate </w:t>
            </w:r>
            <w:proofErr w:type="spellStart"/>
            <w:r w:rsidRPr="00584988">
              <w:rPr>
                <w:rFonts w:ascii="Arial" w:eastAsia="Times New Roman" w:hAnsi="Arial" w:cs="Arial"/>
                <w:color w:val="000000"/>
              </w:rPr>
              <w:t>thr</w:t>
            </w:r>
            <w:proofErr w:type="spellEnd"/>
            <w:r w:rsidRPr="00584988">
              <w:rPr>
                <w:rFonts w:ascii="Arial" w:eastAsia="Times New Roman" w:hAnsi="Arial" w:cs="Arial"/>
                <w:color w:val="000000"/>
              </w:rPr>
              <w:t xml:space="preserve"> 0.6 (FD/HR)</w:t>
            </w:r>
          </w:p>
        </w:tc>
      </w:tr>
      <w:tr w:rsidR="008D5E29" w:rsidRPr="00584988" w:rsidTr="001743AE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0.00</w:t>
            </w:r>
          </w:p>
        </w:tc>
      </w:tr>
      <w:tr w:rsidR="008D5E29" w:rsidRPr="00584988" w:rsidTr="001743AE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0.60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0.04</w:t>
            </w:r>
          </w:p>
        </w:tc>
      </w:tr>
      <w:tr w:rsidR="008D5E29" w:rsidRPr="00584988" w:rsidTr="001743AE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0.00</w:t>
            </w:r>
          </w:p>
        </w:tc>
      </w:tr>
      <w:tr w:rsidR="008D5E29" w:rsidRPr="00584988" w:rsidTr="001743AE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0.00</w:t>
            </w:r>
          </w:p>
        </w:tc>
      </w:tr>
      <w:tr w:rsidR="008D5E29" w:rsidRPr="00584988" w:rsidTr="001743AE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5.63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3.75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0.64</w:t>
            </w:r>
          </w:p>
        </w:tc>
      </w:tr>
      <w:tr w:rsidR="008D5E29" w:rsidRPr="00584988" w:rsidTr="001743AE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16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0.00</w:t>
            </w:r>
          </w:p>
        </w:tc>
      </w:tr>
      <w:tr w:rsidR="008D5E29" w:rsidRPr="00584988" w:rsidTr="001743AE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0.00</w:t>
            </w:r>
          </w:p>
        </w:tc>
      </w:tr>
      <w:tr w:rsidR="008D5E29" w:rsidRPr="00584988" w:rsidTr="001743AE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18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0.00</w:t>
            </w:r>
          </w:p>
        </w:tc>
      </w:tr>
      <w:tr w:rsidR="008D5E29" w:rsidRPr="00584988" w:rsidTr="001743AE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19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0.65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0.00</w:t>
            </w:r>
          </w:p>
        </w:tc>
      </w:tr>
      <w:tr w:rsidR="008D5E29" w:rsidRPr="00584988" w:rsidTr="001743AE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u w:val="single"/>
              </w:rPr>
            </w:pPr>
            <w:r w:rsidRPr="00584988">
              <w:rPr>
                <w:rFonts w:ascii="Arial" w:eastAsia="Times New Roman" w:hAnsi="Arial" w:cs="Arial"/>
                <w:color w:val="000000"/>
                <w:u w:val="single"/>
              </w:rPr>
              <w:t>0.08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u w:val="single"/>
              </w:rPr>
            </w:pPr>
            <w:r w:rsidRPr="00584988">
              <w:rPr>
                <w:rFonts w:ascii="Arial" w:eastAsia="Times New Roman" w:hAnsi="Arial" w:cs="Arial"/>
                <w:color w:val="000000"/>
                <w:u w:val="single"/>
              </w:rPr>
              <w:t>0.04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u w:val="single"/>
              </w:rPr>
            </w:pPr>
            <w:r w:rsidRPr="00584988">
              <w:rPr>
                <w:rFonts w:ascii="Arial" w:eastAsia="Times New Roman" w:hAnsi="Arial" w:cs="Arial"/>
                <w:color w:val="000000"/>
                <w:u w:val="single"/>
              </w:rPr>
              <w:t>0.03</w:t>
            </w:r>
          </w:p>
        </w:tc>
      </w:tr>
      <w:tr w:rsidR="008D5E29" w:rsidRPr="00584988" w:rsidTr="001743AE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Median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E29" w:rsidRPr="00584988" w:rsidRDefault="008D5E29" w:rsidP="001743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584988">
              <w:rPr>
                <w:rFonts w:ascii="Arial" w:eastAsia="Times New Roman" w:hAnsi="Arial" w:cs="Arial"/>
                <w:color w:val="000000"/>
              </w:rPr>
              <w:t>0.00</w:t>
            </w:r>
          </w:p>
        </w:tc>
      </w:tr>
    </w:tbl>
    <w:p w:rsidR="008D5E29" w:rsidRPr="00584988" w:rsidRDefault="00965CBA" w:rsidP="008D5E29">
      <w:pPr>
        <w:rPr>
          <w:rFonts w:ascii="Arial" w:hAnsi="Arial" w:cs="Arial"/>
        </w:rPr>
      </w:pPr>
      <w:r>
        <w:rPr>
          <w:rFonts w:ascii="Arial" w:hAnsi="Arial" w:cs="Arial"/>
        </w:rPr>
        <w:t>b</w:t>
      </w:r>
      <w:bookmarkStart w:id="0" w:name="_GoBack"/>
      <w:bookmarkEnd w:id="0"/>
      <w:r w:rsidR="008D5E29" w:rsidRPr="00584988">
        <w:rPr>
          <w:rFonts w:ascii="Arial" w:hAnsi="Arial" w:cs="Arial"/>
        </w:rPr>
        <w:t xml:space="preserve"> </w:t>
      </w:r>
    </w:p>
    <w:p w:rsidR="008D5E29" w:rsidRDefault="008D5E29"/>
    <w:sectPr w:rsidR="008D5E29" w:rsidSect="00470D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B732F"/>
    <w:rsid w:val="000B732F"/>
    <w:rsid w:val="00276A39"/>
    <w:rsid w:val="003344D8"/>
    <w:rsid w:val="00470DDE"/>
    <w:rsid w:val="004D2ABF"/>
    <w:rsid w:val="00557795"/>
    <w:rsid w:val="00584988"/>
    <w:rsid w:val="00692899"/>
    <w:rsid w:val="008D5E29"/>
    <w:rsid w:val="00957CF3"/>
    <w:rsid w:val="00965CBA"/>
    <w:rsid w:val="00D12443"/>
    <w:rsid w:val="00E1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D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7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smathies</dc:creator>
  <cp:keywords/>
  <dc:description/>
  <cp:lastModifiedBy>Reed Elsevier</cp:lastModifiedBy>
  <cp:revision>4</cp:revision>
  <dcterms:created xsi:type="dcterms:W3CDTF">2015-05-27T15:35:00Z</dcterms:created>
  <dcterms:modified xsi:type="dcterms:W3CDTF">2016-02-16T13:42:00Z</dcterms:modified>
</cp:coreProperties>
</file>