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Supplementary</w:t>
      </w:r>
      <w:r w:rsidRPr="00EC4F2A">
        <w:rPr>
          <w:rFonts w:ascii="Times New Roman" w:hAnsi="Times New Roman" w:cs="Times New Roman"/>
          <w:b/>
          <w:sz w:val="24"/>
          <w:szCs w:val="24"/>
          <w:u w:val="single"/>
        </w:rPr>
        <w:t xml:space="preserve"> Results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4F2A">
        <w:rPr>
          <w:rFonts w:ascii="Times New Roman" w:hAnsi="Times New Roman" w:cs="Times New Roman"/>
          <w:b/>
          <w:sz w:val="24"/>
          <w:szCs w:val="24"/>
        </w:rPr>
        <w:t>Actinobacteria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177A3E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307B">
        <w:rPr>
          <w:rFonts w:ascii="Times New Roman" w:hAnsi="Times New Roman" w:cs="Times New Roman"/>
          <w:b/>
          <w:i/>
          <w:sz w:val="24"/>
          <w:szCs w:val="24"/>
        </w:rPr>
        <w:t>Eggerthella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HGA1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M18-like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bacteroicin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5e-22,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3e-95)</w:t>
      </w:r>
      <w:r>
        <w:rPr>
          <w:rFonts w:ascii="Times New Roman" w:hAnsi="Times New Roman" w:cs="Times New Roman"/>
          <w:sz w:val="24"/>
          <w:szCs w:val="24"/>
        </w:rPr>
        <w:t xml:space="preserve"> (Figure S1)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 is a high molecular weight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first isolated from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Brevibacterium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linens </w:t>
      </w:r>
      <w:r>
        <w:rPr>
          <w:rFonts w:ascii="Times New Roman" w:hAnsi="Times New Roman" w:cs="Times New Roman"/>
          <w:sz w:val="24"/>
          <w:szCs w:val="24"/>
        </w:rPr>
        <w:t xml:space="preserve">M18 with 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antilisterial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effect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&lt;EndNote&gt;&lt;Cite&gt;&lt;Author&gt;Valdes-Stauber&lt;/Author&gt;&lt;Year&gt;1994&lt;/Year&gt;&lt;RecNum&gt;258&lt;/RecNum&gt;&lt;DisplayText&gt;[1]&lt;/DisplayText&gt;&lt;record&gt;&lt;rec-number&gt;258&lt;/rec-number&gt;&lt;foreign-keys&gt;&lt;key app="EN" db-id="vzsx599va2spt9eatrppp52lx9ttwfxetep9"&gt;258&lt;/key&gt;&lt;/foreign-keys&gt;&lt;ref-type name="Journal Article"&gt;17&lt;/ref-type&gt;&lt;contributors&gt;&lt;authors&gt;&lt;author&gt;Valdes-Stauber, N.&lt;/author&gt;&lt;author&gt;Scherer, S.&lt;/author&gt;&lt;/authors&gt;&lt;/contributors&gt;&lt;auth-address&gt;Institut fur Mikrobiologie, Munchen, Germany.&lt;/auth-address&gt;&lt;titles&gt;&lt;title&gt;Isolation and characterization of Linocin M18, a bacteriocin produced by Brevibacterium linens&lt;/title&gt;&lt;secondary-title&gt;Appl Environ Microbiol&lt;/secondary-title&gt;&lt;alt-title&gt;Applied and environmental microbiology&lt;/alt-title&gt;&lt;/titles&gt;&lt;alt-periodical&gt;&lt;full-title&gt;Applied and Environmental Microbiology&lt;/full-title&gt;&lt;/alt-periodical&gt;&lt;pages&gt;3809-14&lt;/pages&gt;&lt;volume&gt;60&lt;/volume&gt;&lt;number&gt;10&lt;/number&gt;&lt;edition&gt;1994/10/01&lt;/edition&gt;&lt;keywords&gt;&lt;keyword&gt;Amino Acid Sequence&lt;/keyword&gt;&lt;keyword&gt;Bacteriocins/biosynthesis/genetics/*isolation &amp;amp; purification&lt;/keyword&gt;&lt;keyword&gt;Brevibacterium/*chemistry/genetics&lt;/keyword&gt;&lt;keyword&gt;Cheese/microbiology&lt;/keyword&gt;&lt;keyword&gt;Microscopy, Electron&lt;/keyword&gt;&lt;keyword&gt;Molecular Sequence Data&lt;/keyword&gt;&lt;keyword&gt;Molecular Weight&lt;/keyword&gt;&lt;keyword&gt;Protein Conformation&lt;/keyword&gt;&lt;/keywords&gt;&lt;dates&gt;&lt;year&gt;1994&lt;/year&gt;&lt;pub-dates&gt;&lt;date&gt;Oct&lt;/date&gt;&lt;/pub-dates&gt;&lt;/dates&gt;&lt;isbn&gt;0099-2240 (Print)&amp;#xD;0099-2240&lt;/isbn&gt;&lt;accession-num&gt;7986050&lt;/accession-num&gt;&lt;urls&gt;&lt;/urls&gt;&lt;custom2&gt;Pmc201890&lt;/custom2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Valdes-Stauber, 1994 #258" w:history="1"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4F2A">
        <w:rPr>
          <w:rFonts w:ascii="Times New Roman" w:hAnsi="Times New Roman" w:cs="Times New Roman"/>
          <w:b/>
          <w:sz w:val="24"/>
          <w:szCs w:val="24"/>
        </w:rPr>
        <w:t>Firmicutes</w:t>
      </w:r>
      <w:proofErr w:type="spellEnd"/>
      <w:r w:rsidRPr="00FB3F9E"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307B">
        <w:rPr>
          <w:rFonts w:ascii="Times New Roman" w:hAnsi="Times New Roman" w:cs="Times New Roman"/>
          <w:b/>
          <w:i/>
          <w:sz w:val="24"/>
          <w:szCs w:val="24"/>
        </w:rPr>
        <w:t>Anaerofustis</w:t>
      </w:r>
      <w:proofErr w:type="spellEnd"/>
      <w:r w:rsidRPr="00B730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7307B">
        <w:rPr>
          <w:rFonts w:ascii="Times New Roman" w:hAnsi="Times New Roman" w:cs="Times New Roman"/>
          <w:b/>
          <w:i/>
          <w:sz w:val="24"/>
          <w:szCs w:val="24"/>
        </w:rPr>
        <w:t>stercorihominis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17244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EC4F2A">
        <w:rPr>
          <w:rFonts w:ascii="Times New Roman" w:hAnsi="Times New Roman" w:cs="Times New Roman"/>
          <w:sz w:val="24"/>
          <w:szCs w:val="24"/>
        </w:rPr>
        <w:t>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M18-like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M18 9e-25,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5e-107)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 xml:space="preserve">Bacillus </w:t>
      </w:r>
      <w:r w:rsidRPr="00EC4F2A">
        <w:rPr>
          <w:rFonts w:ascii="Times New Roman" w:hAnsi="Times New Roman" w:cs="Times New Roman"/>
          <w:b/>
          <w:sz w:val="24"/>
          <w:szCs w:val="24"/>
        </w:rPr>
        <w:t>sp. 7 6 55CFAA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This genome contains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6 gene, 9086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class II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There were two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structural genes identified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Haloduracin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alpha 4e-13,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lichenicidin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A1 2e-06;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Haloduracin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beta 6e-10,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C4F2A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&lt;EndNote&gt;&lt;Cite&gt;&lt;Author&gt;McClerren&lt;/Author&gt;&lt;Year&gt;2006&lt;/Year&gt;&lt;RecNum&gt;255&lt;/RecNum&gt;&lt;DisplayText&gt;[2]&lt;/DisplayText&gt;&lt;record&gt;&lt;rec-number&gt;255&lt;/rec-number&gt;&lt;foreign-keys&gt;&lt;key app="EN" db-id="vzsx599va2spt9eatrppp52lx9ttwfxetep9"&gt;255&lt;/key&gt;&lt;/foreign-keys&gt;&lt;ref-type name="Journal Article"&gt;17&lt;/ref-type&gt;&lt;contributors&gt;&lt;authors&gt;&lt;author&gt;McClerren, Amanda L.&lt;/author&gt;&lt;author&gt;Cooper, Lisa E.&lt;/author&gt;&lt;author&gt;Quan, Chao&lt;/author&gt;&lt;author&gt;Thomas, Paul M.&lt;/author&gt;&lt;author&gt;Kelleher, Neil L.&lt;/author&gt;&lt;author&gt;van der Donk, Wilfred A.&lt;/author&gt;&lt;/authors&gt;&lt;/contributors&gt;&lt;titles&gt;&lt;title&gt;Discovery and in vitro biosynthesis of haloduracin, a two-component lantibiotic&lt;/title&gt;&lt;secondary-title&gt;Proceedings of the National Academy of Sciences of the United States of America&lt;/secondary-title&gt;&lt;/titles&gt;&lt;periodical&gt;&lt;full-title&gt;Proceedings of the National Academy of Sciences of the United States of America&lt;/full-title&gt;&lt;/periodical&gt;&lt;pages&gt;17243-17248&lt;/pages&gt;&lt;volume&gt;103&lt;/volume&gt;&lt;number&gt;46&lt;/number&gt;&lt;dates&gt;&lt;year&gt;2006&lt;/year&gt;&lt;pub-dates&gt;&lt;date&gt;11/03&amp;#xD;07/19/received&lt;/date&gt;&lt;/pub-dates&gt;&lt;/dates&gt;&lt;publisher&gt;National Academy of Sciences&lt;/publisher&gt;&lt;isbn&gt;0027-8424&amp;#xD;1091-6490&lt;/isbn&gt;&lt;accession-num&gt;PMC1859917&lt;/accession-num&gt;&lt;urls&gt;&lt;related-urls&gt;&lt;url&gt;http://www.ncbi.nlm.nih.gov/pmc/articles/PMC1859917/&lt;/url&gt;&lt;/related-urls&gt;&lt;/urls&gt;&lt;electronic-resource-num&gt;10.1073/pnas.0606088103&lt;/electronic-resource-num&gt;&lt;remote-database-name&gt;PMC&lt;/remote-database-nam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" w:tooltip="McClerren, 2006 #255" w:history="1"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 xml:space="preserve">. Immediately upstream are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>-related genes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including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LanM</w:t>
      </w:r>
      <w:proofErr w:type="spellEnd"/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antibiotic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modification protein </w:t>
      </w:r>
      <w:r w:rsidRPr="00EC4F2A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0.0), </w:t>
      </w:r>
      <w:r>
        <w:rPr>
          <w:rFonts w:ascii="Times New Roman" w:hAnsi="Times New Roman" w:cs="Times New Roman"/>
          <w:sz w:val="24"/>
          <w:szCs w:val="24"/>
        </w:rPr>
        <w:t xml:space="preserve">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-like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transport protein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0.0</w:t>
      </w:r>
      <w:r>
        <w:rPr>
          <w:rFonts w:ascii="Times New Roman" w:hAnsi="Times New Roman" w:cs="Times New Roman"/>
          <w:sz w:val="24"/>
          <w:szCs w:val="24"/>
        </w:rPr>
        <w:t>, conserved domain COG2274 0.0</w:t>
      </w:r>
      <w:r w:rsidRPr="00EC4F2A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AraC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EC4F2A">
        <w:rPr>
          <w:rFonts w:ascii="Times New Roman" w:hAnsi="Times New Roman" w:cs="Times New Roman"/>
          <w:sz w:val="24"/>
          <w:szCs w:val="24"/>
        </w:rPr>
        <w:t>family transcriptional regulator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e-103), and a putative </w:t>
      </w:r>
      <w:r w:rsidRPr="00EC4F2A">
        <w:rPr>
          <w:rFonts w:ascii="Times New Roman" w:hAnsi="Times New Roman" w:cs="Times New Roman"/>
          <w:sz w:val="24"/>
          <w:szCs w:val="24"/>
        </w:rPr>
        <w:t>S8 family peptidase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0.0</w:t>
      </w:r>
      <w:r w:rsidRPr="00EC4F2A">
        <w:rPr>
          <w:rFonts w:ascii="Times New Roman" w:hAnsi="Times New Roman" w:cs="Times New Roman"/>
          <w:sz w:val="24"/>
          <w:szCs w:val="24"/>
        </w:rPr>
        <w:t xml:space="preserve">) containing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>-specific protease domain (</w:t>
      </w:r>
      <w:r>
        <w:rPr>
          <w:rFonts w:ascii="Times New Roman" w:hAnsi="Times New Roman" w:cs="Times New Roman"/>
          <w:sz w:val="24"/>
          <w:szCs w:val="24"/>
        </w:rPr>
        <w:t>conserved domain cd07482 9.58e-102</w:t>
      </w:r>
      <w:r w:rsidRPr="00EC4F2A">
        <w:rPr>
          <w:rFonts w:ascii="Times New Roman" w:hAnsi="Times New Roman" w:cs="Times New Roman"/>
          <w:sz w:val="24"/>
          <w:szCs w:val="24"/>
        </w:rPr>
        <w:t>). However, no immunity gene was apparent.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2 gene,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-like gene cluster was also identified in this strain (Figure S2). This was comprised of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E9 </w:t>
      </w:r>
      <w:r>
        <w:rPr>
          <w:rFonts w:ascii="Times New Roman" w:hAnsi="Times New Roman" w:cs="Times New Roman"/>
          <w:sz w:val="24"/>
          <w:szCs w:val="24"/>
        </w:rPr>
        <w:t xml:space="preserve">structural gene </w:t>
      </w:r>
      <w:r w:rsidRPr="00EC4F2A">
        <w:rPr>
          <w:rFonts w:ascii="Times New Roman" w:hAnsi="Times New Roman" w:cs="Times New Roman"/>
          <w:sz w:val="24"/>
          <w:szCs w:val="24"/>
        </w:rPr>
        <w:t xml:space="preserve">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1e-24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4F2A">
        <w:rPr>
          <w:rFonts w:ascii="Times New Roman" w:hAnsi="Times New Roman" w:cs="Times New Roman"/>
          <w:sz w:val="24"/>
          <w:szCs w:val="24"/>
        </w:rPr>
        <w:t>conserved domain pfam12639 1.01e-28)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9e-26, conserved domain pfam01320 </w:t>
      </w:r>
      <w:r w:rsidRPr="00EC4F2A">
        <w:rPr>
          <w:rFonts w:ascii="Times New Roman" w:hAnsi="Times New Roman" w:cs="Times New Roman"/>
          <w:sz w:val="24"/>
          <w:szCs w:val="24"/>
        </w:rPr>
        <w:t>1.46e-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C4F2A">
        <w:rPr>
          <w:rFonts w:ascii="Times New Roman" w:hAnsi="Times New Roman" w:cs="Times New Roman"/>
          <w:sz w:val="24"/>
          <w:szCs w:val="24"/>
        </w:rPr>
        <w:t>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307B">
        <w:rPr>
          <w:rFonts w:ascii="Times New Roman" w:hAnsi="Times New Roman" w:cs="Times New Roman"/>
          <w:b/>
          <w:i/>
          <w:sz w:val="24"/>
          <w:szCs w:val="24"/>
        </w:rPr>
        <w:t>Dorea</w:t>
      </w:r>
      <w:proofErr w:type="spellEnd"/>
      <w:r w:rsidRPr="00B730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7307B">
        <w:rPr>
          <w:rFonts w:ascii="Times New Roman" w:hAnsi="Times New Roman" w:cs="Times New Roman"/>
          <w:b/>
          <w:i/>
          <w:sz w:val="24"/>
          <w:szCs w:val="24"/>
        </w:rPr>
        <w:t>formicigenerans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4 6 53AFAA </w:t>
      </w:r>
      <w:r>
        <w:rPr>
          <w:rFonts w:ascii="Times New Roman" w:hAnsi="Times New Roman" w:cs="Times New Roman"/>
          <w:sz w:val="24"/>
          <w:szCs w:val="24"/>
        </w:rPr>
        <w:t xml:space="preserve">– This genome contains an 8 gene, </w:t>
      </w:r>
      <w:r w:rsidRPr="00EC4F2A">
        <w:rPr>
          <w:rFonts w:ascii="Times New Roman" w:hAnsi="Times New Roman" w:cs="Times New Roman"/>
          <w:sz w:val="24"/>
          <w:szCs w:val="24"/>
        </w:rPr>
        <w:t xml:space="preserve">8423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sactipeptide</w:t>
      </w:r>
      <w:proofErr w:type="spellEnd"/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Manual annotation revealed </w:t>
      </w:r>
      <w:r>
        <w:rPr>
          <w:rFonts w:ascii="Times New Roman" w:hAnsi="Times New Roman" w:cs="Times New Roman"/>
          <w:sz w:val="24"/>
          <w:szCs w:val="24"/>
        </w:rPr>
        <w:t xml:space="preserve">genes putatively encoding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two-component regulatory system consisting of </w:t>
      </w:r>
      <w:r>
        <w:rPr>
          <w:rFonts w:ascii="Times New Roman" w:hAnsi="Times New Roman" w:cs="Times New Roman"/>
          <w:sz w:val="24"/>
          <w:szCs w:val="24"/>
        </w:rPr>
        <w:t xml:space="preserve">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VanS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-like </w:t>
      </w:r>
      <w:r w:rsidRPr="00EC4F2A">
        <w:rPr>
          <w:rFonts w:ascii="Times New Roman" w:hAnsi="Times New Roman" w:cs="Times New Roman"/>
          <w:sz w:val="24"/>
          <w:szCs w:val="24"/>
        </w:rPr>
        <w:t>histidine kinase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>1e-180</w:t>
      </w:r>
      <w:r>
        <w:rPr>
          <w:rFonts w:ascii="Times New Roman" w:hAnsi="Times New Roman" w:cs="Times New Roman"/>
          <w:sz w:val="24"/>
          <w:szCs w:val="24"/>
        </w:rPr>
        <w:t>, conserved domain COG0642 2.13e-44</w:t>
      </w:r>
      <w:r w:rsidRPr="00EC4F2A">
        <w:rPr>
          <w:rFonts w:ascii="Times New Roman" w:hAnsi="Times New Roman" w:cs="Times New Roman"/>
          <w:sz w:val="24"/>
          <w:szCs w:val="24"/>
        </w:rPr>
        <w:t xml:space="preserve">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VanR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-like </w:t>
      </w:r>
      <w:r w:rsidRPr="00EC4F2A">
        <w:rPr>
          <w:rFonts w:ascii="Times New Roman" w:hAnsi="Times New Roman" w:cs="Times New Roman"/>
          <w:sz w:val="24"/>
          <w:szCs w:val="24"/>
        </w:rPr>
        <w:t>transcriptional response regulator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3e-167</w:t>
      </w:r>
      <w:r>
        <w:rPr>
          <w:rFonts w:ascii="Times New Roman" w:hAnsi="Times New Roman" w:cs="Times New Roman"/>
          <w:sz w:val="24"/>
          <w:szCs w:val="24"/>
        </w:rPr>
        <w:t xml:space="preserve">, conserved domain TIGR02154 2.61e-63), </w:t>
      </w:r>
      <w:r w:rsidRPr="00EC4F2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 transporter ATP-binding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</w:t>
      </w:r>
      <w:r>
        <w:rPr>
          <w:rFonts w:ascii="Times New Roman" w:hAnsi="Times New Roman" w:cs="Times New Roman"/>
          <w:sz w:val="24"/>
          <w:szCs w:val="24"/>
        </w:rPr>
        <w:t>, conserved domain COG1131 8.06e-86</w:t>
      </w:r>
      <w:r w:rsidRPr="00EC4F2A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a p</w:t>
      </w:r>
      <w:r>
        <w:rPr>
          <w:rFonts w:ascii="Times New Roman" w:hAnsi="Times New Roman" w:cs="Times New Roman"/>
          <w:sz w:val="24"/>
          <w:szCs w:val="24"/>
        </w:rPr>
        <w:t>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ABC-2 transporter family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7e</w:t>
      </w:r>
      <w:r w:rsidRPr="00EC4F2A">
        <w:rPr>
          <w:rFonts w:ascii="Times New Roman" w:hAnsi="Times New Roman" w:cs="Times New Roman"/>
          <w:sz w:val="24"/>
          <w:szCs w:val="24"/>
        </w:rPr>
        <w:t xml:space="preserve">-141, conserved domain pfam12730 </w:t>
      </w:r>
      <w:r>
        <w:rPr>
          <w:rFonts w:ascii="Times New Roman" w:hAnsi="Times New Roman" w:cs="Times New Roman"/>
          <w:sz w:val="24"/>
          <w:szCs w:val="24"/>
        </w:rPr>
        <w:t>4.23e-08</w:t>
      </w:r>
      <w:r w:rsidRPr="00EC4F2A">
        <w:rPr>
          <w:rFonts w:ascii="Times New Roman" w:hAnsi="Times New Roman" w:cs="Times New Roman"/>
          <w:sz w:val="24"/>
          <w:szCs w:val="24"/>
        </w:rPr>
        <w:t xml:space="preserve">) and a </w:t>
      </w:r>
      <w:r>
        <w:rPr>
          <w:rFonts w:ascii="Times New Roman" w:hAnsi="Times New Roman" w:cs="Times New Roman"/>
          <w:sz w:val="24"/>
          <w:szCs w:val="24"/>
        </w:rPr>
        <w:t>putative r</w:t>
      </w:r>
      <w:r w:rsidRPr="00EC4F2A">
        <w:rPr>
          <w:rFonts w:ascii="Times New Roman" w:hAnsi="Times New Roman" w:cs="Times New Roman"/>
          <w:sz w:val="24"/>
          <w:szCs w:val="24"/>
        </w:rPr>
        <w:t>adical SAM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</w:t>
      </w:r>
      <w:r>
        <w:rPr>
          <w:rFonts w:ascii="Times New Roman" w:hAnsi="Times New Roman" w:cs="Times New Roman"/>
          <w:sz w:val="24"/>
          <w:szCs w:val="24"/>
        </w:rPr>
        <w:t xml:space="preserve">) predicted to be involved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maturation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C4F2A">
        <w:rPr>
          <w:rFonts w:ascii="Times New Roman" w:hAnsi="Times New Roman" w:cs="Times New Roman"/>
          <w:sz w:val="24"/>
          <w:szCs w:val="24"/>
        </w:rPr>
        <w:t>conserved domain TIGR04068 8.67e-81). The</w:t>
      </w:r>
      <w:r>
        <w:rPr>
          <w:rFonts w:ascii="Times New Roman" w:hAnsi="Times New Roman" w:cs="Times New Roman"/>
          <w:sz w:val="24"/>
          <w:szCs w:val="24"/>
        </w:rPr>
        <w:t xml:space="preserve"> gene predicted to encode the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prepepti</w:t>
      </w:r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identified returned no significant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hit</w:t>
      </w:r>
      <w:r>
        <w:rPr>
          <w:rFonts w:ascii="Times New Roman" w:hAnsi="Times New Roman" w:cs="Times New Roman"/>
          <w:sz w:val="24"/>
          <w:szCs w:val="24"/>
        </w:rPr>
        <w:t>s but manual annotation identified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gene encoding a </w:t>
      </w:r>
      <w:r w:rsidRPr="00EC4F2A"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precursor (conserved domain TIGR04067 2.11e-10).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C4F2A">
        <w:rPr>
          <w:rFonts w:ascii="Times New Roman" w:hAnsi="Times New Roman" w:cs="Times New Roman"/>
          <w:sz w:val="24"/>
          <w:szCs w:val="24"/>
        </w:rPr>
        <w:t>his area of int</w:t>
      </w:r>
      <w:r>
        <w:rPr>
          <w:rFonts w:ascii="Times New Roman" w:hAnsi="Times New Roman" w:cs="Times New Roman"/>
          <w:sz w:val="24"/>
          <w:szCs w:val="24"/>
        </w:rPr>
        <w:t>erest also contained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ABC transporter ATP-binding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1e-131)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VanZ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-like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teicoplanin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resistance gene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2e-41, conserved domain pfam04892 3.16e-15).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 xml:space="preserve">Enterococcus </w:t>
      </w:r>
      <w:proofErr w:type="spellStart"/>
      <w:r w:rsidRPr="00B7307B">
        <w:rPr>
          <w:rFonts w:ascii="Times New Roman" w:hAnsi="Times New Roman" w:cs="Times New Roman"/>
          <w:b/>
          <w:i/>
          <w:sz w:val="24"/>
          <w:szCs w:val="24"/>
        </w:rPr>
        <w:t>faecalis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PC1.1</w:t>
      </w:r>
      <w:r>
        <w:rPr>
          <w:rFonts w:ascii="Times New Roman" w:hAnsi="Times New Roman" w:cs="Times New Roman"/>
          <w:sz w:val="24"/>
          <w:szCs w:val="24"/>
        </w:rPr>
        <w:t xml:space="preserve"> – This genome contained a 2 gene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puatative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M23</w:t>
      </w:r>
      <w:r>
        <w:rPr>
          <w:rFonts w:ascii="Times New Roman" w:hAnsi="Times New Roman" w:cs="Times New Roman"/>
          <w:sz w:val="24"/>
          <w:szCs w:val="24"/>
        </w:rPr>
        <w:t xml:space="preserve"> family</w:t>
      </w:r>
      <w:r w:rsidRPr="00EC4F2A">
        <w:rPr>
          <w:rFonts w:ascii="Times New Roman" w:hAnsi="Times New Roman" w:cs="Times New Roman"/>
          <w:sz w:val="24"/>
          <w:szCs w:val="24"/>
        </w:rPr>
        <w:t xml:space="preserve"> peptidase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>-associated C39a family peptidase 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 xml:space="preserve">Enterococcus </w:t>
      </w:r>
      <w:proofErr w:type="spellStart"/>
      <w:r w:rsidRPr="00B7307B">
        <w:rPr>
          <w:rFonts w:ascii="Times New Roman" w:hAnsi="Times New Roman" w:cs="Times New Roman"/>
          <w:b/>
          <w:i/>
          <w:sz w:val="24"/>
          <w:szCs w:val="24"/>
        </w:rPr>
        <w:t>faecalis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TX1302</w:t>
      </w:r>
      <w:r>
        <w:rPr>
          <w:rFonts w:ascii="Times New Roman" w:hAnsi="Times New Roman" w:cs="Times New Roman"/>
          <w:sz w:val="24"/>
          <w:szCs w:val="24"/>
        </w:rPr>
        <w:t xml:space="preserve"> – This genome contained a 2 gene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>-associated C39a family peptidase 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genome also contains a 6 gene, </w:t>
      </w:r>
      <w:r w:rsidRPr="00EC4F2A">
        <w:rPr>
          <w:rFonts w:ascii="Times New Roman" w:hAnsi="Times New Roman" w:cs="Times New Roman"/>
          <w:sz w:val="24"/>
          <w:szCs w:val="24"/>
        </w:rPr>
        <w:t xml:space="preserve">7848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, containing a pair of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genes;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CylLl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Cytolysin_ClyLl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4e-45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3e-09</w:t>
      </w:r>
      <w:r w:rsidRPr="00EC4F2A">
        <w:rPr>
          <w:rFonts w:ascii="Times New Roman" w:hAnsi="Times New Roman" w:cs="Times New Roman"/>
          <w:sz w:val="24"/>
          <w:szCs w:val="24"/>
        </w:rPr>
        <w:t xml:space="preserve">, conserved domain TIGR03893 4.78e-09) and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ClyLs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Cytolysin_ClyLs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1e-42,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C4F2A">
        <w:rPr>
          <w:rFonts w:ascii="Times New Roman" w:hAnsi="Times New Roman" w:cs="Times New Roman"/>
          <w:sz w:val="24"/>
          <w:szCs w:val="24"/>
        </w:rPr>
        <w:t xml:space="preserve">e-36, conserved domain TIGR03893 1.79e-14).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encoding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biosynthesis protein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ClyM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cd04792 0.0), a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ransport protein </w:t>
      </w:r>
      <w:proofErr w:type="spellStart"/>
      <w:r>
        <w:rPr>
          <w:rFonts w:ascii="Times New Roman" w:hAnsi="Times New Roman" w:cs="Times New Roman"/>
          <w:sz w:val="24"/>
          <w:szCs w:val="24"/>
        </w:rPr>
        <w:t>CylB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COG2274 2.18e-151), a </w:t>
      </w:r>
      <w:proofErr w:type="spellStart"/>
      <w:r>
        <w:rPr>
          <w:rFonts w:ascii="Times New Roman" w:hAnsi="Times New Roman" w:cs="Times New Roman"/>
          <w:sz w:val="24"/>
          <w:szCs w:val="24"/>
        </w:rPr>
        <w:t>ClyA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serine protease responsible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leader peptide processing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cd07482 4.43e-54)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CylI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Enterococcus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faecalis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TX1341 </w:t>
      </w:r>
      <w:r>
        <w:rPr>
          <w:rFonts w:ascii="Times New Roman" w:hAnsi="Times New Roman" w:cs="Times New Roman"/>
          <w:sz w:val="24"/>
          <w:szCs w:val="24"/>
        </w:rPr>
        <w:t>– This genome contained a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gene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lastRenderedPageBreak/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pfam01551 6.56e-12)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Enterococcus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faecalis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TX1342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2 gene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cluster </w:t>
      </w:r>
      <w:r>
        <w:rPr>
          <w:rFonts w:ascii="Times New Roman" w:hAnsi="Times New Roman" w:cs="Times New Roman"/>
          <w:sz w:val="24"/>
          <w:szCs w:val="24"/>
        </w:rPr>
        <w:t>(Figure S2) 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1.17e-05).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genome also contained a 6 gene, </w:t>
      </w:r>
      <w:r w:rsidRPr="00EC4F2A">
        <w:rPr>
          <w:rFonts w:ascii="Times New Roman" w:hAnsi="Times New Roman" w:cs="Times New Roman"/>
          <w:sz w:val="24"/>
          <w:szCs w:val="24"/>
        </w:rPr>
        <w:t>6425</w:t>
      </w:r>
      <w:r w:rsidRPr="00EC4F2A">
        <w:rPr>
          <w:rFonts w:ascii="Times New Roman" w:hAnsi="Times New Roman" w:cs="Times New Roman"/>
          <w:color w:val="F79646" w:themeColor="accent6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</w:t>
      </w:r>
      <w:r>
        <w:rPr>
          <w:rFonts w:ascii="Times New Roman" w:hAnsi="Times New Roman" w:cs="Times New Roman"/>
          <w:sz w:val="24"/>
          <w:szCs w:val="24"/>
        </w:rPr>
        <w:t>ining a pair of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genes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5e-05, conserved domain TIGR03893 4.99e-12;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 database BLD_1648 4e-06, conserved domain TIGR03893 5.71e-17).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pair of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LanM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type 2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biosynthesis proteins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cd04792 9.78e-88;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cd04792 1.14e-86), a</w:t>
      </w:r>
      <w:r>
        <w:rPr>
          <w:rFonts w:ascii="Times New Roman" w:hAnsi="Times New Roman" w:cs="Times New Roman"/>
          <w:sz w:val="24"/>
          <w:szCs w:val="24"/>
        </w:rPr>
        <w:t xml:space="preserve">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FMN reductase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3e-37, conserved d</w:t>
      </w:r>
      <w:r>
        <w:rPr>
          <w:rFonts w:ascii="Times New Roman" w:hAnsi="Times New Roman" w:cs="Times New Roman"/>
          <w:sz w:val="24"/>
          <w:szCs w:val="24"/>
        </w:rPr>
        <w:t xml:space="preserve">omain pfam03358 3.21e-19) and a putative ABC-type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transport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COG2274 3.49e-168).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Enterococcus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faecalis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TX1467 </w:t>
      </w:r>
      <w:r>
        <w:rPr>
          <w:rFonts w:ascii="Times New Roman" w:hAnsi="Times New Roman" w:cs="Times New Roman"/>
          <w:sz w:val="24"/>
          <w:szCs w:val="24"/>
        </w:rPr>
        <w:t xml:space="preserve">– The genome contains a 7 gene, </w:t>
      </w:r>
      <w:r w:rsidRPr="00EC4F2A">
        <w:rPr>
          <w:rFonts w:ascii="Times New Roman" w:hAnsi="Times New Roman" w:cs="Times New Roman"/>
          <w:sz w:val="24"/>
          <w:szCs w:val="24"/>
        </w:rPr>
        <w:t xml:space="preserve">7845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pair of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genes; </w:t>
      </w:r>
      <w:r>
        <w:rPr>
          <w:rFonts w:ascii="Times New Roman" w:hAnsi="Times New Roman" w:cs="Times New Roman"/>
          <w:sz w:val="24"/>
          <w:szCs w:val="24"/>
        </w:rPr>
        <w:t xml:space="preserve">a 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ClyLl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Cytolysin_ClyLl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1e-44,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2e-15, conserved domain TIGR03893 3.28e-09) and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ClyLs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Cytolysin_ClyLs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1e-42,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3e-36, conserved domain TIGR03893 1.79e-14).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pair of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ClyM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biosynthesis proteins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cd04792 1.10e-167;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cd04792 6.27e-44),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ClyB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ABC transporter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COG2274 9.23e-150),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ClyA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leader peptide processing serine protease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cd07482 3.58e-36)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CylI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genome also contains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Enterococcus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faecalis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TX2137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2.10e-06).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genome also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5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6891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pair of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genes;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ClyLl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Cytolysin_ClyLl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4e-45,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2e-15, conserved domain TIGR03893 4.78e-09) and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ClyLs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Cytolysin_ClyLs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1e-42,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2e-36, conserved domain TIGR03893 1.79e-14).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ClyM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biosynthesis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cd04792 0.0),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ClyB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ABC transporter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COG2274 2.05e-151)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ClyA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leader peptide processing serine protease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cd07482 6.30e-55). Unlike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cytolysin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clusters </w:t>
      </w:r>
      <w:r>
        <w:rPr>
          <w:rFonts w:ascii="Times New Roman" w:hAnsi="Times New Roman" w:cs="Times New Roman"/>
          <w:sz w:val="24"/>
          <w:szCs w:val="24"/>
        </w:rPr>
        <w:t>referred to above,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there was no immunity protein present.</w:t>
      </w:r>
    </w:p>
    <w:p w:rsidR="002C1328" w:rsidRPr="00B57843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43">
        <w:rPr>
          <w:rFonts w:ascii="Times New Roman" w:hAnsi="Times New Roman" w:cs="Times New Roman"/>
          <w:b/>
          <w:i/>
          <w:sz w:val="24"/>
          <w:szCs w:val="24"/>
        </w:rPr>
        <w:t xml:space="preserve">Enterococcus </w:t>
      </w:r>
      <w:proofErr w:type="spellStart"/>
      <w:r w:rsidRPr="00B57843">
        <w:rPr>
          <w:rFonts w:ascii="Times New Roman" w:hAnsi="Times New Roman" w:cs="Times New Roman"/>
          <w:b/>
          <w:i/>
          <w:sz w:val="24"/>
          <w:szCs w:val="24"/>
        </w:rPr>
        <w:t>faecalis</w:t>
      </w:r>
      <w:proofErr w:type="spellEnd"/>
      <w:r w:rsidRPr="00B57843">
        <w:rPr>
          <w:rFonts w:ascii="Times New Roman" w:hAnsi="Times New Roman" w:cs="Times New Roman"/>
          <w:b/>
          <w:sz w:val="24"/>
          <w:szCs w:val="24"/>
        </w:rPr>
        <w:t xml:space="preserve"> TX4244 </w:t>
      </w:r>
      <w:r w:rsidRPr="00B57843">
        <w:rPr>
          <w:rFonts w:ascii="Times New Roman" w:hAnsi="Times New Roman" w:cs="Times New Roman"/>
          <w:sz w:val="24"/>
          <w:szCs w:val="24"/>
        </w:rPr>
        <w:t xml:space="preserve">- This genome contained two possible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5784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57843">
        <w:rPr>
          <w:rFonts w:ascii="Times New Roman" w:hAnsi="Times New Roman" w:cs="Times New Roman"/>
          <w:sz w:val="24"/>
          <w:szCs w:val="24"/>
        </w:rPr>
        <w:t xml:space="preserve"> clusters. The first was a 2 gene cluster (Figure S2) comprising genes predicted to encode a putative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Enteroloysin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A structural protein (BAGEL3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III database 1e-178, conserved domain pfam01551 6.90e-12) and a putative C39a family peptidase predicted to be involved in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processing (conserved domain cd02549 9.73e-06).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43">
        <w:rPr>
          <w:rFonts w:ascii="Times New Roman" w:hAnsi="Times New Roman" w:cs="Times New Roman"/>
          <w:sz w:val="24"/>
          <w:szCs w:val="24"/>
        </w:rPr>
        <w:t xml:space="preserve">The second was also a 2 gene cluster (Figure S2) comprising genes predicted to encode a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putative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Enteroloysin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A structural protein (BAGEL3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III database 0.0, conserved domain pfam01551 5.83e-13) and a putative C39a family peptidase predicted to be involved in </w:t>
      </w:r>
      <w:proofErr w:type="spellStart"/>
      <w:r w:rsidRPr="00B57843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B57843">
        <w:rPr>
          <w:rFonts w:ascii="Times New Roman" w:hAnsi="Times New Roman" w:cs="Times New Roman"/>
          <w:sz w:val="24"/>
          <w:szCs w:val="24"/>
        </w:rPr>
        <w:t xml:space="preserve"> processing 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Holdemania</w:t>
      </w:r>
      <w:proofErr w:type="spellEnd"/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filiformis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12042 </w:t>
      </w:r>
      <w:r w:rsidRPr="00EC4F2A">
        <w:rPr>
          <w:rFonts w:ascii="Times New Roman" w:hAnsi="Times New Roman" w:cs="Times New Roman"/>
          <w:b/>
          <w:sz w:val="24"/>
          <w:szCs w:val="24"/>
        </w:rPr>
        <w:softHyphen/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M18-like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M18 5e-25,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4e-88)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1F57BA" w:rsidRDefault="002C1328" w:rsidP="002C1328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Listeria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innocua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33091 </w:t>
      </w:r>
      <w:r>
        <w:rPr>
          <w:rFonts w:ascii="Times New Roman" w:hAnsi="Times New Roman" w:cs="Times New Roman"/>
          <w:sz w:val="24"/>
          <w:szCs w:val="24"/>
        </w:rPr>
        <w:t>– This genome contained an 8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5891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area of interest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 This cluster contain</w:t>
      </w:r>
      <w:r>
        <w:rPr>
          <w:rFonts w:ascii="Times New Roman" w:hAnsi="Times New Roman" w:cs="Times New Roman"/>
          <w:sz w:val="24"/>
          <w:szCs w:val="24"/>
        </w:rPr>
        <w:t>ed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listeriolysin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S-like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prepeptide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7e-23), an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ABC transport system with both ATP-binding and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permease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subunits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</w:t>
      </w:r>
      <w:r>
        <w:rPr>
          <w:rFonts w:ascii="Times New Roman" w:hAnsi="Times New Roman" w:cs="Times New Roman"/>
          <w:sz w:val="24"/>
          <w:szCs w:val="24"/>
        </w:rPr>
        <w:t xml:space="preserve"> conserved domain pfam00005 5.21e-20</w:t>
      </w:r>
      <w:r w:rsidRPr="00EC4F2A">
        <w:rPr>
          <w:rFonts w:ascii="Times New Roman" w:hAnsi="Times New Roman" w:cs="Times New Roman"/>
          <w:sz w:val="24"/>
          <w:szCs w:val="24"/>
        </w:rPr>
        <w:t>; 6e-176 re</w:t>
      </w:r>
      <w:r>
        <w:rPr>
          <w:rFonts w:ascii="Times New Roman" w:hAnsi="Times New Roman" w:cs="Times New Roman"/>
          <w:sz w:val="24"/>
          <w:szCs w:val="24"/>
        </w:rPr>
        <w:t>spectively</w:t>
      </w:r>
      <w:r w:rsidRPr="00EC4F2A">
        <w:rPr>
          <w:rFonts w:ascii="Times New Roman" w:hAnsi="Times New Roman" w:cs="Times New Roman"/>
          <w:sz w:val="24"/>
          <w:szCs w:val="24"/>
        </w:rPr>
        <w:t xml:space="preserve">), a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 xml:space="preserve">hypothetical protein predicted by BAGEL3 to be a phosphotransferase (PF02378.13 5.7e-05),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SagB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-type dehydrogenase </w:t>
      </w:r>
      <w:r>
        <w:rPr>
          <w:rFonts w:ascii="Times New Roman" w:hAnsi="Times New Roman" w:cs="Times New Roman"/>
          <w:sz w:val="24"/>
          <w:szCs w:val="24"/>
        </w:rPr>
        <w:t xml:space="preserve">domain-containing protein </w:t>
      </w:r>
      <w:r w:rsidRPr="00EC4F2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5e-156, conserved domain</w:t>
      </w:r>
      <w:r>
        <w:rPr>
          <w:rFonts w:ascii="Times New Roman" w:hAnsi="Times New Roman" w:cs="Times New Roman"/>
          <w:sz w:val="24"/>
          <w:szCs w:val="24"/>
        </w:rPr>
        <w:t xml:space="preserve"> TIGR03605 8.53e-67),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SagC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family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biosynthesis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cyclodehydratase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</w:t>
      </w:r>
      <w:r w:rsidRPr="000A2452">
        <w:rPr>
          <w:rFonts w:ascii="Times New Roman" w:hAnsi="Times New Roman" w:cs="Times New Roman"/>
          <w:sz w:val="24"/>
          <w:szCs w:val="24"/>
        </w:rPr>
        <w:t xml:space="preserve">domain TIGR03603 2.03e-92), a putative </w:t>
      </w:r>
      <w:proofErr w:type="spellStart"/>
      <w:r w:rsidRPr="000A2452">
        <w:rPr>
          <w:rFonts w:ascii="Times New Roman" w:hAnsi="Times New Roman" w:cs="Times New Roman"/>
          <w:sz w:val="24"/>
          <w:szCs w:val="24"/>
        </w:rPr>
        <w:t>SagD</w:t>
      </w:r>
      <w:proofErr w:type="spellEnd"/>
      <w:r w:rsidRPr="000A2452">
        <w:rPr>
          <w:rFonts w:ascii="Times New Roman" w:hAnsi="Times New Roman" w:cs="Times New Roman"/>
          <w:sz w:val="24"/>
          <w:szCs w:val="24"/>
        </w:rPr>
        <w:t xml:space="preserve"> family </w:t>
      </w:r>
      <w:proofErr w:type="spellStart"/>
      <w:r w:rsidRPr="000A2452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0A2452">
        <w:rPr>
          <w:rFonts w:ascii="Times New Roman" w:hAnsi="Times New Roman" w:cs="Times New Roman"/>
          <w:sz w:val="24"/>
          <w:szCs w:val="24"/>
        </w:rPr>
        <w:t>-associated docking protein (</w:t>
      </w:r>
      <w:proofErr w:type="spellStart"/>
      <w:r w:rsidRPr="000A2452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0A2452">
        <w:rPr>
          <w:rFonts w:ascii="Times New Roman" w:hAnsi="Times New Roman" w:cs="Times New Roman"/>
          <w:sz w:val="24"/>
          <w:szCs w:val="24"/>
        </w:rPr>
        <w:t xml:space="preserve"> 0.0, conserved domain TIGR03604 1.53e-124), and a putative CAAX protease involved in </w:t>
      </w:r>
      <w:proofErr w:type="spellStart"/>
      <w:r w:rsidRPr="000A2452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0A2452">
        <w:rPr>
          <w:rFonts w:ascii="Times New Roman" w:hAnsi="Times New Roman" w:cs="Times New Roman"/>
          <w:sz w:val="24"/>
          <w:szCs w:val="24"/>
        </w:rPr>
        <w:t xml:space="preserve"> immunity (</w:t>
      </w:r>
      <w:proofErr w:type="spellStart"/>
      <w:r w:rsidRPr="000A2452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0A2452">
        <w:rPr>
          <w:rFonts w:ascii="Times New Roman" w:hAnsi="Times New Roman" w:cs="Times New Roman"/>
          <w:sz w:val="24"/>
          <w:szCs w:val="24"/>
        </w:rPr>
        <w:t xml:space="preserve"> 2e-128, PF02517 2e-9). This cluster had an overall architecture similar to the </w:t>
      </w:r>
      <w:r w:rsidRPr="000A2452">
        <w:rPr>
          <w:rFonts w:ascii="Times New Roman" w:hAnsi="Times New Roman" w:cs="Times New Roman"/>
          <w:i/>
          <w:sz w:val="24"/>
          <w:szCs w:val="24"/>
        </w:rPr>
        <w:t xml:space="preserve">Listeria </w:t>
      </w:r>
      <w:r w:rsidRPr="000A2452">
        <w:rPr>
          <w:rFonts w:ascii="Times New Roman" w:hAnsi="Times New Roman" w:cs="Times New Roman"/>
          <w:sz w:val="24"/>
          <w:szCs w:val="24"/>
        </w:rPr>
        <w:t xml:space="preserve">pathogenicity island LIPI-3 described by Clayton </w:t>
      </w:r>
      <w:r w:rsidRPr="000A2452">
        <w:rPr>
          <w:rFonts w:ascii="Times New Roman" w:hAnsi="Times New Roman" w:cs="Times New Roman"/>
          <w:i/>
          <w:sz w:val="24"/>
          <w:szCs w:val="24"/>
        </w:rPr>
        <w:t>et al</w:t>
      </w:r>
      <w:r w:rsidRPr="000A2452">
        <w:rPr>
          <w:rFonts w:ascii="Times New Roman" w:hAnsi="Times New Roman" w:cs="Times New Roman"/>
          <w:sz w:val="24"/>
          <w:szCs w:val="24"/>
        </w:rPr>
        <w:t>.</w:t>
      </w:r>
      <w:r w:rsidRPr="000A2452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&lt;EndNote&gt;&lt;Cite&gt;&lt;Author&gt;Clayton&lt;/Author&gt;&lt;Year&gt;2014&lt;/Year&gt;&lt;RecNum&gt;260&lt;/RecNum&gt;&lt;DisplayText&gt;[3]&lt;/DisplayText&gt;&lt;record&gt;&lt;rec-number&gt;260&lt;/rec-number&gt;&lt;foreign-keys&gt;&lt;key app="EN" db-id="vzsx599va2spt9eatrppp52lx9ttwfxetep9"&gt;260&lt;/key&gt;&lt;/foreign-keys&gt;&lt;ref-type name="Journal Article"&gt;17&lt;/ref-type&gt;&lt;contributors&gt;&lt;authors&gt;&lt;author&gt;Clayton, E. M.&lt;/author&gt;&lt;author&gt;Daly, K. M.&lt;/author&gt;&lt;author&gt;Guinane, C. M.&lt;/author&gt;&lt;author&gt;Hill, C.&lt;/author&gt;&lt;author&gt;Cotter, P. D.&lt;/author&gt;&lt;author&gt;Ross, P. R.&lt;/author&gt;&lt;/authors&gt;&lt;/contributors&gt;&lt;auth-address&gt;Department of Microbiology, University College Cork, Cork, Ireland. c.hill@ucc.ie.&lt;/auth-address&gt;&lt;titles&gt;&lt;title&gt;Atypical Listeria innocua strains possess an intact LIPI-3&lt;/title&gt;&lt;secondary-title&gt;BMC Microbiol&lt;/secondary-title&gt;&lt;alt-title&gt;BMC microbiology&lt;/alt-title&gt;&lt;/titles&gt;&lt;periodical&gt;&lt;full-title&gt;BMC Microbiol&lt;/full-title&gt;&lt;abbr-1&gt;BMC microbiology&lt;/abbr-1&gt;&lt;/periodical&gt;&lt;alt-periodical&gt;&lt;full-title&gt;BMC Microbiol&lt;/full-title&gt;&lt;abbr-1&gt;BMC microbiology&lt;/abbr-1&gt;&lt;/alt-periodical&gt;&lt;pages&gt;58&lt;/pages&gt;&lt;volume&gt;14&lt;/volume&gt;&lt;edition&gt;2014/03/13&lt;/edition&gt;&lt;keywords&gt;&lt;keyword&gt;DNA, Bacterial/chemistry/genetics&lt;/keyword&gt;&lt;keyword&gt;Gene Expression&lt;/keyword&gt;&lt;keyword&gt;*Genomic Islands&lt;/keyword&gt;&lt;keyword&gt;Hemolysin Proteins/*genetics&lt;/keyword&gt;&lt;keyword&gt;Hemolysis&lt;/keyword&gt;&lt;keyword&gt;Humans&lt;/keyword&gt;&lt;keyword&gt;Listeria/*genetics&lt;/keyword&gt;&lt;keyword&gt;Molecular Sequence Data&lt;/keyword&gt;&lt;keyword&gt;Multigene Family&lt;/keyword&gt;&lt;keyword&gt;Promoter Regions, Genetic&lt;/keyword&gt;&lt;keyword&gt;Sequence Analysis, DNA&lt;/keyword&gt;&lt;/keywords&gt;&lt;dates&gt;&lt;year&gt;2014&lt;/year&gt;&lt;/dates&gt;&lt;isbn&gt;1471-2180&lt;/isbn&gt;&lt;accession-num&gt;24606727&lt;/accession-num&gt;&lt;urls&gt;&lt;/urls&gt;&lt;custom2&gt;Pmc3974016&lt;/custom2&gt;&lt;electronic-resource-num&gt;10.1186/1471-2180-14-58&lt;/electronic-resource-num&gt;&lt;remote-database-provider&gt;Nlm&lt;/remote-database-provider&gt;&lt;language&gt;eng&lt;/language&gt;&lt;/record&gt;&lt;/Cite&gt;&lt;/EndNote&gt;</w:instrText>
      </w:r>
      <w:r w:rsidRPr="000A2452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3" w:tooltip="Clayton, 2014 #260" w:history="1"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0A2452">
        <w:rPr>
          <w:rFonts w:ascii="Times New Roman" w:hAnsi="Times New Roman" w:cs="Times New Roman"/>
          <w:sz w:val="24"/>
          <w:szCs w:val="24"/>
        </w:rPr>
        <w:fldChar w:fldCharType="end"/>
      </w:r>
      <w:r w:rsidRPr="000A2452">
        <w:rPr>
          <w:rFonts w:ascii="Times New Roman" w:hAnsi="Times New Roman" w:cs="Times New Roman"/>
          <w:sz w:val="24"/>
          <w:szCs w:val="24"/>
        </w:rPr>
        <w:t>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Marvinbryantia</w:t>
      </w:r>
      <w:proofErr w:type="spellEnd"/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formatexigens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14469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4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4643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sactipeptide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There were no significant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hits for the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gene </w:t>
      </w:r>
      <w:r>
        <w:rPr>
          <w:rFonts w:ascii="Times New Roman" w:hAnsi="Times New Roman" w:cs="Times New Roman"/>
          <w:sz w:val="24"/>
          <w:szCs w:val="24"/>
        </w:rPr>
        <w:t xml:space="preserve">product identified by BAGEL3 </w:t>
      </w:r>
      <w:r w:rsidRPr="00EC4F2A">
        <w:rPr>
          <w:rFonts w:ascii="Times New Roman" w:hAnsi="Times New Roman" w:cs="Times New Roman"/>
          <w:sz w:val="24"/>
          <w:szCs w:val="24"/>
        </w:rPr>
        <w:t>but the area of interest also contained</w:t>
      </w:r>
      <w:r>
        <w:rPr>
          <w:rFonts w:ascii="Times New Roman" w:hAnsi="Times New Roman" w:cs="Times New Roman"/>
          <w:sz w:val="24"/>
          <w:szCs w:val="24"/>
        </w:rPr>
        <w:t xml:space="preserve"> genes predicted to encode a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radical SAM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5e-18) containing a domain involved in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matu</w:t>
      </w:r>
      <w:r>
        <w:rPr>
          <w:rFonts w:ascii="Times New Roman" w:hAnsi="Times New Roman" w:cs="Times New Roman"/>
          <w:sz w:val="24"/>
          <w:szCs w:val="24"/>
        </w:rPr>
        <w:t xml:space="preserve">ration (TIGR04068 2.24e-16), a putative </w:t>
      </w:r>
      <w:r w:rsidRPr="00EC4F2A">
        <w:rPr>
          <w:rFonts w:ascii="Times New Roman" w:hAnsi="Times New Roman" w:cs="Times New Roman"/>
          <w:sz w:val="24"/>
          <w:szCs w:val="24"/>
        </w:rPr>
        <w:t>ABC tra</w:t>
      </w:r>
      <w:r>
        <w:rPr>
          <w:rFonts w:ascii="Times New Roman" w:hAnsi="Times New Roman" w:cs="Times New Roman"/>
          <w:sz w:val="24"/>
          <w:szCs w:val="24"/>
        </w:rPr>
        <w:t xml:space="preserve">nsporter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permease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2e-43) and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 transporter ATP-binding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3e-58) The latter two genes were also predicted by BAGEL3 to be involved in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lantibiotic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export.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Streptococcus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anginosus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1 2 62CV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7244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area of interest containing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>-related genes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This area of interest included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CAAX protease self-immunity family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2e-137, conserved domain pfam02517 8.54e-12), a </w:t>
      </w:r>
      <w:r>
        <w:rPr>
          <w:rFonts w:ascii="Times New Roman" w:hAnsi="Times New Roman" w:cs="Times New Roman"/>
          <w:sz w:val="24"/>
          <w:szCs w:val="24"/>
        </w:rPr>
        <w:t xml:space="preserve">putative class II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3e-40, conserved domain pfam10439 5.49e-03),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self-immunity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5e-9), a predicted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Bovicin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255 variant </w:t>
      </w:r>
      <w:r>
        <w:rPr>
          <w:rFonts w:ascii="Times New Roman" w:hAnsi="Times New Roman" w:cs="Times New Roman"/>
          <w:sz w:val="24"/>
          <w:szCs w:val="24"/>
        </w:rPr>
        <w:t xml:space="preserve">structural protein </w:t>
      </w:r>
      <w:r w:rsidRPr="00EC4F2A">
        <w:rPr>
          <w:rFonts w:ascii="Times New Roman" w:hAnsi="Times New Roman" w:cs="Times New Roman"/>
          <w:sz w:val="24"/>
          <w:szCs w:val="24"/>
        </w:rPr>
        <w:t xml:space="preserve">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1e-25), a 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self-imm</w:t>
      </w:r>
      <w:r>
        <w:rPr>
          <w:rFonts w:ascii="Times New Roman" w:hAnsi="Times New Roman" w:cs="Times New Roman"/>
          <w:sz w:val="24"/>
          <w:szCs w:val="24"/>
        </w:rPr>
        <w:t>unity protein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6e-10), another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bovicin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255 variant structural protein </w:t>
      </w:r>
      <w:r w:rsidRPr="00EC4F2A">
        <w:rPr>
          <w:rFonts w:ascii="Times New Roman" w:hAnsi="Times New Roman" w:cs="Times New Roman"/>
          <w:sz w:val="24"/>
          <w:szCs w:val="24"/>
        </w:rPr>
        <w:t xml:space="preserve">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1e-24,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1e-49),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1e-62, conserved domain pfam08951 5.15e-06),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mutacin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3e-16) and a potential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</w:t>
      </w:r>
      <w:r>
        <w:rPr>
          <w:rFonts w:ascii="Times New Roman" w:hAnsi="Times New Roman" w:cs="Times New Roman"/>
          <w:sz w:val="24"/>
          <w:szCs w:val="24"/>
        </w:rPr>
        <w:t>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Streptococcus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infantarius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subsp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infantarius</w:t>
      </w:r>
      <w:proofErr w:type="spellEnd"/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b/>
          <w:sz w:val="24"/>
          <w:szCs w:val="24"/>
        </w:rPr>
        <w:t>ATCC BAA 102 –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genome contains a 14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0361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area of interest containing multiple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>-related genes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This area of interest included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secretion accessory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9e-147, conserved domain TIGR01000 4.66e-92),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peptide ABC transporter ATP-binding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</w:t>
      </w:r>
      <w:r>
        <w:rPr>
          <w:rFonts w:ascii="Times New Roman" w:hAnsi="Times New Roman" w:cs="Times New Roman"/>
          <w:sz w:val="24"/>
          <w:szCs w:val="24"/>
        </w:rPr>
        <w:t>omain TIGR01193 0.0),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infantaricin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 precursor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1e-47, conserved domain pfam10439 1.74e-03,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</w:t>
      </w:r>
      <w:r>
        <w:rPr>
          <w:rFonts w:ascii="Times New Roman" w:hAnsi="Times New Roman" w:cs="Times New Roman"/>
          <w:sz w:val="24"/>
          <w:szCs w:val="24"/>
        </w:rPr>
        <w:t xml:space="preserve">atabase </w:t>
      </w:r>
      <w:proofErr w:type="spellStart"/>
      <w:r>
        <w:rPr>
          <w:rFonts w:ascii="Times New Roman" w:hAnsi="Times New Roman" w:cs="Times New Roman"/>
          <w:sz w:val="24"/>
          <w:szCs w:val="24"/>
        </w:rPr>
        <w:t>BlpJ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23-22),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infantaricin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D precursor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4e-33,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BlpI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2e-23),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infantaricin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precursor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C4F2A">
        <w:rPr>
          <w:rFonts w:ascii="Times New Roman" w:hAnsi="Times New Roman" w:cs="Times New Roman"/>
          <w:sz w:val="24"/>
          <w:szCs w:val="24"/>
        </w:rPr>
        <w:t xml:space="preserve">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Thermophilin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7e-11</w:t>
      </w:r>
      <w:r w:rsidRPr="00EC4F2A">
        <w:rPr>
          <w:rFonts w:ascii="Times New Roman" w:hAnsi="Times New Roman" w:cs="Times New Roman"/>
          <w:sz w:val="24"/>
          <w:szCs w:val="24"/>
        </w:rPr>
        <w:t xml:space="preserve">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CAAX amino terminal protease family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1e-12, conserved domain pfam02517 1.56e-10), </w:t>
      </w:r>
      <w:r>
        <w:rPr>
          <w:rFonts w:ascii="Times New Roman" w:hAnsi="Times New Roman" w:cs="Times New Roman"/>
          <w:sz w:val="24"/>
          <w:szCs w:val="24"/>
        </w:rPr>
        <w:t xml:space="preserve">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secretion protein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6e-09),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bovicin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255 peptide precursor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2e-33),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1e-61, conserved domain </w:t>
      </w:r>
      <w:r>
        <w:rPr>
          <w:rFonts w:ascii="Times New Roman" w:hAnsi="Times New Roman" w:cs="Times New Roman"/>
          <w:sz w:val="24"/>
          <w:szCs w:val="24"/>
        </w:rPr>
        <w:t xml:space="preserve">pfam08951 8.78e-06),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1e-45),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ubericin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structural </w:t>
      </w:r>
      <w:r>
        <w:rPr>
          <w:rFonts w:ascii="Times New Roman" w:hAnsi="Times New Roman" w:cs="Times New Roman"/>
          <w:sz w:val="24"/>
          <w:szCs w:val="24"/>
        </w:rPr>
        <w:t>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C4F2A">
        <w:rPr>
          <w:rFonts w:ascii="Times New Roman" w:hAnsi="Times New Roman" w:cs="Times New Roman"/>
          <w:sz w:val="24"/>
          <w:szCs w:val="24"/>
        </w:rPr>
        <w:t>e-2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C4F2A">
        <w:rPr>
          <w:rFonts w:ascii="Times New Roman" w:hAnsi="Times New Roman" w:cs="Times New Roman"/>
          <w:sz w:val="24"/>
          <w:szCs w:val="24"/>
        </w:rPr>
        <w:t xml:space="preserve">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bacteroicin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C4F2A">
        <w:rPr>
          <w:rFonts w:ascii="Times New Roman" w:hAnsi="Times New Roman" w:cs="Times New Roman"/>
          <w:sz w:val="24"/>
          <w:szCs w:val="24"/>
        </w:rPr>
        <w:t xml:space="preserve">e-31),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C4F2A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 xml:space="preserve">60, conserved domain pfam08651 1.06e-08),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BlpU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structural protein (BAGEL3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database 2e-14, 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2e-08), and a putative class II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peptide, possibly </w:t>
      </w:r>
      <w:proofErr w:type="spellStart"/>
      <w:r>
        <w:rPr>
          <w:rFonts w:ascii="Times New Roman" w:hAnsi="Times New Roman" w:cs="Times New Roman"/>
          <w:sz w:val="24"/>
          <w:szCs w:val="24"/>
        </w:rPr>
        <w:t>bovicin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255 (BAGEL3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database 1e-</w:t>
      </w:r>
      <w:r w:rsidRPr="000A2452">
        <w:rPr>
          <w:rFonts w:ascii="Times New Roman" w:hAnsi="Times New Roman" w:cs="Times New Roman"/>
          <w:sz w:val="24"/>
          <w:szCs w:val="24"/>
        </w:rPr>
        <w:t xml:space="preserve">10, </w:t>
      </w:r>
      <w:proofErr w:type="spellStart"/>
      <w:r w:rsidRPr="000A2452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0A2452">
        <w:rPr>
          <w:rFonts w:ascii="Times New Roman" w:hAnsi="Times New Roman" w:cs="Times New Roman"/>
          <w:sz w:val="24"/>
          <w:szCs w:val="24"/>
        </w:rPr>
        <w:t xml:space="preserve"> 9e-37). Interestingly, this strain has been identified previously as containing genes predicted to be involved in </w:t>
      </w:r>
      <w:proofErr w:type="spellStart"/>
      <w:r w:rsidRPr="000A2452">
        <w:rPr>
          <w:rFonts w:ascii="Times New Roman" w:hAnsi="Times New Roman" w:cs="Times New Roman"/>
          <w:sz w:val="24"/>
          <w:szCs w:val="24"/>
        </w:rPr>
        <w:t>nisin</w:t>
      </w:r>
      <w:proofErr w:type="spellEnd"/>
      <w:r w:rsidRPr="000A2452">
        <w:rPr>
          <w:rFonts w:ascii="Times New Roman" w:hAnsi="Times New Roman" w:cs="Times New Roman"/>
          <w:sz w:val="24"/>
          <w:szCs w:val="24"/>
        </w:rPr>
        <w:t xml:space="preserve"> U immunity </w:t>
      </w:r>
      <w:r w:rsidRPr="000A2452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&lt;EndNote&gt;&lt;Cite&gt;&lt;Author&gt;Draper&lt;/Author&gt;&lt;Year&gt;2012&lt;/Year&gt;&lt;RecNum&gt;261&lt;/RecNum&gt;&lt;DisplayText&gt;[4]&lt;/DisplayText&gt;&lt;record&gt;&lt;rec-number&gt;261&lt;/rec-number&gt;&lt;foreign-keys&gt;&lt;key app="EN" db-id="vzsx599va2spt9eatrppp52lx9ttwfxetep9"&gt;261&lt;/key&gt;&lt;/foreign-keys&gt;&lt;ref-type name="Journal Article"&gt;17&lt;/ref-type&gt;&lt;contributors&gt;&lt;authors&gt;&lt;author&gt;Draper, L. A.&lt;/author&gt;&lt;author&gt;Tagg, J. R.&lt;/author&gt;&lt;author&gt;Hill, C.&lt;/author&gt;&lt;author&gt;Cotter, P. D.&lt;/author&gt;&lt;author&gt;Ross, R. P.&lt;/author&gt;&lt;/authors&gt;&lt;/contributors&gt;&lt;auth-address&gt;Department of Microbiology, University College Cork, Cork, Ireland.&lt;/auth-address&gt;&lt;titles&gt;&lt;title&gt;The spiFEG locus in Streptococcus infantarius subsp. infantarius BAA-102 confers protection against nisin U&lt;/title&gt;&lt;secondary-title&gt;Antimicrob Agents Chemother&lt;/secondary-title&gt;&lt;alt-title&gt;Antimicrobial agents and chemotherapy&lt;/alt-title&gt;&lt;/titles&gt;&lt;alt-periodical&gt;&lt;full-title&gt;Antimicrobial agents and chemotherapy&lt;/full-title&gt;&lt;/alt-periodical&gt;&lt;pages&gt;573-8&lt;/pages&gt;&lt;volume&gt;56&lt;/volume&gt;&lt;number&gt;1&lt;/number&gt;&lt;edition&gt;2011/11/09&lt;/edition&gt;&lt;keywords&gt;&lt;keyword&gt;Anti-Bacterial Agents/biosynthesis&lt;/keyword&gt;&lt;keyword&gt;Bacteriocins/*biosynthesis/genetics&lt;/keyword&gt;&lt;keyword&gt;DNA, Bacterial&lt;/keyword&gt;&lt;keyword&gt;Drug Resistance, Bacterial&lt;/keyword&gt;&lt;keyword&gt;Escherichia coli&lt;/keyword&gt;&lt;keyword&gt;Gene Expression&lt;/keyword&gt;&lt;keyword&gt;Genes, Bacterial&lt;/keyword&gt;&lt;keyword&gt;Genetic Loci&lt;/keyword&gt;&lt;keyword&gt;Lactococcus lactis/*genetics/metabolism&lt;/keyword&gt;&lt;keyword&gt;Molecular Mimicry&lt;/keyword&gt;&lt;keyword&gt;Nisin/*biosynthesis/genetics&lt;/keyword&gt;&lt;keyword&gt;Streptococcus/*genetics/metabolism&lt;/keyword&gt;&lt;/keywords&gt;&lt;dates&gt;&lt;year&gt;2012&lt;/year&gt;&lt;pub-dates&gt;&lt;date&gt;Jan&lt;/date&gt;&lt;/pub-dates&gt;&lt;/dates&gt;&lt;isbn&gt;0066-4804&lt;/isbn&gt;&lt;accession-num&gt;22064537&lt;/accession-num&gt;&lt;urls&gt;&lt;/urls&gt;&lt;custom2&gt;Pmc3256037&lt;/custom2&gt;&lt;electronic-resource-num&gt;10.1128/aac.05778-11&lt;/electronic-resource-num&gt;&lt;remote-database-provider&gt;Nlm&lt;/remote-database-provider&gt;&lt;language&gt;eng&lt;/language&gt;&lt;/record&gt;&lt;/Cite&gt;&lt;/EndNote&gt;</w:instrText>
      </w:r>
      <w:r w:rsidRPr="000A2452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4" w:tooltip="Draper, 2012 #261" w:history="1"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0A2452">
        <w:rPr>
          <w:rFonts w:ascii="Times New Roman" w:hAnsi="Times New Roman" w:cs="Times New Roman"/>
          <w:sz w:val="24"/>
          <w:szCs w:val="24"/>
        </w:rPr>
        <w:fldChar w:fldCharType="end"/>
      </w:r>
      <w:r w:rsidRPr="000A2452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Streptococcus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2_1_36FAA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possible </w:t>
      </w:r>
      <w:r>
        <w:rPr>
          <w:rFonts w:ascii="Times New Roman" w:hAnsi="Times New Roman" w:cs="Times New Roman"/>
          <w:sz w:val="24"/>
          <w:szCs w:val="24"/>
        </w:rPr>
        <w:t xml:space="preserve">5 gene, </w:t>
      </w:r>
      <w:r w:rsidRPr="00EC4F2A">
        <w:rPr>
          <w:rFonts w:ascii="Times New Roman" w:hAnsi="Times New Roman" w:cs="Times New Roman"/>
          <w:sz w:val="24"/>
          <w:szCs w:val="24"/>
        </w:rPr>
        <w:t xml:space="preserve">2781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class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IIc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MutR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-like </w:t>
      </w:r>
      <w:r w:rsidRPr="00EC4F2A">
        <w:rPr>
          <w:rFonts w:ascii="Times New Roman" w:hAnsi="Times New Roman" w:cs="Times New Roman"/>
          <w:sz w:val="24"/>
          <w:szCs w:val="24"/>
        </w:rPr>
        <w:t>transcriptional regulator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</w:t>
      </w:r>
      <w:r>
        <w:rPr>
          <w:rFonts w:ascii="Times New Roman" w:hAnsi="Times New Roman" w:cs="Times New Roman"/>
          <w:sz w:val="24"/>
          <w:szCs w:val="24"/>
        </w:rPr>
        <w:t xml:space="preserve">ed domain cd00093 2.04e-06),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EC4F2A">
        <w:rPr>
          <w:rFonts w:ascii="Times New Roman" w:hAnsi="Times New Roman" w:cs="Times New Roman"/>
          <w:sz w:val="24"/>
          <w:szCs w:val="24"/>
        </w:rPr>
        <w:t>assericin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A-like </w:t>
      </w:r>
      <w:r>
        <w:rPr>
          <w:rFonts w:ascii="Times New Roman" w:hAnsi="Times New Roman" w:cs="Times New Roman"/>
          <w:sz w:val="24"/>
          <w:szCs w:val="24"/>
        </w:rPr>
        <w:t>structural</w:t>
      </w:r>
      <w:r w:rsidRPr="00EC4F2A">
        <w:rPr>
          <w:rFonts w:ascii="Times New Roman" w:hAnsi="Times New Roman" w:cs="Times New Roman"/>
          <w:sz w:val="24"/>
          <w:szCs w:val="24"/>
        </w:rPr>
        <w:t xml:space="preserve">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7e-33, conserved domain pfam12173 2.96e-16,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5e-13), a 0070utative membrane protein predicted by BAGEL3 to play a role in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modification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4e-76),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 transporter ATP-binding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cd03230 2.75e-50) and an ABC-2 family transporter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7e-106, conserved domain pfam13346 1.94e-21)</w:t>
      </w:r>
      <w:r>
        <w:rPr>
          <w:rFonts w:ascii="Times New Roman" w:hAnsi="Times New Roman" w:cs="Times New Roman"/>
          <w:sz w:val="24"/>
          <w:szCs w:val="24"/>
        </w:rPr>
        <w:t xml:space="preserve"> similar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BviB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 involved in production of </w:t>
      </w:r>
      <w:proofErr w:type="spellStart"/>
      <w:r w:rsidRPr="0029535C">
        <w:rPr>
          <w:rFonts w:ascii="Times New Roman" w:hAnsi="Times New Roman" w:cs="Times New Roman"/>
          <w:sz w:val="24"/>
          <w:szCs w:val="24"/>
        </w:rPr>
        <w:t>Butyrivibriocin</w:t>
      </w:r>
      <w:proofErr w:type="spellEnd"/>
      <w:r w:rsidRPr="0029535C">
        <w:rPr>
          <w:rFonts w:ascii="Times New Roman" w:hAnsi="Times New Roman" w:cs="Times New Roman"/>
          <w:sz w:val="24"/>
          <w:szCs w:val="24"/>
        </w:rPr>
        <w:t xml:space="preserve"> AR10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PEVuZE5vdGU+PENpdGU+PEF1dGhvcj5LYWxtb2tvZmY8L0F1dGhvcj48WWVhcj4yMDAzPC9ZZWFy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PEVuZE5vdGU+PENpdGU+PEF1dGhvcj5LYWxtb2tvZmY8L0F1dGhvcj48WWVhcj4yMDAzPC9ZZWFy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5" w:tooltip="Kalmokoff, 2003 #262" w:history="1"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Lactobacillus acidophilus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4796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helveticin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0.0). However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the area of interest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lack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proposed </w:t>
      </w:r>
      <w:r w:rsidRPr="00EC4F2A">
        <w:rPr>
          <w:rFonts w:ascii="Times New Roman" w:hAnsi="Times New Roman" w:cs="Times New Roman"/>
          <w:sz w:val="24"/>
          <w:szCs w:val="24"/>
        </w:rPr>
        <w:t xml:space="preserve">immunity gene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EC4F2A">
        <w:rPr>
          <w:rFonts w:ascii="Times New Roman" w:hAnsi="Times New Roman" w:cs="Times New Roman"/>
          <w:sz w:val="24"/>
          <w:szCs w:val="24"/>
        </w:rPr>
        <w:t xml:space="preserve">identified by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Joerger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Klaenhammer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&lt;EndNote&gt;&lt;Cite&gt;&lt;Author&gt;Joerger&lt;/Author&gt;&lt;Year&gt;1990&lt;/Year&gt;&lt;RecNum&gt;238&lt;/RecNum&gt;&lt;DisplayText&gt;[6]&lt;/DisplayText&gt;&lt;record&gt;&lt;rec-number&gt;238&lt;/rec-number&gt;&lt;foreign-keys&gt;&lt;key app="EN" db-id="vzsx599va2spt9eatrppp52lx9ttwfxetep9"&gt;238&lt;/key&gt;&lt;/foreign-keys&gt;&lt;ref-type name="Journal Article"&gt;17&lt;/ref-type&gt;&lt;contributors&gt;&lt;authors&gt;&lt;author&gt;Joerger, M. C.&lt;/author&gt;&lt;author&gt;Klaenhammer, T. R.&lt;/author&gt;&lt;/authors&gt;&lt;/contributors&gt;&lt;auth-address&gt;Department of Food Science, Southeast Dairy Foods Research Center, North Carolina State University, Raleigh 27695-7624.&lt;/auth-address&gt;&lt;titles&gt;&lt;title&gt;Cloning, expression, and nucleotide sequence of the Lactobacillus helveticus 481 gene encoding the bacteriocin helveticin J&lt;/title&gt;&lt;secondary-title&gt;J Bacteriol&lt;/secondary-title&gt;&lt;alt-title&gt;Journal of bacteriology&lt;/alt-title&gt;&lt;/titles&gt;&lt;periodical&gt;&lt;full-title&gt;J Bacteriol&lt;/full-title&gt;&lt;abbr-1&gt;Journal of bacteriology&lt;/abbr-1&gt;&lt;/periodical&gt;&lt;alt-periodical&gt;&lt;full-title&gt;J Bacteriol&lt;/full-title&gt;&lt;abbr-1&gt;Journal of bacteriology&lt;/abbr-1&gt;&lt;/alt-periodical&gt;&lt;pages&gt;6339-47&lt;/pages&gt;&lt;volume&gt;172&lt;/volume&gt;&lt;number&gt;11&lt;/number&gt;&lt;edition&gt;1990/11/01&lt;/edition&gt;&lt;keywords&gt;&lt;keyword&gt;Amino Acid Sequence&lt;/keyword&gt;&lt;keyword&gt;*Bacteriocins/*metabolism&lt;/keyword&gt;&lt;keyword&gt;Base Sequence&lt;/keyword&gt;&lt;keyword&gt;Cloning, Molecular&lt;/keyword&gt;&lt;keyword&gt;Coliphages/genetics&lt;/keyword&gt;&lt;keyword&gt;DNA, Bacterial/genetics/isolation &amp;amp; purification&lt;/keyword&gt;&lt;keyword&gt;Escherichia coli/genetics&lt;/keyword&gt;&lt;keyword&gt;Gene Expression&lt;/keyword&gt;&lt;keyword&gt;*Genes, Bacterial&lt;/keyword&gt;&lt;keyword&gt;Genomic Library&lt;/keyword&gt;&lt;keyword&gt;Genotype&lt;/keyword&gt;&lt;keyword&gt;Lactobacillus/*genetics&lt;/keyword&gt;&lt;keyword&gt;Molecular Sequence Data&lt;/keyword&gt;&lt;keyword&gt;Open Reading Frames&lt;/keyword&gt;&lt;keyword&gt;Plasmids&lt;/keyword&gt;&lt;keyword&gt;Restriction Mapping&lt;/keyword&gt;&lt;/keywords&gt;&lt;dates&gt;&lt;year&gt;1990&lt;/year&gt;&lt;pub-dates&gt;&lt;date&gt;Nov&lt;/date&gt;&lt;/pub-dates&gt;&lt;/dates&gt;&lt;isbn&gt;0021-9193 (Print)&amp;#xD;0021-9193&lt;/isbn&gt;&lt;accession-num&gt;2228964&lt;/accession-num&gt;&lt;urls&gt;&lt;/urls&gt;&lt;custom2&gt;Pmc526818&lt;/custom2&gt;&lt;remote-database-provider&gt;Nlm&lt;/remote-database-provider&gt;&lt;language&gt;eng&lt;/language&gt;&lt;/record&gt;&lt;/Cite&gt;&lt;/EndNote&gt;</w:instrText>
      </w:r>
      <w:r w:rsidRPr="00EC4F2A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Joerger, 1990 #238" w:history="1"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EC4F2A"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genome also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5e-63,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2e-157)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1C0D69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Lactobacillus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antri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16041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an area of interest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two p</w:t>
      </w:r>
      <w:r>
        <w:rPr>
          <w:rFonts w:ascii="Times New Roman" w:hAnsi="Times New Roman" w:cs="Times New Roman"/>
          <w:sz w:val="24"/>
          <w:szCs w:val="24"/>
        </w:rPr>
        <w:t>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genes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</w:t>
      </w:r>
      <w:r>
        <w:rPr>
          <w:rFonts w:ascii="Times New Roman" w:hAnsi="Times New Roman" w:cs="Times New Roman"/>
          <w:sz w:val="24"/>
          <w:szCs w:val="24"/>
        </w:rPr>
        <w:t>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 database 2e-22; </w:t>
      </w:r>
      <w:r w:rsidRPr="00EC4F2A">
        <w:rPr>
          <w:rFonts w:ascii="Times New Roman" w:hAnsi="Times New Roman" w:cs="Times New Roman"/>
          <w:sz w:val="24"/>
          <w:szCs w:val="24"/>
        </w:rPr>
        <w:t>4e-</w:t>
      </w:r>
      <w:r w:rsidRPr="001C0D69">
        <w:rPr>
          <w:rFonts w:ascii="Times New Roman" w:hAnsi="Times New Roman" w:cs="Times New Roman"/>
          <w:sz w:val="24"/>
          <w:szCs w:val="24"/>
        </w:rPr>
        <w:t>21) containing M23 peptidase domains (conserved domain pfam01551 2.25e-09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C0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1.90e-11</w:t>
      </w:r>
      <w:r w:rsidRPr="001C0D69">
        <w:rPr>
          <w:rFonts w:ascii="Times New Roman" w:hAnsi="Times New Roman" w:cs="Times New Roman"/>
          <w:sz w:val="24"/>
          <w:szCs w:val="24"/>
        </w:rPr>
        <w:t xml:space="preserve">) and a hypothetical protein containing a C39 peptidase family domain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processing (conserved domain cd02549 </w:t>
      </w:r>
      <w:r w:rsidRPr="001C0D6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0D69">
        <w:rPr>
          <w:rFonts w:ascii="Times New Roman" w:hAnsi="Times New Roman" w:cs="Times New Roman"/>
          <w:sz w:val="24"/>
          <w:szCs w:val="24"/>
        </w:rPr>
        <w:t>5e-18). Also present in this cluster are genes predicted to encode a putative glycosyltransferase 1 family protein (</w:t>
      </w:r>
      <w:proofErr w:type="spellStart"/>
      <w:r w:rsidRPr="001C0D69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1C0D69">
        <w:rPr>
          <w:rFonts w:ascii="Times New Roman" w:hAnsi="Times New Roman" w:cs="Times New Roman"/>
          <w:sz w:val="24"/>
          <w:szCs w:val="24"/>
        </w:rPr>
        <w:t xml:space="preserve"> 0.0, conserved domain cd03811 1.72</w:t>
      </w:r>
      <w:r>
        <w:rPr>
          <w:rFonts w:ascii="Times New Roman" w:hAnsi="Times New Roman" w:cs="Times New Roman"/>
          <w:sz w:val="24"/>
          <w:szCs w:val="24"/>
        </w:rPr>
        <w:t>e-49) and</w:t>
      </w:r>
      <w:r w:rsidRPr="001C0D69">
        <w:rPr>
          <w:rFonts w:ascii="Times New Roman" w:hAnsi="Times New Roman" w:cs="Times New Roman"/>
          <w:sz w:val="24"/>
          <w:szCs w:val="24"/>
        </w:rPr>
        <w:t xml:space="preserve"> a putative glycosyltransferase 2 family protein (</w:t>
      </w:r>
      <w:proofErr w:type="spellStart"/>
      <w:r w:rsidRPr="001C0D69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1C0D69">
        <w:rPr>
          <w:rFonts w:ascii="Times New Roman" w:hAnsi="Times New Roman" w:cs="Times New Roman"/>
          <w:sz w:val="24"/>
          <w:szCs w:val="24"/>
        </w:rPr>
        <w:t xml:space="preserve"> 1e-93, conserved domain cd04196 4.65e-94), neither of which have any apparent </w:t>
      </w:r>
      <w:proofErr w:type="spellStart"/>
      <w:r w:rsidRPr="001C0D69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1C0D69">
        <w:rPr>
          <w:rFonts w:ascii="Times New Roman" w:hAnsi="Times New Roman" w:cs="Times New Roman"/>
          <w:sz w:val="24"/>
          <w:szCs w:val="24"/>
        </w:rPr>
        <w:t xml:space="preserve">-related activity. 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Lactobacillus brevis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b/>
          <w:sz w:val="24"/>
          <w:szCs w:val="24"/>
        </w:rPr>
        <w:t>subsp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250B">
        <w:rPr>
          <w:rFonts w:ascii="Times New Roman" w:hAnsi="Times New Roman" w:cs="Times New Roman"/>
          <w:b/>
          <w:i/>
          <w:sz w:val="24"/>
          <w:szCs w:val="24"/>
        </w:rPr>
        <w:t>gravensensis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27305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5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3691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plantaricin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ABC-transporter (BlastP0.0, conserved domain TIGR01193 0.0),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secretion accessory family protein </w:t>
      </w:r>
      <w:r>
        <w:rPr>
          <w:rFonts w:ascii="Times New Roman" w:hAnsi="Times New Roman" w:cs="Times New Roman"/>
          <w:sz w:val="24"/>
          <w:szCs w:val="24"/>
        </w:rPr>
        <w:t xml:space="preserve">similar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SppE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protein associated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sakacin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 </w:t>
      </w:r>
      <w:r w:rsidRPr="00EC4F2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1e-08, conserved domain TIGR01000 4.14e-15)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PEVuZE5vdGU+PENpdGU+PEF1dGhvcj5VcnNvPC9BdXRob3I+PFllYXI+MjAwNjwvWWVhcj48UmVj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==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PEVuZE5vdGU+PENpdGU+PEF1dGhvcj5VcnNvPC9BdXRob3I+PFllYXI+MjAwNjwvWWVhcj48UmVj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==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7" w:tooltip="Urso, 2006 #263" w:history="1">
        <w:r>
          <w:rPr>
            <w:rFonts w:ascii="Times New Roman" w:hAnsi="Times New Roman" w:cs="Times New Roman"/>
            <w:noProof/>
            <w:sz w:val="24"/>
            <w:szCs w:val="24"/>
          </w:rPr>
          <w:t>7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 xml:space="preserve">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plantaricin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NC8 beta peptide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4e-05,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3e-11) and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plantaricin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NC8 alpha peptide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e-08,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 database 6e-14). Manual annotation revealed a possible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6e-09). The area of interest looked quite similar overall to the PLNC8 locus described by Maldonado </w:t>
      </w:r>
      <w:r w:rsidRPr="00EC4F2A">
        <w:rPr>
          <w:rFonts w:ascii="Times New Roman" w:hAnsi="Times New Roman" w:cs="Times New Roman"/>
          <w:i/>
          <w:sz w:val="24"/>
          <w:szCs w:val="24"/>
        </w:rPr>
        <w:t xml:space="preserve">et al </w:t>
      </w:r>
      <w:r w:rsidRPr="00EC4F2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PEVuZE5vdGU+PENpdGU+PEF1dGhvcj5NYWxkb25hZG88L0F1dGhvcj48WWVhcj4yMDAzPC9ZZWFy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==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PEVuZE5vdGU+PENpdGU+PEF1dGhvcj5NYWxkb25hZG88L0F1dGhvcj48WWVhcj4yMDAzPC9ZZWFy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==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</w:r>
      <w:r w:rsidRPr="00EC4F2A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8" w:tooltip="Maldonado, 2003 #239" w:history="1">
        <w:r>
          <w:rPr>
            <w:rFonts w:ascii="Times New Roman" w:hAnsi="Times New Roman" w:cs="Times New Roman"/>
            <w:noProof/>
            <w:sz w:val="24"/>
            <w:szCs w:val="24"/>
          </w:rPr>
          <w:t>8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EC4F2A"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Lactobacillus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delbrueckii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b/>
          <w:sz w:val="24"/>
          <w:szCs w:val="24"/>
        </w:rPr>
        <w:t>subsp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lactis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20072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an area of interest</w:t>
      </w:r>
      <w:r>
        <w:rPr>
          <w:rFonts w:ascii="Times New Roman" w:hAnsi="Times New Roman" w:cs="Times New Roman"/>
          <w:sz w:val="24"/>
          <w:szCs w:val="24"/>
        </w:rPr>
        <w:t xml:space="preserve"> 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structural </w:t>
      </w:r>
      <w:r w:rsidRPr="00EC4F2A">
        <w:rPr>
          <w:rFonts w:ascii="Times New Roman" w:hAnsi="Times New Roman" w:cs="Times New Roman"/>
          <w:sz w:val="24"/>
          <w:szCs w:val="24"/>
        </w:rPr>
        <w:t>gene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0.0, </w:t>
      </w:r>
      <w:r w:rsidRPr="00EC4F2A">
        <w:rPr>
          <w:rFonts w:ascii="Times New Roman" w:hAnsi="Times New Roman" w:cs="Times New Roman"/>
          <w:sz w:val="24"/>
          <w:szCs w:val="24"/>
        </w:rPr>
        <w:t xml:space="preserve">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acteriocin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 database 4e-61).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Lactobacillus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helveticus</w:t>
      </w:r>
      <w:proofErr w:type="spellEnd"/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DSM 20075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AOIs (Figure S2), each containing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helveticin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1e-168,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</w:t>
      </w:r>
      <w:r>
        <w:rPr>
          <w:rFonts w:ascii="Times New Roman" w:hAnsi="Times New Roman" w:cs="Times New Roman"/>
          <w:sz w:val="24"/>
          <w:szCs w:val="24"/>
        </w:rPr>
        <w:t>teriocin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 database 1e-172;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5e-177), however neither was accompanied by the hypothesized immunity gene described by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Joerger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Klaenhammer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&lt;EndNote&gt;&lt;Cite&gt;&lt;Author&gt;Joerger&lt;/Author&gt;&lt;Year&gt;1990&lt;/Year&gt;&lt;RecNum&gt;238&lt;/RecNum&gt;&lt;DisplayText&gt;[6]&lt;/DisplayText&gt;&lt;record&gt;&lt;rec-number&gt;238&lt;/rec-number&gt;&lt;foreign-keys&gt;&lt;key app="EN" db-id="vzsx599va2spt9eatrppp52lx9ttwfxetep9"&gt;238&lt;/key&gt;&lt;/foreign-keys&gt;&lt;ref-type name="Journal Article"&gt;17&lt;/ref-type&gt;&lt;contributors&gt;&lt;authors&gt;&lt;author&gt;Joerger, M. C.&lt;/author&gt;&lt;author&gt;Klaenhammer, T. R.&lt;/author&gt;&lt;/authors&gt;&lt;/contributors&gt;&lt;auth-address&gt;Department of Food Science, Southeast Dairy Foods Research Center, North Carolina State University, Raleigh 27695-7624.&lt;/auth-address&gt;&lt;titles&gt;&lt;title&gt;Cloning, expression, and nucleotide sequence of the Lactobacillus helveticus 481 gene encoding the bacteriocin helveticin J&lt;/title&gt;&lt;secondary-title&gt;J Bacteriol&lt;/secondary-title&gt;&lt;alt-title&gt;Journal of bacteriology&lt;/alt-title&gt;&lt;/titles&gt;&lt;periodical&gt;&lt;full-title&gt;J Bacteriol&lt;/full-title&gt;&lt;abbr-1&gt;Journal of bacteriology&lt;/abbr-1&gt;&lt;/periodical&gt;&lt;alt-periodical&gt;&lt;full-title&gt;J Bacteriol&lt;/full-title&gt;&lt;abbr-1&gt;Journal of bacteriology&lt;/abbr-1&gt;&lt;/alt-periodical&gt;&lt;pages&gt;6339-47&lt;/pages&gt;&lt;volume&gt;172&lt;/volume&gt;&lt;number&gt;11&lt;/number&gt;&lt;edition&gt;1990/11/01&lt;/edition&gt;&lt;keywords&gt;&lt;keyword&gt;Amino Acid Sequence&lt;/keyword&gt;&lt;keyword&gt;*Bacteriocins/*metabolism&lt;/keyword&gt;&lt;keyword&gt;Base Sequence&lt;/keyword&gt;&lt;keyword&gt;Cloning, Molecular&lt;/keyword&gt;&lt;keyword&gt;Coliphages/genetics&lt;/keyword&gt;&lt;keyword&gt;DNA, Bacterial/genetics/isolation &amp;amp; purification&lt;/keyword&gt;&lt;keyword&gt;Escherichia coli/genetics&lt;/keyword&gt;&lt;keyword&gt;Gene Expression&lt;/keyword&gt;&lt;keyword&gt;*Genes, Bacterial&lt;/keyword&gt;&lt;keyword&gt;Genomic Library&lt;/keyword&gt;&lt;keyword&gt;Genotype&lt;/keyword&gt;&lt;keyword&gt;Lactobacillus/*genetics&lt;/keyword&gt;&lt;keyword&gt;Molecular Sequence Data&lt;/keyword&gt;&lt;keyword&gt;Open Reading Frames&lt;/keyword&gt;&lt;keyword&gt;Plasmids&lt;/keyword&gt;&lt;keyword&gt;Restriction Mapping&lt;/keyword&gt;&lt;/keywords&gt;&lt;dates&gt;&lt;year&gt;1990&lt;/year&gt;&lt;pub-dates&gt;&lt;date&gt;Nov&lt;/date&gt;&lt;/pub-dates&gt;&lt;/dates&gt;&lt;isbn&gt;0021-9193 (Print)&amp;#xD;0021-9193&lt;/isbn&gt;&lt;accession-num&gt;2228964&lt;/accession-num&gt;&lt;urls&gt;&lt;/urls&gt;&lt;custom2&gt;Pmc526818&lt;/custom2&gt;&lt;remote-database-provider&gt;Nlm&lt;/remote-database-provider&gt;&lt;language&gt;eng&lt;/language&gt;&lt;/record&gt;&lt;/Cite&gt;&lt;/EndNote&gt;</w:instrText>
      </w:r>
      <w:r w:rsidRPr="00EC4F2A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Joerger, 1990 #238" w:history="1"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EC4F2A"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Lactobacillus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ultunensis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16047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helveticin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 structural genes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2e-168,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2e-173;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2e-170).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C4F2A">
        <w:rPr>
          <w:rFonts w:ascii="Times New Roman" w:hAnsi="Times New Roman" w:cs="Times New Roman"/>
          <w:sz w:val="24"/>
          <w:szCs w:val="24"/>
        </w:rPr>
        <w:t xml:space="preserve">anual annotation </w:t>
      </w:r>
      <w:r>
        <w:rPr>
          <w:rFonts w:ascii="Times New Roman" w:hAnsi="Times New Roman" w:cs="Times New Roman"/>
          <w:sz w:val="24"/>
          <w:szCs w:val="24"/>
        </w:rPr>
        <w:t xml:space="preserve">could not identify an immunity gene </w:t>
      </w:r>
      <w:r w:rsidRPr="00EC4F2A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either case (Figure S2).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genome also contained a 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enterolysin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structural gene </w:t>
      </w:r>
      <w:r w:rsidRPr="00EC4F2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7e-70,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7e-64)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D75EE1" w:rsidRDefault="00D75EE1" w:rsidP="002C13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4F2A">
        <w:rPr>
          <w:rFonts w:ascii="Times New Roman" w:hAnsi="Times New Roman" w:cs="Times New Roman"/>
          <w:b/>
          <w:sz w:val="24"/>
          <w:szCs w:val="24"/>
        </w:rPr>
        <w:t>Fusobacteria</w:t>
      </w:r>
      <w:r w:rsidR="00D75EE1">
        <w:rPr>
          <w:rFonts w:ascii="Times New Roman" w:hAnsi="Times New Roman" w:cs="Times New Roman"/>
          <w:b/>
          <w:sz w:val="24"/>
          <w:szCs w:val="24"/>
        </w:rPr>
        <w:t>-assocaited</w:t>
      </w:r>
      <w:proofErr w:type="spellEnd"/>
      <w:r w:rsidR="00D75EE1">
        <w:rPr>
          <w:rFonts w:ascii="Times New Roman" w:hAnsi="Times New Roman" w:cs="Times New Roman"/>
          <w:b/>
          <w:sz w:val="24"/>
          <w:szCs w:val="24"/>
        </w:rPr>
        <w:t xml:space="preserve"> PBGCs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Fusobacterium</w:t>
      </w:r>
      <w:proofErr w:type="spellEnd"/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ulcerans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49185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 structural gene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9e-83)</w:t>
      </w:r>
      <w:r w:rsidRPr="00591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(Figure S1).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Fusobacterium</w:t>
      </w:r>
      <w:proofErr w:type="spellEnd"/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varium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27725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 structural gene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e-80) (Figure S1).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4F2A">
        <w:rPr>
          <w:rFonts w:ascii="Times New Roman" w:hAnsi="Times New Roman" w:cs="Times New Roman"/>
          <w:b/>
          <w:sz w:val="24"/>
          <w:szCs w:val="24"/>
        </w:rPr>
        <w:t>Synergistetes</w:t>
      </w:r>
      <w:proofErr w:type="spellEnd"/>
      <w:r w:rsidR="00D75EE1"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Anaerobaculum</w:t>
      </w:r>
      <w:proofErr w:type="spellEnd"/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hyfrogeniformans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BAA 1850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EC4F2A">
        <w:rPr>
          <w:rFonts w:ascii="Times New Roman" w:hAnsi="Times New Roman" w:cs="Times New Roman"/>
          <w:sz w:val="24"/>
          <w:szCs w:val="24"/>
        </w:rPr>
        <w:t>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1e-69, BAGEL3 </w:t>
      </w:r>
      <w:proofErr w:type="spellStart"/>
      <w:r w:rsidRPr="00EC4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bacteriocin</w:t>
      </w:r>
      <w:proofErr w:type="spellEnd"/>
      <w:r w:rsidRPr="00EC4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III database 2e-66)</w:t>
      </w:r>
      <w:r>
        <w:rPr>
          <w:rFonts w:ascii="Times New Roman" w:hAnsi="Times New Roman" w:cs="Times New Roman"/>
          <w:sz w:val="24"/>
          <w:szCs w:val="24"/>
        </w:rPr>
        <w:t xml:space="preserve"> (Figure S1)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Synergistes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3_1_syn1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EC4F2A">
        <w:rPr>
          <w:rFonts w:ascii="Times New Roman" w:hAnsi="Times New Roman" w:cs="Times New Roman"/>
          <w:sz w:val="24"/>
          <w:szCs w:val="24"/>
        </w:rPr>
        <w:t>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 structural gene </w:t>
      </w:r>
      <w:r w:rsidRPr="00EC4F2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2e-66, 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2e-56)</w:t>
      </w:r>
      <w:r>
        <w:rPr>
          <w:rFonts w:ascii="Times New Roman" w:hAnsi="Times New Roman" w:cs="Times New Roman"/>
          <w:sz w:val="24"/>
          <w:szCs w:val="24"/>
        </w:rPr>
        <w:t xml:space="preserve"> (Figure S1)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4F2A">
        <w:rPr>
          <w:rFonts w:ascii="Times New Roman" w:hAnsi="Times New Roman" w:cs="Times New Roman"/>
          <w:b/>
          <w:sz w:val="24"/>
          <w:szCs w:val="24"/>
        </w:rPr>
        <w:t>Proteobacteria</w:t>
      </w:r>
      <w:proofErr w:type="spellEnd"/>
      <w:r w:rsidR="00D75EE1"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0513">
        <w:rPr>
          <w:rFonts w:ascii="Times New Roman" w:hAnsi="Times New Roman" w:cs="Times New Roman"/>
          <w:b/>
          <w:i/>
          <w:sz w:val="24"/>
          <w:szCs w:val="24"/>
        </w:rPr>
        <w:t>Arcobacter</w:t>
      </w:r>
      <w:proofErr w:type="spellEnd"/>
      <w:r w:rsidRPr="00E005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00513">
        <w:rPr>
          <w:rFonts w:ascii="Times New Roman" w:hAnsi="Times New Roman" w:cs="Times New Roman"/>
          <w:b/>
          <w:i/>
          <w:sz w:val="24"/>
          <w:szCs w:val="24"/>
        </w:rPr>
        <w:t>butzleri</w:t>
      </w:r>
      <w:proofErr w:type="spellEnd"/>
      <w:r w:rsidRPr="00E00513">
        <w:rPr>
          <w:rFonts w:ascii="Times New Roman" w:hAnsi="Times New Roman" w:cs="Times New Roman"/>
          <w:b/>
          <w:sz w:val="24"/>
          <w:szCs w:val="24"/>
        </w:rPr>
        <w:t xml:space="preserve"> JV22</w:t>
      </w:r>
      <w:r w:rsidRPr="00E00513">
        <w:rPr>
          <w:rFonts w:ascii="Times New Roman" w:hAnsi="Times New Roman" w:cs="Times New Roman"/>
          <w:sz w:val="24"/>
          <w:szCs w:val="24"/>
        </w:rPr>
        <w:t xml:space="preserve"> – This genome contained a putative </w:t>
      </w:r>
      <w:proofErr w:type="spellStart"/>
      <w:r w:rsidRPr="00E00513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00513">
        <w:rPr>
          <w:rFonts w:ascii="Times New Roman" w:hAnsi="Times New Roman" w:cs="Times New Roman"/>
          <w:sz w:val="24"/>
          <w:szCs w:val="24"/>
        </w:rPr>
        <w:t xml:space="preserve"> E9 structural gene (BAGEL3 </w:t>
      </w:r>
      <w:proofErr w:type="spellStart"/>
      <w:r w:rsidRPr="00E00513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00513">
        <w:rPr>
          <w:rFonts w:ascii="Times New Roman" w:hAnsi="Times New Roman" w:cs="Times New Roman"/>
          <w:sz w:val="24"/>
          <w:szCs w:val="24"/>
        </w:rPr>
        <w:t xml:space="preserve"> III database 7e-30, </w:t>
      </w:r>
      <w:proofErr w:type="spellStart"/>
      <w:r w:rsidRPr="00E00513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00513">
        <w:rPr>
          <w:rFonts w:ascii="Times New Roman" w:hAnsi="Times New Roman" w:cs="Times New Roman"/>
          <w:sz w:val="24"/>
          <w:szCs w:val="24"/>
        </w:rPr>
        <w:t xml:space="preserve"> 2e-38) (Figure S3).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Klebsiella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MS 92 3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two gene area of interest covering 1977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BAGEL3 identified the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3e-39) but manual annotation determined it was more likely to be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Klebicin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0.0). The second gen</w:t>
      </w:r>
      <w:r>
        <w:rPr>
          <w:rFonts w:ascii="Times New Roman" w:hAnsi="Times New Roman" w:cs="Times New Roman"/>
          <w:sz w:val="24"/>
          <w:szCs w:val="24"/>
        </w:rPr>
        <w:t xml:space="preserve">e in the area of interest was identified as a 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Klebicin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immunity protein (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1e-66).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Providencia</w:t>
      </w:r>
      <w:proofErr w:type="spellEnd"/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rettgeri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1131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predicted to encode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structural gene </w:t>
      </w:r>
      <w:r w:rsidRPr="00EC4F2A">
        <w:rPr>
          <w:rFonts w:ascii="Times New Roman" w:hAnsi="Times New Roman" w:cs="Times New Roman"/>
          <w:sz w:val="24"/>
          <w:szCs w:val="24"/>
        </w:rPr>
        <w:t xml:space="preserve">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1e-42</w:t>
      </w:r>
      <w:r>
        <w:rPr>
          <w:rFonts w:ascii="Times New Roman" w:hAnsi="Times New Roman" w:cs="Times New Roman"/>
          <w:sz w:val="24"/>
          <w:szCs w:val="24"/>
        </w:rPr>
        <w:t xml:space="preserve">, conserved domain pfam01024 1.23e-41, 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1e-36</w:t>
      </w:r>
      <w:r w:rsidRPr="00EC4F2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a hypothetical protein predicted by BAGEL3 to be involved in 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immunity (Figure S3).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Yokenella</w:t>
      </w:r>
      <w:proofErr w:type="spellEnd"/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66974">
        <w:rPr>
          <w:rFonts w:ascii="Times New Roman" w:hAnsi="Times New Roman" w:cs="Times New Roman"/>
          <w:b/>
          <w:i/>
          <w:sz w:val="24"/>
          <w:szCs w:val="24"/>
        </w:rPr>
        <w:t>regensburgei</w:t>
      </w:r>
      <w:proofErr w:type="spellEnd"/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43003 </w:t>
      </w:r>
      <w:r>
        <w:rPr>
          <w:rFonts w:ascii="Times New Roman" w:hAnsi="Times New Roman" w:cs="Times New Roman"/>
          <w:sz w:val="24"/>
          <w:szCs w:val="24"/>
        </w:rPr>
        <w:t xml:space="preserve">- This genome contained a 5 gene, 5666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</w:t>
      </w:r>
      <w:r>
        <w:rPr>
          <w:rFonts w:ascii="Times New Roman" w:hAnsi="Times New Roman" w:cs="Times New Roman"/>
          <w:sz w:val="24"/>
          <w:szCs w:val="24"/>
        </w:rPr>
        <w:t>contained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4F2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MceJ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modification enzyme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0.0), a </w:t>
      </w:r>
      <w:proofErr w:type="spellStart"/>
      <w:r w:rsidRPr="002672ED">
        <w:rPr>
          <w:rFonts w:ascii="Times New Roman" w:hAnsi="Times New Roman" w:cs="Times New Roman"/>
          <w:sz w:val="24"/>
          <w:szCs w:val="24"/>
        </w:rPr>
        <w:t>MceI</w:t>
      </w:r>
      <w:proofErr w:type="spellEnd"/>
      <w:r w:rsidRPr="00267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activation protein </w:t>
      </w:r>
      <w:r w:rsidRPr="00EC4F2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2e-77</w:t>
      </w:r>
      <w:r w:rsidRPr="00EC4F2A">
        <w:rPr>
          <w:rFonts w:ascii="Times New Roman" w:hAnsi="Times New Roman" w:cs="Times New Roman"/>
          <w:sz w:val="24"/>
          <w:szCs w:val="24"/>
        </w:rPr>
        <w:t xml:space="preserve">, conserved domain pfam02794 8.70e-30),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MchE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secretion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pfam13437 9.01e-08),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MchF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secretion/processing ATP-binding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COG2274 0.0), and a 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hemolysin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(conserved domain COG3042, 1.06e-23). </w:t>
      </w:r>
      <w:r>
        <w:rPr>
          <w:rFonts w:ascii="Times New Roman" w:hAnsi="Times New Roman" w:cs="Times New Roman"/>
          <w:sz w:val="24"/>
          <w:szCs w:val="24"/>
        </w:rPr>
        <w:t xml:space="preserve">Unfortunately a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structural gene could not be identified.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Escherichia coli 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MS_110_3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2 potential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clusters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first </w:t>
      </w:r>
      <w:r>
        <w:rPr>
          <w:rFonts w:ascii="Times New Roman" w:hAnsi="Times New Roman" w:cs="Times New Roman"/>
          <w:sz w:val="24"/>
          <w:szCs w:val="24"/>
        </w:rPr>
        <w:t xml:space="preserve">was a 2 gene cluster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2e-36, conserved domain pfam12639 2.05e-07) and a</w:t>
      </w:r>
      <w:r>
        <w:rPr>
          <w:rFonts w:ascii="Times New Roman" w:hAnsi="Times New Roman" w:cs="Times New Roman"/>
          <w:sz w:val="24"/>
          <w:szCs w:val="24"/>
        </w:rPr>
        <w:t xml:space="preserve">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4e-62, conserved domain </w:t>
      </w:r>
      <w:r>
        <w:rPr>
          <w:rFonts w:ascii="Times New Roman" w:hAnsi="Times New Roman" w:cs="Times New Roman"/>
          <w:sz w:val="24"/>
          <w:szCs w:val="24"/>
        </w:rPr>
        <w:t xml:space="preserve">pfam01320 3.38e-35).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C4F2A">
        <w:rPr>
          <w:rFonts w:ascii="Times New Roman" w:hAnsi="Times New Roman" w:cs="Times New Roman"/>
          <w:sz w:val="24"/>
          <w:szCs w:val="24"/>
        </w:rPr>
        <w:t xml:space="preserve">he second </w:t>
      </w:r>
      <w:r>
        <w:rPr>
          <w:rFonts w:ascii="Times New Roman" w:hAnsi="Times New Roman" w:cs="Times New Roman"/>
          <w:sz w:val="24"/>
          <w:szCs w:val="24"/>
        </w:rPr>
        <w:t xml:space="preserve">was also a 2 gene cluster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</w:t>
      </w:r>
      <w:r>
        <w:rPr>
          <w:rFonts w:ascii="Times New Roman" w:hAnsi="Times New Roman" w:cs="Times New Roman"/>
          <w:sz w:val="24"/>
          <w:szCs w:val="24"/>
        </w:rPr>
        <w:t xml:space="preserve">) identified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CA62C4">
        <w:rPr>
          <w:rFonts w:ascii="Times New Roman" w:hAnsi="Times New Roman" w:cs="Times New Roman"/>
          <w:sz w:val="24"/>
          <w:szCs w:val="24"/>
        </w:rPr>
        <w:t>olicin-Ia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pfam01024 7.51e-78)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7e-73</w:t>
      </w:r>
      <w:r w:rsidRPr="00EC4F2A">
        <w:rPr>
          <w:rFonts w:ascii="Times New Roman" w:hAnsi="Times New Roman" w:cs="Times New Roman"/>
          <w:sz w:val="24"/>
          <w:szCs w:val="24"/>
        </w:rPr>
        <w:t>, conserved domain pfam03526 1.61e-04)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MS_117_3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4 gene, 3568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 activity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pfam01024 1.00e-89),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4e-127, conserved domain pfam03857 1.14e-54),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 activity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pfam14859 1.07e-173)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5e-106, conserved domain pfam13995 1.20e-36).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genome also contained a 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(Figure 3c)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encoding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r>
        <w:rPr>
          <w:rFonts w:ascii="Times New Roman" w:hAnsi="Times New Roman" w:cs="Times New Roman"/>
          <w:sz w:val="24"/>
          <w:szCs w:val="24"/>
        </w:rPr>
        <w:t>-Ia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</w:t>
      </w:r>
      <w:r>
        <w:rPr>
          <w:rFonts w:ascii="Times New Roman" w:hAnsi="Times New Roman" w:cs="Times New Roman"/>
          <w:sz w:val="24"/>
          <w:szCs w:val="24"/>
        </w:rPr>
        <w:t>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1.29e-77)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r>
        <w:rPr>
          <w:rFonts w:ascii="Times New Roman" w:hAnsi="Times New Roman" w:cs="Times New Roman"/>
          <w:sz w:val="24"/>
          <w:szCs w:val="24"/>
        </w:rPr>
        <w:t>-Ia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2e-73, conserved domain pfam03526 1.56e-04).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>
        <w:rPr>
          <w:rFonts w:ascii="Times New Roman" w:hAnsi="Times New Roman" w:cs="Times New Roman"/>
          <w:b/>
          <w:sz w:val="24"/>
          <w:szCs w:val="24"/>
        </w:rPr>
        <w:t xml:space="preserve"> MS_119_7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4 gene, 2216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 activity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7e-13,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4e-21, conserved domain pfam01024 8.80e-06),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5e-92, conserved domain pfam03857 1.93e-35),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 activity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pfam14859 1.38e-173)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5e-106, conserved domain pfam13995 1.20e-36).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MS_124_1 </w:t>
      </w:r>
      <w:r>
        <w:rPr>
          <w:rFonts w:ascii="Times New Roman" w:hAnsi="Times New Roman" w:cs="Times New Roman"/>
          <w:sz w:val="24"/>
          <w:szCs w:val="24"/>
        </w:rPr>
        <w:t xml:space="preserve">– This genome contained a 2 gene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containing a </w:t>
      </w:r>
      <w:r w:rsidR="0024744F"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E9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2e-126,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 and a </w:t>
      </w:r>
      <w:r w:rsidR="0024744F"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2e-53, conserved domain pfam01320 1.80e-49)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MS_146_1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 w:rsidR="007C07D0">
        <w:rPr>
          <w:rFonts w:ascii="Times New Roman" w:hAnsi="Times New Roman" w:cs="Times New Roman"/>
          <w:sz w:val="24"/>
          <w:szCs w:val="24"/>
        </w:rPr>
        <w:t xml:space="preserve">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linocin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M18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7e-108,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MS_153_1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3486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E9 2e-33,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3.58e-05),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1e-63, conserved domain pfam01320 1.51e-32),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6e-32, conserved domain cd00085 8.91e-07),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5e-58, conserved domain pfam01320 1.71e-38),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-like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(conserved domain pfam12639 1.61e-07)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2e-62, conserved domain pfam01320 1.32e-36).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MS_16_3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three possible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C4F2A">
        <w:rPr>
          <w:rFonts w:ascii="Times New Roman" w:hAnsi="Times New Roman" w:cs="Times New Roman"/>
          <w:sz w:val="24"/>
          <w:szCs w:val="24"/>
        </w:rPr>
        <w:t>. The first</w:t>
      </w:r>
      <w:r>
        <w:rPr>
          <w:rFonts w:ascii="Times New Roman" w:hAnsi="Times New Roman" w:cs="Times New Roman"/>
          <w:sz w:val="24"/>
          <w:szCs w:val="24"/>
        </w:rPr>
        <w:t xml:space="preserve"> was a 6 gene, 3501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cluster (Figure S3) containing, a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3e-38,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3e-172, conserved domain cd00085 2.43e-05),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7e-58, conserved domain pfam01320 3.79e-38), a HNH endonuclease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2e-31),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2e-62, conserved domain pfam01320 4.52e-36), a HNH endonuclease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2e-40, conserved domain pfam12639 2.30-07)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5e-61, conserved domain pfam01320 2.45e-32).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4F2A">
        <w:rPr>
          <w:rFonts w:ascii="Times New Roman" w:hAnsi="Times New Roman" w:cs="Times New Roman"/>
          <w:sz w:val="24"/>
          <w:szCs w:val="24"/>
        </w:rPr>
        <w:t xml:space="preserve">The second </w:t>
      </w:r>
      <w:r>
        <w:rPr>
          <w:rFonts w:ascii="Times New Roman" w:hAnsi="Times New Roman" w:cs="Times New Roman"/>
          <w:sz w:val="24"/>
          <w:szCs w:val="24"/>
        </w:rPr>
        <w:t xml:space="preserve">was a 2 gene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cluster (Figure S3)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E9 8e-27,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5e-24, conserved domain cd00085 2.37e-07),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E2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8e-54, conserved domain pfam01320 6.63e-45).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third was a 4 gene, 3661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cluster (Figure S3)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 xml:space="preserve">ing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 activity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pfam03515 5.18e-102),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4e-127, conserved domain pfam03857 1.14e-54),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 activity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pfam14859 1.07e-173)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5e-106, conserved domain pfam13995 1.20e-36).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MS_185_1 </w:t>
      </w:r>
      <w:r w:rsidRPr="00EC4F2A">
        <w:rPr>
          <w:rFonts w:ascii="Times New Roman" w:hAnsi="Times New Roman" w:cs="Times New Roman"/>
          <w:b/>
          <w:sz w:val="24"/>
          <w:szCs w:val="24"/>
        </w:rPr>
        <w:softHyphen/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6 gene, 3544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consisting of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E9 2e-33,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3.61e-05),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1e-63, conserved domain pfam01320 1.51e-32),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2e-31, conserved domain cd00085 1.07e-06),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5e-58, conserved domain pfam01320 1.71e-38), a HNH endonuclease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8e-36, conserved domain pfam12639 1.74e-07)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2e-62, conserved domain pfam01320 1.32e-36).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MS_196_1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2 gene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Colicin-10 3e-84,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pfam01024)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1e-70, conserved domain pfam03526 2.55e-15).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MS_200_1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6 gene, 3583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2e-36,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3.05e-05),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7e-58, conserved domain pfam01320 3.79e-38), a HNH endonuclease domain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2e-43, conserved domain pfam12639 4.82e-07),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2e-50, conserved domain pfam01320 1.86e-26), a HNH endonuclease domain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2e-41, conserved domain pfam12639 2.30e-07)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5e-61, conserved domain pfam01320 2.45e-32).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MS_21_1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4 gene, 2767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5e-24,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pfam06958),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7e-60, conserved domain pfam01320 8.77e-39),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3e-09)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1e-60, conserved domain pfam01320 1.39e-31).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MS_45_1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3454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E9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2e-33,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3.58e-05),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1e-63, conserved domain pfam01320 1.51e-32), a HNH endonuclease domain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1e-62, conserved domain cd00085),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5e-58, conserved domain pfam01320 1.71e-38), a HNH endonuclease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8e-44, conserved domain pfam12639 1.74e-07)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2e-62, conserved domain pfam01320 1.32e-36).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genome also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6641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in this strain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includes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H47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 database 6e-43,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1e-56),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MchC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biosynthesis family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0.0), a putative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H47 activating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4e-95, conserved domain pfam02794 6.05e-36),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H47 secretion protein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mchE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pfam13437 3.91e-11), ABC transporter protein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MchF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COG2274 0.0),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microcin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M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 database 4e-61,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3e-54).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MS_57_2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</w:t>
      </w:r>
      <w:r w:rsidRPr="00851053">
        <w:rPr>
          <w:rFonts w:ascii="Times New Roman" w:hAnsi="Times New Roman" w:cs="Times New Roman"/>
          <w:sz w:val="24"/>
          <w:szCs w:val="24"/>
        </w:rPr>
        <w:t>3462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including</w:t>
      </w:r>
      <w:r>
        <w:rPr>
          <w:rFonts w:ascii="Times New Roman" w:hAnsi="Times New Roman" w:cs="Times New Roman"/>
          <w:sz w:val="24"/>
          <w:szCs w:val="24"/>
        </w:rPr>
        <w:t xml:space="preserve">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E9 structural gene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2e-35,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8.361e-06),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5e-66, conserved domain pfam01320 7.31e-33), a HNH endonuclease protein (5e-62, conserved domain cd00085 1.11e-06),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5e-58, conserved domain pfam01320 1.71e-38), a HNH endonuclease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3e-43, conserved domain pfam12639 1.74e-07)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(BlastP6e-62, conserved domain pdam01320 3.02e-37).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MS_78_1 </w:t>
      </w:r>
      <w:r>
        <w:rPr>
          <w:rFonts w:ascii="Times New Roman" w:hAnsi="Times New Roman" w:cs="Times New Roman"/>
          <w:sz w:val="24"/>
          <w:szCs w:val="24"/>
        </w:rPr>
        <w:t xml:space="preserve">– This genome contained a 3 gene, 2462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containing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3e-124,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1.77e-05),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1e-53, conserved domain pfam01320 1.80e-49)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lysis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9e-31, conserved domain pfam02402 8.05e-13).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MS_85_1 </w:t>
      </w:r>
      <w:r>
        <w:rPr>
          <w:rFonts w:ascii="Times New Roman" w:hAnsi="Times New Roman" w:cs="Times New Roman"/>
          <w:sz w:val="24"/>
          <w:szCs w:val="24"/>
        </w:rPr>
        <w:t xml:space="preserve">– This genome contained a 2 gene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containing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2e-126,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1.50e-5) and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1e-53, conserved domain pdam01320 1.80e-49).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SE11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2 gene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0.0,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pfam01024 3.73e-76)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2e-73, conserved domain pfam03526 1.56e-04).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3_2_53FAA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3464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structural protein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2e-36,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0.0, conserved domain cd00085 3.59e-06),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7e-60, conserved domain pfam01320 8.77e-39),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protein/HNH endonuclease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1e-12,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2e-43, conserved domain pfam12639 2.05e-07),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4e-62, conserved domain pfam01320 3.38e-35),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protein/HNH endonuclease (BAGEL3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bacteriocin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III database 5e-09,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4e-41, conserved domain pfam12639 .30e-07) and a 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colicin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immunity protein (</w:t>
      </w:r>
      <w:proofErr w:type="spellStart"/>
      <w:r w:rsidRPr="00EC4F2A">
        <w:rPr>
          <w:rFonts w:ascii="Times New Roman" w:hAnsi="Times New Roman" w:cs="Times New Roman"/>
          <w:sz w:val="24"/>
          <w:szCs w:val="24"/>
        </w:rPr>
        <w:t>BlastP</w:t>
      </w:r>
      <w:proofErr w:type="spellEnd"/>
      <w:r w:rsidRPr="00EC4F2A">
        <w:rPr>
          <w:rFonts w:ascii="Times New Roman" w:hAnsi="Times New Roman" w:cs="Times New Roman"/>
          <w:sz w:val="24"/>
          <w:szCs w:val="24"/>
        </w:rPr>
        <w:t xml:space="preserve"> 5e-61, conserved domain pfam01320 2.45e-32).</w:t>
      </w:r>
    </w:p>
    <w:p w:rsidR="002C1328" w:rsidRPr="002C1328" w:rsidRDefault="00C10CFA">
      <w:pPr>
        <w:rPr>
          <w:b/>
          <w:u w:val="single"/>
        </w:rPr>
      </w:pPr>
      <w:r>
        <w:rPr>
          <w:b/>
          <w:u w:val="single"/>
        </w:rPr>
        <w:t>References</w:t>
      </w:r>
    </w:p>
    <w:p w:rsidR="002C1328" w:rsidRPr="002C1328" w:rsidRDefault="002C1328" w:rsidP="002C1328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Pr="002C1328">
        <w:t xml:space="preserve">1. Valdes-Stauber N, Scherer S. Isolation and characterization of Linocin M18, a bacteriocin produced by Brevibacterium linens. Appl Environ Microbiol. 1994;60(10):3809-14. </w:t>
      </w:r>
      <w:bookmarkEnd w:id="1"/>
    </w:p>
    <w:p w:rsidR="002C1328" w:rsidRPr="002C1328" w:rsidRDefault="002C1328" w:rsidP="002C1328">
      <w:pPr>
        <w:pStyle w:val="EndNoteBibliography"/>
        <w:spacing w:after="0"/>
      </w:pPr>
      <w:bookmarkStart w:id="2" w:name="_ENREF_2"/>
      <w:r w:rsidRPr="002C1328">
        <w:t>2. McClerren AL, Cooper LE, Quan C, Thomas PM, Kelleher NL, van der Donk WA. Discovery and in vitro biosynthesis of haloduracin, a two-component lantibiotic. Proceedings of the National Academy of Sciences of the United States of America. 2006;103(46):17243-8. doi:10.1073/pnas.0606088103.</w:t>
      </w:r>
      <w:bookmarkEnd w:id="2"/>
    </w:p>
    <w:p w:rsidR="002C1328" w:rsidRPr="002C1328" w:rsidRDefault="002C1328" w:rsidP="002C1328">
      <w:pPr>
        <w:pStyle w:val="EndNoteBibliography"/>
        <w:spacing w:after="0"/>
      </w:pPr>
      <w:bookmarkStart w:id="3" w:name="_ENREF_3"/>
      <w:r w:rsidRPr="002C1328">
        <w:t>3. Clayton EM, Daly KM, Guinane CM, Hill C, Cotter PD, Ross PR. Atypical Listeria innocua strains possess an intact LIPI-3. BMC microbiology. 2014;14:58. doi:10.1186/1471-2180-14-58.</w:t>
      </w:r>
      <w:bookmarkEnd w:id="3"/>
    </w:p>
    <w:p w:rsidR="002C1328" w:rsidRPr="002C1328" w:rsidRDefault="002C1328" w:rsidP="002C1328">
      <w:pPr>
        <w:pStyle w:val="EndNoteBibliography"/>
        <w:spacing w:after="0"/>
      </w:pPr>
      <w:bookmarkStart w:id="4" w:name="_ENREF_4"/>
      <w:r w:rsidRPr="002C1328">
        <w:t>4. Draper LA, Tagg JR, Hill C, Cotter PD, Ross RP. The spiFEG locus in Streptococcus infantarius subsp. infantarius BAA-102 confers protection against nisin U. Antimicrob Agents Chemother. 2012;56(1):573-8. doi:10.1128/aac.05778-11.</w:t>
      </w:r>
      <w:bookmarkEnd w:id="4"/>
    </w:p>
    <w:p w:rsidR="002C1328" w:rsidRPr="002C1328" w:rsidRDefault="002C1328" w:rsidP="002C1328">
      <w:pPr>
        <w:pStyle w:val="EndNoteBibliography"/>
        <w:spacing w:after="0"/>
      </w:pPr>
      <w:bookmarkStart w:id="5" w:name="_ENREF_5"/>
      <w:r w:rsidRPr="002C1328">
        <w:t>5. Kalmokoff ML, Cyr TD, Hefford MA, Whitford MF, Teather RM. Butyrivibriocin AR10, a new cyclic bacteriocin produced by the ruminal anaerobe Butyrivibrio fibrisolvens AR10: characterization of the gene and peptide. Canadian journal of microbiology. 2003;49(12):763-73. doi:10.1139/w03-101.</w:t>
      </w:r>
      <w:bookmarkEnd w:id="5"/>
    </w:p>
    <w:p w:rsidR="002C1328" w:rsidRPr="002C1328" w:rsidRDefault="002C1328" w:rsidP="002C1328">
      <w:pPr>
        <w:pStyle w:val="EndNoteBibliography"/>
        <w:spacing w:after="0"/>
      </w:pPr>
      <w:bookmarkStart w:id="6" w:name="_ENREF_6"/>
      <w:r w:rsidRPr="002C1328">
        <w:t xml:space="preserve">6. Joerger MC, Klaenhammer TR. Cloning, expression, and nucleotide sequence of the Lactobacillus helveticus 481 gene encoding the bacteriocin helveticin J. Journal of bacteriology. 1990;172(11):6339-47. </w:t>
      </w:r>
      <w:bookmarkEnd w:id="6"/>
    </w:p>
    <w:p w:rsidR="002C1328" w:rsidRPr="002C1328" w:rsidRDefault="002C1328" w:rsidP="002C1328">
      <w:pPr>
        <w:pStyle w:val="EndNoteBibliography"/>
        <w:spacing w:after="0"/>
      </w:pPr>
      <w:bookmarkStart w:id="7" w:name="_ENREF_7"/>
      <w:r w:rsidRPr="002C1328">
        <w:t>7. Urso R, Rantsiou K, Cantoni C, Comi G, Cocolin L. Sequencing and expression analysis of the sakacin P bacteriocin produced by a Lactobacillus sakei strain isolated from naturally fermented sausages. Applied microbiology and biotechnology. 2006;71(4):480-5. doi:10.1007/s00253-005-0172-x.</w:t>
      </w:r>
      <w:bookmarkEnd w:id="7"/>
    </w:p>
    <w:p w:rsidR="002C1328" w:rsidRPr="002C1328" w:rsidRDefault="002C1328" w:rsidP="002C1328">
      <w:pPr>
        <w:pStyle w:val="EndNoteBibliography"/>
      </w:pPr>
      <w:bookmarkStart w:id="8" w:name="_ENREF_8"/>
      <w:r w:rsidRPr="002C1328">
        <w:t xml:space="preserve">8. Maldonado A, Ruiz-Barba JL, Jimenez-Diaz R. Purification and genetic characterization of plantaricin NC8, a novel coculture-inducible two-peptide bacteriocin from Lactobacillus plantarum NC8. Appl Environ Microbiol. 2003;69(1):383-9. </w:t>
      </w:r>
      <w:bookmarkEnd w:id="8"/>
    </w:p>
    <w:p w:rsidR="001A6AEB" w:rsidRDefault="002C1328">
      <w:r>
        <w:fldChar w:fldCharType="end"/>
      </w:r>
    </w:p>
    <w:sectPr w:rsidR="001A6A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SpringerVancouver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zsx599va2spt9eatrppp52lx9ttwfxetep9&quot;&gt;Calum&amp;apos;s Endnote Library&lt;record-ids&gt;&lt;item&gt;238&lt;/item&gt;&lt;item&gt;239&lt;/item&gt;&lt;item&gt;255&lt;/item&gt;&lt;item&gt;258&lt;/item&gt;&lt;item&gt;260&lt;/item&gt;&lt;item&gt;261&lt;/item&gt;&lt;item&gt;262&lt;/item&gt;&lt;item&gt;263&lt;/item&gt;&lt;/record-ids&gt;&lt;/item&gt;&lt;/Libraries&gt;"/>
  </w:docVars>
  <w:rsids>
    <w:rsidRoot w:val="003E1282"/>
    <w:rsid w:val="001A6AEB"/>
    <w:rsid w:val="001B220E"/>
    <w:rsid w:val="0024744F"/>
    <w:rsid w:val="002C1328"/>
    <w:rsid w:val="003E1282"/>
    <w:rsid w:val="006D3F33"/>
    <w:rsid w:val="007C07D0"/>
    <w:rsid w:val="00C10CFA"/>
    <w:rsid w:val="00D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046537-5ED0-460E-9B9C-EDDA46FE8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C1328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C1328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C1328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C1328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C1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6394</Words>
  <Characters>36452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42761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Calum Walsh</dc:creator>
  <cp:keywords/>
  <dc:description/>
  <cp:lastModifiedBy>Bowman, Siobhan</cp:lastModifiedBy>
  <cp:revision>2</cp:revision>
  <dcterms:created xsi:type="dcterms:W3CDTF">2016-01-14T10:29:00Z</dcterms:created>
  <dcterms:modified xsi:type="dcterms:W3CDTF">2016-01-14T10:29:00Z</dcterms:modified>
</cp:coreProperties>
</file>