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1D6" w:rsidRDefault="003631D6" w:rsidP="003631D6">
      <w:pPr>
        <w:pStyle w:val="Heading1"/>
      </w:pPr>
      <w:r>
        <w:t>Supplementary material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00"/>
        <w:gridCol w:w="1926"/>
      </w:tblGrid>
      <w:tr w:rsidR="003631D6" w:rsidRPr="00C753CB" w:rsidTr="007875CC">
        <w:trPr>
          <w:trHeight w:val="222"/>
        </w:trPr>
        <w:tc>
          <w:tcPr>
            <w:tcW w:w="3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631D6" w:rsidRPr="00C753CB" w:rsidRDefault="003631D6" w:rsidP="00D308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IE"/>
              </w:rPr>
            </w:pPr>
            <w:bookmarkStart w:id="0" w:name="_Toc429065732"/>
            <w:r>
              <w:rPr>
                <w:rFonts w:cs="Times New Roman"/>
                <w:b/>
              </w:rPr>
              <w:t>Table</w:t>
            </w:r>
            <w:r w:rsidRPr="00F1440B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S</w:t>
            </w:r>
            <w:r w:rsidR="00D3082D">
              <w:rPr>
                <w:rFonts w:cs="Times New Roman"/>
                <w:b/>
              </w:rPr>
              <w:t>2</w:t>
            </w:r>
            <w:bookmarkStart w:id="1" w:name="_GoBack"/>
            <w:bookmarkEnd w:id="1"/>
            <w:r>
              <w:rPr>
                <w:rFonts w:cs="Times New Roman"/>
                <w:b/>
              </w:rPr>
              <w:t>.</w:t>
            </w:r>
            <w:r w:rsidRPr="00C753CB">
              <w:rPr>
                <w:rFonts w:eastAsia="Times New Roman" w:cs="Times New Roman"/>
                <w:lang w:eastAsia="en-IE"/>
              </w:rPr>
              <w:t xml:space="preserve"> Demographic characteristics of sample</w:t>
            </w:r>
            <w:bookmarkEnd w:id="0"/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IE"/>
              </w:rPr>
            </w:pPr>
          </w:p>
        </w:tc>
      </w:tr>
      <w:tr w:rsidR="003631D6" w:rsidRPr="00C753CB" w:rsidTr="007875CC">
        <w:trPr>
          <w:trHeight w:val="222"/>
        </w:trPr>
        <w:tc>
          <w:tcPr>
            <w:tcW w:w="3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b/>
                <w:bCs/>
                <w:color w:val="000000"/>
                <w:lang w:eastAsia="en-IE"/>
              </w:rPr>
              <w:t>Variable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b/>
                <w:bCs/>
                <w:color w:val="000000"/>
                <w:lang w:eastAsia="en-IE"/>
              </w:rPr>
              <w:t xml:space="preserve">All </w:t>
            </w:r>
            <w:r w:rsidRPr="00C753CB">
              <w:rPr>
                <w:rFonts w:eastAsia="Times New Roman" w:cs="Times New Roman"/>
                <w:i/>
                <w:iCs/>
                <w:color w:val="000000"/>
                <w:lang w:eastAsia="en-IE"/>
              </w:rPr>
              <w:t>n</w:t>
            </w: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(%)</w:t>
            </w:r>
            <w:r w:rsidRPr="00C753CB">
              <w:rPr>
                <w:rFonts w:eastAsia="Times New Roman" w:cs="Times New Roman"/>
                <w:b/>
                <w:bCs/>
                <w:color w:val="000000"/>
                <w:lang w:eastAsia="en-IE"/>
              </w:rPr>
              <w:t xml:space="preserve">    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Age in years, mean (SD)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30.2 (4.3)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250B44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>First baby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51 (53.1)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Age of first-time mothers, mean (SD)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29.6 (4.3)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Number of children, mean (SD)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1.4 (0.60)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A197C" w:rsidP="007875CC">
            <w:pPr>
              <w:spacing w:after="0" w:line="240" w:lineRule="auto"/>
              <w:rPr>
                <w:rFonts w:eastAsia="Times New Roman" w:cs="Times New Roman"/>
                <w:color w:val="000000"/>
                <w:vertAlign w:val="superscript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>Marital status</w:t>
            </w:r>
            <w:r w:rsidR="003631D6" w:rsidRPr="00C753CB">
              <w:rPr>
                <w:rFonts w:eastAsia="Times New Roman" w:cs="Times New Roman"/>
                <w:color w:val="000000"/>
                <w:vertAlign w:val="superscript"/>
                <w:lang w:eastAsia="en-IE"/>
              </w:rPr>
              <w:t>*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    Single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18 (18.9)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    Married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51 (53.7)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    Cohabitating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 xml:space="preserve">  26 (27.4)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A197C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 xml:space="preserve">Private health insurance 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31D6" w:rsidRPr="00C753CB" w:rsidRDefault="003A197C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38 (39.6)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>Hospital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 xml:space="preserve">      Cork University Maternity Hospital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>64 (66.7)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 xml:space="preserve">      National Maternity Hospital, Dublin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>
              <w:rPr>
                <w:rFonts w:eastAsia="Times New Roman" w:cs="Times New Roman"/>
                <w:color w:val="000000"/>
                <w:lang w:eastAsia="en-IE"/>
              </w:rPr>
              <w:t>32 (33.3)</w:t>
            </w:r>
          </w:p>
        </w:tc>
      </w:tr>
      <w:tr w:rsidR="003631D6" w:rsidRPr="00C753CB" w:rsidTr="007875CC">
        <w:trPr>
          <w:trHeight w:val="300"/>
        </w:trPr>
        <w:tc>
          <w:tcPr>
            <w:tcW w:w="3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Observations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631D6" w:rsidRPr="00C753CB" w:rsidRDefault="003631D6" w:rsidP="00787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n-IE"/>
              </w:rPr>
            </w:pPr>
            <w:r w:rsidRPr="00C753CB">
              <w:rPr>
                <w:rFonts w:eastAsia="Times New Roman" w:cs="Times New Roman"/>
                <w:color w:val="000000"/>
                <w:lang w:eastAsia="en-IE"/>
              </w:rPr>
              <w:t>96</w:t>
            </w:r>
          </w:p>
        </w:tc>
      </w:tr>
    </w:tbl>
    <w:p w:rsidR="003631D6" w:rsidRDefault="003631D6" w:rsidP="003631D6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en-IE"/>
        </w:rPr>
      </w:pPr>
      <w:r w:rsidRPr="00D0232F">
        <w:rPr>
          <w:rFonts w:eastAsia="Times New Roman" w:cs="Times New Roman"/>
          <w:i/>
          <w:color w:val="000000"/>
          <w:sz w:val="20"/>
          <w:szCs w:val="20"/>
          <w:lang w:eastAsia="en-IE"/>
        </w:rPr>
        <w:t>Notes:</w:t>
      </w:r>
      <w:r>
        <w:rPr>
          <w:rFonts w:eastAsia="Times New Roman" w:cs="Times New Roman"/>
          <w:color w:val="000000"/>
          <w:sz w:val="20"/>
          <w:szCs w:val="20"/>
          <w:lang w:eastAsia="en-IE"/>
        </w:rPr>
        <w:t xml:space="preserve"> </w:t>
      </w:r>
    </w:p>
    <w:p w:rsidR="003631D6" w:rsidRPr="00F46B6A" w:rsidRDefault="003631D6" w:rsidP="003631D6">
      <w:pPr>
        <w:spacing w:after="0" w:line="240" w:lineRule="auto"/>
        <w:ind w:left="284"/>
        <w:rPr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vertAlign w:val="superscript"/>
          <w:lang w:eastAsia="en-IE"/>
        </w:rPr>
        <w:t>*</w:t>
      </w:r>
      <w:r>
        <w:rPr>
          <w:rFonts w:eastAsia="Times New Roman" w:cs="Times New Roman"/>
          <w:color w:val="000000"/>
          <w:sz w:val="20"/>
          <w:szCs w:val="20"/>
          <w:lang w:eastAsia="en-IE"/>
        </w:rPr>
        <w:t xml:space="preserve"> </w:t>
      </w:r>
      <w:r w:rsidR="009208F6">
        <w:rPr>
          <w:sz w:val="20"/>
          <w:szCs w:val="20"/>
        </w:rPr>
        <w:t>Contains missing observation</w:t>
      </w:r>
    </w:p>
    <w:p w:rsidR="003631D6" w:rsidRDefault="003631D6" w:rsidP="003631D6">
      <w:pPr>
        <w:spacing w:line="259" w:lineRule="auto"/>
        <w:rPr>
          <w:sz w:val="18"/>
          <w:szCs w:val="18"/>
        </w:rPr>
      </w:pPr>
    </w:p>
    <w:p w:rsidR="00984F7E" w:rsidRDefault="00984F7E"/>
    <w:sectPr w:rsidR="00984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D6"/>
    <w:rsid w:val="00250B44"/>
    <w:rsid w:val="003631D6"/>
    <w:rsid w:val="003A197C"/>
    <w:rsid w:val="008008B3"/>
    <w:rsid w:val="009208F6"/>
    <w:rsid w:val="00984F7E"/>
    <w:rsid w:val="00B510EA"/>
    <w:rsid w:val="00D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EB84F-83F0-4E59-8E83-8D23F3DB4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1D6"/>
    <w:pPr>
      <w:spacing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631D6"/>
    <w:pPr>
      <w:keepNext/>
      <w:keepLines/>
      <w:spacing w:before="240"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D6"/>
    <w:rPr>
      <w:rFonts w:eastAsiaTheme="majorEastAsia" w:cstheme="majorBidi"/>
      <w:b/>
      <w:cap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Fawsitt</dc:creator>
  <cp:keywords/>
  <dc:description/>
  <cp:lastModifiedBy>C Fawsitt</cp:lastModifiedBy>
  <cp:revision>5</cp:revision>
  <dcterms:created xsi:type="dcterms:W3CDTF">2015-12-07T17:41:00Z</dcterms:created>
  <dcterms:modified xsi:type="dcterms:W3CDTF">2016-07-07T09:27:00Z</dcterms:modified>
</cp:coreProperties>
</file>