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42FD75" w14:textId="4CF1DFBD" w:rsidR="00D33CC6" w:rsidRDefault="00A2246D" w:rsidP="00B94CE8">
      <w:pPr>
        <w:pStyle w:val="NoSpacing"/>
        <w:rPr>
          <w:b/>
          <w:sz w:val="36"/>
        </w:rPr>
      </w:pPr>
      <w:bookmarkStart w:id="0" w:name="_GoBack"/>
      <w:bookmarkEnd w:id="0"/>
      <w:r>
        <w:rPr>
          <w:b/>
          <w:sz w:val="36"/>
        </w:rPr>
        <w:t xml:space="preserve">L.R. Pure et al.: </w:t>
      </w:r>
      <w:r w:rsidRPr="00A2246D">
        <w:rPr>
          <w:b/>
          <w:sz w:val="36"/>
        </w:rPr>
        <w:t xml:space="preserve">A high resolution </w:t>
      </w:r>
      <w:r w:rsidRPr="00A2246D">
        <w:rPr>
          <w:b/>
          <w:sz w:val="36"/>
          <w:vertAlign w:val="superscript"/>
        </w:rPr>
        <w:t>40</w:t>
      </w:r>
      <w:r w:rsidRPr="00A2246D">
        <w:rPr>
          <w:b/>
          <w:sz w:val="36"/>
        </w:rPr>
        <w:t>Ar/</w:t>
      </w:r>
      <w:r w:rsidRPr="00A2246D">
        <w:rPr>
          <w:b/>
          <w:sz w:val="36"/>
          <w:vertAlign w:val="superscript"/>
        </w:rPr>
        <w:t>39</w:t>
      </w:r>
      <w:r w:rsidRPr="00A2246D">
        <w:rPr>
          <w:b/>
          <w:sz w:val="36"/>
        </w:rPr>
        <w:t>Ar lava chronology and edifice construction history for Tongariro volcano, New Zealand</w:t>
      </w:r>
    </w:p>
    <w:p w14:paraId="76213BB6" w14:textId="77777777" w:rsidR="00A2246D" w:rsidRDefault="00A2246D" w:rsidP="00B94CE8">
      <w:pPr>
        <w:pStyle w:val="NoSpacing"/>
        <w:rPr>
          <w:b/>
          <w:sz w:val="36"/>
        </w:rPr>
      </w:pPr>
    </w:p>
    <w:p w14:paraId="735B8DAA" w14:textId="73FC9E17" w:rsidR="00A2246D" w:rsidRPr="00A2246D" w:rsidRDefault="00A2246D" w:rsidP="00B94CE8">
      <w:pPr>
        <w:pStyle w:val="NoSpacing"/>
        <w:rPr>
          <w:i/>
          <w:sz w:val="32"/>
          <w:szCs w:val="32"/>
        </w:rPr>
      </w:pPr>
      <w:r w:rsidRPr="00A2246D">
        <w:rPr>
          <w:i/>
          <w:sz w:val="32"/>
          <w:szCs w:val="32"/>
        </w:rPr>
        <w:t>Journal of Volcanology and Geothermal Research</w:t>
      </w:r>
    </w:p>
    <w:p w14:paraId="3D49C4A1" w14:textId="79F8F77B" w:rsidR="00A2246D" w:rsidRDefault="00A2246D" w:rsidP="00B94CE8">
      <w:pPr>
        <w:pStyle w:val="NoSpacing"/>
        <w:rPr>
          <w:b/>
          <w:sz w:val="36"/>
        </w:rPr>
      </w:pPr>
    </w:p>
    <w:p w14:paraId="5F3B2DA1" w14:textId="77777777" w:rsidR="00AA6E76" w:rsidRDefault="00AA6E76" w:rsidP="00B94CE8">
      <w:pPr>
        <w:pStyle w:val="NoSpacing"/>
        <w:rPr>
          <w:b/>
          <w:sz w:val="36"/>
        </w:rPr>
      </w:pPr>
    </w:p>
    <w:p w14:paraId="19715DE2" w14:textId="5EDCA8C2" w:rsidR="002B75F5" w:rsidRPr="00B75A57" w:rsidRDefault="00B94CE8" w:rsidP="00B94CE8">
      <w:pPr>
        <w:pStyle w:val="NoSpacing"/>
        <w:rPr>
          <w:b/>
          <w:sz w:val="36"/>
        </w:rPr>
      </w:pPr>
      <w:r w:rsidRPr="00B75A57">
        <w:rPr>
          <w:b/>
          <w:sz w:val="36"/>
        </w:rPr>
        <w:t xml:space="preserve">Supplementary </w:t>
      </w:r>
      <w:r w:rsidR="00D33CC6">
        <w:rPr>
          <w:b/>
          <w:sz w:val="36"/>
        </w:rPr>
        <w:t>M</w:t>
      </w:r>
      <w:r w:rsidRPr="00B75A57">
        <w:rPr>
          <w:b/>
          <w:sz w:val="36"/>
        </w:rPr>
        <w:t>aterial</w:t>
      </w:r>
    </w:p>
    <w:p w14:paraId="2D2C0BB1" w14:textId="701EB21F" w:rsidR="001F1B0B" w:rsidRPr="00D73569" w:rsidRDefault="001F1B0B" w:rsidP="00CC4031">
      <w:pPr>
        <w:pStyle w:val="Heading1"/>
        <w:spacing w:after="120" w:line="240" w:lineRule="auto"/>
      </w:pPr>
      <w:r>
        <w:t>S1. METHODS</w:t>
      </w:r>
    </w:p>
    <w:p w14:paraId="0DC95361" w14:textId="6FF2906E" w:rsidR="001F1B0B" w:rsidRPr="00CC4031" w:rsidRDefault="00547E99" w:rsidP="00CC4031">
      <w:pPr>
        <w:pStyle w:val="Heading2"/>
        <w:spacing w:after="120" w:line="240" w:lineRule="auto"/>
      </w:pPr>
      <w:r>
        <w:t>S1</w:t>
      </w:r>
      <w:r w:rsidR="001F1B0B" w:rsidRPr="00CC4031">
        <w:t>.1. Field studies, sampling and mapping</w:t>
      </w:r>
    </w:p>
    <w:p w14:paraId="7F906E0D" w14:textId="27DB8599" w:rsidR="001F1B0B" w:rsidRDefault="001F1B0B" w:rsidP="00CC4031">
      <w:pPr>
        <w:pStyle w:val="NoSpacing"/>
        <w:spacing w:line="240" w:lineRule="auto"/>
        <w:ind w:firstLine="720"/>
      </w:pPr>
      <w:r>
        <w:t>Samples were collected during field campaigns in 2016</w:t>
      </w:r>
      <w:r>
        <w:noBreakHyphen/>
        <w:t xml:space="preserve">2018 that predominantly </w:t>
      </w:r>
      <w:r w:rsidRPr="00EB65AF">
        <w:t>targeted</w:t>
      </w:r>
      <w:r>
        <w:t xml:space="preserve"> </w:t>
      </w:r>
      <w:r w:rsidRPr="00EB65AF">
        <w:t>the</w:t>
      </w:r>
      <w:r>
        <w:t xml:space="preserve"> forested </w:t>
      </w:r>
      <w:r w:rsidRPr="00EB65AF">
        <w:t>NW,</w:t>
      </w:r>
      <w:r>
        <w:t xml:space="preserve"> </w:t>
      </w:r>
      <w:r w:rsidRPr="00EB65AF">
        <w:t>NE</w:t>
      </w:r>
      <w:r>
        <w:t xml:space="preserve"> </w:t>
      </w:r>
      <w:r w:rsidRPr="00EB65AF">
        <w:t>and</w:t>
      </w:r>
      <w:r>
        <w:t xml:space="preserve"> </w:t>
      </w:r>
      <w:r w:rsidRPr="00EB65AF">
        <w:t>E</w:t>
      </w:r>
      <w:r>
        <w:t xml:space="preserve"> </w:t>
      </w:r>
      <w:r w:rsidRPr="00EB65AF">
        <w:t>sectors</w:t>
      </w:r>
      <w:r>
        <w:t xml:space="preserve"> of the volcano that were </w:t>
      </w:r>
      <w:r w:rsidRPr="00EB65AF">
        <w:t>previous</w:t>
      </w:r>
      <w:r>
        <w:t xml:space="preserve">ly </w:t>
      </w:r>
      <w:r w:rsidRPr="00EB65AF">
        <w:t>under-sampled.</w:t>
      </w:r>
      <w:r>
        <w:t xml:space="preserve"> The mapping undertaken here defines the exposed eruptive materials on Tongariro’s edifice: surficial alluvium, fan deposits, till, glacial outwash and other sedimentary deposits were not differentiated (see Townsend et al., 2017). Mapping was undertaken using field-based examination and ArcGIS software, which aided identification, interpretation and cross-comparison with geomorphological features on aerial photographs, topographic maps and a digital surface elevation model (DSM). All resources and sample location information were handled in the New Zealand Transverse Mercator 2000 (NZTM2000) map projection. Contours were obtained from </w:t>
      </w:r>
      <w:r w:rsidRPr="00D348E2">
        <w:t>1:50,000</w:t>
      </w:r>
      <w:r>
        <w:t xml:space="preserve"> </w:t>
      </w:r>
      <w:r w:rsidRPr="00D348E2">
        <w:t>Topo50</w:t>
      </w:r>
      <w:r>
        <w:t xml:space="preserve"> </w:t>
      </w:r>
      <w:r w:rsidRPr="00D348E2">
        <w:t>series</w:t>
      </w:r>
      <w:r>
        <w:t xml:space="preserve"> </w:t>
      </w:r>
      <w:r w:rsidRPr="00D348E2">
        <w:t>digital</w:t>
      </w:r>
      <w:r>
        <w:t xml:space="preserve"> </w:t>
      </w:r>
      <w:r w:rsidRPr="00D348E2">
        <w:t>topographic</w:t>
      </w:r>
      <w:r>
        <w:t xml:space="preserve"> </w:t>
      </w:r>
      <w:r w:rsidRPr="00D348E2">
        <w:t>maps</w:t>
      </w:r>
      <w:r>
        <w:t xml:space="preserve"> published by Land Information New Zealand (LINZ). The 2 m-resolution DSM used i</w:t>
      </w:r>
      <w:r w:rsidR="00522005">
        <w:t>n</w:t>
      </w:r>
      <w:r>
        <w:t xml:space="preserve"> this study was </w:t>
      </w:r>
      <w:r w:rsidRPr="00D348E2">
        <w:t>developed</w:t>
      </w:r>
      <w:r>
        <w:t xml:space="preserve"> </w:t>
      </w:r>
      <w:r w:rsidRPr="00D348E2">
        <w:t>by</w:t>
      </w:r>
      <w:r>
        <w:t xml:space="preserve"> </w:t>
      </w:r>
      <w:r w:rsidRPr="00D348E2">
        <w:t>GNS</w:t>
      </w:r>
      <w:r>
        <w:t xml:space="preserve"> </w:t>
      </w:r>
      <w:r w:rsidRPr="00D348E2">
        <w:t>and</w:t>
      </w:r>
      <w:r>
        <w:t xml:space="preserve"> was previously </w:t>
      </w:r>
      <w:r w:rsidR="004A6BF7">
        <w:t xml:space="preserve">used </w:t>
      </w:r>
      <w:r>
        <w:t xml:space="preserve">by </w:t>
      </w:r>
      <w:r w:rsidRPr="00D348E2">
        <w:t>Gómez-Vasconcelos</w:t>
      </w:r>
      <w:r>
        <w:t xml:space="preserve"> </w:t>
      </w:r>
      <w:r w:rsidRPr="00D348E2">
        <w:t>et</w:t>
      </w:r>
      <w:r>
        <w:t xml:space="preserve"> </w:t>
      </w:r>
      <w:r w:rsidRPr="00D348E2">
        <w:t>al.</w:t>
      </w:r>
      <w:r>
        <w:t xml:space="preserve"> </w:t>
      </w:r>
      <w:r w:rsidRPr="00D348E2">
        <w:t>(2016)</w:t>
      </w:r>
      <w:r>
        <w:t>. Sample locations (accurate to about ± 10 m:</w:t>
      </w:r>
      <w:r w:rsidRPr="00F81ECA">
        <w:t xml:space="preserve"> </w:t>
      </w:r>
      <w:r>
        <w:t>Townsend et al., 2017) were obtained with a Garmin GPS unit.</w:t>
      </w:r>
      <w:r w:rsidRPr="00B02737">
        <w:t xml:space="preserve"> </w:t>
      </w:r>
      <w:r>
        <w:t>To help differentiate edifice-forming volcanic materials, new geochemical data were plotted visually to iteratively refine unit boundaries. Mapped units were stratigraphically ordered using field observations and radio</w:t>
      </w:r>
      <w:r w:rsidR="001A42AD">
        <w:t>metric</w:t>
      </w:r>
      <w:r>
        <w:t xml:space="preserve"> age determinations obtained for this study and from elsewhere (Topping, 1974; Hobden et al., 1996; Townsend et al., 2017).</w:t>
      </w:r>
    </w:p>
    <w:p w14:paraId="62DAE34E" w14:textId="77777777" w:rsidR="001F1B0B" w:rsidRDefault="001F1B0B" w:rsidP="00E26D4F">
      <w:pPr>
        <w:pStyle w:val="NoSpacing"/>
        <w:spacing w:line="240" w:lineRule="auto"/>
      </w:pPr>
    </w:p>
    <w:p w14:paraId="024F0779" w14:textId="479BADAB" w:rsidR="001F1B0B" w:rsidRPr="00CC4031" w:rsidRDefault="00547E99" w:rsidP="00CC4031">
      <w:pPr>
        <w:pStyle w:val="Heading2"/>
        <w:spacing w:after="120" w:line="240" w:lineRule="auto"/>
      </w:pPr>
      <w:r w:rsidRPr="00CC4031">
        <w:t>S1</w:t>
      </w:r>
      <w:r w:rsidR="001F1B0B" w:rsidRPr="00CC4031">
        <w:t>.2. Rock crushing and powdering</w:t>
      </w:r>
    </w:p>
    <w:p w14:paraId="2CDE6228" w14:textId="77777777" w:rsidR="001F1B0B" w:rsidRDefault="001F1B0B" w:rsidP="00CC4031">
      <w:pPr>
        <w:pStyle w:val="NoSpacing"/>
        <w:spacing w:after="120" w:line="240" w:lineRule="auto"/>
        <w:ind w:firstLine="720"/>
      </w:pPr>
      <w:r>
        <w:t>Samples were trimmed back to uniformly-coloured grey-black interior material with a diamond saw. Hand-sized pieces of samples were crushed in a Rocklabs</w:t>
      </w:r>
      <w:r w:rsidRPr="00B15131">
        <w:rPr>
          <w:vertAlign w:val="superscript"/>
        </w:rPr>
        <w:t>®</w:t>
      </w:r>
      <w:r>
        <w:t xml:space="preserve"> Boyd Crusher at Victoria University of Wellington (VUW) or a roller mill at GNS Science, Gracefield. For whole-rock samples, at least 100 g of material was crushed, but usually 200</w:t>
      </w:r>
      <w:r>
        <w:noBreakHyphen/>
        <w:t xml:space="preserve">500 g which ensured sample representativity. Whole-rock samples were powdered </w:t>
      </w:r>
      <w:r w:rsidRPr="00EB65AF">
        <w:t>in</w:t>
      </w:r>
      <w:r>
        <w:t xml:space="preserve"> </w:t>
      </w:r>
      <w:r w:rsidRPr="00EB65AF">
        <w:t>a</w:t>
      </w:r>
      <w:r>
        <w:t xml:space="preserve"> Rocklabs</w:t>
      </w:r>
      <w:r w:rsidRPr="00B15131">
        <w:rPr>
          <w:vertAlign w:val="superscript"/>
        </w:rPr>
        <w:t>®</w:t>
      </w:r>
      <w:r>
        <w:t xml:space="preserve"> agate ring mill (Scott</w:t>
      </w:r>
      <w:r w:rsidRPr="00B15131">
        <w:rPr>
          <w:vertAlign w:val="superscript"/>
        </w:rPr>
        <w:t>®</w:t>
      </w:r>
      <w:r>
        <w:t xml:space="preserve"> Automation, NZ). </w:t>
      </w:r>
    </w:p>
    <w:p w14:paraId="6A687106" w14:textId="77777777" w:rsidR="001F1B0B" w:rsidRPr="0099548E" w:rsidRDefault="001F1B0B" w:rsidP="00E26D4F">
      <w:pPr>
        <w:pStyle w:val="NoSpacing"/>
        <w:spacing w:line="240" w:lineRule="auto"/>
      </w:pPr>
    </w:p>
    <w:p w14:paraId="43C4D184" w14:textId="3A624D91" w:rsidR="001F1B0B" w:rsidRPr="00CC4031" w:rsidRDefault="00547E99" w:rsidP="00CC4031">
      <w:pPr>
        <w:pStyle w:val="Heading2"/>
        <w:spacing w:after="120" w:line="240" w:lineRule="auto"/>
      </w:pPr>
      <w:r w:rsidRPr="00CC4031">
        <w:t>S1</w:t>
      </w:r>
      <w:r w:rsidR="001F1B0B" w:rsidRPr="00CC4031">
        <w:t xml:space="preserve">.3. </w:t>
      </w:r>
      <w:r w:rsidR="001F1B0B" w:rsidRPr="00CC4031">
        <w:rPr>
          <w:vertAlign w:val="superscript"/>
        </w:rPr>
        <w:t>40</w:t>
      </w:r>
      <w:r w:rsidR="001F1B0B" w:rsidRPr="00CC4031">
        <w:t>Ar/</w:t>
      </w:r>
      <w:r w:rsidR="001F1B0B" w:rsidRPr="00CC4031">
        <w:rPr>
          <w:vertAlign w:val="superscript"/>
        </w:rPr>
        <w:t>39</w:t>
      </w:r>
      <w:r w:rsidR="001F1B0B" w:rsidRPr="00CC4031">
        <w:t>Ar geochronology</w:t>
      </w:r>
    </w:p>
    <w:p w14:paraId="70A682BA" w14:textId="27433DF7" w:rsidR="001F1B0B" w:rsidRDefault="00E623F7" w:rsidP="00CC4031">
      <w:pPr>
        <w:pStyle w:val="NoSpacing"/>
        <w:spacing w:after="120" w:line="240" w:lineRule="auto"/>
        <w:ind w:firstLine="720"/>
      </w:pPr>
      <w:r>
        <w:t xml:space="preserve">See section </w:t>
      </w:r>
      <w:r w:rsidR="00444FA0">
        <w:t>S</w:t>
      </w:r>
      <w:r w:rsidR="00AA6E76">
        <w:t>3</w:t>
      </w:r>
      <w:r>
        <w:t>.1, below.</w:t>
      </w:r>
    </w:p>
    <w:p w14:paraId="535D1291" w14:textId="77777777" w:rsidR="005B4F72" w:rsidRDefault="005B4F72" w:rsidP="00E26D4F">
      <w:pPr>
        <w:pStyle w:val="NoSpacing"/>
        <w:spacing w:line="240" w:lineRule="auto"/>
      </w:pPr>
    </w:p>
    <w:p w14:paraId="6632F0F0" w14:textId="740385E4" w:rsidR="001F1B0B" w:rsidRPr="00CC4031" w:rsidRDefault="00547E99" w:rsidP="00CC4031">
      <w:pPr>
        <w:pStyle w:val="Heading2"/>
        <w:spacing w:after="120" w:line="240" w:lineRule="auto"/>
      </w:pPr>
      <w:r w:rsidRPr="00CC4031">
        <w:lastRenderedPageBreak/>
        <w:t>S1</w:t>
      </w:r>
      <w:r w:rsidR="001F1B0B" w:rsidRPr="00CC4031">
        <w:t>.4. Whole-rock geochemistry</w:t>
      </w:r>
    </w:p>
    <w:p w14:paraId="4B520CCA" w14:textId="77777777" w:rsidR="001F1B0B" w:rsidRPr="00EB65AF" w:rsidRDefault="001F1B0B" w:rsidP="00CC4031">
      <w:pPr>
        <w:pStyle w:val="NoSpacing"/>
        <w:spacing w:after="120" w:line="240" w:lineRule="auto"/>
        <w:ind w:firstLine="720"/>
      </w:pPr>
      <w:r>
        <w:t>Major oxide, Sr and Ba concentrations were analysed by X-ray fluorescence (XRF) spectrometry at the University of Waikato (UW) after sample preparation at VUW. Analytical accuracy is within 5 % (1 r.s.d.) for each oxide concentration but generally ≤2.5 % (1 r.s.d.). Duplicate analyses of LP009B indicate an external precision (2 s.d.) better than 5 % for all oxides and Sr; however, Ba reproducibility is ~13 %. XRF analyses by Hobden (1997) of the same map units sampled in this study show good agreement, generally within 5 % (1 r.s.d.) of XRF data presented here. XRF data from Cole (1978, 1979) and Wahyudin (1993) are less accurate and generally within 5</w:t>
      </w:r>
      <w:r>
        <w:noBreakHyphen/>
        <w:t>10 % (1 r.s.d.) of data from this study, and were only used to inform mapping when more accurate data from this study or Hobden (1997) were unavailable.</w:t>
      </w:r>
    </w:p>
    <w:p w14:paraId="25C186EA" w14:textId="77777777" w:rsidR="001F1B0B" w:rsidRDefault="001F1B0B" w:rsidP="00E26D4F">
      <w:pPr>
        <w:pStyle w:val="NoSpacing"/>
        <w:spacing w:line="240" w:lineRule="auto"/>
      </w:pPr>
    </w:p>
    <w:p w14:paraId="0C617735" w14:textId="2C7034B6" w:rsidR="001F1B0B" w:rsidRPr="00CC4031" w:rsidRDefault="00547E99" w:rsidP="00CC4031">
      <w:pPr>
        <w:pStyle w:val="Heading2"/>
        <w:spacing w:after="120" w:line="240" w:lineRule="auto"/>
      </w:pPr>
      <w:r w:rsidRPr="00CC4031">
        <w:t>S1</w:t>
      </w:r>
      <w:r w:rsidR="001F1B0B" w:rsidRPr="00CC4031">
        <w:t>.5. Volume estimates of exposed stratigraphic units</w:t>
      </w:r>
      <w:r w:rsidR="00EE18E5">
        <w:t xml:space="preserve"> and total edifice</w:t>
      </w:r>
    </w:p>
    <w:p w14:paraId="1244F0C8" w14:textId="5127CAC0" w:rsidR="00512E09" w:rsidRDefault="001F1B0B" w:rsidP="00512E09">
      <w:pPr>
        <w:pStyle w:val="NoSpacing"/>
        <w:spacing w:after="120" w:line="240" w:lineRule="auto"/>
        <w:ind w:firstLine="720"/>
      </w:pPr>
      <w:r>
        <w:t>The volumes of edifice-forming map units on Tongariro were estimated</w:t>
      </w:r>
      <w:r w:rsidR="00DA5344">
        <w:t xml:space="preserve"> from</w:t>
      </w:r>
      <w:r>
        <w:t xml:space="preserve"> their known or inferred areas multiplied by </w:t>
      </w:r>
      <w:r w:rsidR="00DA5344">
        <w:t xml:space="preserve">their </w:t>
      </w:r>
      <w:r>
        <w:t>thicknesses.</w:t>
      </w:r>
      <w:r w:rsidR="00D753E1">
        <w:t xml:space="preserve"> </w:t>
      </w:r>
      <w:r w:rsidR="00DA5344">
        <w:t xml:space="preserve">To </w:t>
      </w:r>
      <w:r w:rsidR="00512E09">
        <w:t>minimise</w:t>
      </w:r>
      <w:r w:rsidR="00880E19">
        <w:t xml:space="preserve"> </w:t>
      </w:r>
      <w:r w:rsidR="00512E09">
        <w:t>in</w:t>
      </w:r>
      <w:r w:rsidR="00880E19">
        <w:t>accurac</w:t>
      </w:r>
      <w:r w:rsidR="00512E09">
        <w:t>ies</w:t>
      </w:r>
      <w:r w:rsidR="00880E19">
        <w:t xml:space="preserve">, </w:t>
      </w:r>
      <w:r w:rsidR="00512E09">
        <w:t>the volumes of all</w:t>
      </w:r>
      <w:r w:rsidR="00880E19">
        <w:t xml:space="preserve"> map polygon</w:t>
      </w:r>
      <w:r w:rsidR="00512E09">
        <w:t>s</w:t>
      </w:r>
      <w:r w:rsidR="00880E19">
        <w:t xml:space="preserve"> </w:t>
      </w:r>
      <w:r w:rsidR="00512E09">
        <w:t>were</w:t>
      </w:r>
      <w:r w:rsidR="00880E19">
        <w:t xml:space="preserve"> </w:t>
      </w:r>
      <w:r w:rsidR="00512E09">
        <w:t>estimated</w:t>
      </w:r>
      <w:r w:rsidR="00880E19">
        <w:t xml:space="preserve"> individually </w:t>
      </w:r>
      <w:r w:rsidR="00512E09">
        <w:t>using</w:t>
      </w:r>
      <w:r w:rsidR="00880E19">
        <w:t xml:space="preserve"> </w:t>
      </w:r>
      <w:r w:rsidR="00512E09">
        <w:t xml:space="preserve">their </w:t>
      </w:r>
      <w:r w:rsidR="00880E19">
        <w:t xml:space="preserve">local </w:t>
      </w:r>
      <w:r w:rsidR="00512E09">
        <w:t>areas and thicknesses. These volumes were then summed together to estimate the total volume of each stratigraphic unit</w:t>
      </w:r>
      <w:r w:rsidR="00EE18E5">
        <w:t>. N</w:t>
      </w:r>
      <w:r w:rsidR="00512E09">
        <w:t xml:space="preserve">ote </w:t>
      </w:r>
      <w:r w:rsidR="00EE18E5">
        <w:t xml:space="preserve">however </w:t>
      </w:r>
      <w:r w:rsidR="00512E09">
        <w:t>that stratigraphic</w:t>
      </w:r>
      <w:r w:rsidR="00DA5344">
        <w:t xml:space="preserve"> units generally consist of multiple separated polygons</w:t>
      </w:r>
      <w:r w:rsidR="00512E09">
        <w:t xml:space="preserve">, as shown in </w:t>
      </w:r>
      <w:r w:rsidR="00DA5344">
        <w:t>Figs. 4, 8</w:t>
      </w:r>
      <w:r w:rsidR="003403CF">
        <w:t xml:space="preserve"> and</w:t>
      </w:r>
      <w:r w:rsidR="00DA5344">
        <w:t xml:space="preserve"> 11 in the </w:t>
      </w:r>
      <w:r w:rsidR="00C97932">
        <w:t>m</w:t>
      </w:r>
      <w:r w:rsidR="00DA5344">
        <w:t xml:space="preserve">ain </w:t>
      </w:r>
      <w:r w:rsidR="00C97932">
        <w:t>m</w:t>
      </w:r>
      <w:r w:rsidR="00EE18E5">
        <w:t>e</w:t>
      </w:r>
      <w:r w:rsidR="00DA5344">
        <w:t>xt</w:t>
      </w:r>
      <w:r w:rsidR="00512E09">
        <w:t>.</w:t>
      </w:r>
      <w:r w:rsidR="00DA5344">
        <w:t xml:space="preserve"> </w:t>
      </w:r>
    </w:p>
    <w:p w14:paraId="1226E893" w14:textId="233BDB6E" w:rsidR="001F1B0B" w:rsidRDefault="001F1B0B" w:rsidP="00512E09">
      <w:pPr>
        <w:pStyle w:val="NoSpacing"/>
        <w:spacing w:after="120" w:line="240" w:lineRule="auto"/>
        <w:ind w:firstLine="720"/>
      </w:pPr>
      <w:r>
        <w:t>In most cases, map units are partially buried. To address this, estimated volumes were multiplied by ‘f’</w:t>
      </w:r>
      <w:r>
        <w:noBreakHyphen/>
      </w:r>
      <w:r w:rsidR="00D753E1">
        <w:t>factors</w:t>
      </w:r>
      <w:r>
        <w:t xml:space="preserve"> that account for buried area</w:t>
      </w:r>
      <w:r w:rsidR="004478F8">
        <w:t>s</w:t>
      </w:r>
      <w:r>
        <w:t>,</w:t>
      </w:r>
      <w:r w:rsidR="00512E09">
        <w:t xml:space="preserve"> which were</w:t>
      </w:r>
      <w:r>
        <w:t xml:space="preserve"> needed to connect exposures to their </w:t>
      </w:r>
      <w:r w:rsidR="00F810F4">
        <w:t xml:space="preserve">inferred </w:t>
      </w:r>
      <w:r>
        <w:t>source vent location (</w:t>
      </w:r>
      <w:r w:rsidR="00326543">
        <w:t xml:space="preserve">Table </w:t>
      </w:r>
      <w:r w:rsidR="00D753E1">
        <w:t>4</w:t>
      </w:r>
      <w:r w:rsidR="00326543">
        <w:t xml:space="preserve"> in </w:t>
      </w:r>
      <w:r w:rsidR="003403CF">
        <w:t>main text</w:t>
      </w:r>
      <w:r>
        <w:t xml:space="preserve">), as inferred from field relations. Tongariro’s total edifice volume was calculated with the “Zonal Statistics as Table” tool in ArcMap on a </w:t>
      </w:r>
      <w:r w:rsidR="00D753E1">
        <w:t>digital surface model (DSM)</w:t>
      </w:r>
      <w:r>
        <w:t xml:space="preserve">, </w:t>
      </w:r>
      <w:r w:rsidR="008B5634">
        <w:t>which</w:t>
      </w:r>
      <w:r>
        <w:t xml:space="preserve"> strongly depends on the elevation on which Tongariro was constructed</w:t>
      </w:r>
      <w:r w:rsidR="00C97932">
        <w:t>. Justification for the chosen elevation is given in the main text, section 4</w:t>
      </w:r>
      <w:r>
        <w:t xml:space="preserve">. </w:t>
      </w:r>
      <w:r w:rsidRPr="00E62010">
        <w:t>The</w:t>
      </w:r>
      <w:r>
        <w:t xml:space="preserve"> </w:t>
      </w:r>
      <w:r w:rsidRPr="00E62010">
        <w:t>elevation</w:t>
      </w:r>
      <w:r>
        <w:t xml:space="preserve"> </w:t>
      </w:r>
      <w:r w:rsidRPr="00E62010">
        <w:t>of</w:t>
      </w:r>
      <w:r>
        <w:t xml:space="preserve"> </w:t>
      </w:r>
      <w:r w:rsidRPr="00E62010">
        <w:t>the</w:t>
      </w:r>
      <w:r>
        <w:t xml:space="preserve"> volcanic base that separates Tongariro’s eruptives from underlying sediments </w:t>
      </w:r>
      <w:r w:rsidR="008B5634">
        <w:t>is ~750 m above sea level (a.s.l)</w:t>
      </w:r>
      <w:r w:rsidR="00EE18E5">
        <w:t>.</w:t>
      </w:r>
      <w:r w:rsidR="008B5634">
        <w:t xml:space="preserve"> </w:t>
      </w:r>
      <w:r w:rsidR="00EE18E5" w:rsidRPr="00EE18E5">
        <w:t>If</w:t>
      </w:r>
      <w:r w:rsidR="00EE18E5">
        <w:t xml:space="preserve"> reasonable</w:t>
      </w:r>
      <w:r w:rsidR="00EE18E5" w:rsidRPr="00EE18E5">
        <w:t xml:space="preserve"> alternative datum elevations are used for computing the total edifice volume, the results are 101 km</w:t>
      </w:r>
      <w:r w:rsidR="00EE18E5" w:rsidRPr="00EE18E5">
        <w:rPr>
          <w:vertAlign w:val="superscript"/>
        </w:rPr>
        <w:t>3</w:t>
      </w:r>
      <w:r w:rsidR="00EE18E5" w:rsidRPr="00EE18E5">
        <w:t xml:space="preserve"> (for 700 m a.s.l.) and 79 km</w:t>
      </w:r>
      <w:r w:rsidR="00EE18E5" w:rsidRPr="00EE18E5">
        <w:rPr>
          <w:vertAlign w:val="superscript"/>
        </w:rPr>
        <w:t>3</w:t>
      </w:r>
      <w:r w:rsidR="00EE18E5" w:rsidRPr="00EE18E5">
        <w:t xml:space="preserve"> (for 800 m a.s.l.)</w:t>
      </w:r>
      <w:r w:rsidR="00EE18E5">
        <w:t>: see discussion in section 4 of the Main Text</w:t>
      </w:r>
      <w:r w:rsidR="00EE18E5" w:rsidRPr="00EE18E5">
        <w:t>.</w:t>
      </w:r>
      <w:r w:rsidR="00EE18E5">
        <w:t xml:space="preserve"> Therefore, </w:t>
      </w:r>
      <w:bookmarkStart w:id="1" w:name="_Hlk42941462"/>
      <w:r w:rsidR="00EE18E5">
        <w:t>Tongariro’s total volume is considered accurate to ±12 %</w:t>
      </w:r>
      <w:bookmarkEnd w:id="1"/>
      <w:r w:rsidR="00EE18E5">
        <w:t xml:space="preserve">. </w:t>
      </w:r>
      <w:r w:rsidR="008B5634">
        <w:t xml:space="preserve">The volcanic base elevation </w:t>
      </w:r>
      <w:r>
        <w:t xml:space="preserve">was then subtracted from the average </w:t>
      </w:r>
      <w:r w:rsidR="008B5634">
        <w:t xml:space="preserve">absolute </w:t>
      </w:r>
      <w:r>
        <w:t>elevation above sea level (a.s.l.), computed in the previous step</w:t>
      </w:r>
      <w:r w:rsidR="008B5634">
        <w:t>, which gives the average thickness of Tongariro between its base and upper surface (410 m)</w:t>
      </w:r>
      <w:r>
        <w:t xml:space="preserve">. The total edifice volume was </w:t>
      </w:r>
      <w:r w:rsidR="008B5634">
        <w:t xml:space="preserve">then </w:t>
      </w:r>
      <w:r>
        <w:t>computed by multiplying th</w:t>
      </w:r>
      <w:r w:rsidR="00512E09">
        <w:t>is</w:t>
      </w:r>
      <w:r>
        <w:t xml:space="preserve"> average </w:t>
      </w:r>
      <w:r w:rsidRPr="00E62010">
        <w:t>volcano</w:t>
      </w:r>
      <w:r>
        <w:t xml:space="preserve"> </w:t>
      </w:r>
      <w:r w:rsidRPr="00E62010">
        <w:t>thickness</w:t>
      </w:r>
      <w:r>
        <w:t xml:space="preserve"> </w:t>
      </w:r>
      <w:r w:rsidRPr="00E62010">
        <w:t>by</w:t>
      </w:r>
      <w:r>
        <w:t xml:space="preserve"> </w:t>
      </w:r>
      <w:r w:rsidR="00512E09">
        <w:t>the</w:t>
      </w:r>
      <w:r>
        <w:t xml:space="preserve"> </w:t>
      </w:r>
      <w:r w:rsidRPr="00E62010">
        <w:t>total</w:t>
      </w:r>
      <w:r>
        <w:t xml:space="preserve"> </w:t>
      </w:r>
      <w:r w:rsidR="00512E09">
        <w:t xml:space="preserve">footprint </w:t>
      </w:r>
      <w:r w:rsidRPr="00E62010">
        <w:t>area</w:t>
      </w:r>
      <w:r w:rsidR="00512E09">
        <w:t xml:space="preserve"> of lava flows emanating from the edifice (220 km</w:t>
      </w:r>
      <w:r w:rsidR="00512E09">
        <w:rPr>
          <w:vertAlign w:val="superscript"/>
        </w:rPr>
        <w:t>2</w:t>
      </w:r>
      <w:r w:rsidR="00512E09">
        <w:t>)</w:t>
      </w:r>
      <w:r>
        <w:t xml:space="preserve">. </w:t>
      </w:r>
    </w:p>
    <w:p w14:paraId="4A5DD763" w14:textId="14845301" w:rsidR="00F14372" w:rsidRPr="00B21788" w:rsidRDefault="00B21788" w:rsidP="00512E09">
      <w:pPr>
        <w:pStyle w:val="NoSpacing"/>
        <w:spacing w:after="120" w:line="240" w:lineRule="auto"/>
        <w:ind w:firstLine="720"/>
      </w:pPr>
      <w:r>
        <w:t xml:space="preserve">The cumulative volumes plotted in Fig. 16c represent all map units that are formally defined (S6 below) using the values in Table 4 of the main text, but exclude undifferentiated units. Cumulative volume versus time trends in Fig. 16c were first plotted without predetermined segmentation. Changes in gradient were noted in the </w:t>
      </w:r>
      <w:r w:rsidR="00AB50DC">
        <w:t>volume-time data</w:t>
      </w:r>
      <w:r>
        <w:t xml:space="preserve"> </w:t>
      </w:r>
      <w:r w:rsidR="00F14372">
        <w:t>between 230</w:t>
      </w:r>
      <w:r w:rsidR="00F14372">
        <w:noBreakHyphen/>
        <w:t>190, 190</w:t>
      </w:r>
      <w:r w:rsidR="00F14372">
        <w:noBreakHyphen/>
        <w:t>130, 130</w:t>
      </w:r>
      <w:r w:rsidR="00F14372">
        <w:noBreakHyphen/>
        <w:t>70, 70</w:t>
      </w:r>
      <w:r w:rsidR="00F14372">
        <w:noBreakHyphen/>
      </w:r>
      <w:r w:rsidR="00A53A24">
        <w:t>7</w:t>
      </w:r>
      <w:r w:rsidR="00F14372">
        <w:t xml:space="preserve"> ka and </w:t>
      </w:r>
      <w:r w:rsidR="00A53A24">
        <w:t>7</w:t>
      </w:r>
      <w:r w:rsidR="00F14372">
        <w:t>-0 ka (Fig. 16c of the main text)</w:t>
      </w:r>
      <w:r>
        <w:t>. Subsequently it was recognised that these periods correlated with Marine Isotope Stage boundaries at 191 ka (MIS 7-6), 130 ka (MIS 6-5), 71 ka (MIS 5-4) and 14 ka (MIS 2-1)</w:t>
      </w:r>
      <w:r w:rsidR="00AB50DC">
        <w:t xml:space="preserve"> (Lisiecki and Raymo, 2005)</w:t>
      </w:r>
      <w:r>
        <w:t xml:space="preserve">. </w:t>
      </w:r>
      <w:r w:rsidR="00960512">
        <w:t>T</w:t>
      </w:r>
      <w:r>
        <w:t>o emphasise this correlation, the edifice building rates in these intervals are plotted with linear regression lines and annotated with gradients and r</w:t>
      </w:r>
      <w:r>
        <w:rPr>
          <w:vertAlign w:val="superscript"/>
        </w:rPr>
        <w:t>2</w:t>
      </w:r>
      <w:r>
        <w:t xml:space="preserve"> values </w:t>
      </w:r>
      <w:r w:rsidR="007E254F">
        <w:t>in Fig. 16c.</w:t>
      </w:r>
      <w:r>
        <w:t xml:space="preserve">  </w:t>
      </w:r>
    </w:p>
    <w:p w14:paraId="262F8067" w14:textId="77777777" w:rsidR="00F14372" w:rsidRPr="00233531" w:rsidRDefault="00F14372" w:rsidP="00512E09">
      <w:pPr>
        <w:pStyle w:val="NoSpacing"/>
        <w:spacing w:after="120" w:line="240" w:lineRule="auto"/>
        <w:ind w:firstLine="720"/>
      </w:pPr>
    </w:p>
    <w:p w14:paraId="7EA8BEC5" w14:textId="77777777" w:rsidR="00E623F7" w:rsidRDefault="00E623F7" w:rsidP="00290144"/>
    <w:p w14:paraId="73E1AD41" w14:textId="33C0988A" w:rsidR="00E623F7" w:rsidRDefault="00E623F7" w:rsidP="00290144">
      <w:pPr>
        <w:sectPr w:rsidR="00E623F7" w:rsidSect="00A2761D">
          <w:headerReference w:type="default" r:id="rId9"/>
          <w:footerReference w:type="default" r:id="rId10"/>
          <w:pgSz w:w="11906" w:h="16838"/>
          <w:pgMar w:top="1440" w:right="1701" w:bottom="1440" w:left="1134" w:header="709" w:footer="709" w:gutter="0"/>
          <w:cols w:space="708"/>
          <w:docGrid w:linePitch="360"/>
        </w:sectPr>
      </w:pPr>
    </w:p>
    <w:p w14:paraId="4DE08E2B" w14:textId="7F0CB1C6" w:rsidR="00AA6E76" w:rsidRDefault="00AA6E76" w:rsidP="00AA6E76">
      <w:pPr>
        <w:pStyle w:val="Heading1"/>
      </w:pPr>
      <w:r>
        <w:lastRenderedPageBreak/>
        <w:t>S2. SAMPLE LIST</w:t>
      </w:r>
    </w:p>
    <w:p w14:paraId="3ABAE342" w14:textId="77777777" w:rsidR="00AA6E76" w:rsidRPr="007613E7" w:rsidRDefault="00AA6E76" w:rsidP="00AA6E76">
      <w:pPr>
        <w:spacing w:line="240" w:lineRule="auto"/>
      </w:pPr>
      <w:r w:rsidRPr="007613E7">
        <w:t>A summary of sample coordinates in New Zealand Transverse Mercator 2000 (NZTM2000) coordinates is presented here. The analytical batches corresponding to each sample for X-ray fluorescence (XRF)</w:t>
      </w:r>
      <w:r>
        <w:t xml:space="preserve"> and year of </w:t>
      </w:r>
      <w:r>
        <w:rPr>
          <w:vertAlign w:val="superscript"/>
        </w:rPr>
        <w:t>40</w:t>
      </w:r>
      <w:r>
        <w:t>Ar/</w:t>
      </w:r>
      <w:r>
        <w:rPr>
          <w:vertAlign w:val="superscript"/>
        </w:rPr>
        <w:t>39</w:t>
      </w:r>
      <w:r>
        <w:t>Ar</w:t>
      </w:r>
      <w:r w:rsidRPr="007613E7">
        <w:t xml:space="preserve"> </w:t>
      </w:r>
      <w:r>
        <w:t xml:space="preserve">age analysis </w:t>
      </w:r>
      <w:r w:rsidRPr="007613E7">
        <w:t xml:space="preserve">are provided here. </w:t>
      </w:r>
    </w:p>
    <w:p w14:paraId="2EAD3A70" w14:textId="77777777" w:rsidR="00AA6E76" w:rsidRDefault="00AA6E76" w:rsidP="00AA6E76"/>
    <w:p w14:paraId="46A79DE6" w14:textId="7E0BFBAE" w:rsidR="00AA6E76" w:rsidRPr="007613E7" w:rsidRDefault="00AA6E76" w:rsidP="00AA6E76">
      <w:pPr>
        <w:spacing w:line="276" w:lineRule="auto"/>
        <w:rPr>
          <w:sz w:val="22"/>
        </w:rPr>
      </w:pPr>
      <w:r w:rsidRPr="007613E7">
        <w:rPr>
          <w:b/>
          <w:sz w:val="22"/>
        </w:rPr>
        <w:t xml:space="preserve">Table </w:t>
      </w:r>
      <w:r>
        <w:rPr>
          <w:b/>
          <w:sz w:val="22"/>
        </w:rPr>
        <w:t>S2</w:t>
      </w:r>
      <w:r w:rsidRPr="007613E7">
        <w:rPr>
          <w:b/>
          <w:sz w:val="22"/>
        </w:rPr>
        <w:t>.</w:t>
      </w:r>
      <w:r>
        <w:rPr>
          <w:b/>
          <w:sz w:val="22"/>
        </w:rPr>
        <w:t>1.</w:t>
      </w:r>
      <w:r w:rsidRPr="007613E7">
        <w:rPr>
          <w:b/>
          <w:sz w:val="22"/>
        </w:rPr>
        <w:t xml:space="preserve"> </w:t>
      </w:r>
      <w:r w:rsidRPr="007613E7">
        <w:rPr>
          <w:sz w:val="22"/>
        </w:rPr>
        <w:t xml:space="preserve">List of samples, coordinates, assigned stratigraphic units, year of </w:t>
      </w:r>
      <w:r w:rsidRPr="007613E7">
        <w:rPr>
          <w:sz w:val="22"/>
          <w:vertAlign w:val="superscript"/>
        </w:rPr>
        <w:t>40</w:t>
      </w:r>
      <w:r w:rsidRPr="007613E7">
        <w:rPr>
          <w:sz w:val="22"/>
        </w:rPr>
        <w:t>Ar/</w:t>
      </w:r>
      <w:r w:rsidRPr="007613E7">
        <w:rPr>
          <w:sz w:val="22"/>
          <w:vertAlign w:val="superscript"/>
        </w:rPr>
        <w:t>39</w:t>
      </w:r>
      <w:r w:rsidRPr="007613E7">
        <w:rPr>
          <w:sz w:val="22"/>
        </w:rPr>
        <w:t>Ar age determinations and batch numbers for XRF analyses.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5"/>
        <w:gridCol w:w="1394"/>
        <w:gridCol w:w="1418"/>
        <w:gridCol w:w="1081"/>
        <w:gridCol w:w="1139"/>
        <w:gridCol w:w="2870"/>
      </w:tblGrid>
      <w:tr w:rsidR="00AA6E76" w:rsidRPr="007613E7" w14:paraId="2AB2F078" w14:textId="77777777" w:rsidTr="00444FA0">
        <w:trPr>
          <w:trHeight w:val="225"/>
        </w:trPr>
        <w:tc>
          <w:tcPr>
            <w:tcW w:w="759" w:type="pct"/>
            <w:vMerge w:val="restart"/>
            <w:shd w:val="clear" w:color="auto" w:fill="D9D9D9" w:themeFill="background1" w:themeFillShade="D9"/>
            <w:noWrap/>
            <w:vAlign w:val="bottom"/>
          </w:tcPr>
          <w:p w14:paraId="276157C6" w14:textId="77777777" w:rsidR="00AA6E76" w:rsidRPr="007613E7" w:rsidRDefault="00AA6E76" w:rsidP="00444FA0">
            <w:pPr>
              <w:spacing w:line="240" w:lineRule="auto"/>
              <w:rPr>
                <w:rFonts w:eastAsia="Times New Roman" w:cs="Calibri"/>
                <w:b/>
                <w:color w:val="000000"/>
                <w:sz w:val="20"/>
                <w:szCs w:val="20"/>
                <w:lang w:eastAsia="en-NZ"/>
              </w:rPr>
            </w:pPr>
            <w:r w:rsidRPr="007613E7">
              <w:rPr>
                <w:rFonts w:eastAsia="Times New Roman" w:cs="Calibri"/>
                <w:b/>
                <w:color w:val="000000"/>
                <w:sz w:val="20"/>
                <w:szCs w:val="20"/>
                <w:lang w:eastAsia="en-NZ"/>
              </w:rPr>
              <w:t>Sample</w:t>
            </w:r>
          </w:p>
        </w:tc>
        <w:tc>
          <w:tcPr>
            <w:tcW w:w="764" w:type="pct"/>
            <w:vMerge w:val="restart"/>
            <w:shd w:val="clear" w:color="auto" w:fill="D9D9D9" w:themeFill="background1" w:themeFillShade="D9"/>
            <w:noWrap/>
            <w:vAlign w:val="bottom"/>
          </w:tcPr>
          <w:p w14:paraId="5C710AE3" w14:textId="77777777" w:rsidR="00AA6E76" w:rsidRPr="007613E7" w:rsidRDefault="00AA6E76" w:rsidP="00444FA0">
            <w:pPr>
              <w:spacing w:line="240" w:lineRule="auto"/>
              <w:rPr>
                <w:rFonts w:eastAsia="Times New Roman" w:cs="Calibri"/>
                <w:b/>
                <w:color w:val="000000"/>
                <w:sz w:val="20"/>
                <w:szCs w:val="20"/>
                <w:lang w:eastAsia="en-NZ"/>
              </w:rPr>
            </w:pPr>
            <w:r w:rsidRPr="007613E7">
              <w:rPr>
                <w:rFonts w:eastAsia="Times New Roman" w:cs="Calibri"/>
                <w:b/>
                <w:color w:val="000000"/>
                <w:sz w:val="20"/>
                <w:szCs w:val="20"/>
                <w:lang w:eastAsia="en-NZ"/>
              </w:rPr>
              <w:t>E</w:t>
            </w:r>
            <w:r>
              <w:rPr>
                <w:rFonts w:eastAsia="Times New Roman" w:cs="Calibri"/>
                <w:b/>
                <w:color w:val="000000"/>
                <w:sz w:val="20"/>
                <w:szCs w:val="20"/>
                <w:lang w:eastAsia="en-NZ"/>
              </w:rPr>
              <w:t>asting</w:t>
            </w:r>
          </w:p>
        </w:tc>
        <w:tc>
          <w:tcPr>
            <w:tcW w:w="777" w:type="pct"/>
            <w:vMerge w:val="restart"/>
            <w:shd w:val="clear" w:color="auto" w:fill="D9D9D9" w:themeFill="background1" w:themeFillShade="D9"/>
            <w:noWrap/>
            <w:vAlign w:val="bottom"/>
          </w:tcPr>
          <w:p w14:paraId="77BB9D00" w14:textId="77777777" w:rsidR="00AA6E76" w:rsidRPr="007613E7" w:rsidRDefault="00AA6E76" w:rsidP="00444FA0">
            <w:pPr>
              <w:spacing w:line="240" w:lineRule="auto"/>
              <w:rPr>
                <w:rFonts w:eastAsia="Times New Roman" w:cs="Calibri"/>
                <w:b/>
                <w:color w:val="000000"/>
                <w:sz w:val="20"/>
                <w:szCs w:val="20"/>
                <w:lang w:eastAsia="en-NZ"/>
              </w:rPr>
            </w:pPr>
            <w:r w:rsidRPr="007613E7">
              <w:rPr>
                <w:rFonts w:eastAsia="Times New Roman" w:cs="Calibri"/>
                <w:b/>
                <w:color w:val="000000"/>
                <w:sz w:val="20"/>
                <w:szCs w:val="20"/>
                <w:lang w:eastAsia="en-NZ"/>
              </w:rPr>
              <w:t>N</w:t>
            </w:r>
            <w:r>
              <w:rPr>
                <w:rFonts w:eastAsia="Times New Roman" w:cs="Calibri"/>
                <w:b/>
                <w:color w:val="000000"/>
                <w:sz w:val="20"/>
                <w:szCs w:val="20"/>
                <w:lang w:eastAsia="en-NZ"/>
              </w:rPr>
              <w:t>orthing</w:t>
            </w:r>
          </w:p>
        </w:tc>
        <w:tc>
          <w:tcPr>
            <w:tcW w:w="595" w:type="pct"/>
            <w:vMerge w:val="restart"/>
            <w:shd w:val="clear" w:color="auto" w:fill="D9D9D9" w:themeFill="background1" w:themeFillShade="D9"/>
            <w:noWrap/>
            <w:vAlign w:val="bottom"/>
          </w:tcPr>
          <w:p w14:paraId="7382F079" w14:textId="77777777" w:rsidR="00AA6E76" w:rsidRPr="007613E7" w:rsidRDefault="00AA6E76" w:rsidP="00444FA0">
            <w:pPr>
              <w:spacing w:line="240" w:lineRule="auto"/>
              <w:jc w:val="center"/>
              <w:rPr>
                <w:rFonts w:eastAsia="Times New Roman" w:cs="Calibri"/>
                <w:b/>
                <w:color w:val="000000"/>
                <w:sz w:val="20"/>
                <w:szCs w:val="20"/>
                <w:lang w:eastAsia="en-NZ"/>
              </w:rPr>
            </w:pPr>
            <w:r w:rsidRPr="007613E7">
              <w:rPr>
                <w:rFonts w:eastAsia="Times New Roman" w:cs="Calibri"/>
                <w:b/>
                <w:color w:val="000000"/>
                <w:sz w:val="20"/>
                <w:szCs w:val="20"/>
                <w:lang w:eastAsia="en-NZ"/>
              </w:rPr>
              <w:t>unit</w:t>
            </w:r>
          </w:p>
        </w:tc>
        <w:tc>
          <w:tcPr>
            <w:tcW w:w="546" w:type="pct"/>
            <w:vMerge w:val="restart"/>
            <w:shd w:val="clear" w:color="auto" w:fill="D9D9D9" w:themeFill="background1" w:themeFillShade="D9"/>
            <w:noWrap/>
            <w:vAlign w:val="bottom"/>
          </w:tcPr>
          <w:p w14:paraId="01504C52" w14:textId="77777777" w:rsidR="00AA6E76" w:rsidRPr="007613E7" w:rsidRDefault="00AA6E76" w:rsidP="00444FA0">
            <w:pPr>
              <w:spacing w:line="240" w:lineRule="auto"/>
              <w:jc w:val="center"/>
              <w:rPr>
                <w:rFonts w:eastAsia="Times New Roman" w:cs="Calibri"/>
                <w:b/>
                <w:color w:val="000000"/>
                <w:sz w:val="20"/>
                <w:szCs w:val="20"/>
                <w:lang w:eastAsia="en-NZ"/>
              </w:rPr>
            </w:pPr>
            <w:r w:rsidRPr="007613E7">
              <w:rPr>
                <w:rFonts w:eastAsia="Times New Roman" w:cs="Calibri"/>
                <w:b/>
                <w:color w:val="000000"/>
                <w:sz w:val="20"/>
                <w:szCs w:val="20"/>
                <w:lang w:eastAsia="en-NZ"/>
              </w:rPr>
              <w:t>XRF</w:t>
            </w:r>
            <w:r>
              <w:rPr>
                <w:rFonts w:eastAsia="Times New Roman" w:cs="Calibri"/>
                <w:b/>
                <w:color w:val="000000"/>
                <w:sz w:val="20"/>
                <w:szCs w:val="20"/>
                <w:lang w:eastAsia="en-NZ"/>
              </w:rPr>
              <w:t xml:space="preserve"> </w:t>
            </w:r>
            <w:r w:rsidRPr="007613E7">
              <w:rPr>
                <w:rFonts w:eastAsia="Times New Roman" w:cs="Calibri"/>
                <w:b/>
                <w:color w:val="000000"/>
                <w:sz w:val="20"/>
                <w:szCs w:val="20"/>
                <w:lang w:eastAsia="en-NZ"/>
              </w:rPr>
              <w:t>batch</w:t>
            </w:r>
          </w:p>
        </w:tc>
        <w:tc>
          <w:tcPr>
            <w:tcW w:w="1558" w:type="pct"/>
            <w:vMerge w:val="restart"/>
            <w:shd w:val="clear" w:color="auto" w:fill="D9D9D9" w:themeFill="background1" w:themeFillShade="D9"/>
            <w:noWrap/>
            <w:vAlign w:val="bottom"/>
          </w:tcPr>
          <w:p w14:paraId="008C8ABC" w14:textId="77777777" w:rsidR="00AA6E76" w:rsidRPr="007613E7" w:rsidRDefault="00AA6E76" w:rsidP="00444FA0">
            <w:pPr>
              <w:spacing w:line="240" w:lineRule="auto"/>
              <w:jc w:val="center"/>
              <w:rPr>
                <w:rFonts w:eastAsia="Times New Roman" w:cs="Calibri"/>
                <w:b/>
                <w:color w:val="000000"/>
                <w:sz w:val="20"/>
                <w:szCs w:val="20"/>
                <w:lang w:eastAsia="en-NZ"/>
              </w:rPr>
            </w:pPr>
            <w:r w:rsidRPr="007613E7">
              <w:rPr>
                <w:rFonts w:eastAsia="Times New Roman" w:cs="Calibri"/>
                <w:b/>
                <w:color w:val="000000"/>
                <w:sz w:val="20"/>
                <w:szCs w:val="20"/>
                <w:vertAlign w:val="superscript"/>
                <w:lang w:eastAsia="en-NZ"/>
              </w:rPr>
              <w:t>40</w:t>
            </w:r>
            <w:r w:rsidRPr="007613E7">
              <w:rPr>
                <w:rFonts w:eastAsia="Times New Roman" w:cs="Calibri"/>
                <w:b/>
                <w:color w:val="000000"/>
                <w:sz w:val="20"/>
                <w:szCs w:val="20"/>
                <w:lang w:eastAsia="en-NZ"/>
              </w:rPr>
              <w:t>Ar/</w:t>
            </w:r>
            <w:r w:rsidRPr="007613E7">
              <w:rPr>
                <w:rFonts w:eastAsia="Times New Roman" w:cs="Calibri"/>
                <w:b/>
                <w:color w:val="000000"/>
                <w:sz w:val="20"/>
                <w:szCs w:val="20"/>
                <w:vertAlign w:val="superscript"/>
                <w:lang w:eastAsia="en-NZ"/>
              </w:rPr>
              <w:t>39</w:t>
            </w:r>
            <w:r w:rsidRPr="007613E7">
              <w:rPr>
                <w:rFonts w:eastAsia="Times New Roman" w:cs="Calibri"/>
                <w:b/>
                <w:color w:val="000000"/>
                <w:sz w:val="20"/>
                <w:szCs w:val="20"/>
                <w:lang w:eastAsia="en-NZ"/>
              </w:rPr>
              <w:t>Ar year</w:t>
            </w:r>
          </w:p>
        </w:tc>
      </w:tr>
      <w:tr w:rsidR="00AA6E76" w:rsidRPr="007613E7" w14:paraId="2EAF36BE" w14:textId="77777777" w:rsidTr="00444FA0">
        <w:trPr>
          <w:trHeight w:val="225"/>
        </w:trPr>
        <w:tc>
          <w:tcPr>
            <w:tcW w:w="759" w:type="pct"/>
            <w:vMerge/>
            <w:shd w:val="clear" w:color="auto" w:fill="D9D9D9" w:themeFill="background1" w:themeFillShade="D9"/>
            <w:noWrap/>
            <w:vAlign w:val="bottom"/>
          </w:tcPr>
          <w:p w14:paraId="2DBFE3FA" w14:textId="77777777" w:rsidR="00AA6E76" w:rsidRPr="007613E7" w:rsidRDefault="00AA6E76" w:rsidP="00444FA0">
            <w:pPr>
              <w:spacing w:line="240" w:lineRule="auto"/>
              <w:rPr>
                <w:rFonts w:eastAsia="Times New Roman" w:cs="Calibri"/>
                <w:b/>
                <w:color w:val="000000"/>
                <w:sz w:val="20"/>
                <w:szCs w:val="20"/>
                <w:lang w:eastAsia="en-NZ"/>
              </w:rPr>
            </w:pPr>
          </w:p>
        </w:tc>
        <w:tc>
          <w:tcPr>
            <w:tcW w:w="764" w:type="pct"/>
            <w:vMerge/>
            <w:shd w:val="clear" w:color="auto" w:fill="D9D9D9" w:themeFill="background1" w:themeFillShade="D9"/>
            <w:noWrap/>
            <w:vAlign w:val="bottom"/>
          </w:tcPr>
          <w:p w14:paraId="3599B7BD" w14:textId="77777777" w:rsidR="00AA6E76" w:rsidRPr="007613E7" w:rsidRDefault="00AA6E76" w:rsidP="00444FA0">
            <w:pPr>
              <w:spacing w:line="240" w:lineRule="auto"/>
              <w:rPr>
                <w:rFonts w:eastAsia="Times New Roman" w:cs="Calibri"/>
                <w:b/>
                <w:color w:val="000000"/>
                <w:sz w:val="20"/>
                <w:szCs w:val="20"/>
                <w:lang w:eastAsia="en-NZ"/>
              </w:rPr>
            </w:pPr>
          </w:p>
        </w:tc>
        <w:tc>
          <w:tcPr>
            <w:tcW w:w="777" w:type="pct"/>
            <w:vMerge/>
            <w:shd w:val="clear" w:color="auto" w:fill="D9D9D9" w:themeFill="background1" w:themeFillShade="D9"/>
            <w:noWrap/>
            <w:vAlign w:val="bottom"/>
          </w:tcPr>
          <w:p w14:paraId="652A9B8C" w14:textId="77777777" w:rsidR="00AA6E76" w:rsidRPr="007613E7" w:rsidRDefault="00AA6E76" w:rsidP="00444FA0">
            <w:pPr>
              <w:spacing w:line="240" w:lineRule="auto"/>
              <w:rPr>
                <w:rFonts w:eastAsia="Times New Roman" w:cs="Calibri"/>
                <w:b/>
                <w:color w:val="000000"/>
                <w:sz w:val="20"/>
                <w:szCs w:val="20"/>
                <w:lang w:eastAsia="en-NZ"/>
              </w:rPr>
            </w:pPr>
          </w:p>
        </w:tc>
        <w:tc>
          <w:tcPr>
            <w:tcW w:w="595" w:type="pct"/>
            <w:vMerge/>
            <w:shd w:val="clear" w:color="auto" w:fill="D9D9D9" w:themeFill="background1" w:themeFillShade="D9"/>
            <w:noWrap/>
            <w:vAlign w:val="bottom"/>
          </w:tcPr>
          <w:p w14:paraId="2E9E2FC3" w14:textId="77777777" w:rsidR="00AA6E76" w:rsidRPr="007613E7" w:rsidRDefault="00AA6E76" w:rsidP="00444FA0">
            <w:pPr>
              <w:spacing w:line="240" w:lineRule="auto"/>
              <w:rPr>
                <w:rFonts w:eastAsia="Times New Roman" w:cs="Calibri"/>
                <w:b/>
                <w:color w:val="000000"/>
                <w:sz w:val="20"/>
                <w:szCs w:val="20"/>
                <w:lang w:eastAsia="en-NZ"/>
              </w:rPr>
            </w:pPr>
          </w:p>
        </w:tc>
        <w:tc>
          <w:tcPr>
            <w:tcW w:w="546" w:type="pct"/>
            <w:vMerge/>
            <w:shd w:val="clear" w:color="auto" w:fill="D9D9D9" w:themeFill="background1" w:themeFillShade="D9"/>
            <w:noWrap/>
            <w:vAlign w:val="bottom"/>
          </w:tcPr>
          <w:p w14:paraId="059B26E2" w14:textId="77777777" w:rsidR="00AA6E76" w:rsidRPr="007613E7" w:rsidRDefault="00AA6E76" w:rsidP="00444FA0">
            <w:pPr>
              <w:spacing w:line="240" w:lineRule="auto"/>
              <w:rPr>
                <w:rFonts w:eastAsia="Times New Roman" w:cs="Calibri"/>
                <w:b/>
                <w:color w:val="000000"/>
                <w:sz w:val="20"/>
                <w:szCs w:val="20"/>
                <w:lang w:eastAsia="en-NZ"/>
              </w:rPr>
            </w:pPr>
          </w:p>
        </w:tc>
        <w:tc>
          <w:tcPr>
            <w:tcW w:w="1558" w:type="pct"/>
            <w:vMerge/>
            <w:shd w:val="clear" w:color="auto" w:fill="D9D9D9" w:themeFill="background1" w:themeFillShade="D9"/>
            <w:noWrap/>
            <w:vAlign w:val="bottom"/>
          </w:tcPr>
          <w:p w14:paraId="2C2F53D1" w14:textId="77777777" w:rsidR="00AA6E76" w:rsidRPr="007613E7" w:rsidRDefault="00AA6E76" w:rsidP="00444FA0">
            <w:pPr>
              <w:spacing w:line="240" w:lineRule="auto"/>
              <w:rPr>
                <w:rFonts w:eastAsia="Times New Roman" w:cs="Calibri"/>
                <w:b/>
                <w:color w:val="000000"/>
                <w:sz w:val="20"/>
                <w:szCs w:val="20"/>
                <w:lang w:eastAsia="en-NZ"/>
              </w:rPr>
            </w:pPr>
          </w:p>
        </w:tc>
      </w:tr>
      <w:tr w:rsidR="00AA6E76" w:rsidRPr="007613E7" w14:paraId="65F5D23E" w14:textId="77777777" w:rsidTr="00444FA0">
        <w:trPr>
          <w:trHeight w:val="170"/>
        </w:trPr>
        <w:tc>
          <w:tcPr>
            <w:tcW w:w="759" w:type="pct"/>
            <w:shd w:val="clear" w:color="auto" w:fill="auto"/>
            <w:noWrap/>
            <w:vAlign w:val="center"/>
            <w:hideMark/>
          </w:tcPr>
          <w:p w14:paraId="12D3EB3F"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CC351</w:t>
            </w:r>
          </w:p>
        </w:tc>
        <w:tc>
          <w:tcPr>
            <w:tcW w:w="764" w:type="pct"/>
            <w:shd w:val="clear" w:color="auto" w:fill="auto"/>
            <w:noWrap/>
            <w:vAlign w:val="bottom"/>
            <w:hideMark/>
          </w:tcPr>
          <w:p w14:paraId="66F489A8"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1839661</w:t>
            </w:r>
          </w:p>
        </w:tc>
        <w:tc>
          <w:tcPr>
            <w:tcW w:w="777" w:type="pct"/>
            <w:shd w:val="clear" w:color="auto" w:fill="auto"/>
            <w:noWrap/>
            <w:vAlign w:val="bottom"/>
            <w:hideMark/>
          </w:tcPr>
          <w:p w14:paraId="4E51CD98"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5675104</w:t>
            </w:r>
          </w:p>
        </w:tc>
        <w:tc>
          <w:tcPr>
            <w:tcW w:w="595" w:type="pct"/>
            <w:shd w:val="clear" w:color="auto" w:fill="auto"/>
            <w:noWrap/>
            <w:vAlign w:val="bottom"/>
            <w:hideMark/>
          </w:tcPr>
          <w:p w14:paraId="334918B6"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PH</w:t>
            </w:r>
          </w:p>
        </w:tc>
        <w:tc>
          <w:tcPr>
            <w:tcW w:w="546" w:type="pct"/>
            <w:shd w:val="clear" w:color="auto" w:fill="auto"/>
            <w:noWrap/>
            <w:vAlign w:val="bottom"/>
            <w:hideMark/>
          </w:tcPr>
          <w:p w14:paraId="1645C574"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5</w:t>
            </w:r>
          </w:p>
        </w:tc>
        <w:tc>
          <w:tcPr>
            <w:tcW w:w="1558" w:type="pct"/>
            <w:shd w:val="clear" w:color="auto" w:fill="auto"/>
            <w:noWrap/>
            <w:vAlign w:val="center"/>
            <w:hideMark/>
          </w:tcPr>
          <w:p w14:paraId="0DB4A39F"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2017</w:t>
            </w:r>
          </w:p>
        </w:tc>
      </w:tr>
      <w:tr w:rsidR="00AA6E76" w:rsidRPr="007613E7" w14:paraId="3CF34615" w14:textId="77777777" w:rsidTr="00444FA0">
        <w:trPr>
          <w:trHeight w:val="170"/>
        </w:trPr>
        <w:tc>
          <w:tcPr>
            <w:tcW w:w="759" w:type="pct"/>
            <w:shd w:val="clear" w:color="auto" w:fill="auto"/>
            <w:noWrap/>
            <w:vAlign w:val="center"/>
            <w:hideMark/>
          </w:tcPr>
          <w:p w14:paraId="228F794E"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GL1951</w:t>
            </w:r>
          </w:p>
        </w:tc>
        <w:tc>
          <w:tcPr>
            <w:tcW w:w="764" w:type="pct"/>
            <w:shd w:val="clear" w:color="auto" w:fill="auto"/>
            <w:noWrap/>
            <w:vAlign w:val="center"/>
            <w:hideMark/>
          </w:tcPr>
          <w:p w14:paraId="752D6493"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1823360</w:t>
            </w:r>
          </w:p>
        </w:tc>
        <w:tc>
          <w:tcPr>
            <w:tcW w:w="777" w:type="pct"/>
            <w:shd w:val="clear" w:color="auto" w:fill="auto"/>
            <w:noWrap/>
            <w:vAlign w:val="center"/>
            <w:hideMark/>
          </w:tcPr>
          <w:p w14:paraId="697840EE"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5671213</w:t>
            </w:r>
          </w:p>
        </w:tc>
        <w:tc>
          <w:tcPr>
            <w:tcW w:w="595" w:type="pct"/>
            <w:shd w:val="clear" w:color="auto" w:fill="auto"/>
            <w:noWrap/>
            <w:vAlign w:val="center"/>
            <w:hideMark/>
          </w:tcPr>
          <w:p w14:paraId="455FC918"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dtp</w:t>
            </w:r>
          </w:p>
        </w:tc>
        <w:tc>
          <w:tcPr>
            <w:tcW w:w="546" w:type="pct"/>
            <w:shd w:val="clear" w:color="auto" w:fill="auto"/>
            <w:noWrap/>
            <w:vAlign w:val="bottom"/>
            <w:hideMark/>
          </w:tcPr>
          <w:p w14:paraId="06B2875F"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10</w:t>
            </w:r>
          </w:p>
        </w:tc>
        <w:tc>
          <w:tcPr>
            <w:tcW w:w="1558" w:type="pct"/>
            <w:shd w:val="clear" w:color="auto" w:fill="auto"/>
            <w:noWrap/>
            <w:vAlign w:val="center"/>
            <w:hideMark/>
          </w:tcPr>
          <w:p w14:paraId="09FFFF56"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211A7604" w14:textId="77777777" w:rsidTr="00444FA0">
        <w:trPr>
          <w:trHeight w:val="170"/>
        </w:trPr>
        <w:tc>
          <w:tcPr>
            <w:tcW w:w="759" w:type="pct"/>
            <w:shd w:val="clear" w:color="auto" w:fill="auto"/>
            <w:noWrap/>
            <w:vAlign w:val="center"/>
            <w:hideMark/>
          </w:tcPr>
          <w:p w14:paraId="5BD4642D"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GL1957</w:t>
            </w:r>
          </w:p>
        </w:tc>
        <w:tc>
          <w:tcPr>
            <w:tcW w:w="764" w:type="pct"/>
            <w:shd w:val="clear" w:color="auto" w:fill="auto"/>
            <w:noWrap/>
            <w:vAlign w:val="center"/>
            <w:hideMark/>
          </w:tcPr>
          <w:p w14:paraId="7E13F64C"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1823579</w:t>
            </w:r>
          </w:p>
        </w:tc>
        <w:tc>
          <w:tcPr>
            <w:tcW w:w="777" w:type="pct"/>
            <w:shd w:val="clear" w:color="auto" w:fill="auto"/>
            <w:noWrap/>
            <w:vAlign w:val="center"/>
            <w:hideMark/>
          </w:tcPr>
          <w:p w14:paraId="5EDCCDA6"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5670392</w:t>
            </w:r>
          </w:p>
        </w:tc>
        <w:tc>
          <w:tcPr>
            <w:tcW w:w="595" w:type="pct"/>
            <w:shd w:val="clear" w:color="auto" w:fill="auto"/>
            <w:noWrap/>
            <w:vAlign w:val="center"/>
            <w:hideMark/>
          </w:tcPr>
          <w:p w14:paraId="57CA45E0"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OT?</w:t>
            </w:r>
          </w:p>
        </w:tc>
        <w:tc>
          <w:tcPr>
            <w:tcW w:w="546" w:type="pct"/>
            <w:shd w:val="clear" w:color="auto" w:fill="auto"/>
            <w:noWrap/>
            <w:vAlign w:val="bottom"/>
            <w:hideMark/>
          </w:tcPr>
          <w:p w14:paraId="05E783C9"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10</w:t>
            </w:r>
          </w:p>
        </w:tc>
        <w:tc>
          <w:tcPr>
            <w:tcW w:w="1558" w:type="pct"/>
            <w:shd w:val="clear" w:color="auto" w:fill="auto"/>
            <w:noWrap/>
            <w:vAlign w:val="center"/>
            <w:hideMark/>
          </w:tcPr>
          <w:p w14:paraId="1DB76E98"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69879FC0" w14:textId="77777777" w:rsidTr="00444FA0">
        <w:trPr>
          <w:trHeight w:val="170"/>
        </w:trPr>
        <w:tc>
          <w:tcPr>
            <w:tcW w:w="759" w:type="pct"/>
            <w:shd w:val="clear" w:color="auto" w:fill="auto"/>
            <w:noWrap/>
            <w:vAlign w:val="center"/>
            <w:hideMark/>
          </w:tcPr>
          <w:p w14:paraId="0F2E4528"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GL2007</w:t>
            </w:r>
          </w:p>
        </w:tc>
        <w:tc>
          <w:tcPr>
            <w:tcW w:w="764" w:type="pct"/>
            <w:shd w:val="clear" w:color="auto" w:fill="auto"/>
            <w:noWrap/>
            <w:vAlign w:val="center"/>
            <w:hideMark/>
          </w:tcPr>
          <w:p w14:paraId="7D1FD0DE"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1826896</w:t>
            </w:r>
          </w:p>
        </w:tc>
        <w:tc>
          <w:tcPr>
            <w:tcW w:w="777" w:type="pct"/>
            <w:shd w:val="clear" w:color="auto" w:fill="auto"/>
            <w:noWrap/>
            <w:vAlign w:val="center"/>
            <w:hideMark/>
          </w:tcPr>
          <w:p w14:paraId="489CBD79"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5663982</w:t>
            </w:r>
          </w:p>
        </w:tc>
        <w:tc>
          <w:tcPr>
            <w:tcW w:w="595" w:type="pct"/>
            <w:shd w:val="clear" w:color="auto" w:fill="auto"/>
            <w:noWrap/>
            <w:vAlign w:val="center"/>
            <w:hideMark/>
          </w:tcPr>
          <w:p w14:paraId="401DA94B"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arp</w:t>
            </w:r>
          </w:p>
        </w:tc>
        <w:tc>
          <w:tcPr>
            <w:tcW w:w="546" w:type="pct"/>
            <w:shd w:val="clear" w:color="auto" w:fill="auto"/>
            <w:noWrap/>
            <w:vAlign w:val="center"/>
            <w:hideMark/>
          </w:tcPr>
          <w:p w14:paraId="4CF47005" w14:textId="77777777" w:rsidR="00AA6E76" w:rsidRPr="007613E7" w:rsidRDefault="00AA6E76" w:rsidP="00444FA0">
            <w:pPr>
              <w:spacing w:line="240" w:lineRule="auto"/>
              <w:jc w:val="center"/>
              <w:rPr>
                <w:rFonts w:eastAsia="Times New Roman" w:cs="Calibri"/>
                <w:color w:val="000000"/>
                <w:sz w:val="20"/>
                <w:szCs w:val="20"/>
                <w:lang w:eastAsia="en-NZ"/>
              </w:rPr>
            </w:pPr>
          </w:p>
        </w:tc>
        <w:tc>
          <w:tcPr>
            <w:tcW w:w="1558" w:type="pct"/>
            <w:shd w:val="clear" w:color="auto" w:fill="auto"/>
            <w:noWrap/>
            <w:vAlign w:val="center"/>
            <w:hideMark/>
          </w:tcPr>
          <w:p w14:paraId="587A5E7C"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2014</w:t>
            </w:r>
          </w:p>
        </w:tc>
      </w:tr>
      <w:tr w:rsidR="00AA6E76" w:rsidRPr="007613E7" w14:paraId="296542D3" w14:textId="77777777" w:rsidTr="00444FA0">
        <w:trPr>
          <w:trHeight w:val="170"/>
        </w:trPr>
        <w:tc>
          <w:tcPr>
            <w:tcW w:w="759" w:type="pct"/>
            <w:shd w:val="clear" w:color="auto" w:fill="auto"/>
            <w:noWrap/>
            <w:vAlign w:val="center"/>
            <w:hideMark/>
          </w:tcPr>
          <w:p w14:paraId="13086763"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GL2132</w:t>
            </w:r>
          </w:p>
        </w:tc>
        <w:tc>
          <w:tcPr>
            <w:tcW w:w="764" w:type="pct"/>
            <w:shd w:val="clear" w:color="auto" w:fill="auto"/>
            <w:noWrap/>
            <w:vAlign w:val="center"/>
            <w:hideMark/>
          </w:tcPr>
          <w:p w14:paraId="44730440"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1827579</w:t>
            </w:r>
          </w:p>
        </w:tc>
        <w:tc>
          <w:tcPr>
            <w:tcW w:w="777" w:type="pct"/>
            <w:shd w:val="clear" w:color="auto" w:fill="auto"/>
            <w:noWrap/>
            <w:vAlign w:val="center"/>
            <w:hideMark/>
          </w:tcPr>
          <w:p w14:paraId="0B76E970"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5660057</w:t>
            </w:r>
          </w:p>
        </w:tc>
        <w:tc>
          <w:tcPr>
            <w:tcW w:w="595" w:type="pct"/>
            <w:shd w:val="clear" w:color="auto" w:fill="auto"/>
            <w:noWrap/>
            <w:vAlign w:val="center"/>
            <w:hideMark/>
          </w:tcPr>
          <w:p w14:paraId="6BE62D86"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aut</w:t>
            </w:r>
          </w:p>
        </w:tc>
        <w:tc>
          <w:tcPr>
            <w:tcW w:w="546" w:type="pct"/>
            <w:shd w:val="clear" w:color="auto" w:fill="auto"/>
            <w:noWrap/>
            <w:vAlign w:val="bottom"/>
            <w:hideMark/>
          </w:tcPr>
          <w:p w14:paraId="786D6496" w14:textId="77777777" w:rsidR="00AA6E76" w:rsidRPr="007613E7" w:rsidRDefault="00AA6E76" w:rsidP="00444FA0">
            <w:pPr>
              <w:spacing w:line="240" w:lineRule="auto"/>
              <w:jc w:val="center"/>
              <w:rPr>
                <w:rFonts w:eastAsia="Times New Roman" w:cs="Calibri"/>
                <w:color w:val="000000"/>
                <w:sz w:val="20"/>
                <w:szCs w:val="20"/>
                <w:lang w:eastAsia="en-NZ"/>
              </w:rPr>
            </w:pPr>
          </w:p>
        </w:tc>
        <w:tc>
          <w:tcPr>
            <w:tcW w:w="1558" w:type="pct"/>
            <w:shd w:val="clear" w:color="auto" w:fill="auto"/>
            <w:noWrap/>
            <w:vAlign w:val="center"/>
            <w:hideMark/>
          </w:tcPr>
          <w:p w14:paraId="17B8D8E3"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2014</w:t>
            </w:r>
          </w:p>
        </w:tc>
      </w:tr>
      <w:tr w:rsidR="00AA6E76" w:rsidRPr="007613E7" w14:paraId="6DF6B3CC" w14:textId="77777777" w:rsidTr="00444FA0">
        <w:trPr>
          <w:trHeight w:val="170"/>
        </w:trPr>
        <w:tc>
          <w:tcPr>
            <w:tcW w:w="759" w:type="pct"/>
            <w:shd w:val="clear" w:color="auto" w:fill="auto"/>
            <w:noWrap/>
            <w:vAlign w:val="center"/>
            <w:hideMark/>
          </w:tcPr>
          <w:p w14:paraId="2CC161A2"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GL2139</w:t>
            </w:r>
          </w:p>
        </w:tc>
        <w:tc>
          <w:tcPr>
            <w:tcW w:w="764" w:type="pct"/>
            <w:shd w:val="clear" w:color="auto" w:fill="auto"/>
            <w:noWrap/>
            <w:vAlign w:val="center"/>
            <w:hideMark/>
          </w:tcPr>
          <w:p w14:paraId="11CB5A8C"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1824716</w:t>
            </w:r>
          </w:p>
        </w:tc>
        <w:tc>
          <w:tcPr>
            <w:tcW w:w="777" w:type="pct"/>
            <w:shd w:val="clear" w:color="auto" w:fill="auto"/>
            <w:noWrap/>
            <w:vAlign w:val="center"/>
            <w:hideMark/>
          </w:tcPr>
          <w:p w14:paraId="415D6668"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5664547</w:t>
            </w:r>
          </w:p>
        </w:tc>
        <w:tc>
          <w:tcPr>
            <w:tcW w:w="595" w:type="pct"/>
            <w:shd w:val="clear" w:color="auto" w:fill="auto"/>
            <w:noWrap/>
            <w:vAlign w:val="center"/>
            <w:hideMark/>
          </w:tcPr>
          <w:p w14:paraId="372E6A71"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arp</w:t>
            </w:r>
          </w:p>
        </w:tc>
        <w:tc>
          <w:tcPr>
            <w:tcW w:w="546" w:type="pct"/>
            <w:shd w:val="clear" w:color="auto" w:fill="auto"/>
            <w:noWrap/>
            <w:vAlign w:val="bottom"/>
            <w:hideMark/>
          </w:tcPr>
          <w:p w14:paraId="0AB62F8B"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10</w:t>
            </w:r>
          </w:p>
        </w:tc>
        <w:tc>
          <w:tcPr>
            <w:tcW w:w="1558" w:type="pct"/>
            <w:shd w:val="clear" w:color="auto" w:fill="auto"/>
            <w:noWrap/>
            <w:vAlign w:val="bottom"/>
            <w:hideMark/>
          </w:tcPr>
          <w:p w14:paraId="0A4AADB5"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7B009FDD" w14:textId="77777777" w:rsidTr="00444FA0">
        <w:trPr>
          <w:trHeight w:val="170"/>
        </w:trPr>
        <w:tc>
          <w:tcPr>
            <w:tcW w:w="759" w:type="pct"/>
            <w:shd w:val="clear" w:color="auto" w:fill="auto"/>
            <w:noWrap/>
            <w:vAlign w:val="center"/>
            <w:hideMark/>
          </w:tcPr>
          <w:p w14:paraId="2C5C780C"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GL2142</w:t>
            </w:r>
          </w:p>
        </w:tc>
        <w:tc>
          <w:tcPr>
            <w:tcW w:w="764" w:type="pct"/>
            <w:shd w:val="clear" w:color="auto" w:fill="auto"/>
            <w:noWrap/>
            <w:vAlign w:val="center"/>
            <w:hideMark/>
          </w:tcPr>
          <w:p w14:paraId="72761D3A"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1824245</w:t>
            </w:r>
          </w:p>
        </w:tc>
        <w:tc>
          <w:tcPr>
            <w:tcW w:w="777" w:type="pct"/>
            <w:shd w:val="clear" w:color="auto" w:fill="auto"/>
            <w:noWrap/>
            <w:vAlign w:val="center"/>
            <w:hideMark/>
          </w:tcPr>
          <w:p w14:paraId="384C351A"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5665630</w:t>
            </w:r>
          </w:p>
        </w:tc>
        <w:tc>
          <w:tcPr>
            <w:tcW w:w="595" w:type="pct"/>
            <w:shd w:val="clear" w:color="auto" w:fill="auto"/>
            <w:noWrap/>
            <w:vAlign w:val="center"/>
            <w:hideMark/>
          </w:tcPr>
          <w:p w14:paraId="5E9E0A2C"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arp</w:t>
            </w:r>
          </w:p>
        </w:tc>
        <w:tc>
          <w:tcPr>
            <w:tcW w:w="546" w:type="pct"/>
            <w:shd w:val="clear" w:color="auto" w:fill="auto"/>
            <w:noWrap/>
            <w:vAlign w:val="bottom"/>
            <w:hideMark/>
          </w:tcPr>
          <w:p w14:paraId="6FF9311E"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10</w:t>
            </w:r>
          </w:p>
        </w:tc>
        <w:tc>
          <w:tcPr>
            <w:tcW w:w="1558" w:type="pct"/>
            <w:shd w:val="clear" w:color="auto" w:fill="auto"/>
            <w:noWrap/>
            <w:vAlign w:val="bottom"/>
            <w:hideMark/>
          </w:tcPr>
          <w:p w14:paraId="45DE44C2"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0836A5AA" w14:textId="77777777" w:rsidTr="00444FA0">
        <w:trPr>
          <w:trHeight w:val="170"/>
        </w:trPr>
        <w:tc>
          <w:tcPr>
            <w:tcW w:w="759" w:type="pct"/>
            <w:shd w:val="clear" w:color="auto" w:fill="auto"/>
            <w:noWrap/>
            <w:vAlign w:val="center"/>
            <w:hideMark/>
          </w:tcPr>
          <w:p w14:paraId="6201D5DF"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GL2145</w:t>
            </w:r>
          </w:p>
        </w:tc>
        <w:tc>
          <w:tcPr>
            <w:tcW w:w="764" w:type="pct"/>
            <w:shd w:val="clear" w:color="auto" w:fill="auto"/>
            <w:noWrap/>
            <w:vAlign w:val="center"/>
            <w:hideMark/>
          </w:tcPr>
          <w:p w14:paraId="7B76BE20"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1823965</w:t>
            </w:r>
          </w:p>
        </w:tc>
        <w:tc>
          <w:tcPr>
            <w:tcW w:w="777" w:type="pct"/>
            <w:shd w:val="clear" w:color="auto" w:fill="auto"/>
            <w:noWrap/>
            <w:vAlign w:val="center"/>
            <w:hideMark/>
          </w:tcPr>
          <w:p w14:paraId="1568C3F8"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5666864</w:t>
            </w:r>
          </w:p>
        </w:tc>
        <w:tc>
          <w:tcPr>
            <w:tcW w:w="595" w:type="pct"/>
            <w:shd w:val="clear" w:color="auto" w:fill="auto"/>
            <w:noWrap/>
            <w:vAlign w:val="center"/>
            <w:hideMark/>
          </w:tcPr>
          <w:p w14:paraId="6F32BBC3"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dtp</w:t>
            </w:r>
          </w:p>
        </w:tc>
        <w:tc>
          <w:tcPr>
            <w:tcW w:w="546" w:type="pct"/>
            <w:shd w:val="clear" w:color="auto" w:fill="auto"/>
            <w:noWrap/>
            <w:vAlign w:val="bottom"/>
            <w:hideMark/>
          </w:tcPr>
          <w:p w14:paraId="085A0A4D"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10</w:t>
            </w:r>
          </w:p>
        </w:tc>
        <w:tc>
          <w:tcPr>
            <w:tcW w:w="1558" w:type="pct"/>
            <w:shd w:val="clear" w:color="auto" w:fill="auto"/>
            <w:noWrap/>
            <w:vAlign w:val="bottom"/>
            <w:hideMark/>
          </w:tcPr>
          <w:p w14:paraId="0149D32A"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7BD23B14" w14:textId="77777777" w:rsidTr="00444FA0">
        <w:trPr>
          <w:trHeight w:val="170"/>
        </w:trPr>
        <w:tc>
          <w:tcPr>
            <w:tcW w:w="759" w:type="pct"/>
            <w:shd w:val="clear" w:color="auto" w:fill="auto"/>
            <w:noWrap/>
            <w:vAlign w:val="center"/>
            <w:hideMark/>
          </w:tcPr>
          <w:p w14:paraId="337E0F1A"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GL2148</w:t>
            </w:r>
          </w:p>
        </w:tc>
        <w:tc>
          <w:tcPr>
            <w:tcW w:w="764" w:type="pct"/>
            <w:shd w:val="clear" w:color="auto" w:fill="auto"/>
            <w:noWrap/>
            <w:vAlign w:val="center"/>
            <w:hideMark/>
          </w:tcPr>
          <w:p w14:paraId="06161B19"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1823917</w:t>
            </w:r>
          </w:p>
        </w:tc>
        <w:tc>
          <w:tcPr>
            <w:tcW w:w="777" w:type="pct"/>
            <w:shd w:val="clear" w:color="auto" w:fill="auto"/>
            <w:noWrap/>
            <w:vAlign w:val="center"/>
            <w:hideMark/>
          </w:tcPr>
          <w:p w14:paraId="191A4438"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5667288</w:t>
            </w:r>
          </w:p>
        </w:tc>
        <w:tc>
          <w:tcPr>
            <w:tcW w:w="595" w:type="pct"/>
            <w:shd w:val="clear" w:color="auto" w:fill="auto"/>
            <w:noWrap/>
            <w:vAlign w:val="center"/>
            <w:hideMark/>
          </w:tcPr>
          <w:p w14:paraId="1FB7E808"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dtp</w:t>
            </w:r>
          </w:p>
        </w:tc>
        <w:tc>
          <w:tcPr>
            <w:tcW w:w="546" w:type="pct"/>
            <w:shd w:val="clear" w:color="auto" w:fill="auto"/>
            <w:noWrap/>
            <w:vAlign w:val="bottom"/>
            <w:hideMark/>
          </w:tcPr>
          <w:p w14:paraId="6D4D4844"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10</w:t>
            </w:r>
          </w:p>
        </w:tc>
        <w:tc>
          <w:tcPr>
            <w:tcW w:w="1558" w:type="pct"/>
            <w:shd w:val="clear" w:color="auto" w:fill="auto"/>
            <w:noWrap/>
            <w:vAlign w:val="bottom"/>
            <w:hideMark/>
          </w:tcPr>
          <w:p w14:paraId="48DA5A97"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1586FD0F" w14:textId="77777777" w:rsidTr="00444FA0">
        <w:trPr>
          <w:trHeight w:val="170"/>
        </w:trPr>
        <w:tc>
          <w:tcPr>
            <w:tcW w:w="759" w:type="pct"/>
            <w:shd w:val="clear" w:color="auto" w:fill="auto"/>
            <w:noWrap/>
            <w:vAlign w:val="center"/>
            <w:hideMark/>
          </w:tcPr>
          <w:p w14:paraId="4B316181"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GL2218</w:t>
            </w:r>
          </w:p>
        </w:tc>
        <w:tc>
          <w:tcPr>
            <w:tcW w:w="764" w:type="pct"/>
            <w:shd w:val="clear" w:color="auto" w:fill="auto"/>
            <w:noWrap/>
            <w:vAlign w:val="center"/>
            <w:hideMark/>
          </w:tcPr>
          <w:p w14:paraId="407679CA"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1831305</w:t>
            </w:r>
          </w:p>
        </w:tc>
        <w:tc>
          <w:tcPr>
            <w:tcW w:w="777" w:type="pct"/>
            <w:shd w:val="clear" w:color="auto" w:fill="auto"/>
            <w:noWrap/>
            <w:vAlign w:val="center"/>
            <w:hideMark/>
          </w:tcPr>
          <w:p w14:paraId="1C2B11C0"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5665594</w:t>
            </w:r>
          </w:p>
        </w:tc>
        <w:tc>
          <w:tcPr>
            <w:tcW w:w="595" w:type="pct"/>
            <w:shd w:val="clear" w:color="auto" w:fill="auto"/>
            <w:noWrap/>
            <w:vAlign w:val="center"/>
            <w:hideMark/>
          </w:tcPr>
          <w:p w14:paraId="3B54C4A6"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awu</w:t>
            </w:r>
          </w:p>
        </w:tc>
        <w:tc>
          <w:tcPr>
            <w:tcW w:w="546" w:type="pct"/>
            <w:shd w:val="clear" w:color="auto" w:fill="auto"/>
            <w:noWrap/>
            <w:vAlign w:val="bottom"/>
            <w:hideMark/>
          </w:tcPr>
          <w:p w14:paraId="3E08DC3C"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2</w:t>
            </w:r>
          </w:p>
        </w:tc>
        <w:tc>
          <w:tcPr>
            <w:tcW w:w="1558" w:type="pct"/>
            <w:shd w:val="clear" w:color="auto" w:fill="auto"/>
            <w:noWrap/>
            <w:vAlign w:val="center"/>
            <w:hideMark/>
          </w:tcPr>
          <w:p w14:paraId="74F5D205"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66BB2E5E" w14:textId="77777777" w:rsidTr="00444FA0">
        <w:trPr>
          <w:trHeight w:val="170"/>
        </w:trPr>
        <w:tc>
          <w:tcPr>
            <w:tcW w:w="759" w:type="pct"/>
            <w:shd w:val="clear" w:color="auto" w:fill="auto"/>
            <w:noWrap/>
            <w:vAlign w:val="bottom"/>
            <w:hideMark/>
          </w:tcPr>
          <w:p w14:paraId="76A6EA02"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GL2222</w:t>
            </w:r>
          </w:p>
        </w:tc>
        <w:tc>
          <w:tcPr>
            <w:tcW w:w="764" w:type="pct"/>
            <w:shd w:val="clear" w:color="auto" w:fill="auto"/>
            <w:noWrap/>
            <w:vAlign w:val="center"/>
            <w:hideMark/>
          </w:tcPr>
          <w:p w14:paraId="7C6C4C74"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1832085</w:t>
            </w:r>
          </w:p>
        </w:tc>
        <w:tc>
          <w:tcPr>
            <w:tcW w:w="777" w:type="pct"/>
            <w:shd w:val="clear" w:color="auto" w:fill="auto"/>
            <w:noWrap/>
            <w:vAlign w:val="center"/>
            <w:hideMark/>
          </w:tcPr>
          <w:p w14:paraId="61BDF68C"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5667346</w:t>
            </w:r>
          </w:p>
        </w:tc>
        <w:tc>
          <w:tcPr>
            <w:tcW w:w="595" w:type="pct"/>
            <w:shd w:val="clear" w:color="auto" w:fill="auto"/>
            <w:noWrap/>
            <w:vAlign w:val="center"/>
            <w:hideMark/>
          </w:tcPr>
          <w:p w14:paraId="4FA8552A"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att</w:t>
            </w:r>
          </w:p>
        </w:tc>
        <w:tc>
          <w:tcPr>
            <w:tcW w:w="546" w:type="pct"/>
            <w:shd w:val="clear" w:color="auto" w:fill="auto"/>
            <w:noWrap/>
            <w:vAlign w:val="bottom"/>
            <w:hideMark/>
          </w:tcPr>
          <w:p w14:paraId="07D81337"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X</w:t>
            </w:r>
          </w:p>
        </w:tc>
        <w:tc>
          <w:tcPr>
            <w:tcW w:w="1558" w:type="pct"/>
            <w:shd w:val="clear" w:color="auto" w:fill="auto"/>
            <w:noWrap/>
            <w:vAlign w:val="bottom"/>
            <w:hideMark/>
          </w:tcPr>
          <w:p w14:paraId="0765C820"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304BEE15" w14:textId="77777777" w:rsidTr="00444FA0">
        <w:trPr>
          <w:trHeight w:val="170"/>
        </w:trPr>
        <w:tc>
          <w:tcPr>
            <w:tcW w:w="759" w:type="pct"/>
            <w:shd w:val="clear" w:color="auto" w:fill="auto"/>
            <w:noWrap/>
            <w:vAlign w:val="center"/>
            <w:hideMark/>
          </w:tcPr>
          <w:p w14:paraId="35EEB593"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GL2223</w:t>
            </w:r>
          </w:p>
        </w:tc>
        <w:tc>
          <w:tcPr>
            <w:tcW w:w="764" w:type="pct"/>
            <w:shd w:val="clear" w:color="auto" w:fill="auto"/>
            <w:noWrap/>
            <w:vAlign w:val="center"/>
            <w:hideMark/>
          </w:tcPr>
          <w:p w14:paraId="21B891AF"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1832034</w:t>
            </w:r>
          </w:p>
        </w:tc>
        <w:tc>
          <w:tcPr>
            <w:tcW w:w="777" w:type="pct"/>
            <w:shd w:val="clear" w:color="auto" w:fill="auto"/>
            <w:noWrap/>
            <w:vAlign w:val="center"/>
            <w:hideMark/>
          </w:tcPr>
          <w:p w14:paraId="40B9B2C7"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5667697</w:t>
            </w:r>
          </w:p>
        </w:tc>
        <w:tc>
          <w:tcPr>
            <w:tcW w:w="595" w:type="pct"/>
            <w:shd w:val="clear" w:color="auto" w:fill="auto"/>
            <w:noWrap/>
            <w:vAlign w:val="center"/>
            <w:hideMark/>
          </w:tcPr>
          <w:p w14:paraId="2F0C4BB8"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att</w:t>
            </w:r>
          </w:p>
        </w:tc>
        <w:tc>
          <w:tcPr>
            <w:tcW w:w="546" w:type="pct"/>
            <w:shd w:val="clear" w:color="auto" w:fill="auto"/>
            <w:noWrap/>
            <w:vAlign w:val="bottom"/>
            <w:hideMark/>
          </w:tcPr>
          <w:p w14:paraId="05C19A01"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w:t>
            </w:r>
          </w:p>
        </w:tc>
        <w:tc>
          <w:tcPr>
            <w:tcW w:w="1558" w:type="pct"/>
            <w:shd w:val="clear" w:color="auto" w:fill="auto"/>
            <w:noWrap/>
            <w:vAlign w:val="center"/>
            <w:hideMark/>
          </w:tcPr>
          <w:p w14:paraId="6F3DC8C4"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2016</w:t>
            </w:r>
          </w:p>
        </w:tc>
      </w:tr>
      <w:tr w:rsidR="00AA6E76" w:rsidRPr="007613E7" w14:paraId="02D85116" w14:textId="77777777" w:rsidTr="00444FA0">
        <w:trPr>
          <w:trHeight w:val="170"/>
        </w:trPr>
        <w:tc>
          <w:tcPr>
            <w:tcW w:w="759" w:type="pct"/>
            <w:shd w:val="clear" w:color="auto" w:fill="auto"/>
            <w:noWrap/>
            <w:vAlign w:val="bottom"/>
            <w:hideMark/>
          </w:tcPr>
          <w:p w14:paraId="6BF95E3D"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GL2224</w:t>
            </w:r>
          </w:p>
        </w:tc>
        <w:tc>
          <w:tcPr>
            <w:tcW w:w="764" w:type="pct"/>
            <w:shd w:val="clear" w:color="auto" w:fill="auto"/>
            <w:noWrap/>
            <w:vAlign w:val="center"/>
            <w:hideMark/>
          </w:tcPr>
          <w:p w14:paraId="58A1365B"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1832711</w:t>
            </w:r>
          </w:p>
        </w:tc>
        <w:tc>
          <w:tcPr>
            <w:tcW w:w="777" w:type="pct"/>
            <w:shd w:val="clear" w:color="auto" w:fill="auto"/>
            <w:noWrap/>
            <w:vAlign w:val="center"/>
            <w:hideMark/>
          </w:tcPr>
          <w:p w14:paraId="3BAF25FD"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5666015</w:t>
            </w:r>
          </w:p>
        </w:tc>
        <w:tc>
          <w:tcPr>
            <w:tcW w:w="595" w:type="pct"/>
            <w:shd w:val="clear" w:color="auto" w:fill="auto"/>
            <w:noWrap/>
            <w:vAlign w:val="center"/>
            <w:hideMark/>
          </w:tcPr>
          <w:p w14:paraId="49512816"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dpk2</w:t>
            </w:r>
          </w:p>
        </w:tc>
        <w:tc>
          <w:tcPr>
            <w:tcW w:w="546" w:type="pct"/>
            <w:shd w:val="clear" w:color="auto" w:fill="auto"/>
            <w:noWrap/>
            <w:vAlign w:val="bottom"/>
            <w:hideMark/>
          </w:tcPr>
          <w:p w14:paraId="497BB147"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X</w:t>
            </w:r>
          </w:p>
        </w:tc>
        <w:tc>
          <w:tcPr>
            <w:tcW w:w="1558" w:type="pct"/>
            <w:shd w:val="clear" w:color="auto" w:fill="auto"/>
            <w:noWrap/>
            <w:vAlign w:val="bottom"/>
            <w:hideMark/>
          </w:tcPr>
          <w:p w14:paraId="294CD01A"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048D9C9E" w14:textId="77777777" w:rsidTr="00444FA0">
        <w:trPr>
          <w:trHeight w:val="170"/>
        </w:trPr>
        <w:tc>
          <w:tcPr>
            <w:tcW w:w="759" w:type="pct"/>
            <w:shd w:val="clear" w:color="auto" w:fill="auto"/>
            <w:noWrap/>
            <w:vAlign w:val="bottom"/>
            <w:hideMark/>
          </w:tcPr>
          <w:p w14:paraId="3FAB7217"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GL2225</w:t>
            </w:r>
          </w:p>
        </w:tc>
        <w:tc>
          <w:tcPr>
            <w:tcW w:w="764" w:type="pct"/>
            <w:shd w:val="clear" w:color="auto" w:fill="auto"/>
            <w:noWrap/>
            <w:vAlign w:val="center"/>
            <w:hideMark/>
          </w:tcPr>
          <w:p w14:paraId="2F449F92"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1833388</w:t>
            </w:r>
          </w:p>
        </w:tc>
        <w:tc>
          <w:tcPr>
            <w:tcW w:w="777" w:type="pct"/>
            <w:shd w:val="clear" w:color="auto" w:fill="auto"/>
            <w:noWrap/>
            <w:vAlign w:val="center"/>
            <w:hideMark/>
          </w:tcPr>
          <w:p w14:paraId="76AA6BE4"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5664973</w:t>
            </w:r>
          </w:p>
        </w:tc>
        <w:tc>
          <w:tcPr>
            <w:tcW w:w="595" w:type="pct"/>
            <w:shd w:val="clear" w:color="auto" w:fill="auto"/>
            <w:noWrap/>
            <w:vAlign w:val="center"/>
            <w:hideMark/>
          </w:tcPr>
          <w:p w14:paraId="02FA1174"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mhi</w:t>
            </w:r>
          </w:p>
        </w:tc>
        <w:tc>
          <w:tcPr>
            <w:tcW w:w="546" w:type="pct"/>
            <w:shd w:val="clear" w:color="auto" w:fill="auto"/>
            <w:noWrap/>
            <w:vAlign w:val="bottom"/>
            <w:hideMark/>
          </w:tcPr>
          <w:p w14:paraId="4E7C39ED"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X</w:t>
            </w:r>
          </w:p>
        </w:tc>
        <w:tc>
          <w:tcPr>
            <w:tcW w:w="1558" w:type="pct"/>
            <w:shd w:val="clear" w:color="auto" w:fill="auto"/>
            <w:noWrap/>
            <w:vAlign w:val="bottom"/>
            <w:hideMark/>
          </w:tcPr>
          <w:p w14:paraId="0EC70814"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0DD943F2" w14:textId="77777777" w:rsidTr="00444FA0">
        <w:trPr>
          <w:trHeight w:val="170"/>
        </w:trPr>
        <w:tc>
          <w:tcPr>
            <w:tcW w:w="759" w:type="pct"/>
            <w:shd w:val="clear" w:color="auto" w:fill="auto"/>
            <w:noWrap/>
            <w:vAlign w:val="bottom"/>
            <w:hideMark/>
          </w:tcPr>
          <w:p w14:paraId="47BE1976"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GL2226</w:t>
            </w:r>
          </w:p>
        </w:tc>
        <w:tc>
          <w:tcPr>
            <w:tcW w:w="764" w:type="pct"/>
            <w:shd w:val="clear" w:color="auto" w:fill="auto"/>
            <w:noWrap/>
            <w:vAlign w:val="center"/>
            <w:hideMark/>
          </w:tcPr>
          <w:p w14:paraId="62E3A951"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1831655</w:t>
            </w:r>
          </w:p>
        </w:tc>
        <w:tc>
          <w:tcPr>
            <w:tcW w:w="777" w:type="pct"/>
            <w:shd w:val="clear" w:color="auto" w:fill="auto"/>
            <w:noWrap/>
            <w:vAlign w:val="center"/>
            <w:hideMark/>
          </w:tcPr>
          <w:p w14:paraId="52E38661"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5666225</w:t>
            </w:r>
          </w:p>
        </w:tc>
        <w:tc>
          <w:tcPr>
            <w:tcW w:w="595" w:type="pct"/>
            <w:shd w:val="clear" w:color="auto" w:fill="auto"/>
            <w:noWrap/>
            <w:vAlign w:val="center"/>
            <w:hideMark/>
          </w:tcPr>
          <w:p w14:paraId="7DA71E09"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aww</w:t>
            </w:r>
          </w:p>
        </w:tc>
        <w:tc>
          <w:tcPr>
            <w:tcW w:w="546" w:type="pct"/>
            <w:shd w:val="clear" w:color="auto" w:fill="auto"/>
            <w:noWrap/>
            <w:vAlign w:val="bottom"/>
            <w:hideMark/>
          </w:tcPr>
          <w:p w14:paraId="0F384791"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X</w:t>
            </w:r>
          </w:p>
        </w:tc>
        <w:tc>
          <w:tcPr>
            <w:tcW w:w="1558" w:type="pct"/>
            <w:shd w:val="clear" w:color="auto" w:fill="auto"/>
            <w:noWrap/>
            <w:vAlign w:val="bottom"/>
            <w:hideMark/>
          </w:tcPr>
          <w:p w14:paraId="7D1E48BC"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16B5A23C" w14:textId="77777777" w:rsidTr="00444FA0">
        <w:trPr>
          <w:trHeight w:val="170"/>
        </w:trPr>
        <w:tc>
          <w:tcPr>
            <w:tcW w:w="759" w:type="pct"/>
            <w:shd w:val="clear" w:color="auto" w:fill="auto"/>
            <w:noWrap/>
            <w:vAlign w:val="bottom"/>
            <w:hideMark/>
          </w:tcPr>
          <w:p w14:paraId="631040E7"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GL2229</w:t>
            </w:r>
          </w:p>
        </w:tc>
        <w:tc>
          <w:tcPr>
            <w:tcW w:w="764" w:type="pct"/>
            <w:shd w:val="clear" w:color="auto" w:fill="auto"/>
            <w:noWrap/>
            <w:vAlign w:val="center"/>
            <w:hideMark/>
          </w:tcPr>
          <w:p w14:paraId="0196BB48"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1834803</w:t>
            </w:r>
          </w:p>
        </w:tc>
        <w:tc>
          <w:tcPr>
            <w:tcW w:w="777" w:type="pct"/>
            <w:shd w:val="clear" w:color="auto" w:fill="auto"/>
            <w:noWrap/>
            <w:vAlign w:val="center"/>
            <w:hideMark/>
          </w:tcPr>
          <w:p w14:paraId="0E9B7913"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5665968</w:t>
            </w:r>
          </w:p>
        </w:tc>
        <w:tc>
          <w:tcPr>
            <w:tcW w:w="595" w:type="pct"/>
            <w:shd w:val="clear" w:color="auto" w:fill="auto"/>
            <w:noWrap/>
            <w:vAlign w:val="center"/>
            <w:hideMark/>
          </w:tcPr>
          <w:p w14:paraId="7D807F0E"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arp</w:t>
            </w:r>
          </w:p>
        </w:tc>
        <w:tc>
          <w:tcPr>
            <w:tcW w:w="546" w:type="pct"/>
            <w:shd w:val="clear" w:color="auto" w:fill="auto"/>
            <w:noWrap/>
            <w:vAlign w:val="bottom"/>
            <w:hideMark/>
          </w:tcPr>
          <w:p w14:paraId="4597276C"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X</w:t>
            </w:r>
          </w:p>
        </w:tc>
        <w:tc>
          <w:tcPr>
            <w:tcW w:w="1558" w:type="pct"/>
            <w:shd w:val="clear" w:color="auto" w:fill="auto"/>
            <w:noWrap/>
            <w:vAlign w:val="bottom"/>
            <w:hideMark/>
          </w:tcPr>
          <w:p w14:paraId="52D028AF"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22AA6B4F" w14:textId="77777777" w:rsidTr="00444FA0">
        <w:trPr>
          <w:trHeight w:val="170"/>
        </w:trPr>
        <w:tc>
          <w:tcPr>
            <w:tcW w:w="759" w:type="pct"/>
            <w:shd w:val="clear" w:color="auto" w:fill="auto"/>
            <w:noWrap/>
            <w:vAlign w:val="bottom"/>
            <w:hideMark/>
          </w:tcPr>
          <w:p w14:paraId="511D9769"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GL2230</w:t>
            </w:r>
          </w:p>
        </w:tc>
        <w:tc>
          <w:tcPr>
            <w:tcW w:w="764" w:type="pct"/>
            <w:shd w:val="clear" w:color="auto" w:fill="auto"/>
            <w:noWrap/>
            <w:vAlign w:val="center"/>
            <w:hideMark/>
          </w:tcPr>
          <w:p w14:paraId="77467926"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1836663</w:t>
            </w:r>
          </w:p>
        </w:tc>
        <w:tc>
          <w:tcPr>
            <w:tcW w:w="777" w:type="pct"/>
            <w:shd w:val="clear" w:color="auto" w:fill="auto"/>
            <w:noWrap/>
            <w:vAlign w:val="center"/>
            <w:hideMark/>
          </w:tcPr>
          <w:p w14:paraId="65A2971F"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5666922</w:t>
            </w:r>
          </w:p>
        </w:tc>
        <w:tc>
          <w:tcPr>
            <w:tcW w:w="595" w:type="pct"/>
            <w:shd w:val="clear" w:color="auto" w:fill="auto"/>
            <w:noWrap/>
            <w:vAlign w:val="center"/>
            <w:hideMark/>
          </w:tcPr>
          <w:p w14:paraId="298C64E4"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arh</w:t>
            </w:r>
          </w:p>
        </w:tc>
        <w:tc>
          <w:tcPr>
            <w:tcW w:w="546" w:type="pct"/>
            <w:shd w:val="clear" w:color="auto" w:fill="auto"/>
            <w:noWrap/>
            <w:vAlign w:val="bottom"/>
            <w:hideMark/>
          </w:tcPr>
          <w:p w14:paraId="0A07567F"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X</w:t>
            </w:r>
          </w:p>
        </w:tc>
        <w:tc>
          <w:tcPr>
            <w:tcW w:w="1558" w:type="pct"/>
            <w:shd w:val="clear" w:color="auto" w:fill="auto"/>
            <w:noWrap/>
            <w:vAlign w:val="bottom"/>
            <w:hideMark/>
          </w:tcPr>
          <w:p w14:paraId="568E0D8B"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539B1452" w14:textId="77777777" w:rsidTr="00444FA0">
        <w:trPr>
          <w:trHeight w:val="170"/>
        </w:trPr>
        <w:tc>
          <w:tcPr>
            <w:tcW w:w="759" w:type="pct"/>
            <w:shd w:val="clear" w:color="auto" w:fill="auto"/>
            <w:noWrap/>
            <w:vAlign w:val="center"/>
            <w:hideMark/>
          </w:tcPr>
          <w:p w14:paraId="7EE3790E"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GL2231</w:t>
            </w:r>
          </w:p>
        </w:tc>
        <w:tc>
          <w:tcPr>
            <w:tcW w:w="764" w:type="pct"/>
            <w:shd w:val="clear" w:color="auto" w:fill="auto"/>
            <w:noWrap/>
            <w:vAlign w:val="center"/>
            <w:hideMark/>
          </w:tcPr>
          <w:p w14:paraId="77A81999"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1833999</w:t>
            </w:r>
          </w:p>
        </w:tc>
        <w:tc>
          <w:tcPr>
            <w:tcW w:w="777" w:type="pct"/>
            <w:shd w:val="clear" w:color="auto" w:fill="auto"/>
            <w:noWrap/>
            <w:vAlign w:val="center"/>
            <w:hideMark/>
          </w:tcPr>
          <w:p w14:paraId="06EB0B2E"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5666462</w:t>
            </w:r>
          </w:p>
        </w:tc>
        <w:tc>
          <w:tcPr>
            <w:tcW w:w="595" w:type="pct"/>
            <w:shd w:val="clear" w:color="auto" w:fill="auto"/>
            <w:noWrap/>
            <w:vAlign w:val="center"/>
            <w:hideMark/>
          </w:tcPr>
          <w:p w14:paraId="02189C49"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arp</w:t>
            </w:r>
          </w:p>
        </w:tc>
        <w:tc>
          <w:tcPr>
            <w:tcW w:w="546" w:type="pct"/>
            <w:shd w:val="clear" w:color="auto" w:fill="auto"/>
            <w:noWrap/>
            <w:vAlign w:val="bottom"/>
            <w:hideMark/>
          </w:tcPr>
          <w:p w14:paraId="05305552"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w:t>
            </w:r>
          </w:p>
        </w:tc>
        <w:tc>
          <w:tcPr>
            <w:tcW w:w="1558" w:type="pct"/>
            <w:shd w:val="clear" w:color="auto" w:fill="auto"/>
            <w:noWrap/>
            <w:vAlign w:val="center"/>
            <w:hideMark/>
          </w:tcPr>
          <w:p w14:paraId="2A45D221"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0C628511" w14:textId="77777777" w:rsidTr="00444FA0">
        <w:trPr>
          <w:trHeight w:val="170"/>
        </w:trPr>
        <w:tc>
          <w:tcPr>
            <w:tcW w:w="759" w:type="pct"/>
            <w:shd w:val="clear" w:color="auto" w:fill="auto"/>
            <w:noWrap/>
            <w:vAlign w:val="bottom"/>
            <w:hideMark/>
          </w:tcPr>
          <w:p w14:paraId="7F675E4C"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GL2232</w:t>
            </w:r>
          </w:p>
        </w:tc>
        <w:tc>
          <w:tcPr>
            <w:tcW w:w="764" w:type="pct"/>
            <w:shd w:val="clear" w:color="auto" w:fill="auto"/>
            <w:noWrap/>
            <w:vAlign w:val="center"/>
            <w:hideMark/>
          </w:tcPr>
          <w:p w14:paraId="3B997D4D"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1836558</w:t>
            </w:r>
          </w:p>
        </w:tc>
        <w:tc>
          <w:tcPr>
            <w:tcW w:w="777" w:type="pct"/>
            <w:shd w:val="clear" w:color="auto" w:fill="auto"/>
            <w:noWrap/>
            <w:vAlign w:val="center"/>
            <w:hideMark/>
          </w:tcPr>
          <w:p w14:paraId="0A68B7D6"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5664529</w:t>
            </w:r>
          </w:p>
        </w:tc>
        <w:tc>
          <w:tcPr>
            <w:tcW w:w="595" w:type="pct"/>
            <w:shd w:val="clear" w:color="auto" w:fill="auto"/>
            <w:noWrap/>
            <w:vAlign w:val="center"/>
            <w:hideMark/>
          </w:tcPr>
          <w:p w14:paraId="6E613D71"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mhi</w:t>
            </w:r>
          </w:p>
        </w:tc>
        <w:tc>
          <w:tcPr>
            <w:tcW w:w="546" w:type="pct"/>
            <w:shd w:val="clear" w:color="auto" w:fill="auto"/>
            <w:noWrap/>
            <w:vAlign w:val="bottom"/>
            <w:hideMark/>
          </w:tcPr>
          <w:p w14:paraId="237F1ACD"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X</w:t>
            </w:r>
          </w:p>
        </w:tc>
        <w:tc>
          <w:tcPr>
            <w:tcW w:w="1558" w:type="pct"/>
            <w:shd w:val="clear" w:color="auto" w:fill="auto"/>
            <w:noWrap/>
            <w:vAlign w:val="bottom"/>
            <w:hideMark/>
          </w:tcPr>
          <w:p w14:paraId="5E3402F6"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09AFB253" w14:textId="77777777" w:rsidTr="00444FA0">
        <w:trPr>
          <w:trHeight w:val="170"/>
        </w:trPr>
        <w:tc>
          <w:tcPr>
            <w:tcW w:w="759" w:type="pct"/>
            <w:shd w:val="clear" w:color="auto" w:fill="auto"/>
            <w:noWrap/>
            <w:vAlign w:val="bottom"/>
            <w:hideMark/>
          </w:tcPr>
          <w:p w14:paraId="3A978DA8"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GL2233</w:t>
            </w:r>
          </w:p>
        </w:tc>
        <w:tc>
          <w:tcPr>
            <w:tcW w:w="764" w:type="pct"/>
            <w:shd w:val="clear" w:color="auto" w:fill="auto"/>
            <w:noWrap/>
            <w:vAlign w:val="center"/>
            <w:hideMark/>
          </w:tcPr>
          <w:p w14:paraId="63222D83"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1835700</w:t>
            </w:r>
          </w:p>
        </w:tc>
        <w:tc>
          <w:tcPr>
            <w:tcW w:w="777" w:type="pct"/>
            <w:shd w:val="clear" w:color="auto" w:fill="auto"/>
            <w:noWrap/>
            <w:vAlign w:val="center"/>
            <w:hideMark/>
          </w:tcPr>
          <w:p w14:paraId="3138DF5F"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5664323</w:t>
            </w:r>
          </w:p>
        </w:tc>
        <w:tc>
          <w:tcPr>
            <w:tcW w:w="595" w:type="pct"/>
            <w:shd w:val="clear" w:color="auto" w:fill="auto"/>
            <w:noWrap/>
            <w:vAlign w:val="center"/>
            <w:hideMark/>
          </w:tcPr>
          <w:p w14:paraId="6DDDFEC0"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mhi</w:t>
            </w:r>
          </w:p>
        </w:tc>
        <w:tc>
          <w:tcPr>
            <w:tcW w:w="546" w:type="pct"/>
            <w:shd w:val="clear" w:color="auto" w:fill="auto"/>
            <w:noWrap/>
            <w:vAlign w:val="bottom"/>
            <w:hideMark/>
          </w:tcPr>
          <w:p w14:paraId="7882F146"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X</w:t>
            </w:r>
          </w:p>
        </w:tc>
        <w:tc>
          <w:tcPr>
            <w:tcW w:w="1558" w:type="pct"/>
            <w:shd w:val="clear" w:color="auto" w:fill="auto"/>
            <w:noWrap/>
            <w:vAlign w:val="bottom"/>
            <w:hideMark/>
          </w:tcPr>
          <w:p w14:paraId="526F0F6D"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2974444B" w14:textId="77777777" w:rsidTr="00444FA0">
        <w:trPr>
          <w:trHeight w:val="170"/>
        </w:trPr>
        <w:tc>
          <w:tcPr>
            <w:tcW w:w="759" w:type="pct"/>
            <w:shd w:val="clear" w:color="auto" w:fill="auto"/>
            <w:noWrap/>
            <w:vAlign w:val="center"/>
            <w:hideMark/>
          </w:tcPr>
          <w:p w14:paraId="3458D8F1"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GL2234</w:t>
            </w:r>
          </w:p>
        </w:tc>
        <w:tc>
          <w:tcPr>
            <w:tcW w:w="764" w:type="pct"/>
            <w:shd w:val="clear" w:color="auto" w:fill="auto"/>
            <w:noWrap/>
            <w:vAlign w:val="center"/>
            <w:hideMark/>
          </w:tcPr>
          <w:p w14:paraId="4F8777A2"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1834789</w:t>
            </w:r>
          </w:p>
        </w:tc>
        <w:tc>
          <w:tcPr>
            <w:tcW w:w="777" w:type="pct"/>
            <w:shd w:val="clear" w:color="auto" w:fill="auto"/>
            <w:noWrap/>
            <w:vAlign w:val="center"/>
            <w:hideMark/>
          </w:tcPr>
          <w:p w14:paraId="1B0552C7"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5664211</w:t>
            </w:r>
          </w:p>
        </w:tc>
        <w:tc>
          <w:tcPr>
            <w:tcW w:w="595" w:type="pct"/>
            <w:shd w:val="clear" w:color="auto" w:fill="auto"/>
            <w:noWrap/>
            <w:vAlign w:val="center"/>
            <w:hideMark/>
          </w:tcPr>
          <w:p w14:paraId="3645565D"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mhi</w:t>
            </w:r>
          </w:p>
        </w:tc>
        <w:tc>
          <w:tcPr>
            <w:tcW w:w="546" w:type="pct"/>
            <w:shd w:val="clear" w:color="auto" w:fill="auto"/>
            <w:noWrap/>
            <w:vAlign w:val="bottom"/>
            <w:hideMark/>
          </w:tcPr>
          <w:p w14:paraId="1D0EFEDC"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2</w:t>
            </w:r>
          </w:p>
        </w:tc>
        <w:tc>
          <w:tcPr>
            <w:tcW w:w="1558" w:type="pct"/>
            <w:shd w:val="clear" w:color="auto" w:fill="auto"/>
            <w:noWrap/>
            <w:vAlign w:val="center"/>
            <w:hideMark/>
          </w:tcPr>
          <w:p w14:paraId="635405ED"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20AC28CA" w14:textId="77777777" w:rsidTr="00444FA0">
        <w:trPr>
          <w:trHeight w:val="170"/>
        </w:trPr>
        <w:tc>
          <w:tcPr>
            <w:tcW w:w="759" w:type="pct"/>
            <w:shd w:val="clear" w:color="auto" w:fill="auto"/>
            <w:noWrap/>
            <w:vAlign w:val="center"/>
            <w:hideMark/>
          </w:tcPr>
          <w:p w14:paraId="6C6CBA00"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LP001</w:t>
            </w:r>
          </w:p>
        </w:tc>
        <w:tc>
          <w:tcPr>
            <w:tcW w:w="764" w:type="pct"/>
            <w:shd w:val="clear" w:color="auto" w:fill="auto"/>
            <w:noWrap/>
            <w:vAlign w:val="center"/>
            <w:hideMark/>
          </w:tcPr>
          <w:p w14:paraId="22287A27"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1819612</w:t>
            </w:r>
          </w:p>
        </w:tc>
        <w:tc>
          <w:tcPr>
            <w:tcW w:w="777" w:type="pct"/>
            <w:shd w:val="clear" w:color="auto" w:fill="auto"/>
            <w:noWrap/>
            <w:vAlign w:val="center"/>
            <w:hideMark/>
          </w:tcPr>
          <w:p w14:paraId="05E2F03B"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5668420</w:t>
            </w:r>
          </w:p>
        </w:tc>
        <w:tc>
          <w:tcPr>
            <w:tcW w:w="595" w:type="pct"/>
            <w:shd w:val="clear" w:color="auto" w:fill="auto"/>
            <w:noWrap/>
            <w:vAlign w:val="center"/>
            <w:hideMark/>
          </w:tcPr>
          <w:p w14:paraId="6E26B48A"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PN</w:t>
            </w:r>
          </w:p>
        </w:tc>
        <w:tc>
          <w:tcPr>
            <w:tcW w:w="546" w:type="pct"/>
            <w:shd w:val="clear" w:color="auto" w:fill="auto"/>
            <w:noWrap/>
            <w:vAlign w:val="bottom"/>
            <w:hideMark/>
          </w:tcPr>
          <w:p w14:paraId="5DE8F94F"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w:t>
            </w:r>
          </w:p>
        </w:tc>
        <w:tc>
          <w:tcPr>
            <w:tcW w:w="1558" w:type="pct"/>
            <w:shd w:val="clear" w:color="auto" w:fill="auto"/>
            <w:noWrap/>
            <w:vAlign w:val="center"/>
            <w:hideMark/>
          </w:tcPr>
          <w:p w14:paraId="4DB12A2F"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2017</w:t>
            </w:r>
          </w:p>
        </w:tc>
      </w:tr>
      <w:tr w:rsidR="00AA6E76" w:rsidRPr="007613E7" w14:paraId="6EE5C7F4" w14:textId="77777777" w:rsidTr="00444FA0">
        <w:trPr>
          <w:trHeight w:val="170"/>
        </w:trPr>
        <w:tc>
          <w:tcPr>
            <w:tcW w:w="759" w:type="pct"/>
            <w:shd w:val="clear" w:color="auto" w:fill="auto"/>
            <w:noWrap/>
            <w:vAlign w:val="center"/>
            <w:hideMark/>
          </w:tcPr>
          <w:p w14:paraId="07A58D73"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LP002</w:t>
            </w:r>
          </w:p>
        </w:tc>
        <w:tc>
          <w:tcPr>
            <w:tcW w:w="764" w:type="pct"/>
            <w:shd w:val="clear" w:color="auto" w:fill="auto"/>
            <w:noWrap/>
            <w:vAlign w:val="center"/>
            <w:hideMark/>
          </w:tcPr>
          <w:p w14:paraId="753033DD"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1828323</w:t>
            </w:r>
          </w:p>
        </w:tc>
        <w:tc>
          <w:tcPr>
            <w:tcW w:w="777" w:type="pct"/>
            <w:shd w:val="clear" w:color="auto" w:fill="auto"/>
            <w:noWrap/>
            <w:vAlign w:val="center"/>
            <w:hideMark/>
          </w:tcPr>
          <w:p w14:paraId="5542A33D"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5672925</w:t>
            </w:r>
          </w:p>
        </w:tc>
        <w:tc>
          <w:tcPr>
            <w:tcW w:w="595" w:type="pct"/>
            <w:shd w:val="clear" w:color="auto" w:fill="auto"/>
            <w:noWrap/>
            <w:vAlign w:val="center"/>
            <w:hideMark/>
          </w:tcPr>
          <w:p w14:paraId="787D4209"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arh</w:t>
            </w:r>
          </w:p>
        </w:tc>
        <w:tc>
          <w:tcPr>
            <w:tcW w:w="546" w:type="pct"/>
            <w:shd w:val="clear" w:color="auto" w:fill="auto"/>
            <w:noWrap/>
            <w:vAlign w:val="bottom"/>
            <w:hideMark/>
          </w:tcPr>
          <w:p w14:paraId="785B3C2B"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w:t>
            </w:r>
          </w:p>
        </w:tc>
        <w:tc>
          <w:tcPr>
            <w:tcW w:w="1558" w:type="pct"/>
            <w:shd w:val="clear" w:color="auto" w:fill="auto"/>
            <w:noWrap/>
            <w:vAlign w:val="center"/>
            <w:hideMark/>
          </w:tcPr>
          <w:p w14:paraId="5F2022D9"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0AEC5FDD" w14:textId="77777777" w:rsidTr="00444FA0">
        <w:trPr>
          <w:trHeight w:val="170"/>
        </w:trPr>
        <w:tc>
          <w:tcPr>
            <w:tcW w:w="759" w:type="pct"/>
            <w:shd w:val="clear" w:color="auto" w:fill="auto"/>
            <w:noWrap/>
            <w:vAlign w:val="center"/>
            <w:hideMark/>
          </w:tcPr>
          <w:p w14:paraId="0034D5C7"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LP003</w:t>
            </w:r>
          </w:p>
        </w:tc>
        <w:tc>
          <w:tcPr>
            <w:tcW w:w="764" w:type="pct"/>
            <w:shd w:val="clear" w:color="auto" w:fill="auto"/>
            <w:noWrap/>
            <w:vAlign w:val="center"/>
            <w:hideMark/>
          </w:tcPr>
          <w:p w14:paraId="05F9E9C5"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1832587</w:t>
            </w:r>
          </w:p>
        </w:tc>
        <w:tc>
          <w:tcPr>
            <w:tcW w:w="777" w:type="pct"/>
            <w:shd w:val="clear" w:color="auto" w:fill="auto"/>
            <w:noWrap/>
            <w:vAlign w:val="center"/>
            <w:hideMark/>
          </w:tcPr>
          <w:p w14:paraId="5F89E011"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5672119</w:t>
            </w:r>
          </w:p>
        </w:tc>
        <w:tc>
          <w:tcPr>
            <w:tcW w:w="595" w:type="pct"/>
            <w:shd w:val="clear" w:color="auto" w:fill="auto"/>
            <w:noWrap/>
            <w:vAlign w:val="center"/>
            <w:hideMark/>
          </w:tcPr>
          <w:p w14:paraId="4765C88C"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api</w:t>
            </w:r>
          </w:p>
        </w:tc>
        <w:tc>
          <w:tcPr>
            <w:tcW w:w="546" w:type="pct"/>
            <w:shd w:val="clear" w:color="auto" w:fill="auto"/>
            <w:noWrap/>
            <w:vAlign w:val="bottom"/>
            <w:hideMark/>
          </w:tcPr>
          <w:p w14:paraId="26CB8AC9"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5</w:t>
            </w:r>
          </w:p>
        </w:tc>
        <w:tc>
          <w:tcPr>
            <w:tcW w:w="1558" w:type="pct"/>
            <w:shd w:val="clear" w:color="auto" w:fill="auto"/>
            <w:noWrap/>
            <w:vAlign w:val="center"/>
            <w:hideMark/>
          </w:tcPr>
          <w:p w14:paraId="69981862"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03DFA989" w14:textId="77777777" w:rsidTr="00444FA0">
        <w:trPr>
          <w:trHeight w:val="170"/>
        </w:trPr>
        <w:tc>
          <w:tcPr>
            <w:tcW w:w="759" w:type="pct"/>
            <w:shd w:val="clear" w:color="auto" w:fill="auto"/>
            <w:noWrap/>
            <w:vAlign w:val="center"/>
            <w:hideMark/>
          </w:tcPr>
          <w:p w14:paraId="29266938"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LP004</w:t>
            </w:r>
          </w:p>
        </w:tc>
        <w:tc>
          <w:tcPr>
            <w:tcW w:w="764" w:type="pct"/>
            <w:shd w:val="clear" w:color="auto" w:fill="auto"/>
            <w:noWrap/>
            <w:vAlign w:val="center"/>
            <w:hideMark/>
          </w:tcPr>
          <w:p w14:paraId="419F4B35"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1844045</w:t>
            </w:r>
          </w:p>
        </w:tc>
        <w:tc>
          <w:tcPr>
            <w:tcW w:w="777" w:type="pct"/>
            <w:shd w:val="clear" w:color="auto" w:fill="auto"/>
            <w:noWrap/>
            <w:vAlign w:val="center"/>
            <w:hideMark/>
          </w:tcPr>
          <w:p w14:paraId="1714FD22"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5665122</w:t>
            </w:r>
          </w:p>
        </w:tc>
        <w:tc>
          <w:tcPr>
            <w:tcW w:w="595" w:type="pct"/>
            <w:shd w:val="clear" w:color="auto" w:fill="auto"/>
            <w:noWrap/>
            <w:vAlign w:val="center"/>
            <w:hideMark/>
          </w:tcPr>
          <w:p w14:paraId="1B3FC2C4"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RUG</w:t>
            </w:r>
          </w:p>
        </w:tc>
        <w:tc>
          <w:tcPr>
            <w:tcW w:w="546" w:type="pct"/>
            <w:shd w:val="clear" w:color="auto" w:fill="auto"/>
            <w:noWrap/>
            <w:vAlign w:val="bottom"/>
            <w:hideMark/>
          </w:tcPr>
          <w:p w14:paraId="781FA2A1"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w:t>
            </w:r>
          </w:p>
        </w:tc>
        <w:tc>
          <w:tcPr>
            <w:tcW w:w="1558" w:type="pct"/>
            <w:shd w:val="clear" w:color="auto" w:fill="auto"/>
            <w:noWrap/>
            <w:vAlign w:val="center"/>
            <w:hideMark/>
          </w:tcPr>
          <w:p w14:paraId="70AEFAFD"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2DBCCA03" w14:textId="77777777" w:rsidTr="00444FA0">
        <w:trPr>
          <w:trHeight w:val="170"/>
        </w:trPr>
        <w:tc>
          <w:tcPr>
            <w:tcW w:w="759" w:type="pct"/>
            <w:shd w:val="clear" w:color="auto" w:fill="auto"/>
            <w:noWrap/>
            <w:vAlign w:val="center"/>
            <w:hideMark/>
          </w:tcPr>
          <w:p w14:paraId="3677965B"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LP005</w:t>
            </w:r>
          </w:p>
        </w:tc>
        <w:tc>
          <w:tcPr>
            <w:tcW w:w="764" w:type="pct"/>
            <w:shd w:val="clear" w:color="auto" w:fill="auto"/>
            <w:noWrap/>
            <w:vAlign w:val="center"/>
            <w:hideMark/>
          </w:tcPr>
          <w:p w14:paraId="24CFF3A2"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1844075</w:t>
            </w:r>
          </w:p>
        </w:tc>
        <w:tc>
          <w:tcPr>
            <w:tcW w:w="777" w:type="pct"/>
            <w:shd w:val="clear" w:color="auto" w:fill="auto"/>
            <w:noWrap/>
            <w:vAlign w:val="center"/>
            <w:hideMark/>
          </w:tcPr>
          <w:p w14:paraId="58C247C5"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5664946</w:t>
            </w:r>
          </w:p>
        </w:tc>
        <w:tc>
          <w:tcPr>
            <w:tcW w:w="595" w:type="pct"/>
            <w:shd w:val="clear" w:color="auto" w:fill="auto"/>
            <w:noWrap/>
            <w:vAlign w:val="center"/>
            <w:hideMark/>
          </w:tcPr>
          <w:p w14:paraId="30483A11"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RUG</w:t>
            </w:r>
          </w:p>
        </w:tc>
        <w:tc>
          <w:tcPr>
            <w:tcW w:w="546" w:type="pct"/>
            <w:shd w:val="clear" w:color="auto" w:fill="auto"/>
            <w:noWrap/>
            <w:vAlign w:val="bottom"/>
            <w:hideMark/>
          </w:tcPr>
          <w:p w14:paraId="5DE86E6C"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w:t>
            </w:r>
          </w:p>
        </w:tc>
        <w:tc>
          <w:tcPr>
            <w:tcW w:w="1558" w:type="pct"/>
            <w:shd w:val="clear" w:color="auto" w:fill="auto"/>
            <w:noWrap/>
            <w:vAlign w:val="center"/>
            <w:hideMark/>
          </w:tcPr>
          <w:p w14:paraId="38E113AE"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312911C7" w14:textId="77777777" w:rsidTr="00444FA0">
        <w:trPr>
          <w:trHeight w:val="170"/>
        </w:trPr>
        <w:tc>
          <w:tcPr>
            <w:tcW w:w="759" w:type="pct"/>
            <w:shd w:val="clear" w:color="auto" w:fill="auto"/>
            <w:noWrap/>
            <w:vAlign w:val="center"/>
            <w:hideMark/>
          </w:tcPr>
          <w:p w14:paraId="3E9E99B9"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LP006</w:t>
            </w:r>
          </w:p>
        </w:tc>
        <w:tc>
          <w:tcPr>
            <w:tcW w:w="764" w:type="pct"/>
            <w:shd w:val="clear" w:color="auto" w:fill="auto"/>
            <w:noWrap/>
            <w:vAlign w:val="center"/>
            <w:hideMark/>
          </w:tcPr>
          <w:p w14:paraId="657C36BB"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1844127</w:t>
            </w:r>
          </w:p>
        </w:tc>
        <w:tc>
          <w:tcPr>
            <w:tcW w:w="777" w:type="pct"/>
            <w:shd w:val="clear" w:color="auto" w:fill="auto"/>
            <w:noWrap/>
            <w:vAlign w:val="center"/>
            <w:hideMark/>
          </w:tcPr>
          <w:p w14:paraId="694C8CAE"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5664908</w:t>
            </w:r>
          </w:p>
        </w:tc>
        <w:tc>
          <w:tcPr>
            <w:tcW w:w="595" w:type="pct"/>
            <w:shd w:val="clear" w:color="auto" w:fill="auto"/>
            <w:noWrap/>
            <w:vAlign w:val="center"/>
            <w:hideMark/>
          </w:tcPr>
          <w:p w14:paraId="38BDECDE"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w:t>
            </w:r>
          </w:p>
        </w:tc>
        <w:tc>
          <w:tcPr>
            <w:tcW w:w="546" w:type="pct"/>
            <w:shd w:val="clear" w:color="auto" w:fill="auto"/>
            <w:noWrap/>
            <w:vAlign w:val="center"/>
            <w:hideMark/>
          </w:tcPr>
          <w:p w14:paraId="6934CB93" w14:textId="77777777" w:rsidR="00AA6E76" w:rsidRPr="007613E7" w:rsidRDefault="00AA6E76" w:rsidP="00444FA0">
            <w:pPr>
              <w:spacing w:line="240" w:lineRule="auto"/>
              <w:jc w:val="center"/>
              <w:rPr>
                <w:rFonts w:eastAsia="Times New Roman" w:cs="Calibri"/>
                <w:color w:val="000000"/>
                <w:sz w:val="20"/>
                <w:szCs w:val="20"/>
                <w:lang w:eastAsia="en-NZ"/>
              </w:rPr>
            </w:pPr>
          </w:p>
        </w:tc>
        <w:tc>
          <w:tcPr>
            <w:tcW w:w="1558" w:type="pct"/>
            <w:shd w:val="clear" w:color="auto" w:fill="auto"/>
            <w:noWrap/>
            <w:vAlign w:val="center"/>
            <w:hideMark/>
          </w:tcPr>
          <w:p w14:paraId="2972B8D2" w14:textId="77777777" w:rsidR="00AA6E76" w:rsidRPr="007613E7" w:rsidRDefault="00AA6E76" w:rsidP="00444FA0">
            <w:pPr>
              <w:spacing w:line="240" w:lineRule="auto"/>
              <w:jc w:val="center"/>
              <w:rPr>
                <w:rFonts w:eastAsia="Times New Roman" w:cs="Times New Roman"/>
                <w:sz w:val="20"/>
                <w:szCs w:val="20"/>
                <w:lang w:eastAsia="en-NZ"/>
              </w:rPr>
            </w:pPr>
          </w:p>
        </w:tc>
      </w:tr>
      <w:tr w:rsidR="00AA6E76" w:rsidRPr="007613E7" w14:paraId="24EA491B" w14:textId="77777777" w:rsidTr="00444FA0">
        <w:trPr>
          <w:trHeight w:val="170"/>
        </w:trPr>
        <w:tc>
          <w:tcPr>
            <w:tcW w:w="759" w:type="pct"/>
            <w:shd w:val="clear" w:color="auto" w:fill="auto"/>
            <w:noWrap/>
            <w:vAlign w:val="center"/>
            <w:hideMark/>
          </w:tcPr>
          <w:p w14:paraId="0F9BCFB2"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LP007</w:t>
            </w:r>
          </w:p>
        </w:tc>
        <w:tc>
          <w:tcPr>
            <w:tcW w:w="764" w:type="pct"/>
            <w:shd w:val="clear" w:color="auto" w:fill="auto"/>
            <w:noWrap/>
            <w:vAlign w:val="center"/>
            <w:hideMark/>
          </w:tcPr>
          <w:p w14:paraId="677B8F51"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1842057</w:t>
            </w:r>
          </w:p>
        </w:tc>
        <w:tc>
          <w:tcPr>
            <w:tcW w:w="777" w:type="pct"/>
            <w:shd w:val="clear" w:color="auto" w:fill="auto"/>
            <w:noWrap/>
            <w:vAlign w:val="center"/>
            <w:hideMark/>
          </w:tcPr>
          <w:p w14:paraId="0A360459"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5660527</w:t>
            </w:r>
          </w:p>
        </w:tc>
        <w:tc>
          <w:tcPr>
            <w:tcW w:w="595" w:type="pct"/>
            <w:shd w:val="clear" w:color="auto" w:fill="auto"/>
            <w:noWrap/>
            <w:vAlign w:val="center"/>
            <w:hideMark/>
          </w:tcPr>
          <w:p w14:paraId="55518FB7"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RUG</w:t>
            </w:r>
          </w:p>
        </w:tc>
        <w:tc>
          <w:tcPr>
            <w:tcW w:w="546" w:type="pct"/>
            <w:shd w:val="clear" w:color="auto" w:fill="auto"/>
            <w:noWrap/>
            <w:vAlign w:val="bottom"/>
            <w:hideMark/>
          </w:tcPr>
          <w:p w14:paraId="350340F7"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w:t>
            </w:r>
          </w:p>
        </w:tc>
        <w:tc>
          <w:tcPr>
            <w:tcW w:w="1558" w:type="pct"/>
            <w:shd w:val="clear" w:color="auto" w:fill="auto"/>
            <w:noWrap/>
            <w:vAlign w:val="center"/>
            <w:hideMark/>
          </w:tcPr>
          <w:p w14:paraId="58E00345"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2017</w:t>
            </w:r>
          </w:p>
        </w:tc>
      </w:tr>
      <w:tr w:rsidR="00AA6E76" w:rsidRPr="007613E7" w14:paraId="6899E418" w14:textId="77777777" w:rsidTr="00444FA0">
        <w:trPr>
          <w:trHeight w:val="170"/>
        </w:trPr>
        <w:tc>
          <w:tcPr>
            <w:tcW w:w="759" w:type="pct"/>
            <w:shd w:val="clear" w:color="auto" w:fill="auto"/>
            <w:noWrap/>
            <w:vAlign w:val="center"/>
            <w:hideMark/>
          </w:tcPr>
          <w:p w14:paraId="4B035EE2"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LP008</w:t>
            </w:r>
          </w:p>
        </w:tc>
        <w:tc>
          <w:tcPr>
            <w:tcW w:w="764" w:type="pct"/>
            <w:shd w:val="clear" w:color="auto" w:fill="auto"/>
            <w:noWrap/>
            <w:vAlign w:val="center"/>
            <w:hideMark/>
          </w:tcPr>
          <w:p w14:paraId="5B5BE848"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1826825</w:t>
            </w:r>
          </w:p>
        </w:tc>
        <w:tc>
          <w:tcPr>
            <w:tcW w:w="777" w:type="pct"/>
            <w:shd w:val="clear" w:color="auto" w:fill="auto"/>
            <w:noWrap/>
            <w:vAlign w:val="center"/>
            <w:hideMark/>
          </w:tcPr>
          <w:p w14:paraId="6FEAE660"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5664687</w:t>
            </w:r>
          </w:p>
        </w:tc>
        <w:tc>
          <w:tcPr>
            <w:tcW w:w="595" w:type="pct"/>
            <w:shd w:val="clear" w:color="auto" w:fill="auto"/>
            <w:noWrap/>
            <w:vAlign w:val="center"/>
            <w:hideMark/>
          </w:tcPr>
          <w:p w14:paraId="2194D103"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dtp</w:t>
            </w:r>
          </w:p>
        </w:tc>
        <w:tc>
          <w:tcPr>
            <w:tcW w:w="546" w:type="pct"/>
            <w:shd w:val="clear" w:color="auto" w:fill="auto"/>
            <w:noWrap/>
            <w:vAlign w:val="bottom"/>
            <w:hideMark/>
          </w:tcPr>
          <w:p w14:paraId="6523155D"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w:t>
            </w:r>
          </w:p>
        </w:tc>
        <w:tc>
          <w:tcPr>
            <w:tcW w:w="1558" w:type="pct"/>
            <w:shd w:val="clear" w:color="auto" w:fill="auto"/>
            <w:noWrap/>
            <w:vAlign w:val="center"/>
            <w:hideMark/>
          </w:tcPr>
          <w:p w14:paraId="0DF7703F" w14:textId="77777777" w:rsidR="00AA6E76" w:rsidRPr="007613E7" w:rsidRDefault="00AA6E76" w:rsidP="00444FA0">
            <w:pPr>
              <w:spacing w:line="240" w:lineRule="auto"/>
              <w:jc w:val="center"/>
              <w:rPr>
                <w:rFonts w:eastAsia="Times New Roman" w:cs="Calibri"/>
                <w:color w:val="000000"/>
                <w:sz w:val="20"/>
                <w:szCs w:val="20"/>
                <w:lang w:eastAsia="en-NZ"/>
              </w:rPr>
            </w:pPr>
          </w:p>
        </w:tc>
      </w:tr>
    </w:tbl>
    <w:p w14:paraId="72D06A4C" w14:textId="77777777" w:rsidR="00AA6E76" w:rsidRPr="007613E7" w:rsidRDefault="00AA6E76" w:rsidP="00AA6E76">
      <w:pPr>
        <w:spacing w:line="276" w:lineRule="auto"/>
        <w:rPr>
          <w:sz w:val="22"/>
        </w:rPr>
      </w:pPr>
    </w:p>
    <w:p w14:paraId="408ACFEF" w14:textId="77777777" w:rsidR="00AA6E76" w:rsidRPr="007613E7" w:rsidRDefault="00AA6E76" w:rsidP="00AA6E76">
      <w:pPr>
        <w:spacing w:line="276" w:lineRule="auto"/>
        <w:rPr>
          <w:sz w:val="22"/>
        </w:rPr>
      </w:pPr>
    </w:p>
    <w:p w14:paraId="2857D413" w14:textId="77777777" w:rsidR="00AA6E76" w:rsidRPr="007613E7" w:rsidRDefault="00AA6E76" w:rsidP="00AA6E76">
      <w:pPr>
        <w:sectPr w:rsidR="00AA6E76" w:rsidRPr="007613E7" w:rsidSect="00C542D2">
          <w:headerReference w:type="default" r:id="rId11"/>
          <w:pgSz w:w="11906" w:h="16838"/>
          <w:pgMar w:top="1440" w:right="1701" w:bottom="1440" w:left="1134" w:header="709" w:footer="709" w:gutter="0"/>
          <w:cols w:space="708"/>
          <w:docGrid w:linePitch="360"/>
        </w:sectPr>
      </w:pPr>
    </w:p>
    <w:p w14:paraId="4C6FA4FC" w14:textId="56AFF2AB" w:rsidR="00AA6E76" w:rsidRPr="007613E7" w:rsidRDefault="00AA6E76" w:rsidP="00AA6E76">
      <w:pPr>
        <w:spacing w:line="276" w:lineRule="auto"/>
        <w:rPr>
          <w:sz w:val="22"/>
        </w:rPr>
      </w:pPr>
      <w:r w:rsidRPr="007613E7">
        <w:rPr>
          <w:b/>
          <w:sz w:val="22"/>
        </w:rPr>
        <w:lastRenderedPageBreak/>
        <w:t xml:space="preserve">Table </w:t>
      </w:r>
      <w:r>
        <w:rPr>
          <w:b/>
          <w:sz w:val="22"/>
        </w:rPr>
        <w:t>S2</w:t>
      </w:r>
      <w:r w:rsidRPr="007613E7">
        <w:rPr>
          <w:b/>
          <w:sz w:val="22"/>
        </w:rPr>
        <w:t>.</w:t>
      </w:r>
      <w:r>
        <w:rPr>
          <w:b/>
          <w:sz w:val="22"/>
        </w:rPr>
        <w:t>1.</w:t>
      </w:r>
      <w:r w:rsidRPr="007613E7">
        <w:rPr>
          <w:b/>
          <w:sz w:val="22"/>
        </w:rPr>
        <w:t xml:space="preserve"> </w:t>
      </w:r>
      <w:r w:rsidRPr="007613E7">
        <w:rPr>
          <w:sz w:val="22"/>
        </w:rPr>
        <w:t>Continued.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8"/>
        <w:gridCol w:w="1555"/>
        <w:gridCol w:w="1555"/>
        <w:gridCol w:w="1590"/>
        <w:gridCol w:w="1296"/>
        <w:gridCol w:w="1753"/>
      </w:tblGrid>
      <w:tr w:rsidR="00AA6E76" w:rsidRPr="007613E7" w14:paraId="67FBB637" w14:textId="77777777" w:rsidTr="00444FA0">
        <w:trPr>
          <w:trHeight w:val="451"/>
        </w:trPr>
        <w:tc>
          <w:tcPr>
            <w:tcW w:w="828" w:type="pct"/>
            <w:vMerge w:val="restart"/>
            <w:shd w:val="clear" w:color="auto" w:fill="D9D9D9" w:themeFill="background1" w:themeFillShade="D9"/>
            <w:noWrap/>
            <w:vAlign w:val="bottom"/>
            <w:hideMark/>
          </w:tcPr>
          <w:p w14:paraId="72192758" w14:textId="77777777" w:rsidR="00AA6E76" w:rsidRPr="007613E7" w:rsidRDefault="00AA6E76" w:rsidP="00444FA0">
            <w:pPr>
              <w:spacing w:line="240" w:lineRule="auto"/>
              <w:rPr>
                <w:rFonts w:eastAsia="Times New Roman" w:cs="Times New Roman"/>
                <w:b/>
                <w:sz w:val="20"/>
                <w:szCs w:val="20"/>
                <w:lang w:eastAsia="en-NZ"/>
              </w:rPr>
            </w:pPr>
            <w:r w:rsidRPr="007613E7">
              <w:rPr>
                <w:rFonts w:eastAsia="Times New Roman" w:cs="Calibri"/>
                <w:b/>
                <w:color w:val="000000"/>
                <w:sz w:val="20"/>
                <w:szCs w:val="20"/>
                <w:lang w:eastAsia="en-NZ"/>
              </w:rPr>
              <w:t>Sample</w:t>
            </w:r>
          </w:p>
        </w:tc>
        <w:tc>
          <w:tcPr>
            <w:tcW w:w="837" w:type="pct"/>
            <w:vMerge w:val="restart"/>
            <w:shd w:val="clear" w:color="auto" w:fill="D9D9D9" w:themeFill="background1" w:themeFillShade="D9"/>
            <w:noWrap/>
            <w:vAlign w:val="bottom"/>
            <w:hideMark/>
          </w:tcPr>
          <w:p w14:paraId="4A0745F7" w14:textId="77777777" w:rsidR="00AA6E76" w:rsidRPr="007613E7" w:rsidRDefault="00AA6E76" w:rsidP="00444FA0">
            <w:pPr>
              <w:spacing w:line="240" w:lineRule="auto"/>
              <w:rPr>
                <w:rFonts w:eastAsia="Times New Roman" w:cs="Times New Roman"/>
                <w:b/>
                <w:sz w:val="20"/>
                <w:szCs w:val="20"/>
                <w:lang w:eastAsia="en-NZ"/>
              </w:rPr>
            </w:pPr>
            <w:r w:rsidRPr="007613E7">
              <w:rPr>
                <w:rFonts w:eastAsia="Times New Roman" w:cs="Calibri"/>
                <w:b/>
                <w:color w:val="000000"/>
                <w:sz w:val="20"/>
                <w:szCs w:val="20"/>
                <w:lang w:eastAsia="en-NZ"/>
              </w:rPr>
              <w:t>E</w:t>
            </w:r>
            <w:r>
              <w:rPr>
                <w:rFonts w:eastAsia="Times New Roman" w:cs="Calibri"/>
                <w:b/>
                <w:color w:val="000000"/>
                <w:sz w:val="20"/>
                <w:szCs w:val="20"/>
                <w:lang w:eastAsia="en-NZ"/>
              </w:rPr>
              <w:t>asting</w:t>
            </w:r>
          </w:p>
        </w:tc>
        <w:tc>
          <w:tcPr>
            <w:tcW w:w="837" w:type="pct"/>
            <w:vMerge w:val="restart"/>
            <w:shd w:val="clear" w:color="auto" w:fill="D9D9D9" w:themeFill="background1" w:themeFillShade="D9"/>
            <w:noWrap/>
            <w:vAlign w:val="bottom"/>
            <w:hideMark/>
          </w:tcPr>
          <w:p w14:paraId="1413FD42" w14:textId="77777777" w:rsidR="00AA6E76" w:rsidRPr="007613E7" w:rsidRDefault="00AA6E76" w:rsidP="00444FA0">
            <w:pPr>
              <w:spacing w:line="240" w:lineRule="auto"/>
              <w:rPr>
                <w:rFonts w:eastAsia="Times New Roman" w:cs="Times New Roman"/>
                <w:b/>
                <w:sz w:val="20"/>
                <w:szCs w:val="20"/>
                <w:lang w:eastAsia="en-NZ"/>
              </w:rPr>
            </w:pPr>
            <w:r w:rsidRPr="007613E7">
              <w:rPr>
                <w:rFonts w:eastAsia="Times New Roman" w:cs="Calibri"/>
                <w:b/>
                <w:color w:val="000000"/>
                <w:sz w:val="20"/>
                <w:szCs w:val="20"/>
                <w:lang w:eastAsia="en-NZ"/>
              </w:rPr>
              <w:t>N</w:t>
            </w:r>
            <w:r>
              <w:rPr>
                <w:rFonts w:eastAsia="Times New Roman" w:cs="Calibri"/>
                <w:b/>
                <w:color w:val="000000"/>
                <w:sz w:val="20"/>
                <w:szCs w:val="20"/>
                <w:lang w:eastAsia="en-NZ"/>
              </w:rPr>
              <w:t>orthing</w:t>
            </w:r>
          </w:p>
        </w:tc>
        <w:tc>
          <w:tcPr>
            <w:tcW w:w="856" w:type="pct"/>
            <w:vMerge w:val="restart"/>
            <w:shd w:val="clear" w:color="auto" w:fill="D9D9D9" w:themeFill="background1" w:themeFillShade="D9"/>
            <w:noWrap/>
            <w:vAlign w:val="bottom"/>
            <w:hideMark/>
          </w:tcPr>
          <w:p w14:paraId="5DE78F5D" w14:textId="77777777" w:rsidR="00AA6E76" w:rsidRPr="007613E7" w:rsidRDefault="00AA6E76" w:rsidP="00444FA0">
            <w:pPr>
              <w:spacing w:line="240" w:lineRule="auto"/>
              <w:jc w:val="center"/>
              <w:rPr>
                <w:rFonts w:eastAsia="Times New Roman" w:cs="Times New Roman"/>
                <w:b/>
                <w:sz w:val="20"/>
                <w:szCs w:val="20"/>
                <w:lang w:eastAsia="en-NZ"/>
              </w:rPr>
            </w:pPr>
            <w:r w:rsidRPr="007613E7">
              <w:rPr>
                <w:rFonts w:eastAsia="Times New Roman" w:cs="Calibri"/>
                <w:b/>
                <w:color w:val="000000"/>
                <w:sz w:val="20"/>
                <w:szCs w:val="20"/>
                <w:lang w:eastAsia="en-NZ"/>
              </w:rPr>
              <w:t>unit</w:t>
            </w:r>
          </w:p>
        </w:tc>
        <w:tc>
          <w:tcPr>
            <w:tcW w:w="698" w:type="pct"/>
            <w:vMerge w:val="restart"/>
            <w:shd w:val="clear" w:color="auto" w:fill="D9D9D9" w:themeFill="background1" w:themeFillShade="D9"/>
            <w:noWrap/>
            <w:vAlign w:val="bottom"/>
            <w:hideMark/>
          </w:tcPr>
          <w:p w14:paraId="1773BA14" w14:textId="77777777" w:rsidR="00AA6E76" w:rsidRPr="007613E7" w:rsidRDefault="00AA6E76" w:rsidP="00444FA0">
            <w:pPr>
              <w:spacing w:line="240" w:lineRule="auto"/>
              <w:jc w:val="center"/>
              <w:rPr>
                <w:rFonts w:eastAsia="Times New Roman" w:cs="Times New Roman"/>
                <w:b/>
                <w:sz w:val="20"/>
                <w:szCs w:val="20"/>
                <w:lang w:eastAsia="en-NZ"/>
              </w:rPr>
            </w:pPr>
            <w:r w:rsidRPr="007613E7">
              <w:rPr>
                <w:rFonts w:eastAsia="Times New Roman" w:cs="Calibri"/>
                <w:b/>
                <w:color w:val="000000"/>
                <w:sz w:val="20"/>
                <w:szCs w:val="20"/>
                <w:lang w:eastAsia="en-NZ"/>
              </w:rPr>
              <w:t>XRF</w:t>
            </w:r>
            <w:r>
              <w:rPr>
                <w:rFonts w:eastAsia="Times New Roman" w:cs="Calibri"/>
                <w:b/>
                <w:color w:val="000000"/>
                <w:sz w:val="20"/>
                <w:szCs w:val="20"/>
                <w:lang w:eastAsia="en-NZ"/>
              </w:rPr>
              <w:t xml:space="preserve"> </w:t>
            </w:r>
            <w:r w:rsidRPr="007613E7">
              <w:rPr>
                <w:rFonts w:eastAsia="Times New Roman" w:cs="Calibri"/>
                <w:b/>
                <w:color w:val="000000"/>
                <w:sz w:val="20"/>
                <w:szCs w:val="20"/>
                <w:lang w:eastAsia="en-NZ"/>
              </w:rPr>
              <w:t>batch</w:t>
            </w:r>
          </w:p>
        </w:tc>
        <w:tc>
          <w:tcPr>
            <w:tcW w:w="944" w:type="pct"/>
            <w:vMerge w:val="restart"/>
            <w:shd w:val="clear" w:color="auto" w:fill="D9D9D9" w:themeFill="background1" w:themeFillShade="D9"/>
            <w:noWrap/>
            <w:vAlign w:val="bottom"/>
            <w:hideMark/>
          </w:tcPr>
          <w:p w14:paraId="4DB65C32" w14:textId="77777777" w:rsidR="00AA6E76" w:rsidRPr="007613E7" w:rsidRDefault="00AA6E76" w:rsidP="00444FA0">
            <w:pPr>
              <w:spacing w:line="240" w:lineRule="auto"/>
              <w:jc w:val="center"/>
              <w:rPr>
                <w:rFonts w:eastAsia="Times New Roman" w:cs="Times New Roman"/>
                <w:b/>
                <w:sz w:val="20"/>
                <w:szCs w:val="20"/>
                <w:lang w:eastAsia="en-NZ"/>
              </w:rPr>
            </w:pPr>
            <w:r w:rsidRPr="007613E7">
              <w:rPr>
                <w:rFonts w:eastAsia="Times New Roman" w:cs="Calibri"/>
                <w:b/>
                <w:color w:val="000000"/>
                <w:sz w:val="20"/>
                <w:szCs w:val="20"/>
                <w:vertAlign w:val="superscript"/>
                <w:lang w:eastAsia="en-NZ"/>
              </w:rPr>
              <w:t>40</w:t>
            </w:r>
            <w:r w:rsidRPr="007613E7">
              <w:rPr>
                <w:rFonts w:eastAsia="Times New Roman" w:cs="Calibri"/>
                <w:b/>
                <w:color w:val="000000"/>
                <w:sz w:val="20"/>
                <w:szCs w:val="20"/>
                <w:lang w:eastAsia="en-NZ"/>
              </w:rPr>
              <w:t>Ar/</w:t>
            </w:r>
            <w:r w:rsidRPr="007613E7">
              <w:rPr>
                <w:rFonts w:eastAsia="Times New Roman" w:cs="Calibri"/>
                <w:b/>
                <w:color w:val="000000"/>
                <w:sz w:val="20"/>
                <w:szCs w:val="20"/>
                <w:vertAlign w:val="superscript"/>
                <w:lang w:eastAsia="en-NZ"/>
              </w:rPr>
              <w:t>39</w:t>
            </w:r>
            <w:r w:rsidRPr="007613E7">
              <w:rPr>
                <w:rFonts w:eastAsia="Times New Roman" w:cs="Calibri"/>
                <w:b/>
                <w:color w:val="000000"/>
                <w:sz w:val="20"/>
                <w:szCs w:val="20"/>
                <w:lang w:eastAsia="en-NZ"/>
              </w:rPr>
              <w:t>Ar</w:t>
            </w:r>
            <w:r>
              <w:rPr>
                <w:rFonts w:eastAsia="Times New Roman" w:cs="Calibri"/>
                <w:b/>
                <w:color w:val="000000"/>
                <w:sz w:val="20"/>
                <w:szCs w:val="20"/>
                <w:lang w:eastAsia="en-NZ"/>
              </w:rPr>
              <w:t xml:space="preserve"> </w:t>
            </w:r>
            <w:r w:rsidRPr="007613E7">
              <w:rPr>
                <w:rFonts w:eastAsia="Times New Roman" w:cs="Calibri"/>
                <w:b/>
                <w:color w:val="000000"/>
                <w:sz w:val="20"/>
                <w:szCs w:val="20"/>
                <w:lang w:eastAsia="en-NZ"/>
              </w:rPr>
              <w:t>year</w:t>
            </w:r>
          </w:p>
        </w:tc>
      </w:tr>
      <w:tr w:rsidR="00AA6E76" w:rsidRPr="007613E7" w14:paraId="494F46B6" w14:textId="77777777" w:rsidTr="00444FA0">
        <w:trPr>
          <w:trHeight w:val="451"/>
        </w:trPr>
        <w:tc>
          <w:tcPr>
            <w:tcW w:w="828" w:type="pct"/>
            <w:vMerge/>
            <w:shd w:val="clear" w:color="auto" w:fill="D9D9D9" w:themeFill="background1" w:themeFillShade="D9"/>
            <w:noWrap/>
            <w:vAlign w:val="center"/>
            <w:hideMark/>
          </w:tcPr>
          <w:p w14:paraId="3E8A43D5" w14:textId="77777777" w:rsidR="00AA6E76" w:rsidRPr="007613E7" w:rsidRDefault="00AA6E76" w:rsidP="00444FA0">
            <w:pPr>
              <w:spacing w:line="240" w:lineRule="auto"/>
              <w:rPr>
                <w:rFonts w:eastAsia="Times New Roman" w:cs="Calibri"/>
                <w:b/>
                <w:color w:val="000000"/>
                <w:sz w:val="20"/>
                <w:szCs w:val="20"/>
                <w:lang w:eastAsia="en-NZ"/>
              </w:rPr>
            </w:pPr>
          </w:p>
        </w:tc>
        <w:tc>
          <w:tcPr>
            <w:tcW w:w="837" w:type="pct"/>
            <w:vMerge/>
            <w:shd w:val="clear" w:color="auto" w:fill="D9D9D9" w:themeFill="background1" w:themeFillShade="D9"/>
            <w:noWrap/>
            <w:vAlign w:val="center"/>
            <w:hideMark/>
          </w:tcPr>
          <w:p w14:paraId="595912C7" w14:textId="77777777" w:rsidR="00AA6E76" w:rsidRPr="007613E7" w:rsidRDefault="00AA6E76" w:rsidP="00444FA0">
            <w:pPr>
              <w:spacing w:line="240" w:lineRule="auto"/>
              <w:rPr>
                <w:rFonts w:eastAsia="Times New Roman" w:cs="Calibri"/>
                <w:b/>
                <w:color w:val="000000"/>
                <w:sz w:val="20"/>
                <w:szCs w:val="20"/>
                <w:lang w:eastAsia="en-NZ"/>
              </w:rPr>
            </w:pPr>
          </w:p>
        </w:tc>
        <w:tc>
          <w:tcPr>
            <w:tcW w:w="837" w:type="pct"/>
            <w:vMerge/>
            <w:shd w:val="clear" w:color="auto" w:fill="D9D9D9" w:themeFill="background1" w:themeFillShade="D9"/>
            <w:noWrap/>
            <w:vAlign w:val="center"/>
            <w:hideMark/>
          </w:tcPr>
          <w:p w14:paraId="4932324F" w14:textId="77777777" w:rsidR="00AA6E76" w:rsidRPr="007613E7" w:rsidRDefault="00AA6E76" w:rsidP="00444FA0">
            <w:pPr>
              <w:spacing w:line="240" w:lineRule="auto"/>
              <w:rPr>
                <w:rFonts w:eastAsia="Times New Roman" w:cs="Calibri"/>
                <w:b/>
                <w:color w:val="000000"/>
                <w:sz w:val="20"/>
                <w:szCs w:val="20"/>
                <w:lang w:eastAsia="en-NZ"/>
              </w:rPr>
            </w:pPr>
          </w:p>
        </w:tc>
        <w:tc>
          <w:tcPr>
            <w:tcW w:w="856" w:type="pct"/>
            <w:vMerge/>
            <w:shd w:val="clear" w:color="auto" w:fill="D9D9D9" w:themeFill="background1" w:themeFillShade="D9"/>
            <w:noWrap/>
            <w:vAlign w:val="center"/>
            <w:hideMark/>
          </w:tcPr>
          <w:p w14:paraId="25C0EE9F" w14:textId="77777777" w:rsidR="00AA6E76" w:rsidRPr="007613E7" w:rsidRDefault="00AA6E76" w:rsidP="00444FA0">
            <w:pPr>
              <w:spacing w:line="240" w:lineRule="auto"/>
              <w:rPr>
                <w:rFonts w:eastAsia="Times New Roman" w:cs="Calibri"/>
                <w:b/>
                <w:color w:val="000000"/>
                <w:sz w:val="20"/>
                <w:szCs w:val="20"/>
                <w:lang w:eastAsia="en-NZ"/>
              </w:rPr>
            </w:pPr>
          </w:p>
        </w:tc>
        <w:tc>
          <w:tcPr>
            <w:tcW w:w="698" w:type="pct"/>
            <w:vMerge/>
            <w:shd w:val="clear" w:color="auto" w:fill="D9D9D9" w:themeFill="background1" w:themeFillShade="D9"/>
            <w:noWrap/>
            <w:vAlign w:val="center"/>
            <w:hideMark/>
          </w:tcPr>
          <w:p w14:paraId="758F0F24" w14:textId="77777777" w:rsidR="00AA6E76" w:rsidRPr="007613E7" w:rsidRDefault="00AA6E76" w:rsidP="00444FA0">
            <w:pPr>
              <w:spacing w:line="240" w:lineRule="auto"/>
              <w:rPr>
                <w:rFonts w:eastAsia="Times New Roman" w:cs="Calibri"/>
                <w:b/>
                <w:color w:val="000000"/>
                <w:sz w:val="20"/>
                <w:szCs w:val="20"/>
                <w:lang w:eastAsia="en-NZ"/>
              </w:rPr>
            </w:pPr>
          </w:p>
        </w:tc>
        <w:tc>
          <w:tcPr>
            <w:tcW w:w="944" w:type="pct"/>
            <w:vMerge/>
            <w:shd w:val="clear" w:color="auto" w:fill="D9D9D9" w:themeFill="background1" w:themeFillShade="D9"/>
            <w:noWrap/>
            <w:vAlign w:val="center"/>
            <w:hideMark/>
          </w:tcPr>
          <w:p w14:paraId="0C44DFED" w14:textId="77777777" w:rsidR="00AA6E76" w:rsidRPr="007613E7" w:rsidRDefault="00AA6E76" w:rsidP="00444FA0">
            <w:pPr>
              <w:spacing w:line="240" w:lineRule="auto"/>
              <w:rPr>
                <w:rFonts w:eastAsia="Times New Roman" w:cs="Calibri"/>
                <w:b/>
                <w:color w:val="000000"/>
                <w:sz w:val="20"/>
                <w:szCs w:val="20"/>
                <w:lang w:eastAsia="en-NZ"/>
              </w:rPr>
            </w:pPr>
          </w:p>
        </w:tc>
      </w:tr>
      <w:tr w:rsidR="00AA6E76" w:rsidRPr="007613E7" w14:paraId="7A1A68AE" w14:textId="77777777" w:rsidTr="00444FA0">
        <w:trPr>
          <w:trHeight w:val="170"/>
        </w:trPr>
        <w:tc>
          <w:tcPr>
            <w:tcW w:w="828" w:type="pct"/>
            <w:shd w:val="clear" w:color="auto" w:fill="auto"/>
            <w:noWrap/>
            <w:vAlign w:val="center"/>
            <w:hideMark/>
          </w:tcPr>
          <w:p w14:paraId="01589621"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LP009A</w:t>
            </w:r>
          </w:p>
        </w:tc>
        <w:tc>
          <w:tcPr>
            <w:tcW w:w="837" w:type="pct"/>
            <w:shd w:val="clear" w:color="auto" w:fill="auto"/>
            <w:noWrap/>
            <w:vAlign w:val="center"/>
            <w:hideMark/>
          </w:tcPr>
          <w:p w14:paraId="3E841394"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1825244</w:t>
            </w:r>
          </w:p>
        </w:tc>
        <w:tc>
          <w:tcPr>
            <w:tcW w:w="837" w:type="pct"/>
            <w:shd w:val="clear" w:color="auto" w:fill="auto"/>
            <w:noWrap/>
            <w:vAlign w:val="center"/>
            <w:hideMark/>
          </w:tcPr>
          <w:p w14:paraId="6BEFF951"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5664270</w:t>
            </w:r>
          </w:p>
        </w:tc>
        <w:tc>
          <w:tcPr>
            <w:tcW w:w="856" w:type="pct"/>
            <w:shd w:val="clear" w:color="auto" w:fill="auto"/>
            <w:noWrap/>
            <w:vAlign w:val="center"/>
            <w:hideMark/>
          </w:tcPr>
          <w:p w14:paraId="703C9AF3"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dtp</w:t>
            </w:r>
          </w:p>
        </w:tc>
        <w:tc>
          <w:tcPr>
            <w:tcW w:w="698" w:type="pct"/>
            <w:shd w:val="clear" w:color="auto" w:fill="auto"/>
            <w:noWrap/>
            <w:vAlign w:val="bottom"/>
            <w:hideMark/>
          </w:tcPr>
          <w:p w14:paraId="6011464D"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w:t>
            </w:r>
          </w:p>
        </w:tc>
        <w:tc>
          <w:tcPr>
            <w:tcW w:w="944" w:type="pct"/>
            <w:shd w:val="clear" w:color="auto" w:fill="auto"/>
            <w:noWrap/>
            <w:vAlign w:val="center"/>
            <w:hideMark/>
          </w:tcPr>
          <w:p w14:paraId="11C2D2B7"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76EFAA9B" w14:textId="77777777" w:rsidTr="00444FA0">
        <w:trPr>
          <w:trHeight w:val="170"/>
        </w:trPr>
        <w:tc>
          <w:tcPr>
            <w:tcW w:w="828" w:type="pct"/>
            <w:shd w:val="clear" w:color="auto" w:fill="auto"/>
            <w:noWrap/>
            <w:vAlign w:val="center"/>
            <w:hideMark/>
          </w:tcPr>
          <w:p w14:paraId="622ECFDF"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LP009B</w:t>
            </w:r>
          </w:p>
        </w:tc>
        <w:tc>
          <w:tcPr>
            <w:tcW w:w="837" w:type="pct"/>
            <w:shd w:val="clear" w:color="auto" w:fill="auto"/>
            <w:noWrap/>
            <w:vAlign w:val="center"/>
            <w:hideMark/>
          </w:tcPr>
          <w:p w14:paraId="38E9972C"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1825244</w:t>
            </w:r>
          </w:p>
        </w:tc>
        <w:tc>
          <w:tcPr>
            <w:tcW w:w="837" w:type="pct"/>
            <w:shd w:val="clear" w:color="auto" w:fill="auto"/>
            <w:noWrap/>
            <w:vAlign w:val="center"/>
            <w:hideMark/>
          </w:tcPr>
          <w:p w14:paraId="745941CE"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5664270</w:t>
            </w:r>
          </w:p>
        </w:tc>
        <w:tc>
          <w:tcPr>
            <w:tcW w:w="856" w:type="pct"/>
            <w:shd w:val="clear" w:color="auto" w:fill="auto"/>
            <w:noWrap/>
            <w:vAlign w:val="center"/>
            <w:hideMark/>
          </w:tcPr>
          <w:p w14:paraId="1F3E7F56"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dtp</w:t>
            </w:r>
          </w:p>
        </w:tc>
        <w:tc>
          <w:tcPr>
            <w:tcW w:w="698" w:type="pct"/>
            <w:shd w:val="clear" w:color="auto" w:fill="auto"/>
            <w:noWrap/>
            <w:vAlign w:val="bottom"/>
            <w:hideMark/>
          </w:tcPr>
          <w:p w14:paraId="3BA7D7B1"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w:t>
            </w:r>
          </w:p>
        </w:tc>
        <w:tc>
          <w:tcPr>
            <w:tcW w:w="944" w:type="pct"/>
            <w:shd w:val="clear" w:color="auto" w:fill="auto"/>
            <w:noWrap/>
            <w:vAlign w:val="center"/>
            <w:hideMark/>
          </w:tcPr>
          <w:p w14:paraId="310A65C9"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30396217" w14:textId="77777777" w:rsidTr="00444FA0">
        <w:trPr>
          <w:trHeight w:val="170"/>
        </w:trPr>
        <w:tc>
          <w:tcPr>
            <w:tcW w:w="828" w:type="pct"/>
            <w:shd w:val="clear" w:color="auto" w:fill="auto"/>
            <w:noWrap/>
            <w:vAlign w:val="center"/>
            <w:hideMark/>
          </w:tcPr>
          <w:p w14:paraId="6370ED4C"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LP010</w:t>
            </w:r>
          </w:p>
        </w:tc>
        <w:tc>
          <w:tcPr>
            <w:tcW w:w="837" w:type="pct"/>
            <w:shd w:val="clear" w:color="auto" w:fill="auto"/>
            <w:noWrap/>
            <w:vAlign w:val="center"/>
            <w:hideMark/>
          </w:tcPr>
          <w:p w14:paraId="7E4C7983"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1827029</w:t>
            </w:r>
          </w:p>
        </w:tc>
        <w:tc>
          <w:tcPr>
            <w:tcW w:w="837" w:type="pct"/>
            <w:shd w:val="clear" w:color="auto" w:fill="auto"/>
            <w:noWrap/>
            <w:vAlign w:val="center"/>
            <w:hideMark/>
          </w:tcPr>
          <w:p w14:paraId="56DE8EEC"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5665491</w:t>
            </w:r>
          </w:p>
        </w:tc>
        <w:tc>
          <w:tcPr>
            <w:tcW w:w="856" w:type="pct"/>
            <w:shd w:val="clear" w:color="auto" w:fill="auto"/>
            <w:noWrap/>
            <w:vAlign w:val="center"/>
            <w:hideMark/>
          </w:tcPr>
          <w:p w14:paraId="331DE926"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amp</w:t>
            </w:r>
          </w:p>
        </w:tc>
        <w:tc>
          <w:tcPr>
            <w:tcW w:w="698" w:type="pct"/>
            <w:shd w:val="clear" w:color="auto" w:fill="auto"/>
            <w:noWrap/>
            <w:vAlign w:val="bottom"/>
            <w:hideMark/>
          </w:tcPr>
          <w:p w14:paraId="1D86227C"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w:t>
            </w:r>
          </w:p>
        </w:tc>
        <w:tc>
          <w:tcPr>
            <w:tcW w:w="944" w:type="pct"/>
            <w:shd w:val="clear" w:color="auto" w:fill="auto"/>
            <w:noWrap/>
            <w:vAlign w:val="center"/>
            <w:hideMark/>
          </w:tcPr>
          <w:p w14:paraId="3DE5B40E"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2018</w:t>
            </w:r>
          </w:p>
        </w:tc>
      </w:tr>
      <w:tr w:rsidR="00AA6E76" w:rsidRPr="007613E7" w14:paraId="1C19F743" w14:textId="77777777" w:rsidTr="00444FA0">
        <w:trPr>
          <w:trHeight w:val="170"/>
        </w:trPr>
        <w:tc>
          <w:tcPr>
            <w:tcW w:w="828" w:type="pct"/>
            <w:shd w:val="clear" w:color="auto" w:fill="auto"/>
            <w:noWrap/>
            <w:vAlign w:val="center"/>
            <w:hideMark/>
          </w:tcPr>
          <w:p w14:paraId="2474E080"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LP011</w:t>
            </w:r>
          </w:p>
        </w:tc>
        <w:tc>
          <w:tcPr>
            <w:tcW w:w="837" w:type="pct"/>
            <w:shd w:val="clear" w:color="auto" w:fill="auto"/>
            <w:noWrap/>
            <w:vAlign w:val="center"/>
            <w:hideMark/>
          </w:tcPr>
          <w:p w14:paraId="32D567AA"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1827320</w:t>
            </w:r>
          </w:p>
        </w:tc>
        <w:tc>
          <w:tcPr>
            <w:tcW w:w="837" w:type="pct"/>
            <w:shd w:val="clear" w:color="auto" w:fill="auto"/>
            <w:noWrap/>
            <w:vAlign w:val="center"/>
            <w:hideMark/>
          </w:tcPr>
          <w:p w14:paraId="3FF6C471"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5666955</w:t>
            </w:r>
          </w:p>
        </w:tc>
        <w:tc>
          <w:tcPr>
            <w:tcW w:w="856" w:type="pct"/>
            <w:shd w:val="clear" w:color="auto" w:fill="auto"/>
            <w:noWrap/>
            <w:vAlign w:val="center"/>
            <w:hideMark/>
          </w:tcPr>
          <w:p w14:paraId="78DAFB2A"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atr</w:t>
            </w:r>
          </w:p>
        </w:tc>
        <w:tc>
          <w:tcPr>
            <w:tcW w:w="698" w:type="pct"/>
            <w:shd w:val="clear" w:color="auto" w:fill="auto"/>
            <w:noWrap/>
            <w:vAlign w:val="bottom"/>
            <w:hideMark/>
          </w:tcPr>
          <w:p w14:paraId="03E26B7A"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w:t>
            </w:r>
          </w:p>
        </w:tc>
        <w:tc>
          <w:tcPr>
            <w:tcW w:w="944" w:type="pct"/>
            <w:shd w:val="clear" w:color="auto" w:fill="auto"/>
            <w:noWrap/>
            <w:vAlign w:val="center"/>
            <w:hideMark/>
          </w:tcPr>
          <w:p w14:paraId="2041EC7B"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5F2E2ACA" w14:textId="77777777" w:rsidTr="00444FA0">
        <w:trPr>
          <w:trHeight w:val="170"/>
        </w:trPr>
        <w:tc>
          <w:tcPr>
            <w:tcW w:w="828" w:type="pct"/>
            <w:shd w:val="clear" w:color="auto" w:fill="auto"/>
            <w:noWrap/>
            <w:vAlign w:val="center"/>
            <w:hideMark/>
          </w:tcPr>
          <w:p w14:paraId="2B2F913E"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LP012</w:t>
            </w:r>
          </w:p>
        </w:tc>
        <w:tc>
          <w:tcPr>
            <w:tcW w:w="837" w:type="pct"/>
            <w:shd w:val="clear" w:color="auto" w:fill="auto"/>
            <w:noWrap/>
            <w:vAlign w:val="center"/>
            <w:hideMark/>
          </w:tcPr>
          <w:p w14:paraId="5AE3D170"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1827139</w:t>
            </w:r>
          </w:p>
        </w:tc>
        <w:tc>
          <w:tcPr>
            <w:tcW w:w="837" w:type="pct"/>
            <w:shd w:val="clear" w:color="auto" w:fill="auto"/>
            <w:noWrap/>
            <w:vAlign w:val="center"/>
            <w:hideMark/>
          </w:tcPr>
          <w:p w14:paraId="70E68E53"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5667391</w:t>
            </w:r>
          </w:p>
        </w:tc>
        <w:tc>
          <w:tcPr>
            <w:tcW w:w="856" w:type="pct"/>
            <w:shd w:val="clear" w:color="auto" w:fill="auto"/>
            <w:noWrap/>
            <w:vAlign w:val="center"/>
            <w:hideMark/>
          </w:tcPr>
          <w:p w14:paraId="57EF01C8"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ari</w:t>
            </w:r>
          </w:p>
        </w:tc>
        <w:tc>
          <w:tcPr>
            <w:tcW w:w="698" w:type="pct"/>
            <w:shd w:val="clear" w:color="auto" w:fill="auto"/>
            <w:noWrap/>
            <w:vAlign w:val="center"/>
            <w:hideMark/>
          </w:tcPr>
          <w:p w14:paraId="07244AC6" w14:textId="77777777" w:rsidR="00AA6E76" w:rsidRPr="007613E7" w:rsidRDefault="00AA6E76" w:rsidP="00444FA0">
            <w:pPr>
              <w:spacing w:line="240" w:lineRule="auto"/>
              <w:jc w:val="center"/>
              <w:rPr>
                <w:rFonts w:eastAsia="Times New Roman" w:cs="Calibri"/>
                <w:color w:val="000000"/>
                <w:sz w:val="20"/>
                <w:szCs w:val="20"/>
                <w:lang w:eastAsia="en-NZ"/>
              </w:rPr>
            </w:pPr>
          </w:p>
        </w:tc>
        <w:tc>
          <w:tcPr>
            <w:tcW w:w="944" w:type="pct"/>
            <w:shd w:val="clear" w:color="auto" w:fill="auto"/>
            <w:noWrap/>
            <w:vAlign w:val="center"/>
            <w:hideMark/>
          </w:tcPr>
          <w:p w14:paraId="16553DBD" w14:textId="77777777" w:rsidR="00AA6E76" w:rsidRPr="007613E7" w:rsidRDefault="00AA6E76" w:rsidP="00444FA0">
            <w:pPr>
              <w:spacing w:line="240" w:lineRule="auto"/>
              <w:jc w:val="center"/>
              <w:rPr>
                <w:rFonts w:eastAsia="Times New Roman" w:cs="Times New Roman"/>
                <w:sz w:val="20"/>
                <w:szCs w:val="20"/>
                <w:lang w:eastAsia="en-NZ"/>
              </w:rPr>
            </w:pPr>
          </w:p>
        </w:tc>
      </w:tr>
      <w:tr w:rsidR="00AA6E76" w:rsidRPr="007613E7" w14:paraId="1438AAD1" w14:textId="77777777" w:rsidTr="00444FA0">
        <w:trPr>
          <w:trHeight w:val="170"/>
        </w:trPr>
        <w:tc>
          <w:tcPr>
            <w:tcW w:w="828" w:type="pct"/>
            <w:shd w:val="clear" w:color="auto" w:fill="auto"/>
            <w:noWrap/>
            <w:vAlign w:val="center"/>
            <w:hideMark/>
          </w:tcPr>
          <w:p w14:paraId="092C6AE4"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LP013</w:t>
            </w:r>
          </w:p>
        </w:tc>
        <w:tc>
          <w:tcPr>
            <w:tcW w:w="837" w:type="pct"/>
            <w:shd w:val="clear" w:color="auto" w:fill="auto"/>
            <w:noWrap/>
            <w:vAlign w:val="center"/>
            <w:hideMark/>
          </w:tcPr>
          <w:p w14:paraId="080D68B3"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1826887</w:t>
            </w:r>
          </w:p>
        </w:tc>
        <w:tc>
          <w:tcPr>
            <w:tcW w:w="837" w:type="pct"/>
            <w:shd w:val="clear" w:color="auto" w:fill="auto"/>
            <w:noWrap/>
            <w:vAlign w:val="center"/>
            <w:hideMark/>
          </w:tcPr>
          <w:p w14:paraId="05765387"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5667660</w:t>
            </w:r>
          </w:p>
        </w:tc>
        <w:tc>
          <w:tcPr>
            <w:tcW w:w="856" w:type="pct"/>
            <w:shd w:val="clear" w:color="auto" w:fill="auto"/>
            <w:noWrap/>
            <w:vAlign w:val="center"/>
            <w:hideMark/>
          </w:tcPr>
          <w:p w14:paraId="276F13DF"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ari</w:t>
            </w:r>
          </w:p>
        </w:tc>
        <w:tc>
          <w:tcPr>
            <w:tcW w:w="698" w:type="pct"/>
            <w:shd w:val="clear" w:color="auto" w:fill="auto"/>
            <w:noWrap/>
            <w:vAlign w:val="bottom"/>
            <w:hideMark/>
          </w:tcPr>
          <w:p w14:paraId="6B5A23D5"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6</w:t>
            </w:r>
          </w:p>
        </w:tc>
        <w:tc>
          <w:tcPr>
            <w:tcW w:w="944" w:type="pct"/>
            <w:shd w:val="clear" w:color="auto" w:fill="auto"/>
            <w:noWrap/>
            <w:vAlign w:val="center"/>
            <w:hideMark/>
          </w:tcPr>
          <w:p w14:paraId="7C1D89B4"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3C532455" w14:textId="77777777" w:rsidTr="00444FA0">
        <w:trPr>
          <w:trHeight w:val="170"/>
        </w:trPr>
        <w:tc>
          <w:tcPr>
            <w:tcW w:w="828" w:type="pct"/>
            <w:shd w:val="clear" w:color="auto" w:fill="auto"/>
            <w:noWrap/>
            <w:vAlign w:val="center"/>
            <w:hideMark/>
          </w:tcPr>
          <w:p w14:paraId="5CFDC11B"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LP014</w:t>
            </w:r>
          </w:p>
        </w:tc>
        <w:tc>
          <w:tcPr>
            <w:tcW w:w="837" w:type="pct"/>
            <w:shd w:val="clear" w:color="auto" w:fill="auto"/>
            <w:noWrap/>
            <w:vAlign w:val="center"/>
            <w:hideMark/>
          </w:tcPr>
          <w:p w14:paraId="0DE616F5"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1826746</w:t>
            </w:r>
          </w:p>
        </w:tc>
        <w:tc>
          <w:tcPr>
            <w:tcW w:w="837" w:type="pct"/>
            <w:shd w:val="clear" w:color="auto" w:fill="auto"/>
            <w:noWrap/>
            <w:vAlign w:val="center"/>
            <w:hideMark/>
          </w:tcPr>
          <w:p w14:paraId="4F0B68EE"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5667191</w:t>
            </w:r>
          </w:p>
        </w:tc>
        <w:tc>
          <w:tcPr>
            <w:tcW w:w="856" w:type="pct"/>
            <w:shd w:val="clear" w:color="auto" w:fill="auto"/>
            <w:noWrap/>
            <w:vAlign w:val="center"/>
            <w:hideMark/>
          </w:tcPr>
          <w:p w14:paraId="03C54795"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dtp</w:t>
            </w:r>
          </w:p>
        </w:tc>
        <w:tc>
          <w:tcPr>
            <w:tcW w:w="698" w:type="pct"/>
            <w:shd w:val="clear" w:color="auto" w:fill="auto"/>
            <w:noWrap/>
            <w:vAlign w:val="bottom"/>
            <w:hideMark/>
          </w:tcPr>
          <w:p w14:paraId="4257DFCB"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w:t>
            </w:r>
          </w:p>
        </w:tc>
        <w:tc>
          <w:tcPr>
            <w:tcW w:w="944" w:type="pct"/>
            <w:shd w:val="clear" w:color="auto" w:fill="auto"/>
            <w:noWrap/>
            <w:vAlign w:val="center"/>
            <w:hideMark/>
          </w:tcPr>
          <w:p w14:paraId="40313F38"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6311C608" w14:textId="77777777" w:rsidTr="00444FA0">
        <w:trPr>
          <w:trHeight w:val="170"/>
        </w:trPr>
        <w:tc>
          <w:tcPr>
            <w:tcW w:w="828" w:type="pct"/>
            <w:shd w:val="clear" w:color="auto" w:fill="auto"/>
            <w:noWrap/>
            <w:vAlign w:val="center"/>
            <w:hideMark/>
          </w:tcPr>
          <w:p w14:paraId="5CA59450"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LP018</w:t>
            </w:r>
          </w:p>
        </w:tc>
        <w:tc>
          <w:tcPr>
            <w:tcW w:w="837" w:type="pct"/>
            <w:shd w:val="clear" w:color="auto" w:fill="auto"/>
            <w:noWrap/>
            <w:vAlign w:val="center"/>
            <w:hideMark/>
          </w:tcPr>
          <w:p w14:paraId="5737AD2F"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1826053</w:t>
            </w:r>
          </w:p>
        </w:tc>
        <w:tc>
          <w:tcPr>
            <w:tcW w:w="837" w:type="pct"/>
            <w:shd w:val="clear" w:color="auto" w:fill="auto"/>
            <w:noWrap/>
            <w:vAlign w:val="center"/>
            <w:hideMark/>
          </w:tcPr>
          <w:p w14:paraId="0DFBC20A"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5666778</w:t>
            </w:r>
          </w:p>
        </w:tc>
        <w:tc>
          <w:tcPr>
            <w:tcW w:w="856" w:type="pct"/>
            <w:shd w:val="clear" w:color="auto" w:fill="auto"/>
            <w:noWrap/>
            <w:vAlign w:val="center"/>
            <w:hideMark/>
          </w:tcPr>
          <w:p w14:paraId="0E4FA492"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aok</w:t>
            </w:r>
          </w:p>
        </w:tc>
        <w:tc>
          <w:tcPr>
            <w:tcW w:w="698" w:type="pct"/>
            <w:shd w:val="clear" w:color="auto" w:fill="auto"/>
            <w:noWrap/>
            <w:vAlign w:val="bottom"/>
            <w:hideMark/>
          </w:tcPr>
          <w:p w14:paraId="20692B97"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w:t>
            </w:r>
          </w:p>
        </w:tc>
        <w:tc>
          <w:tcPr>
            <w:tcW w:w="944" w:type="pct"/>
            <w:shd w:val="clear" w:color="auto" w:fill="auto"/>
            <w:noWrap/>
            <w:vAlign w:val="center"/>
            <w:hideMark/>
          </w:tcPr>
          <w:p w14:paraId="7DB9FC52"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2A8EBD15" w14:textId="77777777" w:rsidTr="00444FA0">
        <w:trPr>
          <w:trHeight w:val="170"/>
        </w:trPr>
        <w:tc>
          <w:tcPr>
            <w:tcW w:w="828" w:type="pct"/>
            <w:shd w:val="clear" w:color="auto" w:fill="auto"/>
            <w:noWrap/>
            <w:vAlign w:val="center"/>
            <w:hideMark/>
          </w:tcPr>
          <w:p w14:paraId="3BE6FEA4"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LP019</w:t>
            </w:r>
          </w:p>
        </w:tc>
        <w:tc>
          <w:tcPr>
            <w:tcW w:w="837" w:type="pct"/>
            <w:shd w:val="clear" w:color="auto" w:fill="auto"/>
            <w:noWrap/>
            <w:vAlign w:val="center"/>
            <w:hideMark/>
          </w:tcPr>
          <w:p w14:paraId="27C3BC56"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1826210</w:t>
            </w:r>
          </w:p>
        </w:tc>
        <w:tc>
          <w:tcPr>
            <w:tcW w:w="837" w:type="pct"/>
            <w:shd w:val="clear" w:color="auto" w:fill="auto"/>
            <w:noWrap/>
            <w:vAlign w:val="center"/>
            <w:hideMark/>
          </w:tcPr>
          <w:p w14:paraId="1B1CF228"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5667166</w:t>
            </w:r>
          </w:p>
        </w:tc>
        <w:tc>
          <w:tcPr>
            <w:tcW w:w="856" w:type="pct"/>
            <w:shd w:val="clear" w:color="auto" w:fill="auto"/>
            <w:noWrap/>
            <w:vAlign w:val="center"/>
            <w:hideMark/>
          </w:tcPr>
          <w:p w14:paraId="4082A3E0"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dtp</w:t>
            </w:r>
          </w:p>
        </w:tc>
        <w:tc>
          <w:tcPr>
            <w:tcW w:w="698" w:type="pct"/>
            <w:shd w:val="clear" w:color="auto" w:fill="auto"/>
            <w:noWrap/>
            <w:vAlign w:val="bottom"/>
            <w:hideMark/>
          </w:tcPr>
          <w:p w14:paraId="6ED59CD1"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w:t>
            </w:r>
          </w:p>
        </w:tc>
        <w:tc>
          <w:tcPr>
            <w:tcW w:w="944" w:type="pct"/>
            <w:shd w:val="clear" w:color="auto" w:fill="auto"/>
            <w:noWrap/>
            <w:vAlign w:val="center"/>
            <w:hideMark/>
          </w:tcPr>
          <w:p w14:paraId="13EDF2F8"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05AA0927" w14:textId="77777777" w:rsidTr="00444FA0">
        <w:trPr>
          <w:trHeight w:val="170"/>
        </w:trPr>
        <w:tc>
          <w:tcPr>
            <w:tcW w:w="828" w:type="pct"/>
            <w:shd w:val="clear" w:color="auto" w:fill="auto"/>
            <w:noWrap/>
            <w:vAlign w:val="center"/>
            <w:hideMark/>
          </w:tcPr>
          <w:p w14:paraId="40F88FD1"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LP020</w:t>
            </w:r>
          </w:p>
        </w:tc>
        <w:tc>
          <w:tcPr>
            <w:tcW w:w="837" w:type="pct"/>
            <w:shd w:val="clear" w:color="auto" w:fill="auto"/>
            <w:noWrap/>
            <w:vAlign w:val="center"/>
            <w:hideMark/>
          </w:tcPr>
          <w:p w14:paraId="1AB21FD1"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1826297</w:t>
            </w:r>
          </w:p>
        </w:tc>
        <w:tc>
          <w:tcPr>
            <w:tcW w:w="837" w:type="pct"/>
            <w:shd w:val="clear" w:color="auto" w:fill="auto"/>
            <w:noWrap/>
            <w:vAlign w:val="center"/>
            <w:hideMark/>
          </w:tcPr>
          <w:p w14:paraId="3E7B5511"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5667739</w:t>
            </w:r>
          </w:p>
        </w:tc>
        <w:tc>
          <w:tcPr>
            <w:tcW w:w="856" w:type="pct"/>
            <w:shd w:val="clear" w:color="auto" w:fill="auto"/>
            <w:noWrap/>
            <w:vAlign w:val="center"/>
            <w:hideMark/>
          </w:tcPr>
          <w:p w14:paraId="1C7B333C"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dtp</w:t>
            </w:r>
          </w:p>
        </w:tc>
        <w:tc>
          <w:tcPr>
            <w:tcW w:w="698" w:type="pct"/>
            <w:shd w:val="clear" w:color="auto" w:fill="auto"/>
            <w:noWrap/>
            <w:vAlign w:val="bottom"/>
            <w:hideMark/>
          </w:tcPr>
          <w:p w14:paraId="3D695844"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w:t>
            </w:r>
          </w:p>
        </w:tc>
        <w:tc>
          <w:tcPr>
            <w:tcW w:w="944" w:type="pct"/>
            <w:shd w:val="clear" w:color="auto" w:fill="auto"/>
            <w:noWrap/>
            <w:vAlign w:val="center"/>
            <w:hideMark/>
          </w:tcPr>
          <w:p w14:paraId="0D6C0FE2"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290B4DBA" w14:textId="77777777" w:rsidTr="00444FA0">
        <w:trPr>
          <w:trHeight w:val="170"/>
        </w:trPr>
        <w:tc>
          <w:tcPr>
            <w:tcW w:w="828" w:type="pct"/>
            <w:shd w:val="clear" w:color="auto" w:fill="auto"/>
            <w:noWrap/>
            <w:vAlign w:val="center"/>
            <w:hideMark/>
          </w:tcPr>
          <w:p w14:paraId="672DCB8C"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LP021</w:t>
            </w:r>
          </w:p>
        </w:tc>
        <w:tc>
          <w:tcPr>
            <w:tcW w:w="837" w:type="pct"/>
            <w:shd w:val="clear" w:color="auto" w:fill="auto"/>
            <w:noWrap/>
            <w:vAlign w:val="center"/>
            <w:hideMark/>
          </w:tcPr>
          <w:p w14:paraId="62E6A468"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1826257</w:t>
            </w:r>
          </w:p>
        </w:tc>
        <w:tc>
          <w:tcPr>
            <w:tcW w:w="837" w:type="pct"/>
            <w:shd w:val="clear" w:color="auto" w:fill="auto"/>
            <w:noWrap/>
            <w:vAlign w:val="center"/>
            <w:hideMark/>
          </w:tcPr>
          <w:p w14:paraId="453E0EDC"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5667853</w:t>
            </w:r>
          </w:p>
        </w:tc>
        <w:tc>
          <w:tcPr>
            <w:tcW w:w="856" w:type="pct"/>
            <w:shd w:val="clear" w:color="auto" w:fill="auto"/>
            <w:noWrap/>
            <w:vAlign w:val="center"/>
            <w:hideMark/>
          </w:tcPr>
          <w:p w14:paraId="78CCE908"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dtp</w:t>
            </w:r>
          </w:p>
        </w:tc>
        <w:tc>
          <w:tcPr>
            <w:tcW w:w="698" w:type="pct"/>
            <w:shd w:val="clear" w:color="auto" w:fill="auto"/>
            <w:noWrap/>
            <w:vAlign w:val="bottom"/>
            <w:hideMark/>
          </w:tcPr>
          <w:p w14:paraId="6814D350"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w:t>
            </w:r>
          </w:p>
        </w:tc>
        <w:tc>
          <w:tcPr>
            <w:tcW w:w="944" w:type="pct"/>
            <w:shd w:val="clear" w:color="auto" w:fill="auto"/>
            <w:noWrap/>
            <w:vAlign w:val="center"/>
            <w:hideMark/>
          </w:tcPr>
          <w:p w14:paraId="01FB8433"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5D22E7E3" w14:textId="77777777" w:rsidTr="00444FA0">
        <w:trPr>
          <w:trHeight w:val="170"/>
        </w:trPr>
        <w:tc>
          <w:tcPr>
            <w:tcW w:w="828" w:type="pct"/>
            <w:shd w:val="clear" w:color="auto" w:fill="auto"/>
            <w:noWrap/>
            <w:vAlign w:val="center"/>
            <w:hideMark/>
          </w:tcPr>
          <w:p w14:paraId="31B1B110"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LP022</w:t>
            </w:r>
          </w:p>
        </w:tc>
        <w:tc>
          <w:tcPr>
            <w:tcW w:w="837" w:type="pct"/>
            <w:shd w:val="clear" w:color="auto" w:fill="auto"/>
            <w:noWrap/>
            <w:vAlign w:val="center"/>
            <w:hideMark/>
          </w:tcPr>
          <w:p w14:paraId="08E29127"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1826145</w:t>
            </w:r>
          </w:p>
        </w:tc>
        <w:tc>
          <w:tcPr>
            <w:tcW w:w="837" w:type="pct"/>
            <w:shd w:val="clear" w:color="auto" w:fill="auto"/>
            <w:noWrap/>
            <w:vAlign w:val="center"/>
            <w:hideMark/>
          </w:tcPr>
          <w:p w14:paraId="76E72C94"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5667188</w:t>
            </w:r>
          </w:p>
        </w:tc>
        <w:tc>
          <w:tcPr>
            <w:tcW w:w="856" w:type="pct"/>
            <w:shd w:val="clear" w:color="auto" w:fill="auto"/>
            <w:noWrap/>
            <w:vAlign w:val="center"/>
            <w:hideMark/>
          </w:tcPr>
          <w:p w14:paraId="1DA61870"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dtp</w:t>
            </w:r>
          </w:p>
        </w:tc>
        <w:tc>
          <w:tcPr>
            <w:tcW w:w="698" w:type="pct"/>
            <w:shd w:val="clear" w:color="auto" w:fill="auto"/>
            <w:noWrap/>
            <w:vAlign w:val="bottom"/>
            <w:hideMark/>
          </w:tcPr>
          <w:p w14:paraId="08043F1B" w14:textId="77777777" w:rsidR="00AA6E76" w:rsidRPr="007613E7" w:rsidRDefault="00AA6E76" w:rsidP="00444FA0">
            <w:pPr>
              <w:spacing w:line="240" w:lineRule="auto"/>
              <w:jc w:val="center"/>
              <w:rPr>
                <w:rFonts w:eastAsia="Times New Roman" w:cs="Calibri"/>
                <w:color w:val="000000"/>
                <w:sz w:val="20"/>
                <w:szCs w:val="20"/>
                <w:lang w:eastAsia="en-NZ"/>
              </w:rPr>
            </w:pPr>
          </w:p>
        </w:tc>
        <w:tc>
          <w:tcPr>
            <w:tcW w:w="944" w:type="pct"/>
            <w:shd w:val="clear" w:color="auto" w:fill="auto"/>
            <w:noWrap/>
            <w:vAlign w:val="center"/>
            <w:hideMark/>
          </w:tcPr>
          <w:p w14:paraId="25F5AE0D" w14:textId="77777777" w:rsidR="00AA6E76" w:rsidRPr="007613E7" w:rsidRDefault="00AA6E76" w:rsidP="00444FA0">
            <w:pPr>
              <w:spacing w:line="240" w:lineRule="auto"/>
              <w:jc w:val="center"/>
              <w:rPr>
                <w:rFonts w:eastAsia="Times New Roman" w:cs="Times New Roman"/>
                <w:sz w:val="20"/>
                <w:szCs w:val="20"/>
                <w:lang w:eastAsia="en-NZ"/>
              </w:rPr>
            </w:pPr>
          </w:p>
        </w:tc>
      </w:tr>
      <w:tr w:rsidR="00AA6E76" w:rsidRPr="007613E7" w14:paraId="41CD5AAB" w14:textId="77777777" w:rsidTr="00444FA0">
        <w:trPr>
          <w:trHeight w:val="170"/>
        </w:trPr>
        <w:tc>
          <w:tcPr>
            <w:tcW w:w="828" w:type="pct"/>
            <w:shd w:val="clear" w:color="auto" w:fill="auto"/>
            <w:noWrap/>
            <w:vAlign w:val="center"/>
            <w:hideMark/>
          </w:tcPr>
          <w:p w14:paraId="1F26CE07"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LP023</w:t>
            </w:r>
          </w:p>
        </w:tc>
        <w:tc>
          <w:tcPr>
            <w:tcW w:w="837" w:type="pct"/>
            <w:shd w:val="clear" w:color="auto" w:fill="auto"/>
            <w:noWrap/>
            <w:vAlign w:val="center"/>
            <w:hideMark/>
          </w:tcPr>
          <w:p w14:paraId="2EBA9EDD"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1825799</w:t>
            </w:r>
          </w:p>
        </w:tc>
        <w:tc>
          <w:tcPr>
            <w:tcW w:w="837" w:type="pct"/>
            <w:shd w:val="clear" w:color="auto" w:fill="auto"/>
            <w:noWrap/>
            <w:vAlign w:val="center"/>
            <w:hideMark/>
          </w:tcPr>
          <w:p w14:paraId="486D403A"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5666527</w:t>
            </w:r>
          </w:p>
        </w:tc>
        <w:tc>
          <w:tcPr>
            <w:tcW w:w="856" w:type="pct"/>
            <w:shd w:val="clear" w:color="auto" w:fill="auto"/>
            <w:noWrap/>
            <w:vAlign w:val="center"/>
            <w:hideMark/>
          </w:tcPr>
          <w:p w14:paraId="2245D6E6"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atr clast</w:t>
            </w:r>
          </w:p>
        </w:tc>
        <w:tc>
          <w:tcPr>
            <w:tcW w:w="698" w:type="pct"/>
            <w:shd w:val="clear" w:color="auto" w:fill="auto"/>
            <w:noWrap/>
            <w:vAlign w:val="bottom"/>
            <w:hideMark/>
          </w:tcPr>
          <w:p w14:paraId="6C52099F"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w:t>
            </w:r>
          </w:p>
        </w:tc>
        <w:tc>
          <w:tcPr>
            <w:tcW w:w="944" w:type="pct"/>
            <w:shd w:val="clear" w:color="auto" w:fill="auto"/>
            <w:noWrap/>
            <w:vAlign w:val="center"/>
            <w:hideMark/>
          </w:tcPr>
          <w:p w14:paraId="22481153"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2016</w:t>
            </w:r>
          </w:p>
        </w:tc>
      </w:tr>
      <w:tr w:rsidR="00AA6E76" w:rsidRPr="007613E7" w14:paraId="05FED4AE" w14:textId="77777777" w:rsidTr="00444FA0">
        <w:trPr>
          <w:trHeight w:val="170"/>
        </w:trPr>
        <w:tc>
          <w:tcPr>
            <w:tcW w:w="828" w:type="pct"/>
            <w:shd w:val="clear" w:color="auto" w:fill="auto"/>
            <w:noWrap/>
            <w:vAlign w:val="center"/>
            <w:hideMark/>
          </w:tcPr>
          <w:p w14:paraId="7E1C30D4"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LP024</w:t>
            </w:r>
          </w:p>
        </w:tc>
        <w:tc>
          <w:tcPr>
            <w:tcW w:w="837" w:type="pct"/>
            <w:shd w:val="clear" w:color="auto" w:fill="auto"/>
            <w:noWrap/>
            <w:vAlign w:val="center"/>
            <w:hideMark/>
          </w:tcPr>
          <w:p w14:paraId="1A8A25A3"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1825282</w:t>
            </w:r>
          </w:p>
        </w:tc>
        <w:tc>
          <w:tcPr>
            <w:tcW w:w="837" w:type="pct"/>
            <w:shd w:val="clear" w:color="auto" w:fill="auto"/>
            <w:noWrap/>
            <w:vAlign w:val="center"/>
            <w:hideMark/>
          </w:tcPr>
          <w:p w14:paraId="40D291FE"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5667158</w:t>
            </w:r>
          </w:p>
        </w:tc>
        <w:tc>
          <w:tcPr>
            <w:tcW w:w="856" w:type="pct"/>
            <w:shd w:val="clear" w:color="auto" w:fill="auto"/>
            <w:noWrap/>
            <w:vAlign w:val="center"/>
            <w:hideMark/>
          </w:tcPr>
          <w:p w14:paraId="69378474"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dtp</w:t>
            </w:r>
          </w:p>
        </w:tc>
        <w:tc>
          <w:tcPr>
            <w:tcW w:w="698" w:type="pct"/>
            <w:shd w:val="clear" w:color="auto" w:fill="auto"/>
            <w:noWrap/>
            <w:vAlign w:val="bottom"/>
            <w:hideMark/>
          </w:tcPr>
          <w:p w14:paraId="11E1456A"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w:t>
            </w:r>
          </w:p>
        </w:tc>
        <w:tc>
          <w:tcPr>
            <w:tcW w:w="944" w:type="pct"/>
            <w:shd w:val="clear" w:color="auto" w:fill="auto"/>
            <w:noWrap/>
            <w:vAlign w:val="center"/>
            <w:hideMark/>
          </w:tcPr>
          <w:p w14:paraId="0A309CDF"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1C273A34" w14:textId="77777777" w:rsidTr="00444FA0">
        <w:trPr>
          <w:trHeight w:val="170"/>
        </w:trPr>
        <w:tc>
          <w:tcPr>
            <w:tcW w:w="828" w:type="pct"/>
            <w:shd w:val="clear" w:color="auto" w:fill="auto"/>
            <w:noWrap/>
            <w:vAlign w:val="center"/>
            <w:hideMark/>
          </w:tcPr>
          <w:p w14:paraId="1C31DD7F"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LP025</w:t>
            </w:r>
          </w:p>
        </w:tc>
        <w:tc>
          <w:tcPr>
            <w:tcW w:w="837" w:type="pct"/>
            <w:shd w:val="clear" w:color="auto" w:fill="auto"/>
            <w:noWrap/>
            <w:vAlign w:val="center"/>
            <w:hideMark/>
          </w:tcPr>
          <w:p w14:paraId="400B1326"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1825321</w:t>
            </w:r>
          </w:p>
        </w:tc>
        <w:tc>
          <w:tcPr>
            <w:tcW w:w="837" w:type="pct"/>
            <w:shd w:val="clear" w:color="auto" w:fill="auto"/>
            <w:noWrap/>
            <w:vAlign w:val="center"/>
            <w:hideMark/>
          </w:tcPr>
          <w:p w14:paraId="03EA739F"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5666833</w:t>
            </w:r>
          </w:p>
        </w:tc>
        <w:tc>
          <w:tcPr>
            <w:tcW w:w="856" w:type="pct"/>
            <w:shd w:val="clear" w:color="auto" w:fill="auto"/>
            <w:noWrap/>
            <w:vAlign w:val="center"/>
            <w:hideMark/>
          </w:tcPr>
          <w:p w14:paraId="546253EE"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dtp</w:t>
            </w:r>
          </w:p>
        </w:tc>
        <w:tc>
          <w:tcPr>
            <w:tcW w:w="698" w:type="pct"/>
            <w:shd w:val="clear" w:color="auto" w:fill="auto"/>
            <w:noWrap/>
            <w:vAlign w:val="bottom"/>
            <w:hideMark/>
          </w:tcPr>
          <w:p w14:paraId="5B3AC200"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w:t>
            </w:r>
          </w:p>
        </w:tc>
        <w:tc>
          <w:tcPr>
            <w:tcW w:w="944" w:type="pct"/>
            <w:shd w:val="clear" w:color="auto" w:fill="auto"/>
            <w:noWrap/>
            <w:vAlign w:val="center"/>
            <w:hideMark/>
          </w:tcPr>
          <w:p w14:paraId="78317375"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7BAFB552" w14:textId="77777777" w:rsidTr="00444FA0">
        <w:trPr>
          <w:trHeight w:val="170"/>
        </w:trPr>
        <w:tc>
          <w:tcPr>
            <w:tcW w:w="828" w:type="pct"/>
            <w:shd w:val="clear" w:color="auto" w:fill="auto"/>
            <w:noWrap/>
            <w:vAlign w:val="center"/>
            <w:hideMark/>
          </w:tcPr>
          <w:p w14:paraId="27F0A98B"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LP026</w:t>
            </w:r>
          </w:p>
        </w:tc>
        <w:tc>
          <w:tcPr>
            <w:tcW w:w="837" w:type="pct"/>
            <w:shd w:val="clear" w:color="auto" w:fill="auto"/>
            <w:noWrap/>
            <w:vAlign w:val="center"/>
            <w:hideMark/>
          </w:tcPr>
          <w:p w14:paraId="56A50C5E"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1826658</w:t>
            </w:r>
          </w:p>
        </w:tc>
        <w:tc>
          <w:tcPr>
            <w:tcW w:w="837" w:type="pct"/>
            <w:shd w:val="clear" w:color="auto" w:fill="auto"/>
            <w:noWrap/>
            <w:vAlign w:val="center"/>
            <w:hideMark/>
          </w:tcPr>
          <w:p w14:paraId="14D847F2"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5666432</w:t>
            </w:r>
          </w:p>
        </w:tc>
        <w:tc>
          <w:tcPr>
            <w:tcW w:w="856" w:type="pct"/>
            <w:shd w:val="clear" w:color="auto" w:fill="auto"/>
            <w:noWrap/>
            <w:vAlign w:val="center"/>
            <w:hideMark/>
          </w:tcPr>
          <w:p w14:paraId="484CC191"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atr</w:t>
            </w:r>
          </w:p>
        </w:tc>
        <w:tc>
          <w:tcPr>
            <w:tcW w:w="698" w:type="pct"/>
            <w:shd w:val="clear" w:color="auto" w:fill="auto"/>
            <w:noWrap/>
            <w:vAlign w:val="bottom"/>
            <w:hideMark/>
          </w:tcPr>
          <w:p w14:paraId="43AAA96C"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w:t>
            </w:r>
          </w:p>
        </w:tc>
        <w:tc>
          <w:tcPr>
            <w:tcW w:w="944" w:type="pct"/>
            <w:shd w:val="clear" w:color="auto" w:fill="auto"/>
            <w:noWrap/>
            <w:vAlign w:val="center"/>
            <w:hideMark/>
          </w:tcPr>
          <w:p w14:paraId="05327499"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0718688D" w14:textId="77777777" w:rsidTr="00444FA0">
        <w:trPr>
          <w:trHeight w:val="170"/>
        </w:trPr>
        <w:tc>
          <w:tcPr>
            <w:tcW w:w="828" w:type="pct"/>
            <w:shd w:val="clear" w:color="auto" w:fill="auto"/>
            <w:noWrap/>
            <w:vAlign w:val="center"/>
            <w:hideMark/>
          </w:tcPr>
          <w:p w14:paraId="1ECBFD48"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LP027</w:t>
            </w:r>
          </w:p>
        </w:tc>
        <w:tc>
          <w:tcPr>
            <w:tcW w:w="837" w:type="pct"/>
            <w:shd w:val="clear" w:color="auto" w:fill="auto"/>
            <w:noWrap/>
            <w:vAlign w:val="center"/>
            <w:hideMark/>
          </w:tcPr>
          <w:p w14:paraId="12C07B9D"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1827089</w:t>
            </w:r>
          </w:p>
        </w:tc>
        <w:tc>
          <w:tcPr>
            <w:tcW w:w="837" w:type="pct"/>
            <w:shd w:val="clear" w:color="auto" w:fill="auto"/>
            <w:noWrap/>
            <w:vAlign w:val="center"/>
            <w:hideMark/>
          </w:tcPr>
          <w:p w14:paraId="7D53024F"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5666438</w:t>
            </w:r>
          </w:p>
        </w:tc>
        <w:tc>
          <w:tcPr>
            <w:tcW w:w="856" w:type="pct"/>
            <w:shd w:val="clear" w:color="auto" w:fill="auto"/>
            <w:noWrap/>
            <w:vAlign w:val="center"/>
            <w:hideMark/>
          </w:tcPr>
          <w:p w14:paraId="748C8D74"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atr</w:t>
            </w:r>
          </w:p>
        </w:tc>
        <w:tc>
          <w:tcPr>
            <w:tcW w:w="698" w:type="pct"/>
            <w:shd w:val="clear" w:color="auto" w:fill="auto"/>
            <w:noWrap/>
            <w:vAlign w:val="bottom"/>
            <w:hideMark/>
          </w:tcPr>
          <w:p w14:paraId="4F1B859D"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w:t>
            </w:r>
          </w:p>
        </w:tc>
        <w:tc>
          <w:tcPr>
            <w:tcW w:w="944" w:type="pct"/>
            <w:shd w:val="clear" w:color="auto" w:fill="auto"/>
            <w:noWrap/>
            <w:vAlign w:val="center"/>
            <w:hideMark/>
          </w:tcPr>
          <w:p w14:paraId="6DE1B638"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72FCB292" w14:textId="77777777" w:rsidTr="00444FA0">
        <w:trPr>
          <w:trHeight w:val="170"/>
        </w:trPr>
        <w:tc>
          <w:tcPr>
            <w:tcW w:w="828" w:type="pct"/>
            <w:shd w:val="clear" w:color="auto" w:fill="auto"/>
            <w:noWrap/>
            <w:vAlign w:val="center"/>
            <w:hideMark/>
          </w:tcPr>
          <w:p w14:paraId="4E6F9368"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LP028</w:t>
            </w:r>
          </w:p>
        </w:tc>
        <w:tc>
          <w:tcPr>
            <w:tcW w:w="837" w:type="pct"/>
            <w:shd w:val="clear" w:color="auto" w:fill="auto"/>
            <w:noWrap/>
            <w:vAlign w:val="center"/>
            <w:hideMark/>
          </w:tcPr>
          <w:p w14:paraId="2976E0BD"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1828550</w:t>
            </w:r>
          </w:p>
        </w:tc>
        <w:tc>
          <w:tcPr>
            <w:tcW w:w="837" w:type="pct"/>
            <w:shd w:val="clear" w:color="auto" w:fill="auto"/>
            <w:noWrap/>
            <w:vAlign w:val="center"/>
            <w:hideMark/>
          </w:tcPr>
          <w:p w14:paraId="509871F9"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5667795</w:t>
            </w:r>
          </w:p>
        </w:tc>
        <w:tc>
          <w:tcPr>
            <w:tcW w:w="856" w:type="pct"/>
            <w:shd w:val="clear" w:color="auto" w:fill="auto"/>
            <w:noWrap/>
            <w:vAlign w:val="center"/>
            <w:hideMark/>
          </w:tcPr>
          <w:p w14:paraId="035949F5"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ari</w:t>
            </w:r>
          </w:p>
        </w:tc>
        <w:tc>
          <w:tcPr>
            <w:tcW w:w="698" w:type="pct"/>
            <w:shd w:val="clear" w:color="auto" w:fill="auto"/>
            <w:noWrap/>
            <w:vAlign w:val="bottom"/>
            <w:hideMark/>
          </w:tcPr>
          <w:p w14:paraId="1376F015"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w:t>
            </w:r>
          </w:p>
        </w:tc>
        <w:tc>
          <w:tcPr>
            <w:tcW w:w="944" w:type="pct"/>
            <w:shd w:val="clear" w:color="auto" w:fill="auto"/>
            <w:noWrap/>
            <w:vAlign w:val="center"/>
            <w:hideMark/>
          </w:tcPr>
          <w:p w14:paraId="54E51252"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2412F960" w14:textId="77777777" w:rsidTr="00444FA0">
        <w:trPr>
          <w:trHeight w:val="170"/>
        </w:trPr>
        <w:tc>
          <w:tcPr>
            <w:tcW w:w="828" w:type="pct"/>
            <w:shd w:val="clear" w:color="auto" w:fill="auto"/>
            <w:noWrap/>
            <w:vAlign w:val="center"/>
            <w:hideMark/>
          </w:tcPr>
          <w:p w14:paraId="635B829F"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LP029</w:t>
            </w:r>
          </w:p>
        </w:tc>
        <w:tc>
          <w:tcPr>
            <w:tcW w:w="837" w:type="pct"/>
            <w:shd w:val="clear" w:color="auto" w:fill="auto"/>
            <w:noWrap/>
            <w:vAlign w:val="center"/>
            <w:hideMark/>
          </w:tcPr>
          <w:p w14:paraId="48AF0A11"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1828461</w:t>
            </w:r>
          </w:p>
        </w:tc>
        <w:tc>
          <w:tcPr>
            <w:tcW w:w="837" w:type="pct"/>
            <w:shd w:val="clear" w:color="auto" w:fill="auto"/>
            <w:noWrap/>
            <w:vAlign w:val="center"/>
            <w:hideMark/>
          </w:tcPr>
          <w:p w14:paraId="7E221520"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5668417</w:t>
            </w:r>
          </w:p>
        </w:tc>
        <w:tc>
          <w:tcPr>
            <w:tcW w:w="856" w:type="pct"/>
            <w:shd w:val="clear" w:color="auto" w:fill="auto"/>
            <w:noWrap/>
            <w:vAlign w:val="center"/>
            <w:hideMark/>
          </w:tcPr>
          <w:p w14:paraId="7C915C7D"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ari</w:t>
            </w:r>
          </w:p>
        </w:tc>
        <w:tc>
          <w:tcPr>
            <w:tcW w:w="698" w:type="pct"/>
            <w:shd w:val="clear" w:color="auto" w:fill="auto"/>
            <w:noWrap/>
            <w:vAlign w:val="bottom"/>
            <w:hideMark/>
          </w:tcPr>
          <w:p w14:paraId="6F962EF4"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w:t>
            </w:r>
          </w:p>
        </w:tc>
        <w:tc>
          <w:tcPr>
            <w:tcW w:w="944" w:type="pct"/>
            <w:shd w:val="clear" w:color="auto" w:fill="auto"/>
            <w:noWrap/>
            <w:vAlign w:val="center"/>
            <w:hideMark/>
          </w:tcPr>
          <w:p w14:paraId="6F94371B"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49197DCD" w14:textId="77777777" w:rsidTr="00444FA0">
        <w:trPr>
          <w:trHeight w:val="170"/>
        </w:trPr>
        <w:tc>
          <w:tcPr>
            <w:tcW w:w="828" w:type="pct"/>
            <w:shd w:val="clear" w:color="auto" w:fill="auto"/>
            <w:noWrap/>
            <w:vAlign w:val="center"/>
            <w:hideMark/>
          </w:tcPr>
          <w:p w14:paraId="06F5A761"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LP030</w:t>
            </w:r>
          </w:p>
        </w:tc>
        <w:tc>
          <w:tcPr>
            <w:tcW w:w="837" w:type="pct"/>
            <w:shd w:val="clear" w:color="auto" w:fill="auto"/>
            <w:noWrap/>
            <w:vAlign w:val="center"/>
            <w:hideMark/>
          </w:tcPr>
          <w:p w14:paraId="1922DD01"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1828239</w:t>
            </w:r>
          </w:p>
        </w:tc>
        <w:tc>
          <w:tcPr>
            <w:tcW w:w="837" w:type="pct"/>
            <w:shd w:val="clear" w:color="auto" w:fill="auto"/>
            <w:noWrap/>
            <w:vAlign w:val="center"/>
            <w:hideMark/>
          </w:tcPr>
          <w:p w14:paraId="69851BA5"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5668711</w:t>
            </w:r>
          </w:p>
        </w:tc>
        <w:tc>
          <w:tcPr>
            <w:tcW w:w="856" w:type="pct"/>
            <w:shd w:val="clear" w:color="auto" w:fill="auto"/>
            <w:noWrap/>
            <w:vAlign w:val="center"/>
            <w:hideMark/>
          </w:tcPr>
          <w:p w14:paraId="32827032"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aok</w:t>
            </w:r>
          </w:p>
        </w:tc>
        <w:tc>
          <w:tcPr>
            <w:tcW w:w="698" w:type="pct"/>
            <w:shd w:val="clear" w:color="auto" w:fill="auto"/>
            <w:noWrap/>
            <w:vAlign w:val="bottom"/>
            <w:hideMark/>
          </w:tcPr>
          <w:p w14:paraId="5116ED2E"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w:t>
            </w:r>
          </w:p>
        </w:tc>
        <w:tc>
          <w:tcPr>
            <w:tcW w:w="944" w:type="pct"/>
            <w:shd w:val="clear" w:color="auto" w:fill="auto"/>
            <w:noWrap/>
            <w:vAlign w:val="center"/>
            <w:hideMark/>
          </w:tcPr>
          <w:p w14:paraId="7795CE55"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6B2BA20F" w14:textId="77777777" w:rsidTr="00444FA0">
        <w:trPr>
          <w:trHeight w:val="170"/>
        </w:trPr>
        <w:tc>
          <w:tcPr>
            <w:tcW w:w="828" w:type="pct"/>
            <w:shd w:val="clear" w:color="auto" w:fill="auto"/>
            <w:noWrap/>
            <w:vAlign w:val="center"/>
            <w:hideMark/>
          </w:tcPr>
          <w:p w14:paraId="71FC031A"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LP031</w:t>
            </w:r>
          </w:p>
        </w:tc>
        <w:tc>
          <w:tcPr>
            <w:tcW w:w="837" w:type="pct"/>
            <w:shd w:val="clear" w:color="auto" w:fill="auto"/>
            <w:noWrap/>
            <w:vAlign w:val="center"/>
            <w:hideMark/>
          </w:tcPr>
          <w:p w14:paraId="6C0FF048"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1827968</w:t>
            </w:r>
          </w:p>
        </w:tc>
        <w:tc>
          <w:tcPr>
            <w:tcW w:w="837" w:type="pct"/>
            <w:shd w:val="clear" w:color="auto" w:fill="auto"/>
            <w:noWrap/>
            <w:vAlign w:val="center"/>
            <w:hideMark/>
          </w:tcPr>
          <w:p w14:paraId="3A81F377"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5668236</w:t>
            </w:r>
          </w:p>
        </w:tc>
        <w:tc>
          <w:tcPr>
            <w:tcW w:w="856" w:type="pct"/>
            <w:shd w:val="clear" w:color="auto" w:fill="auto"/>
            <w:noWrap/>
            <w:vAlign w:val="center"/>
            <w:hideMark/>
          </w:tcPr>
          <w:p w14:paraId="2665F912"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ari</w:t>
            </w:r>
          </w:p>
        </w:tc>
        <w:tc>
          <w:tcPr>
            <w:tcW w:w="698" w:type="pct"/>
            <w:shd w:val="clear" w:color="auto" w:fill="auto"/>
            <w:noWrap/>
            <w:vAlign w:val="bottom"/>
            <w:hideMark/>
          </w:tcPr>
          <w:p w14:paraId="3110DD0A"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w:t>
            </w:r>
          </w:p>
        </w:tc>
        <w:tc>
          <w:tcPr>
            <w:tcW w:w="944" w:type="pct"/>
            <w:shd w:val="clear" w:color="auto" w:fill="auto"/>
            <w:noWrap/>
            <w:vAlign w:val="center"/>
            <w:hideMark/>
          </w:tcPr>
          <w:p w14:paraId="6EFC96A1"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4CBD19C7" w14:textId="77777777" w:rsidTr="00444FA0">
        <w:trPr>
          <w:trHeight w:val="170"/>
        </w:trPr>
        <w:tc>
          <w:tcPr>
            <w:tcW w:w="828" w:type="pct"/>
            <w:shd w:val="clear" w:color="auto" w:fill="auto"/>
            <w:noWrap/>
            <w:vAlign w:val="center"/>
            <w:hideMark/>
          </w:tcPr>
          <w:p w14:paraId="03F51828"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LP032</w:t>
            </w:r>
          </w:p>
        </w:tc>
        <w:tc>
          <w:tcPr>
            <w:tcW w:w="837" w:type="pct"/>
            <w:shd w:val="clear" w:color="auto" w:fill="auto"/>
            <w:noWrap/>
            <w:vAlign w:val="center"/>
            <w:hideMark/>
          </w:tcPr>
          <w:p w14:paraId="6CAC7000"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1827394</w:t>
            </w:r>
          </w:p>
        </w:tc>
        <w:tc>
          <w:tcPr>
            <w:tcW w:w="837" w:type="pct"/>
            <w:shd w:val="clear" w:color="auto" w:fill="auto"/>
            <w:noWrap/>
            <w:vAlign w:val="center"/>
            <w:hideMark/>
          </w:tcPr>
          <w:p w14:paraId="2E51960E"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5669025</w:t>
            </w:r>
          </w:p>
        </w:tc>
        <w:tc>
          <w:tcPr>
            <w:tcW w:w="856" w:type="pct"/>
            <w:shd w:val="clear" w:color="auto" w:fill="auto"/>
            <w:noWrap/>
            <w:vAlign w:val="center"/>
            <w:hideMark/>
          </w:tcPr>
          <w:p w14:paraId="0AF659DA"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aok</w:t>
            </w:r>
          </w:p>
        </w:tc>
        <w:tc>
          <w:tcPr>
            <w:tcW w:w="698" w:type="pct"/>
            <w:shd w:val="clear" w:color="auto" w:fill="auto"/>
            <w:noWrap/>
            <w:vAlign w:val="bottom"/>
            <w:hideMark/>
          </w:tcPr>
          <w:p w14:paraId="27E1AD9B"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w:t>
            </w:r>
          </w:p>
        </w:tc>
        <w:tc>
          <w:tcPr>
            <w:tcW w:w="944" w:type="pct"/>
            <w:shd w:val="clear" w:color="auto" w:fill="auto"/>
            <w:noWrap/>
            <w:vAlign w:val="center"/>
            <w:hideMark/>
          </w:tcPr>
          <w:p w14:paraId="17CDC9A2"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16D97D28" w14:textId="77777777" w:rsidTr="00444FA0">
        <w:trPr>
          <w:trHeight w:val="170"/>
        </w:trPr>
        <w:tc>
          <w:tcPr>
            <w:tcW w:w="828" w:type="pct"/>
            <w:shd w:val="clear" w:color="auto" w:fill="auto"/>
            <w:noWrap/>
            <w:vAlign w:val="center"/>
            <w:hideMark/>
          </w:tcPr>
          <w:p w14:paraId="0D92BD8A"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LP033</w:t>
            </w:r>
          </w:p>
        </w:tc>
        <w:tc>
          <w:tcPr>
            <w:tcW w:w="837" w:type="pct"/>
            <w:shd w:val="clear" w:color="auto" w:fill="auto"/>
            <w:noWrap/>
            <w:vAlign w:val="center"/>
            <w:hideMark/>
          </w:tcPr>
          <w:p w14:paraId="517E0D3B"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1825842</w:t>
            </w:r>
          </w:p>
        </w:tc>
        <w:tc>
          <w:tcPr>
            <w:tcW w:w="837" w:type="pct"/>
            <w:shd w:val="clear" w:color="auto" w:fill="auto"/>
            <w:noWrap/>
            <w:vAlign w:val="center"/>
            <w:hideMark/>
          </w:tcPr>
          <w:p w14:paraId="6BCE6FD1"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5659715</w:t>
            </w:r>
          </w:p>
        </w:tc>
        <w:tc>
          <w:tcPr>
            <w:tcW w:w="856" w:type="pct"/>
            <w:shd w:val="clear" w:color="auto" w:fill="auto"/>
            <w:noWrap/>
            <w:vAlign w:val="center"/>
            <w:hideMark/>
          </w:tcPr>
          <w:p w14:paraId="69A48787"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atw</w:t>
            </w:r>
          </w:p>
        </w:tc>
        <w:tc>
          <w:tcPr>
            <w:tcW w:w="698" w:type="pct"/>
            <w:shd w:val="clear" w:color="auto" w:fill="auto"/>
            <w:noWrap/>
            <w:vAlign w:val="bottom"/>
            <w:hideMark/>
          </w:tcPr>
          <w:p w14:paraId="67F047BE"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w:t>
            </w:r>
          </w:p>
        </w:tc>
        <w:tc>
          <w:tcPr>
            <w:tcW w:w="944" w:type="pct"/>
            <w:shd w:val="clear" w:color="auto" w:fill="auto"/>
            <w:noWrap/>
            <w:vAlign w:val="center"/>
            <w:hideMark/>
          </w:tcPr>
          <w:p w14:paraId="07FD2DFA"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2016</w:t>
            </w:r>
          </w:p>
        </w:tc>
      </w:tr>
      <w:tr w:rsidR="00AA6E76" w:rsidRPr="007613E7" w14:paraId="15260D3F" w14:textId="77777777" w:rsidTr="00444FA0">
        <w:trPr>
          <w:trHeight w:val="170"/>
        </w:trPr>
        <w:tc>
          <w:tcPr>
            <w:tcW w:w="828" w:type="pct"/>
            <w:shd w:val="clear" w:color="auto" w:fill="auto"/>
            <w:noWrap/>
            <w:vAlign w:val="center"/>
            <w:hideMark/>
          </w:tcPr>
          <w:p w14:paraId="30A316E3"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LP034</w:t>
            </w:r>
          </w:p>
        </w:tc>
        <w:tc>
          <w:tcPr>
            <w:tcW w:w="837" w:type="pct"/>
            <w:shd w:val="clear" w:color="auto" w:fill="auto"/>
            <w:noWrap/>
            <w:vAlign w:val="center"/>
            <w:hideMark/>
          </w:tcPr>
          <w:p w14:paraId="7BB1D482"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1826718</w:t>
            </w:r>
          </w:p>
        </w:tc>
        <w:tc>
          <w:tcPr>
            <w:tcW w:w="837" w:type="pct"/>
            <w:shd w:val="clear" w:color="auto" w:fill="auto"/>
            <w:noWrap/>
            <w:vAlign w:val="center"/>
            <w:hideMark/>
          </w:tcPr>
          <w:p w14:paraId="70327B74"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5661370</w:t>
            </w:r>
          </w:p>
        </w:tc>
        <w:tc>
          <w:tcPr>
            <w:tcW w:w="856" w:type="pct"/>
            <w:shd w:val="clear" w:color="auto" w:fill="auto"/>
            <w:noWrap/>
            <w:vAlign w:val="center"/>
            <w:hideMark/>
          </w:tcPr>
          <w:p w14:paraId="5BB717A3"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ato</w:t>
            </w:r>
          </w:p>
        </w:tc>
        <w:tc>
          <w:tcPr>
            <w:tcW w:w="698" w:type="pct"/>
            <w:shd w:val="clear" w:color="auto" w:fill="auto"/>
            <w:noWrap/>
            <w:vAlign w:val="bottom"/>
            <w:hideMark/>
          </w:tcPr>
          <w:p w14:paraId="1A12A3DB"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w:t>
            </w:r>
          </w:p>
        </w:tc>
        <w:tc>
          <w:tcPr>
            <w:tcW w:w="944" w:type="pct"/>
            <w:shd w:val="clear" w:color="auto" w:fill="auto"/>
            <w:noWrap/>
            <w:vAlign w:val="center"/>
            <w:hideMark/>
          </w:tcPr>
          <w:p w14:paraId="5824C1A7"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7BC5C84A" w14:textId="77777777" w:rsidTr="00444FA0">
        <w:trPr>
          <w:trHeight w:val="170"/>
        </w:trPr>
        <w:tc>
          <w:tcPr>
            <w:tcW w:w="828" w:type="pct"/>
            <w:shd w:val="clear" w:color="auto" w:fill="auto"/>
            <w:noWrap/>
            <w:vAlign w:val="center"/>
            <w:hideMark/>
          </w:tcPr>
          <w:p w14:paraId="6FD6DABD"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LP035</w:t>
            </w:r>
          </w:p>
        </w:tc>
        <w:tc>
          <w:tcPr>
            <w:tcW w:w="837" w:type="pct"/>
            <w:shd w:val="clear" w:color="auto" w:fill="auto"/>
            <w:noWrap/>
            <w:vAlign w:val="center"/>
            <w:hideMark/>
          </w:tcPr>
          <w:p w14:paraId="20926EFC"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1826206</w:t>
            </w:r>
          </w:p>
        </w:tc>
        <w:tc>
          <w:tcPr>
            <w:tcW w:w="837" w:type="pct"/>
            <w:shd w:val="clear" w:color="auto" w:fill="auto"/>
            <w:noWrap/>
            <w:vAlign w:val="center"/>
            <w:hideMark/>
          </w:tcPr>
          <w:p w14:paraId="2CB889CC"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5661182</w:t>
            </w:r>
          </w:p>
        </w:tc>
        <w:tc>
          <w:tcPr>
            <w:tcW w:w="856" w:type="pct"/>
            <w:shd w:val="clear" w:color="auto" w:fill="auto"/>
            <w:noWrap/>
            <w:vAlign w:val="center"/>
            <w:hideMark/>
          </w:tcPr>
          <w:p w14:paraId="3E8B1F31"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ato</w:t>
            </w:r>
          </w:p>
        </w:tc>
        <w:tc>
          <w:tcPr>
            <w:tcW w:w="698" w:type="pct"/>
            <w:shd w:val="clear" w:color="auto" w:fill="auto"/>
            <w:noWrap/>
            <w:vAlign w:val="bottom"/>
            <w:hideMark/>
          </w:tcPr>
          <w:p w14:paraId="7A386A99"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w:t>
            </w:r>
          </w:p>
        </w:tc>
        <w:tc>
          <w:tcPr>
            <w:tcW w:w="944" w:type="pct"/>
            <w:shd w:val="clear" w:color="auto" w:fill="auto"/>
            <w:noWrap/>
            <w:vAlign w:val="center"/>
            <w:hideMark/>
          </w:tcPr>
          <w:p w14:paraId="615E5A94"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26EFB853" w14:textId="77777777" w:rsidTr="00444FA0">
        <w:trPr>
          <w:trHeight w:val="170"/>
        </w:trPr>
        <w:tc>
          <w:tcPr>
            <w:tcW w:w="828" w:type="pct"/>
            <w:shd w:val="clear" w:color="auto" w:fill="auto"/>
            <w:noWrap/>
            <w:vAlign w:val="center"/>
            <w:hideMark/>
          </w:tcPr>
          <w:p w14:paraId="6DA1A7A1"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LP036</w:t>
            </w:r>
          </w:p>
        </w:tc>
        <w:tc>
          <w:tcPr>
            <w:tcW w:w="837" w:type="pct"/>
            <w:shd w:val="clear" w:color="auto" w:fill="auto"/>
            <w:noWrap/>
            <w:vAlign w:val="center"/>
            <w:hideMark/>
          </w:tcPr>
          <w:p w14:paraId="6DA8C94A"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1825189</w:t>
            </w:r>
          </w:p>
        </w:tc>
        <w:tc>
          <w:tcPr>
            <w:tcW w:w="837" w:type="pct"/>
            <w:shd w:val="clear" w:color="auto" w:fill="auto"/>
            <w:noWrap/>
            <w:vAlign w:val="center"/>
            <w:hideMark/>
          </w:tcPr>
          <w:p w14:paraId="7F3F1B2F"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5661297</w:t>
            </w:r>
          </w:p>
        </w:tc>
        <w:tc>
          <w:tcPr>
            <w:tcW w:w="856" w:type="pct"/>
            <w:shd w:val="clear" w:color="auto" w:fill="auto"/>
            <w:noWrap/>
            <w:vAlign w:val="center"/>
            <w:hideMark/>
          </w:tcPr>
          <w:p w14:paraId="3302CB4B"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ato</w:t>
            </w:r>
          </w:p>
        </w:tc>
        <w:tc>
          <w:tcPr>
            <w:tcW w:w="698" w:type="pct"/>
            <w:shd w:val="clear" w:color="auto" w:fill="auto"/>
            <w:noWrap/>
            <w:vAlign w:val="bottom"/>
            <w:hideMark/>
          </w:tcPr>
          <w:p w14:paraId="0D3DC169"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w:t>
            </w:r>
          </w:p>
        </w:tc>
        <w:tc>
          <w:tcPr>
            <w:tcW w:w="944" w:type="pct"/>
            <w:shd w:val="clear" w:color="auto" w:fill="auto"/>
            <w:noWrap/>
            <w:vAlign w:val="center"/>
            <w:hideMark/>
          </w:tcPr>
          <w:p w14:paraId="15317F5C"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2016</w:t>
            </w:r>
          </w:p>
        </w:tc>
      </w:tr>
      <w:tr w:rsidR="00AA6E76" w:rsidRPr="007613E7" w14:paraId="5CE67A34" w14:textId="77777777" w:rsidTr="00444FA0">
        <w:trPr>
          <w:trHeight w:val="170"/>
        </w:trPr>
        <w:tc>
          <w:tcPr>
            <w:tcW w:w="828" w:type="pct"/>
            <w:shd w:val="clear" w:color="auto" w:fill="auto"/>
            <w:noWrap/>
            <w:vAlign w:val="center"/>
            <w:hideMark/>
          </w:tcPr>
          <w:p w14:paraId="557F2211"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LP037</w:t>
            </w:r>
          </w:p>
        </w:tc>
        <w:tc>
          <w:tcPr>
            <w:tcW w:w="837" w:type="pct"/>
            <w:shd w:val="clear" w:color="auto" w:fill="auto"/>
            <w:noWrap/>
            <w:vAlign w:val="center"/>
            <w:hideMark/>
          </w:tcPr>
          <w:p w14:paraId="094ABED2"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1825199</w:t>
            </w:r>
          </w:p>
        </w:tc>
        <w:tc>
          <w:tcPr>
            <w:tcW w:w="837" w:type="pct"/>
            <w:shd w:val="clear" w:color="auto" w:fill="auto"/>
            <w:noWrap/>
            <w:vAlign w:val="center"/>
            <w:hideMark/>
          </w:tcPr>
          <w:p w14:paraId="13872D32"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5660461</w:t>
            </w:r>
          </w:p>
        </w:tc>
        <w:tc>
          <w:tcPr>
            <w:tcW w:w="856" w:type="pct"/>
            <w:shd w:val="clear" w:color="auto" w:fill="auto"/>
            <w:noWrap/>
            <w:vAlign w:val="center"/>
            <w:hideMark/>
          </w:tcPr>
          <w:p w14:paraId="43DDA5C4"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atw</w:t>
            </w:r>
          </w:p>
        </w:tc>
        <w:tc>
          <w:tcPr>
            <w:tcW w:w="698" w:type="pct"/>
            <w:shd w:val="clear" w:color="auto" w:fill="auto"/>
            <w:noWrap/>
            <w:vAlign w:val="bottom"/>
            <w:hideMark/>
          </w:tcPr>
          <w:p w14:paraId="292D1870"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w:t>
            </w:r>
          </w:p>
        </w:tc>
        <w:tc>
          <w:tcPr>
            <w:tcW w:w="944" w:type="pct"/>
            <w:shd w:val="clear" w:color="auto" w:fill="auto"/>
            <w:noWrap/>
            <w:vAlign w:val="center"/>
            <w:hideMark/>
          </w:tcPr>
          <w:p w14:paraId="420F380F"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7916C751" w14:textId="77777777" w:rsidTr="00444FA0">
        <w:trPr>
          <w:trHeight w:val="170"/>
        </w:trPr>
        <w:tc>
          <w:tcPr>
            <w:tcW w:w="828" w:type="pct"/>
            <w:shd w:val="clear" w:color="auto" w:fill="auto"/>
            <w:noWrap/>
            <w:vAlign w:val="center"/>
            <w:hideMark/>
          </w:tcPr>
          <w:p w14:paraId="10EB062B"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LP038</w:t>
            </w:r>
          </w:p>
        </w:tc>
        <w:tc>
          <w:tcPr>
            <w:tcW w:w="837" w:type="pct"/>
            <w:shd w:val="clear" w:color="auto" w:fill="auto"/>
            <w:noWrap/>
            <w:vAlign w:val="center"/>
            <w:hideMark/>
          </w:tcPr>
          <w:p w14:paraId="23585AF7"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1825556</w:t>
            </w:r>
          </w:p>
        </w:tc>
        <w:tc>
          <w:tcPr>
            <w:tcW w:w="837" w:type="pct"/>
            <w:shd w:val="clear" w:color="auto" w:fill="auto"/>
            <w:noWrap/>
            <w:vAlign w:val="center"/>
            <w:hideMark/>
          </w:tcPr>
          <w:p w14:paraId="0FA68A2E"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5663261</w:t>
            </w:r>
          </w:p>
        </w:tc>
        <w:tc>
          <w:tcPr>
            <w:tcW w:w="856" w:type="pct"/>
            <w:shd w:val="clear" w:color="auto" w:fill="auto"/>
            <w:noWrap/>
            <w:vAlign w:val="center"/>
            <w:hideMark/>
          </w:tcPr>
          <w:p w14:paraId="030FAF07"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apk</w:t>
            </w:r>
          </w:p>
        </w:tc>
        <w:tc>
          <w:tcPr>
            <w:tcW w:w="698" w:type="pct"/>
            <w:shd w:val="clear" w:color="auto" w:fill="auto"/>
            <w:noWrap/>
            <w:vAlign w:val="center"/>
            <w:hideMark/>
          </w:tcPr>
          <w:p w14:paraId="0BBA4862"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6</w:t>
            </w:r>
          </w:p>
        </w:tc>
        <w:tc>
          <w:tcPr>
            <w:tcW w:w="944" w:type="pct"/>
            <w:shd w:val="clear" w:color="auto" w:fill="auto"/>
            <w:noWrap/>
            <w:vAlign w:val="center"/>
            <w:hideMark/>
          </w:tcPr>
          <w:p w14:paraId="04778ADC"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5187741E" w14:textId="77777777" w:rsidTr="00444FA0">
        <w:trPr>
          <w:trHeight w:val="170"/>
        </w:trPr>
        <w:tc>
          <w:tcPr>
            <w:tcW w:w="828" w:type="pct"/>
            <w:shd w:val="clear" w:color="auto" w:fill="auto"/>
            <w:noWrap/>
            <w:vAlign w:val="center"/>
            <w:hideMark/>
          </w:tcPr>
          <w:p w14:paraId="79E96237"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LP039</w:t>
            </w:r>
          </w:p>
        </w:tc>
        <w:tc>
          <w:tcPr>
            <w:tcW w:w="837" w:type="pct"/>
            <w:shd w:val="clear" w:color="auto" w:fill="auto"/>
            <w:noWrap/>
            <w:vAlign w:val="center"/>
            <w:hideMark/>
          </w:tcPr>
          <w:p w14:paraId="0969D198"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1825202</w:t>
            </w:r>
          </w:p>
        </w:tc>
        <w:tc>
          <w:tcPr>
            <w:tcW w:w="837" w:type="pct"/>
            <w:shd w:val="clear" w:color="auto" w:fill="auto"/>
            <w:noWrap/>
            <w:vAlign w:val="center"/>
            <w:hideMark/>
          </w:tcPr>
          <w:p w14:paraId="3B9A6034"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5663324</w:t>
            </w:r>
          </w:p>
        </w:tc>
        <w:tc>
          <w:tcPr>
            <w:tcW w:w="856" w:type="pct"/>
            <w:shd w:val="clear" w:color="auto" w:fill="auto"/>
            <w:noWrap/>
            <w:vAlign w:val="center"/>
            <w:hideMark/>
          </w:tcPr>
          <w:p w14:paraId="2C697645"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apk</w:t>
            </w:r>
          </w:p>
        </w:tc>
        <w:tc>
          <w:tcPr>
            <w:tcW w:w="698" w:type="pct"/>
            <w:shd w:val="clear" w:color="auto" w:fill="auto"/>
            <w:noWrap/>
            <w:vAlign w:val="center"/>
            <w:hideMark/>
          </w:tcPr>
          <w:p w14:paraId="64EB0490"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2</w:t>
            </w:r>
          </w:p>
        </w:tc>
        <w:tc>
          <w:tcPr>
            <w:tcW w:w="944" w:type="pct"/>
            <w:shd w:val="clear" w:color="auto" w:fill="auto"/>
            <w:noWrap/>
            <w:vAlign w:val="center"/>
            <w:hideMark/>
          </w:tcPr>
          <w:p w14:paraId="271AFDCD"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2017</w:t>
            </w:r>
          </w:p>
        </w:tc>
      </w:tr>
      <w:tr w:rsidR="00AA6E76" w:rsidRPr="007613E7" w14:paraId="19808C3E" w14:textId="77777777" w:rsidTr="00444FA0">
        <w:trPr>
          <w:trHeight w:val="170"/>
        </w:trPr>
        <w:tc>
          <w:tcPr>
            <w:tcW w:w="828" w:type="pct"/>
            <w:shd w:val="clear" w:color="auto" w:fill="auto"/>
            <w:noWrap/>
            <w:vAlign w:val="center"/>
            <w:hideMark/>
          </w:tcPr>
          <w:p w14:paraId="547E8A26"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LP040</w:t>
            </w:r>
          </w:p>
        </w:tc>
        <w:tc>
          <w:tcPr>
            <w:tcW w:w="837" w:type="pct"/>
            <w:shd w:val="clear" w:color="auto" w:fill="auto"/>
            <w:noWrap/>
            <w:vAlign w:val="center"/>
            <w:hideMark/>
          </w:tcPr>
          <w:p w14:paraId="1586B930"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1825753</w:t>
            </w:r>
          </w:p>
        </w:tc>
        <w:tc>
          <w:tcPr>
            <w:tcW w:w="837" w:type="pct"/>
            <w:shd w:val="clear" w:color="auto" w:fill="auto"/>
            <w:noWrap/>
            <w:vAlign w:val="center"/>
            <w:hideMark/>
          </w:tcPr>
          <w:p w14:paraId="6C7B10B2"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5662740</w:t>
            </w:r>
          </w:p>
        </w:tc>
        <w:tc>
          <w:tcPr>
            <w:tcW w:w="856" w:type="pct"/>
            <w:shd w:val="clear" w:color="auto" w:fill="auto"/>
            <w:noWrap/>
            <w:vAlign w:val="center"/>
            <w:hideMark/>
          </w:tcPr>
          <w:p w14:paraId="483C6796"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apk</w:t>
            </w:r>
          </w:p>
        </w:tc>
        <w:tc>
          <w:tcPr>
            <w:tcW w:w="698" w:type="pct"/>
            <w:shd w:val="clear" w:color="auto" w:fill="auto"/>
            <w:noWrap/>
            <w:vAlign w:val="center"/>
            <w:hideMark/>
          </w:tcPr>
          <w:p w14:paraId="505EC720"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6</w:t>
            </w:r>
          </w:p>
        </w:tc>
        <w:tc>
          <w:tcPr>
            <w:tcW w:w="944" w:type="pct"/>
            <w:shd w:val="clear" w:color="auto" w:fill="auto"/>
            <w:noWrap/>
            <w:vAlign w:val="center"/>
            <w:hideMark/>
          </w:tcPr>
          <w:p w14:paraId="5F09E419"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6B4F21FD" w14:textId="77777777" w:rsidTr="00444FA0">
        <w:trPr>
          <w:trHeight w:val="170"/>
        </w:trPr>
        <w:tc>
          <w:tcPr>
            <w:tcW w:w="828" w:type="pct"/>
            <w:shd w:val="clear" w:color="auto" w:fill="auto"/>
            <w:noWrap/>
            <w:vAlign w:val="center"/>
            <w:hideMark/>
          </w:tcPr>
          <w:p w14:paraId="7390F558"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LP041</w:t>
            </w:r>
          </w:p>
        </w:tc>
        <w:tc>
          <w:tcPr>
            <w:tcW w:w="837" w:type="pct"/>
            <w:shd w:val="clear" w:color="auto" w:fill="auto"/>
            <w:noWrap/>
            <w:vAlign w:val="center"/>
            <w:hideMark/>
          </w:tcPr>
          <w:p w14:paraId="1B213478"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1839192</w:t>
            </w:r>
          </w:p>
        </w:tc>
        <w:tc>
          <w:tcPr>
            <w:tcW w:w="837" w:type="pct"/>
            <w:shd w:val="clear" w:color="auto" w:fill="auto"/>
            <w:noWrap/>
            <w:vAlign w:val="center"/>
            <w:hideMark/>
          </w:tcPr>
          <w:p w14:paraId="63E6B10A"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5656753</w:t>
            </w:r>
          </w:p>
        </w:tc>
        <w:tc>
          <w:tcPr>
            <w:tcW w:w="856" w:type="pct"/>
            <w:shd w:val="clear" w:color="auto" w:fill="auto"/>
            <w:noWrap/>
            <w:vAlign w:val="center"/>
            <w:hideMark/>
          </w:tcPr>
          <w:p w14:paraId="2422B77C"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RUG</w:t>
            </w:r>
          </w:p>
        </w:tc>
        <w:tc>
          <w:tcPr>
            <w:tcW w:w="698" w:type="pct"/>
            <w:shd w:val="clear" w:color="auto" w:fill="auto"/>
            <w:noWrap/>
            <w:vAlign w:val="center"/>
            <w:hideMark/>
          </w:tcPr>
          <w:p w14:paraId="62E5C445"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5</w:t>
            </w:r>
          </w:p>
        </w:tc>
        <w:tc>
          <w:tcPr>
            <w:tcW w:w="944" w:type="pct"/>
            <w:shd w:val="clear" w:color="auto" w:fill="auto"/>
            <w:noWrap/>
            <w:vAlign w:val="center"/>
            <w:hideMark/>
          </w:tcPr>
          <w:p w14:paraId="23A77C0F"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3D0ADFAC" w14:textId="77777777" w:rsidTr="00444FA0">
        <w:trPr>
          <w:trHeight w:val="170"/>
        </w:trPr>
        <w:tc>
          <w:tcPr>
            <w:tcW w:w="828" w:type="pct"/>
            <w:shd w:val="clear" w:color="auto" w:fill="auto"/>
            <w:noWrap/>
            <w:vAlign w:val="center"/>
            <w:hideMark/>
          </w:tcPr>
          <w:p w14:paraId="55D7DF3E"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LP042</w:t>
            </w:r>
          </w:p>
        </w:tc>
        <w:tc>
          <w:tcPr>
            <w:tcW w:w="837" w:type="pct"/>
            <w:shd w:val="clear" w:color="auto" w:fill="auto"/>
            <w:noWrap/>
            <w:vAlign w:val="center"/>
            <w:hideMark/>
          </w:tcPr>
          <w:p w14:paraId="559C42EF"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1840016</w:t>
            </w:r>
          </w:p>
        </w:tc>
        <w:tc>
          <w:tcPr>
            <w:tcW w:w="837" w:type="pct"/>
            <w:shd w:val="clear" w:color="auto" w:fill="auto"/>
            <w:noWrap/>
            <w:vAlign w:val="center"/>
            <w:hideMark/>
          </w:tcPr>
          <w:p w14:paraId="66C0BCDD"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5656323</w:t>
            </w:r>
          </w:p>
        </w:tc>
        <w:tc>
          <w:tcPr>
            <w:tcW w:w="856" w:type="pct"/>
            <w:shd w:val="clear" w:color="auto" w:fill="auto"/>
            <w:noWrap/>
            <w:vAlign w:val="center"/>
            <w:hideMark/>
          </w:tcPr>
          <w:p w14:paraId="0B1A55A9"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RUG</w:t>
            </w:r>
          </w:p>
        </w:tc>
        <w:tc>
          <w:tcPr>
            <w:tcW w:w="698" w:type="pct"/>
            <w:shd w:val="clear" w:color="auto" w:fill="auto"/>
            <w:noWrap/>
            <w:vAlign w:val="center"/>
            <w:hideMark/>
          </w:tcPr>
          <w:p w14:paraId="0C54F30A"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5</w:t>
            </w:r>
          </w:p>
        </w:tc>
        <w:tc>
          <w:tcPr>
            <w:tcW w:w="944" w:type="pct"/>
            <w:shd w:val="clear" w:color="auto" w:fill="auto"/>
            <w:noWrap/>
            <w:vAlign w:val="center"/>
            <w:hideMark/>
          </w:tcPr>
          <w:p w14:paraId="31FC746A"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5D8FCB2E" w14:textId="77777777" w:rsidTr="00444FA0">
        <w:trPr>
          <w:trHeight w:val="170"/>
        </w:trPr>
        <w:tc>
          <w:tcPr>
            <w:tcW w:w="828" w:type="pct"/>
            <w:shd w:val="clear" w:color="auto" w:fill="auto"/>
            <w:noWrap/>
            <w:vAlign w:val="center"/>
            <w:hideMark/>
          </w:tcPr>
          <w:p w14:paraId="6533A92A"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LP043</w:t>
            </w:r>
          </w:p>
        </w:tc>
        <w:tc>
          <w:tcPr>
            <w:tcW w:w="837" w:type="pct"/>
            <w:shd w:val="clear" w:color="auto" w:fill="auto"/>
            <w:noWrap/>
            <w:vAlign w:val="center"/>
            <w:hideMark/>
          </w:tcPr>
          <w:p w14:paraId="09EDAEBE"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1825208</w:t>
            </w:r>
          </w:p>
        </w:tc>
        <w:tc>
          <w:tcPr>
            <w:tcW w:w="837" w:type="pct"/>
            <w:shd w:val="clear" w:color="auto" w:fill="auto"/>
            <w:noWrap/>
            <w:vAlign w:val="center"/>
            <w:hideMark/>
          </w:tcPr>
          <w:p w14:paraId="7E555383"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5673472</w:t>
            </w:r>
          </w:p>
        </w:tc>
        <w:tc>
          <w:tcPr>
            <w:tcW w:w="856" w:type="pct"/>
            <w:shd w:val="clear" w:color="auto" w:fill="auto"/>
            <w:noWrap/>
            <w:vAlign w:val="center"/>
            <w:hideMark/>
          </w:tcPr>
          <w:p w14:paraId="2A71B40A"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aok</w:t>
            </w:r>
          </w:p>
        </w:tc>
        <w:tc>
          <w:tcPr>
            <w:tcW w:w="698" w:type="pct"/>
            <w:shd w:val="clear" w:color="auto" w:fill="auto"/>
            <w:noWrap/>
            <w:vAlign w:val="center"/>
            <w:hideMark/>
          </w:tcPr>
          <w:p w14:paraId="6714A964"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6</w:t>
            </w:r>
          </w:p>
        </w:tc>
        <w:tc>
          <w:tcPr>
            <w:tcW w:w="944" w:type="pct"/>
            <w:shd w:val="clear" w:color="auto" w:fill="auto"/>
            <w:noWrap/>
            <w:vAlign w:val="center"/>
            <w:hideMark/>
          </w:tcPr>
          <w:p w14:paraId="1EB33F4A"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0384C8EC" w14:textId="77777777" w:rsidTr="00444FA0">
        <w:trPr>
          <w:trHeight w:val="170"/>
        </w:trPr>
        <w:tc>
          <w:tcPr>
            <w:tcW w:w="828" w:type="pct"/>
            <w:shd w:val="clear" w:color="auto" w:fill="auto"/>
            <w:noWrap/>
            <w:vAlign w:val="center"/>
            <w:hideMark/>
          </w:tcPr>
          <w:p w14:paraId="7072809F"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LP044</w:t>
            </w:r>
          </w:p>
        </w:tc>
        <w:tc>
          <w:tcPr>
            <w:tcW w:w="837" w:type="pct"/>
            <w:shd w:val="clear" w:color="auto" w:fill="auto"/>
            <w:noWrap/>
            <w:vAlign w:val="center"/>
            <w:hideMark/>
          </w:tcPr>
          <w:p w14:paraId="73BD3697"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1825755</w:t>
            </w:r>
          </w:p>
        </w:tc>
        <w:tc>
          <w:tcPr>
            <w:tcW w:w="837" w:type="pct"/>
            <w:shd w:val="clear" w:color="auto" w:fill="auto"/>
            <w:noWrap/>
            <w:vAlign w:val="center"/>
            <w:hideMark/>
          </w:tcPr>
          <w:p w14:paraId="3CE42F2C"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5672986</w:t>
            </w:r>
          </w:p>
        </w:tc>
        <w:tc>
          <w:tcPr>
            <w:tcW w:w="856" w:type="pct"/>
            <w:shd w:val="clear" w:color="auto" w:fill="auto"/>
            <w:noWrap/>
            <w:vAlign w:val="center"/>
            <w:hideMark/>
          </w:tcPr>
          <w:p w14:paraId="18F28F9E"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aok</w:t>
            </w:r>
          </w:p>
        </w:tc>
        <w:tc>
          <w:tcPr>
            <w:tcW w:w="698" w:type="pct"/>
            <w:shd w:val="clear" w:color="auto" w:fill="auto"/>
            <w:noWrap/>
            <w:vAlign w:val="center"/>
            <w:hideMark/>
          </w:tcPr>
          <w:p w14:paraId="2C7C51B4"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2</w:t>
            </w:r>
          </w:p>
        </w:tc>
        <w:tc>
          <w:tcPr>
            <w:tcW w:w="944" w:type="pct"/>
            <w:shd w:val="clear" w:color="auto" w:fill="auto"/>
            <w:noWrap/>
            <w:vAlign w:val="center"/>
            <w:hideMark/>
          </w:tcPr>
          <w:p w14:paraId="38572DCC"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0B5A1F44" w14:textId="77777777" w:rsidTr="00444FA0">
        <w:trPr>
          <w:trHeight w:val="170"/>
        </w:trPr>
        <w:tc>
          <w:tcPr>
            <w:tcW w:w="828" w:type="pct"/>
            <w:shd w:val="clear" w:color="auto" w:fill="auto"/>
            <w:noWrap/>
            <w:vAlign w:val="center"/>
            <w:hideMark/>
          </w:tcPr>
          <w:p w14:paraId="181CC919"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LP045</w:t>
            </w:r>
          </w:p>
        </w:tc>
        <w:tc>
          <w:tcPr>
            <w:tcW w:w="837" w:type="pct"/>
            <w:shd w:val="clear" w:color="auto" w:fill="auto"/>
            <w:noWrap/>
            <w:vAlign w:val="center"/>
            <w:hideMark/>
          </w:tcPr>
          <w:p w14:paraId="235B82E0"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1827363</w:t>
            </w:r>
          </w:p>
        </w:tc>
        <w:tc>
          <w:tcPr>
            <w:tcW w:w="837" w:type="pct"/>
            <w:shd w:val="clear" w:color="auto" w:fill="auto"/>
            <w:noWrap/>
            <w:vAlign w:val="center"/>
            <w:hideMark/>
          </w:tcPr>
          <w:p w14:paraId="08B88719"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5667271</w:t>
            </w:r>
          </w:p>
        </w:tc>
        <w:tc>
          <w:tcPr>
            <w:tcW w:w="856" w:type="pct"/>
            <w:shd w:val="clear" w:color="auto" w:fill="auto"/>
            <w:noWrap/>
            <w:vAlign w:val="center"/>
            <w:hideMark/>
          </w:tcPr>
          <w:p w14:paraId="2A2374A5"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ari</w:t>
            </w:r>
          </w:p>
        </w:tc>
        <w:tc>
          <w:tcPr>
            <w:tcW w:w="698" w:type="pct"/>
            <w:shd w:val="clear" w:color="auto" w:fill="auto"/>
            <w:noWrap/>
            <w:vAlign w:val="center"/>
            <w:hideMark/>
          </w:tcPr>
          <w:p w14:paraId="2D3E9803" w14:textId="77777777" w:rsidR="00AA6E76" w:rsidRPr="007613E7" w:rsidRDefault="00AA6E76" w:rsidP="00444FA0">
            <w:pPr>
              <w:spacing w:line="240" w:lineRule="auto"/>
              <w:jc w:val="center"/>
              <w:rPr>
                <w:rFonts w:eastAsia="Times New Roman" w:cs="Calibri"/>
                <w:color w:val="000000"/>
                <w:sz w:val="20"/>
                <w:szCs w:val="20"/>
                <w:lang w:eastAsia="en-NZ"/>
              </w:rPr>
            </w:pPr>
          </w:p>
        </w:tc>
        <w:tc>
          <w:tcPr>
            <w:tcW w:w="944" w:type="pct"/>
            <w:shd w:val="clear" w:color="auto" w:fill="auto"/>
            <w:noWrap/>
            <w:vAlign w:val="center"/>
            <w:hideMark/>
          </w:tcPr>
          <w:p w14:paraId="555A7C29" w14:textId="77777777" w:rsidR="00AA6E76" w:rsidRPr="007613E7" w:rsidRDefault="00AA6E76" w:rsidP="00444FA0">
            <w:pPr>
              <w:spacing w:line="240" w:lineRule="auto"/>
              <w:jc w:val="center"/>
              <w:rPr>
                <w:rFonts w:eastAsia="Times New Roman" w:cs="Times New Roman"/>
                <w:sz w:val="20"/>
                <w:szCs w:val="20"/>
                <w:lang w:eastAsia="en-NZ"/>
              </w:rPr>
            </w:pPr>
          </w:p>
        </w:tc>
      </w:tr>
      <w:tr w:rsidR="00AA6E76" w:rsidRPr="007613E7" w14:paraId="6902C829" w14:textId="77777777" w:rsidTr="00444FA0">
        <w:trPr>
          <w:trHeight w:val="170"/>
        </w:trPr>
        <w:tc>
          <w:tcPr>
            <w:tcW w:w="828" w:type="pct"/>
            <w:shd w:val="clear" w:color="auto" w:fill="auto"/>
            <w:noWrap/>
            <w:vAlign w:val="center"/>
            <w:hideMark/>
          </w:tcPr>
          <w:p w14:paraId="1B6E3C89"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LP046A</w:t>
            </w:r>
          </w:p>
        </w:tc>
        <w:tc>
          <w:tcPr>
            <w:tcW w:w="837" w:type="pct"/>
            <w:shd w:val="clear" w:color="auto" w:fill="auto"/>
            <w:noWrap/>
            <w:vAlign w:val="center"/>
            <w:hideMark/>
          </w:tcPr>
          <w:p w14:paraId="6F151C86"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1827690</w:t>
            </w:r>
          </w:p>
        </w:tc>
        <w:tc>
          <w:tcPr>
            <w:tcW w:w="837" w:type="pct"/>
            <w:shd w:val="clear" w:color="auto" w:fill="auto"/>
            <w:noWrap/>
            <w:vAlign w:val="center"/>
            <w:hideMark/>
          </w:tcPr>
          <w:p w14:paraId="17F428D5"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5667295</w:t>
            </w:r>
          </w:p>
        </w:tc>
        <w:tc>
          <w:tcPr>
            <w:tcW w:w="856" w:type="pct"/>
            <w:shd w:val="clear" w:color="auto" w:fill="auto"/>
            <w:noWrap/>
            <w:vAlign w:val="center"/>
            <w:hideMark/>
          </w:tcPr>
          <w:p w14:paraId="0CCF3971"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ari</w:t>
            </w:r>
          </w:p>
        </w:tc>
        <w:tc>
          <w:tcPr>
            <w:tcW w:w="698" w:type="pct"/>
            <w:shd w:val="clear" w:color="auto" w:fill="auto"/>
            <w:noWrap/>
            <w:vAlign w:val="center"/>
            <w:hideMark/>
          </w:tcPr>
          <w:p w14:paraId="04DB5129"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5</w:t>
            </w:r>
          </w:p>
        </w:tc>
        <w:tc>
          <w:tcPr>
            <w:tcW w:w="944" w:type="pct"/>
            <w:shd w:val="clear" w:color="auto" w:fill="auto"/>
            <w:noWrap/>
            <w:vAlign w:val="center"/>
            <w:hideMark/>
          </w:tcPr>
          <w:p w14:paraId="6CC552B5"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777AD35C" w14:textId="77777777" w:rsidTr="00444FA0">
        <w:trPr>
          <w:trHeight w:val="170"/>
        </w:trPr>
        <w:tc>
          <w:tcPr>
            <w:tcW w:w="828" w:type="pct"/>
            <w:shd w:val="clear" w:color="auto" w:fill="auto"/>
            <w:noWrap/>
            <w:vAlign w:val="center"/>
            <w:hideMark/>
          </w:tcPr>
          <w:p w14:paraId="2AC5C801"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LP046B</w:t>
            </w:r>
          </w:p>
        </w:tc>
        <w:tc>
          <w:tcPr>
            <w:tcW w:w="837" w:type="pct"/>
            <w:shd w:val="clear" w:color="auto" w:fill="auto"/>
            <w:noWrap/>
            <w:vAlign w:val="center"/>
            <w:hideMark/>
          </w:tcPr>
          <w:p w14:paraId="0096928D"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1827690</w:t>
            </w:r>
          </w:p>
        </w:tc>
        <w:tc>
          <w:tcPr>
            <w:tcW w:w="837" w:type="pct"/>
            <w:shd w:val="clear" w:color="auto" w:fill="auto"/>
            <w:noWrap/>
            <w:vAlign w:val="center"/>
            <w:hideMark/>
          </w:tcPr>
          <w:p w14:paraId="2B80E9F0"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5667295</w:t>
            </w:r>
          </w:p>
        </w:tc>
        <w:tc>
          <w:tcPr>
            <w:tcW w:w="856" w:type="pct"/>
            <w:shd w:val="clear" w:color="auto" w:fill="auto"/>
            <w:noWrap/>
            <w:vAlign w:val="center"/>
            <w:hideMark/>
          </w:tcPr>
          <w:p w14:paraId="0B9B774E"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ari</w:t>
            </w:r>
          </w:p>
        </w:tc>
        <w:tc>
          <w:tcPr>
            <w:tcW w:w="698" w:type="pct"/>
            <w:shd w:val="clear" w:color="auto" w:fill="auto"/>
            <w:noWrap/>
            <w:vAlign w:val="center"/>
            <w:hideMark/>
          </w:tcPr>
          <w:p w14:paraId="663CA584"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5</w:t>
            </w:r>
          </w:p>
        </w:tc>
        <w:tc>
          <w:tcPr>
            <w:tcW w:w="944" w:type="pct"/>
            <w:shd w:val="clear" w:color="auto" w:fill="auto"/>
            <w:noWrap/>
            <w:vAlign w:val="center"/>
            <w:hideMark/>
          </w:tcPr>
          <w:p w14:paraId="3FA6A7A9"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0329C93D" w14:textId="77777777" w:rsidTr="00444FA0">
        <w:trPr>
          <w:trHeight w:val="170"/>
        </w:trPr>
        <w:tc>
          <w:tcPr>
            <w:tcW w:w="828" w:type="pct"/>
            <w:shd w:val="clear" w:color="auto" w:fill="auto"/>
            <w:noWrap/>
            <w:vAlign w:val="center"/>
            <w:hideMark/>
          </w:tcPr>
          <w:p w14:paraId="3E0B6FE0"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LP047</w:t>
            </w:r>
          </w:p>
        </w:tc>
        <w:tc>
          <w:tcPr>
            <w:tcW w:w="837" w:type="pct"/>
            <w:shd w:val="clear" w:color="auto" w:fill="auto"/>
            <w:noWrap/>
            <w:vAlign w:val="center"/>
            <w:hideMark/>
          </w:tcPr>
          <w:p w14:paraId="57CFBD2A"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1827461</w:t>
            </w:r>
          </w:p>
        </w:tc>
        <w:tc>
          <w:tcPr>
            <w:tcW w:w="837" w:type="pct"/>
            <w:shd w:val="clear" w:color="auto" w:fill="auto"/>
            <w:noWrap/>
            <w:vAlign w:val="center"/>
            <w:hideMark/>
          </w:tcPr>
          <w:p w14:paraId="5798D776"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5667585</w:t>
            </w:r>
          </w:p>
        </w:tc>
        <w:tc>
          <w:tcPr>
            <w:tcW w:w="856" w:type="pct"/>
            <w:shd w:val="clear" w:color="auto" w:fill="auto"/>
            <w:noWrap/>
            <w:vAlign w:val="center"/>
            <w:hideMark/>
          </w:tcPr>
          <w:p w14:paraId="1D8EB697"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ari</w:t>
            </w:r>
          </w:p>
        </w:tc>
        <w:tc>
          <w:tcPr>
            <w:tcW w:w="698" w:type="pct"/>
            <w:shd w:val="clear" w:color="auto" w:fill="auto"/>
            <w:noWrap/>
            <w:vAlign w:val="center"/>
            <w:hideMark/>
          </w:tcPr>
          <w:p w14:paraId="06FF87D7"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6</w:t>
            </w:r>
          </w:p>
        </w:tc>
        <w:tc>
          <w:tcPr>
            <w:tcW w:w="944" w:type="pct"/>
            <w:shd w:val="clear" w:color="auto" w:fill="auto"/>
            <w:noWrap/>
            <w:vAlign w:val="center"/>
            <w:hideMark/>
          </w:tcPr>
          <w:p w14:paraId="140AF370"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0B5C4A7B" w14:textId="77777777" w:rsidTr="00444FA0">
        <w:trPr>
          <w:trHeight w:val="170"/>
        </w:trPr>
        <w:tc>
          <w:tcPr>
            <w:tcW w:w="828" w:type="pct"/>
            <w:shd w:val="clear" w:color="auto" w:fill="auto"/>
            <w:noWrap/>
            <w:vAlign w:val="center"/>
            <w:hideMark/>
          </w:tcPr>
          <w:p w14:paraId="7519C974"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LP048</w:t>
            </w:r>
          </w:p>
        </w:tc>
        <w:tc>
          <w:tcPr>
            <w:tcW w:w="837" w:type="pct"/>
            <w:shd w:val="clear" w:color="auto" w:fill="auto"/>
            <w:noWrap/>
            <w:vAlign w:val="center"/>
            <w:hideMark/>
          </w:tcPr>
          <w:p w14:paraId="79524BFE"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1826524</w:t>
            </w:r>
          </w:p>
        </w:tc>
        <w:tc>
          <w:tcPr>
            <w:tcW w:w="837" w:type="pct"/>
            <w:shd w:val="clear" w:color="auto" w:fill="auto"/>
            <w:noWrap/>
            <w:vAlign w:val="center"/>
            <w:hideMark/>
          </w:tcPr>
          <w:p w14:paraId="653A52EC"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5668288</w:t>
            </w:r>
          </w:p>
        </w:tc>
        <w:tc>
          <w:tcPr>
            <w:tcW w:w="856" w:type="pct"/>
            <w:shd w:val="clear" w:color="auto" w:fill="auto"/>
            <w:noWrap/>
            <w:vAlign w:val="center"/>
            <w:hideMark/>
          </w:tcPr>
          <w:p w14:paraId="098C071F"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ari</w:t>
            </w:r>
          </w:p>
        </w:tc>
        <w:tc>
          <w:tcPr>
            <w:tcW w:w="698" w:type="pct"/>
            <w:shd w:val="clear" w:color="auto" w:fill="auto"/>
            <w:noWrap/>
            <w:vAlign w:val="center"/>
            <w:hideMark/>
          </w:tcPr>
          <w:p w14:paraId="5BF9EC81"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4</w:t>
            </w:r>
          </w:p>
        </w:tc>
        <w:tc>
          <w:tcPr>
            <w:tcW w:w="944" w:type="pct"/>
            <w:shd w:val="clear" w:color="auto" w:fill="auto"/>
            <w:noWrap/>
            <w:vAlign w:val="center"/>
            <w:hideMark/>
          </w:tcPr>
          <w:p w14:paraId="1DF2EC34"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05AE3396" w14:textId="77777777" w:rsidTr="00444FA0">
        <w:trPr>
          <w:trHeight w:val="170"/>
        </w:trPr>
        <w:tc>
          <w:tcPr>
            <w:tcW w:w="828" w:type="pct"/>
            <w:shd w:val="clear" w:color="auto" w:fill="auto"/>
            <w:noWrap/>
            <w:vAlign w:val="center"/>
            <w:hideMark/>
          </w:tcPr>
          <w:p w14:paraId="6EA1FE03"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LP049</w:t>
            </w:r>
          </w:p>
        </w:tc>
        <w:tc>
          <w:tcPr>
            <w:tcW w:w="837" w:type="pct"/>
            <w:shd w:val="clear" w:color="auto" w:fill="auto"/>
            <w:noWrap/>
            <w:vAlign w:val="center"/>
            <w:hideMark/>
          </w:tcPr>
          <w:p w14:paraId="579AB52C"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1826955</w:t>
            </w:r>
          </w:p>
        </w:tc>
        <w:tc>
          <w:tcPr>
            <w:tcW w:w="837" w:type="pct"/>
            <w:shd w:val="clear" w:color="auto" w:fill="auto"/>
            <w:noWrap/>
            <w:vAlign w:val="center"/>
            <w:hideMark/>
          </w:tcPr>
          <w:p w14:paraId="65252B07"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5668380</w:t>
            </w:r>
          </w:p>
        </w:tc>
        <w:tc>
          <w:tcPr>
            <w:tcW w:w="856" w:type="pct"/>
            <w:shd w:val="clear" w:color="auto" w:fill="auto"/>
            <w:noWrap/>
            <w:vAlign w:val="center"/>
            <w:hideMark/>
          </w:tcPr>
          <w:p w14:paraId="5DF0A7C6"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ari</w:t>
            </w:r>
          </w:p>
        </w:tc>
        <w:tc>
          <w:tcPr>
            <w:tcW w:w="698" w:type="pct"/>
            <w:shd w:val="clear" w:color="auto" w:fill="auto"/>
            <w:noWrap/>
            <w:vAlign w:val="center"/>
            <w:hideMark/>
          </w:tcPr>
          <w:p w14:paraId="746136E9" w14:textId="77777777" w:rsidR="00AA6E76" w:rsidRPr="007613E7" w:rsidRDefault="00AA6E76" w:rsidP="00444FA0">
            <w:pPr>
              <w:spacing w:line="240" w:lineRule="auto"/>
              <w:jc w:val="center"/>
              <w:rPr>
                <w:rFonts w:eastAsia="Times New Roman" w:cs="Calibri"/>
                <w:color w:val="000000"/>
                <w:sz w:val="20"/>
                <w:szCs w:val="20"/>
                <w:lang w:eastAsia="en-NZ"/>
              </w:rPr>
            </w:pPr>
          </w:p>
        </w:tc>
        <w:tc>
          <w:tcPr>
            <w:tcW w:w="944" w:type="pct"/>
            <w:shd w:val="clear" w:color="auto" w:fill="auto"/>
            <w:noWrap/>
            <w:vAlign w:val="center"/>
            <w:hideMark/>
          </w:tcPr>
          <w:p w14:paraId="50847CA2" w14:textId="77777777" w:rsidR="00AA6E76" w:rsidRPr="007613E7" w:rsidRDefault="00AA6E76" w:rsidP="00444FA0">
            <w:pPr>
              <w:spacing w:line="240" w:lineRule="auto"/>
              <w:jc w:val="center"/>
              <w:rPr>
                <w:rFonts w:eastAsia="Times New Roman" w:cs="Times New Roman"/>
                <w:sz w:val="20"/>
                <w:szCs w:val="20"/>
                <w:lang w:eastAsia="en-NZ"/>
              </w:rPr>
            </w:pPr>
          </w:p>
        </w:tc>
      </w:tr>
      <w:tr w:rsidR="00AA6E76" w:rsidRPr="007613E7" w14:paraId="3C269BDA" w14:textId="77777777" w:rsidTr="00444FA0">
        <w:trPr>
          <w:trHeight w:val="170"/>
        </w:trPr>
        <w:tc>
          <w:tcPr>
            <w:tcW w:w="828" w:type="pct"/>
            <w:shd w:val="clear" w:color="auto" w:fill="auto"/>
            <w:noWrap/>
            <w:vAlign w:val="center"/>
            <w:hideMark/>
          </w:tcPr>
          <w:p w14:paraId="06FDC814"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LP050</w:t>
            </w:r>
          </w:p>
        </w:tc>
        <w:tc>
          <w:tcPr>
            <w:tcW w:w="837" w:type="pct"/>
            <w:shd w:val="clear" w:color="auto" w:fill="auto"/>
            <w:noWrap/>
            <w:vAlign w:val="center"/>
            <w:hideMark/>
          </w:tcPr>
          <w:p w14:paraId="50F15EC9"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1821341</w:t>
            </w:r>
          </w:p>
        </w:tc>
        <w:tc>
          <w:tcPr>
            <w:tcW w:w="837" w:type="pct"/>
            <w:shd w:val="clear" w:color="auto" w:fill="auto"/>
            <w:noWrap/>
            <w:vAlign w:val="center"/>
            <w:hideMark/>
          </w:tcPr>
          <w:p w14:paraId="56CE35B6"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5667793</w:t>
            </w:r>
          </w:p>
        </w:tc>
        <w:tc>
          <w:tcPr>
            <w:tcW w:w="856" w:type="pct"/>
            <w:shd w:val="clear" w:color="auto" w:fill="auto"/>
            <w:noWrap/>
            <w:vAlign w:val="center"/>
            <w:hideMark/>
          </w:tcPr>
          <w:p w14:paraId="3FEF6826"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PN</w:t>
            </w:r>
          </w:p>
        </w:tc>
        <w:tc>
          <w:tcPr>
            <w:tcW w:w="698" w:type="pct"/>
            <w:shd w:val="clear" w:color="auto" w:fill="auto"/>
            <w:noWrap/>
            <w:vAlign w:val="center"/>
            <w:hideMark/>
          </w:tcPr>
          <w:p w14:paraId="5E7B5C42" w14:textId="77777777" w:rsidR="00AA6E76" w:rsidRPr="007613E7" w:rsidRDefault="00AA6E76" w:rsidP="00444FA0">
            <w:pPr>
              <w:spacing w:line="240" w:lineRule="auto"/>
              <w:jc w:val="center"/>
              <w:rPr>
                <w:rFonts w:eastAsia="Times New Roman" w:cs="Calibri"/>
                <w:color w:val="000000"/>
                <w:sz w:val="20"/>
                <w:szCs w:val="20"/>
                <w:lang w:eastAsia="en-NZ"/>
              </w:rPr>
            </w:pPr>
          </w:p>
        </w:tc>
        <w:tc>
          <w:tcPr>
            <w:tcW w:w="944" w:type="pct"/>
            <w:shd w:val="clear" w:color="auto" w:fill="auto"/>
            <w:noWrap/>
            <w:vAlign w:val="center"/>
            <w:hideMark/>
          </w:tcPr>
          <w:p w14:paraId="3D8F43BE" w14:textId="77777777" w:rsidR="00AA6E76" w:rsidRPr="007613E7" w:rsidRDefault="00AA6E76" w:rsidP="00444FA0">
            <w:pPr>
              <w:spacing w:line="240" w:lineRule="auto"/>
              <w:jc w:val="center"/>
              <w:rPr>
                <w:rFonts w:eastAsia="Times New Roman" w:cs="Times New Roman"/>
                <w:sz w:val="20"/>
                <w:szCs w:val="20"/>
                <w:lang w:eastAsia="en-NZ"/>
              </w:rPr>
            </w:pPr>
          </w:p>
        </w:tc>
      </w:tr>
      <w:tr w:rsidR="00AA6E76" w:rsidRPr="007613E7" w14:paraId="3693FEEA" w14:textId="77777777" w:rsidTr="00444FA0">
        <w:trPr>
          <w:trHeight w:val="170"/>
        </w:trPr>
        <w:tc>
          <w:tcPr>
            <w:tcW w:w="828" w:type="pct"/>
            <w:shd w:val="clear" w:color="auto" w:fill="auto"/>
            <w:noWrap/>
            <w:vAlign w:val="center"/>
            <w:hideMark/>
          </w:tcPr>
          <w:p w14:paraId="3035CD24"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LP051</w:t>
            </w:r>
          </w:p>
        </w:tc>
        <w:tc>
          <w:tcPr>
            <w:tcW w:w="837" w:type="pct"/>
            <w:shd w:val="clear" w:color="auto" w:fill="auto"/>
            <w:noWrap/>
            <w:vAlign w:val="center"/>
            <w:hideMark/>
          </w:tcPr>
          <w:p w14:paraId="1B0BBAD8"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1826845</w:t>
            </w:r>
          </w:p>
        </w:tc>
        <w:tc>
          <w:tcPr>
            <w:tcW w:w="837" w:type="pct"/>
            <w:shd w:val="clear" w:color="auto" w:fill="auto"/>
            <w:noWrap/>
            <w:vAlign w:val="center"/>
            <w:hideMark/>
          </w:tcPr>
          <w:p w14:paraId="2C0B9F00"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5672334</w:t>
            </w:r>
          </w:p>
        </w:tc>
        <w:tc>
          <w:tcPr>
            <w:tcW w:w="856" w:type="pct"/>
            <w:shd w:val="clear" w:color="auto" w:fill="auto"/>
            <w:noWrap/>
            <w:vAlign w:val="center"/>
            <w:hideMark/>
          </w:tcPr>
          <w:p w14:paraId="54DF951F"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arh</w:t>
            </w:r>
          </w:p>
        </w:tc>
        <w:tc>
          <w:tcPr>
            <w:tcW w:w="698" w:type="pct"/>
            <w:shd w:val="clear" w:color="auto" w:fill="auto"/>
            <w:noWrap/>
            <w:vAlign w:val="center"/>
            <w:hideMark/>
          </w:tcPr>
          <w:p w14:paraId="2068A31A"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2</w:t>
            </w:r>
          </w:p>
        </w:tc>
        <w:tc>
          <w:tcPr>
            <w:tcW w:w="944" w:type="pct"/>
            <w:shd w:val="clear" w:color="auto" w:fill="auto"/>
            <w:noWrap/>
            <w:vAlign w:val="center"/>
            <w:hideMark/>
          </w:tcPr>
          <w:p w14:paraId="6945D1F1"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2017</w:t>
            </w:r>
          </w:p>
        </w:tc>
      </w:tr>
      <w:tr w:rsidR="00AA6E76" w:rsidRPr="007613E7" w14:paraId="67832E26" w14:textId="77777777" w:rsidTr="00444FA0">
        <w:trPr>
          <w:trHeight w:val="170"/>
        </w:trPr>
        <w:tc>
          <w:tcPr>
            <w:tcW w:w="828" w:type="pct"/>
            <w:shd w:val="clear" w:color="auto" w:fill="auto"/>
            <w:noWrap/>
            <w:vAlign w:val="center"/>
            <w:hideMark/>
          </w:tcPr>
          <w:p w14:paraId="66A73437"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LP052</w:t>
            </w:r>
          </w:p>
        </w:tc>
        <w:tc>
          <w:tcPr>
            <w:tcW w:w="837" w:type="pct"/>
            <w:shd w:val="clear" w:color="auto" w:fill="auto"/>
            <w:noWrap/>
            <w:vAlign w:val="center"/>
            <w:hideMark/>
          </w:tcPr>
          <w:p w14:paraId="378B20AF"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1826917</w:t>
            </w:r>
          </w:p>
        </w:tc>
        <w:tc>
          <w:tcPr>
            <w:tcW w:w="837" w:type="pct"/>
            <w:shd w:val="clear" w:color="auto" w:fill="auto"/>
            <w:noWrap/>
            <w:vAlign w:val="center"/>
            <w:hideMark/>
          </w:tcPr>
          <w:p w14:paraId="6F71B954"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5672234</w:t>
            </w:r>
          </w:p>
        </w:tc>
        <w:tc>
          <w:tcPr>
            <w:tcW w:w="856" w:type="pct"/>
            <w:shd w:val="clear" w:color="auto" w:fill="auto"/>
            <w:noWrap/>
            <w:vAlign w:val="center"/>
            <w:hideMark/>
          </w:tcPr>
          <w:p w14:paraId="78DFD0F6"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aok</w:t>
            </w:r>
          </w:p>
        </w:tc>
        <w:tc>
          <w:tcPr>
            <w:tcW w:w="698" w:type="pct"/>
            <w:shd w:val="clear" w:color="auto" w:fill="auto"/>
            <w:noWrap/>
            <w:vAlign w:val="center"/>
            <w:hideMark/>
          </w:tcPr>
          <w:p w14:paraId="3D605A8A"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12</w:t>
            </w:r>
          </w:p>
        </w:tc>
        <w:tc>
          <w:tcPr>
            <w:tcW w:w="944" w:type="pct"/>
            <w:shd w:val="clear" w:color="auto" w:fill="auto"/>
            <w:noWrap/>
            <w:vAlign w:val="center"/>
            <w:hideMark/>
          </w:tcPr>
          <w:p w14:paraId="347E2CA3"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505369E1" w14:textId="77777777" w:rsidTr="00444FA0">
        <w:trPr>
          <w:trHeight w:val="170"/>
        </w:trPr>
        <w:tc>
          <w:tcPr>
            <w:tcW w:w="828" w:type="pct"/>
            <w:shd w:val="clear" w:color="auto" w:fill="auto"/>
            <w:noWrap/>
            <w:vAlign w:val="center"/>
            <w:hideMark/>
          </w:tcPr>
          <w:p w14:paraId="2E8E45D7"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LP053</w:t>
            </w:r>
          </w:p>
        </w:tc>
        <w:tc>
          <w:tcPr>
            <w:tcW w:w="837" w:type="pct"/>
            <w:shd w:val="clear" w:color="auto" w:fill="auto"/>
            <w:noWrap/>
            <w:vAlign w:val="center"/>
            <w:hideMark/>
          </w:tcPr>
          <w:p w14:paraId="231A2160"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1827955</w:t>
            </w:r>
          </w:p>
        </w:tc>
        <w:tc>
          <w:tcPr>
            <w:tcW w:w="837" w:type="pct"/>
            <w:shd w:val="clear" w:color="auto" w:fill="auto"/>
            <w:noWrap/>
            <w:vAlign w:val="center"/>
            <w:hideMark/>
          </w:tcPr>
          <w:p w14:paraId="3C7F124D"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5670913</w:t>
            </w:r>
          </w:p>
        </w:tc>
        <w:tc>
          <w:tcPr>
            <w:tcW w:w="856" w:type="pct"/>
            <w:shd w:val="clear" w:color="auto" w:fill="auto"/>
            <w:noWrap/>
            <w:vAlign w:val="center"/>
            <w:hideMark/>
          </w:tcPr>
          <w:p w14:paraId="71EDF72D"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dtp</w:t>
            </w:r>
          </w:p>
        </w:tc>
        <w:tc>
          <w:tcPr>
            <w:tcW w:w="698" w:type="pct"/>
            <w:shd w:val="clear" w:color="auto" w:fill="auto"/>
            <w:noWrap/>
            <w:vAlign w:val="center"/>
            <w:hideMark/>
          </w:tcPr>
          <w:p w14:paraId="51306611"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4</w:t>
            </w:r>
          </w:p>
        </w:tc>
        <w:tc>
          <w:tcPr>
            <w:tcW w:w="944" w:type="pct"/>
            <w:shd w:val="clear" w:color="auto" w:fill="auto"/>
            <w:noWrap/>
            <w:vAlign w:val="center"/>
            <w:hideMark/>
          </w:tcPr>
          <w:p w14:paraId="48C88998"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0FE5A0B8" w14:textId="77777777" w:rsidTr="00444FA0">
        <w:trPr>
          <w:trHeight w:val="170"/>
        </w:trPr>
        <w:tc>
          <w:tcPr>
            <w:tcW w:w="828" w:type="pct"/>
            <w:shd w:val="clear" w:color="auto" w:fill="auto"/>
            <w:noWrap/>
            <w:vAlign w:val="center"/>
            <w:hideMark/>
          </w:tcPr>
          <w:p w14:paraId="2B11B887"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LP054</w:t>
            </w:r>
          </w:p>
        </w:tc>
        <w:tc>
          <w:tcPr>
            <w:tcW w:w="837" w:type="pct"/>
            <w:shd w:val="clear" w:color="auto" w:fill="auto"/>
            <w:noWrap/>
            <w:vAlign w:val="center"/>
            <w:hideMark/>
          </w:tcPr>
          <w:p w14:paraId="61E0DA13"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1828784</w:t>
            </w:r>
          </w:p>
        </w:tc>
        <w:tc>
          <w:tcPr>
            <w:tcW w:w="837" w:type="pct"/>
            <w:shd w:val="clear" w:color="auto" w:fill="auto"/>
            <w:noWrap/>
            <w:vAlign w:val="center"/>
            <w:hideMark/>
          </w:tcPr>
          <w:p w14:paraId="0A1AEC3D"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5659262</w:t>
            </w:r>
          </w:p>
        </w:tc>
        <w:tc>
          <w:tcPr>
            <w:tcW w:w="856" w:type="pct"/>
            <w:shd w:val="clear" w:color="auto" w:fill="auto"/>
            <w:noWrap/>
            <w:vAlign w:val="center"/>
            <w:hideMark/>
          </w:tcPr>
          <w:p w14:paraId="45E591C3"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atw</w:t>
            </w:r>
          </w:p>
        </w:tc>
        <w:tc>
          <w:tcPr>
            <w:tcW w:w="698" w:type="pct"/>
            <w:shd w:val="clear" w:color="auto" w:fill="auto"/>
            <w:noWrap/>
            <w:vAlign w:val="center"/>
            <w:hideMark/>
          </w:tcPr>
          <w:p w14:paraId="1315C91F"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6</w:t>
            </w:r>
          </w:p>
        </w:tc>
        <w:tc>
          <w:tcPr>
            <w:tcW w:w="944" w:type="pct"/>
            <w:shd w:val="clear" w:color="auto" w:fill="auto"/>
            <w:noWrap/>
            <w:vAlign w:val="center"/>
            <w:hideMark/>
          </w:tcPr>
          <w:p w14:paraId="45D17796"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5355B7E8" w14:textId="77777777" w:rsidTr="00444FA0">
        <w:trPr>
          <w:trHeight w:val="170"/>
        </w:trPr>
        <w:tc>
          <w:tcPr>
            <w:tcW w:w="828" w:type="pct"/>
            <w:shd w:val="clear" w:color="auto" w:fill="auto"/>
            <w:noWrap/>
            <w:vAlign w:val="center"/>
            <w:hideMark/>
          </w:tcPr>
          <w:p w14:paraId="7753638B"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LP056</w:t>
            </w:r>
          </w:p>
        </w:tc>
        <w:tc>
          <w:tcPr>
            <w:tcW w:w="837" w:type="pct"/>
            <w:shd w:val="clear" w:color="auto" w:fill="auto"/>
            <w:noWrap/>
            <w:vAlign w:val="center"/>
            <w:hideMark/>
          </w:tcPr>
          <w:p w14:paraId="551ECE3F"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1824820</w:t>
            </w:r>
          </w:p>
        </w:tc>
        <w:tc>
          <w:tcPr>
            <w:tcW w:w="837" w:type="pct"/>
            <w:shd w:val="clear" w:color="auto" w:fill="auto"/>
            <w:noWrap/>
            <w:vAlign w:val="center"/>
            <w:hideMark/>
          </w:tcPr>
          <w:p w14:paraId="19DB1F61"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5673667</w:t>
            </w:r>
          </w:p>
        </w:tc>
        <w:tc>
          <w:tcPr>
            <w:tcW w:w="856" w:type="pct"/>
            <w:shd w:val="clear" w:color="auto" w:fill="auto"/>
            <w:noWrap/>
            <w:vAlign w:val="center"/>
            <w:hideMark/>
          </w:tcPr>
          <w:p w14:paraId="064F9393"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dtp</w:t>
            </w:r>
          </w:p>
        </w:tc>
        <w:tc>
          <w:tcPr>
            <w:tcW w:w="698" w:type="pct"/>
            <w:shd w:val="clear" w:color="auto" w:fill="auto"/>
            <w:noWrap/>
            <w:vAlign w:val="center"/>
            <w:hideMark/>
          </w:tcPr>
          <w:p w14:paraId="35DD1EE2"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2</w:t>
            </w:r>
          </w:p>
        </w:tc>
        <w:tc>
          <w:tcPr>
            <w:tcW w:w="944" w:type="pct"/>
            <w:shd w:val="clear" w:color="auto" w:fill="auto"/>
            <w:noWrap/>
            <w:vAlign w:val="center"/>
            <w:hideMark/>
          </w:tcPr>
          <w:p w14:paraId="7EF68B94"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1E5D44AE" w14:textId="77777777" w:rsidTr="00444FA0">
        <w:trPr>
          <w:trHeight w:val="170"/>
        </w:trPr>
        <w:tc>
          <w:tcPr>
            <w:tcW w:w="828" w:type="pct"/>
            <w:shd w:val="clear" w:color="auto" w:fill="auto"/>
            <w:noWrap/>
            <w:vAlign w:val="center"/>
            <w:hideMark/>
          </w:tcPr>
          <w:p w14:paraId="1A7D24F6"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LP057</w:t>
            </w:r>
          </w:p>
        </w:tc>
        <w:tc>
          <w:tcPr>
            <w:tcW w:w="837" w:type="pct"/>
            <w:shd w:val="clear" w:color="auto" w:fill="auto"/>
            <w:noWrap/>
            <w:vAlign w:val="center"/>
            <w:hideMark/>
          </w:tcPr>
          <w:p w14:paraId="4DFFB780"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1824700</w:t>
            </w:r>
          </w:p>
        </w:tc>
        <w:tc>
          <w:tcPr>
            <w:tcW w:w="837" w:type="pct"/>
            <w:shd w:val="clear" w:color="auto" w:fill="auto"/>
            <w:noWrap/>
            <w:vAlign w:val="center"/>
            <w:hideMark/>
          </w:tcPr>
          <w:p w14:paraId="662F83F0"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5673397</w:t>
            </w:r>
          </w:p>
        </w:tc>
        <w:tc>
          <w:tcPr>
            <w:tcW w:w="856" w:type="pct"/>
            <w:shd w:val="clear" w:color="auto" w:fill="auto"/>
            <w:noWrap/>
            <w:vAlign w:val="center"/>
            <w:hideMark/>
          </w:tcPr>
          <w:p w14:paraId="47E5713E"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dtp</w:t>
            </w:r>
          </w:p>
        </w:tc>
        <w:tc>
          <w:tcPr>
            <w:tcW w:w="698" w:type="pct"/>
            <w:shd w:val="clear" w:color="auto" w:fill="auto"/>
            <w:noWrap/>
            <w:vAlign w:val="center"/>
            <w:hideMark/>
          </w:tcPr>
          <w:p w14:paraId="4836364F"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6</w:t>
            </w:r>
          </w:p>
        </w:tc>
        <w:tc>
          <w:tcPr>
            <w:tcW w:w="944" w:type="pct"/>
            <w:shd w:val="clear" w:color="auto" w:fill="auto"/>
            <w:noWrap/>
            <w:vAlign w:val="center"/>
            <w:hideMark/>
          </w:tcPr>
          <w:p w14:paraId="62CE45EB"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3CEE35D5" w14:textId="77777777" w:rsidTr="00444FA0">
        <w:trPr>
          <w:trHeight w:val="170"/>
        </w:trPr>
        <w:tc>
          <w:tcPr>
            <w:tcW w:w="828" w:type="pct"/>
            <w:shd w:val="clear" w:color="auto" w:fill="auto"/>
            <w:noWrap/>
            <w:vAlign w:val="center"/>
            <w:hideMark/>
          </w:tcPr>
          <w:p w14:paraId="7B2087CC"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LP058</w:t>
            </w:r>
          </w:p>
        </w:tc>
        <w:tc>
          <w:tcPr>
            <w:tcW w:w="837" w:type="pct"/>
            <w:shd w:val="clear" w:color="auto" w:fill="auto"/>
            <w:noWrap/>
            <w:vAlign w:val="center"/>
            <w:hideMark/>
          </w:tcPr>
          <w:p w14:paraId="2A068CFB"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1824750</w:t>
            </w:r>
          </w:p>
        </w:tc>
        <w:tc>
          <w:tcPr>
            <w:tcW w:w="837" w:type="pct"/>
            <w:shd w:val="clear" w:color="auto" w:fill="auto"/>
            <w:noWrap/>
            <w:vAlign w:val="center"/>
            <w:hideMark/>
          </w:tcPr>
          <w:p w14:paraId="585B3400"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5673056</w:t>
            </w:r>
          </w:p>
        </w:tc>
        <w:tc>
          <w:tcPr>
            <w:tcW w:w="856" w:type="pct"/>
            <w:shd w:val="clear" w:color="auto" w:fill="auto"/>
            <w:noWrap/>
            <w:vAlign w:val="center"/>
            <w:hideMark/>
          </w:tcPr>
          <w:p w14:paraId="3DE6D465"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dtp</w:t>
            </w:r>
          </w:p>
        </w:tc>
        <w:tc>
          <w:tcPr>
            <w:tcW w:w="698" w:type="pct"/>
            <w:shd w:val="clear" w:color="auto" w:fill="auto"/>
            <w:noWrap/>
            <w:vAlign w:val="center"/>
            <w:hideMark/>
          </w:tcPr>
          <w:p w14:paraId="5B6EEBD9"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4</w:t>
            </w:r>
          </w:p>
        </w:tc>
        <w:tc>
          <w:tcPr>
            <w:tcW w:w="944" w:type="pct"/>
            <w:shd w:val="clear" w:color="auto" w:fill="auto"/>
            <w:noWrap/>
            <w:vAlign w:val="center"/>
            <w:hideMark/>
          </w:tcPr>
          <w:p w14:paraId="495AD6C6"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4681E3DE" w14:textId="77777777" w:rsidTr="00444FA0">
        <w:trPr>
          <w:trHeight w:val="170"/>
        </w:trPr>
        <w:tc>
          <w:tcPr>
            <w:tcW w:w="828" w:type="pct"/>
            <w:shd w:val="clear" w:color="auto" w:fill="auto"/>
            <w:noWrap/>
            <w:vAlign w:val="center"/>
            <w:hideMark/>
          </w:tcPr>
          <w:p w14:paraId="1994064C"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LP060</w:t>
            </w:r>
          </w:p>
        </w:tc>
        <w:tc>
          <w:tcPr>
            <w:tcW w:w="837" w:type="pct"/>
            <w:shd w:val="clear" w:color="auto" w:fill="auto"/>
            <w:noWrap/>
            <w:vAlign w:val="center"/>
            <w:hideMark/>
          </w:tcPr>
          <w:p w14:paraId="5EC243E2"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1825448</w:t>
            </w:r>
          </w:p>
        </w:tc>
        <w:tc>
          <w:tcPr>
            <w:tcW w:w="837" w:type="pct"/>
            <w:shd w:val="clear" w:color="auto" w:fill="auto"/>
            <w:noWrap/>
            <w:vAlign w:val="center"/>
            <w:hideMark/>
          </w:tcPr>
          <w:p w14:paraId="5DB330BB"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5671592</w:t>
            </w:r>
          </w:p>
        </w:tc>
        <w:tc>
          <w:tcPr>
            <w:tcW w:w="856" w:type="pct"/>
            <w:shd w:val="clear" w:color="auto" w:fill="auto"/>
            <w:noWrap/>
            <w:vAlign w:val="center"/>
            <w:hideMark/>
          </w:tcPr>
          <w:p w14:paraId="3E616AE6"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aok</w:t>
            </w:r>
          </w:p>
        </w:tc>
        <w:tc>
          <w:tcPr>
            <w:tcW w:w="698" w:type="pct"/>
            <w:shd w:val="clear" w:color="auto" w:fill="auto"/>
            <w:noWrap/>
            <w:vAlign w:val="center"/>
            <w:hideMark/>
          </w:tcPr>
          <w:p w14:paraId="3A4EC1C9"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2</w:t>
            </w:r>
          </w:p>
        </w:tc>
        <w:tc>
          <w:tcPr>
            <w:tcW w:w="944" w:type="pct"/>
            <w:shd w:val="clear" w:color="auto" w:fill="auto"/>
            <w:noWrap/>
            <w:vAlign w:val="center"/>
            <w:hideMark/>
          </w:tcPr>
          <w:p w14:paraId="7A6D19C0"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676F10B9" w14:textId="77777777" w:rsidTr="00444FA0">
        <w:trPr>
          <w:trHeight w:val="170"/>
        </w:trPr>
        <w:tc>
          <w:tcPr>
            <w:tcW w:w="828" w:type="pct"/>
            <w:shd w:val="clear" w:color="auto" w:fill="auto"/>
            <w:noWrap/>
            <w:vAlign w:val="center"/>
            <w:hideMark/>
          </w:tcPr>
          <w:p w14:paraId="000FA514"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LP062</w:t>
            </w:r>
          </w:p>
        </w:tc>
        <w:tc>
          <w:tcPr>
            <w:tcW w:w="837" w:type="pct"/>
            <w:shd w:val="clear" w:color="auto" w:fill="auto"/>
            <w:noWrap/>
            <w:vAlign w:val="center"/>
            <w:hideMark/>
          </w:tcPr>
          <w:p w14:paraId="733C932E"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1829106</w:t>
            </w:r>
          </w:p>
        </w:tc>
        <w:tc>
          <w:tcPr>
            <w:tcW w:w="837" w:type="pct"/>
            <w:shd w:val="clear" w:color="auto" w:fill="auto"/>
            <w:noWrap/>
            <w:vAlign w:val="center"/>
            <w:hideMark/>
          </w:tcPr>
          <w:p w14:paraId="75E73E46"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5675989</w:t>
            </w:r>
          </w:p>
        </w:tc>
        <w:tc>
          <w:tcPr>
            <w:tcW w:w="856" w:type="pct"/>
            <w:shd w:val="clear" w:color="auto" w:fill="auto"/>
            <w:noWrap/>
            <w:vAlign w:val="center"/>
            <w:hideMark/>
          </w:tcPr>
          <w:p w14:paraId="434D06EE"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uol</w:t>
            </w:r>
          </w:p>
        </w:tc>
        <w:tc>
          <w:tcPr>
            <w:tcW w:w="698" w:type="pct"/>
            <w:shd w:val="clear" w:color="auto" w:fill="auto"/>
            <w:noWrap/>
            <w:vAlign w:val="center"/>
            <w:hideMark/>
          </w:tcPr>
          <w:p w14:paraId="7D0FA9E8"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2</w:t>
            </w:r>
          </w:p>
        </w:tc>
        <w:tc>
          <w:tcPr>
            <w:tcW w:w="944" w:type="pct"/>
            <w:shd w:val="clear" w:color="auto" w:fill="auto"/>
            <w:noWrap/>
            <w:vAlign w:val="center"/>
            <w:hideMark/>
          </w:tcPr>
          <w:p w14:paraId="5CF61421"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2017</w:t>
            </w:r>
          </w:p>
        </w:tc>
      </w:tr>
      <w:tr w:rsidR="00AA6E76" w:rsidRPr="007613E7" w14:paraId="7EAB00DF" w14:textId="77777777" w:rsidTr="00444FA0">
        <w:trPr>
          <w:trHeight w:val="170"/>
        </w:trPr>
        <w:tc>
          <w:tcPr>
            <w:tcW w:w="828" w:type="pct"/>
            <w:shd w:val="clear" w:color="auto" w:fill="auto"/>
            <w:noWrap/>
            <w:vAlign w:val="center"/>
            <w:hideMark/>
          </w:tcPr>
          <w:p w14:paraId="2AE18823"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LP063</w:t>
            </w:r>
          </w:p>
        </w:tc>
        <w:tc>
          <w:tcPr>
            <w:tcW w:w="837" w:type="pct"/>
            <w:shd w:val="clear" w:color="auto" w:fill="auto"/>
            <w:noWrap/>
            <w:vAlign w:val="center"/>
            <w:hideMark/>
          </w:tcPr>
          <w:p w14:paraId="29307504"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1828350</w:t>
            </w:r>
          </w:p>
        </w:tc>
        <w:tc>
          <w:tcPr>
            <w:tcW w:w="837" w:type="pct"/>
            <w:shd w:val="clear" w:color="auto" w:fill="auto"/>
            <w:noWrap/>
            <w:vAlign w:val="center"/>
            <w:hideMark/>
          </w:tcPr>
          <w:p w14:paraId="4305ED2D"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5667547</w:t>
            </w:r>
          </w:p>
        </w:tc>
        <w:tc>
          <w:tcPr>
            <w:tcW w:w="856" w:type="pct"/>
            <w:shd w:val="clear" w:color="auto" w:fill="auto"/>
            <w:noWrap/>
            <w:vAlign w:val="center"/>
            <w:hideMark/>
          </w:tcPr>
          <w:p w14:paraId="55689F34"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ari</w:t>
            </w:r>
          </w:p>
        </w:tc>
        <w:tc>
          <w:tcPr>
            <w:tcW w:w="698" w:type="pct"/>
            <w:shd w:val="clear" w:color="auto" w:fill="auto"/>
            <w:noWrap/>
            <w:vAlign w:val="center"/>
            <w:hideMark/>
          </w:tcPr>
          <w:p w14:paraId="29B06F26"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4</w:t>
            </w:r>
          </w:p>
        </w:tc>
        <w:tc>
          <w:tcPr>
            <w:tcW w:w="944" w:type="pct"/>
            <w:shd w:val="clear" w:color="auto" w:fill="auto"/>
            <w:noWrap/>
            <w:vAlign w:val="center"/>
            <w:hideMark/>
          </w:tcPr>
          <w:p w14:paraId="70A4D5CD"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313325EC" w14:textId="77777777" w:rsidTr="00444FA0">
        <w:trPr>
          <w:trHeight w:val="170"/>
        </w:trPr>
        <w:tc>
          <w:tcPr>
            <w:tcW w:w="828" w:type="pct"/>
            <w:shd w:val="clear" w:color="auto" w:fill="auto"/>
            <w:noWrap/>
            <w:vAlign w:val="center"/>
            <w:hideMark/>
          </w:tcPr>
          <w:p w14:paraId="014D5E55"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LP064</w:t>
            </w:r>
          </w:p>
        </w:tc>
        <w:tc>
          <w:tcPr>
            <w:tcW w:w="837" w:type="pct"/>
            <w:shd w:val="clear" w:color="auto" w:fill="auto"/>
            <w:noWrap/>
            <w:vAlign w:val="center"/>
            <w:hideMark/>
          </w:tcPr>
          <w:p w14:paraId="102884F9"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1827713</w:t>
            </w:r>
          </w:p>
        </w:tc>
        <w:tc>
          <w:tcPr>
            <w:tcW w:w="837" w:type="pct"/>
            <w:shd w:val="clear" w:color="auto" w:fill="auto"/>
            <w:noWrap/>
            <w:vAlign w:val="center"/>
            <w:hideMark/>
          </w:tcPr>
          <w:p w14:paraId="7D8210BB"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5667937</w:t>
            </w:r>
          </w:p>
        </w:tc>
        <w:tc>
          <w:tcPr>
            <w:tcW w:w="856" w:type="pct"/>
            <w:shd w:val="clear" w:color="auto" w:fill="auto"/>
            <w:noWrap/>
            <w:vAlign w:val="center"/>
            <w:hideMark/>
          </w:tcPr>
          <w:p w14:paraId="01C8DE32"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ari</w:t>
            </w:r>
          </w:p>
        </w:tc>
        <w:tc>
          <w:tcPr>
            <w:tcW w:w="698" w:type="pct"/>
            <w:shd w:val="clear" w:color="auto" w:fill="auto"/>
            <w:noWrap/>
            <w:vAlign w:val="center"/>
            <w:hideMark/>
          </w:tcPr>
          <w:p w14:paraId="1200D09A"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6</w:t>
            </w:r>
          </w:p>
        </w:tc>
        <w:tc>
          <w:tcPr>
            <w:tcW w:w="944" w:type="pct"/>
            <w:shd w:val="clear" w:color="auto" w:fill="auto"/>
            <w:noWrap/>
            <w:vAlign w:val="center"/>
            <w:hideMark/>
          </w:tcPr>
          <w:p w14:paraId="444F4C69"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54B44A75" w14:textId="77777777" w:rsidTr="00444FA0">
        <w:trPr>
          <w:trHeight w:val="170"/>
        </w:trPr>
        <w:tc>
          <w:tcPr>
            <w:tcW w:w="828" w:type="pct"/>
            <w:shd w:val="clear" w:color="auto" w:fill="auto"/>
            <w:noWrap/>
            <w:vAlign w:val="center"/>
            <w:hideMark/>
          </w:tcPr>
          <w:p w14:paraId="1242970B"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LP065</w:t>
            </w:r>
          </w:p>
        </w:tc>
        <w:tc>
          <w:tcPr>
            <w:tcW w:w="837" w:type="pct"/>
            <w:shd w:val="clear" w:color="auto" w:fill="auto"/>
            <w:noWrap/>
            <w:vAlign w:val="center"/>
            <w:hideMark/>
          </w:tcPr>
          <w:p w14:paraId="1FA93F57"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1827713</w:t>
            </w:r>
          </w:p>
        </w:tc>
        <w:tc>
          <w:tcPr>
            <w:tcW w:w="837" w:type="pct"/>
            <w:shd w:val="clear" w:color="auto" w:fill="auto"/>
            <w:noWrap/>
            <w:vAlign w:val="center"/>
            <w:hideMark/>
          </w:tcPr>
          <w:p w14:paraId="3AEFA4E1"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5667937</w:t>
            </w:r>
          </w:p>
        </w:tc>
        <w:tc>
          <w:tcPr>
            <w:tcW w:w="856" w:type="pct"/>
            <w:shd w:val="clear" w:color="auto" w:fill="auto"/>
            <w:noWrap/>
            <w:vAlign w:val="center"/>
            <w:hideMark/>
          </w:tcPr>
          <w:p w14:paraId="16950F07"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ari</w:t>
            </w:r>
          </w:p>
        </w:tc>
        <w:tc>
          <w:tcPr>
            <w:tcW w:w="698" w:type="pct"/>
            <w:shd w:val="clear" w:color="auto" w:fill="auto"/>
            <w:noWrap/>
            <w:vAlign w:val="center"/>
            <w:hideMark/>
          </w:tcPr>
          <w:p w14:paraId="6F6E375D" w14:textId="77777777" w:rsidR="00AA6E76" w:rsidRPr="007613E7" w:rsidRDefault="00AA6E76" w:rsidP="00444FA0">
            <w:pPr>
              <w:spacing w:line="240" w:lineRule="auto"/>
              <w:jc w:val="center"/>
              <w:rPr>
                <w:rFonts w:eastAsia="Times New Roman" w:cs="Calibri"/>
                <w:color w:val="000000"/>
                <w:sz w:val="20"/>
                <w:szCs w:val="20"/>
                <w:lang w:eastAsia="en-NZ"/>
              </w:rPr>
            </w:pPr>
          </w:p>
        </w:tc>
        <w:tc>
          <w:tcPr>
            <w:tcW w:w="944" w:type="pct"/>
            <w:shd w:val="clear" w:color="auto" w:fill="auto"/>
            <w:noWrap/>
            <w:vAlign w:val="center"/>
            <w:hideMark/>
          </w:tcPr>
          <w:p w14:paraId="724ED0FC" w14:textId="77777777" w:rsidR="00AA6E76" w:rsidRPr="007613E7" w:rsidRDefault="00AA6E76" w:rsidP="00444FA0">
            <w:pPr>
              <w:spacing w:line="240" w:lineRule="auto"/>
              <w:jc w:val="center"/>
              <w:rPr>
                <w:rFonts w:eastAsia="Times New Roman" w:cs="Times New Roman"/>
                <w:sz w:val="20"/>
                <w:szCs w:val="20"/>
                <w:lang w:eastAsia="en-NZ"/>
              </w:rPr>
            </w:pPr>
          </w:p>
        </w:tc>
      </w:tr>
      <w:tr w:rsidR="00AA6E76" w:rsidRPr="007613E7" w14:paraId="321329B8" w14:textId="77777777" w:rsidTr="00444FA0">
        <w:trPr>
          <w:trHeight w:val="170"/>
        </w:trPr>
        <w:tc>
          <w:tcPr>
            <w:tcW w:w="828" w:type="pct"/>
            <w:shd w:val="clear" w:color="auto" w:fill="auto"/>
            <w:noWrap/>
            <w:vAlign w:val="center"/>
            <w:hideMark/>
          </w:tcPr>
          <w:p w14:paraId="23994E89"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LP066</w:t>
            </w:r>
          </w:p>
        </w:tc>
        <w:tc>
          <w:tcPr>
            <w:tcW w:w="837" w:type="pct"/>
            <w:shd w:val="clear" w:color="auto" w:fill="auto"/>
            <w:noWrap/>
            <w:vAlign w:val="center"/>
            <w:hideMark/>
          </w:tcPr>
          <w:p w14:paraId="4B66A40D"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1826738</w:t>
            </w:r>
          </w:p>
        </w:tc>
        <w:tc>
          <w:tcPr>
            <w:tcW w:w="837" w:type="pct"/>
            <w:shd w:val="clear" w:color="auto" w:fill="auto"/>
            <w:noWrap/>
            <w:vAlign w:val="center"/>
            <w:hideMark/>
          </w:tcPr>
          <w:p w14:paraId="3BB06F19"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5669208</w:t>
            </w:r>
          </w:p>
        </w:tc>
        <w:tc>
          <w:tcPr>
            <w:tcW w:w="856" w:type="pct"/>
            <w:shd w:val="clear" w:color="auto" w:fill="auto"/>
            <w:noWrap/>
            <w:vAlign w:val="center"/>
            <w:hideMark/>
          </w:tcPr>
          <w:p w14:paraId="7AA2ECE4"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aok</w:t>
            </w:r>
          </w:p>
        </w:tc>
        <w:tc>
          <w:tcPr>
            <w:tcW w:w="698" w:type="pct"/>
            <w:shd w:val="clear" w:color="auto" w:fill="auto"/>
            <w:noWrap/>
            <w:vAlign w:val="center"/>
            <w:hideMark/>
          </w:tcPr>
          <w:p w14:paraId="5766ECB9"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6</w:t>
            </w:r>
          </w:p>
        </w:tc>
        <w:tc>
          <w:tcPr>
            <w:tcW w:w="944" w:type="pct"/>
            <w:shd w:val="clear" w:color="auto" w:fill="auto"/>
            <w:noWrap/>
            <w:vAlign w:val="center"/>
            <w:hideMark/>
          </w:tcPr>
          <w:p w14:paraId="229465D4" w14:textId="77777777" w:rsidR="00AA6E76" w:rsidRPr="007613E7" w:rsidRDefault="00AA6E76" w:rsidP="00444FA0">
            <w:pPr>
              <w:spacing w:line="240" w:lineRule="auto"/>
              <w:jc w:val="center"/>
              <w:rPr>
                <w:rFonts w:eastAsia="Times New Roman" w:cs="Calibri"/>
                <w:color w:val="000000"/>
                <w:sz w:val="20"/>
                <w:szCs w:val="20"/>
                <w:lang w:eastAsia="en-NZ"/>
              </w:rPr>
            </w:pPr>
          </w:p>
        </w:tc>
      </w:tr>
    </w:tbl>
    <w:p w14:paraId="2434380F" w14:textId="77777777" w:rsidR="00AA6E76" w:rsidRPr="007613E7" w:rsidRDefault="00AA6E76" w:rsidP="00AA6E76">
      <w:pPr>
        <w:spacing w:line="276" w:lineRule="auto"/>
        <w:rPr>
          <w:b/>
          <w:sz w:val="22"/>
        </w:rPr>
        <w:sectPr w:rsidR="00AA6E76" w:rsidRPr="007613E7" w:rsidSect="00C542D2">
          <w:pgSz w:w="11906" w:h="16838"/>
          <w:pgMar w:top="1440" w:right="1701" w:bottom="1440" w:left="1134" w:header="709" w:footer="709" w:gutter="0"/>
          <w:cols w:space="708"/>
          <w:docGrid w:linePitch="360"/>
        </w:sectPr>
      </w:pPr>
    </w:p>
    <w:p w14:paraId="0257647B" w14:textId="3507227A" w:rsidR="00AA6E76" w:rsidRPr="007613E7" w:rsidRDefault="00AA6E76" w:rsidP="00AA6E76">
      <w:pPr>
        <w:spacing w:line="276" w:lineRule="auto"/>
        <w:rPr>
          <w:sz w:val="22"/>
        </w:rPr>
      </w:pPr>
      <w:r w:rsidRPr="007613E7">
        <w:rPr>
          <w:b/>
          <w:sz w:val="22"/>
        </w:rPr>
        <w:lastRenderedPageBreak/>
        <w:t xml:space="preserve">Table </w:t>
      </w:r>
      <w:r>
        <w:rPr>
          <w:b/>
          <w:sz w:val="22"/>
        </w:rPr>
        <w:t>S2</w:t>
      </w:r>
      <w:r w:rsidRPr="007613E7">
        <w:rPr>
          <w:b/>
          <w:sz w:val="22"/>
        </w:rPr>
        <w:t>.</w:t>
      </w:r>
      <w:r>
        <w:rPr>
          <w:b/>
          <w:sz w:val="22"/>
        </w:rPr>
        <w:t>1.</w:t>
      </w:r>
      <w:r w:rsidRPr="007613E7">
        <w:rPr>
          <w:b/>
          <w:sz w:val="22"/>
        </w:rPr>
        <w:t xml:space="preserve"> </w:t>
      </w:r>
      <w:r w:rsidRPr="007613E7">
        <w:rPr>
          <w:sz w:val="22"/>
        </w:rPr>
        <w:t>Continued.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3"/>
        <w:gridCol w:w="1512"/>
        <w:gridCol w:w="1512"/>
        <w:gridCol w:w="1575"/>
        <w:gridCol w:w="1464"/>
        <w:gridCol w:w="1701"/>
      </w:tblGrid>
      <w:tr w:rsidR="00AA6E76" w:rsidRPr="007613E7" w14:paraId="5C1CEA46" w14:textId="77777777" w:rsidTr="00444FA0">
        <w:trPr>
          <w:trHeight w:val="451"/>
        </w:trPr>
        <w:tc>
          <w:tcPr>
            <w:tcW w:w="820" w:type="pct"/>
            <w:vMerge w:val="restart"/>
            <w:shd w:val="clear" w:color="auto" w:fill="D9D9D9" w:themeFill="background1" w:themeFillShade="D9"/>
            <w:noWrap/>
            <w:vAlign w:val="bottom"/>
            <w:hideMark/>
          </w:tcPr>
          <w:p w14:paraId="6DB66BAB" w14:textId="77777777" w:rsidR="00AA6E76" w:rsidRPr="007613E7" w:rsidRDefault="00AA6E76" w:rsidP="00444FA0">
            <w:pPr>
              <w:spacing w:line="240" w:lineRule="auto"/>
              <w:rPr>
                <w:rFonts w:eastAsia="Times New Roman" w:cs="Times New Roman"/>
                <w:b/>
                <w:sz w:val="20"/>
                <w:szCs w:val="20"/>
                <w:lang w:eastAsia="en-NZ"/>
              </w:rPr>
            </w:pPr>
            <w:r w:rsidRPr="007613E7">
              <w:rPr>
                <w:rFonts w:eastAsia="Times New Roman" w:cs="Calibri"/>
                <w:b/>
                <w:color w:val="000000"/>
                <w:sz w:val="20"/>
                <w:szCs w:val="20"/>
                <w:lang w:eastAsia="en-NZ"/>
              </w:rPr>
              <w:t>Sample</w:t>
            </w:r>
          </w:p>
        </w:tc>
        <w:tc>
          <w:tcPr>
            <w:tcW w:w="814" w:type="pct"/>
            <w:vMerge w:val="restart"/>
            <w:shd w:val="clear" w:color="auto" w:fill="D9D9D9" w:themeFill="background1" w:themeFillShade="D9"/>
            <w:noWrap/>
            <w:vAlign w:val="bottom"/>
            <w:hideMark/>
          </w:tcPr>
          <w:p w14:paraId="0A4D66AE" w14:textId="77777777" w:rsidR="00AA6E76" w:rsidRPr="007613E7" w:rsidRDefault="00AA6E76" w:rsidP="00444FA0">
            <w:pPr>
              <w:spacing w:line="240" w:lineRule="auto"/>
              <w:rPr>
                <w:rFonts w:eastAsia="Times New Roman" w:cs="Times New Roman"/>
                <w:b/>
                <w:sz w:val="20"/>
                <w:szCs w:val="20"/>
                <w:lang w:eastAsia="en-NZ"/>
              </w:rPr>
            </w:pPr>
            <w:r w:rsidRPr="007613E7">
              <w:rPr>
                <w:rFonts w:eastAsia="Times New Roman" w:cs="Calibri"/>
                <w:b/>
                <w:color w:val="000000"/>
                <w:sz w:val="20"/>
                <w:szCs w:val="20"/>
                <w:lang w:eastAsia="en-NZ"/>
              </w:rPr>
              <w:t>E</w:t>
            </w:r>
            <w:r>
              <w:rPr>
                <w:rFonts w:eastAsia="Times New Roman" w:cs="Calibri"/>
                <w:b/>
                <w:color w:val="000000"/>
                <w:sz w:val="20"/>
                <w:szCs w:val="20"/>
                <w:lang w:eastAsia="en-NZ"/>
              </w:rPr>
              <w:t>asting</w:t>
            </w:r>
          </w:p>
        </w:tc>
        <w:tc>
          <w:tcPr>
            <w:tcW w:w="814" w:type="pct"/>
            <w:vMerge w:val="restart"/>
            <w:shd w:val="clear" w:color="auto" w:fill="D9D9D9" w:themeFill="background1" w:themeFillShade="D9"/>
            <w:noWrap/>
            <w:vAlign w:val="bottom"/>
            <w:hideMark/>
          </w:tcPr>
          <w:p w14:paraId="5668C673" w14:textId="77777777" w:rsidR="00AA6E76" w:rsidRPr="007613E7" w:rsidRDefault="00AA6E76" w:rsidP="00444FA0">
            <w:pPr>
              <w:spacing w:line="240" w:lineRule="auto"/>
              <w:rPr>
                <w:rFonts w:eastAsia="Times New Roman" w:cs="Times New Roman"/>
                <w:b/>
                <w:sz w:val="20"/>
                <w:szCs w:val="20"/>
                <w:lang w:eastAsia="en-NZ"/>
              </w:rPr>
            </w:pPr>
            <w:r w:rsidRPr="007613E7">
              <w:rPr>
                <w:rFonts w:eastAsia="Times New Roman" w:cs="Calibri"/>
                <w:b/>
                <w:color w:val="000000"/>
                <w:sz w:val="20"/>
                <w:szCs w:val="20"/>
                <w:lang w:eastAsia="en-NZ"/>
              </w:rPr>
              <w:t>N</w:t>
            </w:r>
            <w:r>
              <w:rPr>
                <w:rFonts w:eastAsia="Times New Roman" w:cs="Calibri"/>
                <w:b/>
                <w:color w:val="000000"/>
                <w:sz w:val="20"/>
                <w:szCs w:val="20"/>
                <w:lang w:eastAsia="en-NZ"/>
              </w:rPr>
              <w:t>orthing</w:t>
            </w:r>
          </w:p>
        </w:tc>
        <w:tc>
          <w:tcPr>
            <w:tcW w:w="848" w:type="pct"/>
            <w:vMerge w:val="restart"/>
            <w:shd w:val="clear" w:color="auto" w:fill="D9D9D9" w:themeFill="background1" w:themeFillShade="D9"/>
            <w:noWrap/>
            <w:vAlign w:val="bottom"/>
            <w:hideMark/>
          </w:tcPr>
          <w:p w14:paraId="0C920E2F" w14:textId="77777777" w:rsidR="00AA6E76" w:rsidRPr="007613E7" w:rsidRDefault="00AA6E76" w:rsidP="00444FA0">
            <w:pPr>
              <w:spacing w:line="240" w:lineRule="auto"/>
              <w:jc w:val="center"/>
              <w:rPr>
                <w:rFonts w:eastAsia="Times New Roman" w:cs="Times New Roman"/>
                <w:b/>
                <w:sz w:val="20"/>
                <w:szCs w:val="20"/>
                <w:lang w:eastAsia="en-NZ"/>
              </w:rPr>
            </w:pPr>
            <w:r w:rsidRPr="007613E7">
              <w:rPr>
                <w:rFonts w:eastAsia="Times New Roman" w:cs="Calibri"/>
                <w:b/>
                <w:color w:val="000000"/>
                <w:sz w:val="20"/>
                <w:szCs w:val="20"/>
                <w:lang w:eastAsia="en-NZ"/>
              </w:rPr>
              <w:t>unit</w:t>
            </w:r>
          </w:p>
        </w:tc>
        <w:tc>
          <w:tcPr>
            <w:tcW w:w="788" w:type="pct"/>
            <w:vMerge w:val="restart"/>
            <w:shd w:val="clear" w:color="auto" w:fill="D9D9D9" w:themeFill="background1" w:themeFillShade="D9"/>
            <w:noWrap/>
            <w:vAlign w:val="bottom"/>
            <w:hideMark/>
          </w:tcPr>
          <w:p w14:paraId="5A36E3D6" w14:textId="77777777" w:rsidR="00AA6E76" w:rsidRPr="007613E7" w:rsidRDefault="00AA6E76" w:rsidP="00444FA0">
            <w:pPr>
              <w:spacing w:line="240" w:lineRule="auto"/>
              <w:jc w:val="center"/>
              <w:rPr>
                <w:rFonts w:eastAsia="Times New Roman" w:cs="Times New Roman"/>
                <w:b/>
                <w:sz w:val="20"/>
                <w:szCs w:val="20"/>
                <w:lang w:eastAsia="en-NZ"/>
              </w:rPr>
            </w:pPr>
            <w:r w:rsidRPr="007613E7">
              <w:rPr>
                <w:rFonts w:eastAsia="Times New Roman" w:cs="Calibri"/>
                <w:b/>
                <w:color w:val="000000"/>
                <w:sz w:val="20"/>
                <w:szCs w:val="20"/>
                <w:lang w:eastAsia="en-NZ"/>
              </w:rPr>
              <w:t>XRF</w:t>
            </w:r>
            <w:r>
              <w:rPr>
                <w:rFonts w:eastAsia="Times New Roman" w:cs="Calibri"/>
                <w:b/>
                <w:color w:val="000000"/>
                <w:sz w:val="20"/>
                <w:szCs w:val="20"/>
                <w:lang w:eastAsia="en-NZ"/>
              </w:rPr>
              <w:t xml:space="preserve"> </w:t>
            </w:r>
            <w:r w:rsidRPr="007613E7">
              <w:rPr>
                <w:rFonts w:eastAsia="Times New Roman" w:cs="Calibri"/>
                <w:b/>
                <w:color w:val="000000"/>
                <w:sz w:val="20"/>
                <w:szCs w:val="20"/>
                <w:lang w:eastAsia="en-NZ"/>
              </w:rPr>
              <w:t>batch</w:t>
            </w:r>
          </w:p>
        </w:tc>
        <w:tc>
          <w:tcPr>
            <w:tcW w:w="916" w:type="pct"/>
            <w:vMerge w:val="restart"/>
            <w:shd w:val="clear" w:color="auto" w:fill="D9D9D9" w:themeFill="background1" w:themeFillShade="D9"/>
            <w:noWrap/>
            <w:vAlign w:val="bottom"/>
            <w:hideMark/>
          </w:tcPr>
          <w:p w14:paraId="06CF5C84" w14:textId="77777777" w:rsidR="00AA6E76" w:rsidRPr="007613E7" w:rsidRDefault="00AA6E76" w:rsidP="00444FA0">
            <w:pPr>
              <w:spacing w:line="240" w:lineRule="auto"/>
              <w:jc w:val="center"/>
              <w:rPr>
                <w:rFonts w:eastAsia="Times New Roman" w:cs="Times New Roman"/>
                <w:b/>
                <w:sz w:val="20"/>
                <w:szCs w:val="20"/>
                <w:lang w:eastAsia="en-NZ"/>
              </w:rPr>
            </w:pPr>
            <w:r w:rsidRPr="007613E7">
              <w:rPr>
                <w:rFonts w:eastAsia="Times New Roman" w:cs="Calibri"/>
                <w:b/>
                <w:color w:val="000000"/>
                <w:sz w:val="20"/>
                <w:szCs w:val="20"/>
                <w:vertAlign w:val="superscript"/>
                <w:lang w:eastAsia="en-NZ"/>
              </w:rPr>
              <w:t>40</w:t>
            </w:r>
            <w:r w:rsidRPr="007613E7">
              <w:rPr>
                <w:rFonts w:eastAsia="Times New Roman" w:cs="Calibri"/>
                <w:b/>
                <w:color w:val="000000"/>
                <w:sz w:val="20"/>
                <w:szCs w:val="20"/>
                <w:lang w:eastAsia="en-NZ"/>
              </w:rPr>
              <w:t>Ar/</w:t>
            </w:r>
            <w:r w:rsidRPr="007613E7">
              <w:rPr>
                <w:rFonts w:eastAsia="Times New Roman" w:cs="Calibri"/>
                <w:b/>
                <w:color w:val="000000"/>
                <w:sz w:val="20"/>
                <w:szCs w:val="20"/>
                <w:vertAlign w:val="superscript"/>
                <w:lang w:eastAsia="en-NZ"/>
              </w:rPr>
              <w:t>39</w:t>
            </w:r>
            <w:r w:rsidRPr="007613E7">
              <w:rPr>
                <w:rFonts w:eastAsia="Times New Roman" w:cs="Calibri"/>
                <w:b/>
                <w:color w:val="000000"/>
                <w:sz w:val="20"/>
                <w:szCs w:val="20"/>
                <w:lang w:eastAsia="en-NZ"/>
              </w:rPr>
              <w:t>Ar</w:t>
            </w:r>
            <w:r>
              <w:rPr>
                <w:rFonts w:eastAsia="Times New Roman" w:cs="Calibri"/>
                <w:b/>
                <w:color w:val="000000"/>
                <w:sz w:val="20"/>
                <w:szCs w:val="20"/>
                <w:lang w:eastAsia="en-NZ"/>
              </w:rPr>
              <w:t xml:space="preserve"> </w:t>
            </w:r>
            <w:r w:rsidRPr="007613E7">
              <w:rPr>
                <w:rFonts w:eastAsia="Times New Roman" w:cs="Calibri"/>
                <w:b/>
                <w:color w:val="000000"/>
                <w:sz w:val="20"/>
                <w:szCs w:val="20"/>
                <w:lang w:eastAsia="en-NZ"/>
              </w:rPr>
              <w:t>year</w:t>
            </w:r>
          </w:p>
        </w:tc>
      </w:tr>
      <w:tr w:rsidR="00AA6E76" w:rsidRPr="007613E7" w14:paraId="4D0DC682" w14:textId="77777777" w:rsidTr="00444FA0">
        <w:trPr>
          <w:trHeight w:val="451"/>
        </w:trPr>
        <w:tc>
          <w:tcPr>
            <w:tcW w:w="820" w:type="pct"/>
            <w:vMerge/>
            <w:shd w:val="clear" w:color="auto" w:fill="D9D9D9" w:themeFill="background1" w:themeFillShade="D9"/>
            <w:noWrap/>
            <w:vAlign w:val="center"/>
            <w:hideMark/>
          </w:tcPr>
          <w:p w14:paraId="5C5473B8" w14:textId="77777777" w:rsidR="00AA6E76" w:rsidRPr="007613E7" w:rsidRDefault="00AA6E76" w:rsidP="00444FA0">
            <w:pPr>
              <w:spacing w:line="240" w:lineRule="auto"/>
              <w:rPr>
                <w:rFonts w:eastAsia="Times New Roman" w:cs="Calibri"/>
                <w:b/>
                <w:color w:val="000000"/>
                <w:sz w:val="20"/>
                <w:szCs w:val="20"/>
                <w:lang w:eastAsia="en-NZ"/>
              </w:rPr>
            </w:pPr>
          </w:p>
        </w:tc>
        <w:tc>
          <w:tcPr>
            <w:tcW w:w="814" w:type="pct"/>
            <w:vMerge/>
            <w:shd w:val="clear" w:color="auto" w:fill="D9D9D9" w:themeFill="background1" w:themeFillShade="D9"/>
            <w:noWrap/>
            <w:vAlign w:val="center"/>
            <w:hideMark/>
          </w:tcPr>
          <w:p w14:paraId="2EE83016" w14:textId="77777777" w:rsidR="00AA6E76" w:rsidRPr="007613E7" w:rsidRDefault="00AA6E76" w:rsidP="00444FA0">
            <w:pPr>
              <w:spacing w:line="240" w:lineRule="auto"/>
              <w:rPr>
                <w:rFonts w:eastAsia="Times New Roman" w:cs="Calibri"/>
                <w:b/>
                <w:color w:val="000000"/>
                <w:sz w:val="20"/>
                <w:szCs w:val="20"/>
                <w:lang w:eastAsia="en-NZ"/>
              </w:rPr>
            </w:pPr>
          </w:p>
        </w:tc>
        <w:tc>
          <w:tcPr>
            <w:tcW w:w="814" w:type="pct"/>
            <w:vMerge/>
            <w:shd w:val="clear" w:color="auto" w:fill="D9D9D9" w:themeFill="background1" w:themeFillShade="D9"/>
            <w:noWrap/>
            <w:vAlign w:val="center"/>
            <w:hideMark/>
          </w:tcPr>
          <w:p w14:paraId="1C899875" w14:textId="77777777" w:rsidR="00AA6E76" w:rsidRPr="007613E7" w:rsidRDefault="00AA6E76" w:rsidP="00444FA0">
            <w:pPr>
              <w:spacing w:line="240" w:lineRule="auto"/>
              <w:rPr>
                <w:rFonts w:eastAsia="Times New Roman" w:cs="Calibri"/>
                <w:b/>
                <w:color w:val="000000"/>
                <w:sz w:val="20"/>
                <w:szCs w:val="20"/>
                <w:lang w:eastAsia="en-NZ"/>
              </w:rPr>
            </w:pPr>
          </w:p>
        </w:tc>
        <w:tc>
          <w:tcPr>
            <w:tcW w:w="848" w:type="pct"/>
            <w:vMerge/>
            <w:shd w:val="clear" w:color="auto" w:fill="D9D9D9" w:themeFill="background1" w:themeFillShade="D9"/>
            <w:noWrap/>
            <w:vAlign w:val="center"/>
            <w:hideMark/>
          </w:tcPr>
          <w:p w14:paraId="65AA7986" w14:textId="77777777" w:rsidR="00AA6E76" w:rsidRPr="007613E7" w:rsidRDefault="00AA6E76" w:rsidP="00444FA0">
            <w:pPr>
              <w:spacing w:line="240" w:lineRule="auto"/>
              <w:rPr>
                <w:rFonts w:eastAsia="Times New Roman" w:cs="Calibri"/>
                <w:b/>
                <w:color w:val="000000"/>
                <w:sz w:val="20"/>
                <w:szCs w:val="20"/>
                <w:lang w:eastAsia="en-NZ"/>
              </w:rPr>
            </w:pPr>
          </w:p>
        </w:tc>
        <w:tc>
          <w:tcPr>
            <w:tcW w:w="788" w:type="pct"/>
            <w:vMerge/>
            <w:shd w:val="clear" w:color="auto" w:fill="D9D9D9" w:themeFill="background1" w:themeFillShade="D9"/>
            <w:noWrap/>
            <w:vAlign w:val="center"/>
            <w:hideMark/>
          </w:tcPr>
          <w:p w14:paraId="5804EC49" w14:textId="77777777" w:rsidR="00AA6E76" w:rsidRPr="007613E7" w:rsidRDefault="00AA6E76" w:rsidP="00444FA0">
            <w:pPr>
              <w:spacing w:line="240" w:lineRule="auto"/>
              <w:rPr>
                <w:rFonts w:eastAsia="Times New Roman" w:cs="Calibri"/>
                <w:b/>
                <w:color w:val="000000"/>
                <w:sz w:val="20"/>
                <w:szCs w:val="20"/>
                <w:lang w:eastAsia="en-NZ"/>
              </w:rPr>
            </w:pPr>
          </w:p>
        </w:tc>
        <w:tc>
          <w:tcPr>
            <w:tcW w:w="916" w:type="pct"/>
            <w:vMerge/>
            <w:shd w:val="clear" w:color="auto" w:fill="D9D9D9" w:themeFill="background1" w:themeFillShade="D9"/>
            <w:noWrap/>
            <w:vAlign w:val="center"/>
            <w:hideMark/>
          </w:tcPr>
          <w:p w14:paraId="4FE987DB" w14:textId="77777777" w:rsidR="00AA6E76" w:rsidRPr="007613E7" w:rsidRDefault="00AA6E76" w:rsidP="00444FA0">
            <w:pPr>
              <w:spacing w:line="240" w:lineRule="auto"/>
              <w:rPr>
                <w:rFonts w:eastAsia="Times New Roman" w:cs="Calibri"/>
                <w:b/>
                <w:color w:val="000000"/>
                <w:sz w:val="20"/>
                <w:szCs w:val="20"/>
                <w:lang w:eastAsia="en-NZ"/>
              </w:rPr>
            </w:pPr>
          </w:p>
        </w:tc>
      </w:tr>
      <w:tr w:rsidR="00AA6E76" w:rsidRPr="007613E7" w14:paraId="5710AC2C" w14:textId="77777777" w:rsidTr="00444FA0">
        <w:trPr>
          <w:trHeight w:val="170"/>
        </w:trPr>
        <w:tc>
          <w:tcPr>
            <w:tcW w:w="820" w:type="pct"/>
            <w:shd w:val="clear" w:color="auto" w:fill="auto"/>
            <w:noWrap/>
            <w:vAlign w:val="center"/>
            <w:hideMark/>
          </w:tcPr>
          <w:p w14:paraId="24853CEC"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LP067</w:t>
            </w:r>
          </w:p>
        </w:tc>
        <w:tc>
          <w:tcPr>
            <w:tcW w:w="814" w:type="pct"/>
            <w:shd w:val="clear" w:color="auto" w:fill="auto"/>
            <w:noWrap/>
            <w:vAlign w:val="center"/>
            <w:hideMark/>
          </w:tcPr>
          <w:p w14:paraId="267EFF74"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1826409</w:t>
            </w:r>
          </w:p>
        </w:tc>
        <w:tc>
          <w:tcPr>
            <w:tcW w:w="814" w:type="pct"/>
            <w:shd w:val="clear" w:color="auto" w:fill="auto"/>
            <w:noWrap/>
            <w:vAlign w:val="center"/>
            <w:hideMark/>
          </w:tcPr>
          <w:p w14:paraId="711AD72F"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5669514</w:t>
            </w:r>
          </w:p>
        </w:tc>
        <w:tc>
          <w:tcPr>
            <w:tcW w:w="848" w:type="pct"/>
            <w:shd w:val="clear" w:color="auto" w:fill="auto"/>
            <w:noWrap/>
            <w:vAlign w:val="center"/>
            <w:hideMark/>
          </w:tcPr>
          <w:p w14:paraId="2DBE224F"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aok</w:t>
            </w:r>
          </w:p>
        </w:tc>
        <w:tc>
          <w:tcPr>
            <w:tcW w:w="788" w:type="pct"/>
            <w:shd w:val="clear" w:color="auto" w:fill="auto"/>
            <w:noWrap/>
            <w:vAlign w:val="center"/>
            <w:hideMark/>
          </w:tcPr>
          <w:p w14:paraId="7236EA77"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2</w:t>
            </w:r>
          </w:p>
        </w:tc>
        <w:tc>
          <w:tcPr>
            <w:tcW w:w="916" w:type="pct"/>
            <w:shd w:val="clear" w:color="auto" w:fill="auto"/>
            <w:noWrap/>
            <w:vAlign w:val="center"/>
            <w:hideMark/>
          </w:tcPr>
          <w:p w14:paraId="3FCDD928"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5953E86E" w14:textId="77777777" w:rsidTr="00444FA0">
        <w:trPr>
          <w:trHeight w:val="170"/>
        </w:trPr>
        <w:tc>
          <w:tcPr>
            <w:tcW w:w="820" w:type="pct"/>
            <w:shd w:val="clear" w:color="auto" w:fill="auto"/>
            <w:noWrap/>
            <w:vAlign w:val="center"/>
            <w:hideMark/>
          </w:tcPr>
          <w:p w14:paraId="35A9E941"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LP070</w:t>
            </w:r>
          </w:p>
        </w:tc>
        <w:tc>
          <w:tcPr>
            <w:tcW w:w="814" w:type="pct"/>
            <w:shd w:val="clear" w:color="auto" w:fill="auto"/>
            <w:noWrap/>
            <w:vAlign w:val="center"/>
            <w:hideMark/>
          </w:tcPr>
          <w:p w14:paraId="52663136"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1827048</w:t>
            </w:r>
          </w:p>
        </w:tc>
        <w:tc>
          <w:tcPr>
            <w:tcW w:w="814" w:type="pct"/>
            <w:shd w:val="clear" w:color="auto" w:fill="auto"/>
            <w:noWrap/>
            <w:vAlign w:val="center"/>
            <w:hideMark/>
          </w:tcPr>
          <w:p w14:paraId="357AD336"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5669741</w:t>
            </w:r>
          </w:p>
        </w:tc>
        <w:tc>
          <w:tcPr>
            <w:tcW w:w="848" w:type="pct"/>
            <w:shd w:val="clear" w:color="auto" w:fill="auto"/>
            <w:noWrap/>
            <w:vAlign w:val="center"/>
            <w:hideMark/>
          </w:tcPr>
          <w:p w14:paraId="44059C5A"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aok</w:t>
            </w:r>
          </w:p>
        </w:tc>
        <w:tc>
          <w:tcPr>
            <w:tcW w:w="788" w:type="pct"/>
            <w:shd w:val="clear" w:color="auto" w:fill="auto"/>
            <w:noWrap/>
            <w:vAlign w:val="center"/>
            <w:hideMark/>
          </w:tcPr>
          <w:p w14:paraId="264C0B74"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6</w:t>
            </w:r>
          </w:p>
        </w:tc>
        <w:tc>
          <w:tcPr>
            <w:tcW w:w="916" w:type="pct"/>
            <w:shd w:val="clear" w:color="auto" w:fill="auto"/>
            <w:noWrap/>
            <w:vAlign w:val="center"/>
            <w:hideMark/>
          </w:tcPr>
          <w:p w14:paraId="4E60240D"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26102465" w14:textId="77777777" w:rsidTr="00444FA0">
        <w:trPr>
          <w:trHeight w:val="170"/>
        </w:trPr>
        <w:tc>
          <w:tcPr>
            <w:tcW w:w="820" w:type="pct"/>
            <w:shd w:val="clear" w:color="auto" w:fill="auto"/>
            <w:noWrap/>
            <w:vAlign w:val="center"/>
            <w:hideMark/>
          </w:tcPr>
          <w:p w14:paraId="03089869"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LP071</w:t>
            </w:r>
          </w:p>
        </w:tc>
        <w:tc>
          <w:tcPr>
            <w:tcW w:w="814" w:type="pct"/>
            <w:shd w:val="clear" w:color="auto" w:fill="auto"/>
            <w:noWrap/>
            <w:vAlign w:val="center"/>
            <w:hideMark/>
          </w:tcPr>
          <w:p w14:paraId="7BCB9C74"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1827579</w:t>
            </w:r>
          </w:p>
        </w:tc>
        <w:tc>
          <w:tcPr>
            <w:tcW w:w="814" w:type="pct"/>
            <w:shd w:val="clear" w:color="auto" w:fill="auto"/>
            <w:noWrap/>
            <w:vAlign w:val="center"/>
            <w:hideMark/>
          </w:tcPr>
          <w:p w14:paraId="4D3E03B4"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5670009</w:t>
            </w:r>
          </w:p>
        </w:tc>
        <w:tc>
          <w:tcPr>
            <w:tcW w:w="848" w:type="pct"/>
            <w:shd w:val="clear" w:color="auto" w:fill="auto"/>
            <w:noWrap/>
            <w:vAlign w:val="center"/>
            <w:hideMark/>
          </w:tcPr>
          <w:p w14:paraId="5F210102"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aok</w:t>
            </w:r>
          </w:p>
        </w:tc>
        <w:tc>
          <w:tcPr>
            <w:tcW w:w="788" w:type="pct"/>
            <w:shd w:val="clear" w:color="auto" w:fill="auto"/>
            <w:noWrap/>
            <w:vAlign w:val="center"/>
            <w:hideMark/>
          </w:tcPr>
          <w:p w14:paraId="103083CB"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2</w:t>
            </w:r>
          </w:p>
        </w:tc>
        <w:tc>
          <w:tcPr>
            <w:tcW w:w="916" w:type="pct"/>
            <w:shd w:val="clear" w:color="auto" w:fill="auto"/>
            <w:noWrap/>
            <w:vAlign w:val="center"/>
            <w:hideMark/>
          </w:tcPr>
          <w:p w14:paraId="303CC2F6"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6C7B26E5" w14:textId="77777777" w:rsidTr="00444FA0">
        <w:trPr>
          <w:trHeight w:val="170"/>
        </w:trPr>
        <w:tc>
          <w:tcPr>
            <w:tcW w:w="820" w:type="pct"/>
            <w:shd w:val="clear" w:color="auto" w:fill="auto"/>
            <w:noWrap/>
            <w:vAlign w:val="center"/>
            <w:hideMark/>
          </w:tcPr>
          <w:p w14:paraId="5451060A"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LP072</w:t>
            </w:r>
          </w:p>
        </w:tc>
        <w:tc>
          <w:tcPr>
            <w:tcW w:w="814" w:type="pct"/>
            <w:shd w:val="clear" w:color="auto" w:fill="auto"/>
            <w:noWrap/>
            <w:vAlign w:val="center"/>
            <w:hideMark/>
          </w:tcPr>
          <w:p w14:paraId="4361952F"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1830438</w:t>
            </w:r>
          </w:p>
        </w:tc>
        <w:tc>
          <w:tcPr>
            <w:tcW w:w="814" w:type="pct"/>
            <w:shd w:val="clear" w:color="auto" w:fill="auto"/>
            <w:noWrap/>
            <w:vAlign w:val="center"/>
            <w:hideMark/>
          </w:tcPr>
          <w:p w14:paraId="11A506F7"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5659913</w:t>
            </w:r>
          </w:p>
        </w:tc>
        <w:tc>
          <w:tcPr>
            <w:tcW w:w="848" w:type="pct"/>
            <w:shd w:val="clear" w:color="auto" w:fill="auto"/>
            <w:noWrap/>
            <w:vAlign w:val="center"/>
            <w:hideMark/>
          </w:tcPr>
          <w:p w14:paraId="0308F1E0"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atw</w:t>
            </w:r>
          </w:p>
        </w:tc>
        <w:tc>
          <w:tcPr>
            <w:tcW w:w="788" w:type="pct"/>
            <w:shd w:val="clear" w:color="auto" w:fill="auto"/>
            <w:noWrap/>
            <w:vAlign w:val="center"/>
            <w:hideMark/>
          </w:tcPr>
          <w:p w14:paraId="0933BE13"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2</w:t>
            </w:r>
          </w:p>
        </w:tc>
        <w:tc>
          <w:tcPr>
            <w:tcW w:w="916" w:type="pct"/>
            <w:shd w:val="clear" w:color="auto" w:fill="auto"/>
            <w:noWrap/>
            <w:vAlign w:val="center"/>
            <w:hideMark/>
          </w:tcPr>
          <w:p w14:paraId="210F8C04"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2017</w:t>
            </w:r>
          </w:p>
        </w:tc>
      </w:tr>
      <w:tr w:rsidR="00AA6E76" w:rsidRPr="007613E7" w14:paraId="547EEBC1" w14:textId="77777777" w:rsidTr="00444FA0">
        <w:trPr>
          <w:trHeight w:val="170"/>
        </w:trPr>
        <w:tc>
          <w:tcPr>
            <w:tcW w:w="820" w:type="pct"/>
            <w:shd w:val="clear" w:color="auto" w:fill="auto"/>
            <w:noWrap/>
            <w:vAlign w:val="center"/>
            <w:hideMark/>
          </w:tcPr>
          <w:p w14:paraId="4B900BA6"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LP073</w:t>
            </w:r>
          </w:p>
        </w:tc>
        <w:tc>
          <w:tcPr>
            <w:tcW w:w="814" w:type="pct"/>
            <w:shd w:val="clear" w:color="auto" w:fill="auto"/>
            <w:noWrap/>
            <w:vAlign w:val="center"/>
            <w:hideMark/>
          </w:tcPr>
          <w:p w14:paraId="701BC97A"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1829982</w:t>
            </w:r>
          </w:p>
        </w:tc>
        <w:tc>
          <w:tcPr>
            <w:tcW w:w="814" w:type="pct"/>
            <w:shd w:val="clear" w:color="auto" w:fill="auto"/>
            <w:noWrap/>
            <w:vAlign w:val="center"/>
            <w:hideMark/>
          </w:tcPr>
          <w:p w14:paraId="750D35EB"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5660440</w:t>
            </w:r>
          </w:p>
        </w:tc>
        <w:tc>
          <w:tcPr>
            <w:tcW w:w="848" w:type="pct"/>
            <w:shd w:val="clear" w:color="auto" w:fill="auto"/>
            <w:noWrap/>
            <w:vAlign w:val="center"/>
            <w:hideMark/>
          </w:tcPr>
          <w:p w14:paraId="16DA6818"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mtu</w:t>
            </w:r>
          </w:p>
        </w:tc>
        <w:tc>
          <w:tcPr>
            <w:tcW w:w="788" w:type="pct"/>
            <w:shd w:val="clear" w:color="auto" w:fill="auto"/>
            <w:noWrap/>
            <w:vAlign w:val="center"/>
            <w:hideMark/>
          </w:tcPr>
          <w:p w14:paraId="53D80D9A"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4</w:t>
            </w:r>
          </w:p>
        </w:tc>
        <w:tc>
          <w:tcPr>
            <w:tcW w:w="916" w:type="pct"/>
            <w:shd w:val="clear" w:color="auto" w:fill="auto"/>
            <w:noWrap/>
            <w:vAlign w:val="center"/>
            <w:hideMark/>
          </w:tcPr>
          <w:p w14:paraId="228E9F38"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3CB59741" w14:textId="77777777" w:rsidTr="00444FA0">
        <w:trPr>
          <w:trHeight w:val="170"/>
        </w:trPr>
        <w:tc>
          <w:tcPr>
            <w:tcW w:w="820" w:type="pct"/>
            <w:shd w:val="clear" w:color="auto" w:fill="auto"/>
            <w:noWrap/>
            <w:vAlign w:val="center"/>
            <w:hideMark/>
          </w:tcPr>
          <w:p w14:paraId="24271EBC"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LP074</w:t>
            </w:r>
          </w:p>
        </w:tc>
        <w:tc>
          <w:tcPr>
            <w:tcW w:w="814" w:type="pct"/>
            <w:shd w:val="clear" w:color="auto" w:fill="auto"/>
            <w:noWrap/>
            <w:vAlign w:val="center"/>
            <w:hideMark/>
          </w:tcPr>
          <w:p w14:paraId="0BD2E10D"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1829821</w:t>
            </w:r>
          </w:p>
        </w:tc>
        <w:tc>
          <w:tcPr>
            <w:tcW w:w="814" w:type="pct"/>
            <w:shd w:val="clear" w:color="auto" w:fill="auto"/>
            <w:noWrap/>
            <w:vAlign w:val="center"/>
            <w:hideMark/>
          </w:tcPr>
          <w:p w14:paraId="34105F87"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5660463</w:t>
            </w:r>
          </w:p>
        </w:tc>
        <w:tc>
          <w:tcPr>
            <w:tcW w:w="848" w:type="pct"/>
            <w:shd w:val="clear" w:color="auto" w:fill="auto"/>
            <w:noWrap/>
            <w:vAlign w:val="center"/>
            <w:hideMark/>
          </w:tcPr>
          <w:p w14:paraId="732D9389"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mtu</w:t>
            </w:r>
          </w:p>
        </w:tc>
        <w:tc>
          <w:tcPr>
            <w:tcW w:w="788" w:type="pct"/>
            <w:shd w:val="clear" w:color="auto" w:fill="auto"/>
            <w:noWrap/>
            <w:vAlign w:val="center"/>
            <w:hideMark/>
          </w:tcPr>
          <w:p w14:paraId="3681D246"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2</w:t>
            </w:r>
          </w:p>
        </w:tc>
        <w:tc>
          <w:tcPr>
            <w:tcW w:w="916" w:type="pct"/>
            <w:shd w:val="clear" w:color="auto" w:fill="auto"/>
            <w:noWrap/>
            <w:vAlign w:val="center"/>
            <w:hideMark/>
          </w:tcPr>
          <w:p w14:paraId="2D6CA9AA"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2017</w:t>
            </w:r>
          </w:p>
        </w:tc>
      </w:tr>
      <w:tr w:rsidR="00AA6E76" w:rsidRPr="007613E7" w14:paraId="3C12D21F" w14:textId="77777777" w:rsidTr="00444FA0">
        <w:trPr>
          <w:trHeight w:val="170"/>
        </w:trPr>
        <w:tc>
          <w:tcPr>
            <w:tcW w:w="820" w:type="pct"/>
            <w:shd w:val="clear" w:color="auto" w:fill="auto"/>
            <w:noWrap/>
            <w:vAlign w:val="center"/>
            <w:hideMark/>
          </w:tcPr>
          <w:p w14:paraId="1D7870CE"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LP075</w:t>
            </w:r>
          </w:p>
        </w:tc>
        <w:tc>
          <w:tcPr>
            <w:tcW w:w="814" w:type="pct"/>
            <w:shd w:val="clear" w:color="auto" w:fill="auto"/>
            <w:noWrap/>
            <w:vAlign w:val="center"/>
            <w:hideMark/>
          </w:tcPr>
          <w:p w14:paraId="308C60A9"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1829843</w:t>
            </w:r>
          </w:p>
        </w:tc>
        <w:tc>
          <w:tcPr>
            <w:tcW w:w="814" w:type="pct"/>
            <w:shd w:val="clear" w:color="auto" w:fill="auto"/>
            <w:noWrap/>
            <w:vAlign w:val="center"/>
            <w:hideMark/>
          </w:tcPr>
          <w:p w14:paraId="1464F45C"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5660485</w:t>
            </w:r>
          </w:p>
        </w:tc>
        <w:tc>
          <w:tcPr>
            <w:tcW w:w="848" w:type="pct"/>
            <w:shd w:val="clear" w:color="auto" w:fill="auto"/>
            <w:noWrap/>
            <w:vAlign w:val="center"/>
            <w:hideMark/>
          </w:tcPr>
          <w:p w14:paraId="7FFF3367"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w:t>
            </w:r>
          </w:p>
        </w:tc>
        <w:tc>
          <w:tcPr>
            <w:tcW w:w="788" w:type="pct"/>
            <w:shd w:val="clear" w:color="auto" w:fill="auto"/>
            <w:noWrap/>
            <w:vAlign w:val="center"/>
            <w:hideMark/>
          </w:tcPr>
          <w:p w14:paraId="7C63E948" w14:textId="77777777" w:rsidR="00AA6E76" w:rsidRPr="007613E7" w:rsidRDefault="00AA6E76" w:rsidP="00444FA0">
            <w:pPr>
              <w:spacing w:line="240" w:lineRule="auto"/>
              <w:jc w:val="center"/>
              <w:rPr>
                <w:rFonts w:eastAsia="Times New Roman" w:cs="Calibri"/>
                <w:color w:val="000000"/>
                <w:sz w:val="20"/>
                <w:szCs w:val="20"/>
                <w:lang w:eastAsia="en-NZ"/>
              </w:rPr>
            </w:pPr>
          </w:p>
        </w:tc>
        <w:tc>
          <w:tcPr>
            <w:tcW w:w="916" w:type="pct"/>
            <w:shd w:val="clear" w:color="auto" w:fill="auto"/>
            <w:noWrap/>
            <w:vAlign w:val="center"/>
            <w:hideMark/>
          </w:tcPr>
          <w:p w14:paraId="1FF95A88" w14:textId="77777777" w:rsidR="00AA6E76" w:rsidRPr="007613E7" w:rsidRDefault="00AA6E76" w:rsidP="00444FA0">
            <w:pPr>
              <w:spacing w:line="240" w:lineRule="auto"/>
              <w:jc w:val="center"/>
              <w:rPr>
                <w:rFonts w:eastAsia="Times New Roman" w:cs="Times New Roman"/>
                <w:sz w:val="20"/>
                <w:szCs w:val="20"/>
                <w:lang w:eastAsia="en-NZ"/>
              </w:rPr>
            </w:pPr>
          </w:p>
        </w:tc>
      </w:tr>
      <w:tr w:rsidR="00AA6E76" w:rsidRPr="007613E7" w14:paraId="31098E69" w14:textId="77777777" w:rsidTr="00444FA0">
        <w:trPr>
          <w:trHeight w:val="170"/>
        </w:trPr>
        <w:tc>
          <w:tcPr>
            <w:tcW w:w="820" w:type="pct"/>
            <w:shd w:val="clear" w:color="auto" w:fill="auto"/>
            <w:noWrap/>
            <w:vAlign w:val="center"/>
            <w:hideMark/>
          </w:tcPr>
          <w:p w14:paraId="3913CA60"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LP077</w:t>
            </w:r>
          </w:p>
        </w:tc>
        <w:tc>
          <w:tcPr>
            <w:tcW w:w="814" w:type="pct"/>
            <w:shd w:val="clear" w:color="auto" w:fill="auto"/>
            <w:noWrap/>
            <w:vAlign w:val="center"/>
            <w:hideMark/>
          </w:tcPr>
          <w:p w14:paraId="474799EB"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1825045</w:t>
            </w:r>
          </w:p>
        </w:tc>
        <w:tc>
          <w:tcPr>
            <w:tcW w:w="814" w:type="pct"/>
            <w:shd w:val="clear" w:color="auto" w:fill="auto"/>
            <w:noWrap/>
            <w:vAlign w:val="center"/>
            <w:hideMark/>
          </w:tcPr>
          <w:p w14:paraId="20E8AC6E"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5671182</w:t>
            </w:r>
          </w:p>
        </w:tc>
        <w:tc>
          <w:tcPr>
            <w:tcW w:w="848" w:type="pct"/>
            <w:shd w:val="clear" w:color="auto" w:fill="auto"/>
            <w:noWrap/>
            <w:vAlign w:val="center"/>
            <w:hideMark/>
          </w:tcPr>
          <w:p w14:paraId="192BCC8F"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ari</w:t>
            </w:r>
          </w:p>
        </w:tc>
        <w:tc>
          <w:tcPr>
            <w:tcW w:w="788" w:type="pct"/>
            <w:shd w:val="clear" w:color="auto" w:fill="auto"/>
            <w:noWrap/>
            <w:vAlign w:val="center"/>
            <w:hideMark/>
          </w:tcPr>
          <w:p w14:paraId="40534033"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5</w:t>
            </w:r>
          </w:p>
        </w:tc>
        <w:tc>
          <w:tcPr>
            <w:tcW w:w="916" w:type="pct"/>
            <w:shd w:val="clear" w:color="auto" w:fill="auto"/>
            <w:noWrap/>
            <w:vAlign w:val="center"/>
            <w:hideMark/>
          </w:tcPr>
          <w:p w14:paraId="54D2AB7C"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08FC6C46" w14:textId="77777777" w:rsidTr="00444FA0">
        <w:trPr>
          <w:trHeight w:val="170"/>
        </w:trPr>
        <w:tc>
          <w:tcPr>
            <w:tcW w:w="820" w:type="pct"/>
            <w:shd w:val="clear" w:color="auto" w:fill="auto"/>
            <w:noWrap/>
            <w:vAlign w:val="center"/>
            <w:hideMark/>
          </w:tcPr>
          <w:p w14:paraId="56A92E3B"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LP079</w:t>
            </w:r>
          </w:p>
        </w:tc>
        <w:tc>
          <w:tcPr>
            <w:tcW w:w="814" w:type="pct"/>
            <w:shd w:val="clear" w:color="auto" w:fill="auto"/>
            <w:noWrap/>
            <w:vAlign w:val="center"/>
            <w:hideMark/>
          </w:tcPr>
          <w:p w14:paraId="335F7057"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1825181</w:t>
            </w:r>
          </w:p>
        </w:tc>
        <w:tc>
          <w:tcPr>
            <w:tcW w:w="814" w:type="pct"/>
            <w:shd w:val="clear" w:color="auto" w:fill="auto"/>
            <w:noWrap/>
            <w:vAlign w:val="center"/>
            <w:hideMark/>
          </w:tcPr>
          <w:p w14:paraId="6F658A73"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5670952</w:t>
            </w:r>
          </w:p>
        </w:tc>
        <w:tc>
          <w:tcPr>
            <w:tcW w:w="848" w:type="pct"/>
            <w:shd w:val="clear" w:color="auto" w:fill="auto"/>
            <w:noWrap/>
            <w:vAlign w:val="center"/>
            <w:hideMark/>
          </w:tcPr>
          <w:p w14:paraId="257D5D9B"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ari</w:t>
            </w:r>
          </w:p>
        </w:tc>
        <w:tc>
          <w:tcPr>
            <w:tcW w:w="788" w:type="pct"/>
            <w:shd w:val="clear" w:color="auto" w:fill="auto"/>
            <w:noWrap/>
            <w:vAlign w:val="center"/>
            <w:hideMark/>
          </w:tcPr>
          <w:p w14:paraId="557CD8A7"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6</w:t>
            </w:r>
          </w:p>
        </w:tc>
        <w:tc>
          <w:tcPr>
            <w:tcW w:w="916" w:type="pct"/>
            <w:shd w:val="clear" w:color="auto" w:fill="auto"/>
            <w:noWrap/>
            <w:vAlign w:val="center"/>
            <w:hideMark/>
          </w:tcPr>
          <w:p w14:paraId="3190543D"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7B02F3C7" w14:textId="77777777" w:rsidTr="00444FA0">
        <w:trPr>
          <w:trHeight w:val="170"/>
        </w:trPr>
        <w:tc>
          <w:tcPr>
            <w:tcW w:w="820" w:type="pct"/>
            <w:shd w:val="clear" w:color="auto" w:fill="auto"/>
            <w:noWrap/>
            <w:vAlign w:val="center"/>
            <w:hideMark/>
          </w:tcPr>
          <w:p w14:paraId="56D2712D"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LP080</w:t>
            </w:r>
          </w:p>
        </w:tc>
        <w:tc>
          <w:tcPr>
            <w:tcW w:w="814" w:type="pct"/>
            <w:shd w:val="clear" w:color="auto" w:fill="auto"/>
            <w:noWrap/>
            <w:vAlign w:val="center"/>
            <w:hideMark/>
          </w:tcPr>
          <w:p w14:paraId="624CAA94"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1825188</w:t>
            </w:r>
          </w:p>
        </w:tc>
        <w:tc>
          <w:tcPr>
            <w:tcW w:w="814" w:type="pct"/>
            <w:shd w:val="clear" w:color="auto" w:fill="auto"/>
            <w:noWrap/>
            <w:vAlign w:val="center"/>
            <w:hideMark/>
          </w:tcPr>
          <w:p w14:paraId="3238EACD"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5670572</w:t>
            </w:r>
          </w:p>
        </w:tc>
        <w:tc>
          <w:tcPr>
            <w:tcW w:w="848" w:type="pct"/>
            <w:shd w:val="clear" w:color="auto" w:fill="auto"/>
            <w:noWrap/>
            <w:vAlign w:val="center"/>
            <w:hideMark/>
          </w:tcPr>
          <w:p w14:paraId="4C9477B0"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ari</w:t>
            </w:r>
          </w:p>
        </w:tc>
        <w:tc>
          <w:tcPr>
            <w:tcW w:w="788" w:type="pct"/>
            <w:shd w:val="clear" w:color="auto" w:fill="auto"/>
            <w:noWrap/>
            <w:vAlign w:val="center"/>
            <w:hideMark/>
          </w:tcPr>
          <w:p w14:paraId="76C08422"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6</w:t>
            </w:r>
          </w:p>
        </w:tc>
        <w:tc>
          <w:tcPr>
            <w:tcW w:w="916" w:type="pct"/>
            <w:shd w:val="clear" w:color="auto" w:fill="auto"/>
            <w:noWrap/>
            <w:vAlign w:val="center"/>
            <w:hideMark/>
          </w:tcPr>
          <w:p w14:paraId="529A0D74"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6B197209" w14:textId="77777777" w:rsidTr="00444FA0">
        <w:trPr>
          <w:trHeight w:val="170"/>
        </w:trPr>
        <w:tc>
          <w:tcPr>
            <w:tcW w:w="820" w:type="pct"/>
            <w:shd w:val="clear" w:color="auto" w:fill="auto"/>
            <w:noWrap/>
            <w:vAlign w:val="center"/>
            <w:hideMark/>
          </w:tcPr>
          <w:p w14:paraId="3B4F14ED"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LP081</w:t>
            </w:r>
          </w:p>
        </w:tc>
        <w:tc>
          <w:tcPr>
            <w:tcW w:w="814" w:type="pct"/>
            <w:shd w:val="clear" w:color="auto" w:fill="auto"/>
            <w:noWrap/>
            <w:vAlign w:val="center"/>
            <w:hideMark/>
          </w:tcPr>
          <w:p w14:paraId="63E296D8"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1824975</w:t>
            </w:r>
          </w:p>
        </w:tc>
        <w:tc>
          <w:tcPr>
            <w:tcW w:w="814" w:type="pct"/>
            <w:shd w:val="clear" w:color="auto" w:fill="auto"/>
            <w:noWrap/>
            <w:vAlign w:val="center"/>
            <w:hideMark/>
          </w:tcPr>
          <w:p w14:paraId="06C1D901"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5670144</w:t>
            </w:r>
          </w:p>
        </w:tc>
        <w:tc>
          <w:tcPr>
            <w:tcW w:w="848" w:type="pct"/>
            <w:shd w:val="clear" w:color="auto" w:fill="auto"/>
            <w:noWrap/>
            <w:vAlign w:val="center"/>
            <w:hideMark/>
          </w:tcPr>
          <w:p w14:paraId="55AEAA7E"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ari</w:t>
            </w:r>
          </w:p>
        </w:tc>
        <w:tc>
          <w:tcPr>
            <w:tcW w:w="788" w:type="pct"/>
            <w:shd w:val="clear" w:color="auto" w:fill="auto"/>
            <w:noWrap/>
            <w:vAlign w:val="center"/>
            <w:hideMark/>
          </w:tcPr>
          <w:p w14:paraId="28CF8748"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2</w:t>
            </w:r>
          </w:p>
        </w:tc>
        <w:tc>
          <w:tcPr>
            <w:tcW w:w="916" w:type="pct"/>
            <w:shd w:val="clear" w:color="auto" w:fill="auto"/>
            <w:noWrap/>
            <w:vAlign w:val="center"/>
            <w:hideMark/>
          </w:tcPr>
          <w:p w14:paraId="3C859106"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38AB2E92" w14:textId="77777777" w:rsidTr="00444FA0">
        <w:trPr>
          <w:trHeight w:val="170"/>
        </w:trPr>
        <w:tc>
          <w:tcPr>
            <w:tcW w:w="820" w:type="pct"/>
            <w:shd w:val="clear" w:color="auto" w:fill="auto"/>
            <w:noWrap/>
            <w:vAlign w:val="center"/>
            <w:hideMark/>
          </w:tcPr>
          <w:p w14:paraId="4A38C1D3"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LP087</w:t>
            </w:r>
          </w:p>
        </w:tc>
        <w:tc>
          <w:tcPr>
            <w:tcW w:w="814" w:type="pct"/>
            <w:shd w:val="clear" w:color="auto" w:fill="auto"/>
            <w:noWrap/>
            <w:vAlign w:val="center"/>
            <w:hideMark/>
          </w:tcPr>
          <w:p w14:paraId="7E708D8C"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1823763</w:t>
            </w:r>
          </w:p>
        </w:tc>
        <w:tc>
          <w:tcPr>
            <w:tcW w:w="814" w:type="pct"/>
            <w:shd w:val="clear" w:color="auto" w:fill="auto"/>
            <w:noWrap/>
            <w:vAlign w:val="center"/>
            <w:hideMark/>
          </w:tcPr>
          <w:p w14:paraId="3EF32227"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5670051</w:t>
            </w:r>
          </w:p>
        </w:tc>
        <w:tc>
          <w:tcPr>
            <w:tcW w:w="848" w:type="pct"/>
            <w:shd w:val="clear" w:color="auto" w:fill="auto"/>
            <w:noWrap/>
            <w:vAlign w:val="center"/>
            <w:hideMark/>
          </w:tcPr>
          <w:p w14:paraId="10721A65"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OT</w:t>
            </w:r>
          </w:p>
        </w:tc>
        <w:tc>
          <w:tcPr>
            <w:tcW w:w="788" w:type="pct"/>
            <w:shd w:val="clear" w:color="auto" w:fill="auto"/>
            <w:noWrap/>
            <w:vAlign w:val="center"/>
            <w:hideMark/>
          </w:tcPr>
          <w:p w14:paraId="046B6192"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6</w:t>
            </w:r>
          </w:p>
        </w:tc>
        <w:tc>
          <w:tcPr>
            <w:tcW w:w="916" w:type="pct"/>
            <w:shd w:val="clear" w:color="auto" w:fill="auto"/>
            <w:noWrap/>
            <w:vAlign w:val="center"/>
            <w:hideMark/>
          </w:tcPr>
          <w:p w14:paraId="268ADF74"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5282DED6" w14:textId="77777777" w:rsidTr="00444FA0">
        <w:trPr>
          <w:trHeight w:val="170"/>
        </w:trPr>
        <w:tc>
          <w:tcPr>
            <w:tcW w:w="820" w:type="pct"/>
            <w:shd w:val="clear" w:color="auto" w:fill="auto"/>
            <w:noWrap/>
            <w:vAlign w:val="center"/>
            <w:hideMark/>
          </w:tcPr>
          <w:p w14:paraId="1A26712E"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LP088</w:t>
            </w:r>
          </w:p>
        </w:tc>
        <w:tc>
          <w:tcPr>
            <w:tcW w:w="814" w:type="pct"/>
            <w:shd w:val="clear" w:color="auto" w:fill="auto"/>
            <w:noWrap/>
            <w:vAlign w:val="center"/>
            <w:hideMark/>
          </w:tcPr>
          <w:p w14:paraId="4FD0B8E4"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1823855</w:t>
            </w:r>
          </w:p>
        </w:tc>
        <w:tc>
          <w:tcPr>
            <w:tcW w:w="814" w:type="pct"/>
            <w:shd w:val="clear" w:color="auto" w:fill="auto"/>
            <w:noWrap/>
            <w:vAlign w:val="center"/>
            <w:hideMark/>
          </w:tcPr>
          <w:p w14:paraId="1551F219"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5670040</w:t>
            </w:r>
          </w:p>
        </w:tc>
        <w:tc>
          <w:tcPr>
            <w:tcW w:w="848" w:type="pct"/>
            <w:shd w:val="clear" w:color="auto" w:fill="auto"/>
            <w:noWrap/>
            <w:vAlign w:val="center"/>
            <w:hideMark/>
          </w:tcPr>
          <w:p w14:paraId="03C178CF"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dtp</w:t>
            </w:r>
          </w:p>
        </w:tc>
        <w:tc>
          <w:tcPr>
            <w:tcW w:w="788" w:type="pct"/>
            <w:shd w:val="clear" w:color="auto" w:fill="auto"/>
            <w:noWrap/>
            <w:vAlign w:val="center"/>
            <w:hideMark/>
          </w:tcPr>
          <w:p w14:paraId="30445ADE"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6</w:t>
            </w:r>
          </w:p>
        </w:tc>
        <w:tc>
          <w:tcPr>
            <w:tcW w:w="916" w:type="pct"/>
            <w:shd w:val="clear" w:color="auto" w:fill="auto"/>
            <w:noWrap/>
            <w:vAlign w:val="center"/>
            <w:hideMark/>
          </w:tcPr>
          <w:p w14:paraId="495EBCEE"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4ED8400E" w14:textId="77777777" w:rsidTr="00444FA0">
        <w:trPr>
          <w:trHeight w:val="170"/>
        </w:trPr>
        <w:tc>
          <w:tcPr>
            <w:tcW w:w="820" w:type="pct"/>
            <w:shd w:val="clear" w:color="auto" w:fill="auto"/>
            <w:noWrap/>
            <w:vAlign w:val="center"/>
            <w:hideMark/>
          </w:tcPr>
          <w:p w14:paraId="01AB928F"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LP090</w:t>
            </w:r>
          </w:p>
        </w:tc>
        <w:tc>
          <w:tcPr>
            <w:tcW w:w="814" w:type="pct"/>
            <w:shd w:val="clear" w:color="auto" w:fill="auto"/>
            <w:noWrap/>
            <w:vAlign w:val="center"/>
            <w:hideMark/>
          </w:tcPr>
          <w:p w14:paraId="2E22311F"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1824217</w:t>
            </w:r>
          </w:p>
        </w:tc>
        <w:tc>
          <w:tcPr>
            <w:tcW w:w="814" w:type="pct"/>
            <w:shd w:val="clear" w:color="auto" w:fill="auto"/>
            <w:noWrap/>
            <w:vAlign w:val="center"/>
            <w:hideMark/>
          </w:tcPr>
          <w:p w14:paraId="70C33C71"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5669754</w:t>
            </w:r>
          </w:p>
        </w:tc>
        <w:tc>
          <w:tcPr>
            <w:tcW w:w="848" w:type="pct"/>
            <w:shd w:val="clear" w:color="auto" w:fill="auto"/>
            <w:noWrap/>
            <w:vAlign w:val="center"/>
            <w:hideMark/>
          </w:tcPr>
          <w:p w14:paraId="0CF2A527"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dtp</w:t>
            </w:r>
          </w:p>
        </w:tc>
        <w:tc>
          <w:tcPr>
            <w:tcW w:w="788" w:type="pct"/>
            <w:shd w:val="clear" w:color="auto" w:fill="auto"/>
            <w:noWrap/>
            <w:vAlign w:val="center"/>
            <w:hideMark/>
          </w:tcPr>
          <w:p w14:paraId="53B6846F"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2</w:t>
            </w:r>
          </w:p>
        </w:tc>
        <w:tc>
          <w:tcPr>
            <w:tcW w:w="916" w:type="pct"/>
            <w:shd w:val="clear" w:color="auto" w:fill="auto"/>
            <w:noWrap/>
            <w:vAlign w:val="center"/>
            <w:hideMark/>
          </w:tcPr>
          <w:p w14:paraId="1C038A2A"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13F5DB18" w14:textId="77777777" w:rsidTr="00444FA0">
        <w:trPr>
          <w:trHeight w:val="170"/>
        </w:trPr>
        <w:tc>
          <w:tcPr>
            <w:tcW w:w="820" w:type="pct"/>
            <w:shd w:val="clear" w:color="auto" w:fill="auto"/>
            <w:noWrap/>
            <w:vAlign w:val="center"/>
            <w:hideMark/>
          </w:tcPr>
          <w:p w14:paraId="591E27E9"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LP091</w:t>
            </w:r>
          </w:p>
        </w:tc>
        <w:tc>
          <w:tcPr>
            <w:tcW w:w="814" w:type="pct"/>
            <w:shd w:val="clear" w:color="auto" w:fill="auto"/>
            <w:noWrap/>
            <w:vAlign w:val="center"/>
            <w:hideMark/>
          </w:tcPr>
          <w:p w14:paraId="74EDF2C7"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1824415</w:t>
            </w:r>
          </w:p>
        </w:tc>
        <w:tc>
          <w:tcPr>
            <w:tcW w:w="814" w:type="pct"/>
            <w:shd w:val="clear" w:color="auto" w:fill="auto"/>
            <w:noWrap/>
            <w:vAlign w:val="center"/>
            <w:hideMark/>
          </w:tcPr>
          <w:p w14:paraId="6787B407"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5669598</w:t>
            </w:r>
          </w:p>
        </w:tc>
        <w:tc>
          <w:tcPr>
            <w:tcW w:w="848" w:type="pct"/>
            <w:shd w:val="clear" w:color="auto" w:fill="auto"/>
            <w:noWrap/>
            <w:vAlign w:val="center"/>
            <w:hideMark/>
          </w:tcPr>
          <w:p w14:paraId="5C125492"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dtp</w:t>
            </w:r>
          </w:p>
        </w:tc>
        <w:tc>
          <w:tcPr>
            <w:tcW w:w="788" w:type="pct"/>
            <w:shd w:val="clear" w:color="auto" w:fill="auto"/>
            <w:noWrap/>
            <w:vAlign w:val="center"/>
            <w:hideMark/>
          </w:tcPr>
          <w:p w14:paraId="464351AF" w14:textId="77777777" w:rsidR="00AA6E76" w:rsidRPr="007613E7" w:rsidRDefault="00AA6E76" w:rsidP="00444FA0">
            <w:pPr>
              <w:spacing w:line="240" w:lineRule="auto"/>
              <w:jc w:val="center"/>
              <w:rPr>
                <w:rFonts w:eastAsia="Times New Roman" w:cs="Calibri"/>
                <w:color w:val="000000"/>
                <w:sz w:val="20"/>
                <w:szCs w:val="20"/>
                <w:lang w:eastAsia="en-NZ"/>
              </w:rPr>
            </w:pPr>
          </w:p>
        </w:tc>
        <w:tc>
          <w:tcPr>
            <w:tcW w:w="916" w:type="pct"/>
            <w:shd w:val="clear" w:color="auto" w:fill="auto"/>
            <w:noWrap/>
            <w:vAlign w:val="center"/>
            <w:hideMark/>
          </w:tcPr>
          <w:p w14:paraId="1FA18EF4" w14:textId="77777777" w:rsidR="00AA6E76" w:rsidRPr="007613E7" w:rsidRDefault="00AA6E76" w:rsidP="00444FA0">
            <w:pPr>
              <w:spacing w:line="240" w:lineRule="auto"/>
              <w:jc w:val="center"/>
              <w:rPr>
                <w:rFonts w:eastAsia="Times New Roman" w:cs="Times New Roman"/>
                <w:sz w:val="20"/>
                <w:szCs w:val="20"/>
                <w:lang w:eastAsia="en-NZ"/>
              </w:rPr>
            </w:pPr>
          </w:p>
        </w:tc>
      </w:tr>
      <w:tr w:rsidR="00AA6E76" w:rsidRPr="007613E7" w14:paraId="0B826C26" w14:textId="77777777" w:rsidTr="00444FA0">
        <w:trPr>
          <w:trHeight w:val="170"/>
        </w:trPr>
        <w:tc>
          <w:tcPr>
            <w:tcW w:w="820" w:type="pct"/>
            <w:shd w:val="clear" w:color="auto" w:fill="auto"/>
            <w:noWrap/>
            <w:vAlign w:val="center"/>
            <w:hideMark/>
          </w:tcPr>
          <w:p w14:paraId="59E2E0E3"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LP092</w:t>
            </w:r>
          </w:p>
        </w:tc>
        <w:tc>
          <w:tcPr>
            <w:tcW w:w="814" w:type="pct"/>
            <w:shd w:val="clear" w:color="auto" w:fill="auto"/>
            <w:noWrap/>
            <w:vAlign w:val="center"/>
            <w:hideMark/>
          </w:tcPr>
          <w:p w14:paraId="6FDA5501"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1824926</w:t>
            </w:r>
          </w:p>
        </w:tc>
        <w:tc>
          <w:tcPr>
            <w:tcW w:w="814" w:type="pct"/>
            <w:shd w:val="clear" w:color="auto" w:fill="auto"/>
            <w:noWrap/>
            <w:vAlign w:val="center"/>
            <w:hideMark/>
          </w:tcPr>
          <w:p w14:paraId="25FC00D3"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5668933</w:t>
            </w:r>
          </w:p>
        </w:tc>
        <w:tc>
          <w:tcPr>
            <w:tcW w:w="848" w:type="pct"/>
            <w:shd w:val="clear" w:color="auto" w:fill="auto"/>
            <w:noWrap/>
            <w:vAlign w:val="center"/>
            <w:hideMark/>
          </w:tcPr>
          <w:p w14:paraId="4FB86310"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dtp</w:t>
            </w:r>
          </w:p>
        </w:tc>
        <w:tc>
          <w:tcPr>
            <w:tcW w:w="788" w:type="pct"/>
            <w:shd w:val="clear" w:color="auto" w:fill="auto"/>
            <w:noWrap/>
            <w:vAlign w:val="center"/>
            <w:hideMark/>
          </w:tcPr>
          <w:p w14:paraId="6FBD306E" w14:textId="77777777" w:rsidR="00AA6E76" w:rsidRPr="007613E7" w:rsidRDefault="00AA6E76" w:rsidP="00444FA0">
            <w:pPr>
              <w:spacing w:line="240" w:lineRule="auto"/>
              <w:jc w:val="center"/>
              <w:rPr>
                <w:rFonts w:eastAsia="Times New Roman" w:cs="Calibri"/>
                <w:color w:val="000000"/>
                <w:sz w:val="20"/>
                <w:szCs w:val="20"/>
                <w:lang w:eastAsia="en-NZ"/>
              </w:rPr>
            </w:pPr>
          </w:p>
        </w:tc>
        <w:tc>
          <w:tcPr>
            <w:tcW w:w="916" w:type="pct"/>
            <w:shd w:val="clear" w:color="auto" w:fill="auto"/>
            <w:noWrap/>
            <w:vAlign w:val="center"/>
            <w:hideMark/>
          </w:tcPr>
          <w:p w14:paraId="47F7E113" w14:textId="77777777" w:rsidR="00AA6E76" w:rsidRPr="007613E7" w:rsidRDefault="00AA6E76" w:rsidP="00444FA0">
            <w:pPr>
              <w:spacing w:line="240" w:lineRule="auto"/>
              <w:jc w:val="center"/>
              <w:rPr>
                <w:rFonts w:eastAsia="Times New Roman" w:cs="Times New Roman"/>
                <w:sz w:val="20"/>
                <w:szCs w:val="20"/>
                <w:lang w:eastAsia="en-NZ"/>
              </w:rPr>
            </w:pPr>
          </w:p>
        </w:tc>
      </w:tr>
      <w:tr w:rsidR="00AA6E76" w:rsidRPr="007613E7" w14:paraId="462E8DC2" w14:textId="77777777" w:rsidTr="00444FA0">
        <w:trPr>
          <w:trHeight w:val="170"/>
        </w:trPr>
        <w:tc>
          <w:tcPr>
            <w:tcW w:w="820" w:type="pct"/>
            <w:shd w:val="clear" w:color="auto" w:fill="auto"/>
            <w:noWrap/>
            <w:vAlign w:val="center"/>
            <w:hideMark/>
          </w:tcPr>
          <w:p w14:paraId="257BA3E8"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LP093</w:t>
            </w:r>
          </w:p>
        </w:tc>
        <w:tc>
          <w:tcPr>
            <w:tcW w:w="814" w:type="pct"/>
            <w:shd w:val="clear" w:color="auto" w:fill="auto"/>
            <w:noWrap/>
            <w:vAlign w:val="center"/>
            <w:hideMark/>
          </w:tcPr>
          <w:p w14:paraId="134BB44E"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1825214</w:t>
            </w:r>
          </w:p>
        </w:tc>
        <w:tc>
          <w:tcPr>
            <w:tcW w:w="814" w:type="pct"/>
            <w:shd w:val="clear" w:color="auto" w:fill="auto"/>
            <w:noWrap/>
            <w:vAlign w:val="center"/>
            <w:hideMark/>
          </w:tcPr>
          <w:p w14:paraId="5A50D094"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5668645</w:t>
            </w:r>
          </w:p>
        </w:tc>
        <w:tc>
          <w:tcPr>
            <w:tcW w:w="848" w:type="pct"/>
            <w:shd w:val="clear" w:color="auto" w:fill="auto"/>
            <w:noWrap/>
            <w:vAlign w:val="center"/>
            <w:hideMark/>
          </w:tcPr>
          <w:p w14:paraId="695E991A"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dtp</w:t>
            </w:r>
          </w:p>
        </w:tc>
        <w:tc>
          <w:tcPr>
            <w:tcW w:w="788" w:type="pct"/>
            <w:shd w:val="clear" w:color="auto" w:fill="auto"/>
            <w:noWrap/>
            <w:vAlign w:val="center"/>
            <w:hideMark/>
          </w:tcPr>
          <w:p w14:paraId="6D246464" w14:textId="77777777" w:rsidR="00AA6E76" w:rsidRPr="007613E7" w:rsidRDefault="00AA6E76" w:rsidP="00444FA0">
            <w:pPr>
              <w:spacing w:line="240" w:lineRule="auto"/>
              <w:jc w:val="center"/>
              <w:rPr>
                <w:rFonts w:eastAsia="Times New Roman" w:cs="Calibri"/>
                <w:color w:val="000000"/>
                <w:sz w:val="20"/>
                <w:szCs w:val="20"/>
                <w:lang w:eastAsia="en-NZ"/>
              </w:rPr>
            </w:pPr>
          </w:p>
        </w:tc>
        <w:tc>
          <w:tcPr>
            <w:tcW w:w="916" w:type="pct"/>
            <w:shd w:val="clear" w:color="auto" w:fill="auto"/>
            <w:noWrap/>
            <w:vAlign w:val="center"/>
            <w:hideMark/>
          </w:tcPr>
          <w:p w14:paraId="282C4A63" w14:textId="77777777" w:rsidR="00AA6E76" w:rsidRPr="007613E7" w:rsidRDefault="00AA6E76" w:rsidP="00444FA0">
            <w:pPr>
              <w:spacing w:line="240" w:lineRule="auto"/>
              <w:jc w:val="center"/>
              <w:rPr>
                <w:rFonts w:eastAsia="Times New Roman" w:cs="Times New Roman"/>
                <w:sz w:val="20"/>
                <w:szCs w:val="20"/>
                <w:lang w:eastAsia="en-NZ"/>
              </w:rPr>
            </w:pPr>
          </w:p>
        </w:tc>
      </w:tr>
      <w:tr w:rsidR="00AA6E76" w:rsidRPr="007613E7" w14:paraId="7EF669B4" w14:textId="77777777" w:rsidTr="00444FA0">
        <w:trPr>
          <w:trHeight w:val="170"/>
        </w:trPr>
        <w:tc>
          <w:tcPr>
            <w:tcW w:w="820" w:type="pct"/>
            <w:shd w:val="clear" w:color="auto" w:fill="auto"/>
            <w:noWrap/>
            <w:vAlign w:val="center"/>
            <w:hideMark/>
          </w:tcPr>
          <w:p w14:paraId="0301247F"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LP095</w:t>
            </w:r>
          </w:p>
        </w:tc>
        <w:tc>
          <w:tcPr>
            <w:tcW w:w="814" w:type="pct"/>
            <w:shd w:val="clear" w:color="auto" w:fill="auto"/>
            <w:noWrap/>
            <w:vAlign w:val="center"/>
            <w:hideMark/>
          </w:tcPr>
          <w:p w14:paraId="5DE1C785"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1825347</w:t>
            </w:r>
          </w:p>
        </w:tc>
        <w:tc>
          <w:tcPr>
            <w:tcW w:w="814" w:type="pct"/>
            <w:shd w:val="clear" w:color="auto" w:fill="auto"/>
            <w:noWrap/>
            <w:vAlign w:val="center"/>
            <w:hideMark/>
          </w:tcPr>
          <w:p w14:paraId="39B019AD"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5668614</w:t>
            </w:r>
          </w:p>
        </w:tc>
        <w:tc>
          <w:tcPr>
            <w:tcW w:w="848" w:type="pct"/>
            <w:shd w:val="clear" w:color="auto" w:fill="auto"/>
            <w:noWrap/>
            <w:vAlign w:val="center"/>
            <w:hideMark/>
          </w:tcPr>
          <w:p w14:paraId="33D5E2F5"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dtp</w:t>
            </w:r>
          </w:p>
        </w:tc>
        <w:tc>
          <w:tcPr>
            <w:tcW w:w="788" w:type="pct"/>
            <w:shd w:val="clear" w:color="auto" w:fill="auto"/>
            <w:noWrap/>
            <w:vAlign w:val="center"/>
            <w:hideMark/>
          </w:tcPr>
          <w:p w14:paraId="2F709411"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2</w:t>
            </w:r>
          </w:p>
        </w:tc>
        <w:tc>
          <w:tcPr>
            <w:tcW w:w="916" w:type="pct"/>
            <w:shd w:val="clear" w:color="auto" w:fill="auto"/>
            <w:noWrap/>
            <w:vAlign w:val="center"/>
            <w:hideMark/>
          </w:tcPr>
          <w:p w14:paraId="0CED1976"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39D72F9F" w14:textId="77777777" w:rsidTr="00444FA0">
        <w:trPr>
          <w:trHeight w:val="170"/>
        </w:trPr>
        <w:tc>
          <w:tcPr>
            <w:tcW w:w="820" w:type="pct"/>
            <w:shd w:val="clear" w:color="auto" w:fill="auto"/>
            <w:noWrap/>
            <w:vAlign w:val="center"/>
            <w:hideMark/>
          </w:tcPr>
          <w:p w14:paraId="4E42142D"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LP096</w:t>
            </w:r>
          </w:p>
        </w:tc>
        <w:tc>
          <w:tcPr>
            <w:tcW w:w="814" w:type="pct"/>
            <w:shd w:val="clear" w:color="auto" w:fill="auto"/>
            <w:noWrap/>
            <w:vAlign w:val="center"/>
            <w:hideMark/>
          </w:tcPr>
          <w:p w14:paraId="580CF0DE"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1823571</w:t>
            </w:r>
          </w:p>
        </w:tc>
        <w:tc>
          <w:tcPr>
            <w:tcW w:w="814" w:type="pct"/>
            <w:shd w:val="clear" w:color="auto" w:fill="auto"/>
            <w:noWrap/>
            <w:vAlign w:val="center"/>
            <w:hideMark/>
          </w:tcPr>
          <w:p w14:paraId="03814B6B"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5670384</w:t>
            </w:r>
          </w:p>
        </w:tc>
        <w:tc>
          <w:tcPr>
            <w:tcW w:w="848" w:type="pct"/>
            <w:shd w:val="clear" w:color="auto" w:fill="auto"/>
            <w:noWrap/>
            <w:vAlign w:val="center"/>
            <w:hideMark/>
          </w:tcPr>
          <w:p w14:paraId="12370863"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PN</w:t>
            </w:r>
          </w:p>
        </w:tc>
        <w:tc>
          <w:tcPr>
            <w:tcW w:w="788" w:type="pct"/>
            <w:shd w:val="clear" w:color="auto" w:fill="auto"/>
            <w:noWrap/>
            <w:vAlign w:val="center"/>
            <w:hideMark/>
          </w:tcPr>
          <w:p w14:paraId="64498080"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2</w:t>
            </w:r>
          </w:p>
        </w:tc>
        <w:tc>
          <w:tcPr>
            <w:tcW w:w="916" w:type="pct"/>
            <w:shd w:val="clear" w:color="auto" w:fill="auto"/>
            <w:noWrap/>
            <w:vAlign w:val="center"/>
            <w:hideMark/>
          </w:tcPr>
          <w:p w14:paraId="72D393BA"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7CADDCB7" w14:textId="77777777" w:rsidTr="00444FA0">
        <w:trPr>
          <w:trHeight w:val="170"/>
        </w:trPr>
        <w:tc>
          <w:tcPr>
            <w:tcW w:w="820" w:type="pct"/>
            <w:shd w:val="clear" w:color="auto" w:fill="auto"/>
            <w:noWrap/>
            <w:vAlign w:val="center"/>
            <w:hideMark/>
          </w:tcPr>
          <w:p w14:paraId="0F4AB3B7"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LP097</w:t>
            </w:r>
          </w:p>
        </w:tc>
        <w:tc>
          <w:tcPr>
            <w:tcW w:w="814" w:type="pct"/>
            <w:shd w:val="clear" w:color="auto" w:fill="auto"/>
            <w:noWrap/>
            <w:vAlign w:val="center"/>
            <w:hideMark/>
          </w:tcPr>
          <w:p w14:paraId="3FDD3BDD"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1823538</w:t>
            </w:r>
          </w:p>
        </w:tc>
        <w:tc>
          <w:tcPr>
            <w:tcW w:w="814" w:type="pct"/>
            <w:shd w:val="clear" w:color="auto" w:fill="auto"/>
            <w:noWrap/>
            <w:vAlign w:val="center"/>
            <w:hideMark/>
          </w:tcPr>
          <w:p w14:paraId="254E5299"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5670030</w:t>
            </w:r>
          </w:p>
        </w:tc>
        <w:tc>
          <w:tcPr>
            <w:tcW w:w="848" w:type="pct"/>
            <w:shd w:val="clear" w:color="auto" w:fill="auto"/>
            <w:noWrap/>
            <w:vAlign w:val="center"/>
            <w:hideMark/>
          </w:tcPr>
          <w:p w14:paraId="48C36BBB"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OT</w:t>
            </w:r>
          </w:p>
        </w:tc>
        <w:tc>
          <w:tcPr>
            <w:tcW w:w="788" w:type="pct"/>
            <w:shd w:val="clear" w:color="auto" w:fill="auto"/>
            <w:noWrap/>
            <w:vAlign w:val="center"/>
            <w:hideMark/>
          </w:tcPr>
          <w:p w14:paraId="0C08CEF6"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2</w:t>
            </w:r>
          </w:p>
        </w:tc>
        <w:tc>
          <w:tcPr>
            <w:tcW w:w="916" w:type="pct"/>
            <w:shd w:val="clear" w:color="auto" w:fill="auto"/>
            <w:noWrap/>
            <w:vAlign w:val="center"/>
            <w:hideMark/>
          </w:tcPr>
          <w:p w14:paraId="48F867AB"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2019</w:t>
            </w:r>
          </w:p>
        </w:tc>
      </w:tr>
      <w:tr w:rsidR="00AA6E76" w:rsidRPr="007613E7" w14:paraId="4C65FBEF" w14:textId="77777777" w:rsidTr="00444FA0">
        <w:trPr>
          <w:trHeight w:val="170"/>
        </w:trPr>
        <w:tc>
          <w:tcPr>
            <w:tcW w:w="820" w:type="pct"/>
            <w:shd w:val="clear" w:color="auto" w:fill="auto"/>
            <w:noWrap/>
            <w:vAlign w:val="center"/>
            <w:hideMark/>
          </w:tcPr>
          <w:p w14:paraId="34F95144"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LP098</w:t>
            </w:r>
          </w:p>
        </w:tc>
        <w:tc>
          <w:tcPr>
            <w:tcW w:w="814" w:type="pct"/>
            <w:shd w:val="clear" w:color="auto" w:fill="auto"/>
            <w:noWrap/>
            <w:vAlign w:val="center"/>
            <w:hideMark/>
          </w:tcPr>
          <w:p w14:paraId="5BAF700C"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1823408</w:t>
            </w:r>
          </w:p>
        </w:tc>
        <w:tc>
          <w:tcPr>
            <w:tcW w:w="814" w:type="pct"/>
            <w:shd w:val="clear" w:color="auto" w:fill="auto"/>
            <w:noWrap/>
            <w:vAlign w:val="center"/>
            <w:hideMark/>
          </w:tcPr>
          <w:p w14:paraId="746A6E19"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5669640</w:t>
            </w:r>
          </w:p>
        </w:tc>
        <w:tc>
          <w:tcPr>
            <w:tcW w:w="848" w:type="pct"/>
            <w:shd w:val="clear" w:color="auto" w:fill="auto"/>
            <w:noWrap/>
            <w:vAlign w:val="center"/>
            <w:hideMark/>
          </w:tcPr>
          <w:p w14:paraId="320EAAF2"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dtp</w:t>
            </w:r>
          </w:p>
        </w:tc>
        <w:tc>
          <w:tcPr>
            <w:tcW w:w="788" w:type="pct"/>
            <w:shd w:val="clear" w:color="auto" w:fill="auto"/>
            <w:noWrap/>
            <w:vAlign w:val="center"/>
            <w:hideMark/>
          </w:tcPr>
          <w:p w14:paraId="77C0D51C"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4</w:t>
            </w:r>
          </w:p>
        </w:tc>
        <w:tc>
          <w:tcPr>
            <w:tcW w:w="916" w:type="pct"/>
            <w:shd w:val="clear" w:color="auto" w:fill="auto"/>
            <w:noWrap/>
            <w:vAlign w:val="center"/>
            <w:hideMark/>
          </w:tcPr>
          <w:p w14:paraId="3BBC9326"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35E699C7" w14:textId="77777777" w:rsidTr="00444FA0">
        <w:trPr>
          <w:trHeight w:val="170"/>
        </w:trPr>
        <w:tc>
          <w:tcPr>
            <w:tcW w:w="820" w:type="pct"/>
            <w:shd w:val="clear" w:color="auto" w:fill="auto"/>
            <w:noWrap/>
            <w:vAlign w:val="center"/>
            <w:hideMark/>
          </w:tcPr>
          <w:p w14:paraId="7F7EE593"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LP099</w:t>
            </w:r>
          </w:p>
        </w:tc>
        <w:tc>
          <w:tcPr>
            <w:tcW w:w="814" w:type="pct"/>
            <w:shd w:val="clear" w:color="auto" w:fill="auto"/>
            <w:noWrap/>
            <w:vAlign w:val="center"/>
            <w:hideMark/>
          </w:tcPr>
          <w:p w14:paraId="423A2BDE"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1823449</w:t>
            </w:r>
          </w:p>
        </w:tc>
        <w:tc>
          <w:tcPr>
            <w:tcW w:w="814" w:type="pct"/>
            <w:shd w:val="clear" w:color="auto" w:fill="auto"/>
            <w:noWrap/>
            <w:vAlign w:val="center"/>
            <w:hideMark/>
          </w:tcPr>
          <w:p w14:paraId="4CB1BA0A"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5669377</w:t>
            </w:r>
          </w:p>
        </w:tc>
        <w:tc>
          <w:tcPr>
            <w:tcW w:w="848" w:type="pct"/>
            <w:shd w:val="clear" w:color="auto" w:fill="auto"/>
            <w:noWrap/>
            <w:vAlign w:val="center"/>
            <w:hideMark/>
          </w:tcPr>
          <w:p w14:paraId="593AFC08"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dtp</w:t>
            </w:r>
          </w:p>
        </w:tc>
        <w:tc>
          <w:tcPr>
            <w:tcW w:w="788" w:type="pct"/>
            <w:shd w:val="clear" w:color="auto" w:fill="auto"/>
            <w:noWrap/>
            <w:vAlign w:val="center"/>
            <w:hideMark/>
          </w:tcPr>
          <w:p w14:paraId="46E3960C"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4</w:t>
            </w:r>
          </w:p>
        </w:tc>
        <w:tc>
          <w:tcPr>
            <w:tcW w:w="916" w:type="pct"/>
            <w:shd w:val="clear" w:color="auto" w:fill="auto"/>
            <w:noWrap/>
            <w:vAlign w:val="center"/>
            <w:hideMark/>
          </w:tcPr>
          <w:p w14:paraId="24002DB7"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097D90D4" w14:textId="77777777" w:rsidTr="00444FA0">
        <w:trPr>
          <w:trHeight w:val="170"/>
        </w:trPr>
        <w:tc>
          <w:tcPr>
            <w:tcW w:w="820" w:type="pct"/>
            <w:shd w:val="clear" w:color="auto" w:fill="auto"/>
            <w:noWrap/>
            <w:vAlign w:val="center"/>
            <w:hideMark/>
          </w:tcPr>
          <w:p w14:paraId="6AA62807"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LP102</w:t>
            </w:r>
          </w:p>
        </w:tc>
        <w:tc>
          <w:tcPr>
            <w:tcW w:w="814" w:type="pct"/>
            <w:shd w:val="clear" w:color="auto" w:fill="auto"/>
            <w:noWrap/>
            <w:vAlign w:val="center"/>
            <w:hideMark/>
          </w:tcPr>
          <w:p w14:paraId="035A925A"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1823805</w:t>
            </w:r>
          </w:p>
        </w:tc>
        <w:tc>
          <w:tcPr>
            <w:tcW w:w="814" w:type="pct"/>
            <w:shd w:val="clear" w:color="auto" w:fill="auto"/>
            <w:noWrap/>
            <w:vAlign w:val="center"/>
            <w:hideMark/>
          </w:tcPr>
          <w:p w14:paraId="44AD3932"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5668732</w:t>
            </w:r>
          </w:p>
        </w:tc>
        <w:tc>
          <w:tcPr>
            <w:tcW w:w="848" w:type="pct"/>
            <w:shd w:val="clear" w:color="auto" w:fill="auto"/>
            <w:noWrap/>
            <w:vAlign w:val="center"/>
            <w:hideMark/>
          </w:tcPr>
          <w:p w14:paraId="44781D56"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dtp</w:t>
            </w:r>
          </w:p>
        </w:tc>
        <w:tc>
          <w:tcPr>
            <w:tcW w:w="788" w:type="pct"/>
            <w:shd w:val="clear" w:color="auto" w:fill="auto"/>
            <w:noWrap/>
            <w:vAlign w:val="center"/>
            <w:hideMark/>
          </w:tcPr>
          <w:p w14:paraId="4F0A54D7" w14:textId="77777777" w:rsidR="00AA6E76" w:rsidRPr="007613E7" w:rsidRDefault="00AA6E76" w:rsidP="00444FA0">
            <w:pPr>
              <w:spacing w:line="240" w:lineRule="auto"/>
              <w:jc w:val="center"/>
              <w:rPr>
                <w:rFonts w:eastAsia="Times New Roman" w:cs="Calibri"/>
                <w:color w:val="000000"/>
                <w:sz w:val="20"/>
                <w:szCs w:val="20"/>
                <w:lang w:eastAsia="en-NZ"/>
              </w:rPr>
            </w:pPr>
          </w:p>
        </w:tc>
        <w:tc>
          <w:tcPr>
            <w:tcW w:w="916" w:type="pct"/>
            <w:shd w:val="clear" w:color="auto" w:fill="auto"/>
            <w:noWrap/>
            <w:vAlign w:val="center"/>
            <w:hideMark/>
          </w:tcPr>
          <w:p w14:paraId="5A65ABD2" w14:textId="77777777" w:rsidR="00AA6E76" w:rsidRPr="007613E7" w:rsidRDefault="00AA6E76" w:rsidP="00444FA0">
            <w:pPr>
              <w:spacing w:line="240" w:lineRule="auto"/>
              <w:jc w:val="center"/>
              <w:rPr>
                <w:rFonts w:eastAsia="Times New Roman" w:cs="Times New Roman"/>
                <w:sz w:val="20"/>
                <w:szCs w:val="20"/>
                <w:lang w:eastAsia="en-NZ"/>
              </w:rPr>
            </w:pPr>
          </w:p>
        </w:tc>
      </w:tr>
      <w:tr w:rsidR="00AA6E76" w:rsidRPr="007613E7" w14:paraId="378A5E96" w14:textId="77777777" w:rsidTr="00444FA0">
        <w:trPr>
          <w:trHeight w:val="170"/>
        </w:trPr>
        <w:tc>
          <w:tcPr>
            <w:tcW w:w="820" w:type="pct"/>
            <w:shd w:val="clear" w:color="auto" w:fill="auto"/>
            <w:noWrap/>
            <w:vAlign w:val="center"/>
            <w:hideMark/>
          </w:tcPr>
          <w:p w14:paraId="3129B9F5"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LP103</w:t>
            </w:r>
          </w:p>
        </w:tc>
        <w:tc>
          <w:tcPr>
            <w:tcW w:w="814" w:type="pct"/>
            <w:shd w:val="clear" w:color="auto" w:fill="auto"/>
            <w:noWrap/>
            <w:vAlign w:val="center"/>
            <w:hideMark/>
          </w:tcPr>
          <w:p w14:paraId="28CFB489"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1823956</w:t>
            </w:r>
          </w:p>
        </w:tc>
        <w:tc>
          <w:tcPr>
            <w:tcW w:w="814" w:type="pct"/>
            <w:shd w:val="clear" w:color="auto" w:fill="auto"/>
            <w:noWrap/>
            <w:vAlign w:val="center"/>
            <w:hideMark/>
          </w:tcPr>
          <w:p w14:paraId="434DBF04"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5668561</w:t>
            </w:r>
          </w:p>
        </w:tc>
        <w:tc>
          <w:tcPr>
            <w:tcW w:w="848" w:type="pct"/>
            <w:shd w:val="clear" w:color="auto" w:fill="auto"/>
            <w:noWrap/>
            <w:vAlign w:val="center"/>
            <w:hideMark/>
          </w:tcPr>
          <w:p w14:paraId="18A5CEBA"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dtp</w:t>
            </w:r>
          </w:p>
        </w:tc>
        <w:tc>
          <w:tcPr>
            <w:tcW w:w="788" w:type="pct"/>
            <w:shd w:val="clear" w:color="auto" w:fill="auto"/>
            <w:noWrap/>
            <w:vAlign w:val="center"/>
            <w:hideMark/>
          </w:tcPr>
          <w:p w14:paraId="2BF879FB"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2</w:t>
            </w:r>
          </w:p>
        </w:tc>
        <w:tc>
          <w:tcPr>
            <w:tcW w:w="916" w:type="pct"/>
            <w:shd w:val="clear" w:color="auto" w:fill="auto"/>
            <w:noWrap/>
            <w:vAlign w:val="center"/>
            <w:hideMark/>
          </w:tcPr>
          <w:p w14:paraId="766C65CD"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2017</w:t>
            </w:r>
          </w:p>
        </w:tc>
      </w:tr>
      <w:tr w:rsidR="00AA6E76" w:rsidRPr="007613E7" w14:paraId="406C0322" w14:textId="77777777" w:rsidTr="00444FA0">
        <w:trPr>
          <w:trHeight w:val="170"/>
        </w:trPr>
        <w:tc>
          <w:tcPr>
            <w:tcW w:w="820" w:type="pct"/>
            <w:shd w:val="clear" w:color="auto" w:fill="auto"/>
            <w:noWrap/>
            <w:vAlign w:val="center"/>
            <w:hideMark/>
          </w:tcPr>
          <w:p w14:paraId="525B76BC"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LP107</w:t>
            </w:r>
          </w:p>
        </w:tc>
        <w:tc>
          <w:tcPr>
            <w:tcW w:w="814" w:type="pct"/>
            <w:shd w:val="clear" w:color="auto" w:fill="auto"/>
            <w:noWrap/>
            <w:vAlign w:val="center"/>
            <w:hideMark/>
          </w:tcPr>
          <w:p w14:paraId="19E6E6C3"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1842019</w:t>
            </w:r>
          </w:p>
        </w:tc>
        <w:tc>
          <w:tcPr>
            <w:tcW w:w="814" w:type="pct"/>
            <w:shd w:val="clear" w:color="auto" w:fill="auto"/>
            <w:noWrap/>
            <w:vAlign w:val="center"/>
            <w:hideMark/>
          </w:tcPr>
          <w:p w14:paraId="4A2F7FDC"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5660531</w:t>
            </w:r>
          </w:p>
        </w:tc>
        <w:tc>
          <w:tcPr>
            <w:tcW w:w="848" w:type="pct"/>
            <w:shd w:val="clear" w:color="auto" w:fill="auto"/>
            <w:noWrap/>
            <w:vAlign w:val="center"/>
            <w:hideMark/>
          </w:tcPr>
          <w:p w14:paraId="1B48FD88"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RUG</w:t>
            </w:r>
          </w:p>
        </w:tc>
        <w:tc>
          <w:tcPr>
            <w:tcW w:w="788" w:type="pct"/>
            <w:shd w:val="clear" w:color="auto" w:fill="auto"/>
            <w:noWrap/>
            <w:vAlign w:val="center"/>
            <w:hideMark/>
          </w:tcPr>
          <w:p w14:paraId="5A32FF61" w14:textId="77777777" w:rsidR="00AA6E76" w:rsidRPr="007613E7" w:rsidRDefault="00AA6E76" w:rsidP="00444FA0">
            <w:pPr>
              <w:spacing w:line="240" w:lineRule="auto"/>
              <w:jc w:val="center"/>
              <w:rPr>
                <w:rFonts w:eastAsia="Times New Roman" w:cs="Calibri"/>
                <w:color w:val="000000"/>
                <w:sz w:val="20"/>
                <w:szCs w:val="20"/>
                <w:lang w:eastAsia="en-NZ"/>
              </w:rPr>
            </w:pPr>
          </w:p>
        </w:tc>
        <w:tc>
          <w:tcPr>
            <w:tcW w:w="916" w:type="pct"/>
            <w:shd w:val="clear" w:color="auto" w:fill="auto"/>
            <w:noWrap/>
            <w:vAlign w:val="center"/>
            <w:hideMark/>
          </w:tcPr>
          <w:p w14:paraId="717C162F" w14:textId="77777777" w:rsidR="00AA6E76" w:rsidRPr="007613E7" w:rsidRDefault="00AA6E76" w:rsidP="00444FA0">
            <w:pPr>
              <w:spacing w:line="240" w:lineRule="auto"/>
              <w:jc w:val="center"/>
              <w:rPr>
                <w:rFonts w:eastAsia="Times New Roman" w:cs="Times New Roman"/>
                <w:sz w:val="20"/>
                <w:szCs w:val="20"/>
                <w:lang w:eastAsia="en-NZ"/>
              </w:rPr>
            </w:pPr>
          </w:p>
        </w:tc>
      </w:tr>
      <w:tr w:rsidR="00AA6E76" w:rsidRPr="007613E7" w14:paraId="6C3935B1" w14:textId="77777777" w:rsidTr="00444FA0">
        <w:trPr>
          <w:trHeight w:val="170"/>
        </w:trPr>
        <w:tc>
          <w:tcPr>
            <w:tcW w:w="820" w:type="pct"/>
            <w:shd w:val="clear" w:color="auto" w:fill="auto"/>
            <w:noWrap/>
            <w:vAlign w:val="center"/>
            <w:hideMark/>
          </w:tcPr>
          <w:p w14:paraId="0AC10526"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LP108H</w:t>
            </w:r>
          </w:p>
        </w:tc>
        <w:tc>
          <w:tcPr>
            <w:tcW w:w="814" w:type="pct"/>
            <w:shd w:val="clear" w:color="auto" w:fill="auto"/>
            <w:noWrap/>
            <w:vAlign w:val="center"/>
            <w:hideMark/>
          </w:tcPr>
          <w:p w14:paraId="29EF3575"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1823466</w:t>
            </w:r>
          </w:p>
        </w:tc>
        <w:tc>
          <w:tcPr>
            <w:tcW w:w="814" w:type="pct"/>
            <w:shd w:val="clear" w:color="auto" w:fill="auto"/>
            <w:noWrap/>
            <w:vAlign w:val="center"/>
            <w:hideMark/>
          </w:tcPr>
          <w:p w14:paraId="58E29B40"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5673714</w:t>
            </w:r>
          </w:p>
        </w:tc>
        <w:tc>
          <w:tcPr>
            <w:tcW w:w="848" w:type="pct"/>
            <w:shd w:val="clear" w:color="auto" w:fill="auto"/>
            <w:noWrap/>
            <w:vAlign w:val="center"/>
            <w:hideMark/>
          </w:tcPr>
          <w:p w14:paraId="086AC69D"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TW clast</w:t>
            </w:r>
          </w:p>
        </w:tc>
        <w:tc>
          <w:tcPr>
            <w:tcW w:w="788" w:type="pct"/>
            <w:shd w:val="clear" w:color="auto" w:fill="auto"/>
            <w:noWrap/>
            <w:vAlign w:val="center"/>
            <w:hideMark/>
          </w:tcPr>
          <w:p w14:paraId="035218C8"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4</w:t>
            </w:r>
          </w:p>
        </w:tc>
        <w:tc>
          <w:tcPr>
            <w:tcW w:w="916" w:type="pct"/>
            <w:shd w:val="clear" w:color="auto" w:fill="auto"/>
            <w:noWrap/>
            <w:vAlign w:val="center"/>
            <w:hideMark/>
          </w:tcPr>
          <w:p w14:paraId="7F8D566B"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466C4505" w14:textId="77777777" w:rsidTr="00444FA0">
        <w:trPr>
          <w:trHeight w:val="170"/>
        </w:trPr>
        <w:tc>
          <w:tcPr>
            <w:tcW w:w="820" w:type="pct"/>
            <w:shd w:val="clear" w:color="auto" w:fill="auto"/>
            <w:noWrap/>
            <w:vAlign w:val="center"/>
            <w:hideMark/>
          </w:tcPr>
          <w:p w14:paraId="69CDAA94"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LP108L</w:t>
            </w:r>
          </w:p>
        </w:tc>
        <w:tc>
          <w:tcPr>
            <w:tcW w:w="814" w:type="pct"/>
            <w:shd w:val="clear" w:color="auto" w:fill="auto"/>
            <w:noWrap/>
            <w:vAlign w:val="center"/>
            <w:hideMark/>
          </w:tcPr>
          <w:p w14:paraId="1215E388"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1823466</w:t>
            </w:r>
          </w:p>
        </w:tc>
        <w:tc>
          <w:tcPr>
            <w:tcW w:w="814" w:type="pct"/>
            <w:shd w:val="clear" w:color="auto" w:fill="auto"/>
            <w:noWrap/>
            <w:vAlign w:val="center"/>
            <w:hideMark/>
          </w:tcPr>
          <w:p w14:paraId="6CC6A43B"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5673714</w:t>
            </w:r>
          </w:p>
        </w:tc>
        <w:tc>
          <w:tcPr>
            <w:tcW w:w="848" w:type="pct"/>
            <w:shd w:val="clear" w:color="auto" w:fill="auto"/>
            <w:noWrap/>
            <w:vAlign w:val="center"/>
            <w:hideMark/>
          </w:tcPr>
          <w:p w14:paraId="1B9764BF"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TW clast</w:t>
            </w:r>
          </w:p>
        </w:tc>
        <w:tc>
          <w:tcPr>
            <w:tcW w:w="788" w:type="pct"/>
            <w:shd w:val="clear" w:color="auto" w:fill="auto"/>
            <w:noWrap/>
            <w:vAlign w:val="center"/>
            <w:hideMark/>
          </w:tcPr>
          <w:p w14:paraId="1A00A9DD"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4</w:t>
            </w:r>
          </w:p>
        </w:tc>
        <w:tc>
          <w:tcPr>
            <w:tcW w:w="916" w:type="pct"/>
            <w:shd w:val="clear" w:color="auto" w:fill="auto"/>
            <w:noWrap/>
            <w:vAlign w:val="center"/>
            <w:hideMark/>
          </w:tcPr>
          <w:p w14:paraId="268138C9"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6419F99A" w14:textId="77777777" w:rsidTr="00444FA0">
        <w:trPr>
          <w:trHeight w:val="170"/>
        </w:trPr>
        <w:tc>
          <w:tcPr>
            <w:tcW w:w="820" w:type="pct"/>
            <w:shd w:val="clear" w:color="auto" w:fill="auto"/>
            <w:noWrap/>
            <w:vAlign w:val="center"/>
            <w:hideMark/>
          </w:tcPr>
          <w:p w14:paraId="42A0AE07"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LP109</w:t>
            </w:r>
          </w:p>
        </w:tc>
        <w:tc>
          <w:tcPr>
            <w:tcW w:w="814" w:type="pct"/>
            <w:shd w:val="clear" w:color="auto" w:fill="auto"/>
            <w:noWrap/>
            <w:vAlign w:val="center"/>
            <w:hideMark/>
          </w:tcPr>
          <w:p w14:paraId="29411AE3"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1825103</w:t>
            </w:r>
          </w:p>
        </w:tc>
        <w:tc>
          <w:tcPr>
            <w:tcW w:w="814" w:type="pct"/>
            <w:shd w:val="clear" w:color="auto" w:fill="auto"/>
            <w:noWrap/>
            <w:vAlign w:val="center"/>
            <w:hideMark/>
          </w:tcPr>
          <w:p w14:paraId="41B12FDC"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5658116</w:t>
            </w:r>
          </w:p>
        </w:tc>
        <w:tc>
          <w:tcPr>
            <w:tcW w:w="848" w:type="pct"/>
            <w:shd w:val="clear" w:color="auto" w:fill="auto"/>
            <w:noWrap/>
            <w:vAlign w:val="center"/>
            <w:hideMark/>
          </w:tcPr>
          <w:p w14:paraId="4585EA02"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alt</w:t>
            </w:r>
          </w:p>
        </w:tc>
        <w:tc>
          <w:tcPr>
            <w:tcW w:w="788" w:type="pct"/>
            <w:shd w:val="clear" w:color="auto" w:fill="auto"/>
            <w:noWrap/>
            <w:vAlign w:val="center"/>
            <w:hideMark/>
          </w:tcPr>
          <w:p w14:paraId="3D6F1576"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5</w:t>
            </w:r>
          </w:p>
        </w:tc>
        <w:tc>
          <w:tcPr>
            <w:tcW w:w="916" w:type="pct"/>
            <w:shd w:val="clear" w:color="auto" w:fill="auto"/>
            <w:noWrap/>
            <w:vAlign w:val="center"/>
            <w:hideMark/>
          </w:tcPr>
          <w:p w14:paraId="69971553"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6985A553" w14:textId="77777777" w:rsidTr="00444FA0">
        <w:trPr>
          <w:trHeight w:val="170"/>
        </w:trPr>
        <w:tc>
          <w:tcPr>
            <w:tcW w:w="820" w:type="pct"/>
            <w:shd w:val="clear" w:color="auto" w:fill="auto"/>
            <w:noWrap/>
            <w:vAlign w:val="center"/>
            <w:hideMark/>
          </w:tcPr>
          <w:p w14:paraId="53896ABA"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LP110</w:t>
            </w:r>
          </w:p>
        </w:tc>
        <w:tc>
          <w:tcPr>
            <w:tcW w:w="814" w:type="pct"/>
            <w:shd w:val="clear" w:color="auto" w:fill="auto"/>
            <w:noWrap/>
            <w:vAlign w:val="center"/>
            <w:hideMark/>
          </w:tcPr>
          <w:p w14:paraId="59D03CFB"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1825406</w:t>
            </w:r>
          </w:p>
        </w:tc>
        <w:tc>
          <w:tcPr>
            <w:tcW w:w="814" w:type="pct"/>
            <w:shd w:val="clear" w:color="auto" w:fill="auto"/>
            <w:noWrap/>
            <w:vAlign w:val="center"/>
            <w:hideMark/>
          </w:tcPr>
          <w:p w14:paraId="24C05A1A"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5657913</w:t>
            </w:r>
          </w:p>
        </w:tc>
        <w:tc>
          <w:tcPr>
            <w:tcW w:w="848" w:type="pct"/>
            <w:shd w:val="clear" w:color="auto" w:fill="auto"/>
            <w:noWrap/>
            <w:vAlign w:val="center"/>
            <w:hideMark/>
          </w:tcPr>
          <w:p w14:paraId="024D6706"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RUG</w:t>
            </w:r>
          </w:p>
        </w:tc>
        <w:tc>
          <w:tcPr>
            <w:tcW w:w="788" w:type="pct"/>
            <w:shd w:val="clear" w:color="auto" w:fill="auto"/>
            <w:noWrap/>
            <w:vAlign w:val="center"/>
            <w:hideMark/>
          </w:tcPr>
          <w:p w14:paraId="6E7600E8"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13</w:t>
            </w:r>
          </w:p>
        </w:tc>
        <w:tc>
          <w:tcPr>
            <w:tcW w:w="916" w:type="pct"/>
            <w:shd w:val="clear" w:color="auto" w:fill="auto"/>
            <w:noWrap/>
            <w:vAlign w:val="center"/>
            <w:hideMark/>
          </w:tcPr>
          <w:p w14:paraId="400DB92C"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05EEE126" w14:textId="77777777" w:rsidTr="00444FA0">
        <w:trPr>
          <w:trHeight w:val="170"/>
        </w:trPr>
        <w:tc>
          <w:tcPr>
            <w:tcW w:w="820" w:type="pct"/>
            <w:shd w:val="clear" w:color="auto" w:fill="auto"/>
            <w:noWrap/>
            <w:vAlign w:val="center"/>
            <w:hideMark/>
          </w:tcPr>
          <w:p w14:paraId="472440E9"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LP113</w:t>
            </w:r>
          </w:p>
        </w:tc>
        <w:tc>
          <w:tcPr>
            <w:tcW w:w="814" w:type="pct"/>
            <w:shd w:val="clear" w:color="auto" w:fill="auto"/>
            <w:noWrap/>
            <w:vAlign w:val="center"/>
            <w:hideMark/>
          </w:tcPr>
          <w:p w14:paraId="54DB09BA"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1825837</w:t>
            </w:r>
          </w:p>
        </w:tc>
        <w:tc>
          <w:tcPr>
            <w:tcW w:w="814" w:type="pct"/>
            <w:shd w:val="clear" w:color="auto" w:fill="auto"/>
            <w:noWrap/>
            <w:vAlign w:val="center"/>
            <w:hideMark/>
          </w:tcPr>
          <w:p w14:paraId="721111AA"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5658660</w:t>
            </w:r>
          </w:p>
        </w:tc>
        <w:tc>
          <w:tcPr>
            <w:tcW w:w="848" w:type="pct"/>
            <w:shd w:val="clear" w:color="auto" w:fill="auto"/>
            <w:noWrap/>
            <w:vAlign w:val="center"/>
            <w:hideMark/>
          </w:tcPr>
          <w:p w14:paraId="13DF9295"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TU</w:t>
            </w:r>
          </w:p>
        </w:tc>
        <w:tc>
          <w:tcPr>
            <w:tcW w:w="788" w:type="pct"/>
            <w:shd w:val="clear" w:color="auto" w:fill="auto"/>
            <w:noWrap/>
            <w:vAlign w:val="center"/>
            <w:hideMark/>
          </w:tcPr>
          <w:p w14:paraId="0307204B"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6</w:t>
            </w:r>
          </w:p>
        </w:tc>
        <w:tc>
          <w:tcPr>
            <w:tcW w:w="916" w:type="pct"/>
            <w:shd w:val="clear" w:color="auto" w:fill="auto"/>
            <w:noWrap/>
            <w:vAlign w:val="center"/>
            <w:hideMark/>
          </w:tcPr>
          <w:p w14:paraId="436E9FA2"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2018</w:t>
            </w:r>
          </w:p>
        </w:tc>
      </w:tr>
      <w:tr w:rsidR="00AA6E76" w:rsidRPr="007613E7" w14:paraId="6219F1F5" w14:textId="77777777" w:rsidTr="00444FA0">
        <w:trPr>
          <w:trHeight w:val="170"/>
        </w:trPr>
        <w:tc>
          <w:tcPr>
            <w:tcW w:w="820" w:type="pct"/>
            <w:shd w:val="clear" w:color="auto" w:fill="auto"/>
            <w:noWrap/>
            <w:vAlign w:val="center"/>
            <w:hideMark/>
          </w:tcPr>
          <w:p w14:paraId="38402A60"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LP117</w:t>
            </w:r>
          </w:p>
        </w:tc>
        <w:tc>
          <w:tcPr>
            <w:tcW w:w="814" w:type="pct"/>
            <w:shd w:val="clear" w:color="auto" w:fill="auto"/>
            <w:noWrap/>
            <w:vAlign w:val="center"/>
            <w:hideMark/>
          </w:tcPr>
          <w:p w14:paraId="10A667DD"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1832659</w:t>
            </w:r>
          </w:p>
        </w:tc>
        <w:tc>
          <w:tcPr>
            <w:tcW w:w="814" w:type="pct"/>
            <w:shd w:val="clear" w:color="auto" w:fill="auto"/>
            <w:noWrap/>
            <w:vAlign w:val="center"/>
            <w:hideMark/>
          </w:tcPr>
          <w:p w14:paraId="5AEB4B98"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5665620</w:t>
            </w:r>
          </w:p>
        </w:tc>
        <w:tc>
          <w:tcPr>
            <w:tcW w:w="848" w:type="pct"/>
            <w:shd w:val="clear" w:color="auto" w:fill="auto"/>
            <w:noWrap/>
            <w:vAlign w:val="center"/>
            <w:hideMark/>
          </w:tcPr>
          <w:p w14:paraId="0FBFFCE9"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awp</w:t>
            </w:r>
          </w:p>
        </w:tc>
        <w:tc>
          <w:tcPr>
            <w:tcW w:w="788" w:type="pct"/>
            <w:shd w:val="clear" w:color="auto" w:fill="auto"/>
            <w:noWrap/>
            <w:vAlign w:val="center"/>
            <w:hideMark/>
          </w:tcPr>
          <w:p w14:paraId="53561F54"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4</w:t>
            </w:r>
          </w:p>
        </w:tc>
        <w:tc>
          <w:tcPr>
            <w:tcW w:w="916" w:type="pct"/>
            <w:shd w:val="clear" w:color="auto" w:fill="auto"/>
            <w:noWrap/>
            <w:vAlign w:val="center"/>
            <w:hideMark/>
          </w:tcPr>
          <w:p w14:paraId="29FCCB8F"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2A25495B" w14:textId="77777777" w:rsidTr="00444FA0">
        <w:trPr>
          <w:trHeight w:val="170"/>
        </w:trPr>
        <w:tc>
          <w:tcPr>
            <w:tcW w:w="820" w:type="pct"/>
            <w:shd w:val="clear" w:color="auto" w:fill="auto"/>
            <w:noWrap/>
            <w:vAlign w:val="center"/>
            <w:hideMark/>
          </w:tcPr>
          <w:p w14:paraId="18642903"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LP118</w:t>
            </w:r>
          </w:p>
        </w:tc>
        <w:tc>
          <w:tcPr>
            <w:tcW w:w="814" w:type="pct"/>
            <w:shd w:val="clear" w:color="auto" w:fill="auto"/>
            <w:noWrap/>
            <w:vAlign w:val="center"/>
            <w:hideMark/>
          </w:tcPr>
          <w:p w14:paraId="558605DF"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1832763</w:t>
            </w:r>
          </w:p>
        </w:tc>
        <w:tc>
          <w:tcPr>
            <w:tcW w:w="814" w:type="pct"/>
            <w:shd w:val="clear" w:color="auto" w:fill="auto"/>
            <w:noWrap/>
            <w:vAlign w:val="center"/>
            <w:hideMark/>
          </w:tcPr>
          <w:p w14:paraId="119C152E"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5665964</w:t>
            </w:r>
          </w:p>
        </w:tc>
        <w:tc>
          <w:tcPr>
            <w:tcW w:w="848" w:type="pct"/>
            <w:shd w:val="clear" w:color="auto" w:fill="auto"/>
            <w:noWrap/>
            <w:vAlign w:val="center"/>
            <w:hideMark/>
          </w:tcPr>
          <w:p w14:paraId="2BE53F08"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dpk2</w:t>
            </w:r>
          </w:p>
        </w:tc>
        <w:tc>
          <w:tcPr>
            <w:tcW w:w="788" w:type="pct"/>
            <w:shd w:val="clear" w:color="auto" w:fill="auto"/>
            <w:noWrap/>
            <w:vAlign w:val="center"/>
            <w:hideMark/>
          </w:tcPr>
          <w:p w14:paraId="14AFEE06"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2</w:t>
            </w:r>
          </w:p>
        </w:tc>
        <w:tc>
          <w:tcPr>
            <w:tcW w:w="916" w:type="pct"/>
            <w:shd w:val="clear" w:color="auto" w:fill="auto"/>
            <w:noWrap/>
            <w:vAlign w:val="center"/>
            <w:hideMark/>
          </w:tcPr>
          <w:p w14:paraId="3C4B2709"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2017</w:t>
            </w:r>
          </w:p>
        </w:tc>
      </w:tr>
      <w:tr w:rsidR="00AA6E76" w:rsidRPr="007613E7" w14:paraId="2C61BE35" w14:textId="77777777" w:rsidTr="00444FA0">
        <w:trPr>
          <w:trHeight w:val="170"/>
        </w:trPr>
        <w:tc>
          <w:tcPr>
            <w:tcW w:w="820" w:type="pct"/>
            <w:shd w:val="clear" w:color="auto" w:fill="auto"/>
            <w:noWrap/>
            <w:vAlign w:val="center"/>
            <w:hideMark/>
          </w:tcPr>
          <w:p w14:paraId="737BEDAA"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LP119</w:t>
            </w:r>
          </w:p>
        </w:tc>
        <w:tc>
          <w:tcPr>
            <w:tcW w:w="814" w:type="pct"/>
            <w:shd w:val="clear" w:color="auto" w:fill="auto"/>
            <w:noWrap/>
            <w:vAlign w:val="center"/>
            <w:hideMark/>
          </w:tcPr>
          <w:p w14:paraId="74598924"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1832790</w:t>
            </w:r>
          </w:p>
        </w:tc>
        <w:tc>
          <w:tcPr>
            <w:tcW w:w="814" w:type="pct"/>
            <w:shd w:val="clear" w:color="auto" w:fill="auto"/>
            <w:noWrap/>
            <w:vAlign w:val="center"/>
            <w:hideMark/>
          </w:tcPr>
          <w:p w14:paraId="29EF29FB"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5666029</w:t>
            </w:r>
          </w:p>
        </w:tc>
        <w:tc>
          <w:tcPr>
            <w:tcW w:w="848" w:type="pct"/>
            <w:shd w:val="clear" w:color="auto" w:fill="auto"/>
            <w:noWrap/>
            <w:vAlign w:val="center"/>
            <w:hideMark/>
          </w:tcPr>
          <w:p w14:paraId="572A5E6B"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att</w:t>
            </w:r>
          </w:p>
        </w:tc>
        <w:tc>
          <w:tcPr>
            <w:tcW w:w="788" w:type="pct"/>
            <w:shd w:val="clear" w:color="auto" w:fill="auto"/>
            <w:noWrap/>
            <w:vAlign w:val="center"/>
            <w:hideMark/>
          </w:tcPr>
          <w:p w14:paraId="0F751FB7"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4</w:t>
            </w:r>
          </w:p>
        </w:tc>
        <w:tc>
          <w:tcPr>
            <w:tcW w:w="916" w:type="pct"/>
            <w:shd w:val="clear" w:color="auto" w:fill="auto"/>
            <w:noWrap/>
            <w:vAlign w:val="center"/>
            <w:hideMark/>
          </w:tcPr>
          <w:p w14:paraId="1B4E7817"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265ABB5E" w14:textId="77777777" w:rsidTr="00444FA0">
        <w:trPr>
          <w:trHeight w:val="170"/>
        </w:trPr>
        <w:tc>
          <w:tcPr>
            <w:tcW w:w="820" w:type="pct"/>
            <w:shd w:val="clear" w:color="auto" w:fill="auto"/>
            <w:noWrap/>
            <w:vAlign w:val="center"/>
            <w:hideMark/>
          </w:tcPr>
          <w:p w14:paraId="3CCAC568"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LP120</w:t>
            </w:r>
          </w:p>
        </w:tc>
        <w:tc>
          <w:tcPr>
            <w:tcW w:w="814" w:type="pct"/>
            <w:shd w:val="clear" w:color="auto" w:fill="auto"/>
            <w:noWrap/>
            <w:vAlign w:val="center"/>
            <w:hideMark/>
          </w:tcPr>
          <w:p w14:paraId="4A03EB91"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1832584</w:t>
            </w:r>
          </w:p>
        </w:tc>
        <w:tc>
          <w:tcPr>
            <w:tcW w:w="814" w:type="pct"/>
            <w:shd w:val="clear" w:color="auto" w:fill="auto"/>
            <w:noWrap/>
            <w:vAlign w:val="center"/>
            <w:hideMark/>
          </w:tcPr>
          <w:p w14:paraId="1370E9C7"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5666099</w:t>
            </w:r>
          </w:p>
        </w:tc>
        <w:tc>
          <w:tcPr>
            <w:tcW w:w="848" w:type="pct"/>
            <w:shd w:val="clear" w:color="auto" w:fill="auto"/>
            <w:noWrap/>
            <w:vAlign w:val="center"/>
            <w:hideMark/>
          </w:tcPr>
          <w:p w14:paraId="6DC5316F"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att</w:t>
            </w:r>
          </w:p>
        </w:tc>
        <w:tc>
          <w:tcPr>
            <w:tcW w:w="788" w:type="pct"/>
            <w:shd w:val="clear" w:color="auto" w:fill="auto"/>
            <w:noWrap/>
            <w:vAlign w:val="center"/>
            <w:hideMark/>
          </w:tcPr>
          <w:p w14:paraId="41066DBA"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4</w:t>
            </w:r>
          </w:p>
        </w:tc>
        <w:tc>
          <w:tcPr>
            <w:tcW w:w="916" w:type="pct"/>
            <w:shd w:val="clear" w:color="auto" w:fill="auto"/>
            <w:noWrap/>
            <w:vAlign w:val="center"/>
            <w:hideMark/>
          </w:tcPr>
          <w:p w14:paraId="2EAC62E5"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6FCDDA3A" w14:textId="77777777" w:rsidTr="00444FA0">
        <w:trPr>
          <w:trHeight w:val="170"/>
        </w:trPr>
        <w:tc>
          <w:tcPr>
            <w:tcW w:w="820" w:type="pct"/>
            <w:shd w:val="clear" w:color="auto" w:fill="auto"/>
            <w:noWrap/>
            <w:vAlign w:val="center"/>
            <w:hideMark/>
          </w:tcPr>
          <w:p w14:paraId="01D2C644"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LP122</w:t>
            </w:r>
          </w:p>
        </w:tc>
        <w:tc>
          <w:tcPr>
            <w:tcW w:w="814" w:type="pct"/>
            <w:shd w:val="clear" w:color="auto" w:fill="auto"/>
            <w:noWrap/>
            <w:vAlign w:val="center"/>
            <w:hideMark/>
          </w:tcPr>
          <w:p w14:paraId="0E0CCC43"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1832345</w:t>
            </w:r>
          </w:p>
        </w:tc>
        <w:tc>
          <w:tcPr>
            <w:tcW w:w="814" w:type="pct"/>
            <w:shd w:val="clear" w:color="auto" w:fill="auto"/>
            <w:noWrap/>
            <w:vAlign w:val="center"/>
            <w:hideMark/>
          </w:tcPr>
          <w:p w14:paraId="1C04EA9B"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5666116</w:t>
            </w:r>
          </w:p>
        </w:tc>
        <w:tc>
          <w:tcPr>
            <w:tcW w:w="848" w:type="pct"/>
            <w:shd w:val="clear" w:color="auto" w:fill="auto"/>
            <w:noWrap/>
            <w:vAlign w:val="center"/>
            <w:hideMark/>
          </w:tcPr>
          <w:p w14:paraId="03A8F2A3"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dtp</w:t>
            </w:r>
          </w:p>
        </w:tc>
        <w:tc>
          <w:tcPr>
            <w:tcW w:w="788" w:type="pct"/>
            <w:shd w:val="clear" w:color="auto" w:fill="auto"/>
            <w:noWrap/>
            <w:vAlign w:val="center"/>
            <w:hideMark/>
          </w:tcPr>
          <w:p w14:paraId="0370FEC8"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5</w:t>
            </w:r>
          </w:p>
        </w:tc>
        <w:tc>
          <w:tcPr>
            <w:tcW w:w="916" w:type="pct"/>
            <w:shd w:val="clear" w:color="auto" w:fill="auto"/>
            <w:noWrap/>
            <w:vAlign w:val="center"/>
            <w:hideMark/>
          </w:tcPr>
          <w:p w14:paraId="20EAEE8A"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60ECA828" w14:textId="77777777" w:rsidTr="00444FA0">
        <w:trPr>
          <w:trHeight w:val="170"/>
        </w:trPr>
        <w:tc>
          <w:tcPr>
            <w:tcW w:w="820" w:type="pct"/>
            <w:shd w:val="clear" w:color="auto" w:fill="auto"/>
            <w:noWrap/>
            <w:vAlign w:val="center"/>
            <w:hideMark/>
          </w:tcPr>
          <w:p w14:paraId="4739E8D1"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LP123</w:t>
            </w:r>
          </w:p>
        </w:tc>
        <w:tc>
          <w:tcPr>
            <w:tcW w:w="814" w:type="pct"/>
            <w:shd w:val="clear" w:color="auto" w:fill="auto"/>
            <w:noWrap/>
            <w:vAlign w:val="center"/>
            <w:hideMark/>
          </w:tcPr>
          <w:p w14:paraId="13A57C9C"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1832231</w:t>
            </w:r>
          </w:p>
        </w:tc>
        <w:tc>
          <w:tcPr>
            <w:tcW w:w="814" w:type="pct"/>
            <w:shd w:val="clear" w:color="auto" w:fill="auto"/>
            <w:noWrap/>
            <w:vAlign w:val="center"/>
            <w:hideMark/>
          </w:tcPr>
          <w:p w14:paraId="4EAA289D"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5665634</w:t>
            </w:r>
          </w:p>
        </w:tc>
        <w:tc>
          <w:tcPr>
            <w:tcW w:w="848" w:type="pct"/>
            <w:shd w:val="clear" w:color="auto" w:fill="auto"/>
            <w:noWrap/>
            <w:vAlign w:val="center"/>
            <w:hideMark/>
          </w:tcPr>
          <w:p w14:paraId="70E4F4DC"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awp</w:t>
            </w:r>
          </w:p>
        </w:tc>
        <w:tc>
          <w:tcPr>
            <w:tcW w:w="788" w:type="pct"/>
            <w:shd w:val="clear" w:color="auto" w:fill="auto"/>
            <w:noWrap/>
            <w:vAlign w:val="center"/>
            <w:hideMark/>
          </w:tcPr>
          <w:p w14:paraId="1A92965B"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4</w:t>
            </w:r>
          </w:p>
        </w:tc>
        <w:tc>
          <w:tcPr>
            <w:tcW w:w="916" w:type="pct"/>
            <w:shd w:val="clear" w:color="auto" w:fill="auto"/>
            <w:noWrap/>
            <w:vAlign w:val="center"/>
            <w:hideMark/>
          </w:tcPr>
          <w:p w14:paraId="049EF369"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0CB12B7F" w14:textId="77777777" w:rsidTr="00444FA0">
        <w:trPr>
          <w:trHeight w:val="170"/>
        </w:trPr>
        <w:tc>
          <w:tcPr>
            <w:tcW w:w="820" w:type="pct"/>
            <w:shd w:val="clear" w:color="auto" w:fill="auto"/>
            <w:noWrap/>
            <w:vAlign w:val="center"/>
            <w:hideMark/>
          </w:tcPr>
          <w:p w14:paraId="71FBFC64"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LP124</w:t>
            </w:r>
          </w:p>
        </w:tc>
        <w:tc>
          <w:tcPr>
            <w:tcW w:w="814" w:type="pct"/>
            <w:shd w:val="clear" w:color="auto" w:fill="auto"/>
            <w:noWrap/>
            <w:vAlign w:val="center"/>
            <w:hideMark/>
          </w:tcPr>
          <w:p w14:paraId="6B0E7DD0"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1832201</w:t>
            </w:r>
          </w:p>
        </w:tc>
        <w:tc>
          <w:tcPr>
            <w:tcW w:w="814" w:type="pct"/>
            <w:shd w:val="clear" w:color="auto" w:fill="auto"/>
            <w:noWrap/>
            <w:vAlign w:val="center"/>
            <w:hideMark/>
          </w:tcPr>
          <w:p w14:paraId="25FD8D93"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5665495</w:t>
            </w:r>
          </w:p>
        </w:tc>
        <w:tc>
          <w:tcPr>
            <w:tcW w:w="848" w:type="pct"/>
            <w:shd w:val="clear" w:color="auto" w:fill="auto"/>
            <w:noWrap/>
            <w:vAlign w:val="center"/>
            <w:hideMark/>
          </w:tcPr>
          <w:p w14:paraId="0B2D015E"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awp</w:t>
            </w:r>
          </w:p>
        </w:tc>
        <w:tc>
          <w:tcPr>
            <w:tcW w:w="788" w:type="pct"/>
            <w:shd w:val="clear" w:color="auto" w:fill="auto"/>
            <w:noWrap/>
            <w:vAlign w:val="center"/>
            <w:hideMark/>
          </w:tcPr>
          <w:p w14:paraId="589A3921"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4</w:t>
            </w:r>
          </w:p>
        </w:tc>
        <w:tc>
          <w:tcPr>
            <w:tcW w:w="916" w:type="pct"/>
            <w:shd w:val="clear" w:color="auto" w:fill="auto"/>
            <w:noWrap/>
            <w:vAlign w:val="center"/>
            <w:hideMark/>
          </w:tcPr>
          <w:p w14:paraId="2F8E99DB"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52447A3A" w14:textId="77777777" w:rsidTr="00444FA0">
        <w:trPr>
          <w:trHeight w:val="170"/>
        </w:trPr>
        <w:tc>
          <w:tcPr>
            <w:tcW w:w="820" w:type="pct"/>
            <w:shd w:val="clear" w:color="auto" w:fill="auto"/>
            <w:noWrap/>
            <w:vAlign w:val="center"/>
            <w:hideMark/>
          </w:tcPr>
          <w:p w14:paraId="03DE5ED0"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LP125</w:t>
            </w:r>
          </w:p>
        </w:tc>
        <w:tc>
          <w:tcPr>
            <w:tcW w:w="814" w:type="pct"/>
            <w:shd w:val="clear" w:color="auto" w:fill="auto"/>
            <w:noWrap/>
            <w:vAlign w:val="center"/>
            <w:hideMark/>
          </w:tcPr>
          <w:p w14:paraId="04E80378"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1832608</w:t>
            </w:r>
          </w:p>
        </w:tc>
        <w:tc>
          <w:tcPr>
            <w:tcW w:w="814" w:type="pct"/>
            <w:shd w:val="clear" w:color="auto" w:fill="auto"/>
            <w:noWrap/>
            <w:vAlign w:val="center"/>
            <w:hideMark/>
          </w:tcPr>
          <w:p w14:paraId="53D9C505"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5663753</w:t>
            </w:r>
          </w:p>
        </w:tc>
        <w:tc>
          <w:tcPr>
            <w:tcW w:w="848" w:type="pct"/>
            <w:shd w:val="clear" w:color="auto" w:fill="auto"/>
            <w:noWrap/>
            <w:vAlign w:val="center"/>
            <w:hideMark/>
          </w:tcPr>
          <w:p w14:paraId="64683405"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mhi</w:t>
            </w:r>
          </w:p>
        </w:tc>
        <w:tc>
          <w:tcPr>
            <w:tcW w:w="788" w:type="pct"/>
            <w:shd w:val="clear" w:color="auto" w:fill="auto"/>
            <w:noWrap/>
            <w:vAlign w:val="center"/>
            <w:hideMark/>
          </w:tcPr>
          <w:p w14:paraId="0CA0908A"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5</w:t>
            </w:r>
          </w:p>
        </w:tc>
        <w:tc>
          <w:tcPr>
            <w:tcW w:w="916" w:type="pct"/>
            <w:shd w:val="clear" w:color="auto" w:fill="auto"/>
            <w:noWrap/>
            <w:vAlign w:val="center"/>
            <w:hideMark/>
          </w:tcPr>
          <w:p w14:paraId="06D5C71E"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7BACB782" w14:textId="77777777" w:rsidTr="00444FA0">
        <w:trPr>
          <w:trHeight w:val="170"/>
        </w:trPr>
        <w:tc>
          <w:tcPr>
            <w:tcW w:w="820" w:type="pct"/>
            <w:shd w:val="clear" w:color="auto" w:fill="auto"/>
            <w:noWrap/>
            <w:vAlign w:val="center"/>
            <w:hideMark/>
          </w:tcPr>
          <w:p w14:paraId="2811E2FB"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LP126</w:t>
            </w:r>
          </w:p>
        </w:tc>
        <w:tc>
          <w:tcPr>
            <w:tcW w:w="814" w:type="pct"/>
            <w:shd w:val="clear" w:color="auto" w:fill="auto"/>
            <w:noWrap/>
            <w:vAlign w:val="center"/>
            <w:hideMark/>
          </w:tcPr>
          <w:p w14:paraId="513D7DD7"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1832926</w:t>
            </w:r>
          </w:p>
        </w:tc>
        <w:tc>
          <w:tcPr>
            <w:tcW w:w="814" w:type="pct"/>
            <w:shd w:val="clear" w:color="auto" w:fill="auto"/>
            <w:noWrap/>
            <w:vAlign w:val="center"/>
            <w:hideMark/>
          </w:tcPr>
          <w:p w14:paraId="3F1185F6"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5664819</w:t>
            </w:r>
          </w:p>
        </w:tc>
        <w:tc>
          <w:tcPr>
            <w:tcW w:w="848" w:type="pct"/>
            <w:shd w:val="clear" w:color="auto" w:fill="auto"/>
            <w:noWrap/>
            <w:vAlign w:val="center"/>
            <w:hideMark/>
          </w:tcPr>
          <w:p w14:paraId="1E4CF494"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mhi</w:t>
            </w:r>
          </w:p>
        </w:tc>
        <w:tc>
          <w:tcPr>
            <w:tcW w:w="788" w:type="pct"/>
            <w:shd w:val="clear" w:color="auto" w:fill="auto"/>
            <w:noWrap/>
            <w:vAlign w:val="center"/>
            <w:hideMark/>
          </w:tcPr>
          <w:p w14:paraId="094F8CD0"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2</w:t>
            </w:r>
          </w:p>
        </w:tc>
        <w:tc>
          <w:tcPr>
            <w:tcW w:w="916" w:type="pct"/>
            <w:shd w:val="clear" w:color="auto" w:fill="auto"/>
            <w:noWrap/>
            <w:vAlign w:val="center"/>
            <w:hideMark/>
          </w:tcPr>
          <w:p w14:paraId="4BD9C022"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2017</w:t>
            </w:r>
          </w:p>
        </w:tc>
      </w:tr>
      <w:tr w:rsidR="00AA6E76" w:rsidRPr="007613E7" w14:paraId="555722DF" w14:textId="77777777" w:rsidTr="00444FA0">
        <w:trPr>
          <w:trHeight w:val="170"/>
        </w:trPr>
        <w:tc>
          <w:tcPr>
            <w:tcW w:w="820" w:type="pct"/>
            <w:shd w:val="clear" w:color="auto" w:fill="auto"/>
            <w:noWrap/>
            <w:vAlign w:val="center"/>
            <w:hideMark/>
          </w:tcPr>
          <w:p w14:paraId="2C08EA4B"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LP128</w:t>
            </w:r>
          </w:p>
        </w:tc>
        <w:tc>
          <w:tcPr>
            <w:tcW w:w="814" w:type="pct"/>
            <w:shd w:val="clear" w:color="auto" w:fill="auto"/>
            <w:noWrap/>
            <w:vAlign w:val="center"/>
            <w:hideMark/>
          </w:tcPr>
          <w:p w14:paraId="6D1100A8"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1832661</w:t>
            </w:r>
          </w:p>
        </w:tc>
        <w:tc>
          <w:tcPr>
            <w:tcW w:w="814" w:type="pct"/>
            <w:shd w:val="clear" w:color="auto" w:fill="auto"/>
            <w:noWrap/>
            <w:vAlign w:val="center"/>
            <w:hideMark/>
          </w:tcPr>
          <w:p w14:paraId="40531CD3"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5665088</w:t>
            </w:r>
          </w:p>
        </w:tc>
        <w:tc>
          <w:tcPr>
            <w:tcW w:w="848" w:type="pct"/>
            <w:shd w:val="clear" w:color="auto" w:fill="auto"/>
            <w:noWrap/>
            <w:vAlign w:val="center"/>
            <w:hideMark/>
          </w:tcPr>
          <w:p w14:paraId="4F85A4CA"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awp</w:t>
            </w:r>
          </w:p>
        </w:tc>
        <w:tc>
          <w:tcPr>
            <w:tcW w:w="788" w:type="pct"/>
            <w:shd w:val="clear" w:color="auto" w:fill="auto"/>
            <w:noWrap/>
            <w:vAlign w:val="center"/>
            <w:hideMark/>
          </w:tcPr>
          <w:p w14:paraId="550FC6ED"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4</w:t>
            </w:r>
          </w:p>
        </w:tc>
        <w:tc>
          <w:tcPr>
            <w:tcW w:w="916" w:type="pct"/>
            <w:shd w:val="clear" w:color="auto" w:fill="auto"/>
            <w:noWrap/>
            <w:vAlign w:val="center"/>
            <w:hideMark/>
          </w:tcPr>
          <w:p w14:paraId="594F615D"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2F34C08B" w14:textId="77777777" w:rsidTr="00444FA0">
        <w:trPr>
          <w:trHeight w:val="170"/>
        </w:trPr>
        <w:tc>
          <w:tcPr>
            <w:tcW w:w="820" w:type="pct"/>
            <w:shd w:val="clear" w:color="auto" w:fill="auto"/>
            <w:noWrap/>
            <w:vAlign w:val="center"/>
            <w:hideMark/>
          </w:tcPr>
          <w:p w14:paraId="0AE1A90B"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LP129</w:t>
            </w:r>
          </w:p>
        </w:tc>
        <w:tc>
          <w:tcPr>
            <w:tcW w:w="814" w:type="pct"/>
            <w:shd w:val="clear" w:color="auto" w:fill="auto"/>
            <w:noWrap/>
            <w:vAlign w:val="center"/>
            <w:hideMark/>
          </w:tcPr>
          <w:p w14:paraId="0E1ED148"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1832720</w:t>
            </w:r>
          </w:p>
        </w:tc>
        <w:tc>
          <w:tcPr>
            <w:tcW w:w="814" w:type="pct"/>
            <w:shd w:val="clear" w:color="auto" w:fill="auto"/>
            <w:noWrap/>
            <w:vAlign w:val="center"/>
            <w:hideMark/>
          </w:tcPr>
          <w:p w14:paraId="4F4F792B"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5664995</w:t>
            </w:r>
          </w:p>
        </w:tc>
        <w:tc>
          <w:tcPr>
            <w:tcW w:w="848" w:type="pct"/>
            <w:shd w:val="clear" w:color="auto" w:fill="auto"/>
            <w:noWrap/>
            <w:vAlign w:val="center"/>
            <w:hideMark/>
          </w:tcPr>
          <w:p w14:paraId="36E8416F"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dpk1</w:t>
            </w:r>
          </w:p>
        </w:tc>
        <w:tc>
          <w:tcPr>
            <w:tcW w:w="788" w:type="pct"/>
            <w:shd w:val="clear" w:color="auto" w:fill="auto"/>
            <w:noWrap/>
            <w:vAlign w:val="center"/>
            <w:hideMark/>
          </w:tcPr>
          <w:p w14:paraId="07231EDD"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2</w:t>
            </w:r>
          </w:p>
        </w:tc>
        <w:tc>
          <w:tcPr>
            <w:tcW w:w="916" w:type="pct"/>
            <w:shd w:val="clear" w:color="auto" w:fill="auto"/>
            <w:noWrap/>
            <w:vAlign w:val="center"/>
            <w:hideMark/>
          </w:tcPr>
          <w:p w14:paraId="6963A819"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2017</w:t>
            </w:r>
          </w:p>
        </w:tc>
      </w:tr>
      <w:tr w:rsidR="00AA6E76" w:rsidRPr="007613E7" w14:paraId="78369A7B" w14:textId="77777777" w:rsidTr="00444FA0">
        <w:trPr>
          <w:trHeight w:val="170"/>
        </w:trPr>
        <w:tc>
          <w:tcPr>
            <w:tcW w:w="820" w:type="pct"/>
            <w:shd w:val="clear" w:color="auto" w:fill="auto"/>
            <w:noWrap/>
            <w:vAlign w:val="center"/>
            <w:hideMark/>
          </w:tcPr>
          <w:p w14:paraId="15CB58D5"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LP130</w:t>
            </w:r>
          </w:p>
        </w:tc>
        <w:tc>
          <w:tcPr>
            <w:tcW w:w="814" w:type="pct"/>
            <w:shd w:val="clear" w:color="auto" w:fill="auto"/>
            <w:noWrap/>
            <w:vAlign w:val="center"/>
            <w:hideMark/>
          </w:tcPr>
          <w:p w14:paraId="351BB008"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1832164</w:t>
            </w:r>
          </w:p>
        </w:tc>
        <w:tc>
          <w:tcPr>
            <w:tcW w:w="814" w:type="pct"/>
            <w:shd w:val="clear" w:color="auto" w:fill="auto"/>
            <w:noWrap/>
            <w:vAlign w:val="center"/>
            <w:hideMark/>
          </w:tcPr>
          <w:p w14:paraId="023CF5C8"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5662817</w:t>
            </w:r>
          </w:p>
        </w:tc>
        <w:tc>
          <w:tcPr>
            <w:tcW w:w="848" w:type="pct"/>
            <w:shd w:val="clear" w:color="auto" w:fill="auto"/>
            <w:noWrap/>
            <w:vAlign w:val="center"/>
            <w:hideMark/>
          </w:tcPr>
          <w:p w14:paraId="77ADA915"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awp</w:t>
            </w:r>
          </w:p>
        </w:tc>
        <w:tc>
          <w:tcPr>
            <w:tcW w:w="788" w:type="pct"/>
            <w:shd w:val="clear" w:color="auto" w:fill="auto"/>
            <w:noWrap/>
            <w:vAlign w:val="center"/>
            <w:hideMark/>
          </w:tcPr>
          <w:p w14:paraId="5C3C8A02"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5</w:t>
            </w:r>
          </w:p>
        </w:tc>
        <w:tc>
          <w:tcPr>
            <w:tcW w:w="916" w:type="pct"/>
            <w:shd w:val="clear" w:color="auto" w:fill="auto"/>
            <w:noWrap/>
            <w:vAlign w:val="center"/>
            <w:hideMark/>
          </w:tcPr>
          <w:p w14:paraId="1987578E"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3BC249E8" w14:textId="77777777" w:rsidTr="00444FA0">
        <w:trPr>
          <w:trHeight w:val="170"/>
        </w:trPr>
        <w:tc>
          <w:tcPr>
            <w:tcW w:w="820" w:type="pct"/>
            <w:shd w:val="clear" w:color="auto" w:fill="auto"/>
            <w:noWrap/>
            <w:vAlign w:val="center"/>
            <w:hideMark/>
          </w:tcPr>
          <w:p w14:paraId="61D14DDA"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LP131</w:t>
            </w:r>
          </w:p>
        </w:tc>
        <w:tc>
          <w:tcPr>
            <w:tcW w:w="814" w:type="pct"/>
            <w:shd w:val="clear" w:color="auto" w:fill="auto"/>
            <w:noWrap/>
            <w:vAlign w:val="center"/>
            <w:hideMark/>
          </w:tcPr>
          <w:p w14:paraId="35A49710"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1832619</w:t>
            </w:r>
          </w:p>
        </w:tc>
        <w:tc>
          <w:tcPr>
            <w:tcW w:w="814" w:type="pct"/>
            <w:shd w:val="clear" w:color="auto" w:fill="auto"/>
            <w:noWrap/>
            <w:vAlign w:val="center"/>
            <w:hideMark/>
          </w:tcPr>
          <w:p w14:paraId="064405C0"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5662840</w:t>
            </w:r>
          </w:p>
        </w:tc>
        <w:tc>
          <w:tcPr>
            <w:tcW w:w="848" w:type="pct"/>
            <w:shd w:val="clear" w:color="auto" w:fill="auto"/>
            <w:noWrap/>
            <w:vAlign w:val="center"/>
            <w:hideMark/>
          </w:tcPr>
          <w:p w14:paraId="7A9D4E6B"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awp</w:t>
            </w:r>
          </w:p>
        </w:tc>
        <w:tc>
          <w:tcPr>
            <w:tcW w:w="788" w:type="pct"/>
            <w:shd w:val="clear" w:color="auto" w:fill="auto"/>
            <w:noWrap/>
            <w:vAlign w:val="center"/>
            <w:hideMark/>
          </w:tcPr>
          <w:p w14:paraId="7FD65D7F" w14:textId="77777777" w:rsidR="00AA6E76" w:rsidRPr="007613E7" w:rsidRDefault="00AA6E76" w:rsidP="00444FA0">
            <w:pPr>
              <w:spacing w:line="240" w:lineRule="auto"/>
              <w:jc w:val="center"/>
              <w:rPr>
                <w:rFonts w:eastAsia="Times New Roman" w:cs="Calibri"/>
                <w:color w:val="000000"/>
                <w:sz w:val="20"/>
                <w:szCs w:val="20"/>
                <w:lang w:eastAsia="en-NZ"/>
              </w:rPr>
            </w:pPr>
          </w:p>
        </w:tc>
        <w:tc>
          <w:tcPr>
            <w:tcW w:w="916" w:type="pct"/>
            <w:shd w:val="clear" w:color="auto" w:fill="auto"/>
            <w:noWrap/>
            <w:vAlign w:val="center"/>
            <w:hideMark/>
          </w:tcPr>
          <w:p w14:paraId="5DCDD070" w14:textId="77777777" w:rsidR="00AA6E76" w:rsidRPr="007613E7" w:rsidRDefault="00AA6E76" w:rsidP="00444FA0">
            <w:pPr>
              <w:spacing w:line="240" w:lineRule="auto"/>
              <w:jc w:val="center"/>
              <w:rPr>
                <w:rFonts w:eastAsia="Times New Roman" w:cs="Times New Roman"/>
                <w:sz w:val="20"/>
                <w:szCs w:val="20"/>
                <w:lang w:eastAsia="en-NZ"/>
              </w:rPr>
            </w:pPr>
          </w:p>
        </w:tc>
      </w:tr>
      <w:tr w:rsidR="00AA6E76" w:rsidRPr="007613E7" w14:paraId="0C10BB7E" w14:textId="77777777" w:rsidTr="00444FA0">
        <w:trPr>
          <w:trHeight w:val="170"/>
        </w:trPr>
        <w:tc>
          <w:tcPr>
            <w:tcW w:w="820" w:type="pct"/>
            <w:shd w:val="clear" w:color="auto" w:fill="auto"/>
            <w:noWrap/>
            <w:vAlign w:val="center"/>
            <w:hideMark/>
          </w:tcPr>
          <w:p w14:paraId="279A0E5E"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LP132</w:t>
            </w:r>
          </w:p>
        </w:tc>
        <w:tc>
          <w:tcPr>
            <w:tcW w:w="814" w:type="pct"/>
            <w:shd w:val="clear" w:color="auto" w:fill="auto"/>
            <w:noWrap/>
            <w:vAlign w:val="center"/>
            <w:hideMark/>
          </w:tcPr>
          <w:p w14:paraId="5C25F1C1"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1833092</w:t>
            </w:r>
          </w:p>
        </w:tc>
        <w:tc>
          <w:tcPr>
            <w:tcW w:w="814" w:type="pct"/>
            <w:shd w:val="clear" w:color="auto" w:fill="auto"/>
            <w:noWrap/>
            <w:vAlign w:val="center"/>
            <w:hideMark/>
          </w:tcPr>
          <w:p w14:paraId="36B86F80"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5662205</w:t>
            </w:r>
          </w:p>
        </w:tc>
        <w:tc>
          <w:tcPr>
            <w:tcW w:w="848" w:type="pct"/>
            <w:shd w:val="clear" w:color="auto" w:fill="auto"/>
            <w:noWrap/>
            <w:vAlign w:val="center"/>
            <w:hideMark/>
          </w:tcPr>
          <w:p w14:paraId="5C9A5B0A"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awp</w:t>
            </w:r>
          </w:p>
        </w:tc>
        <w:tc>
          <w:tcPr>
            <w:tcW w:w="788" w:type="pct"/>
            <w:shd w:val="clear" w:color="auto" w:fill="auto"/>
            <w:noWrap/>
            <w:vAlign w:val="center"/>
            <w:hideMark/>
          </w:tcPr>
          <w:p w14:paraId="28A36ACC" w14:textId="77777777" w:rsidR="00AA6E76" w:rsidRPr="007613E7" w:rsidRDefault="00AA6E76" w:rsidP="00444FA0">
            <w:pPr>
              <w:spacing w:line="240" w:lineRule="auto"/>
              <w:jc w:val="center"/>
              <w:rPr>
                <w:rFonts w:eastAsia="Times New Roman" w:cs="Calibri"/>
                <w:color w:val="000000"/>
                <w:sz w:val="20"/>
                <w:szCs w:val="20"/>
                <w:lang w:eastAsia="en-NZ"/>
              </w:rPr>
            </w:pPr>
          </w:p>
        </w:tc>
        <w:tc>
          <w:tcPr>
            <w:tcW w:w="916" w:type="pct"/>
            <w:shd w:val="clear" w:color="auto" w:fill="auto"/>
            <w:noWrap/>
            <w:vAlign w:val="center"/>
            <w:hideMark/>
          </w:tcPr>
          <w:p w14:paraId="2044D79F" w14:textId="77777777" w:rsidR="00AA6E76" w:rsidRPr="007613E7" w:rsidRDefault="00AA6E76" w:rsidP="00444FA0">
            <w:pPr>
              <w:spacing w:line="240" w:lineRule="auto"/>
              <w:jc w:val="center"/>
              <w:rPr>
                <w:rFonts w:eastAsia="Times New Roman" w:cs="Times New Roman"/>
                <w:sz w:val="20"/>
                <w:szCs w:val="20"/>
                <w:lang w:eastAsia="en-NZ"/>
              </w:rPr>
            </w:pPr>
          </w:p>
        </w:tc>
      </w:tr>
      <w:tr w:rsidR="00AA6E76" w:rsidRPr="007613E7" w14:paraId="2B557255" w14:textId="77777777" w:rsidTr="00444FA0">
        <w:trPr>
          <w:trHeight w:val="170"/>
        </w:trPr>
        <w:tc>
          <w:tcPr>
            <w:tcW w:w="820" w:type="pct"/>
            <w:shd w:val="clear" w:color="auto" w:fill="auto"/>
            <w:noWrap/>
            <w:vAlign w:val="center"/>
            <w:hideMark/>
          </w:tcPr>
          <w:p w14:paraId="78F5843F"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LP134</w:t>
            </w:r>
          </w:p>
        </w:tc>
        <w:tc>
          <w:tcPr>
            <w:tcW w:w="814" w:type="pct"/>
            <w:shd w:val="clear" w:color="auto" w:fill="auto"/>
            <w:noWrap/>
            <w:vAlign w:val="center"/>
            <w:hideMark/>
          </w:tcPr>
          <w:p w14:paraId="7DDF5CEB"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1830251</w:t>
            </w:r>
          </w:p>
        </w:tc>
        <w:tc>
          <w:tcPr>
            <w:tcW w:w="814" w:type="pct"/>
            <w:shd w:val="clear" w:color="auto" w:fill="auto"/>
            <w:noWrap/>
            <w:vAlign w:val="center"/>
            <w:hideMark/>
          </w:tcPr>
          <w:p w14:paraId="7CFCA345"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5665390</w:t>
            </w:r>
          </w:p>
        </w:tc>
        <w:tc>
          <w:tcPr>
            <w:tcW w:w="848" w:type="pct"/>
            <w:shd w:val="clear" w:color="auto" w:fill="auto"/>
            <w:noWrap/>
            <w:vAlign w:val="center"/>
            <w:hideMark/>
          </w:tcPr>
          <w:p w14:paraId="031090AC"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aww</w:t>
            </w:r>
          </w:p>
        </w:tc>
        <w:tc>
          <w:tcPr>
            <w:tcW w:w="788" w:type="pct"/>
            <w:shd w:val="clear" w:color="auto" w:fill="auto"/>
            <w:noWrap/>
            <w:vAlign w:val="center"/>
            <w:hideMark/>
          </w:tcPr>
          <w:p w14:paraId="2D8ABAAD"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5</w:t>
            </w:r>
          </w:p>
        </w:tc>
        <w:tc>
          <w:tcPr>
            <w:tcW w:w="916" w:type="pct"/>
            <w:shd w:val="clear" w:color="auto" w:fill="auto"/>
            <w:noWrap/>
            <w:vAlign w:val="center"/>
            <w:hideMark/>
          </w:tcPr>
          <w:p w14:paraId="3E284E6D"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2F847034" w14:textId="77777777" w:rsidTr="00444FA0">
        <w:trPr>
          <w:trHeight w:val="170"/>
        </w:trPr>
        <w:tc>
          <w:tcPr>
            <w:tcW w:w="820" w:type="pct"/>
            <w:shd w:val="clear" w:color="auto" w:fill="auto"/>
            <w:noWrap/>
            <w:vAlign w:val="center"/>
            <w:hideMark/>
          </w:tcPr>
          <w:p w14:paraId="080FEC57"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LP135</w:t>
            </w:r>
          </w:p>
        </w:tc>
        <w:tc>
          <w:tcPr>
            <w:tcW w:w="814" w:type="pct"/>
            <w:shd w:val="clear" w:color="auto" w:fill="auto"/>
            <w:noWrap/>
            <w:vAlign w:val="center"/>
            <w:hideMark/>
          </w:tcPr>
          <w:p w14:paraId="65EA87B1"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1830711</w:t>
            </w:r>
          </w:p>
        </w:tc>
        <w:tc>
          <w:tcPr>
            <w:tcW w:w="814" w:type="pct"/>
            <w:shd w:val="clear" w:color="auto" w:fill="auto"/>
            <w:noWrap/>
            <w:vAlign w:val="center"/>
            <w:hideMark/>
          </w:tcPr>
          <w:p w14:paraId="71647314"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5665377</w:t>
            </w:r>
          </w:p>
        </w:tc>
        <w:tc>
          <w:tcPr>
            <w:tcW w:w="848" w:type="pct"/>
            <w:shd w:val="clear" w:color="auto" w:fill="auto"/>
            <w:noWrap/>
            <w:vAlign w:val="center"/>
            <w:hideMark/>
          </w:tcPr>
          <w:p w14:paraId="359FC80B"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aww</w:t>
            </w:r>
          </w:p>
        </w:tc>
        <w:tc>
          <w:tcPr>
            <w:tcW w:w="788" w:type="pct"/>
            <w:shd w:val="clear" w:color="auto" w:fill="auto"/>
            <w:noWrap/>
            <w:vAlign w:val="center"/>
            <w:hideMark/>
          </w:tcPr>
          <w:p w14:paraId="4DCA188D"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6</w:t>
            </w:r>
          </w:p>
        </w:tc>
        <w:tc>
          <w:tcPr>
            <w:tcW w:w="916" w:type="pct"/>
            <w:shd w:val="clear" w:color="auto" w:fill="auto"/>
            <w:noWrap/>
            <w:vAlign w:val="center"/>
            <w:hideMark/>
          </w:tcPr>
          <w:p w14:paraId="5D1CA8CC"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5B05E742" w14:textId="77777777" w:rsidTr="00444FA0">
        <w:trPr>
          <w:trHeight w:val="170"/>
        </w:trPr>
        <w:tc>
          <w:tcPr>
            <w:tcW w:w="820" w:type="pct"/>
            <w:shd w:val="clear" w:color="auto" w:fill="auto"/>
            <w:noWrap/>
            <w:vAlign w:val="center"/>
            <w:hideMark/>
          </w:tcPr>
          <w:p w14:paraId="06D1496B"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LP137</w:t>
            </w:r>
          </w:p>
        </w:tc>
        <w:tc>
          <w:tcPr>
            <w:tcW w:w="814" w:type="pct"/>
            <w:shd w:val="clear" w:color="auto" w:fill="auto"/>
            <w:noWrap/>
            <w:vAlign w:val="center"/>
            <w:hideMark/>
          </w:tcPr>
          <w:p w14:paraId="25FA4F23"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1831046</w:t>
            </w:r>
          </w:p>
        </w:tc>
        <w:tc>
          <w:tcPr>
            <w:tcW w:w="814" w:type="pct"/>
            <w:shd w:val="clear" w:color="auto" w:fill="auto"/>
            <w:noWrap/>
            <w:vAlign w:val="center"/>
            <w:hideMark/>
          </w:tcPr>
          <w:p w14:paraId="0EBAAD36"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5665366</w:t>
            </w:r>
          </w:p>
        </w:tc>
        <w:tc>
          <w:tcPr>
            <w:tcW w:w="848" w:type="pct"/>
            <w:shd w:val="clear" w:color="auto" w:fill="auto"/>
            <w:noWrap/>
            <w:vAlign w:val="center"/>
            <w:hideMark/>
          </w:tcPr>
          <w:p w14:paraId="2A93ACA3"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awu</w:t>
            </w:r>
          </w:p>
        </w:tc>
        <w:tc>
          <w:tcPr>
            <w:tcW w:w="788" w:type="pct"/>
            <w:shd w:val="clear" w:color="auto" w:fill="auto"/>
            <w:noWrap/>
            <w:vAlign w:val="center"/>
            <w:hideMark/>
          </w:tcPr>
          <w:p w14:paraId="7E52AFA5" w14:textId="77777777" w:rsidR="00AA6E76" w:rsidRPr="007613E7" w:rsidRDefault="00AA6E76" w:rsidP="00444FA0">
            <w:pPr>
              <w:spacing w:line="240" w:lineRule="auto"/>
              <w:jc w:val="center"/>
              <w:rPr>
                <w:rFonts w:eastAsia="Times New Roman" w:cs="Calibri"/>
                <w:color w:val="000000"/>
                <w:sz w:val="20"/>
                <w:szCs w:val="20"/>
                <w:lang w:eastAsia="en-NZ"/>
              </w:rPr>
            </w:pPr>
          </w:p>
        </w:tc>
        <w:tc>
          <w:tcPr>
            <w:tcW w:w="916" w:type="pct"/>
            <w:shd w:val="clear" w:color="auto" w:fill="auto"/>
            <w:noWrap/>
            <w:vAlign w:val="center"/>
            <w:hideMark/>
          </w:tcPr>
          <w:p w14:paraId="45294341" w14:textId="77777777" w:rsidR="00AA6E76" w:rsidRPr="007613E7" w:rsidRDefault="00AA6E76" w:rsidP="00444FA0">
            <w:pPr>
              <w:spacing w:line="240" w:lineRule="auto"/>
              <w:jc w:val="center"/>
              <w:rPr>
                <w:rFonts w:eastAsia="Times New Roman" w:cs="Times New Roman"/>
                <w:sz w:val="20"/>
                <w:szCs w:val="20"/>
                <w:lang w:eastAsia="en-NZ"/>
              </w:rPr>
            </w:pPr>
          </w:p>
        </w:tc>
      </w:tr>
      <w:tr w:rsidR="00AA6E76" w:rsidRPr="007613E7" w14:paraId="12C3CD5C" w14:textId="77777777" w:rsidTr="00444FA0">
        <w:trPr>
          <w:trHeight w:val="170"/>
        </w:trPr>
        <w:tc>
          <w:tcPr>
            <w:tcW w:w="820" w:type="pct"/>
            <w:shd w:val="clear" w:color="auto" w:fill="auto"/>
            <w:noWrap/>
            <w:vAlign w:val="center"/>
            <w:hideMark/>
          </w:tcPr>
          <w:p w14:paraId="0C85B63B"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LP138</w:t>
            </w:r>
          </w:p>
        </w:tc>
        <w:tc>
          <w:tcPr>
            <w:tcW w:w="814" w:type="pct"/>
            <w:shd w:val="clear" w:color="auto" w:fill="auto"/>
            <w:noWrap/>
            <w:vAlign w:val="center"/>
            <w:hideMark/>
          </w:tcPr>
          <w:p w14:paraId="00ACB474"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1831043</w:t>
            </w:r>
          </w:p>
        </w:tc>
        <w:tc>
          <w:tcPr>
            <w:tcW w:w="814" w:type="pct"/>
            <w:shd w:val="clear" w:color="auto" w:fill="auto"/>
            <w:noWrap/>
            <w:vAlign w:val="center"/>
            <w:hideMark/>
          </w:tcPr>
          <w:p w14:paraId="7C937066"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5665389</w:t>
            </w:r>
          </w:p>
        </w:tc>
        <w:tc>
          <w:tcPr>
            <w:tcW w:w="848" w:type="pct"/>
            <w:shd w:val="clear" w:color="auto" w:fill="auto"/>
            <w:noWrap/>
            <w:vAlign w:val="center"/>
            <w:hideMark/>
          </w:tcPr>
          <w:p w14:paraId="3F4BE3FB"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awu</w:t>
            </w:r>
          </w:p>
        </w:tc>
        <w:tc>
          <w:tcPr>
            <w:tcW w:w="788" w:type="pct"/>
            <w:shd w:val="clear" w:color="auto" w:fill="auto"/>
            <w:noWrap/>
            <w:vAlign w:val="center"/>
            <w:hideMark/>
          </w:tcPr>
          <w:p w14:paraId="5D75DAFD"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5</w:t>
            </w:r>
          </w:p>
        </w:tc>
        <w:tc>
          <w:tcPr>
            <w:tcW w:w="916" w:type="pct"/>
            <w:shd w:val="clear" w:color="auto" w:fill="auto"/>
            <w:noWrap/>
            <w:vAlign w:val="center"/>
            <w:hideMark/>
          </w:tcPr>
          <w:p w14:paraId="0D5F0EB4"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5D57F417" w14:textId="77777777" w:rsidTr="00444FA0">
        <w:trPr>
          <w:trHeight w:val="170"/>
        </w:trPr>
        <w:tc>
          <w:tcPr>
            <w:tcW w:w="820" w:type="pct"/>
            <w:shd w:val="clear" w:color="auto" w:fill="auto"/>
            <w:noWrap/>
            <w:vAlign w:val="center"/>
            <w:hideMark/>
          </w:tcPr>
          <w:p w14:paraId="7CA9FE36"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LP140</w:t>
            </w:r>
          </w:p>
        </w:tc>
        <w:tc>
          <w:tcPr>
            <w:tcW w:w="814" w:type="pct"/>
            <w:shd w:val="clear" w:color="auto" w:fill="auto"/>
            <w:noWrap/>
            <w:vAlign w:val="center"/>
            <w:hideMark/>
          </w:tcPr>
          <w:p w14:paraId="208A5BE0"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1831269</w:t>
            </w:r>
          </w:p>
        </w:tc>
        <w:tc>
          <w:tcPr>
            <w:tcW w:w="814" w:type="pct"/>
            <w:shd w:val="clear" w:color="auto" w:fill="auto"/>
            <w:noWrap/>
            <w:vAlign w:val="center"/>
            <w:hideMark/>
          </w:tcPr>
          <w:p w14:paraId="76F35665"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5665549</w:t>
            </w:r>
          </w:p>
        </w:tc>
        <w:tc>
          <w:tcPr>
            <w:tcW w:w="848" w:type="pct"/>
            <w:shd w:val="clear" w:color="auto" w:fill="auto"/>
            <w:noWrap/>
            <w:vAlign w:val="center"/>
            <w:hideMark/>
          </w:tcPr>
          <w:p w14:paraId="70465F78"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awu</w:t>
            </w:r>
          </w:p>
        </w:tc>
        <w:tc>
          <w:tcPr>
            <w:tcW w:w="788" w:type="pct"/>
            <w:shd w:val="clear" w:color="auto" w:fill="auto"/>
            <w:noWrap/>
            <w:vAlign w:val="center"/>
            <w:hideMark/>
          </w:tcPr>
          <w:p w14:paraId="56C96552"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6</w:t>
            </w:r>
          </w:p>
        </w:tc>
        <w:tc>
          <w:tcPr>
            <w:tcW w:w="916" w:type="pct"/>
            <w:shd w:val="clear" w:color="auto" w:fill="auto"/>
            <w:noWrap/>
            <w:vAlign w:val="center"/>
            <w:hideMark/>
          </w:tcPr>
          <w:p w14:paraId="0740D5D5"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21FFB273" w14:textId="77777777" w:rsidTr="00444FA0">
        <w:trPr>
          <w:trHeight w:val="170"/>
        </w:trPr>
        <w:tc>
          <w:tcPr>
            <w:tcW w:w="820" w:type="pct"/>
            <w:shd w:val="clear" w:color="auto" w:fill="auto"/>
            <w:noWrap/>
            <w:vAlign w:val="center"/>
            <w:hideMark/>
          </w:tcPr>
          <w:p w14:paraId="123BFA8A"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LP141</w:t>
            </w:r>
          </w:p>
        </w:tc>
        <w:tc>
          <w:tcPr>
            <w:tcW w:w="814" w:type="pct"/>
            <w:shd w:val="clear" w:color="auto" w:fill="auto"/>
            <w:noWrap/>
            <w:vAlign w:val="center"/>
            <w:hideMark/>
          </w:tcPr>
          <w:p w14:paraId="22072DFE"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1831337</w:t>
            </w:r>
          </w:p>
        </w:tc>
        <w:tc>
          <w:tcPr>
            <w:tcW w:w="814" w:type="pct"/>
            <w:shd w:val="clear" w:color="auto" w:fill="auto"/>
            <w:noWrap/>
            <w:vAlign w:val="center"/>
            <w:hideMark/>
          </w:tcPr>
          <w:p w14:paraId="087C230C"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5665593</w:t>
            </w:r>
          </w:p>
        </w:tc>
        <w:tc>
          <w:tcPr>
            <w:tcW w:w="848" w:type="pct"/>
            <w:shd w:val="clear" w:color="auto" w:fill="auto"/>
            <w:noWrap/>
            <w:vAlign w:val="center"/>
            <w:hideMark/>
          </w:tcPr>
          <w:p w14:paraId="1D593890"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awu</w:t>
            </w:r>
          </w:p>
        </w:tc>
        <w:tc>
          <w:tcPr>
            <w:tcW w:w="788" w:type="pct"/>
            <w:shd w:val="clear" w:color="auto" w:fill="auto"/>
            <w:noWrap/>
            <w:vAlign w:val="center"/>
            <w:hideMark/>
          </w:tcPr>
          <w:p w14:paraId="02DB9E72"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4</w:t>
            </w:r>
          </w:p>
        </w:tc>
        <w:tc>
          <w:tcPr>
            <w:tcW w:w="916" w:type="pct"/>
            <w:shd w:val="clear" w:color="auto" w:fill="auto"/>
            <w:noWrap/>
            <w:vAlign w:val="center"/>
            <w:hideMark/>
          </w:tcPr>
          <w:p w14:paraId="3E5A1C62"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3DD7592C" w14:textId="77777777" w:rsidTr="00444FA0">
        <w:trPr>
          <w:trHeight w:val="170"/>
        </w:trPr>
        <w:tc>
          <w:tcPr>
            <w:tcW w:w="820" w:type="pct"/>
            <w:shd w:val="clear" w:color="auto" w:fill="auto"/>
            <w:noWrap/>
            <w:vAlign w:val="center"/>
            <w:hideMark/>
          </w:tcPr>
          <w:p w14:paraId="696D9DE5"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LP143</w:t>
            </w:r>
          </w:p>
        </w:tc>
        <w:tc>
          <w:tcPr>
            <w:tcW w:w="814" w:type="pct"/>
            <w:shd w:val="clear" w:color="auto" w:fill="auto"/>
            <w:noWrap/>
            <w:vAlign w:val="center"/>
            <w:hideMark/>
          </w:tcPr>
          <w:p w14:paraId="2D4F5C45"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1831466</w:t>
            </w:r>
          </w:p>
        </w:tc>
        <w:tc>
          <w:tcPr>
            <w:tcW w:w="814" w:type="pct"/>
            <w:shd w:val="clear" w:color="auto" w:fill="auto"/>
            <w:noWrap/>
            <w:vAlign w:val="center"/>
            <w:hideMark/>
          </w:tcPr>
          <w:p w14:paraId="58938321"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5665760</w:t>
            </w:r>
          </w:p>
        </w:tc>
        <w:tc>
          <w:tcPr>
            <w:tcW w:w="848" w:type="pct"/>
            <w:shd w:val="clear" w:color="auto" w:fill="auto"/>
            <w:noWrap/>
            <w:vAlign w:val="center"/>
            <w:hideMark/>
          </w:tcPr>
          <w:p w14:paraId="2E1A6E71"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dtp</w:t>
            </w:r>
          </w:p>
        </w:tc>
        <w:tc>
          <w:tcPr>
            <w:tcW w:w="788" w:type="pct"/>
            <w:shd w:val="clear" w:color="auto" w:fill="auto"/>
            <w:noWrap/>
            <w:vAlign w:val="center"/>
            <w:hideMark/>
          </w:tcPr>
          <w:p w14:paraId="470BBCA4"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4</w:t>
            </w:r>
          </w:p>
        </w:tc>
        <w:tc>
          <w:tcPr>
            <w:tcW w:w="916" w:type="pct"/>
            <w:shd w:val="clear" w:color="auto" w:fill="auto"/>
            <w:noWrap/>
            <w:vAlign w:val="center"/>
            <w:hideMark/>
          </w:tcPr>
          <w:p w14:paraId="2850C662"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473BF3D1" w14:textId="77777777" w:rsidTr="00444FA0">
        <w:trPr>
          <w:trHeight w:val="170"/>
        </w:trPr>
        <w:tc>
          <w:tcPr>
            <w:tcW w:w="820" w:type="pct"/>
            <w:shd w:val="clear" w:color="auto" w:fill="auto"/>
            <w:noWrap/>
            <w:vAlign w:val="center"/>
            <w:hideMark/>
          </w:tcPr>
          <w:p w14:paraId="0984AFF9"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LP145</w:t>
            </w:r>
          </w:p>
        </w:tc>
        <w:tc>
          <w:tcPr>
            <w:tcW w:w="814" w:type="pct"/>
            <w:shd w:val="clear" w:color="auto" w:fill="auto"/>
            <w:noWrap/>
            <w:vAlign w:val="center"/>
            <w:hideMark/>
          </w:tcPr>
          <w:p w14:paraId="425FA5C5"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1831289</w:t>
            </w:r>
          </w:p>
        </w:tc>
        <w:tc>
          <w:tcPr>
            <w:tcW w:w="814" w:type="pct"/>
            <w:shd w:val="clear" w:color="auto" w:fill="auto"/>
            <w:noWrap/>
            <w:vAlign w:val="center"/>
            <w:hideMark/>
          </w:tcPr>
          <w:p w14:paraId="6A6746E3"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5665941</w:t>
            </w:r>
          </w:p>
        </w:tc>
        <w:tc>
          <w:tcPr>
            <w:tcW w:w="848" w:type="pct"/>
            <w:shd w:val="clear" w:color="auto" w:fill="auto"/>
            <w:noWrap/>
            <w:vAlign w:val="center"/>
            <w:hideMark/>
          </w:tcPr>
          <w:p w14:paraId="171767E1"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awu</w:t>
            </w:r>
          </w:p>
        </w:tc>
        <w:tc>
          <w:tcPr>
            <w:tcW w:w="788" w:type="pct"/>
            <w:shd w:val="clear" w:color="auto" w:fill="auto"/>
            <w:noWrap/>
            <w:vAlign w:val="center"/>
            <w:hideMark/>
          </w:tcPr>
          <w:p w14:paraId="77F8EE6A"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5</w:t>
            </w:r>
          </w:p>
        </w:tc>
        <w:tc>
          <w:tcPr>
            <w:tcW w:w="916" w:type="pct"/>
            <w:shd w:val="clear" w:color="auto" w:fill="auto"/>
            <w:noWrap/>
            <w:vAlign w:val="center"/>
            <w:hideMark/>
          </w:tcPr>
          <w:p w14:paraId="23DF43E2"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27CF4B7A" w14:textId="77777777" w:rsidTr="00444FA0">
        <w:trPr>
          <w:trHeight w:val="170"/>
        </w:trPr>
        <w:tc>
          <w:tcPr>
            <w:tcW w:w="820" w:type="pct"/>
            <w:shd w:val="clear" w:color="auto" w:fill="auto"/>
            <w:noWrap/>
            <w:vAlign w:val="center"/>
            <w:hideMark/>
          </w:tcPr>
          <w:p w14:paraId="62057409"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LP147</w:t>
            </w:r>
          </w:p>
        </w:tc>
        <w:tc>
          <w:tcPr>
            <w:tcW w:w="814" w:type="pct"/>
            <w:shd w:val="clear" w:color="auto" w:fill="auto"/>
            <w:noWrap/>
            <w:vAlign w:val="center"/>
            <w:hideMark/>
          </w:tcPr>
          <w:p w14:paraId="064178AE"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1830848</w:t>
            </w:r>
          </w:p>
        </w:tc>
        <w:tc>
          <w:tcPr>
            <w:tcW w:w="814" w:type="pct"/>
            <w:shd w:val="clear" w:color="auto" w:fill="auto"/>
            <w:noWrap/>
            <w:vAlign w:val="center"/>
            <w:hideMark/>
          </w:tcPr>
          <w:p w14:paraId="18BF64E9"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5666330</w:t>
            </w:r>
          </w:p>
        </w:tc>
        <w:tc>
          <w:tcPr>
            <w:tcW w:w="848" w:type="pct"/>
            <w:shd w:val="clear" w:color="auto" w:fill="auto"/>
            <w:noWrap/>
            <w:vAlign w:val="center"/>
            <w:hideMark/>
          </w:tcPr>
          <w:p w14:paraId="018EECE1"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aww</w:t>
            </w:r>
          </w:p>
        </w:tc>
        <w:tc>
          <w:tcPr>
            <w:tcW w:w="788" w:type="pct"/>
            <w:shd w:val="clear" w:color="auto" w:fill="auto"/>
            <w:noWrap/>
            <w:vAlign w:val="center"/>
            <w:hideMark/>
          </w:tcPr>
          <w:p w14:paraId="632229FC"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2</w:t>
            </w:r>
          </w:p>
        </w:tc>
        <w:tc>
          <w:tcPr>
            <w:tcW w:w="916" w:type="pct"/>
            <w:shd w:val="clear" w:color="auto" w:fill="auto"/>
            <w:noWrap/>
            <w:vAlign w:val="center"/>
            <w:hideMark/>
          </w:tcPr>
          <w:p w14:paraId="30B195DF"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2017</w:t>
            </w:r>
          </w:p>
        </w:tc>
      </w:tr>
      <w:tr w:rsidR="00AA6E76" w:rsidRPr="007613E7" w14:paraId="3FD4095B" w14:textId="77777777" w:rsidTr="00444FA0">
        <w:trPr>
          <w:trHeight w:val="170"/>
        </w:trPr>
        <w:tc>
          <w:tcPr>
            <w:tcW w:w="820" w:type="pct"/>
            <w:shd w:val="clear" w:color="auto" w:fill="auto"/>
            <w:noWrap/>
            <w:vAlign w:val="center"/>
            <w:hideMark/>
          </w:tcPr>
          <w:p w14:paraId="568F5B64"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LP148</w:t>
            </w:r>
          </w:p>
        </w:tc>
        <w:tc>
          <w:tcPr>
            <w:tcW w:w="814" w:type="pct"/>
            <w:shd w:val="clear" w:color="auto" w:fill="auto"/>
            <w:noWrap/>
            <w:vAlign w:val="center"/>
            <w:hideMark/>
          </w:tcPr>
          <w:p w14:paraId="54B1DD86"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1830348</w:t>
            </w:r>
          </w:p>
        </w:tc>
        <w:tc>
          <w:tcPr>
            <w:tcW w:w="814" w:type="pct"/>
            <w:shd w:val="clear" w:color="auto" w:fill="auto"/>
            <w:noWrap/>
            <w:vAlign w:val="center"/>
            <w:hideMark/>
          </w:tcPr>
          <w:p w14:paraId="468C417C"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5666524</w:t>
            </w:r>
          </w:p>
        </w:tc>
        <w:tc>
          <w:tcPr>
            <w:tcW w:w="848" w:type="pct"/>
            <w:shd w:val="clear" w:color="auto" w:fill="auto"/>
            <w:noWrap/>
            <w:vAlign w:val="center"/>
            <w:hideMark/>
          </w:tcPr>
          <w:p w14:paraId="0DB909CB"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arp?</w:t>
            </w:r>
          </w:p>
        </w:tc>
        <w:tc>
          <w:tcPr>
            <w:tcW w:w="788" w:type="pct"/>
            <w:shd w:val="clear" w:color="auto" w:fill="auto"/>
            <w:noWrap/>
            <w:vAlign w:val="center"/>
            <w:hideMark/>
          </w:tcPr>
          <w:p w14:paraId="0EB958C3" w14:textId="77777777" w:rsidR="00AA6E76" w:rsidRPr="007613E7" w:rsidRDefault="00AA6E76" w:rsidP="00444FA0">
            <w:pPr>
              <w:spacing w:line="240" w:lineRule="auto"/>
              <w:jc w:val="center"/>
              <w:rPr>
                <w:rFonts w:eastAsia="Times New Roman" w:cs="Calibri"/>
                <w:color w:val="000000"/>
                <w:sz w:val="20"/>
                <w:szCs w:val="20"/>
                <w:lang w:eastAsia="en-NZ"/>
              </w:rPr>
            </w:pPr>
          </w:p>
        </w:tc>
        <w:tc>
          <w:tcPr>
            <w:tcW w:w="916" w:type="pct"/>
            <w:shd w:val="clear" w:color="auto" w:fill="auto"/>
            <w:noWrap/>
            <w:vAlign w:val="center"/>
            <w:hideMark/>
          </w:tcPr>
          <w:p w14:paraId="778EE42A" w14:textId="77777777" w:rsidR="00AA6E76" w:rsidRPr="007613E7" w:rsidRDefault="00AA6E76" w:rsidP="00444FA0">
            <w:pPr>
              <w:spacing w:line="240" w:lineRule="auto"/>
              <w:jc w:val="center"/>
              <w:rPr>
                <w:rFonts w:eastAsia="Times New Roman" w:cs="Times New Roman"/>
                <w:sz w:val="20"/>
                <w:szCs w:val="20"/>
                <w:lang w:eastAsia="en-NZ"/>
              </w:rPr>
            </w:pPr>
          </w:p>
        </w:tc>
      </w:tr>
    </w:tbl>
    <w:p w14:paraId="4477C9B1" w14:textId="77777777" w:rsidR="00AA6E76" w:rsidRPr="007613E7" w:rsidRDefault="00AA6E76" w:rsidP="00AA6E76">
      <w:pPr>
        <w:spacing w:line="276" w:lineRule="auto"/>
        <w:rPr>
          <w:b/>
          <w:sz w:val="22"/>
        </w:rPr>
        <w:sectPr w:rsidR="00AA6E76" w:rsidRPr="007613E7" w:rsidSect="00C542D2">
          <w:pgSz w:w="11906" w:h="16838"/>
          <w:pgMar w:top="1440" w:right="1701" w:bottom="1440" w:left="1134" w:header="709" w:footer="709" w:gutter="0"/>
          <w:cols w:space="708"/>
          <w:docGrid w:linePitch="360"/>
        </w:sectPr>
      </w:pPr>
    </w:p>
    <w:p w14:paraId="428158C7" w14:textId="55F4872A" w:rsidR="00AA6E76" w:rsidRPr="007613E7" w:rsidRDefault="00AA6E76" w:rsidP="00AA6E76">
      <w:pPr>
        <w:spacing w:line="276" w:lineRule="auto"/>
        <w:rPr>
          <w:sz w:val="22"/>
        </w:rPr>
      </w:pPr>
      <w:r w:rsidRPr="007613E7">
        <w:rPr>
          <w:b/>
          <w:sz w:val="22"/>
        </w:rPr>
        <w:lastRenderedPageBreak/>
        <w:t xml:space="preserve">Table </w:t>
      </w:r>
      <w:r>
        <w:rPr>
          <w:b/>
          <w:sz w:val="22"/>
        </w:rPr>
        <w:t>S2</w:t>
      </w:r>
      <w:r w:rsidRPr="007613E7">
        <w:rPr>
          <w:b/>
          <w:sz w:val="22"/>
        </w:rPr>
        <w:t>.</w:t>
      </w:r>
      <w:r>
        <w:rPr>
          <w:b/>
          <w:sz w:val="22"/>
        </w:rPr>
        <w:t>1.</w:t>
      </w:r>
      <w:r w:rsidRPr="007613E7">
        <w:rPr>
          <w:b/>
          <w:sz w:val="22"/>
        </w:rPr>
        <w:t xml:space="preserve"> </w:t>
      </w:r>
      <w:r w:rsidRPr="007613E7">
        <w:rPr>
          <w:sz w:val="22"/>
        </w:rPr>
        <w:t>Continued.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8"/>
        <w:gridCol w:w="1322"/>
        <w:gridCol w:w="1322"/>
        <w:gridCol w:w="1512"/>
        <w:gridCol w:w="1726"/>
        <w:gridCol w:w="2077"/>
      </w:tblGrid>
      <w:tr w:rsidR="00AA6E76" w:rsidRPr="007613E7" w14:paraId="31A9210C" w14:textId="77777777" w:rsidTr="00444FA0">
        <w:trPr>
          <w:trHeight w:val="451"/>
        </w:trPr>
        <w:tc>
          <w:tcPr>
            <w:tcW w:w="715" w:type="pct"/>
            <w:vMerge w:val="restart"/>
            <w:shd w:val="clear" w:color="auto" w:fill="D9D9D9" w:themeFill="background1" w:themeFillShade="D9"/>
            <w:noWrap/>
            <w:vAlign w:val="bottom"/>
            <w:hideMark/>
          </w:tcPr>
          <w:p w14:paraId="77379D16" w14:textId="77777777" w:rsidR="00AA6E76" w:rsidRPr="007613E7" w:rsidRDefault="00AA6E76" w:rsidP="00444FA0">
            <w:pPr>
              <w:spacing w:line="240" w:lineRule="auto"/>
              <w:rPr>
                <w:rFonts w:eastAsia="Times New Roman" w:cs="Times New Roman"/>
                <w:b/>
                <w:sz w:val="20"/>
                <w:szCs w:val="20"/>
                <w:lang w:eastAsia="en-NZ"/>
              </w:rPr>
            </w:pPr>
            <w:r w:rsidRPr="007613E7">
              <w:rPr>
                <w:rFonts w:eastAsia="Times New Roman" w:cs="Calibri"/>
                <w:b/>
                <w:color w:val="000000"/>
                <w:sz w:val="20"/>
                <w:szCs w:val="20"/>
                <w:lang w:eastAsia="en-NZ"/>
              </w:rPr>
              <w:t>Sample</w:t>
            </w:r>
          </w:p>
        </w:tc>
        <w:tc>
          <w:tcPr>
            <w:tcW w:w="712" w:type="pct"/>
            <w:vMerge w:val="restart"/>
            <w:shd w:val="clear" w:color="auto" w:fill="D9D9D9" w:themeFill="background1" w:themeFillShade="D9"/>
            <w:noWrap/>
            <w:vAlign w:val="bottom"/>
            <w:hideMark/>
          </w:tcPr>
          <w:p w14:paraId="2B924A2E" w14:textId="77777777" w:rsidR="00AA6E76" w:rsidRPr="007613E7" w:rsidRDefault="00AA6E76" w:rsidP="00444FA0">
            <w:pPr>
              <w:spacing w:line="240" w:lineRule="auto"/>
              <w:rPr>
                <w:rFonts w:eastAsia="Times New Roman" w:cs="Times New Roman"/>
                <w:b/>
                <w:sz w:val="20"/>
                <w:szCs w:val="20"/>
                <w:lang w:eastAsia="en-NZ"/>
              </w:rPr>
            </w:pPr>
            <w:r w:rsidRPr="007613E7">
              <w:rPr>
                <w:rFonts w:eastAsia="Times New Roman" w:cs="Calibri"/>
                <w:b/>
                <w:color w:val="000000"/>
                <w:sz w:val="20"/>
                <w:szCs w:val="20"/>
                <w:lang w:eastAsia="en-NZ"/>
              </w:rPr>
              <w:t>E</w:t>
            </w:r>
            <w:r>
              <w:rPr>
                <w:rFonts w:eastAsia="Times New Roman" w:cs="Calibri"/>
                <w:b/>
                <w:color w:val="000000"/>
                <w:sz w:val="20"/>
                <w:szCs w:val="20"/>
                <w:lang w:eastAsia="en-NZ"/>
              </w:rPr>
              <w:t>asting</w:t>
            </w:r>
          </w:p>
        </w:tc>
        <w:tc>
          <w:tcPr>
            <w:tcW w:w="712" w:type="pct"/>
            <w:vMerge w:val="restart"/>
            <w:shd w:val="clear" w:color="auto" w:fill="D9D9D9" w:themeFill="background1" w:themeFillShade="D9"/>
            <w:noWrap/>
            <w:vAlign w:val="bottom"/>
            <w:hideMark/>
          </w:tcPr>
          <w:p w14:paraId="2634A3D9" w14:textId="77777777" w:rsidR="00AA6E76" w:rsidRPr="007613E7" w:rsidRDefault="00AA6E76" w:rsidP="00444FA0">
            <w:pPr>
              <w:spacing w:line="240" w:lineRule="auto"/>
              <w:rPr>
                <w:rFonts w:eastAsia="Times New Roman" w:cs="Times New Roman"/>
                <w:b/>
                <w:sz w:val="20"/>
                <w:szCs w:val="20"/>
                <w:lang w:eastAsia="en-NZ"/>
              </w:rPr>
            </w:pPr>
            <w:r w:rsidRPr="007613E7">
              <w:rPr>
                <w:rFonts w:eastAsia="Times New Roman" w:cs="Calibri"/>
                <w:b/>
                <w:color w:val="000000"/>
                <w:sz w:val="20"/>
                <w:szCs w:val="20"/>
                <w:lang w:eastAsia="en-NZ"/>
              </w:rPr>
              <w:t>N</w:t>
            </w:r>
            <w:r>
              <w:rPr>
                <w:rFonts w:eastAsia="Times New Roman" w:cs="Calibri"/>
                <w:b/>
                <w:color w:val="000000"/>
                <w:sz w:val="20"/>
                <w:szCs w:val="20"/>
                <w:lang w:eastAsia="en-NZ"/>
              </w:rPr>
              <w:t>orthing</w:t>
            </w:r>
          </w:p>
        </w:tc>
        <w:tc>
          <w:tcPr>
            <w:tcW w:w="814" w:type="pct"/>
            <w:vMerge w:val="restart"/>
            <w:shd w:val="clear" w:color="auto" w:fill="D9D9D9" w:themeFill="background1" w:themeFillShade="D9"/>
            <w:noWrap/>
            <w:vAlign w:val="bottom"/>
            <w:hideMark/>
          </w:tcPr>
          <w:p w14:paraId="4C7E8D34" w14:textId="77777777" w:rsidR="00AA6E76" w:rsidRPr="007613E7" w:rsidRDefault="00AA6E76" w:rsidP="00444FA0">
            <w:pPr>
              <w:spacing w:line="240" w:lineRule="auto"/>
              <w:jc w:val="center"/>
              <w:rPr>
                <w:rFonts w:eastAsia="Times New Roman" w:cs="Times New Roman"/>
                <w:b/>
                <w:sz w:val="20"/>
                <w:szCs w:val="20"/>
                <w:lang w:eastAsia="en-NZ"/>
              </w:rPr>
            </w:pPr>
            <w:r w:rsidRPr="007613E7">
              <w:rPr>
                <w:rFonts w:eastAsia="Times New Roman" w:cs="Calibri"/>
                <w:b/>
                <w:color w:val="000000"/>
                <w:sz w:val="20"/>
                <w:szCs w:val="20"/>
                <w:lang w:eastAsia="en-NZ"/>
              </w:rPr>
              <w:t>unit</w:t>
            </w:r>
          </w:p>
        </w:tc>
        <w:tc>
          <w:tcPr>
            <w:tcW w:w="929" w:type="pct"/>
            <w:vMerge w:val="restart"/>
            <w:shd w:val="clear" w:color="auto" w:fill="D9D9D9" w:themeFill="background1" w:themeFillShade="D9"/>
            <w:noWrap/>
            <w:vAlign w:val="bottom"/>
            <w:hideMark/>
          </w:tcPr>
          <w:p w14:paraId="2DFBE7C5" w14:textId="77777777" w:rsidR="00AA6E76" w:rsidRPr="007613E7" w:rsidRDefault="00AA6E76" w:rsidP="00444FA0">
            <w:pPr>
              <w:spacing w:line="240" w:lineRule="auto"/>
              <w:jc w:val="center"/>
              <w:rPr>
                <w:rFonts w:eastAsia="Times New Roman" w:cs="Times New Roman"/>
                <w:b/>
                <w:sz w:val="20"/>
                <w:szCs w:val="20"/>
                <w:lang w:eastAsia="en-NZ"/>
              </w:rPr>
            </w:pPr>
            <w:r w:rsidRPr="007613E7">
              <w:rPr>
                <w:rFonts w:eastAsia="Times New Roman" w:cs="Calibri"/>
                <w:b/>
                <w:color w:val="000000"/>
                <w:sz w:val="20"/>
                <w:szCs w:val="20"/>
                <w:lang w:eastAsia="en-NZ"/>
              </w:rPr>
              <w:t>XRF</w:t>
            </w:r>
            <w:r>
              <w:rPr>
                <w:rFonts w:eastAsia="Times New Roman" w:cs="Calibri"/>
                <w:b/>
                <w:color w:val="000000"/>
                <w:sz w:val="20"/>
                <w:szCs w:val="20"/>
                <w:lang w:eastAsia="en-NZ"/>
              </w:rPr>
              <w:t xml:space="preserve"> </w:t>
            </w:r>
            <w:r w:rsidRPr="007613E7">
              <w:rPr>
                <w:rFonts w:eastAsia="Times New Roman" w:cs="Calibri"/>
                <w:b/>
                <w:color w:val="000000"/>
                <w:sz w:val="20"/>
                <w:szCs w:val="20"/>
                <w:lang w:eastAsia="en-NZ"/>
              </w:rPr>
              <w:t>batch</w:t>
            </w:r>
          </w:p>
        </w:tc>
        <w:tc>
          <w:tcPr>
            <w:tcW w:w="1118" w:type="pct"/>
            <w:vMerge w:val="restart"/>
            <w:shd w:val="clear" w:color="auto" w:fill="D9D9D9" w:themeFill="background1" w:themeFillShade="D9"/>
            <w:noWrap/>
            <w:vAlign w:val="bottom"/>
            <w:hideMark/>
          </w:tcPr>
          <w:p w14:paraId="33F74F47" w14:textId="77777777" w:rsidR="00AA6E76" w:rsidRPr="007613E7" w:rsidRDefault="00AA6E76" w:rsidP="00444FA0">
            <w:pPr>
              <w:spacing w:line="240" w:lineRule="auto"/>
              <w:jc w:val="center"/>
              <w:rPr>
                <w:rFonts w:eastAsia="Times New Roman" w:cs="Times New Roman"/>
                <w:b/>
                <w:sz w:val="20"/>
                <w:szCs w:val="20"/>
                <w:lang w:eastAsia="en-NZ"/>
              </w:rPr>
            </w:pPr>
            <w:r w:rsidRPr="007613E7">
              <w:rPr>
                <w:rFonts w:eastAsia="Times New Roman" w:cs="Calibri"/>
                <w:b/>
                <w:color w:val="000000"/>
                <w:sz w:val="20"/>
                <w:szCs w:val="20"/>
                <w:vertAlign w:val="superscript"/>
                <w:lang w:eastAsia="en-NZ"/>
              </w:rPr>
              <w:t>40</w:t>
            </w:r>
            <w:r w:rsidRPr="007613E7">
              <w:rPr>
                <w:rFonts w:eastAsia="Times New Roman" w:cs="Calibri"/>
                <w:b/>
                <w:color w:val="000000"/>
                <w:sz w:val="20"/>
                <w:szCs w:val="20"/>
                <w:lang w:eastAsia="en-NZ"/>
              </w:rPr>
              <w:t>Ar/</w:t>
            </w:r>
            <w:r w:rsidRPr="007613E7">
              <w:rPr>
                <w:rFonts w:eastAsia="Times New Roman" w:cs="Calibri"/>
                <w:b/>
                <w:color w:val="000000"/>
                <w:sz w:val="20"/>
                <w:szCs w:val="20"/>
                <w:vertAlign w:val="superscript"/>
                <w:lang w:eastAsia="en-NZ"/>
              </w:rPr>
              <w:t>39</w:t>
            </w:r>
            <w:r w:rsidRPr="007613E7">
              <w:rPr>
                <w:rFonts w:eastAsia="Times New Roman" w:cs="Calibri"/>
                <w:b/>
                <w:color w:val="000000"/>
                <w:sz w:val="20"/>
                <w:szCs w:val="20"/>
                <w:lang w:eastAsia="en-NZ"/>
              </w:rPr>
              <w:t>Ar</w:t>
            </w:r>
            <w:r>
              <w:rPr>
                <w:rFonts w:eastAsia="Times New Roman" w:cs="Calibri"/>
                <w:b/>
                <w:color w:val="000000"/>
                <w:sz w:val="20"/>
                <w:szCs w:val="20"/>
                <w:lang w:eastAsia="en-NZ"/>
              </w:rPr>
              <w:t xml:space="preserve"> </w:t>
            </w:r>
            <w:r w:rsidRPr="007613E7">
              <w:rPr>
                <w:rFonts w:eastAsia="Times New Roman" w:cs="Calibri"/>
                <w:b/>
                <w:color w:val="000000"/>
                <w:sz w:val="20"/>
                <w:szCs w:val="20"/>
                <w:lang w:eastAsia="en-NZ"/>
              </w:rPr>
              <w:t>year</w:t>
            </w:r>
          </w:p>
        </w:tc>
      </w:tr>
      <w:tr w:rsidR="00AA6E76" w:rsidRPr="007613E7" w14:paraId="575FF286" w14:textId="77777777" w:rsidTr="00444FA0">
        <w:trPr>
          <w:trHeight w:val="451"/>
        </w:trPr>
        <w:tc>
          <w:tcPr>
            <w:tcW w:w="715" w:type="pct"/>
            <w:vMerge/>
            <w:shd w:val="clear" w:color="auto" w:fill="D9D9D9" w:themeFill="background1" w:themeFillShade="D9"/>
            <w:noWrap/>
            <w:vAlign w:val="center"/>
            <w:hideMark/>
          </w:tcPr>
          <w:p w14:paraId="4065A36C" w14:textId="77777777" w:rsidR="00AA6E76" w:rsidRPr="007613E7" w:rsidRDefault="00AA6E76" w:rsidP="00444FA0">
            <w:pPr>
              <w:spacing w:line="240" w:lineRule="auto"/>
              <w:rPr>
                <w:rFonts w:eastAsia="Times New Roman" w:cs="Calibri"/>
                <w:b/>
                <w:color w:val="000000"/>
                <w:sz w:val="20"/>
                <w:szCs w:val="20"/>
                <w:lang w:eastAsia="en-NZ"/>
              </w:rPr>
            </w:pPr>
          </w:p>
        </w:tc>
        <w:tc>
          <w:tcPr>
            <w:tcW w:w="712" w:type="pct"/>
            <w:vMerge/>
            <w:shd w:val="clear" w:color="auto" w:fill="D9D9D9" w:themeFill="background1" w:themeFillShade="D9"/>
            <w:noWrap/>
            <w:vAlign w:val="center"/>
            <w:hideMark/>
          </w:tcPr>
          <w:p w14:paraId="163B4CD0" w14:textId="77777777" w:rsidR="00AA6E76" w:rsidRPr="007613E7" w:rsidRDefault="00AA6E76" w:rsidP="00444FA0">
            <w:pPr>
              <w:spacing w:line="240" w:lineRule="auto"/>
              <w:rPr>
                <w:rFonts w:eastAsia="Times New Roman" w:cs="Calibri"/>
                <w:b/>
                <w:color w:val="000000"/>
                <w:sz w:val="20"/>
                <w:szCs w:val="20"/>
                <w:lang w:eastAsia="en-NZ"/>
              </w:rPr>
            </w:pPr>
          </w:p>
        </w:tc>
        <w:tc>
          <w:tcPr>
            <w:tcW w:w="712" w:type="pct"/>
            <w:vMerge/>
            <w:shd w:val="clear" w:color="auto" w:fill="D9D9D9" w:themeFill="background1" w:themeFillShade="D9"/>
            <w:noWrap/>
            <w:vAlign w:val="center"/>
            <w:hideMark/>
          </w:tcPr>
          <w:p w14:paraId="7BFE9496" w14:textId="77777777" w:rsidR="00AA6E76" w:rsidRPr="007613E7" w:rsidRDefault="00AA6E76" w:rsidP="00444FA0">
            <w:pPr>
              <w:spacing w:line="240" w:lineRule="auto"/>
              <w:rPr>
                <w:rFonts w:eastAsia="Times New Roman" w:cs="Calibri"/>
                <w:b/>
                <w:color w:val="000000"/>
                <w:sz w:val="20"/>
                <w:szCs w:val="20"/>
                <w:lang w:eastAsia="en-NZ"/>
              </w:rPr>
            </w:pPr>
          </w:p>
        </w:tc>
        <w:tc>
          <w:tcPr>
            <w:tcW w:w="814" w:type="pct"/>
            <w:vMerge/>
            <w:shd w:val="clear" w:color="auto" w:fill="D9D9D9" w:themeFill="background1" w:themeFillShade="D9"/>
            <w:noWrap/>
            <w:vAlign w:val="center"/>
            <w:hideMark/>
          </w:tcPr>
          <w:p w14:paraId="70973434" w14:textId="77777777" w:rsidR="00AA6E76" w:rsidRPr="007613E7" w:rsidRDefault="00AA6E76" w:rsidP="00444FA0">
            <w:pPr>
              <w:spacing w:line="240" w:lineRule="auto"/>
              <w:rPr>
                <w:rFonts w:eastAsia="Times New Roman" w:cs="Calibri"/>
                <w:b/>
                <w:color w:val="000000"/>
                <w:sz w:val="20"/>
                <w:szCs w:val="20"/>
                <w:lang w:eastAsia="en-NZ"/>
              </w:rPr>
            </w:pPr>
          </w:p>
        </w:tc>
        <w:tc>
          <w:tcPr>
            <w:tcW w:w="929" w:type="pct"/>
            <w:vMerge/>
            <w:shd w:val="clear" w:color="auto" w:fill="D9D9D9" w:themeFill="background1" w:themeFillShade="D9"/>
            <w:noWrap/>
            <w:vAlign w:val="center"/>
            <w:hideMark/>
          </w:tcPr>
          <w:p w14:paraId="73BA9683" w14:textId="77777777" w:rsidR="00AA6E76" w:rsidRPr="007613E7" w:rsidRDefault="00AA6E76" w:rsidP="00444FA0">
            <w:pPr>
              <w:spacing w:line="240" w:lineRule="auto"/>
              <w:rPr>
                <w:rFonts w:eastAsia="Times New Roman" w:cs="Calibri"/>
                <w:b/>
                <w:color w:val="000000"/>
                <w:sz w:val="20"/>
                <w:szCs w:val="20"/>
                <w:lang w:eastAsia="en-NZ"/>
              </w:rPr>
            </w:pPr>
          </w:p>
        </w:tc>
        <w:tc>
          <w:tcPr>
            <w:tcW w:w="1118" w:type="pct"/>
            <w:vMerge/>
            <w:shd w:val="clear" w:color="auto" w:fill="D9D9D9" w:themeFill="background1" w:themeFillShade="D9"/>
            <w:noWrap/>
            <w:vAlign w:val="center"/>
            <w:hideMark/>
          </w:tcPr>
          <w:p w14:paraId="582D27E2" w14:textId="77777777" w:rsidR="00AA6E76" w:rsidRPr="007613E7" w:rsidRDefault="00AA6E76" w:rsidP="00444FA0">
            <w:pPr>
              <w:spacing w:line="240" w:lineRule="auto"/>
              <w:rPr>
                <w:rFonts w:eastAsia="Times New Roman" w:cs="Calibri"/>
                <w:b/>
                <w:color w:val="000000"/>
                <w:sz w:val="20"/>
                <w:szCs w:val="20"/>
                <w:lang w:eastAsia="en-NZ"/>
              </w:rPr>
            </w:pPr>
          </w:p>
        </w:tc>
      </w:tr>
      <w:tr w:rsidR="00AA6E76" w:rsidRPr="007613E7" w14:paraId="18591439" w14:textId="77777777" w:rsidTr="00444FA0">
        <w:trPr>
          <w:trHeight w:val="170"/>
        </w:trPr>
        <w:tc>
          <w:tcPr>
            <w:tcW w:w="715" w:type="pct"/>
            <w:shd w:val="clear" w:color="auto" w:fill="auto"/>
            <w:noWrap/>
            <w:vAlign w:val="center"/>
            <w:hideMark/>
          </w:tcPr>
          <w:p w14:paraId="16E7EE53"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LP149</w:t>
            </w:r>
          </w:p>
        </w:tc>
        <w:tc>
          <w:tcPr>
            <w:tcW w:w="712" w:type="pct"/>
            <w:shd w:val="clear" w:color="auto" w:fill="auto"/>
            <w:noWrap/>
            <w:vAlign w:val="center"/>
            <w:hideMark/>
          </w:tcPr>
          <w:p w14:paraId="5AAEB25A"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1824643</w:t>
            </w:r>
          </w:p>
        </w:tc>
        <w:tc>
          <w:tcPr>
            <w:tcW w:w="712" w:type="pct"/>
            <w:shd w:val="clear" w:color="auto" w:fill="auto"/>
            <w:noWrap/>
            <w:vAlign w:val="center"/>
            <w:hideMark/>
          </w:tcPr>
          <w:p w14:paraId="7AFD1C7B"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5663438</w:t>
            </w:r>
          </w:p>
        </w:tc>
        <w:tc>
          <w:tcPr>
            <w:tcW w:w="814" w:type="pct"/>
            <w:shd w:val="clear" w:color="auto" w:fill="auto"/>
            <w:noWrap/>
            <w:vAlign w:val="center"/>
            <w:hideMark/>
          </w:tcPr>
          <w:p w14:paraId="5B3A8934"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ato</w:t>
            </w:r>
          </w:p>
        </w:tc>
        <w:tc>
          <w:tcPr>
            <w:tcW w:w="929" w:type="pct"/>
            <w:shd w:val="clear" w:color="auto" w:fill="auto"/>
            <w:noWrap/>
            <w:vAlign w:val="center"/>
            <w:hideMark/>
          </w:tcPr>
          <w:p w14:paraId="6FAE66BB"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5</w:t>
            </w:r>
          </w:p>
        </w:tc>
        <w:tc>
          <w:tcPr>
            <w:tcW w:w="1118" w:type="pct"/>
            <w:shd w:val="clear" w:color="auto" w:fill="auto"/>
            <w:noWrap/>
            <w:vAlign w:val="center"/>
            <w:hideMark/>
          </w:tcPr>
          <w:p w14:paraId="10A801C8"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2017</w:t>
            </w:r>
          </w:p>
        </w:tc>
      </w:tr>
      <w:tr w:rsidR="00AA6E76" w:rsidRPr="007613E7" w14:paraId="3B1F63E4" w14:textId="77777777" w:rsidTr="00444FA0">
        <w:trPr>
          <w:trHeight w:val="170"/>
        </w:trPr>
        <w:tc>
          <w:tcPr>
            <w:tcW w:w="715" w:type="pct"/>
            <w:shd w:val="clear" w:color="auto" w:fill="auto"/>
            <w:noWrap/>
            <w:vAlign w:val="center"/>
            <w:hideMark/>
          </w:tcPr>
          <w:p w14:paraId="2C699BE2"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LP150</w:t>
            </w:r>
          </w:p>
        </w:tc>
        <w:tc>
          <w:tcPr>
            <w:tcW w:w="712" w:type="pct"/>
            <w:shd w:val="clear" w:color="auto" w:fill="auto"/>
            <w:noWrap/>
            <w:vAlign w:val="center"/>
            <w:hideMark/>
          </w:tcPr>
          <w:p w14:paraId="6A8E0A63"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1828495</w:t>
            </w:r>
          </w:p>
        </w:tc>
        <w:tc>
          <w:tcPr>
            <w:tcW w:w="712" w:type="pct"/>
            <w:shd w:val="clear" w:color="auto" w:fill="auto"/>
            <w:noWrap/>
            <w:vAlign w:val="center"/>
            <w:hideMark/>
          </w:tcPr>
          <w:p w14:paraId="66315746"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5666269</w:t>
            </w:r>
          </w:p>
        </w:tc>
        <w:tc>
          <w:tcPr>
            <w:tcW w:w="814" w:type="pct"/>
            <w:shd w:val="clear" w:color="auto" w:fill="auto"/>
            <w:noWrap/>
            <w:vAlign w:val="center"/>
            <w:hideMark/>
          </w:tcPr>
          <w:p w14:paraId="0DEDF412"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ari</w:t>
            </w:r>
          </w:p>
        </w:tc>
        <w:tc>
          <w:tcPr>
            <w:tcW w:w="929" w:type="pct"/>
            <w:shd w:val="clear" w:color="auto" w:fill="auto"/>
            <w:noWrap/>
            <w:vAlign w:val="center"/>
            <w:hideMark/>
          </w:tcPr>
          <w:p w14:paraId="7CB90FA2"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7</w:t>
            </w:r>
          </w:p>
        </w:tc>
        <w:tc>
          <w:tcPr>
            <w:tcW w:w="1118" w:type="pct"/>
            <w:shd w:val="clear" w:color="auto" w:fill="auto"/>
            <w:noWrap/>
            <w:vAlign w:val="center"/>
            <w:hideMark/>
          </w:tcPr>
          <w:p w14:paraId="6299A36C"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140B2D36" w14:textId="77777777" w:rsidTr="00444FA0">
        <w:trPr>
          <w:trHeight w:val="170"/>
        </w:trPr>
        <w:tc>
          <w:tcPr>
            <w:tcW w:w="715" w:type="pct"/>
            <w:shd w:val="clear" w:color="auto" w:fill="auto"/>
            <w:noWrap/>
            <w:vAlign w:val="center"/>
            <w:hideMark/>
          </w:tcPr>
          <w:p w14:paraId="3E47ECC2"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LP151</w:t>
            </w:r>
          </w:p>
        </w:tc>
        <w:tc>
          <w:tcPr>
            <w:tcW w:w="712" w:type="pct"/>
            <w:shd w:val="clear" w:color="auto" w:fill="auto"/>
            <w:noWrap/>
            <w:vAlign w:val="center"/>
            <w:hideMark/>
          </w:tcPr>
          <w:p w14:paraId="68529A87"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1828332</w:t>
            </w:r>
          </w:p>
        </w:tc>
        <w:tc>
          <w:tcPr>
            <w:tcW w:w="712" w:type="pct"/>
            <w:shd w:val="clear" w:color="auto" w:fill="auto"/>
            <w:noWrap/>
            <w:vAlign w:val="center"/>
            <w:hideMark/>
          </w:tcPr>
          <w:p w14:paraId="43FF14E5"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5666754</w:t>
            </w:r>
          </w:p>
        </w:tc>
        <w:tc>
          <w:tcPr>
            <w:tcW w:w="814" w:type="pct"/>
            <w:shd w:val="clear" w:color="auto" w:fill="auto"/>
            <w:noWrap/>
            <w:vAlign w:val="center"/>
            <w:hideMark/>
          </w:tcPr>
          <w:p w14:paraId="2BD16597"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amt</w:t>
            </w:r>
          </w:p>
        </w:tc>
        <w:tc>
          <w:tcPr>
            <w:tcW w:w="929" w:type="pct"/>
            <w:shd w:val="clear" w:color="auto" w:fill="auto"/>
            <w:noWrap/>
            <w:vAlign w:val="center"/>
            <w:hideMark/>
          </w:tcPr>
          <w:p w14:paraId="1B3327E0"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7</w:t>
            </w:r>
          </w:p>
        </w:tc>
        <w:tc>
          <w:tcPr>
            <w:tcW w:w="1118" w:type="pct"/>
            <w:shd w:val="clear" w:color="auto" w:fill="auto"/>
            <w:noWrap/>
            <w:vAlign w:val="center"/>
            <w:hideMark/>
          </w:tcPr>
          <w:p w14:paraId="148D83EF"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2018</w:t>
            </w:r>
          </w:p>
        </w:tc>
      </w:tr>
      <w:tr w:rsidR="00AA6E76" w:rsidRPr="007613E7" w14:paraId="7B6B7E36" w14:textId="77777777" w:rsidTr="00444FA0">
        <w:trPr>
          <w:trHeight w:val="170"/>
        </w:trPr>
        <w:tc>
          <w:tcPr>
            <w:tcW w:w="715" w:type="pct"/>
            <w:shd w:val="clear" w:color="auto" w:fill="auto"/>
            <w:noWrap/>
            <w:vAlign w:val="center"/>
            <w:hideMark/>
          </w:tcPr>
          <w:p w14:paraId="0BD22BBD"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LP152</w:t>
            </w:r>
          </w:p>
        </w:tc>
        <w:tc>
          <w:tcPr>
            <w:tcW w:w="712" w:type="pct"/>
            <w:shd w:val="clear" w:color="auto" w:fill="auto"/>
            <w:noWrap/>
            <w:vAlign w:val="center"/>
            <w:hideMark/>
          </w:tcPr>
          <w:p w14:paraId="18E4B134"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1828531</w:t>
            </w:r>
          </w:p>
        </w:tc>
        <w:tc>
          <w:tcPr>
            <w:tcW w:w="712" w:type="pct"/>
            <w:shd w:val="clear" w:color="auto" w:fill="auto"/>
            <w:noWrap/>
            <w:vAlign w:val="center"/>
            <w:hideMark/>
          </w:tcPr>
          <w:p w14:paraId="186ECC91"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5667048</w:t>
            </w:r>
          </w:p>
        </w:tc>
        <w:tc>
          <w:tcPr>
            <w:tcW w:w="814" w:type="pct"/>
            <w:shd w:val="clear" w:color="auto" w:fill="auto"/>
            <w:noWrap/>
            <w:vAlign w:val="center"/>
            <w:hideMark/>
          </w:tcPr>
          <w:p w14:paraId="6DAAA4C0"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amt</w:t>
            </w:r>
          </w:p>
        </w:tc>
        <w:tc>
          <w:tcPr>
            <w:tcW w:w="929" w:type="pct"/>
            <w:shd w:val="clear" w:color="auto" w:fill="auto"/>
            <w:noWrap/>
            <w:vAlign w:val="center"/>
            <w:hideMark/>
          </w:tcPr>
          <w:p w14:paraId="467F3DEE"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7</w:t>
            </w:r>
          </w:p>
        </w:tc>
        <w:tc>
          <w:tcPr>
            <w:tcW w:w="1118" w:type="pct"/>
            <w:shd w:val="clear" w:color="auto" w:fill="auto"/>
            <w:noWrap/>
            <w:vAlign w:val="center"/>
            <w:hideMark/>
          </w:tcPr>
          <w:p w14:paraId="1A77A7C2"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5FFFBEF0" w14:textId="77777777" w:rsidTr="00444FA0">
        <w:trPr>
          <w:trHeight w:val="170"/>
        </w:trPr>
        <w:tc>
          <w:tcPr>
            <w:tcW w:w="715" w:type="pct"/>
            <w:shd w:val="clear" w:color="auto" w:fill="auto"/>
            <w:noWrap/>
            <w:vAlign w:val="center"/>
            <w:hideMark/>
          </w:tcPr>
          <w:p w14:paraId="65D5DB6B"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LP155</w:t>
            </w:r>
          </w:p>
        </w:tc>
        <w:tc>
          <w:tcPr>
            <w:tcW w:w="712" w:type="pct"/>
            <w:shd w:val="clear" w:color="auto" w:fill="auto"/>
            <w:noWrap/>
            <w:vAlign w:val="center"/>
            <w:hideMark/>
          </w:tcPr>
          <w:p w14:paraId="584F972C"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1827714</w:t>
            </w:r>
          </w:p>
        </w:tc>
        <w:tc>
          <w:tcPr>
            <w:tcW w:w="712" w:type="pct"/>
            <w:shd w:val="clear" w:color="auto" w:fill="auto"/>
            <w:noWrap/>
            <w:vAlign w:val="center"/>
            <w:hideMark/>
          </w:tcPr>
          <w:p w14:paraId="00676421"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5664501</w:t>
            </w:r>
          </w:p>
        </w:tc>
        <w:tc>
          <w:tcPr>
            <w:tcW w:w="814" w:type="pct"/>
            <w:shd w:val="clear" w:color="auto" w:fill="auto"/>
            <w:noWrap/>
            <w:vAlign w:val="center"/>
            <w:hideMark/>
          </w:tcPr>
          <w:p w14:paraId="1979041B"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arp</w:t>
            </w:r>
          </w:p>
        </w:tc>
        <w:tc>
          <w:tcPr>
            <w:tcW w:w="929" w:type="pct"/>
            <w:shd w:val="clear" w:color="auto" w:fill="auto"/>
            <w:noWrap/>
            <w:vAlign w:val="center"/>
            <w:hideMark/>
          </w:tcPr>
          <w:p w14:paraId="529F498A"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7</w:t>
            </w:r>
          </w:p>
        </w:tc>
        <w:tc>
          <w:tcPr>
            <w:tcW w:w="1118" w:type="pct"/>
            <w:shd w:val="clear" w:color="auto" w:fill="auto"/>
            <w:noWrap/>
            <w:vAlign w:val="center"/>
            <w:hideMark/>
          </w:tcPr>
          <w:p w14:paraId="43D51126"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0B2DB2BA" w14:textId="77777777" w:rsidTr="00444FA0">
        <w:trPr>
          <w:trHeight w:val="170"/>
        </w:trPr>
        <w:tc>
          <w:tcPr>
            <w:tcW w:w="715" w:type="pct"/>
            <w:shd w:val="clear" w:color="auto" w:fill="auto"/>
            <w:noWrap/>
            <w:vAlign w:val="center"/>
            <w:hideMark/>
          </w:tcPr>
          <w:p w14:paraId="714CD8BF"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LP156</w:t>
            </w:r>
          </w:p>
        </w:tc>
        <w:tc>
          <w:tcPr>
            <w:tcW w:w="712" w:type="pct"/>
            <w:shd w:val="clear" w:color="auto" w:fill="auto"/>
            <w:noWrap/>
            <w:vAlign w:val="center"/>
            <w:hideMark/>
          </w:tcPr>
          <w:p w14:paraId="2C24163E"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1827207</w:t>
            </w:r>
          </w:p>
        </w:tc>
        <w:tc>
          <w:tcPr>
            <w:tcW w:w="712" w:type="pct"/>
            <w:shd w:val="clear" w:color="auto" w:fill="auto"/>
            <w:noWrap/>
            <w:vAlign w:val="center"/>
            <w:hideMark/>
          </w:tcPr>
          <w:p w14:paraId="7F760FED"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5664735</w:t>
            </w:r>
          </w:p>
        </w:tc>
        <w:tc>
          <w:tcPr>
            <w:tcW w:w="814" w:type="pct"/>
            <w:shd w:val="clear" w:color="auto" w:fill="auto"/>
            <w:noWrap/>
            <w:vAlign w:val="center"/>
            <w:hideMark/>
          </w:tcPr>
          <w:p w14:paraId="6F4DFB45"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dtp</w:t>
            </w:r>
          </w:p>
        </w:tc>
        <w:tc>
          <w:tcPr>
            <w:tcW w:w="929" w:type="pct"/>
            <w:shd w:val="clear" w:color="auto" w:fill="auto"/>
            <w:noWrap/>
            <w:vAlign w:val="center"/>
            <w:hideMark/>
          </w:tcPr>
          <w:p w14:paraId="1DAD6FCB"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7</w:t>
            </w:r>
          </w:p>
        </w:tc>
        <w:tc>
          <w:tcPr>
            <w:tcW w:w="1118" w:type="pct"/>
            <w:shd w:val="clear" w:color="auto" w:fill="auto"/>
            <w:noWrap/>
            <w:vAlign w:val="center"/>
            <w:hideMark/>
          </w:tcPr>
          <w:p w14:paraId="21A67D9D"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1C12238B" w14:textId="77777777" w:rsidTr="00444FA0">
        <w:trPr>
          <w:trHeight w:val="170"/>
        </w:trPr>
        <w:tc>
          <w:tcPr>
            <w:tcW w:w="715" w:type="pct"/>
            <w:shd w:val="clear" w:color="auto" w:fill="auto"/>
            <w:noWrap/>
            <w:vAlign w:val="center"/>
            <w:hideMark/>
          </w:tcPr>
          <w:p w14:paraId="732E3001"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LP157</w:t>
            </w:r>
          </w:p>
        </w:tc>
        <w:tc>
          <w:tcPr>
            <w:tcW w:w="712" w:type="pct"/>
            <w:shd w:val="clear" w:color="auto" w:fill="auto"/>
            <w:noWrap/>
            <w:vAlign w:val="center"/>
            <w:hideMark/>
          </w:tcPr>
          <w:p w14:paraId="4DF49D89"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1831971</w:t>
            </w:r>
          </w:p>
        </w:tc>
        <w:tc>
          <w:tcPr>
            <w:tcW w:w="712" w:type="pct"/>
            <w:shd w:val="clear" w:color="auto" w:fill="auto"/>
            <w:noWrap/>
            <w:vAlign w:val="center"/>
            <w:hideMark/>
          </w:tcPr>
          <w:p w14:paraId="3C4C5E52"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5666387</w:t>
            </w:r>
          </w:p>
        </w:tc>
        <w:tc>
          <w:tcPr>
            <w:tcW w:w="814" w:type="pct"/>
            <w:shd w:val="clear" w:color="auto" w:fill="auto"/>
            <w:noWrap/>
            <w:vAlign w:val="center"/>
            <w:hideMark/>
          </w:tcPr>
          <w:p w14:paraId="58CB498D"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att</w:t>
            </w:r>
          </w:p>
        </w:tc>
        <w:tc>
          <w:tcPr>
            <w:tcW w:w="929" w:type="pct"/>
            <w:shd w:val="clear" w:color="auto" w:fill="auto"/>
            <w:noWrap/>
            <w:vAlign w:val="center"/>
            <w:hideMark/>
          </w:tcPr>
          <w:p w14:paraId="09D1974B"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8</w:t>
            </w:r>
          </w:p>
        </w:tc>
        <w:tc>
          <w:tcPr>
            <w:tcW w:w="1118" w:type="pct"/>
            <w:shd w:val="clear" w:color="auto" w:fill="auto"/>
            <w:noWrap/>
            <w:vAlign w:val="center"/>
            <w:hideMark/>
          </w:tcPr>
          <w:p w14:paraId="48A5CF65"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703A1F6F" w14:textId="77777777" w:rsidTr="00444FA0">
        <w:trPr>
          <w:trHeight w:val="170"/>
        </w:trPr>
        <w:tc>
          <w:tcPr>
            <w:tcW w:w="715" w:type="pct"/>
            <w:shd w:val="clear" w:color="auto" w:fill="auto"/>
            <w:noWrap/>
            <w:vAlign w:val="center"/>
            <w:hideMark/>
          </w:tcPr>
          <w:p w14:paraId="7EEA5AC4"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LP158</w:t>
            </w:r>
          </w:p>
        </w:tc>
        <w:tc>
          <w:tcPr>
            <w:tcW w:w="712" w:type="pct"/>
            <w:shd w:val="clear" w:color="auto" w:fill="auto"/>
            <w:noWrap/>
            <w:vAlign w:val="center"/>
            <w:hideMark/>
          </w:tcPr>
          <w:p w14:paraId="7FA91825"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1831979</w:t>
            </w:r>
          </w:p>
        </w:tc>
        <w:tc>
          <w:tcPr>
            <w:tcW w:w="712" w:type="pct"/>
            <w:shd w:val="clear" w:color="auto" w:fill="auto"/>
            <w:noWrap/>
            <w:vAlign w:val="center"/>
            <w:hideMark/>
          </w:tcPr>
          <w:p w14:paraId="151048E4"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5666280</w:t>
            </w:r>
          </w:p>
        </w:tc>
        <w:tc>
          <w:tcPr>
            <w:tcW w:w="814" w:type="pct"/>
            <w:shd w:val="clear" w:color="auto" w:fill="auto"/>
            <w:noWrap/>
            <w:vAlign w:val="center"/>
            <w:hideMark/>
          </w:tcPr>
          <w:p w14:paraId="2CC919A3"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arh</w:t>
            </w:r>
          </w:p>
        </w:tc>
        <w:tc>
          <w:tcPr>
            <w:tcW w:w="929" w:type="pct"/>
            <w:shd w:val="clear" w:color="auto" w:fill="auto"/>
            <w:noWrap/>
            <w:vAlign w:val="center"/>
            <w:hideMark/>
          </w:tcPr>
          <w:p w14:paraId="39E94EA4"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8</w:t>
            </w:r>
          </w:p>
        </w:tc>
        <w:tc>
          <w:tcPr>
            <w:tcW w:w="1118" w:type="pct"/>
            <w:shd w:val="clear" w:color="auto" w:fill="auto"/>
            <w:noWrap/>
            <w:vAlign w:val="center"/>
            <w:hideMark/>
          </w:tcPr>
          <w:p w14:paraId="467ACDE8"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097D311C" w14:textId="77777777" w:rsidTr="00444FA0">
        <w:trPr>
          <w:trHeight w:val="170"/>
        </w:trPr>
        <w:tc>
          <w:tcPr>
            <w:tcW w:w="715" w:type="pct"/>
            <w:shd w:val="clear" w:color="auto" w:fill="auto"/>
            <w:noWrap/>
            <w:vAlign w:val="center"/>
            <w:hideMark/>
          </w:tcPr>
          <w:p w14:paraId="00D4E395"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LP159</w:t>
            </w:r>
          </w:p>
        </w:tc>
        <w:tc>
          <w:tcPr>
            <w:tcW w:w="712" w:type="pct"/>
            <w:shd w:val="clear" w:color="auto" w:fill="auto"/>
            <w:noWrap/>
            <w:vAlign w:val="center"/>
            <w:hideMark/>
          </w:tcPr>
          <w:p w14:paraId="022B8128"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1832027</w:t>
            </w:r>
          </w:p>
        </w:tc>
        <w:tc>
          <w:tcPr>
            <w:tcW w:w="712" w:type="pct"/>
            <w:shd w:val="clear" w:color="auto" w:fill="auto"/>
            <w:noWrap/>
            <w:vAlign w:val="center"/>
            <w:hideMark/>
          </w:tcPr>
          <w:p w14:paraId="5A068D95"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5666254</w:t>
            </w:r>
          </w:p>
        </w:tc>
        <w:tc>
          <w:tcPr>
            <w:tcW w:w="814" w:type="pct"/>
            <w:shd w:val="clear" w:color="auto" w:fill="auto"/>
            <w:noWrap/>
            <w:vAlign w:val="center"/>
            <w:hideMark/>
          </w:tcPr>
          <w:p w14:paraId="48727F5B"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dtp</w:t>
            </w:r>
          </w:p>
        </w:tc>
        <w:tc>
          <w:tcPr>
            <w:tcW w:w="929" w:type="pct"/>
            <w:shd w:val="clear" w:color="auto" w:fill="auto"/>
            <w:noWrap/>
            <w:vAlign w:val="center"/>
            <w:hideMark/>
          </w:tcPr>
          <w:p w14:paraId="6B8C98B4"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11</w:t>
            </w:r>
          </w:p>
        </w:tc>
        <w:tc>
          <w:tcPr>
            <w:tcW w:w="1118" w:type="pct"/>
            <w:shd w:val="clear" w:color="auto" w:fill="auto"/>
            <w:noWrap/>
            <w:vAlign w:val="center"/>
            <w:hideMark/>
          </w:tcPr>
          <w:p w14:paraId="0BCB18A5"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55CDA430" w14:textId="77777777" w:rsidTr="00444FA0">
        <w:trPr>
          <w:trHeight w:val="170"/>
        </w:trPr>
        <w:tc>
          <w:tcPr>
            <w:tcW w:w="715" w:type="pct"/>
            <w:shd w:val="clear" w:color="auto" w:fill="auto"/>
            <w:noWrap/>
            <w:vAlign w:val="center"/>
            <w:hideMark/>
          </w:tcPr>
          <w:p w14:paraId="22D1B75F"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LP160</w:t>
            </w:r>
          </w:p>
        </w:tc>
        <w:tc>
          <w:tcPr>
            <w:tcW w:w="712" w:type="pct"/>
            <w:shd w:val="clear" w:color="auto" w:fill="auto"/>
            <w:noWrap/>
            <w:vAlign w:val="center"/>
            <w:hideMark/>
          </w:tcPr>
          <w:p w14:paraId="627473D4"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1832217</w:t>
            </w:r>
          </w:p>
        </w:tc>
        <w:tc>
          <w:tcPr>
            <w:tcW w:w="712" w:type="pct"/>
            <w:shd w:val="clear" w:color="auto" w:fill="auto"/>
            <w:noWrap/>
            <w:vAlign w:val="center"/>
            <w:hideMark/>
          </w:tcPr>
          <w:p w14:paraId="288C6E53"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5666308</w:t>
            </w:r>
          </w:p>
        </w:tc>
        <w:tc>
          <w:tcPr>
            <w:tcW w:w="814" w:type="pct"/>
            <w:shd w:val="clear" w:color="auto" w:fill="auto"/>
            <w:noWrap/>
            <w:vAlign w:val="center"/>
            <w:hideMark/>
          </w:tcPr>
          <w:p w14:paraId="2E71259E"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att</w:t>
            </w:r>
          </w:p>
        </w:tc>
        <w:tc>
          <w:tcPr>
            <w:tcW w:w="929" w:type="pct"/>
            <w:shd w:val="clear" w:color="auto" w:fill="auto"/>
            <w:noWrap/>
            <w:vAlign w:val="center"/>
            <w:hideMark/>
          </w:tcPr>
          <w:p w14:paraId="45BCF278"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8</w:t>
            </w:r>
          </w:p>
        </w:tc>
        <w:tc>
          <w:tcPr>
            <w:tcW w:w="1118" w:type="pct"/>
            <w:shd w:val="clear" w:color="auto" w:fill="auto"/>
            <w:noWrap/>
            <w:vAlign w:val="center"/>
            <w:hideMark/>
          </w:tcPr>
          <w:p w14:paraId="7CAEB7C9"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1656920F" w14:textId="77777777" w:rsidTr="00444FA0">
        <w:trPr>
          <w:trHeight w:val="170"/>
        </w:trPr>
        <w:tc>
          <w:tcPr>
            <w:tcW w:w="715" w:type="pct"/>
            <w:shd w:val="clear" w:color="auto" w:fill="auto"/>
            <w:noWrap/>
            <w:vAlign w:val="center"/>
            <w:hideMark/>
          </w:tcPr>
          <w:p w14:paraId="4D209D2E"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LP161</w:t>
            </w:r>
          </w:p>
        </w:tc>
        <w:tc>
          <w:tcPr>
            <w:tcW w:w="712" w:type="pct"/>
            <w:shd w:val="clear" w:color="auto" w:fill="auto"/>
            <w:noWrap/>
            <w:vAlign w:val="center"/>
            <w:hideMark/>
          </w:tcPr>
          <w:p w14:paraId="773ABC15"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1832188</w:t>
            </w:r>
          </w:p>
        </w:tc>
        <w:tc>
          <w:tcPr>
            <w:tcW w:w="712" w:type="pct"/>
            <w:shd w:val="clear" w:color="auto" w:fill="auto"/>
            <w:noWrap/>
            <w:vAlign w:val="center"/>
            <w:hideMark/>
          </w:tcPr>
          <w:p w14:paraId="234E71AF"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5666246</w:t>
            </w:r>
          </w:p>
        </w:tc>
        <w:tc>
          <w:tcPr>
            <w:tcW w:w="814" w:type="pct"/>
            <w:shd w:val="clear" w:color="auto" w:fill="auto"/>
            <w:noWrap/>
            <w:vAlign w:val="center"/>
            <w:hideMark/>
          </w:tcPr>
          <w:p w14:paraId="136C0A63"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ati</w:t>
            </w:r>
          </w:p>
        </w:tc>
        <w:tc>
          <w:tcPr>
            <w:tcW w:w="929" w:type="pct"/>
            <w:shd w:val="clear" w:color="auto" w:fill="auto"/>
            <w:noWrap/>
            <w:vAlign w:val="center"/>
            <w:hideMark/>
          </w:tcPr>
          <w:p w14:paraId="32D73A34"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9</w:t>
            </w:r>
          </w:p>
        </w:tc>
        <w:tc>
          <w:tcPr>
            <w:tcW w:w="1118" w:type="pct"/>
            <w:shd w:val="clear" w:color="auto" w:fill="auto"/>
            <w:noWrap/>
            <w:vAlign w:val="center"/>
            <w:hideMark/>
          </w:tcPr>
          <w:p w14:paraId="05E0A640"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76B8FC81" w14:textId="77777777" w:rsidTr="00444FA0">
        <w:trPr>
          <w:trHeight w:val="170"/>
        </w:trPr>
        <w:tc>
          <w:tcPr>
            <w:tcW w:w="715" w:type="pct"/>
            <w:shd w:val="clear" w:color="auto" w:fill="auto"/>
            <w:noWrap/>
            <w:vAlign w:val="center"/>
            <w:hideMark/>
          </w:tcPr>
          <w:p w14:paraId="122E14C1"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LP163</w:t>
            </w:r>
          </w:p>
        </w:tc>
        <w:tc>
          <w:tcPr>
            <w:tcW w:w="712" w:type="pct"/>
            <w:shd w:val="clear" w:color="auto" w:fill="auto"/>
            <w:noWrap/>
            <w:vAlign w:val="center"/>
            <w:hideMark/>
          </w:tcPr>
          <w:p w14:paraId="0CDEF8A6"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1832454</w:t>
            </w:r>
          </w:p>
        </w:tc>
        <w:tc>
          <w:tcPr>
            <w:tcW w:w="712" w:type="pct"/>
            <w:shd w:val="clear" w:color="auto" w:fill="auto"/>
            <w:noWrap/>
            <w:vAlign w:val="center"/>
            <w:hideMark/>
          </w:tcPr>
          <w:p w14:paraId="60F5A52F"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5666088</w:t>
            </w:r>
          </w:p>
        </w:tc>
        <w:tc>
          <w:tcPr>
            <w:tcW w:w="814" w:type="pct"/>
            <w:shd w:val="clear" w:color="auto" w:fill="auto"/>
            <w:noWrap/>
            <w:vAlign w:val="center"/>
            <w:hideMark/>
          </w:tcPr>
          <w:p w14:paraId="4ACEF4B5"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arp</w:t>
            </w:r>
          </w:p>
        </w:tc>
        <w:tc>
          <w:tcPr>
            <w:tcW w:w="929" w:type="pct"/>
            <w:shd w:val="clear" w:color="auto" w:fill="auto"/>
            <w:noWrap/>
            <w:vAlign w:val="center"/>
            <w:hideMark/>
          </w:tcPr>
          <w:p w14:paraId="008EAE88"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9</w:t>
            </w:r>
          </w:p>
        </w:tc>
        <w:tc>
          <w:tcPr>
            <w:tcW w:w="1118" w:type="pct"/>
            <w:shd w:val="clear" w:color="auto" w:fill="auto"/>
            <w:noWrap/>
            <w:vAlign w:val="center"/>
            <w:hideMark/>
          </w:tcPr>
          <w:p w14:paraId="7CCA44A9"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6895E25E" w14:textId="77777777" w:rsidTr="00444FA0">
        <w:trPr>
          <w:trHeight w:val="170"/>
        </w:trPr>
        <w:tc>
          <w:tcPr>
            <w:tcW w:w="715" w:type="pct"/>
            <w:shd w:val="clear" w:color="auto" w:fill="auto"/>
            <w:noWrap/>
            <w:vAlign w:val="center"/>
            <w:hideMark/>
          </w:tcPr>
          <w:p w14:paraId="31BBE902"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LP164</w:t>
            </w:r>
          </w:p>
        </w:tc>
        <w:tc>
          <w:tcPr>
            <w:tcW w:w="712" w:type="pct"/>
            <w:shd w:val="clear" w:color="auto" w:fill="auto"/>
            <w:noWrap/>
            <w:vAlign w:val="center"/>
            <w:hideMark/>
          </w:tcPr>
          <w:p w14:paraId="10E6CD38"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1832456</w:t>
            </w:r>
          </w:p>
        </w:tc>
        <w:tc>
          <w:tcPr>
            <w:tcW w:w="712" w:type="pct"/>
            <w:shd w:val="clear" w:color="auto" w:fill="auto"/>
            <w:noWrap/>
            <w:vAlign w:val="center"/>
            <w:hideMark/>
          </w:tcPr>
          <w:p w14:paraId="015B8882"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5666079</w:t>
            </w:r>
          </w:p>
        </w:tc>
        <w:tc>
          <w:tcPr>
            <w:tcW w:w="814" w:type="pct"/>
            <w:shd w:val="clear" w:color="auto" w:fill="auto"/>
            <w:noWrap/>
            <w:vAlign w:val="center"/>
            <w:hideMark/>
          </w:tcPr>
          <w:p w14:paraId="2F908851"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arp</w:t>
            </w:r>
          </w:p>
        </w:tc>
        <w:tc>
          <w:tcPr>
            <w:tcW w:w="929" w:type="pct"/>
            <w:shd w:val="clear" w:color="auto" w:fill="auto"/>
            <w:noWrap/>
            <w:vAlign w:val="center"/>
            <w:hideMark/>
          </w:tcPr>
          <w:p w14:paraId="56CA61E5"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9</w:t>
            </w:r>
          </w:p>
        </w:tc>
        <w:tc>
          <w:tcPr>
            <w:tcW w:w="1118" w:type="pct"/>
            <w:shd w:val="clear" w:color="auto" w:fill="auto"/>
            <w:noWrap/>
            <w:vAlign w:val="center"/>
            <w:hideMark/>
          </w:tcPr>
          <w:p w14:paraId="2D1A64B3"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5F96D5EA" w14:textId="77777777" w:rsidTr="00444FA0">
        <w:trPr>
          <w:trHeight w:val="170"/>
        </w:trPr>
        <w:tc>
          <w:tcPr>
            <w:tcW w:w="715" w:type="pct"/>
            <w:shd w:val="clear" w:color="auto" w:fill="auto"/>
            <w:noWrap/>
            <w:vAlign w:val="center"/>
            <w:hideMark/>
          </w:tcPr>
          <w:p w14:paraId="591A2AF4"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LP165</w:t>
            </w:r>
          </w:p>
        </w:tc>
        <w:tc>
          <w:tcPr>
            <w:tcW w:w="712" w:type="pct"/>
            <w:shd w:val="clear" w:color="auto" w:fill="auto"/>
            <w:noWrap/>
            <w:vAlign w:val="center"/>
            <w:hideMark/>
          </w:tcPr>
          <w:p w14:paraId="5BEEC7AD"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1832452</w:t>
            </w:r>
          </w:p>
        </w:tc>
        <w:tc>
          <w:tcPr>
            <w:tcW w:w="712" w:type="pct"/>
            <w:shd w:val="clear" w:color="auto" w:fill="auto"/>
            <w:noWrap/>
            <w:vAlign w:val="center"/>
            <w:hideMark/>
          </w:tcPr>
          <w:p w14:paraId="726F2D68"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5666073</w:t>
            </w:r>
          </w:p>
        </w:tc>
        <w:tc>
          <w:tcPr>
            <w:tcW w:w="814" w:type="pct"/>
            <w:shd w:val="clear" w:color="auto" w:fill="auto"/>
            <w:noWrap/>
            <w:vAlign w:val="center"/>
            <w:hideMark/>
          </w:tcPr>
          <w:p w14:paraId="2E2DEEC3"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arp</w:t>
            </w:r>
          </w:p>
        </w:tc>
        <w:tc>
          <w:tcPr>
            <w:tcW w:w="929" w:type="pct"/>
            <w:shd w:val="clear" w:color="auto" w:fill="auto"/>
            <w:noWrap/>
            <w:vAlign w:val="center"/>
            <w:hideMark/>
          </w:tcPr>
          <w:p w14:paraId="332D6B9C"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9</w:t>
            </w:r>
          </w:p>
        </w:tc>
        <w:tc>
          <w:tcPr>
            <w:tcW w:w="1118" w:type="pct"/>
            <w:shd w:val="clear" w:color="auto" w:fill="auto"/>
            <w:noWrap/>
            <w:vAlign w:val="center"/>
            <w:hideMark/>
          </w:tcPr>
          <w:p w14:paraId="7085FF0F"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6800F36C" w14:textId="77777777" w:rsidTr="00444FA0">
        <w:trPr>
          <w:trHeight w:val="170"/>
        </w:trPr>
        <w:tc>
          <w:tcPr>
            <w:tcW w:w="715" w:type="pct"/>
            <w:shd w:val="clear" w:color="auto" w:fill="auto"/>
            <w:noWrap/>
            <w:vAlign w:val="center"/>
            <w:hideMark/>
          </w:tcPr>
          <w:p w14:paraId="38994867"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LP166</w:t>
            </w:r>
          </w:p>
        </w:tc>
        <w:tc>
          <w:tcPr>
            <w:tcW w:w="712" w:type="pct"/>
            <w:shd w:val="clear" w:color="auto" w:fill="auto"/>
            <w:noWrap/>
            <w:vAlign w:val="center"/>
            <w:hideMark/>
          </w:tcPr>
          <w:p w14:paraId="6B7B5B73"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1832463</w:t>
            </w:r>
          </w:p>
        </w:tc>
        <w:tc>
          <w:tcPr>
            <w:tcW w:w="712" w:type="pct"/>
            <w:shd w:val="clear" w:color="auto" w:fill="auto"/>
            <w:noWrap/>
            <w:vAlign w:val="center"/>
            <w:hideMark/>
          </w:tcPr>
          <w:p w14:paraId="76704847"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5666050</w:t>
            </w:r>
          </w:p>
        </w:tc>
        <w:tc>
          <w:tcPr>
            <w:tcW w:w="814" w:type="pct"/>
            <w:shd w:val="clear" w:color="auto" w:fill="auto"/>
            <w:noWrap/>
            <w:vAlign w:val="center"/>
            <w:hideMark/>
          </w:tcPr>
          <w:p w14:paraId="4C91D596"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dtp</w:t>
            </w:r>
          </w:p>
        </w:tc>
        <w:tc>
          <w:tcPr>
            <w:tcW w:w="929" w:type="pct"/>
            <w:shd w:val="clear" w:color="auto" w:fill="auto"/>
            <w:noWrap/>
            <w:vAlign w:val="center"/>
            <w:hideMark/>
          </w:tcPr>
          <w:p w14:paraId="11BBB6D5"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10</w:t>
            </w:r>
          </w:p>
        </w:tc>
        <w:tc>
          <w:tcPr>
            <w:tcW w:w="1118" w:type="pct"/>
            <w:shd w:val="clear" w:color="auto" w:fill="auto"/>
            <w:noWrap/>
            <w:vAlign w:val="center"/>
            <w:hideMark/>
          </w:tcPr>
          <w:p w14:paraId="6961CCF6"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55A1B0D5" w14:textId="77777777" w:rsidTr="00444FA0">
        <w:trPr>
          <w:trHeight w:val="170"/>
        </w:trPr>
        <w:tc>
          <w:tcPr>
            <w:tcW w:w="715" w:type="pct"/>
            <w:shd w:val="clear" w:color="auto" w:fill="auto"/>
            <w:noWrap/>
            <w:vAlign w:val="center"/>
            <w:hideMark/>
          </w:tcPr>
          <w:p w14:paraId="07877252"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LP167</w:t>
            </w:r>
          </w:p>
        </w:tc>
        <w:tc>
          <w:tcPr>
            <w:tcW w:w="712" w:type="pct"/>
            <w:shd w:val="clear" w:color="auto" w:fill="auto"/>
            <w:noWrap/>
            <w:vAlign w:val="center"/>
            <w:hideMark/>
          </w:tcPr>
          <w:p w14:paraId="72395F78"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1832451</w:t>
            </w:r>
          </w:p>
        </w:tc>
        <w:tc>
          <w:tcPr>
            <w:tcW w:w="712" w:type="pct"/>
            <w:shd w:val="clear" w:color="auto" w:fill="auto"/>
            <w:noWrap/>
            <w:vAlign w:val="center"/>
            <w:hideMark/>
          </w:tcPr>
          <w:p w14:paraId="1E107AD4"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5666021</w:t>
            </w:r>
          </w:p>
        </w:tc>
        <w:tc>
          <w:tcPr>
            <w:tcW w:w="814" w:type="pct"/>
            <w:shd w:val="clear" w:color="auto" w:fill="auto"/>
            <w:noWrap/>
            <w:vAlign w:val="center"/>
            <w:hideMark/>
          </w:tcPr>
          <w:p w14:paraId="7944D0C8"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dtp</w:t>
            </w:r>
          </w:p>
        </w:tc>
        <w:tc>
          <w:tcPr>
            <w:tcW w:w="929" w:type="pct"/>
            <w:shd w:val="clear" w:color="auto" w:fill="auto"/>
            <w:noWrap/>
            <w:vAlign w:val="center"/>
            <w:hideMark/>
          </w:tcPr>
          <w:p w14:paraId="600A8A95"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10</w:t>
            </w:r>
          </w:p>
        </w:tc>
        <w:tc>
          <w:tcPr>
            <w:tcW w:w="1118" w:type="pct"/>
            <w:shd w:val="clear" w:color="auto" w:fill="auto"/>
            <w:noWrap/>
            <w:vAlign w:val="center"/>
            <w:hideMark/>
          </w:tcPr>
          <w:p w14:paraId="0F734EC6"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1CFFC669" w14:textId="77777777" w:rsidTr="00444FA0">
        <w:trPr>
          <w:trHeight w:val="170"/>
        </w:trPr>
        <w:tc>
          <w:tcPr>
            <w:tcW w:w="715" w:type="pct"/>
            <w:shd w:val="clear" w:color="auto" w:fill="auto"/>
            <w:noWrap/>
            <w:vAlign w:val="center"/>
            <w:hideMark/>
          </w:tcPr>
          <w:p w14:paraId="3709D058"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LP168</w:t>
            </w:r>
          </w:p>
        </w:tc>
        <w:tc>
          <w:tcPr>
            <w:tcW w:w="712" w:type="pct"/>
            <w:shd w:val="clear" w:color="auto" w:fill="auto"/>
            <w:noWrap/>
            <w:vAlign w:val="center"/>
            <w:hideMark/>
          </w:tcPr>
          <w:p w14:paraId="0E8A8834"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1832474</w:t>
            </w:r>
          </w:p>
        </w:tc>
        <w:tc>
          <w:tcPr>
            <w:tcW w:w="712" w:type="pct"/>
            <w:shd w:val="clear" w:color="auto" w:fill="auto"/>
            <w:noWrap/>
            <w:vAlign w:val="center"/>
            <w:hideMark/>
          </w:tcPr>
          <w:p w14:paraId="7397EA43"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5665970</w:t>
            </w:r>
          </w:p>
        </w:tc>
        <w:tc>
          <w:tcPr>
            <w:tcW w:w="814" w:type="pct"/>
            <w:shd w:val="clear" w:color="auto" w:fill="auto"/>
            <w:noWrap/>
            <w:vAlign w:val="center"/>
            <w:hideMark/>
          </w:tcPr>
          <w:p w14:paraId="2602EF19"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dpk2</w:t>
            </w:r>
          </w:p>
        </w:tc>
        <w:tc>
          <w:tcPr>
            <w:tcW w:w="929" w:type="pct"/>
            <w:shd w:val="clear" w:color="auto" w:fill="auto"/>
            <w:noWrap/>
            <w:vAlign w:val="center"/>
            <w:hideMark/>
          </w:tcPr>
          <w:p w14:paraId="599B5524"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10</w:t>
            </w:r>
          </w:p>
        </w:tc>
        <w:tc>
          <w:tcPr>
            <w:tcW w:w="1118" w:type="pct"/>
            <w:shd w:val="clear" w:color="auto" w:fill="auto"/>
            <w:noWrap/>
            <w:vAlign w:val="center"/>
            <w:hideMark/>
          </w:tcPr>
          <w:p w14:paraId="371E35B9"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42375663" w14:textId="77777777" w:rsidTr="00444FA0">
        <w:trPr>
          <w:trHeight w:val="170"/>
        </w:trPr>
        <w:tc>
          <w:tcPr>
            <w:tcW w:w="715" w:type="pct"/>
            <w:shd w:val="clear" w:color="auto" w:fill="auto"/>
            <w:noWrap/>
            <w:vAlign w:val="center"/>
            <w:hideMark/>
          </w:tcPr>
          <w:p w14:paraId="1B6B7992"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LP169</w:t>
            </w:r>
          </w:p>
        </w:tc>
        <w:tc>
          <w:tcPr>
            <w:tcW w:w="712" w:type="pct"/>
            <w:shd w:val="clear" w:color="auto" w:fill="auto"/>
            <w:noWrap/>
            <w:vAlign w:val="center"/>
            <w:hideMark/>
          </w:tcPr>
          <w:p w14:paraId="05239E33"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1832550</w:t>
            </w:r>
          </w:p>
        </w:tc>
        <w:tc>
          <w:tcPr>
            <w:tcW w:w="712" w:type="pct"/>
            <w:shd w:val="clear" w:color="auto" w:fill="auto"/>
            <w:noWrap/>
            <w:vAlign w:val="center"/>
            <w:hideMark/>
          </w:tcPr>
          <w:p w14:paraId="4278BAEE"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5665978</w:t>
            </w:r>
          </w:p>
        </w:tc>
        <w:tc>
          <w:tcPr>
            <w:tcW w:w="814" w:type="pct"/>
            <w:shd w:val="clear" w:color="auto" w:fill="auto"/>
            <w:noWrap/>
            <w:vAlign w:val="center"/>
            <w:hideMark/>
          </w:tcPr>
          <w:p w14:paraId="2CA82357"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dpk2 clast</w:t>
            </w:r>
          </w:p>
        </w:tc>
        <w:tc>
          <w:tcPr>
            <w:tcW w:w="929" w:type="pct"/>
            <w:shd w:val="clear" w:color="auto" w:fill="auto"/>
            <w:noWrap/>
            <w:vAlign w:val="center"/>
            <w:hideMark/>
          </w:tcPr>
          <w:p w14:paraId="49608324"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11</w:t>
            </w:r>
          </w:p>
        </w:tc>
        <w:tc>
          <w:tcPr>
            <w:tcW w:w="1118" w:type="pct"/>
            <w:shd w:val="clear" w:color="auto" w:fill="auto"/>
            <w:noWrap/>
            <w:vAlign w:val="center"/>
            <w:hideMark/>
          </w:tcPr>
          <w:p w14:paraId="1693E14F"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285E067D" w14:textId="77777777" w:rsidTr="00444FA0">
        <w:trPr>
          <w:trHeight w:val="170"/>
        </w:trPr>
        <w:tc>
          <w:tcPr>
            <w:tcW w:w="715" w:type="pct"/>
            <w:shd w:val="clear" w:color="auto" w:fill="auto"/>
            <w:noWrap/>
            <w:vAlign w:val="center"/>
            <w:hideMark/>
          </w:tcPr>
          <w:p w14:paraId="5FF9E0C4"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LP170</w:t>
            </w:r>
          </w:p>
        </w:tc>
        <w:tc>
          <w:tcPr>
            <w:tcW w:w="712" w:type="pct"/>
            <w:shd w:val="clear" w:color="auto" w:fill="auto"/>
            <w:noWrap/>
            <w:vAlign w:val="center"/>
            <w:hideMark/>
          </w:tcPr>
          <w:p w14:paraId="1030A004"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1832560</w:t>
            </w:r>
          </w:p>
        </w:tc>
        <w:tc>
          <w:tcPr>
            <w:tcW w:w="712" w:type="pct"/>
            <w:shd w:val="clear" w:color="auto" w:fill="auto"/>
            <w:noWrap/>
            <w:vAlign w:val="center"/>
            <w:hideMark/>
          </w:tcPr>
          <w:p w14:paraId="347760A4"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5665934</w:t>
            </w:r>
          </w:p>
        </w:tc>
        <w:tc>
          <w:tcPr>
            <w:tcW w:w="814" w:type="pct"/>
            <w:shd w:val="clear" w:color="auto" w:fill="auto"/>
            <w:noWrap/>
            <w:vAlign w:val="center"/>
            <w:hideMark/>
          </w:tcPr>
          <w:p w14:paraId="62C34D57"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dpk2</w:t>
            </w:r>
          </w:p>
        </w:tc>
        <w:tc>
          <w:tcPr>
            <w:tcW w:w="929" w:type="pct"/>
            <w:shd w:val="clear" w:color="auto" w:fill="auto"/>
            <w:noWrap/>
            <w:vAlign w:val="center"/>
            <w:hideMark/>
          </w:tcPr>
          <w:p w14:paraId="797AF3AB"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9</w:t>
            </w:r>
          </w:p>
        </w:tc>
        <w:tc>
          <w:tcPr>
            <w:tcW w:w="1118" w:type="pct"/>
            <w:shd w:val="clear" w:color="auto" w:fill="auto"/>
            <w:noWrap/>
            <w:vAlign w:val="center"/>
            <w:hideMark/>
          </w:tcPr>
          <w:p w14:paraId="7CE2EAFE"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09A403E0" w14:textId="77777777" w:rsidTr="00444FA0">
        <w:trPr>
          <w:trHeight w:val="170"/>
        </w:trPr>
        <w:tc>
          <w:tcPr>
            <w:tcW w:w="715" w:type="pct"/>
            <w:shd w:val="clear" w:color="auto" w:fill="auto"/>
            <w:noWrap/>
            <w:vAlign w:val="center"/>
            <w:hideMark/>
          </w:tcPr>
          <w:p w14:paraId="3A2BB8C3"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LP171</w:t>
            </w:r>
          </w:p>
        </w:tc>
        <w:tc>
          <w:tcPr>
            <w:tcW w:w="712" w:type="pct"/>
            <w:shd w:val="clear" w:color="auto" w:fill="auto"/>
            <w:noWrap/>
            <w:vAlign w:val="center"/>
            <w:hideMark/>
          </w:tcPr>
          <w:p w14:paraId="3A5BD207"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1832619</w:t>
            </w:r>
          </w:p>
        </w:tc>
        <w:tc>
          <w:tcPr>
            <w:tcW w:w="712" w:type="pct"/>
            <w:shd w:val="clear" w:color="auto" w:fill="auto"/>
            <w:noWrap/>
            <w:vAlign w:val="center"/>
            <w:hideMark/>
          </w:tcPr>
          <w:p w14:paraId="6F95316E"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5665965</w:t>
            </w:r>
          </w:p>
        </w:tc>
        <w:tc>
          <w:tcPr>
            <w:tcW w:w="814" w:type="pct"/>
            <w:shd w:val="clear" w:color="auto" w:fill="auto"/>
            <w:noWrap/>
            <w:vAlign w:val="center"/>
            <w:hideMark/>
          </w:tcPr>
          <w:p w14:paraId="49962F76"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dpk2</w:t>
            </w:r>
          </w:p>
        </w:tc>
        <w:tc>
          <w:tcPr>
            <w:tcW w:w="929" w:type="pct"/>
            <w:shd w:val="clear" w:color="auto" w:fill="auto"/>
            <w:noWrap/>
            <w:vAlign w:val="center"/>
            <w:hideMark/>
          </w:tcPr>
          <w:p w14:paraId="21A7AE4A"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10</w:t>
            </w:r>
          </w:p>
        </w:tc>
        <w:tc>
          <w:tcPr>
            <w:tcW w:w="1118" w:type="pct"/>
            <w:shd w:val="clear" w:color="auto" w:fill="auto"/>
            <w:noWrap/>
            <w:vAlign w:val="center"/>
            <w:hideMark/>
          </w:tcPr>
          <w:p w14:paraId="38D6205B"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2A7ECCCB" w14:textId="77777777" w:rsidTr="00444FA0">
        <w:trPr>
          <w:trHeight w:val="170"/>
        </w:trPr>
        <w:tc>
          <w:tcPr>
            <w:tcW w:w="715" w:type="pct"/>
            <w:shd w:val="clear" w:color="auto" w:fill="auto"/>
            <w:noWrap/>
            <w:vAlign w:val="center"/>
            <w:hideMark/>
          </w:tcPr>
          <w:p w14:paraId="7435606B"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LP172</w:t>
            </w:r>
          </w:p>
        </w:tc>
        <w:tc>
          <w:tcPr>
            <w:tcW w:w="712" w:type="pct"/>
            <w:shd w:val="clear" w:color="auto" w:fill="auto"/>
            <w:noWrap/>
            <w:vAlign w:val="center"/>
            <w:hideMark/>
          </w:tcPr>
          <w:p w14:paraId="3EC0E3FB"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1832702</w:t>
            </w:r>
          </w:p>
        </w:tc>
        <w:tc>
          <w:tcPr>
            <w:tcW w:w="712" w:type="pct"/>
            <w:shd w:val="clear" w:color="auto" w:fill="auto"/>
            <w:noWrap/>
            <w:vAlign w:val="center"/>
            <w:hideMark/>
          </w:tcPr>
          <w:p w14:paraId="08F6D872"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5665883</w:t>
            </w:r>
          </w:p>
        </w:tc>
        <w:tc>
          <w:tcPr>
            <w:tcW w:w="814" w:type="pct"/>
            <w:shd w:val="clear" w:color="auto" w:fill="auto"/>
            <w:noWrap/>
            <w:vAlign w:val="center"/>
            <w:hideMark/>
          </w:tcPr>
          <w:p w14:paraId="00DA531A"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dpk2</w:t>
            </w:r>
          </w:p>
        </w:tc>
        <w:tc>
          <w:tcPr>
            <w:tcW w:w="929" w:type="pct"/>
            <w:shd w:val="clear" w:color="auto" w:fill="auto"/>
            <w:noWrap/>
            <w:vAlign w:val="center"/>
            <w:hideMark/>
          </w:tcPr>
          <w:p w14:paraId="52B2BD13"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9</w:t>
            </w:r>
          </w:p>
        </w:tc>
        <w:tc>
          <w:tcPr>
            <w:tcW w:w="1118" w:type="pct"/>
            <w:shd w:val="clear" w:color="auto" w:fill="auto"/>
            <w:noWrap/>
            <w:vAlign w:val="center"/>
            <w:hideMark/>
          </w:tcPr>
          <w:p w14:paraId="2E0C5753"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773F09F2" w14:textId="77777777" w:rsidTr="00444FA0">
        <w:trPr>
          <w:trHeight w:val="170"/>
        </w:trPr>
        <w:tc>
          <w:tcPr>
            <w:tcW w:w="715" w:type="pct"/>
            <w:shd w:val="clear" w:color="auto" w:fill="auto"/>
            <w:noWrap/>
            <w:vAlign w:val="center"/>
            <w:hideMark/>
          </w:tcPr>
          <w:p w14:paraId="5D833FB7"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LP173</w:t>
            </w:r>
          </w:p>
        </w:tc>
        <w:tc>
          <w:tcPr>
            <w:tcW w:w="712" w:type="pct"/>
            <w:shd w:val="clear" w:color="auto" w:fill="auto"/>
            <w:noWrap/>
            <w:vAlign w:val="center"/>
            <w:hideMark/>
          </w:tcPr>
          <w:p w14:paraId="0F30439F"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1831651</w:t>
            </w:r>
          </w:p>
        </w:tc>
        <w:tc>
          <w:tcPr>
            <w:tcW w:w="712" w:type="pct"/>
            <w:shd w:val="clear" w:color="auto" w:fill="auto"/>
            <w:noWrap/>
            <w:vAlign w:val="center"/>
            <w:hideMark/>
          </w:tcPr>
          <w:p w14:paraId="499EF311"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5666532</w:t>
            </w:r>
          </w:p>
        </w:tc>
        <w:tc>
          <w:tcPr>
            <w:tcW w:w="814" w:type="pct"/>
            <w:shd w:val="clear" w:color="auto" w:fill="auto"/>
            <w:noWrap/>
            <w:vAlign w:val="center"/>
            <w:hideMark/>
          </w:tcPr>
          <w:p w14:paraId="71DFB7E0"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aok</w:t>
            </w:r>
          </w:p>
        </w:tc>
        <w:tc>
          <w:tcPr>
            <w:tcW w:w="929" w:type="pct"/>
            <w:shd w:val="clear" w:color="auto" w:fill="auto"/>
            <w:noWrap/>
            <w:vAlign w:val="center"/>
            <w:hideMark/>
          </w:tcPr>
          <w:p w14:paraId="2E9E1160"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11</w:t>
            </w:r>
          </w:p>
        </w:tc>
        <w:tc>
          <w:tcPr>
            <w:tcW w:w="1118" w:type="pct"/>
            <w:shd w:val="clear" w:color="auto" w:fill="auto"/>
            <w:noWrap/>
            <w:vAlign w:val="center"/>
            <w:hideMark/>
          </w:tcPr>
          <w:p w14:paraId="010D533D"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1B58DFAB" w14:textId="77777777" w:rsidTr="00444FA0">
        <w:trPr>
          <w:trHeight w:val="170"/>
        </w:trPr>
        <w:tc>
          <w:tcPr>
            <w:tcW w:w="715" w:type="pct"/>
            <w:shd w:val="clear" w:color="auto" w:fill="auto"/>
            <w:noWrap/>
            <w:vAlign w:val="center"/>
            <w:hideMark/>
          </w:tcPr>
          <w:p w14:paraId="486D915C"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LP174</w:t>
            </w:r>
          </w:p>
        </w:tc>
        <w:tc>
          <w:tcPr>
            <w:tcW w:w="712" w:type="pct"/>
            <w:shd w:val="clear" w:color="auto" w:fill="auto"/>
            <w:noWrap/>
            <w:vAlign w:val="center"/>
            <w:hideMark/>
          </w:tcPr>
          <w:p w14:paraId="2E6E52F6"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1839169</w:t>
            </w:r>
          </w:p>
        </w:tc>
        <w:tc>
          <w:tcPr>
            <w:tcW w:w="712" w:type="pct"/>
            <w:shd w:val="clear" w:color="auto" w:fill="auto"/>
            <w:noWrap/>
            <w:vAlign w:val="center"/>
            <w:hideMark/>
          </w:tcPr>
          <w:p w14:paraId="5971675B"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5662530</w:t>
            </w:r>
          </w:p>
        </w:tc>
        <w:tc>
          <w:tcPr>
            <w:tcW w:w="814" w:type="pct"/>
            <w:shd w:val="clear" w:color="auto" w:fill="auto"/>
            <w:noWrap/>
            <w:vAlign w:val="center"/>
            <w:hideMark/>
          </w:tcPr>
          <w:p w14:paraId="6E96EC8A"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mhi clast</w:t>
            </w:r>
          </w:p>
        </w:tc>
        <w:tc>
          <w:tcPr>
            <w:tcW w:w="929" w:type="pct"/>
            <w:shd w:val="clear" w:color="auto" w:fill="auto"/>
            <w:noWrap/>
            <w:vAlign w:val="center"/>
            <w:hideMark/>
          </w:tcPr>
          <w:p w14:paraId="2EFD6C36"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10</w:t>
            </w:r>
          </w:p>
        </w:tc>
        <w:tc>
          <w:tcPr>
            <w:tcW w:w="1118" w:type="pct"/>
            <w:shd w:val="clear" w:color="auto" w:fill="auto"/>
            <w:noWrap/>
            <w:vAlign w:val="center"/>
            <w:hideMark/>
          </w:tcPr>
          <w:p w14:paraId="4B2D13AE"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0FAA286D" w14:textId="77777777" w:rsidTr="00444FA0">
        <w:trPr>
          <w:trHeight w:val="170"/>
        </w:trPr>
        <w:tc>
          <w:tcPr>
            <w:tcW w:w="715" w:type="pct"/>
            <w:shd w:val="clear" w:color="auto" w:fill="auto"/>
            <w:noWrap/>
            <w:vAlign w:val="center"/>
            <w:hideMark/>
          </w:tcPr>
          <w:p w14:paraId="3B895459"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LP175A</w:t>
            </w:r>
          </w:p>
        </w:tc>
        <w:tc>
          <w:tcPr>
            <w:tcW w:w="712" w:type="pct"/>
            <w:shd w:val="clear" w:color="auto" w:fill="auto"/>
            <w:noWrap/>
            <w:vAlign w:val="center"/>
            <w:hideMark/>
          </w:tcPr>
          <w:p w14:paraId="1E75C123"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1836282</w:t>
            </w:r>
          </w:p>
        </w:tc>
        <w:tc>
          <w:tcPr>
            <w:tcW w:w="712" w:type="pct"/>
            <w:shd w:val="clear" w:color="auto" w:fill="auto"/>
            <w:noWrap/>
            <w:vAlign w:val="center"/>
            <w:hideMark/>
          </w:tcPr>
          <w:p w14:paraId="267F1749"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5655679</w:t>
            </w:r>
          </w:p>
        </w:tc>
        <w:tc>
          <w:tcPr>
            <w:tcW w:w="814" w:type="pct"/>
            <w:shd w:val="clear" w:color="auto" w:fill="auto"/>
            <w:noWrap/>
            <w:vAlign w:val="center"/>
            <w:hideMark/>
          </w:tcPr>
          <w:p w14:paraId="74AD0E81"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w:t>
            </w:r>
          </w:p>
        </w:tc>
        <w:tc>
          <w:tcPr>
            <w:tcW w:w="929" w:type="pct"/>
            <w:shd w:val="clear" w:color="auto" w:fill="auto"/>
            <w:noWrap/>
            <w:vAlign w:val="center"/>
            <w:hideMark/>
          </w:tcPr>
          <w:p w14:paraId="2E12538A"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9</w:t>
            </w:r>
          </w:p>
        </w:tc>
        <w:tc>
          <w:tcPr>
            <w:tcW w:w="1118" w:type="pct"/>
            <w:shd w:val="clear" w:color="auto" w:fill="auto"/>
            <w:noWrap/>
            <w:vAlign w:val="center"/>
            <w:hideMark/>
          </w:tcPr>
          <w:p w14:paraId="101BA589"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68EDCCA5" w14:textId="77777777" w:rsidTr="00444FA0">
        <w:trPr>
          <w:trHeight w:val="170"/>
        </w:trPr>
        <w:tc>
          <w:tcPr>
            <w:tcW w:w="715" w:type="pct"/>
            <w:shd w:val="clear" w:color="auto" w:fill="auto"/>
            <w:noWrap/>
            <w:vAlign w:val="center"/>
            <w:hideMark/>
          </w:tcPr>
          <w:p w14:paraId="0DDDA528"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LP175B</w:t>
            </w:r>
          </w:p>
        </w:tc>
        <w:tc>
          <w:tcPr>
            <w:tcW w:w="712" w:type="pct"/>
            <w:shd w:val="clear" w:color="auto" w:fill="auto"/>
            <w:noWrap/>
            <w:vAlign w:val="center"/>
            <w:hideMark/>
          </w:tcPr>
          <w:p w14:paraId="0B15B4EB"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1836282</w:t>
            </w:r>
          </w:p>
        </w:tc>
        <w:tc>
          <w:tcPr>
            <w:tcW w:w="712" w:type="pct"/>
            <w:shd w:val="clear" w:color="auto" w:fill="auto"/>
            <w:noWrap/>
            <w:vAlign w:val="center"/>
            <w:hideMark/>
          </w:tcPr>
          <w:p w14:paraId="5ACA567D"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5655679</w:t>
            </w:r>
          </w:p>
        </w:tc>
        <w:tc>
          <w:tcPr>
            <w:tcW w:w="814" w:type="pct"/>
            <w:shd w:val="clear" w:color="auto" w:fill="auto"/>
            <w:noWrap/>
            <w:vAlign w:val="center"/>
            <w:hideMark/>
          </w:tcPr>
          <w:p w14:paraId="1F64DF51"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RUG?</w:t>
            </w:r>
          </w:p>
        </w:tc>
        <w:tc>
          <w:tcPr>
            <w:tcW w:w="929" w:type="pct"/>
            <w:shd w:val="clear" w:color="auto" w:fill="auto"/>
            <w:noWrap/>
            <w:vAlign w:val="center"/>
            <w:hideMark/>
          </w:tcPr>
          <w:p w14:paraId="7BD7DB19"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9</w:t>
            </w:r>
          </w:p>
        </w:tc>
        <w:tc>
          <w:tcPr>
            <w:tcW w:w="1118" w:type="pct"/>
            <w:shd w:val="clear" w:color="auto" w:fill="auto"/>
            <w:noWrap/>
            <w:vAlign w:val="center"/>
            <w:hideMark/>
          </w:tcPr>
          <w:p w14:paraId="22FD4286"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5CEE03EC" w14:textId="77777777" w:rsidTr="00444FA0">
        <w:trPr>
          <w:trHeight w:val="170"/>
        </w:trPr>
        <w:tc>
          <w:tcPr>
            <w:tcW w:w="715" w:type="pct"/>
            <w:shd w:val="clear" w:color="auto" w:fill="auto"/>
            <w:noWrap/>
            <w:vAlign w:val="center"/>
            <w:hideMark/>
          </w:tcPr>
          <w:p w14:paraId="05D0B81A"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LP176</w:t>
            </w:r>
          </w:p>
        </w:tc>
        <w:tc>
          <w:tcPr>
            <w:tcW w:w="712" w:type="pct"/>
            <w:shd w:val="clear" w:color="auto" w:fill="auto"/>
            <w:noWrap/>
            <w:vAlign w:val="center"/>
            <w:hideMark/>
          </w:tcPr>
          <w:p w14:paraId="33336EF9"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1836246</w:t>
            </w:r>
          </w:p>
        </w:tc>
        <w:tc>
          <w:tcPr>
            <w:tcW w:w="712" w:type="pct"/>
            <w:shd w:val="clear" w:color="auto" w:fill="auto"/>
            <w:noWrap/>
            <w:vAlign w:val="center"/>
            <w:hideMark/>
          </w:tcPr>
          <w:p w14:paraId="573522C5"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5655610</w:t>
            </w:r>
          </w:p>
        </w:tc>
        <w:tc>
          <w:tcPr>
            <w:tcW w:w="814" w:type="pct"/>
            <w:shd w:val="clear" w:color="auto" w:fill="auto"/>
            <w:noWrap/>
            <w:vAlign w:val="center"/>
            <w:hideMark/>
          </w:tcPr>
          <w:p w14:paraId="2C83B104"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RUG</w:t>
            </w:r>
          </w:p>
        </w:tc>
        <w:tc>
          <w:tcPr>
            <w:tcW w:w="929" w:type="pct"/>
            <w:shd w:val="clear" w:color="auto" w:fill="auto"/>
            <w:noWrap/>
            <w:vAlign w:val="center"/>
            <w:hideMark/>
          </w:tcPr>
          <w:p w14:paraId="532AAAF0" w14:textId="77777777" w:rsidR="00AA6E76" w:rsidRPr="007613E7" w:rsidRDefault="00AA6E76" w:rsidP="00444FA0">
            <w:pPr>
              <w:spacing w:line="240" w:lineRule="auto"/>
              <w:jc w:val="center"/>
              <w:rPr>
                <w:rFonts w:eastAsia="Times New Roman" w:cs="Calibri"/>
                <w:color w:val="000000"/>
                <w:sz w:val="20"/>
                <w:szCs w:val="20"/>
                <w:lang w:eastAsia="en-NZ"/>
              </w:rPr>
            </w:pPr>
          </w:p>
        </w:tc>
        <w:tc>
          <w:tcPr>
            <w:tcW w:w="1118" w:type="pct"/>
            <w:shd w:val="clear" w:color="auto" w:fill="auto"/>
            <w:noWrap/>
            <w:vAlign w:val="center"/>
            <w:hideMark/>
          </w:tcPr>
          <w:p w14:paraId="26EC93C7" w14:textId="77777777" w:rsidR="00AA6E76" w:rsidRPr="007613E7" w:rsidRDefault="00AA6E76" w:rsidP="00444FA0">
            <w:pPr>
              <w:spacing w:line="240" w:lineRule="auto"/>
              <w:jc w:val="center"/>
              <w:rPr>
                <w:rFonts w:eastAsia="Times New Roman" w:cs="Times New Roman"/>
                <w:sz w:val="20"/>
                <w:szCs w:val="20"/>
                <w:lang w:eastAsia="en-NZ"/>
              </w:rPr>
            </w:pPr>
          </w:p>
        </w:tc>
      </w:tr>
      <w:tr w:rsidR="00AA6E76" w:rsidRPr="007613E7" w14:paraId="6EF11DF4" w14:textId="77777777" w:rsidTr="00444FA0">
        <w:trPr>
          <w:trHeight w:val="170"/>
        </w:trPr>
        <w:tc>
          <w:tcPr>
            <w:tcW w:w="715" w:type="pct"/>
            <w:shd w:val="clear" w:color="auto" w:fill="auto"/>
            <w:noWrap/>
            <w:vAlign w:val="center"/>
            <w:hideMark/>
          </w:tcPr>
          <w:p w14:paraId="32194B47"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LP177H</w:t>
            </w:r>
          </w:p>
        </w:tc>
        <w:tc>
          <w:tcPr>
            <w:tcW w:w="712" w:type="pct"/>
            <w:shd w:val="clear" w:color="auto" w:fill="auto"/>
            <w:noWrap/>
            <w:vAlign w:val="center"/>
            <w:hideMark/>
          </w:tcPr>
          <w:p w14:paraId="0F69B4C5"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1835951</w:t>
            </w:r>
          </w:p>
        </w:tc>
        <w:tc>
          <w:tcPr>
            <w:tcW w:w="712" w:type="pct"/>
            <w:shd w:val="clear" w:color="auto" w:fill="auto"/>
            <w:noWrap/>
            <w:vAlign w:val="center"/>
            <w:hideMark/>
          </w:tcPr>
          <w:p w14:paraId="6548921A"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5648524</w:t>
            </w:r>
          </w:p>
        </w:tc>
        <w:tc>
          <w:tcPr>
            <w:tcW w:w="814" w:type="pct"/>
            <w:shd w:val="clear" w:color="auto" w:fill="auto"/>
            <w:noWrap/>
            <w:vAlign w:val="center"/>
            <w:hideMark/>
          </w:tcPr>
          <w:p w14:paraId="2C19D38D"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w:t>
            </w:r>
          </w:p>
        </w:tc>
        <w:tc>
          <w:tcPr>
            <w:tcW w:w="929" w:type="pct"/>
            <w:shd w:val="clear" w:color="auto" w:fill="auto"/>
            <w:noWrap/>
            <w:vAlign w:val="center"/>
            <w:hideMark/>
          </w:tcPr>
          <w:p w14:paraId="75D59579"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11</w:t>
            </w:r>
          </w:p>
        </w:tc>
        <w:tc>
          <w:tcPr>
            <w:tcW w:w="1118" w:type="pct"/>
            <w:shd w:val="clear" w:color="auto" w:fill="auto"/>
            <w:noWrap/>
            <w:vAlign w:val="center"/>
            <w:hideMark/>
          </w:tcPr>
          <w:p w14:paraId="1DD42737"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4105A647" w14:textId="77777777" w:rsidTr="00444FA0">
        <w:trPr>
          <w:trHeight w:val="170"/>
        </w:trPr>
        <w:tc>
          <w:tcPr>
            <w:tcW w:w="715" w:type="pct"/>
            <w:shd w:val="clear" w:color="auto" w:fill="auto"/>
            <w:noWrap/>
            <w:vAlign w:val="center"/>
            <w:hideMark/>
          </w:tcPr>
          <w:p w14:paraId="33170397"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LP177L</w:t>
            </w:r>
          </w:p>
        </w:tc>
        <w:tc>
          <w:tcPr>
            <w:tcW w:w="712" w:type="pct"/>
            <w:shd w:val="clear" w:color="auto" w:fill="auto"/>
            <w:noWrap/>
            <w:vAlign w:val="center"/>
            <w:hideMark/>
          </w:tcPr>
          <w:p w14:paraId="14F18BB4"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1835951</w:t>
            </w:r>
          </w:p>
        </w:tc>
        <w:tc>
          <w:tcPr>
            <w:tcW w:w="712" w:type="pct"/>
            <w:shd w:val="clear" w:color="auto" w:fill="auto"/>
            <w:noWrap/>
            <w:vAlign w:val="center"/>
            <w:hideMark/>
          </w:tcPr>
          <w:p w14:paraId="118935AF"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5648524</w:t>
            </w:r>
          </w:p>
        </w:tc>
        <w:tc>
          <w:tcPr>
            <w:tcW w:w="814" w:type="pct"/>
            <w:shd w:val="clear" w:color="auto" w:fill="auto"/>
            <w:noWrap/>
            <w:vAlign w:val="center"/>
            <w:hideMark/>
          </w:tcPr>
          <w:p w14:paraId="57DD4461"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w:t>
            </w:r>
          </w:p>
        </w:tc>
        <w:tc>
          <w:tcPr>
            <w:tcW w:w="929" w:type="pct"/>
            <w:shd w:val="clear" w:color="auto" w:fill="auto"/>
            <w:noWrap/>
            <w:vAlign w:val="center"/>
            <w:hideMark/>
          </w:tcPr>
          <w:p w14:paraId="5E9513DB"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11</w:t>
            </w:r>
          </w:p>
        </w:tc>
        <w:tc>
          <w:tcPr>
            <w:tcW w:w="1118" w:type="pct"/>
            <w:shd w:val="clear" w:color="auto" w:fill="auto"/>
            <w:noWrap/>
            <w:vAlign w:val="center"/>
            <w:hideMark/>
          </w:tcPr>
          <w:p w14:paraId="18279180"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1D8F2100" w14:textId="77777777" w:rsidTr="00444FA0">
        <w:trPr>
          <w:trHeight w:val="170"/>
        </w:trPr>
        <w:tc>
          <w:tcPr>
            <w:tcW w:w="715" w:type="pct"/>
            <w:shd w:val="clear" w:color="auto" w:fill="auto"/>
            <w:noWrap/>
            <w:vAlign w:val="center"/>
            <w:hideMark/>
          </w:tcPr>
          <w:p w14:paraId="10C8D646"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LP179</w:t>
            </w:r>
          </w:p>
        </w:tc>
        <w:tc>
          <w:tcPr>
            <w:tcW w:w="712" w:type="pct"/>
            <w:shd w:val="clear" w:color="auto" w:fill="auto"/>
            <w:noWrap/>
            <w:vAlign w:val="center"/>
            <w:hideMark/>
          </w:tcPr>
          <w:p w14:paraId="03D1052A"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1830773</w:t>
            </w:r>
          </w:p>
        </w:tc>
        <w:tc>
          <w:tcPr>
            <w:tcW w:w="712" w:type="pct"/>
            <w:shd w:val="clear" w:color="auto" w:fill="auto"/>
            <w:noWrap/>
            <w:vAlign w:val="center"/>
            <w:hideMark/>
          </w:tcPr>
          <w:p w14:paraId="04BFC58C"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5666078</w:t>
            </w:r>
          </w:p>
        </w:tc>
        <w:tc>
          <w:tcPr>
            <w:tcW w:w="814" w:type="pct"/>
            <w:shd w:val="clear" w:color="auto" w:fill="auto"/>
            <w:noWrap/>
            <w:vAlign w:val="center"/>
            <w:hideMark/>
          </w:tcPr>
          <w:p w14:paraId="4C0A428E"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aww</w:t>
            </w:r>
          </w:p>
        </w:tc>
        <w:tc>
          <w:tcPr>
            <w:tcW w:w="929" w:type="pct"/>
            <w:shd w:val="clear" w:color="auto" w:fill="auto"/>
            <w:noWrap/>
            <w:vAlign w:val="center"/>
            <w:hideMark/>
          </w:tcPr>
          <w:p w14:paraId="40A8325A"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9</w:t>
            </w:r>
          </w:p>
        </w:tc>
        <w:tc>
          <w:tcPr>
            <w:tcW w:w="1118" w:type="pct"/>
            <w:shd w:val="clear" w:color="auto" w:fill="auto"/>
            <w:noWrap/>
            <w:vAlign w:val="center"/>
            <w:hideMark/>
          </w:tcPr>
          <w:p w14:paraId="0FA08EB3"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71A5DA72" w14:textId="77777777" w:rsidTr="00444FA0">
        <w:trPr>
          <w:trHeight w:val="170"/>
        </w:trPr>
        <w:tc>
          <w:tcPr>
            <w:tcW w:w="715" w:type="pct"/>
            <w:shd w:val="clear" w:color="auto" w:fill="auto"/>
            <w:noWrap/>
            <w:vAlign w:val="center"/>
            <w:hideMark/>
          </w:tcPr>
          <w:p w14:paraId="16F1CAC7"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LP180</w:t>
            </w:r>
          </w:p>
        </w:tc>
        <w:tc>
          <w:tcPr>
            <w:tcW w:w="712" w:type="pct"/>
            <w:shd w:val="clear" w:color="auto" w:fill="auto"/>
            <w:noWrap/>
            <w:vAlign w:val="center"/>
            <w:hideMark/>
          </w:tcPr>
          <w:p w14:paraId="54FCFC99"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1830800</w:t>
            </w:r>
          </w:p>
        </w:tc>
        <w:tc>
          <w:tcPr>
            <w:tcW w:w="712" w:type="pct"/>
            <w:shd w:val="clear" w:color="auto" w:fill="auto"/>
            <w:noWrap/>
            <w:vAlign w:val="center"/>
            <w:hideMark/>
          </w:tcPr>
          <w:p w14:paraId="08735E4A"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5666091</w:t>
            </w:r>
          </w:p>
        </w:tc>
        <w:tc>
          <w:tcPr>
            <w:tcW w:w="814" w:type="pct"/>
            <w:shd w:val="clear" w:color="auto" w:fill="auto"/>
            <w:noWrap/>
            <w:vAlign w:val="center"/>
            <w:hideMark/>
          </w:tcPr>
          <w:p w14:paraId="4CF4F527"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aww</w:t>
            </w:r>
          </w:p>
        </w:tc>
        <w:tc>
          <w:tcPr>
            <w:tcW w:w="929" w:type="pct"/>
            <w:shd w:val="clear" w:color="auto" w:fill="auto"/>
            <w:noWrap/>
            <w:vAlign w:val="center"/>
            <w:hideMark/>
          </w:tcPr>
          <w:p w14:paraId="6C6DC2D1"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9</w:t>
            </w:r>
          </w:p>
        </w:tc>
        <w:tc>
          <w:tcPr>
            <w:tcW w:w="1118" w:type="pct"/>
            <w:shd w:val="clear" w:color="auto" w:fill="auto"/>
            <w:noWrap/>
            <w:vAlign w:val="center"/>
            <w:hideMark/>
          </w:tcPr>
          <w:p w14:paraId="49D7AA1C"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744E3001" w14:textId="77777777" w:rsidTr="00444FA0">
        <w:trPr>
          <w:trHeight w:val="170"/>
        </w:trPr>
        <w:tc>
          <w:tcPr>
            <w:tcW w:w="715" w:type="pct"/>
            <w:shd w:val="clear" w:color="auto" w:fill="auto"/>
            <w:noWrap/>
            <w:vAlign w:val="center"/>
            <w:hideMark/>
          </w:tcPr>
          <w:p w14:paraId="02BA454C"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LP181</w:t>
            </w:r>
          </w:p>
        </w:tc>
        <w:tc>
          <w:tcPr>
            <w:tcW w:w="712" w:type="pct"/>
            <w:shd w:val="clear" w:color="auto" w:fill="auto"/>
            <w:noWrap/>
            <w:vAlign w:val="center"/>
            <w:hideMark/>
          </w:tcPr>
          <w:p w14:paraId="3F012E14"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1831075</w:t>
            </w:r>
          </w:p>
        </w:tc>
        <w:tc>
          <w:tcPr>
            <w:tcW w:w="712" w:type="pct"/>
            <w:shd w:val="clear" w:color="auto" w:fill="auto"/>
            <w:noWrap/>
            <w:vAlign w:val="center"/>
            <w:hideMark/>
          </w:tcPr>
          <w:p w14:paraId="2B519B52"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5666220</w:t>
            </w:r>
          </w:p>
        </w:tc>
        <w:tc>
          <w:tcPr>
            <w:tcW w:w="814" w:type="pct"/>
            <w:shd w:val="clear" w:color="auto" w:fill="auto"/>
            <w:noWrap/>
            <w:vAlign w:val="center"/>
            <w:hideMark/>
          </w:tcPr>
          <w:p w14:paraId="74C07267"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aww</w:t>
            </w:r>
          </w:p>
        </w:tc>
        <w:tc>
          <w:tcPr>
            <w:tcW w:w="929" w:type="pct"/>
            <w:shd w:val="clear" w:color="auto" w:fill="auto"/>
            <w:noWrap/>
            <w:vAlign w:val="center"/>
            <w:hideMark/>
          </w:tcPr>
          <w:p w14:paraId="15F1BC8D"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9</w:t>
            </w:r>
          </w:p>
        </w:tc>
        <w:tc>
          <w:tcPr>
            <w:tcW w:w="1118" w:type="pct"/>
            <w:shd w:val="clear" w:color="auto" w:fill="auto"/>
            <w:noWrap/>
            <w:vAlign w:val="center"/>
            <w:hideMark/>
          </w:tcPr>
          <w:p w14:paraId="75DB2CAF"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7AEC973B" w14:textId="77777777" w:rsidTr="00444FA0">
        <w:trPr>
          <w:trHeight w:val="170"/>
        </w:trPr>
        <w:tc>
          <w:tcPr>
            <w:tcW w:w="715" w:type="pct"/>
            <w:shd w:val="clear" w:color="auto" w:fill="auto"/>
            <w:noWrap/>
            <w:vAlign w:val="center"/>
            <w:hideMark/>
          </w:tcPr>
          <w:p w14:paraId="76948F12"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LP182</w:t>
            </w:r>
          </w:p>
        </w:tc>
        <w:tc>
          <w:tcPr>
            <w:tcW w:w="712" w:type="pct"/>
            <w:shd w:val="clear" w:color="auto" w:fill="auto"/>
            <w:noWrap/>
            <w:vAlign w:val="center"/>
            <w:hideMark/>
          </w:tcPr>
          <w:p w14:paraId="3C41975B"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1830778</w:t>
            </w:r>
          </w:p>
        </w:tc>
        <w:tc>
          <w:tcPr>
            <w:tcW w:w="712" w:type="pct"/>
            <w:shd w:val="clear" w:color="auto" w:fill="auto"/>
            <w:noWrap/>
            <w:vAlign w:val="center"/>
            <w:hideMark/>
          </w:tcPr>
          <w:p w14:paraId="3B58549A"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5666239</w:t>
            </w:r>
          </w:p>
        </w:tc>
        <w:tc>
          <w:tcPr>
            <w:tcW w:w="814" w:type="pct"/>
            <w:shd w:val="clear" w:color="auto" w:fill="auto"/>
            <w:noWrap/>
            <w:vAlign w:val="center"/>
            <w:hideMark/>
          </w:tcPr>
          <w:p w14:paraId="46B269EB"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aww</w:t>
            </w:r>
          </w:p>
        </w:tc>
        <w:tc>
          <w:tcPr>
            <w:tcW w:w="929" w:type="pct"/>
            <w:shd w:val="clear" w:color="auto" w:fill="auto"/>
            <w:noWrap/>
            <w:vAlign w:val="center"/>
            <w:hideMark/>
          </w:tcPr>
          <w:p w14:paraId="45962B45"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11</w:t>
            </w:r>
          </w:p>
        </w:tc>
        <w:tc>
          <w:tcPr>
            <w:tcW w:w="1118" w:type="pct"/>
            <w:shd w:val="clear" w:color="auto" w:fill="auto"/>
            <w:noWrap/>
            <w:vAlign w:val="center"/>
            <w:hideMark/>
          </w:tcPr>
          <w:p w14:paraId="2D06DA2C"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78EAC571" w14:textId="77777777" w:rsidTr="00444FA0">
        <w:trPr>
          <w:trHeight w:val="170"/>
        </w:trPr>
        <w:tc>
          <w:tcPr>
            <w:tcW w:w="715" w:type="pct"/>
            <w:shd w:val="clear" w:color="auto" w:fill="auto"/>
            <w:noWrap/>
            <w:vAlign w:val="center"/>
            <w:hideMark/>
          </w:tcPr>
          <w:p w14:paraId="6172BD0D"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LP183</w:t>
            </w:r>
          </w:p>
        </w:tc>
        <w:tc>
          <w:tcPr>
            <w:tcW w:w="712" w:type="pct"/>
            <w:shd w:val="clear" w:color="auto" w:fill="auto"/>
            <w:noWrap/>
            <w:vAlign w:val="center"/>
            <w:hideMark/>
          </w:tcPr>
          <w:p w14:paraId="09CB7710"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1830494</w:t>
            </w:r>
          </w:p>
        </w:tc>
        <w:tc>
          <w:tcPr>
            <w:tcW w:w="712" w:type="pct"/>
            <w:shd w:val="clear" w:color="auto" w:fill="auto"/>
            <w:noWrap/>
            <w:vAlign w:val="center"/>
            <w:hideMark/>
          </w:tcPr>
          <w:p w14:paraId="5DA36465"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5666525</w:t>
            </w:r>
          </w:p>
        </w:tc>
        <w:tc>
          <w:tcPr>
            <w:tcW w:w="814" w:type="pct"/>
            <w:shd w:val="clear" w:color="auto" w:fill="auto"/>
            <w:noWrap/>
            <w:vAlign w:val="center"/>
            <w:hideMark/>
          </w:tcPr>
          <w:p w14:paraId="604F70BF"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dpk2</w:t>
            </w:r>
          </w:p>
        </w:tc>
        <w:tc>
          <w:tcPr>
            <w:tcW w:w="929" w:type="pct"/>
            <w:shd w:val="clear" w:color="auto" w:fill="auto"/>
            <w:noWrap/>
            <w:vAlign w:val="center"/>
            <w:hideMark/>
          </w:tcPr>
          <w:p w14:paraId="62A54B77"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9</w:t>
            </w:r>
          </w:p>
        </w:tc>
        <w:tc>
          <w:tcPr>
            <w:tcW w:w="1118" w:type="pct"/>
            <w:shd w:val="clear" w:color="auto" w:fill="auto"/>
            <w:noWrap/>
            <w:vAlign w:val="center"/>
            <w:hideMark/>
          </w:tcPr>
          <w:p w14:paraId="7A4D0CA3"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462BAE79" w14:textId="77777777" w:rsidTr="00444FA0">
        <w:trPr>
          <w:trHeight w:val="170"/>
        </w:trPr>
        <w:tc>
          <w:tcPr>
            <w:tcW w:w="715" w:type="pct"/>
            <w:shd w:val="clear" w:color="auto" w:fill="auto"/>
            <w:noWrap/>
            <w:vAlign w:val="center"/>
            <w:hideMark/>
          </w:tcPr>
          <w:p w14:paraId="61A5868C"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LP184</w:t>
            </w:r>
          </w:p>
        </w:tc>
        <w:tc>
          <w:tcPr>
            <w:tcW w:w="712" w:type="pct"/>
            <w:shd w:val="clear" w:color="auto" w:fill="auto"/>
            <w:noWrap/>
            <w:vAlign w:val="center"/>
            <w:hideMark/>
          </w:tcPr>
          <w:p w14:paraId="26278480"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1830470</w:t>
            </w:r>
          </w:p>
        </w:tc>
        <w:tc>
          <w:tcPr>
            <w:tcW w:w="712" w:type="pct"/>
            <w:shd w:val="clear" w:color="auto" w:fill="auto"/>
            <w:noWrap/>
            <w:vAlign w:val="center"/>
            <w:hideMark/>
          </w:tcPr>
          <w:p w14:paraId="5512DB98"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5666589</w:t>
            </w:r>
          </w:p>
        </w:tc>
        <w:tc>
          <w:tcPr>
            <w:tcW w:w="814" w:type="pct"/>
            <w:shd w:val="clear" w:color="auto" w:fill="auto"/>
            <w:noWrap/>
            <w:vAlign w:val="center"/>
            <w:hideMark/>
          </w:tcPr>
          <w:p w14:paraId="4F7F3FCB"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awu</w:t>
            </w:r>
          </w:p>
        </w:tc>
        <w:tc>
          <w:tcPr>
            <w:tcW w:w="929" w:type="pct"/>
            <w:shd w:val="clear" w:color="auto" w:fill="auto"/>
            <w:noWrap/>
            <w:vAlign w:val="center"/>
            <w:hideMark/>
          </w:tcPr>
          <w:p w14:paraId="5FBF25F6"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9</w:t>
            </w:r>
          </w:p>
        </w:tc>
        <w:tc>
          <w:tcPr>
            <w:tcW w:w="1118" w:type="pct"/>
            <w:shd w:val="clear" w:color="auto" w:fill="auto"/>
            <w:noWrap/>
            <w:vAlign w:val="center"/>
            <w:hideMark/>
          </w:tcPr>
          <w:p w14:paraId="432038B1"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1C734148" w14:textId="77777777" w:rsidTr="00444FA0">
        <w:trPr>
          <w:trHeight w:val="170"/>
        </w:trPr>
        <w:tc>
          <w:tcPr>
            <w:tcW w:w="715" w:type="pct"/>
            <w:shd w:val="clear" w:color="auto" w:fill="auto"/>
            <w:noWrap/>
            <w:vAlign w:val="center"/>
            <w:hideMark/>
          </w:tcPr>
          <w:p w14:paraId="14D13F70"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LP185</w:t>
            </w:r>
          </w:p>
        </w:tc>
        <w:tc>
          <w:tcPr>
            <w:tcW w:w="712" w:type="pct"/>
            <w:shd w:val="clear" w:color="auto" w:fill="auto"/>
            <w:noWrap/>
            <w:vAlign w:val="center"/>
            <w:hideMark/>
          </w:tcPr>
          <w:p w14:paraId="3A7B593F"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1830458</w:t>
            </w:r>
          </w:p>
        </w:tc>
        <w:tc>
          <w:tcPr>
            <w:tcW w:w="712" w:type="pct"/>
            <w:shd w:val="clear" w:color="auto" w:fill="auto"/>
            <w:noWrap/>
            <w:vAlign w:val="center"/>
            <w:hideMark/>
          </w:tcPr>
          <w:p w14:paraId="291B8A26"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5666569</w:t>
            </w:r>
          </w:p>
        </w:tc>
        <w:tc>
          <w:tcPr>
            <w:tcW w:w="814" w:type="pct"/>
            <w:shd w:val="clear" w:color="auto" w:fill="auto"/>
            <w:noWrap/>
            <w:vAlign w:val="center"/>
            <w:hideMark/>
          </w:tcPr>
          <w:p w14:paraId="208F997E"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aww</w:t>
            </w:r>
          </w:p>
        </w:tc>
        <w:tc>
          <w:tcPr>
            <w:tcW w:w="929" w:type="pct"/>
            <w:shd w:val="clear" w:color="auto" w:fill="auto"/>
            <w:noWrap/>
            <w:vAlign w:val="center"/>
            <w:hideMark/>
          </w:tcPr>
          <w:p w14:paraId="40002767"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11</w:t>
            </w:r>
          </w:p>
        </w:tc>
        <w:tc>
          <w:tcPr>
            <w:tcW w:w="1118" w:type="pct"/>
            <w:shd w:val="clear" w:color="auto" w:fill="auto"/>
            <w:noWrap/>
            <w:vAlign w:val="center"/>
            <w:hideMark/>
          </w:tcPr>
          <w:p w14:paraId="60F46FD6"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63AF05C0" w14:textId="77777777" w:rsidTr="00444FA0">
        <w:trPr>
          <w:trHeight w:val="170"/>
        </w:trPr>
        <w:tc>
          <w:tcPr>
            <w:tcW w:w="715" w:type="pct"/>
            <w:shd w:val="clear" w:color="auto" w:fill="auto"/>
            <w:noWrap/>
            <w:vAlign w:val="center"/>
            <w:hideMark/>
          </w:tcPr>
          <w:p w14:paraId="0C9C2726"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LP186</w:t>
            </w:r>
          </w:p>
        </w:tc>
        <w:tc>
          <w:tcPr>
            <w:tcW w:w="712" w:type="pct"/>
            <w:shd w:val="clear" w:color="auto" w:fill="auto"/>
            <w:noWrap/>
            <w:vAlign w:val="center"/>
            <w:hideMark/>
          </w:tcPr>
          <w:p w14:paraId="5D9694ED"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1830745</w:t>
            </w:r>
          </w:p>
        </w:tc>
        <w:tc>
          <w:tcPr>
            <w:tcW w:w="712" w:type="pct"/>
            <w:shd w:val="clear" w:color="auto" w:fill="auto"/>
            <w:noWrap/>
            <w:vAlign w:val="center"/>
            <w:hideMark/>
          </w:tcPr>
          <w:p w14:paraId="74DC23CF"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5666921</w:t>
            </w:r>
          </w:p>
        </w:tc>
        <w:tc>
          <w:tcPr>
            <w:tcW w:w="814" w:type="pct"/>
            <w:shd w:val="clear" w:color="auto" w:fill="auto"/>
            <w:noWrap/>
            <w:vAlign w:val="center"/>
            <w:hideMark/>
          </w:tcPr>
          <w:p w14:paraId="3C56A2A0"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dpk2</w:t>
            </w:r>
          </w:p>
        </w:tc>
        <w:tc>
          <w:tcPr>
            <w:tcW w:w="929" w:type="pct"/>
            <w:shd w:val="clear" w:color="auto" w:fill="auto"/>
            <w:noWrap/>
            <w:vAlign w:val="center"/>
            <w:hideMark/>
          </w:tcPr>
          <w:p w14:paraId="62A9B9A7"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9</w:t>
            </w:r>
          </w:p>
        </w:tc>
        <w:tc>
          <w:tcPr>
            <w:tcW w:w="1118" w:type="pct"/>
            <w:shd w:val="clear" w:color="auto" w:fill="auto"/>
            <w:noWrap/>
            <w:vAlign w:val="center"/>
            <w:hideMark/>
          </w:tcPr>
          <w:p w14:paraId="24441A3B"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66108871" w14:textId="77777777" w:rsidTr="00444FA0">
        <w:trPr>
          <w:trHeight w:val="170"/>
        </w:trPr>
        <w:tc>
          <w:tcPr>
            <w:tcW w:w="715" w:type="pct"/>
            <w:shd w:val="clear" w:color="auto" w:fill="auto"/>
            <w:noWrap/>
            <w:vAlign w:val="center"/>
            <w:hideMark/>
          </w:tcPr>
          <w:p w14:paraId="4C7C790E"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LP187</w:t>
            </w:r>
          </w:p>
        </w:tc>
        <w:tc>
          <w:tcPr>
            <w:tcW w:w="712" w:type="pct"/>
            <w:shd w:val="clear" w:color="auto" w:fill="auto"/>
            <w:noWrap/>
            <w:vAlign w:val="center"/>
            <w:hideMark/>
          </w:tcPr>
          <w:p w14:paraId="5E3CF3E9"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1830747</w:t>
            </w:r>
          </w:p>
        </w:tc>
        <w:tc>
          <w:tcPr>
            <w:tcW w:w="712" w:type="pct"/>
            <w:shd w:val="clear" w:color="auto" w:fill="auto"/>
            <w:noWrap/>
            <w:vAlign w:val="center"/>
            <w:hideMark/>
          </w:tcPr>
          <w:p w14:paraId="63662C13"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5667011</w:t>
            </w:r>
          </w:p>
        </w:tc>
        <w:tc>
          <w:tcPr>
            <w:tcW w:w="814" w:type="pct"/>
            <w:shd w:val="clear" w:color="auto" w:fill="auto"/>
            <w:noWrap/>
            <w:vAlign w:val="center"/>
            <w:hideMark/>
          </w:tcPr>
          <w:p w14:paraId="61B5CD76"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dpk2</w:t>
            </w:r>
          </w:p>
        </w:tc>
        <w:tc>
          <w:tcPr>
            <w:tcW w:w="929" w:type="pct"/>
            <w:shd w:val="clear" w:color="auto" w:fill="auto"/>
            <w:noWrap/>
            <w:vAlign w:val="center"/>
            <w:hideMark/>
          </w:tcPr>
          <w:p w14:paraId="16980BAD"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9</w:t>
            </w:r>
          </w:p>
        </w:tc>
        <w:tc>
          <w:tcPr>
            <w:tcW w:w="1118" w:type="pct"/>
            <w:shd w:val="clear" w:color="auto" w:fill="auto"/>
            <w:noWrap/>
            <w:vAlign w:val="center"/>
            <w:hideMark/>
          </w:tcPr>
          <w:p w14:paraId="62049D39"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4015BD3B" w14:textId="77777777" w:rsidTr="00444FA0">
        <w:trPr>
          <w:trHeight w:val="170"/>
        </w:trPr>
        <w:tc>
          <w:tcPr>
            <w:tcW w:w="715" w:type="pct"/>
            <w:shd w:val="clear" w:color="auto" w:fill="auto"/>
            <w:noWrap/>
            <w:vAlign w:val="center"/>
            <w:hideMark/>
          </w:tcPr>
          <w:p w14:paraId="234F571B"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LP188</w:t>
            </w:r>
          </w:p>
        </w:tc>
        <w:tc>
          <w:tcPr>
            <w:tcW w:w="712" w:type="pct"/>
            <w:shd w:val="clear" w:color="auto" w:fill="auto"/>
            <w:noWrap/>
            <w:vAlign w:val="center"/>
            <w:hideMark/>
          </w:tcPr>
          <w:p w14:paraId="35CD6A8B"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1830719</w:t>
            </w:r>
          </w:p>
        </w:tc>
        <w:tc>
          <w:tcPr>
            <w:tcW w:w="712" w:type="pct"/>
            <w:shd w:val="clear" w:color="auto" w:fill="auto"/>
            <w:noWrap/>
            <w:vAlign w:val="center"/>
            <w:hideMark/>
          </w:tcPr>
          <w:p w14:paraId="247D3821"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5667023</w:t>
            </w:r>
          </w:p>
        </w:tc>
        <w:tc>
          <w:tcPr>
            <w:tcW w:w="814" w:type="pct"/>
            <w:shd w:val="clear" w:color="auto" w:fill="auto"/>
            <w:noWrap/>
            <w:vAlign w:val="center"/>
            <w:hideMark/>
          </w:tcPr>
          <w:p w14:paraId="72DF1776"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arp?</w:t>
            </w:r>
          </w:p>
        </w:tc>
        <w:tc>
          <w:tcPr>
            <w:tcW w:w="929" w:type="pct"/>
            <w:shd w:val="clear" w:color="auto" w:fill="auto"/>
            <w:noWrap/>
            <w:vAlign w:val="center"/>
            <w:hideMark/>
          </w:tcPr>
          <w:p w14:paraId="73940306" w14:textId="77777777" w:rsidR="00AA6E76" w:rsidRPr="007613E7" w:rsidRDefault="00AA6E76" w:rsidP="00444FA0">
            <w:pPr>
              <w:spacing w:line="240" w:lineRule="auto"/>
              <w:jc w:val="center"/>
              <w:rPr>
                <w:rFonts w:eastAsia="Times New Roman" w:cs="Calibri"/>
                <w:color w:val="000000"/>
                <w:sz w:val="20"/>
                <w:szCs w:val="20"/>
                <w:lang w:eastAsia="en-NZ"/>
              </w:rPr>
            </w:pPr>
          </w:p>
        </w:tc>
        <w:tc>
          <w:tcPr>
            <w:tcW w:w="1118" w:type="pct"/>
            <w:shd w:val="clear" w:color="auto" w:fill="auto"/>
            <w:noWrap/>
            <w:vAlign w:val="center"/>
            <w:hideMark/>
          </w:tcPr>
          <w:p w14:paraId="1044F272" w14:textId="77777777" w:rsidR="00AA6E76" w:rsidRPr="007613E7" w:rsidRDefault="00AA6E76" w:rsidP="00444FA0">
            <w:pPr>
              <w:spacing w:line="240" w:lineRule="auto"/>
              <w:jc w:val="center"/>
              <w:rPr>
                <w:rFonts w:eastAsia="Times New Roman" w:cs="Times New Roman"/>
                <w:sz w:val="20"/>
                <w:szCs w:val="20"/>
                <w:lang w:eastAsia="en-NZ"/>
              </w:rPr>
            </w:pPr>
          </w:p>
        </w:tc>
      </w:tr>
      <w:tr w:rsidR="00AA6E76" w:rsidRPr="007613E7" w14:paraId="28A8B743" w14:textId="77777777" w:rsidTr="00444FA0">
        <w:trPr>
          <w:trHeight w:val="170"/>
        </w:trPr>
        <w:tc>
          <w:tcPr>
            <w:tcW w:w="715" w:type="pct"/>
            <w:shd w:val="clear" w:color="auto" w:fill="auto"/>
            <w:noWrap/>
            <w:vAlign w:val="center"/>
            <w:hideMark/>
          </w:tcPr>
          <w:p w14:paraId="1D0954A8"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LP189</w:t>
            </w:r>
          </w:p>
        </w:tc>
        <w:tc>
          <w:tcPr>
            <w:tcW w:w="712" w:type="pct"/>
            <w:shd w:val="clear" w:color="auto" w:fill="auto"/>
            <w:noWrap/>
            <w:vAlign w:val="center"/>
            <w:hideMark/>
          </w:tcPr>
          <w:p w14:paraId="0A016ACE"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1830736</w:t>
            </w:r>
          </w:p>
        </w:tc>
        <w:tc>
          <w:tcPr>
            <w:tcW w:w="712" w:type="pct"/>
            <w:shd w:val="clear" w:color="auto" w:fill="auto"/>
            <w:noWrap/>
            <w:vAlign w:val="center"/>
            <w:hideMark/>
          </w:tcPr>
          <w:p w14:paraId="736B1608"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5667033</w:t>
            </w:r>
          </w:p>
        </w:tc>
        <w:tc>
          <w:tcPr>
            <w:tcW w:w="814" w:type="pct"/>
            <w:shd w:val="clear" w:color="auto" w:fill="auto"/>
            <w:noWrap/>
            <w:vAlign w:val="center"/>
            <w:hideMark/>
          </w:tcPr>
          <w:p w14:paraId="6E392FC2"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arp?</w:t>
            </w:r>
          </w:p>
        </w:tc>
        <w:tc>
          <w:tcPr>
            <w:tcW w:w="929" w:type="pct"/>
            <w:shd w:val="clear" w:color="auto" w:fill="auto"/>
            <w:noWrap/>
            <w:vAlign w:val="center"/>
            <w:hideMark/>
          </w:tcPr>
          <w:p w14:paraId="22EA1340" w14:textId="77777777" w:rsidR="00AA6E76" w:rsidRPr="007613E7" w:rsidRDefault="00AA6E76" w:rsidP="00444FA0">
            <w:pPr>
              <w:spacing w:line="240" w:lineRule="auto"/>
              <w:jc w:val="center"/>
              <w:rPr>
                <w:rFonts w:eastAsia="Times New Roman" w:cs="Calibri"/>
                <w:color w:val="000000"/>
                <w:sz w:val="20"/>
                <w:szCs w:val="20"/>
                <w:lang w:eastAsia="en-NZ"/>
              </w:rPr>
            </w:pPr>
          </w:p>
        </w:tc>
        <w:tc>
          <w:tcPr>
            <w:tcW w:w="1118" w:type="pct"/>
            <w:shd w:val="clear" w:color="auto" w:fill="auto"/>
            <w:noWrap/>
            <w:vAlign w:val="center"/>
            <w:hideMark/>
          </w:tcPr>
          <w:p w14:paraId="08F135C7" w14:textId="77777777" w:rsidR="00AA6E76" w:rsidRPr="007613E7" w:rsidRDefault="00AA6E76" w:rsidP="00444FA0">
            <w:pPr>
              <w:spacing w:line="240" w:lineRule="auto"/>
              <w:jc w:val="center"/>
              <w:rPr>
                <w:rFonts w:eastAsia="Times New Roman" w:cs="Times New Roman"/>
                <w:sz w:val="20"/>
                <w:szCs w:val="20"/>
                <w:lang w:eastAsia="en-NZ"/>
              </w:rPr>
            </w:pPr>
          </w:p>
        </w:tc>
      </w:tr>
      <w:tr w:rsidR="00AA6E76" w:rsidRPr="007613E7" w14:paraId="1034223A" w14:textId="77777777" w:rsidTr="00444FA0">
        <w:trPr>
          <w:trHeight w:val="170"/>
        </w:trPr>
        <w:tc>
          <w:tcPr>
            <w:tcW w:w="715" w:type="pct"/>
            <w:shd w:val="clear" w:color="auto" w:fill="auto"/>
            <w:noWrap/>
            <w:vAlign w:val="center"/>
            <w:hideMark/>
          </w:tcPr>
          <w:p w14:paraId="6B8B4002"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LP190</w:t>
            </w:r>
          </w:p>
        </w:tc>
        <w:tc>
          <w:tcPr>
            <w:tcW w:w="712" w:type="pct"/>
            <w:shd w:val="clear" w:color="auto" w:fill="auto"/>
            <w:noWrap/>
            <w:vAlign w:val="center"/>
            <w:hideMark/>
          </w:tcPr>
          <w:p w14:paraId="58236F2E"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1830691</w:t>
            </w:r>
          </w:p>
        </w:tc>
        <w:tc>
          <w:tcPr>
            <w:tcW w:w="712" w:type="pct"/>
            <w:shd w:val="clear" w:color="auto" w:fill="auto"/>
            <w:noWrap/>
            <w:vAlign w:val="center"/>
            <w:hideMark/>
          </w:tcPr>
          <w:p w14:paraId="626D2BA0"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5667027</w:t>
            </w:r>
          </w:p>
        </w:tc>
        <w:tc>
          <w:tcPr>
            <w:tcW w:w="814" w:type="pct"/>
            <w:shd w:val="clear" w:color="auto" w:fill="auto"/>
            <w:noWrap/>
            <w:vAlign w:val="center"/>
            <w:hideMark/>
          </w:tcPr>
          <w:p w14:paraId="112F72E4"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arp</w:t>
            </w:r>
          </w:p>
        </w:tc>
        <w:tc>
          <w:tcPr>
            <w:tcW w:w="929" w:type="pct"/>
            <w:shd w:val="clear" w:color="auto" w:fill="auto"/>
            <w:noWrap/>
            <w:vAlign w:val="center"/>
            <w:hideMark/>
          </w:tcPr>
          <w:p w14:paraId="64575F88"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9</w:t>
            </w:r>
          </w:p>
        </w:tc>
        <w:tc>
          <w:tcPr>
            <w:tcW w:w="1118" w:type="pct"/>
            <w:shd w:val="clear" w:color="auto" w:fill="auto"/>
            <w:noWrap/>
            <w:vAlign w:val="center"/>
            <w:hideMark/>
          </w:tcPr>
          <w:p w14:paraId="06F8C1EC"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0DF4F808" w14:textId="77777777" w:rsidTr="00444FA0">
        <w:trPr>
          <w:trHeight w:val="170"/>
        </w:trPr>
        <w:tc>
          <w:tcPr>
            <w:tcW w:w="715" w:type="pct"/>
            <w:shd w:val="clear" w:color="auto" w:fill="auto"/>
            <w:noWrap/>
            <w:vAlign w:val="center"/>
            <w:hideMark/>
          </w:tcPr>
          <w:p w14:paraId="3B11B3FB"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LP191</w:t>
            </w:r>
          </w:p>
        </w:tc>
        <w:tc>
          <w:tcPr>
            <w:tcW w:w="712" w:type="pct"/>
            <w:shd w:val="clear" w:color="auto" w:fill="auto"/>
            <w:noWrap/>
            <w:vAlign w:val="center"/>
            <w:hideMark/>
          </w:tcPr>
          <w:p w14:paraId="313284C4"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1831144</w:t>
            </w:r>
          </w:p>
        </w:tc>
        <w:tc>
          <w:tcPr>
            <w:tcW w:w="712" w:type="pct"/>
            <w:shd w:val="clear" w:color="auto" w:fill="auto"/>
            <w:noWrap/>
            <w:vAlign w:val="center"/>
            <w:hideMark/>
          </w:tcPr>
          <w:p w14:paraId="7A1C3235"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5665321</w:t>
            </w:r>
          </w:p>
        </w:tc>
        <w:tc>
          <w:tcPr>
            <w:tcW w:w="814" w:type="pct"/>
            <w:shd w:val="clear" w:color="auto" w:fill="auto"/>
            <w:noWrap/>
            <w:vAlign w:val="center"/>
            <w:hideMark/>
          </w:tcPr>
          <w:p w14:paraId="26BF27BF"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awu</w:t>
            </w:r>
          </w:p>
        </w:tc>
        <w:tc>
          <w:tcPr>
            <w:tcW w:w="929" w:type="pct"/>
            <w:shd w:val="clear" w:color="auto" w:fill="auto"/>
            <w:noWrap/>
            <w:vAlign w:val="center"/>
            <w:hideMark/>
          </w:tcPr>
          <w:p w14:paraId="0E64940B"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12</w:t>
            </w:r>
          </w:p>
        </w:tc>
        <w:tc>
          <w:tcPr>
            <w:tcW w:w="1118" w:type="pct"/>
            <w:shd w:val="clear" w:color="auto" w:fill="auto"/>
            <w:noWrap/>
            <w:vAlign w:val="center"/>
            <w:hideMark/>
          </w:tcPr>
          <w:p w14:paraId="439032AD"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594E6E4E" w14:textId="77777777" w:rsidTr="00444FA0">
        <w:trPr>
          <w:trHeight w:val="170"/>
        </w:trPr>
        <w:tc>
          <w:tcPr>
            <w:tcW w:w="715" w:type="pct"/>
            <w:shd w:val="clear" w:color="auto" w:fill="auto"/>
            <w:noWrap/>
            <w:vAlign w:val="center"/>
            <w:hideMark/>
          </w:tcPr>
          <w:p w14:paraId="09DC14F0"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LP192</w:t>
            </w:r>
          </w:p>
        </w:tc>
        <w:tc>
          <w:tcPr>
            <w:tcW w:w="712" w:type="pct"/>
            <w:shd w:val="clear" w:color="auto" w:fill="auto"/>
            <w:noWrap/>
            <w:vAlign w:val="center"/>
            <w:hideMark/>
          </w:tcPr>
          <w:p w14:paraId="5B1C0058"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1831222</w:t>
            </w:r>
          </w:p>
        </w:tc>
        <w:tc>
          <w:tcPr>
            <w:tcW w:w="712" w:type="pct"/>
            <w:shd w:val="clear" w:color="auto" w:fill="auto"/>
            <w:noWrap/>
            <w:vAlign w:val="center"/>
            <w:hideMark/>
          </w:tcPr>
          <w:p w14:paraId="5C4622E8"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5665346</w:t>
            </w:r>
          </w:p>
        </w:tc>
        <w:tc>
          <w:tcPr>
            <w:tcW w:w="814" w:type="pct"/>
            <w:shd w:val="clear" w:color="auto" w:fill="auto"/>
            <w:noWrap/>
            <w:vAlign w:val="center"/>
            <w:hideMark/>
          </w:tcPr>
          <w:p w14:paraId="09B6108D"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awu</w:t>
            </w:r>
          </w:p>
        </w:tc>
        <w:tc>
          <w:tcPr>
            <w:tcW w:w="929" w:type="pct"/>
            <w:shd w:val="clear" w:color="auto" w:fill="auto"/>
            <w:noWrap/>
            <w:vAlign w:val="center"/>
            <w:hideMark/>
          </w:tcPr>
          <w:p w14:paraId="28A5A4C6"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8</w:t>
            </w:r>
          </w:p>
        </w:tc>
        <w:tc>
          <w:tcPr>
            <w:tcW w:w="1118" w:type="pct"/>
            <w:shd w:val="clear" w:color="auto" w:fill="auto"/>
            <w:noWrap/>
            <w:vAlign w:val="center"/>
            <w:hideMark/>
          </w:tcPr>
          <w:p w14:paraId="75AF1891"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6FC334BB" w14:textId="77777777" w:rsidTr="00444FA0">
        <w:trPr>
          <w:trHeight w:val="170"/>
        </w:trPr>
        <w:tc>
          <w:tcPr>
            <w:tcW w:w="715" w:type="pct"/>
            <w:shd w:val="clear" w:color="auto" w:fill="auto"/>
            <w:noWrap/>
            <w:vAlign w:val="center"/>
            <w:hideMark/>
          </w:tcPr>
          <w:p w14:paraId="30EA9B73"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LP193</w:t>
            </w:r>
          </w:p>
        </w:tc>
        <w:tc>
          <w:tcPr>
            <w:tcW w:w="712" w:type="pct"/>
            <w:shd w:val="clear" w:color="auto" w:fill="auto"/>
            <w:noWrap/>
            <w:vAlign w:val="center"/>
            <w:hideMark/>
          </w:tcPr>
          <w:p w14:paraId="335A60F2"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1831426</w:t>
            </w:r>
          </w:p>
        </w:tc>
        <w:tc>
          <w:tcPr>
            <w:tcW w:w="712" w:type="pct"/>
            <w:shd w:val="clear" w:color="auto" w:fill="auto"/>
            <w:noWrap/>
            <w:vAlign w:val="center"/>
            <w:hideMark/>
          </w:tcPr>
          <w:p w14:paraId="2D45F969"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5665406</w:t>
            </w:r>
          </w:p>
        </w:tc>
        <w:tc>
          <w:tcPr>
            <w:tcW w:w="814" w:type="pct"/>
            <w:shd w:val="clear" w:color="auto" w:fill="auto"/>
            <w:noWrap/>
            <w:vAlign w:val="center"/>
            <w:hideMark/>
          </w:tcPr>
          <w:p w14:paraId="707DEE49"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awu</w:t>
            </w:r>
          </w:p>
        </w:tc>
        <w:tc>
          <w:tcPr>
            <w:tcW w:w="929" w:type="pct"/>
            <w:shd w:val="clear" w:color="auto" w:fill="auto"/>
            <w:noWrap/>
            <w:vAlign w:val="center"/>
            <w:hideMark/>
          </w:tcPr>
          <w:p w14:paraId="2A2B48C1"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8</w:t>
            </w:r>
          </w:p>
        </w:tc>
        <w:tc>
          <w:tcPr>
            <w:tcW w:w="1118" w:type="pct"/>
            <w:shd w:val="clear" w:color="auto" w:fill="auto"/>
            <w:noWrap/>
            <w:vAlign w:val="center"/>
            <w:hideMark/>
          </w:tcPr>
          <w:p w14:paraId="5992CCAF"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779A696F" w14:textId="77777777" w:rsidTr="00444FA0">
        <w:trPr>
          <w:trHeight w:val="170"/>
        </w:trPr>
        <w:tc>
          <w:tcPr>
            <w:tcW w:w="715" w:type="pct"/>
            <w:shd w:val="clear" w:color="auto" w:fill="auto"/>
            <w:noWrap/>
            <w:vAlign w:val="center"/>
            <w:hideMark/>
          </w:tcPr>
          <w:p w14:paraId="2ECADE00"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LP194</w:t>
            </w:r>
          </w:p>
        </w:tc>
        <w:tc>
          <w:tcPr>
            <w:tcW w:w="712" w:type="pct"/>
            <w:shd w:val="clear" w:color="auto" w:fill="auto"/>
            <w:noWrap/>
            <w:vAlign w:val="center"/>
            <w:hideMark/>
          </w:tcPr>
          <w:p w14:paraId="37B3676A"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1831495</w:t>
            </w:r>
          </w:p>
        </w:tc>
        <w:tc>
          <w:tcPr>
            <w:tcW w:w="712" w:type="pct"/>
            <w:shd w:val="clear" w:color="auto" w:fill="auto"/>
            <w:noWrap/>
            <w:vAlign w:val="center"/>
            <w:hideMark/>
          </w:tcPr>
          <w:p w14:paraId="789316EF"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5665384</w:t>
            </w:r>
          </w:p>
        </w:tc>
        <w:tc>
          <w:tcPr>
            <w:tcW w:w="814" w:type="pct"/>
            <w:shd w:val="clear" w:color="auto" w:fill="auto"/>
            <w:noWrap/>
            <w:vAlign w:val="center"/>
            <w:hideMark/>
          </w:tcPr>
          <w:p w14:paraId="3DE3CF54"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awu</w:t>
            </w:r>
          </w:p>
        </w:tc>
        <w:tc>
          <w:tcPr>
            <w:tcW w:w="929" w:type="pct"/>
            <w:shd w:val="clear" w:color="auto" w:fill="auto"/>
            <w:noWrap/>
            <w:vAlign w:val="center"/>
            <w:hideMark/>
          </w:tcPr>
          <w:p w14:paraId="679590C5"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8</w:t>
            </w:r>
          </w:p>
        </w:tc>
        <w:tc>
          <w:tcPr>
            <w:tcW w:w="1118" w:type="pct"/>
            <w:shd w:val="clear" w:color="auto" w:fill="auto"/>
            <w:noWrap/>
            <w:vAlign w:val="center"/>
            <w:hideMark/>
          </w:tcPr>
          <w:p w14:paraId="6FDFCBCD"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7486C481" w14:textId="77777777" w:rsidTr="00444FA0">
        <w:trPr>
          <w:trHeight w:val="170"/>
        </w:trPr>
        <w:tc>
          <w:tcPr>
            <w:tcW w:w="715" w:type="pct"/>
            <w:shd w:val="clear" w:color="auto" w:fill="auto"/>
            <w:noWrap/>
            <w:vAlign w:val="center"/>
            <w:hideMark/>
          </w:tcPr>
          <w:p w14:paraId="79CBD22A"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LP197</w:t>
            </w:r>
          </w:p>
        </w:tc>
        <w:tc>
          <w:tcPr>
            <w:tcW w:w="712" w:type="pct"/>
            <w:shd w:val="clear" w:color="auto" w:fill="auto"/>
            <w:noWrap/>
            <w:vAlign w:val="center"/>
            <w:hideMark/>
          </w:tcPr>
          <w:p w14:paraId="1B4A856E"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1831324</w:t>
            </w:r>
          </w:p>
        </w:tc>
        <w:tc>
          <w:tcPr>
            <w:tcW w:w="712" w:type="pct"/>
            <w:shd w:val="clear" w:color="auto" w:fill="auto"/>
            <w:noWrap/>
            <w:vAlign w:val="center"/>
            <w:hideMark/>
          </w:tcPr>
          <w:p w14:paraId="14ED7D4B"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5665050</w:t>
            </w:r>
          </w:p>
        </w:tc>
        <w:tc>
          <w:tcPr>
            <w:tcW w:w="814" w:type="pct"/>
            <w:shd w:val="clear" w:color="auto" w:fill="auto"/>
            <w:noWrap/>
            <w:vAlign w:val="center"/>
            <w:hideMark/>
          </w:tcPr>
          <w:p w14:paraId="75EC5FCA"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awu</w:t>
            </w:r>
          </w:p>
        </w:tc>
        <w:tc>
          <w:tcPr>
            <w:tcW w:w="929" w:type="pct"/>
            <w:shd w:val="clear" w:color="auto" w:fill="auto"/>
            <w:noWrap/>
            <w:vAlign w:val="center"/>
            <w:hideMark/>
          </w:tcPr>
          <w:p w14:paraId="0823B568"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8</w:t>
            </w:r>
          </w:p>
        </w:tc>
        <w:tc>
          <w:tcPr>
            <w:tcW w:w="1118" w:type="pct"/>
            <w:shd w:val="clear" w:color="auto" w:fill="auto"/>
            <w:noWrap/>
            <w:vAlign w:val="center"/>
            <w:hideMark/>
          </w:tcPr>
          <w:p w14:paraId="5CF31558"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6A862C7D" w14:textId="77777777" w:rsidTr="00444FA0">
        <w:trPr>
          <w:trHeight w:val="170"/>
        </w:trPr>
        <w:tc>
          <w:tcPr>
            <w:tcW w:w="715" w:type="pct"/>
            <w:shd w:val="clear" w:color="auto" w:fill="auto"/>
            <w:noWrap/>
            <w:vAlign w:val="center"/>
            <w:hideMark/>
          </w:tcPr>
          <w:p w14:paraId="712D8C82"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LP198</w:t>
            </w:r>
          </w:p>
        </w:tc>
        <w:tc>
          <w:tcPr>
            <w:tcW w:w="712" w:type="pct"/>
            <w:shd w:val="clear" w:color="auto" w:fill="auto"/>
            <w:noWrap/>
            <w:vAlign w:val="center"/>
            <w:hideMark/>
          </w:tcPr>
          <w:p w14:paraId="7B745CF8"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1831358</w:t>
            </w:r>
          </w:p>
        </w:tc>
        <w:tc>
          <w:tcPr>
            <w:tcW w:w="712" w:type="pct"/>
            <w:shd w:val="clear" w:color="auto" w:fill="auto"/>
            <w:noWrap/>
            <w:vAlign w:val="center"/>
            <w:hideMark/>
          </w:tcPr>
          <w:p w14:paraId="3A1F9F23"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5665120</w:t>
            </w:r>
          </w:p>
        </w:tc>
        <w:tc>
          <w:tcPr>
            <w:tcW w:w="814" w:type="pct"/>
            <w:shd w:val="clear" w:color="auto" w:fill="auto"/>
            <w:noWrap/>
            <w:vAlign w:val="center"/>
            <w:hideMark/>
          </w:tcPr>
          <w:p w14:paraId="6A28E418"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awu</w:t>
            </w:r>
          </w:p>
        </w:tc>
        <w:tc>
          <w:tcPr>
            <w:tcW w:w="929" w:type="pct"/>
            <w:shd w:val="clear" w:color="auto" w:fill="auto"/>
            <w:noWrap/>
            <w:vAlign w:val="center"/>
            <w:hideMark/>
          </w:tcPr>
          <w:p w14:paraId="3DC35984"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8</w:t>
            </w:r>
          </w:p>
        </w:tc>
        <w:tc>
          <w:tcPr>
            <w:tcW w:w="1118" w:type="pct"/>
            <w:shd w:val="clear" w:color="auto" w:fill="auto"/>
            <w:noWrap/>
            <w:vAlign w:val="center"/>
            <w:hideMark/>
          </w:tcPr>
          <w:p w14:paraId="0A4DECE8"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02FAC4C8" w14:textId="77777777" w:rsidTr="00444FA0">
        <w:trPr>
          <w:trHeight w:val="170"/>
        </w:trPr>
        <w:tc>
          <w:tcPr>
            <w:tcW w:w="715" w:type="pct"/>
            <w:shd w:val="clear" w:color="auto" w:fill="auto"/>
            <w:noWrap/>
            <w:vAlign w:val="center"/>
            <w:hideMark/>
          </w:tcPr>
          <w:p w14:paraId="386597B2"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LP199</w:t>
            </w:r>
          </w:p>
        </w:tc>
        <w:tc>
          <w:tcPr>
            <w:tcW w:w="712" w:type="pct"/>
            <w:shd w:val="clear" w:color="auto" w:fill="auto"/>
            <w:noWrap/>
            <w:vAlign w:val="center"/>
            <w:hideMark/>
          </w:tcPr>
          <w:p w14:paraId="2C794ACD"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1831378</w:t>
            </w:r>
          </w:p>
        </w:tc>
        <w:tc>
          <w:tcPr>
            <w:tcW w:w="712" w:type="pct"/>
            <w:shd w:val="clear" w:color="auto" w:fill="auto"/>
            <w:noWrap/>
            <w:vAlign w:val="center"/>
            <w:hideMark/>
          </w:tcPr>
          <w:p w14:paraId="44376AB9"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5665143</w:t>
            </w:r>
          </w:p>
        </w:tc>
        <w:tc>
          <w:tcPr>
            <w:tcW w:w="814" w:type="pct"/>
            <w:shd w:val="clear" w:color="auto" w:fill="auto"/>
            <w:noWrap/>
            <w:vAlign w:val="center"/>
            <w:hideMark/>
          </w:tcPr>
          <w:p w14:paraId="1D06034A"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awu</w:t>
            </w:r>
          </w:p>
        </w:tc>
        <w:tc>
          <w:tcPr>
            <w:tcW w:w="929" w:type="pct"/>
            <w:shd w:val="clear" w:color="auto" w:fill="auto"/>
            <w:noWrap/>
            <w:vAlign w:val="center"/>
            <w:hideMark/>
          </w:tcPr>
          <w:p w14:paraId="0AB8FDAF"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8</w:t>
            </w:r>
          </w:p>
        </w:tc>
        <w:tc>
          <w:tcPr>
            <w:tcW w:w="1118" w:type="pct"/>
            <w:shd w:val="clear" w:color="auto" w:fill="auto"/>
            <w:noWrap/>
            <w:vAlign w:val="center"/>
            <w:hideMark/>
          </w:tcPr>
          <w:p w14:paraId="75E8E735"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2EF05AA2" w14:textId="77777777" w:rsidTr="00444FA0">
        <w:trPr>
          <w:trHeight w:val="170"/>
        </w:trPr>
        <w:tc>
          <w:tcPr>
            <w:tcW w:w="715" w:type="pct"/>
            <w:shd w:val="clear" w:color="auto" w:fill="auto"/>
            <w:noWrap/>
            <w:vAlign w:val="center"/>
            <w:hideMark/>
          </w:tcPr>
          <w:p w14:paraId="695BEF1E"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LP200</w:t>
            </w:r>
          </w:p>
        </w:tc>
        <w:tc>
          <w:tcPr>
            <w:tcW w:w="712" w:type="pct"/>
            <w:shd w:val="clear" w:color="auto" w:fill="auto"/>
            <w:noWrap/>
            <w:vAlign w:val="center"/>
            <w:hideMark/>
          </w:tcPr>
          <w:p w14:paraId="06F1302A"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1831567</w:t>
            </w:r>
          </w:p>
        </w:tc>
        <w:tc>
          <w:tcPr>
            <w:tcW w:w="712" w:type="pct"/>
            <w:shd w:val="clear" w:color="auto" w:fill="auto"/>
            <w:noWrap/>
            <w:vAlign w:val="center"/>
            <w:hideMark/>
          </w:tcPr>
          <w:p w14:paraId="6DD172B4"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5665033</w:t>
            </w:r>
          </w:p>
        </w:tc>
        <w:tc>
          <w:tcPr>
            <w:tcW w:w="814" w:type="pct"/>
            <w:shd w:val="clear" w:color="auto" w:fill="auto"/>
            <w:noWrap/>
            <w:vAlign w:val="center"/>
            <w:hideMark/>
          </w:tcPr>
          <w:p w14:paraId="172A4D1E"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awu</w:t>
            </w:r>
          </w:p>
        </w:tc>
        <w:tc>
          <w:tcPr>
            <w:tcW w:w="929" w:type="pct"/>
            <w:shd w:val="clear" w:color="auto" w:fill="auto"/>
            <w:noWrap/>
            <w:vAlign w:val="center"/>
            <w:hideMark/>
          </w:tcPr>
          <w:p w14:paraId="4CDD36C3"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8</w:t>
            </w:r>
          </w:p>
        </w:tc>
        <w:tc>
          <w:tcPr>
            <w:tcW w:w="1118" w:type="pct"/>
            <w:shd w:val="clear" w:color="auto" w:fill="auto"/>
            <w:noWrap/>
            <w:vAlign w:val="center"/>
            <w:hideMark/>
          </w:tcPr>
          <w:p w14:paraId="5D8ABFE3"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177EEAD1" w14:textId="77777777" w:rsidTr="00444FA0">
        <w:trPr>
          <w:trHeight w:val="170"/>
        </w:trPr>
        <w:tc>
          <w:tcPr>
            <w:tcW w:w="715" w:type="pct"/>
            <w:shd w:val="clear" w:color="auto" w:fill="auto"/>
            <w:noWrap/>
            <w:vAlign w:val="center"/>
            <w:hideMark/>
          </w:tcPr>
          <w:p w14:paraId="55D1B34B"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LP201</w:t>
            </w:r>
          </w:p>
        </w:tc>
        <w:tc>
          <w:tcPr>
            <w:tcW w:w="712" w:type="pct"/>
            <w:shd w:val="clear" w:color="auto" w:fill="auto"/>
            <w:noWrap/>
            <w:vAlign w:val="center"/>
            <w:hideMark/>
          </w:tcPr>
          <w:p w14:paraId="68D83828"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1833716</w:t>
            </w:r>
          </w:p>
        </w:tc>
        <w:tc>
          <w:tcPr>
            <w:tcW w:w="712" w:type="pct"/>
            <w:shd w:val="clear" w:color="auto" w:fill="auto"/>
            <w:noWrap/>
            <w:vAlign w:val="center"/>
            <w:hideMark/>
          </w:tcPr>
          <w:p w14:paraId="49EF56A9"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5670340</w:t>
            </w:r>
          </w:p>
        </w:tc>
        <w:tc>
          <w:tcPr>
            <w:tcW w:w="814" w:type="pct"/>
            <w:shd w:val="clear" w:color="auto" w:fill="auto"/>
            <w:noWrap/>
            <w:vAlign w:val="center"/>
            <w:hideMark/>
          </w:tcPr>
          <w:p w14:paraId="7DDC5C18"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w:t>
            </w:r>
          </w:p>
        </w:tc>
        <w:tc>
          <w:tcPr>
            <w:tcW w:w="929" w:type="pct"/>
            <w:shd w:val="clear" w:color="auto" w:fill="auto"/>
            <w:noWrap/>
            <w:vAlign w:val="center"/>
            <w:hideMark/>
          </w:tcPr>
          <w:p w14:paraId="09C60899"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10</w:t>
            </w:r>
          </w:p>
        </w:tc>
        <w:tc>
          <w:tcPr>
            <w:tcW w:w="1118" w:type="pct"/>
            <w:shd w:val="clear" w:color="auto" w:fill="auto"/>
            <w:noWrap/>
            <w:vAlign w:val="center"/>
            <w:hideMark/>
          </w:tcPr>
          <w:p w14:paraId="0D447D13"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337DD2FD" w14:textId="77777777" w:rsidTr="00444FA0">
        <w:trPr>
          <w:trHeight w:val="170"/>
        </w:trPr>
        <w:tc>
          <w:tcPr>
            <w:tcW w:w="715" w:type="pct"/>
            <w:shd w:val="clear" w:color="auto" w:fill="auto"/>
            <w:noWrap/>
            <w:vAlign w:val="center"/>
            <w:hideMark/>
          </w:tcPr>
          <w:p w14:paraId="7B030E24"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LP202</w:t>
            </w:r>
          </w:p>
        </w:tc>
        <w:tc>
          <w:tcPr>
            <w:tcW w:w="712" w:type="pct"/>
            <w:shd w:val="clear" w:color="auto" w:fill="auto"/>
            <w:noWrap/>
            <w:vAlign w:val="center"/>
            <w:hideMark/>
          </w:tcPr>
          <w:p w14:paraId="3F428073"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1833855</w:t>
            </w:r>
          </w:p>
        </w:tc>
        <w:tc>
          <w:tcPr>
            <w:tcW w:w="712" w:type="pct"/>
            <w:shd w:val="clear" w:color="auto" w:fill="auto"/>
            <w:noWrap/>
            <w:vAlign w:val="center"/>
            <w:hideMark/>
          </w:tcPr>
          <w:p w14:paraId="7546A1E7"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5669646</w:t>
            </w:r>
          </w:p>
        </w:tc>
        <w:tc>
          <w:tcPr>
            <w:tcW w:w="814" w:type="pct"/>
            <w:shd w:val="clear" w:color="auto" w:fill="auto"/>
            <w:noWrap/>
            <w:vAlign w:val="center"/>
            <w:hideMark/>
          </w:tcPr>
          <w:p w14:paraId="31BE0ADD"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w:t>
            </w:r>
          </w:p>
        </w:tc>
        <w:tc>
          <w:tcPr>
            <w:tcW w:w="929" w:type="pct"/>
            <w:shd w:val="clear" w:color="auto" w:fill="auto"/>
            <w:noWrap/>
            <w:vAlign w:val="center"/>
            <w:hideMark/>
          </w:tcPr>
          <w:p w14:paraId="62B38225"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10</w:t>
            </w:r>
          </w:p>
        </w:tc>
        <w:tc>
          <w:tcPr>
            <w:tcW w:w="1118" w:type="pct"/>
            <w:shd w:val="clear" w:color="auto" w:fill="auto"/>
            <w:noWrap/>
            <w:vAlign w:val="center"/>
            <w:hideMark/>
          </w:tcPr>
          <w:p w14:paraId="1B94B8AF"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3F41B087" w14:textId="77777777" w:rsidTr="00444FA0">
        <w:trPr>
          <w:trHeight w:val="170"/>
        </w:trPr>
        <w:tc>
          <w:tcPr>
            <w:tcW w:w="715" w:type="pct"/>
            <w:shd w:val="clear" w:color="auto" w:fill="auto"/>
            <w:noWrap/>
            <w:vAlign w:val="center"/>
            <w:hideMark/>
          </w:tcPr>
          <w:p w14:paraId="7D13FD56"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LP203</w:t>
            </w:r>
          </w:p>
        </w:tc>
        <w:tc>
          <w:tcPr>
            <w:tcW w:w="712" w:type="pct"/>
            <w:shd w:val="clear" w:color="auto" w:fill="auto"/>
            <w:noWrap/>
            <w:vAlign w:val="center"/>
            <w:hideMark/>
          </w:tcPr>
          <w:p w14:paraId="02EACCC0"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1835514</w:t>
            </w:r>
          </w:p>
        </w:tc>
        <w:tc>
          <w:tcPr>
            <w:tcW w:w="712" w:type="pct"/>
            <w:shd w:val="clear" w:color="auto" w:fill="auto"/>
            <w:noWrap/>
            <w:vAlign w:val="center"/>
            <w:hideMark/>
          </w:tcPr>
          <w:p w14:paraId="04BD82A6"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5670000</w:t>
            </w:r>
          </w:p>
        </w:tc>
        <w:tc>
          <w:tcPr>
            <w:tcW w:w="814" w:type="pct"/>
            <w:shd w:val="clear" w:color="auto" w:fill="auto"/>
            <w:noWrap/>
            <w:vAlign w:val="center"/>
            <w:hideMark/>
          </w:tcPr>
          <w:p w14:paraId="7549C3D0"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w:t>
            </w:r>
          </w:p>
        </w:tc>
        <w:tc>
          <w:tcPr>
            <w:tcW w:w="929" w:type="pct"/>
            <w:shd w:val="clear" w:color="auto" w:fill="auto"/>
            <w:noWrap/>
            <w:vAlign w:val="center"/>
            <w:hideMark/>
          </w:tcPr>
          <w:p w14:paraId="29EA0B86"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10</w:t>
            </w:r>
          </w:p>
        </w:tc>
        <w:tc>
          <w:tcPr>
            <w:tcW w:w="1118" w:type="pct"/>
            <w:shd w:val="clear" w:color="auto" w:fill="auto"/>
            <w:noWrap/>
            <w:vAlign w:val="center"/>
            <w:hideMark/>
          </w:tcPr>
          <w:p w14:paraId="12C8DFE3"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26741A30" w14:textId="77777777" w:rsidTr="00444FA0">
        <w:trPr>
          <w:trHeight w:val="170"/>
        </w:trPr>
        <w:tc>
          <w:tcPr>
            <w:tcW w:w="715" w:type="pct"/>
            <w:shd w:val="clear" w:color="auto" w:fill="auto"/>
            <w:noWrap/>
            <w:vAlign w:val="center"/>
            <w:hideMark/>
          </w:tcPr>
          <w:p w14:paraId="561DF333"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LP204</w:t>
            </w:r>
          </w:p>
        </w:tc>
        <w:tc>
          <w:tcPr>
            <w:tcW w:w="712" w:type="pct"/>
            <w:shd w:val="clear" w:color="auto" w:fill="auto"/>
            <w:noWrap/>
            <w:vAlign w:val="center"/>
            <w:hideMark/>
          </w:tcPr>
          <w:p w14:paraId="5607C24B"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1834663</w:t>
            </w:r>
          </w:p>
        </w:tc>
        <w:tc>
          <w:tcPr>
            <w:tcW w:w="712" w:type="pct"/>
            <w:shd w:val="clear" w:color="auto" w:fill="auto"/>
            <w:noWrap/>
            <w:vAlign w:val="center"/>
            <w:hideMark/>
          </w:tcPr>
          <w:p w14:paraId="02B59E20"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5669129</w:t>
            </w:r>
          </w:p>
        </w:tc>
        <w:tc>
          <w:tcPr>
            <w:tcW w:w="814" w:type="pct"/>
            <w:shd w:val="clear" w:color="auto" w:fill="auto"/>
            <w:noWrap/>
            <w:vAlign w:val="center"/>
            <w:hideMark/>
          </w:tcPr>
          <w:p w14:paraId="0C7FF42A"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w:t>
            </w:r>
          </w:p>
        </w:tc>
        <w:tc>
          <w:tcPr>
            <w:tcW w:w="929" w:type="pct"/>
            <w:shd w:val="clear" w:color="auto" w:fill="auto"/>
            <w:noWrap/>
            <w:vAlign w:val="center"/>
            <w:hideMark/>
          </w:tcPr>
          <w:p w14:paraId="23C6AE21"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8</w:t>
            </w:r>
          </w:p>
        </w:tc>
        <w:tc>
          <w:tcPr>
            <w:tcW w:w="1118" w:type="pct"/>
            <w:shd w:val="clear" w:color="auto" w:fill="auto"/>
            <w:noWrap/>
            <w:vAlign w:val="center"/>
            <w:hideMark/>
          </w:tcPr>
          <w:p w14:paraId="1812DB4F"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595F2B3E" w14:textId="77777777" w:rsidTr="00444FA0">
        <w:trPr>
          <w:trHeight w:val="170"/>
        </w:trPr>
        <w:tc>
          <w:tcPr>
            <w:tcW w:w="715" w:type="pct"/>
            <w:shd w:val="clear" w:color="auto" w:fill="auto"/>
            <w:noWrap/>
            <w:vAlign w:val="center"/>
            <w:hideMark/>
          </w:tcPr>
          <w:p w14:paraId="4F1D7346"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LP205</w:t>
            </w:r>
          </w:p>
        </w:tc>
        <w:tc>
          <w:tcPr>
            <w:tcW w:w="712" w:type="pct"/>
            <w:shd w:val="clear" w:color="auto" w:fill="auto"/>
            <w:noWrap/>
            <w:vAlign w:val="center"/>
            <w:hideMark/>
          </w:tcPr>
          <w:p w14:paraId="37DC1FBB"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1834471</w:t>
            </w:r>
          </w:p>
        </w:tc>
        <w:tc>
          <w:tcPr>
            <w:tcW w:w="712" w:type="pct"/>
            <w:shd w:val="clear" w:color="auto" w:fill="auto"/>
            <w:noWrap/>
            <w:vAlign w:val="center"/>
            <w:hideMark/>
          </w:tcPr>
          <w:p w14:paraId="12BA1C42"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5669018</w:t>
            </w:r>
          </w:p>
        </w:tc>
        <w:tc>
          <w:tcPr>
            <w:tcW w:w="814" w:type="pct"/>
            <w:shd w:val="clear" w:color="auto" w:fill="auto"/>
            <w:noWrap/>
            <w:vAlign w:val="center"/>
            <w:hideMark/>
          </w:tcPr>
          <w:p w14:paraId="08DAC2DB"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w:t>
            </w:r>
          </w:p>
        </w:tc>
        <w:tc>
          <w:tcPr>
            <w:tcW w:w="929" w:type="pct"/>
            <w:shd w:val="clear" w:color="auto" w:fill="auto"/>
            <w:noWrap/>
            <w:vAlign w:val="center"/>
            <w:hideMark/>
          </w:tcPr>
          <w:p w14:paraId="4B720BD9"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10</w:t>
            </w:r>
          </w:p>
        </w:tc>
        <w:tc>
          <w:tcPr>
            <w:tcW w:w="1118" w:type="pct"/>
            <w:shd w:val="clear" w:color="auto" w:fill="auto"/>
            <w:noWrap/>
            <w:vAlign w:val="center"/>
            <w:hideMark/>
          </w:tcPr>
          <w:p w14:paraId="713D57D3"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6529C95D" w14:textId="77777777" w:rsidTr="00444FA0">
        <w:trPr>
          <w:trHeight w:val="170"/>
        </w:trPr>
        <w:tc>
          <w:tcPr>
            <w:tcW w:w="715" w:type="pct"/>
            <w:shd w:val="clear" w:color="auto" w:fill="auto"/>
            <w:noWrap/>
            <w:vAlign w:val="center"/>
            <w:hideMark/>
          </w:tcPr>
          <w:p w14:paraId="330AD173"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LP206</w:t>
            </w:r>
          </w:p>
        </w:tc>
        <w:tc>
          <w:tcPr>
            <w:tcW w:w="712" w:type="pct"/>
            <w:shd w:val="clear" w:color="auto" w:fill="auto"/>
            <w:noWrap/>
            <w:vAlign w:val="center"/>
            <w:hideMark/>
          </w:tcPr>
          <w:p w14:paraId="41120025"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1834416</w:t>
            </w:r>
          </w:p>
        </w:tc>
        <w:tc>
          <w:tcPr>
            <w:tcW w:w="712" w:type="pct"/>
            <w:shd w:val="clear" w:color="auto" w:fill="auto"/>
            <w:noWrap/>
            <w:vAlign w:val="center"/>
            <w:hideMark/>
          </w:tcPr>
          <w:p w14:paraId="6A9C5D56"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5668980</w:t>
            </w:r>
          </w:p>
        </w:tc>
        <w:tc>
          <w:tcPr>
            <w:tcW w:w="814" w:type="pct"/>
            <w:shd w:val="clear" w:color="auto" w:fill="auto"/>
            <w:noWrap/>
            <w:vAlign w:val="center"/>
            <w:hideMark/>
          </w:tcPr>
          <w:p w14:paraId="0BB59A8A"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arp</w:t>
            </w:r>
          </w:p>
        </w:tc>
        <w:tc>
          <w:tcPr>
            <w:tcW w:w="929" w:type="pct"/>
            <w:shd w:val="clear" w:color="auto" w:fill="auto"/>
            <w:noWrap/>
            <w:vAlign w:val="center"/>
            <w:hideMark/>
          </w:tcPr>
          <w:p w14:paraId="50F661FE"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7</w:t>
            </w:r>
          </w:p>
        </w:tc>
        <w:tc>
          <w:tcPr>
            <w:tcW w:w="1118" w:type="pct"/>
            <w:shd w:val="clear" w:color="auto" w:fill="auto"/>
            <w:noWrap/>
            <w:vAlign w:val="center"/>
            <w:hideMark/>
          </w:tcPr>
          <w:p w14:paraId="171A4084" w14:textId="77777777" w:rsidR="00AA6E76" w:rsidRPr="007613E7" w:rsidRDefault="00AA6E76" w:rsidP="00444FA0">
            <w:pPr>
              <w:spacing w:line="240" w:lineRule="auto"/>
              <w:jc w:val="center"/>
              <w:rPr>
                <w:rFonts w:eastAsia="Times New Roman" w:cs="Calibri"/>
                <w:color w:val="000000"/>
                <w:sz w:val="20"/>
                <w:szCs w:val="20"/>
                <w:lang w:eastAsia="en-NZ"/>
              </w:rPr>
            </w:pPr>
          </w:p>
        </w:tc>
      </w:tr>
    </w:tbl>
    <w:p w14:paraId="0F1EE495" w14:textId="77777777" w:rsidR="00AA6E76" w:rsidRPr="007613E7" w:rsidRDefault="00AA6E76" w:rsidP="00AA6E76">
      <w:pPr>
        <w:sectPr w:rsidR="00AA6E76" w:rsidRPr="007613E7" w:rsidSect="00C542D2">
          <w:pgSz w:w="11906" w:h="16838"/>
          <w:pgMar w:top="1440" w:right="1701" w:bottom="1440" w:left="1134" w:header="709" w:footer="709" w:gutter="0"/>
          <w:cols w:space="708"/>
          <w:docGrid w:linePitch="360"/>
        </w:sectPr>
      </w:pPr>
    </w:p>
    <w:p w14:paraId="2F33DBE8" w14:textId="086AE6E4" w:rsidR="00AA6E76" w:rsidRPr="007613E7" w:rsidRDefault="00AA6E76" w:rsidP="00AA6E76">
      <w:pPr>
        <w:spacing w:line="276" w:lineRule="auto"/>
        <w:rPr>
          <w:sz w:val="22"/>
        </w:rPr>
      </w:pPr>
      <w:r w:rsidRPr="007613E7">
        <w:rPr>
          <w:b/>
          <w:sz w:val="22"/>
        </w:rPr>
        <w:lastRenderedPageBreak/>
        <w:t xml:space="preserve">Table </w:t>
      </w:r>
      <w:r>
        <w:rPr>
          <w:b/>
          <w:sz w:val="22"/>
        </w:rPr>
        <w:t>S2</w:t>
      </w:r>
      <w:r w:rsidRPr="007613E7">
        <w:rPr>
          <w:b/>
          <w:sz w:val="22"/>
        </w:rPr>
        <w:t>.</w:t>
      </w:r>
      <w:r>
        <w:rPr>
          <w:b/>
          <w:sz w:val="22"/>
        </w:rPr>
        <w:t>1.</w:t>
      </w:r>
      <w:r w:rsidRPr="007613E7">
        <w:rPr>
          <w:b/>
          <w:sz w:val="22"/>
        </w:rPr>
        <w:t xml:space="preserve"> </w:t>
      </w:r>
      <w:r w:rsidRPr="007613E7">
        <w:rPr>
          <w:sz w:val="22"/>
        </w:rPr>
        <w:t>Continued.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9"/>
        <w:gridCol w:w="1510"/>
        <w:gridCol w:w="1636"/>
        <w:gridCol w:w="1165"/>
        <w:gridCol w:w="1168"/>
        <w:gridCol w:w="1599"/>
      </w:tblGrid>
      <w:tr w:rsidR="00AA6E76" w:rsidRPr="007613E7" w14:paraId="0D55912F" w14:textId="77777777" w:rsidTr="00444FA0">
        <w:trPr>
          <w:trHeight w:val="451"/>
        </w:trPr>
        <w:tc>
          <w:tcPr>
            <w:tcW w:w="1189" w:type="pct"/>
            <w:vMerge w:val="restart"/>
            <w:shd w:val="clear" w:color="auto" w:fill="D9D9D9" w:themeFill="background1" w:themeFillShade="D9"/>
            <w:noWrap/>
            <w:vAlign w:val="bottom"/>
            <w:hideMark/>
          </w:tcPr>
          <w:p w14:paraId="73881A76" w14:textId="77777777" w:rsidR="00AA6E76" w:rsidRPr="007613E7" w:rsidRDefault="00AA6E76" w:rsidP="00444FA0">
            <w:pPr>
              <w:spacing w:line="240" w:lineRule="auto"/>
              <w:rPr>
                <w:rFonts w:eastAsia="Times New Roman" w:cs="Times New Roman"/>
                <w:b/>
                <w:sz w:val="20"/>
                <w:szCs w:val="20"/>
                <w:lang w:eastAsia="en-NZ"/>
              </w:rPr>
            </w:pPr>
            <w:r w:rsidRPr="007613E7">
              <w:rPr>
                <w:rFonts w:eastAsia="Times New Roman" w:cs="Calibri"/>
                <w:b/>
                <w:color w:val="000000"/>
                <w:sz w:val="20"/>
                <w:szCs w:val="20"/>
                <w:lang w:eastAsia="en-NZ"/>
              </w:rPr>
              <w:t>Sample</w:t>
            </w:r>
          </w:p>
        </w:tc>
        <w:tc>
          <w:tcPr>
            <w:tcW w:w="813" w:type="pct"/>
            <w:vMerge w:val="restart"/>
            <w:shd w:val="clear" w:color="auto" w:fill="D9D9D9" w:themeFill="background1" w:themeFillShade="D9"/>
            <w:noWrap/>
            <w:vAlign w:val="bottom"/>
            <w:hideMark/>
          </w:tcPr>
          <w:p w14:paraId="476C1023" w14:textId="77777777" w:rsidR="00AA6E76" w:rsidRPr="007613E7" w:rsidRDefault="00AA6E76" w:rsidP="00444FA0">
            <w:pPr>
              <w:spacing w:line="240" w:lineRule="auto"/>
              <w:rPr>
                <w:rFonts w:eastAsia="Times New Roman" w:cs="Times New Roman"/>
                <w:b/>
                <w:sz w:val="20"/>
                <w:szCs w:val="20"/>
                <w:lang w:eastAsia="en-NZ"/>
              </w:rPr>
            </w:pPr>
            <w:r w:rsidRPr="007613E7">
              <w:rPr>
                <w:rFonts w:eastAsia="Times New Roman" w:cs="Calibri"/>
                <w:b/>
                <w:color w:val="000000"/>
                <w:sz w:val="20"/>
                <w:szCs w:val="20"/>
                <w:lang w:eastAsia="en-NZ"/>
              </w:rPr>
              <w:t>E</w:t>
            </w:r>
            <w:r>
              <w:rPr>
                <w:rFonts w:eastAsia="Times New Roman" w:cs="Calibri"/>
                <w:b/>
                <w:color w:val="000000"/>
                <w:sz w:val="20"/>
                <w:szCs w:val="20"/>
                <w:lang w:eastAsia="en-NZ"/>
              </w:rPr>
              <w:t>asting</w:t>
            </w:r>
          </w:p>
        </w:tc>
        <w:tc>
          <w:tcPr>
            <w:tcW w:w="881" w:type="pct"/>
            <w:vMerge w:val="restart"/>
            <w:shd w:val="clear" w:color="auto" w:fill="D9D9D9" w:themeFill="background1" w:themeFillShade="D9"/>
            <w:noWrap/>
            <w:vAlign w:val="bottom"/>
            <w:hideMark/>
          </w:tcPr>
          <w:p w14:paraId="17B3DE84" w14:textId="77777777" w:rsidR="00AA6E76" w:rsidRPr="007613E7" w:rsidRDefault="00AA6E76" w:rsidP="00444FA0">
            <w:pPr>
              <w:spacing w:line="240" w:lineRule="auto"/>
              <w:rPr>
                <w:rFonts w:eastAsia="Times New Roman" w:cs="Times New Roman"/>
                <w:b/>
                <w:sz w:val="20"/>
                <w:szCs w:val="20"/>
                <w:lang w:eastAsia="en-NZ"/>
              </w:rPr>
            </w:pPr>
            <w:r w:rsidRPr="007613E7">
              <w:rPr>
                <w:rFonts w:eastAsia="Times New Roman" w:cs="Calibri"/>
                <w:b/>
                <w:color w:val="000000"/>
                <w:sz w:val="20"/>
                <w:szCs w:val="20"/>
                <w:lang w:eastAsia="en-NZ"/>
              </w:rPr>
              <w:t>N</w:t>
            </w:r>
            <w:r>
              <w:rPr>
                <w:rFonts w:eastAsia="Times New Roman" w:cs="Calibri"/>
                <w:b/>
                <w:color w:val="000000"/>
                <w:sz w:val="20"/>
                <w:szCs w:val="20"/>
                <w:lang w:eastAsia="en-NZ"/>
              </w:rPr>
              <w:t>orthing</w:t>
            </w:r>
          </w:p>
        </w:tc>
        <w:tc>
          <w:tcPr>
            <w:tcW w:w="627" w:type="pct"/>
            <w:vMerge w:val="restart"/>
            <w:shd w:val="clear" w:color="auto" w:fill="D9D9D9" w:themeFill="background1" w:themeFillShade="D9"/>
            <w:noWrap/>
            <w:vAlign w:val="bottom"/>
            <w:hideMark/>
          </w:tcPr>
          <w:p w14:paraId="6A6C3296" w14:textId="77777777" w:rsidR="00AA6E76" w:rsidRPr="007613E7" w:rsidRDefault="00AA6E76" w:rsidP="00444FA0">
            <w:pPr>
              <w:spacing w:line="240" w:lineRule="auto"/>
              <w:jc w:val="center"/>
              <w:rPr>
                <w:rFonts w:eastAsia="Times New Roman" w:cs="Times New Roman"/>
                <w:b/>
                <w:sz w:val="20"/>
                <w:szCs w:val="20"/>
                <w:lang w:eastAsia="en-NZ"/>
              </w:rPr>
            </w:pPr>
            <w:r w:rsidRPr="007613E7">
              <w:rPr>
                <w:rFonts w:eastAsia="Times New Roman" w:cs="Calibri"/>
                <w:b/>
                <w:color w:val="000000"/>
                <w:sz w:val="20"/>
                <w:szCs w:val="20"/>
                <w:lang w:eastAsia="en-NZ"/>
              </w:rPr>
              <w:t>unit</w:t>
            </w:r>
          </w:p>
        </w:tc>
        <w:tc>
          <w:tcPr>
            <w:tcW w:w="629" w:type="pct"/>
            <w:vMerge w:val="restart"/>
            <w:shd w:val="clear" w:color="auto" w:fill="D9D9D9" w:themeFill="background1" w:themeFillShade="D9"/>
            <w:noWrap/>
            <w:vAlign w:val="bottom"/>
            <w:hideMark/>
          </w:tcPr>
          <w:p w14:paraId="53DD8D04" w14:textId="77777777" w:rsidR="00AA6E76" w:rsidRPr="007613E7" w:rsidRDefault="00AA6E76" w:rsidP="00444FA0">
            <w:pPr>
              <w:spacing w:line="240" w:lineRule="auto"/>
              <w:jc w:val="center"/>
              <w:rPr>
                <w:rFonts w:eastAsia="Times New Roman" w:cs="Times New Roman"/>
                <w:b/>
                <w:sz w:val="20"/>
                <w:szCs w:val="20"/>
                <w:lang w:eastAsia="en-NZ"/>
              </w:rPr>
            </w:pPr>
            <w:r w:rsidRPr="007613E7">
              <w:rPr>
                <w:rFonts w:eastAsia="Times New Roman" w:cs="Calibri"/>
                <w:b/>
                <w:color w:val="000000"/>
                <w:sz w:val="20"/>
                <w:szCs w:val="20"/>
                <w:lang w:eastAsia="en-NZ"/>
              </w:rPr>
              <w:t>XRF</w:t>
            </w:r>
            <w:r>
              <w:rPr>
                <w:rFonts w:eastAsia="Times New Roman" w:cs="Calibri"/>
                <w:b/>
                <w:color w:val="000000"/>
                <w:sz w:val="20"/>
                <w:szCs w:val="20"/>
                <w:lang w:eastAsia="en-NZ"/>
              </w:rPr>
              <w:t xml:space="preserve"> </w:t>
            </w:r>
            <w:r w:rsidRPr="007613E7">
              <w:rPr>
                <w:rFonts w:eastAsia="Times New Roman" w:cs="Calibri"/>
                <w:b/>
                <w:color w:val="000000"/>
                <w:sz w:val="20"/>
                <w:szCs w:val="20"/>
                <w:lang w:eastAsia="en-NZ"/>
              </w:rPr>
              <w:t>batch</w:t>
            </w:r>
          </w:p>
        </w:tc>
        <w:tc>
          <w:tcPr>
            <w:tcW w:w="862" w:type="pct"/>
            <w:vMerge w:val="restart"/>
            <w:shd w:val="clear" w:color="auto" w:fill="D9D9D9" w:themeFill="background1" w:themeFillShade="D9"/>
            <w:noWrap/>
            <w:vAlign w:val="bottom"/>
            <w:hideMark/>
          </w:tcPr>
          <w:p w14:paraId="7577BB33" w14:textId="77777777" w:rsidR="00AA6E76" w:rsidRPr="007613E7" w:rsidRDefault="00AA6E76" w:rsidP="00444FA0">
            <w:pPr>
              <w:spacing w:line="240" w:lineRule="auto"/>
              <w:jc w:val="center"/>
              <w:rPr>
                <w:rFonts w:eastAsia="Times New Roman" w:cs="Times New Roman"/>
                <w:b/>
                <w:sz w:val="20"/>
                <w:szCs w:val="20"/>
                <w:lang w:eastAsia="en-NZ"/>
              </w:rPr>
            </w:pPr>
            <w:r w:rsidRPr="007613E7">
              <w:rPr>
                <w:rFonts w:eastAsia="Times New Roman" w:cs="Calibri"/>
                <w:b/>
                <w:color w:val="000000"/>
                <w:sz w:val="20"/>
                <w:szCs w:val="20"/>
                <w:vertAlign w:val="superscript"/>
                <w:lang w:eastAsia="en-NZ"/>
              </w:rPr>
              <w:t>40</w:t>
            </w:r>
            <w:r w:rsidRPr="007613E7">
              <w:rPr>
                <w:rFonts w:eastAsia="Times New Roman" w:cs="Calibri"/>
                <w:b/>
                <w:color w:val="000000"/>
                <w:sz w:val="20"/>
                <w:szCs w:val="20"/>
                <w:lang w:eastAsia="en-NZ"/>
              </w:rPr>
              <w:t>Ar/</w:t>
            </w:r>
            <w:r w:rsidRPr="007613E7">
              <w:rPr>
                <w:rFonts w:eastAsia="Times New Roman" w:cs="Calibri"/>
                <w:b/>
                <w:color w:val="000000"/>
                <w:sz w:val="20"/>
                <w:szCs w:val="20"/>
                <w:vertAlign w:val="superscript"/>
                <w:lang w:eastAsia="en-NZ"/>
              </w:rPr>
              <w:t>39</w:t>
            </w:r>
            <w:r w:rsidRPr="007613E7">
              <w:rPr>
                <w:rFonts w:eastAsia="Times New Roman" w:cs="Calibri"/>
                <w:b/>
                <w:color w:val="000000"/>
                <w:sz w:val="20"/>
                <w:szCs w:val="20"/>
                <w:lang w:eastAsia="en-NZ"/>
              </w:rPr>
              <w:t>Ar</w:t>
            </w:r>
            <w:r>
              <w:rPr>
                <w:rFonts w:eastAsia="Times New Roman" w:cs="Calibri"/>
                <w:b/>
                <w:color w:val="000000"/>
                <w:sz w:val="20"/>
                <w:szCs w:val="20"/>
                <w:lang w:eastAsia="en-NZ"/>
              </w:rPr>
              <w:t xml:space="preserve"> </w:t>
            </w:r>
            <w:r w:rsidRPr="007613E7">
              <w:rPr>
                <w:rFonts w:eastAsia="Times New Roman" w:cs="Calibri"/>
                <w:b/>
                <w:color w:val="000000"/>
                <w:sz w:val="20"/>
                <w:szCs w:val="20"/>
                <w:lang w:eastAsia="en-NZ"/>
              </w:rPr>
              <w:t>year</w:t>
            </w:r>
          </w:p>
        </w:tc>
      </w:tr>
      <w:tr w:rsidR="00AA6E76" w:rsidRPr="007613E7" w14:paraId="0A9B7D2C" w14:textId="77777777" w:rsidTr="00444FA0">
        <w:trPr>
          <w:trHeight w:val="451"/>
        </w:trPr>
        <w:tc>
          <w:tcPr>
            <w:tcW w:w="1189" w:type="pct"/>
            <w:vMerge/>
            <w:shd w:val="clear" w:color="auto" w:fill="D9D9D9" w:themeFill="background1" w:themeFillShade="D9"/>
            <w:noWrap/>
            <w:vAlign w:val="center"/>
            <w:hideMark/>
          </w:tcPr>
          <w:p w14:paraId="26AF8314" w14:textId="77777777" w:rsidR="00AA6E76" w:rsidRPr="007613E7" w:rsidRDefault="00AA6E76" w:rsidP="00444FA0">
            <w:pPr>
              <w:spacing w:line="240" w:lineRule="auto"/>
              <w:rPr>
                <w:rFonts w:eastAsia="Times New Roman" w:cs="Calibri"/>
                <w:b/>
                <w:color w:val="000000"/>
                <w:sz w:val="20"/>
                <w:szCs w:val="20"/>
                <w:lang w:eastAsia="en-NZ"/>
              </w:rPr>
            </w:pPr>
          </w:p>
        </w:tc>
        <w:tc>
          <w:tcPr>
            <w:tcW w:w="813" w:type="pct"/>
            <w:vMerge/>
            <w:shd w:val="clear" w:color="auto" w:fill="D9D9D9" w:themeFill="background1" w:themeFillShade="D9"/>
            <w:noWrap/>
            <w:vAlign w:val="center"/>
            <w:hideMark/>
          </w:tcPr>
          <w:p w14:paraId="36446949" w14:textId="77777777" w:rsidR="00AA6E76" w:rsidRPr="007613E7" w:rsidRDefault="00AA6E76" w:rsidP="00444FA0">
            <w:pPr>
              <w:spacing w:line="240" w:lineRule="auto"/>
              <w:rPr>
                <w:rFonts w:eastAsia="Times New Roman" w:cs="Calibri"/>
                <w:b/>
                <w:color w:val="000000"/>
                <w:sz w:val="20"/>
                <w:szCs w:val="20"/>
                <w:lang w:eastAsia="en-NZ"/>
              </w:rPr>
            </w:pPr>
          </w:p>
        </w:tc>
        <w:tc>
          <w:tcPr>
            <w:tcW w:w="881" w:type="pct"/>
            <w:vMerge/>
            <w:shd w:val="clear" w:color="auto" w:fill="D9D9D9" w:themeFill="background1" w:themeFillShade="D9"/>
            <w:noWrap/>
            <w:vAlign w:val="center"/>
            <w:hideMark/>
          </w:tcPr>
          <w:p w14:paraId="7987F93F" w14:textId="77777777" w:rsidR="00AA6E76" w:rsidRPr="007613E7" w:rsidRDefault="00AA6E76" w:rsidP="00444FA0">
            <w:pPr>
              <w:spacing w:line="240" w:lineRule="auto"/>
              <w:rPr>
                <w:rFonts w:eastAsia="Times New Roman" w:cs="Calibri"/>
                <w:b/>
                <w:color w:val="000000"/>
                <w:sz w:val="20"/>
                <w:szCs w:val="20"/>
                <w:lang w:eastAsia="en-NZ"/>
              </w:rPr>
            </w:pPr>
          </w:p>
        </w:tc>
        <w:tc>
          <w:tcPr>
            <w:tcW w:w="627" w:type="pct"/>
            <w:vMerge/>
            <w:shd w:val="clear" w:color="auto" w:fill="D9D9D9" w:themeFill="background1" w:themeFillShade="D9"/>
            <w:noWrap/>
            <w:vAlign w:val="center"/>
            <w:hideMark/>
          </w:tcPr>
          <w:p w14:paraId="7071DD05" w14:textId="77777777" w:rsidR="00AA6E76" w:rsidRPr="007613E7" w:rsidRDefault="00AA6E76" w:rsidP="00444FA0">
            <w:pPr>
              <w:spacing w:line="240" w:lineRule="auto"/>
              <w:jc w:val="center"/>
              <w:rPr>
                <w:rFonts w:eastAsia="Times New Roman" w:cs="Calibri"/>
                <w:b/>
                <w:color w:val="000000"/>
                <w:sz w:val="20"/>
                <w:szCs w:val="20"/>
                <w:lang w:eastAsia="en-NZ"/>
              </w:rPr>
            </w:pPr>
          </w:p>
        </w:tc>
        <w:tc>
          <w:tcPr>
            <w:tcW w:w="629" w:type="pct"/>
            <w:vMerge/>
            <w:shd w:val="clear" w:color="auto" w:fill="D9D9D9" w:themeFill="background1" w:themeFillShade="D9"/>
            <w:noWrap/>
            <w:vAlign w:val="center"/>
            <w:hideMark/>
          </w:tcPr>
          <w:p w14:paraId="5B3901D3" w14:textId="77777777" w:rsidR="00AA6E76" w:rsidRPr="007613E7" w:rsidRDefault="00AA6E76" w:rsidP="00444FA0">
            <w:pPr>
              <w:spacing w:line="240" w:lineRule="auto"/>
              <w:jc w:val="center"/>
              <w:rPr>
                <w:rFonts w:eastAsia="Times New Roman" w:cs="Calibri"/>
                <w:b/>
                <w:color w:val="000000"/>
                <w:sz w:val="20"/>
                <w:szCs w:val="20"/>
                <w:lang w:eastAsia="en-NZ"/>
              </w:rPr>
            </w:pPr>
          </w:p>
        </w:tc>
        <w:tc>
          <w:tcPr>
            <w:tcW w:w="862" w:type="pct"/>
            <w:vMerge/>
            <w:shd w:val="clear" w:color="auto" w:fill="D9D9D9" w:themeFill="background1" w:themeFillShade="D9"/>
            <w:noWrap/>
            <w:vAlign w:val="center"/>
            <w:hideMark/>
          </w:tcPr>
          <w:p w14:paraId="3507E2FB" w14:textId="77777777" w:rsidR="00AA6E76" w:rsidRPr="007613E7" w:rsidRDefault="00AA6E76" w:rsidP="00444FA0">
            <w:pPr>
              <w:spacing w:line="240" w:lineRule="auto"/>
              <w:jc w:val="center"/>
              <w:rPr>
                <w:rFonts w:eastAsia="Times New Roman" w:cs="Calibri"/>
                <w:b/>
                <w:color w:val="000000"/>
                <w:sz w:val="20"/>
                <w:szCs w:val="20"/>
                <w:lang w:eastAsia="en-NZ"/>
              </w:rPr>
            </w:pPr>
          </w:p>
        </w:tc>
      </w:tr>
      <w:tr w:rsidR="00AA6E76" w:rsidRPr="007613E7" w14:paraId="5CC6C00E" w14:textId="77777777" w:rsidTr="00444FA0">
        <w:trPr>
          <w:trHeight w:val="170"/>
        </w:trPr>
        <w:tc>
          <w:tcPr>
            <w:tcW w:w="1189" w:type="pct"/>
            <w:shd w:val="clear" w:color="auto" w:fill="auto"/>
            <w:noWrap/>
            <w:vAlign w:val="center"/>
            <w:hideMark/>
          </w:tcPr>
          <w:p w14:paraId="0A1DA720"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LP208</w:t>
            </w:r>
          </w:p>
        </w:tc>
        <w:tc>
          <w:tcPr>
            <w:tcW w:w="813" w:type="pct"/>
            <w:shd w:val="clear" w:color="auto" w:fill="auto"/>
            <w:noWrap/>
            <w:vAlign w:val="center"/>
            <w:hideMark/>
          </w:tcPr>
          <w:p w14:paraId="2EA13B8F"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1834245</w:t>
            </w:r>
          </w:p>
        </w:tc>
        <w:tc>
          <w:tcPr>
            <w:tcW w:w="881" w:type="pct"/>
            <w:shd w:val="clear" w:color="auto" w:fill="auto"/>
            <w:noWrap/>
            <w:vAlign w:val="center"/>
            <w:hideMark/>
          </w:tcPr>
          <w:p w14:paraId="7A76BAFB"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5668836</w:t>
            </w:r>
          </w:p>
        </w:tc>
        <w:tc>
          <w:tcPr>
            <w:tcW w:w="627" w:type="pct"/>
            <w:shd w:val="clear" w:color="auto" w:fill="auto"/>
            <w:noWrap/>
            <w:vAlign w:val="center"/>
            <w:hideMark/>
          </w:tcPr>
          <w:p w14:paraId="37F02DD0"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arp</w:t>
            </w:r>
          </w:p>
        </w:tc>
        <w:tc>
          <w:tcPr>
            <w:tcW w:w="629" w:type="pct"/>
            <w:shd w:val="clear" w:color="auto" w:fill="auto"/>
            <w:noWrap/>
            <w:vAlign w:val="center"/>
            <w:hideMark/>
          </w:tcPr>
          <w:p w14:paraId="141A5D81"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7</w:t>
            </w:r>
          </w:p>
        </w:tc>
        <w:tc>
          <w:tcPr>
            <w:tcW w:w="862" w:type="pct"/>
            <w:shd w:val="clear" w:color="auto" w:fill="auto"/>
            <w:noWrap/>
            <w:vAlign w:val="center"/>
            <w:hideMark/>
          </w:tcPr>
          <w:p w14:paraId="5281E8A4"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4A039FAB" w14:textId="77777777" w:rsidTr="00444FA0">
        <w:trPr>
          <w:trHeight w:val="170"/>
        </w:trPr>
        <w:tc>
          <w:tcPr>
            <w:tcW w:w="1189" w:type="pct"/>
            <w:shd w:val="clear" w:color="auto" w:fill="auto"/>
            <w:noWrap/>
            <w:vAlign w:val="center"/>
            <w:hideMark/>
          </w:tcPr>
          <w:p w14:paraId="4FC2C92E"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LP209</w:t>
            </w:r>
          </w:p>
        </w:tc>
        <w:tc>
          <w:tcPr>
            <w:tcW w:w="813" w:type="pct"/>
            <w:shd w:val="clear" w:color="auto" w:fill="auto"/>
            <w:noWrap/>
            <w:vAlign w:val="center"/>
            <w:hideMark/>
          </w:tcPr>
          <w:p w14:paraId="7EACB95B"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1833940</w:t>
            </w:r>
          </w:p>
        </w:tc>
        <w:tc>
          <w:tcPr>
            <w:tcW w:w="881" w:type="pct"/>
            <w:shd w:val="clear" w:color="auto" w:fill="auto"/>
            <w:noWrap/>
            <w:vAlign w:val="center"/>
            <w:hideMark/>
          </w:tcPr>
          <w:p w14:paraId="434FDB7C"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5668673</w:t>
            </w:r>
          </w:p>
        </w:tc>
        <w:tc>
          <w:tcPr>
            <w:tcW w:w="627" w:type="pct"/>
            <w:shd w:val="clear" w:color="auto" w:fill="auto"/>
            <w:noWrap/>
            <w:vAlign w:val="center"/>
            <w:hideMark/>
          </w:tcPr>
          <w:p w14:paraId="69A3EE99"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mtm</w:t>
            </w:r>
          </w:p>
        </w:tc>
        <w:tc>
          <w:tcPr>
            <w:tcW w:w="629" w:type="pct"/>
            <w:shd w:val="clear" w:color="auto" w:fill="auto"/>
            <w:noWrap/>
            <w:vAlign w:val="center"/>
            <w:hideMark/>
          </w:tcPr>
          <w:p w14:paraId="51055985"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11</w:t>
            </w:r>
          </w:p>
        </w:tc>
        <w:tc>
          <w:tcPr>
            <w:tcW w:w="862" w:type="pct"/>
            <w:shd w:val="clear" w:color="auto" w:fill="auto"/>
            <w:noWrap/>
            <w:vAlign w:val="center"/>
            <w:hideMark/>
          </w:tcPr>
          <w:p w14:paraId="55481968"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21C1F8B1" w14:textId="77777777" w:rsidTr="00444FA0">
        <w:trPr>
          <w:trHeight w:val="170"/>
        </w:trPr>
        <w:tc>
          <w:tcPr>
            <w:tcW w:w="1189" w:type="pct"/>
            <w:shd w:val="clear" w:color="auto" w:fill="auto"/>
            <w:noWrap/>
            <w:vAlign w:val="center"/>
            <w:hideMark/>
          </w:tcPr>
          <w:p w14:paraId="08114AC0"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LP211</w:t>
            </w:r>
          </w:p>
        </w:tc>
        <w:tc>
          <w:tcPr>
            <w:tcW w:w="813" w:type="pct"/>
            <w:shd w:val="clear" w:color="auto" w:fill="auto"/>
            <w:noWrap/>
            <w:vAlign w:val="center"/>
            <w:hideMark/>
          </w:tcPr>
          <w:p w14:paraId="1A6D633F"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1833741</w:t>
            </w:r>
          </w:p>
        </w:tc>
        <w:tc>
          <w:tcPr>
            <w:tcW w:w="881" w:type="pct"/>
            <w:shd w:val="clear" w:color="auto" w:fill="auto"/>
            <w:noWrap/>
            <w:vAlign w:val="center"/>
            <w:hideMark/>
          </w:tcPr>
          <w:p w14:paraId="718523E7"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5668576</w:t>
            </w:r>
          </w:p>
        </w:tc>
        <w:tc>
          <w:tcPr>
            <w:tcW w:w="627" w:type="pct"/>
            <w:shd w:val="clear" w:color="auto" w:fill="auto"/>
            <w:noWrap/>
            <w:vAlign w:val="center"/>
            <w:hideMark/>
          </w:tcPr>
          <w:p w14:paraId="1BBF41B7"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arp</w:t>
            </w:r>
          </w:p>
        </w:tc>
        <w:tc>
          <w:tcPr>
            <w:tcW w:w="629" w:type="pct"/>
            <w:shd w:val="clear" w:color="auto" w:fill="auto"/>
            <w:noWrap/>
            <w:vAlign w:val="center"/>
            <w:hideMark/>
          </w:tcPr>
          <w:p w14:paraId="1348D96F"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11</w:t>
            </w:r>
          </w:p>
        </w:tc>
        <w:tc>
          <w:tcPr>
            <w:tcW w:w="862" w:type="pct"/>
            <w:shd w:val="clear" w:color="auto" w:fill="auto"/>
            <w:noWrap/>
            <w:vAlign w:val="center"/>
            <w:hideMark/>
          </w:tcPr>
          <w:p w14:paraId="6CCA2388"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2018</w:t>
            </w:r>
          </w:p>
        </w:tc>
      </w:tr>
      <w:tr w:rsidR="00AA6E76" w:rsidRPr="007613E7" w14:paraId="6173551D" w14:textId="77777777" w:rsidTr="00444FA0">
        <w:trPr>
          <w:trHeight w:val="170"/>
        </w:trPr>
        <w:tc>
          <w:tcPr>
            <w:tcW w:w="1189" w:type="pct"/>
            <w:shd w:val="clear" w:color="auto" w:fill="auto"/>
            <w:noWrap/>
            <w:vAlign w:val="center"/>
            <w:hideMark/>
          </w:tcPr>
          <w:p w14:paraId="296E6183"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LP212</w:t>
            </w:r>
          </w:p>
        </w:tc>
        <w:tc>
          <w:tcPr>
            <w:tcW w:w="813" w:type="pct"/>
            <w:shd w:val="clear" w:color="auto" w:fill="auto"/>
            <w:noWrap/>
            <w:vAlign w:val="center"/>
            <w:hideMark/>
          </w:tcPr>
          <w:p w14:paraId="0A9FB5CF"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1834120</w:t>
            </w:r>
          </w:p>
        </w:tc>
        <w:tc>
          <w:tcPr>
            <w:tcW w:w="881" w:type="pct"/>
            <w:shd w:val="clear" w:color="auto" w:fill="auto"/>
            <w:noWrap/>
            <w:vAlign w:val="center"/>
            <w:hideMark/>
          </w:tcPr>
          <w:p w14:paraId="2C0E8A29"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5668619</w:t>
            </w:r>
          </w:p>
        </w:tc>
        <w:tc>
          <w:tcPr>
            <w:tcW w:w="627" w:type="pct"/>
            <w:shd w:val="clear" w:color="auto" w:fill="auto"/>
            <w:noWrap/>
            <w:vAlign w:val="center"/>
            <w:hideMark/>
          </w:tcPr>
          <w:p w14:paraId="44D71711"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arp</w:t>
            </w:r>
          </w:p>
        </w:tc>
        <w:tc>
          <w:tcPr>
            <w:tcW w:w="629" w:type="pct"/>
            <w:shd w:val="clear" w:color="auto" w:fill="auto"/>
            <w:noWrap/>
            <w:vAlign w:val="center"/>
            <w:hideMark/>
          </w:tcPr>
          <w:p w14:paraId="0A9CCEA8"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12</w:t>
            </w:r>
          </w:p>
        </w:tc>
        <w:tc>
          <w:tcPr>
            <w:tcW w:w="862" w:type="pct"/>
            <w:shd w:val="clear" w:color="auto" w:fill="auto"/>
            <w:noWrap/>
            <w:vAlign w:val="center"/>
            <w:hideMark/>
          </w:tcPr>
          <w:p w14:paraId="3CB0B097"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4DF8BC0B" w14:textId="77777777" w:rsidTr="00444FA0">
        <w:trPr>
          <w:trHeight w:val="170"/>
        </w:trPr>
        <w:tc>
          <w:tcPr>
            <w:tcW w:w="1189" w:type="pct"/>
            <w:shd w:val="clear" w:color="auto" w:fill="auto"/>
            <w:noWrap/>
            <w:vAlign w:val="center"/>
            <w:hideMark/>
          </w:tcPr>
          <w:p w14:paraId="20952596"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LP213</w:t>
            </w:r>
          </w:p>
        </w:tc>
        <w:tc>
          <w:tcPr>
            <w:tcW w:w="813" w:type="pct"/>
            <w:shd w:val="clear" w:color="auto" w:fill="auto"/>
            <w:noWrap/>
            <w:vAlign w:val="center"/>
            <w:hideMark/>
          </w:tcPr>
          <w:p w14:paraId="14CF9C20"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1836621</w:t>
            </w:r>
          </w:p>
        </w:tc>
        <w:tc>
          <w:tcPr>
            <w:tcW w:w="881" w:type="pct"/>
            <w:shd w:val="clear" w:color="auto" w:fill="auto"/>
            <w:noWrap/>
            <w:vAlign w:val="center"/>
            <w:hideMark/>
          </w:tcPr>
          <w:p w14:paraId="7BA526AD"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5668206</w:t>
            </w:r>
          </w:p>
        </w:tc>
        <w:tc>
          <w:tcPr>
            <w:tcW w:w="627" w:type="pct"/>
            <w:shd w:val="clear" w:color="auto" w:fill="auto"/>
            <w:noWrap/>
            <w:vAlign w:val="center"/>
            <w:hideMark/>
          </w:tcPr>
          <w:p w14:paraId="09C9BDC0"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w:t>
            </w:r>
          </w:p>
        </w:tc>
        <w:tc>
          <w:tcPr>
            <w:tcW w:w="629" w:type="pct"/>
            <w:shd w:val="clear" w:color="auto" w:fill="auto"/>
            <w:noWrap/>
            <w:vAlign w:val="center"/>
            <w:hideMark/>
          </w:tcPr>
          <w:p w14:paraId="1B812ED1"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7</w:t>
            </w:r>
          </w:p>
        </w:tc>
        <w:tc>
          <w:tcPr>
            <w:tcW w:w="862" w:type="pct"/>
            <w:shd w:val="clear" w:color="auto" w:fill="auto"/>
            <w:noWrap/>
            <w:vAlign w:val="center"/>
            <w:hideMark/>
          </w:tcPr>
          <w:p w14:paraId="45EDC704"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5EBAAADD" w14:textId="77777777" w:rsidTr="00444FA0">
        <w:trPr>
          <w:trHeight w:val="170"/>
        </w:trPr>
        <w:tc>
          <w:tcPr>
            <w:tcW w:w="1189" w:type="pct"/>
            <w:shd w:val="clear" w:color="auto" w:fill="auto"/>
            <w:noWrap/>
            <w:vAlign w:val="center"/>
            <w:hideMark/>
          </w:tcPr>
          <w:p w14:paraId="5A52D8CC"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LP214</w:t>
            </w:r>
          </w:p>
        </w:tc>
        <w:tc>
          <w:tcPr>
            <w:tcW w:w="813" w:type="pct"/>
            <w:shd w:val="clear" w:color="auto" w:fill="auto"/>
            <w:noWrap/>
            <w:vAlign w:val="center"/>
            <w:hideMark/>
          </w:tcPr>
          <w:p w14:paraId="3753EC0B"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1835747</w:t>
            </w:r>
          </w:p>
        </w:tc>
        <w:tc>
          <w:tcPr>
            <w:tcW w:w="881" w:type="pct"/>
            <w:shd w:val="clear" w:color="auto" w:fill="auto"/>
            <w:noWrap/>
            <w:vAlign w:val="center"/>
            <w:hideMark/>
          </w:tcPr>
          <w:p w14:paraId="299324FC"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5668694</w:t>
            </w:r>
          </w:p>
        </w:tc>
        <w:tc>
          <w:tcPr>
            <w:tcW w:w="627" w:type="pct"/>
            <w:shd w:val="clear" w:color="auto" w:fill="auto"/>
            <w:noWrap/>
            <w:vAlign w:val="center"/>
            <w:hideMark/>
          </w:tcPr>
          <w:p w14:paraId="0CFE99DD"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arh</w:t>
            </w:r>
          </w:p>
        </w:tc>
        <w:tc>
          <w:tcPr>
            <w:tcW w:w="629" w:type="pct"/>
            <w:shd w:val="clear" w:color="auto" w:fill="auto"/>
            <w:noWrap/>
            <w:vAlign w:val="center"/>
            <w:hideMark/>
          </w:tcPr>
          <w:p w14:paraId="1E615D3F"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12</w:t>
            </w:r>
          </w:p>
        </w:tc>
        <w:tc>
          <w:tcPr>
            <w:tcW w:w="862" w:type="pct"/>
            <w:shd w:val="clear" w:color="auto" w:fill="auto"/>
            <w:noWrap/>
            <w:vAlign w:val="center"/>
            <w:hideMark/>
          </w:tcPr>
          <w:p w14:paraId="184308F0"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2018</w:t>
            </w:r>
          </w:p>
        </w:tc>
      </w:tr>
      <w:tr w:rsidR="00AA6E76" w:rsidRPr="007613E7" w14:paraId="52D78D2A" w14:textId="77777777" w:rsidTr="00444FA0">
        <w:trPr>
          <w:trHeight w:val="170"/>
        </w:trPr>
        <w:tc>
          <w:tcPr>
            <w:tcW w:w="1189" w:type="pct"/>
            <w:shd w:val="clear" w:color="auto" w:fill="auto"/>
            <w:noWrap/>
            <w:vAlign w:val="center"/>
            <w:hideMark/>
          </w:tcPr>
          <w:p w14:paraId="3A39CBA8"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LP215</w:t>
            </w:r>
          </w:p>
        </w:tc>
        <w:tc>
          <w:tcPr>
            <w:tcW w:w="813" w:type="pct"/>
            <w:shd w:val="clear" w:color="auto" w:fill="auto"/>
            <w:noWrap/>
            <w:vAlign w:val="center"/>
            <w:hideMark/>
          </w:tcPr>
          <w:p w14:paraId="5646D109"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1835666</w:t>
            </w:r>
          </w:p>
        </w:tc>
        <w:tc>
          <w:tcPr>
            <w:tcW w:w="881" w:type="pct"/>
            <w:shd w:val="clear" w:color="auto" w:fill="auto"/>
            <w:noWrap/>
            <w:vAlign w:val="center"/>
            <w:hideMark/>
          </w:tcPr>
          <w:p w14:paraId="75CE1A69"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5668627</w:t>
            </w:r>
          </w:p>
        </w:tc>
        <w:tc>
          <w:tcPr>
            <w:tcW w:w="627" w:type="pct"/>
            <w:shd w:val="clear" w:color="auto" w:fill="auto"/>
            <w:noWrap/>
            <w:vAlign w:val="center"/>
            <w:hideMark/>
          </w:tcPr>
          <w:p w14:paraId="7ED82DAB"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arh</w:t>
            </w:r>
          </w:p>
        </w:tc>
        <w:tc>
          <w:tcPr>
            <w:tcW w:w="629" w:type="pct"/>
            <w:shd w:val="clear" w:color="auto" w:fill="auto"/>
            <w:noWrap/>
            <w:vAlign w:val="center"/>
            <w:hideMark/>
          </w:tcPr>
          <w:p w14:paraId="465CFF51"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9</w:t>
            </w:r>
          </w:p>
        </w:tc>
        <w:tc>
          <w:tcPr>
            <w:tcW w:w="862" w:type="pct"/>
            <w:shd w:val="clear" w:color="auto" w:fill="auto"/>
            <w:noWrap/>
            <w:vAlign w:val="center"/>
            <w:hideMark/>
          </w:tcPr>
          <w:p w14:paraId="78BBAC8D"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3094A658" w14:textId="77777777" w:rsidTr="00444FA0">
        <w:trPr>
          <w:trHeight w:val="170"/>
        </w:trPr>
        <w:tc>
          <w:tcPr>
            <w:tcW w:w="1189" w:type="pct"/>
            <w:shd w:val="clear" w:color="auto" w:fill="auto"/>
            <w:noWrap/>
            <w:vAlign w:val="center"/>
            <w:hideMark/>
          </w:tcPr>
          <w:p w14:paraId="324F6C7C"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LP217</w:t>
            </w:r>
          </w:p>
        </w:tc>
        <w:tc>
          <w:tcPr>
            <w:tcW w:w="813" w:type="pct"/>
            <w:shd w:val="clear" w:color="auto" w:fill="auto"/>
            <w:noWrap/>
            <w:vAlign w:val="center"/>
            <w:hideMark/>
          </w:tcPr>
          <w:p w14:paraId="2C019DED"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1835491</w:t>
            </w:r>
          </w:p>
        </w:tc>
        <w:tc>
          <w:tcPr>
            <w:tcW w:w="881" w:type="pct"/>
            <w:shd w:val="clear" w:color="auto" w:fill="auto"/>
            <w:noWrap/>
            <w:vAlign w:val="center"/>
            <w:hideMark/>
          </w:tcPr>
          <w:p w14:paraId="55144E82"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5668428</w:t>
            </w:r>
          </w:p>
        </w:tc>
        <w:tc>
          <w:tcPr>
            <w:tcW w:w="627" w:type="pct"/>
            <w:shd w:val="clear" w:color="auto" w:fill="auto"/>
            <w:noWrap/>
            <w:vAlign w:val="center"/>
            <w:hideMark/>
          </w:tcPr>
          <w:p w14:paraId="0714C106"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arp</w:t>
            </w:r>
          </w:p>
        </w:tc>
        <w:tc>
          <w:tcPr>
            <w:tcW w:w="629" w:type="pct"/>
            <w:shd w:val="clear" w:color="auto" w:fill="auto"/>
            <w:noWrap/>
            <w:vAlign w:val="center"/>
            <w:hideMark/>
          </w:tcPr>
          <w:p w14:paraId="423DB6F5"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7</w:t>
            </w:r>
          </w:p>
        </w:tc>
        <w:tc>
          <w:tcPr>
            <w:tcW w:w="862" w:type="pct"/>
            <w:shd w:val="clear" w:color="auto" w:fill="auto"/>
            <w:noWrap/>
            <w:vAlign w:val="center"/>
            <w:hideMark/>
          </w:tcPr>
          <w:p w14:paraId="54A09C2F"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67A4C05E" w14:textId="77777777" w:rsidTr="00444FA0">
        <w:trPr>
          <w:trHeight w:val="170"/>
        </w:trPr>
        <w:tc>
          <w:tcPr>
            <w:tcW w:w="1189" w:type="pct"/>
            <w:shd w:val="clear" w:color="auto" w:fill="auto"/>
            <w:noWrap/>
            <w:vAlign w:val="bottom"/>
            <w:hideMark/>
          </w:tcPr>
          <w:p w14:paraId="51BE4DB1"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LP219</w:t>
            </w:r>
          </w:p>
        </w:tc>
        <w:tc>
          <w:tcPr>
            <w:tcW w:w="813" w:type="pct"/>
            <w:shd w:val="clear" w:color="auto" w:fill="auto"/>
            <w:noWrap/>
            <w:vAlign w:val="center"/>
            <w:hideMark/>
          </w:tcPr>
          <w:p w14:paraId="0CB76355"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1835430</w:t>
            </w:r>
          </w:p>
        </w:tc>
        <w:tc>
          <w:tcPr>
            <w:tcW w:w="881" w:type="pct"/>
            <w:shd w:val="clear" w:color="auto" w:fill="auto"/>
            <w:noWrap/>
            <w:vAlign w:val="center"/>
            <w:hideMark/>
          </w:tcPr>
          <w:p w14:paraId="726A7A29"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5668389</w:t>
            </w:r>
          </w:p>
        </w:tc>
        <w:tc>
          <w:tcPr>
            <w:tcW w:w="627" w:type="pct"/>
            <w:shd w:val="clear" w:color="auto" w:fill="auto"/>
            <w:noWrap/>
            <w:vAlign w:val="center"/>
            <w:hideMark/>
          </w:tcPr>
          <w:p w14:paraId="79DD5F44"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arp</w:t>
            </w:r>
          </w:p>
        </w:tc>
        <w:tc>
          <w:tcPr>
            <w:tcW w:w="629" w:type="pct"/>
            <w:shd w:val="clear" w:color="auto" w:fill="auto"/>
            <w:noWrap/>
            <w:vAlign w:val="center"/>
            <w:hideMark/>
          </w:tcPr>
          <w:p w14:paraId="3C9CB4F4"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7</w:t>
            </w:r>
          </w:p>
        </w:tc>
        <w:tc>
          <w:tcPr>
            <w:tcW w:w="862" w:type="pct"/>
            <w:shd w:val="clear" w:color="auto" w:fill="auto"/>
            <w:noWrap/>
            <w:vAlign w:val="center"/>
            <w:hideMark/>
          </w:tcPr>
          <w:p w14:paraId="62D6DB37"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30CE0169" w14:textId="77777777" w:rsidTr="00444FA0">
        <w:trPr>
          <w:trHeight w:val="170"/>
        </w:trPr>
        <w:tc>
          <w:tcPr>
            <w:tcW w:w="1189" w:type="pct"/>
            <w:shd w:val="clear" w:color="auto" w:fill="auto"/>
            <w:noWrap/>
            <w:vAlign w:val="bottom"/>
            <w:hideMark/>
          </w:tcPr>
          <w:p w14:paraId="3674CBDD"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LP220A</w:t>
            </w:r>
          </w:p>
        </w:tc>
        <w:tc>
          <w:tcPr>
            <w:tcW w:w="813" w:type="pct"/>
            <w:shd w:val="clear" w:color="auto" w:fill="auto"/>
            <w:noWrap/>
            <w:vAlign w:val="center"/>
            <w:hideMark/>
          </w:tcPr>
          <w:p w14:paraId="39BD9E79"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1834810</w:t>
            </w:r>
          </w:p>
        </w:tc>
        <w:tc>
          <w:tcPr>
            <w:tcW w:w="881" w:type="pct"/>
            <w:shd w:val="clear" w:color="auto" w:fill="auto"/>
            <w:noWrap/>
            <w:vAlign w:val="center"/>
            <w:hideMark/>
          </w:tcPr>
          <w:p w14:paraId="3A7562D9"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5667967</w:t>
            </w:r>
          </w:p>
        </w:tc>
        <w:tc>
          <w:tcPr>
            <w:tcW w:w="627" w:type="pct"/>
            <w:shd w:val="clear" w:color="auto" w:fill="auto"/>
            <w:noWrap/>
            <w:vAlign w:val="center"/>
            <w:hideMark/>
          </w:tcPr>
          <w:p w14:paraId="445DDEF9"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arh</w:t>
            </w:r>
          </w:p>
        </w:tc>
        <w:tc>
          <w:tcPr>
            <w:tcW w:w="629" w:type="pct"/>
            <w:shd w:val="clear" w:color="auto" w:fill="auto"/>
            <w:noWrap/>
            <w:vAlign w:val="center"/>
            <w:hideMark/>
          </w:tcPr>
          <w:p w14:paraId="603FBC83"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7</w:t>
            </w:r>
          </w:p>
        </w:tc>
        <w:tc>
          <w:tcPr>
            <w:tcW w:w="862" w:type="pct"/>
            <w:shd w:val="clear" w:color="auto" w:fill="auto"/>
            <w:noWrap/>
            <w:vAlign w:val="center"/>
            <w:hideMark/>
          </w:tcPr>
          <w:p w14:paraId="082FE76D"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2E8D4C47" w14:textId="77777777" w:rsidTr="00444FA0">
        <w:trPr>
          <w:trHeight w:val="170"/>
        </w:trPr>
        <w:tc>
          <w:tcPr>
            <w:tcW w:w="1189" w:type="pct"/>
            <w:shd w:val="clear" w:color="auto" w:fill="auto"/>
            <w:noWrap/>
            <w:vAlign w:val="bottom"/>
            <w:hideMark/>
          </w:tcPr>
          <w:p w14:paraId="6A18F78D"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LP220B</w:t>
            </w:r>
          </w:p>
        </w:tc>
        <w:tc>
          <w:tcPr>
            <w:tcW w:w="813" w:type="pct"/>
            <w:shd w:val="clear" w:color="auto" w:fill="auto"/>
            <w:noWrap/>
            <w:vAlign w:val="center"/>
            <w:hideMark/>
          </w:tcPr>
          <w:p w14:paraId="5ADDD754"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1836634</w:t>
            </w:r>
          </w:p>
        </w:tc>
        <w:tc>
          <w:tcPr>
            <w:tcW w:w="881" w:type="pct"/>
            <w:shd w:val="clear" w:color="auto" w:fill="auto"/>
            <w:noWrap/>
            <w:vAlign w:val="center"/>
            <w:hideMark/>
          </w:tcPr>
          <w:p w14:paraId="0B9A9C11"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5667987</w:t>
            </w:r>
          </w:p>
        </w:tc>
        <w:tc>
          <w:tcPr>
            <w:tcW w:w="627" w:type="pct"/>
            <w:shd w:val="clear" w:color="auto" w:fill="auto"/>
            <w:noWrap/>
            <w:vAlign w:val="center"/>
            <w:hideMark/>
          </w:tcPr>
          <w:p w14:paraId="4561F6E4"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arh</w:t>
            </w:r>
          </w:p>
        </w:tc>
        <w:tc>
          <w:tcPr>
            <w:tcW w:w="629" w:type="pct"/>
            <w:shd w:val="clear" w:color="auto" w:fill="auto"/>
            <w:noWrap/>
            <w:vAlign w:val="center"/>
            <w:hideMark/>
          </w:tcPr>
          <w:p w14:paraId="5A4963F1"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11</w:t>
            </w:r>
          </w:p>
        </w:tc>
        <w:tc>
          <w:tcPr>
            <w:tcW w:w="862" w:type="pct"/>
            <w:shd w:val="clear" w:color="auto" w:fill="auto"/>
            <w:noWrap/>
            <w:vAlign w:val="center"/>
            <w:hideMark/>
          </w:tcPr>
          <w:p w14:paraId="4C8BE998"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27F48C68" w14:textId="77777777" w:rsidTr="00444FA0">
        <w:trPr>
          <w:trHeight w:val="170"/>
        </w:trPr>
        <w:tc>
          <w:tcPr>
            <w:tcW w:w="1189" w:type="pct"/>
            <w:shd w:val="clear" w:color="auto" w:fill="auto"/>
            <w:noWrap/>
            <w:vAlign w:val="center"/>
            <w:hideMark/>
          </w:tcPr>
          <w:p w14:paraId="7DB41462"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LP221</w:t>
            </w:r>
          </w:p>
        </w:tc>
        <w:tc>
          <w:tcPr>
            <w:tcW w:w="813" w:type="pct"/>
            <w:shd w:val="clear" w:color="auto" w:fill="auto"/>
            <w:noWrap/>
            <w:vAlign w:val="center"/>
            <w:hideMark/>
          </w:tcPr>
          <w:p w14:paraId="007EF695"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1836739</w:t>
            </w:r>
          </w:p>
        </w:tc>
        <w:tc>
          <w:tcPr>
            <w:tcW w:w="881" w:type="pct"/>
            <w:shd w:val="clear" w:color="auto" w:fill="auto"/>
            <w:noWrap/>
            <w:vAlign w:val="center"/>
            <w:hideMark/>
          </w:tcPr>
          <w:p w14:paraId="21C652BA"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5667628</w:t>
            </w:r>
          </w:p>
        </w:tc>
        <w:tc>
          <w:tcPr>
            <w:tcW w:w="627" w:type="pct"/>
            <w:shd w:val="clear" w:color="auto" w:fill="auto"/>
            <w:noWrap/>
            <w:vAlign w:val="center"/>
            <w:hideMark/>
          </w:tcPr>
          <w:p w14:paraId="50605D92"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arh</w:t>
            </w:r>
          </w:p>
        </w:tc>
        <w:tc>
          <w:tcPr>
            <w:tcW w:w="629" w:type="pct"/>
            <w:shd w:val="clear" w:color="auto" w:fill="auto"/>
            <w:noWrap/>
            <w:vAlign w:val="center"/>
            <w:hideMark/>
          </w:tcPr>
          <w:p w14:paraId="1BF291A1"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11</w:t>
            </w:r>
          </w:p>
        </w:tc>
        <w:tc>
          <w:tcPr>
            <w:tcW w:w="862" w:type="pct"/>
            <w:shd w:val="clear" w:color="auto" w:fill="auto"/>
            <w:noWrap/>
            <w:vAlign w:val="center"/>
            <w:hideMark/>
          </w:tcPr>
          <w:p w14:paraId="43C998B7"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08902558" w14:textId="77777777" w:rsidTr="00444FA0">
        <w:trPr>
          <w:trHeight w:val="170"/>
        </w:trPr>
        <w:tc>
          <w:tcPr>
            <w:tcW w:w="1189" w:type="pct"/>
            <w:shd w:val="clear" w:color="auto" w:fill="auto"/>
            <w:noWrap/>
            <w:vAlign w:val="center"/>
            <w:hideMark/>
          </w:tcPr>
          <w:p w14:paraId="6BBB4925"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LP222</w:t>
            </w:r>
          </w:p>
        </w:tc>
        <w:tc>
          <w:tcPr>
            <w:tcW w:w="813" w:type="pct"/>
            <w:shd w:val="clear" w:color="auto" w:fill="auto"/>
            <w:noWrap/>
            <w:vAlign w:val="center"/>
            <w:hideMark/>
          </w:tcPr>
          <w:p w14:paraId="0AF208B4"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1836365</w:t>
            </w:r>
          </w:p>
        </w:tc>
        <w:tc>
          <w:tcPr>
            <w:tcW w:w="881" w:type="pct"/>
            <w:shd w:val="clear" w:color="auto" w:fill="auto"/>
            <w:noWrap/>
            <w:vAlign w:val="center"/>
            <w:hideMark/>
          </w:tcPr>
          <w:p w14:paraId="0244A967"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5667101</w:t>
            </w:r>
          </w:p>
        </w:tc>
        <w:tc>
          <w:tcPr>
            <w:tcW w:w="627" w:type="pct"/>
            <w:shd w:val="clear" w:color="auto" w:fill="auto"/>
            <w:noWrap/>
            <w:vAlign w:val="center"/>
            <w:hideMark/>
          </w:tcPr>
          <w:p w14:paraId="1F2376E3"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arh</w:t>
            </w:r>
          </w:p>
        </w:tc>
        <w:tc>
          <w:tcPr>
            <w:tcW w:w="629" w:type="pct"/>
            <w:shd w:val="clear" w:color="auto" w:fill="auto"/>
            <w:noWrap/>
            <w:vAlign w:val="center"/>
            <w:hideMark/>
          </w:tcPr>
          <w:p w14:paraId="2E94AB39"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11</w:t>
            </w:r>
          </w:p>
        </w:tc>
        <w:tc>
          <w:tcPr>
            <w:tcW w:w="862" w:type="pct"/>
            <w:shd w:val="clear" w:color="auto" w:fill="auto"/>
            <w:noWrap/>
            <w:vAlign w:val="center"/>
            <w:hideMark/>
          </w:tcPr>
          <w:p w14:paraId="18798280"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340C0E74" w14:textId="77777777" w:rsidTr="00444FA0">
        <w:trPr>
          <w:trHeight w:val="170"/>
        </w:trPr>
        <w:tc>
          <w:tcPr>
            <w:tcW w:w="1189" w:type="pct"/>
            <w:shd w:val="clear" w:color="auto" w:fill="auto"/>
            <w:noWrap/>
            <w:vAlign w:val="center"/>
            <w:hideMark/>
          </w:tcPr>
          <w:p w14:paraId="1CF56754"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LP224</w:t>
            </w:r>
          </w:p>
        </w:tc>
        <w:tc>
          <w:tcPr>
            <w:tcW w:w="813" w:type="pct"/>
            <w:shd w:val="clear" w:color="auto" w:fill="auto"/>
            <w:noWrap/>
            <w:vAlign w:val="center"/>
            <w:hideMark/>
          </w:tcPr>
          <w:p w14:paraId="0D89CA80"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1836040</w:t>
            </w:r>
          </w:p>
        </w:tc>
        <w:tc>
          <w:tcPr>
            <w:tcW w:w="881" w:type="pct"/>
            <w:shd w:val="clear" w:color="auto" w:fill="auto"/>
            <w:noWrap/>
            <w:vAlign w:val="center"/>
            <w:hideMark/>
          </w:tcPr>
          <w:p w14:paraId="7A2A40D3"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5666386</w:t>
            </w:r>
          </w:p>
        </w:tc>
        <w:tc>
          <w:tcPr>
            <w:tcW w:w="627" w:type="pct"/>
            <w:shd w:val="clear" w:color="auto" w:fill="auto"/>
            <w:noWrap/>
            <w:vAlign w:val="center"/>
            <w:hideMark/>
          </w:tcPr>
          <w:p w14:paraId="4205E4ED"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arh</w:t>
            </w:r>
          </w:p>
        </w:tc>
        <w:tc>
          <w:tcPr>
            <w:tcW w:w="629" w:type="pct"/>
            <w:shd w:val="clear" w:color="auto" w:fill="auto"/>
            <w:noWrap/>
            <w:vAlign w:val="center"/>
            <w:hideMark/>
          </w:tcPr>
          <w:p w14:paraId="772C1EC1"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8</w:t>
            </w:r>
          </w:p>
        </w:tc>
        <w:tc>
          <w:tcPr>
            <w:tcW w:w="862" w:type="pct"/>
            <w:shd w:val="clear" w:color="auto" w:fill="auto"/>
            <w:noWrap/>
            <w:vAlign w:val="center"/>
            <w:hideMark/>
          </w:tcPr>
          <w:p w14:paraId="72A4B6F7"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5B10D728" w14:textId="77777777" w:rsidTr="00444FA0">
        <w:trPr>
          <w:trHeight w:val="170"/>
        </w:trPr>
        <w:tc>
          <w:tcPr>
            <w:tcW w:w="1189" w:type="pct"/>
            <w:shd w:val="clear" w:color="auto" w:fill="auto"/>
            <w:noWrap/>
            <w:vAlign w:val="center"/>
            <w:hideMark/>
          </w:tcPr>
          <w:p w14:paraId="4D934132"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LP225</w:t>
            </w:r>
          </w:p>
        </w:tc>
        <w:tc>
          <w:tcPr>
            <w:tcW w:w="813" w:type="pct"/>
            <w:shd w:val="clear" w:color="auto" w:fill="auto"/>
            <w:noWrap/>
            <w:vAlign w:val="center"/>
            <w:hideMark/>
          </w:tcPr>
          <w:p w14:paraId="2538F8D4"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1831580</w:t>
            </w:r>
          </w:p>
        </w:tc>
        <w:tc>
          <w:tcPr>
            <w:tcW w:w="881" w:type="pct"/>
            <w:shd w:val="clear" w:color="auto" w:fill="auto"/>
            <w:noWrap/>
            <w:vAlign w:val="center"/>
            <w:hideMark/>
          </w:tcPr>
          <w:p w14:paraId="15AE9271"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5664957</w:t>
            </w:r>
          </w:p>
        </w:tc>
        <w:tc>
          <w:tcPr>
            <w:tcW w:w="627" w:type="pct"/>
            <w:shd w:val="clear" w:color="auto" w:fill="auto"/>
            <w:noWrap/>
            <w:vAlign w:val="center"/>
            <w:hideMark/>
          </w:tcPr>
          <w:p w14:paraId="6534C015"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awu</w:t>
            </w:r>
          </w:p>
        </w:tc>
        <w:tc>
          <w:tcPr>
            <w:tcW w:w="629" w:type="pct"/>
            <w:shd w:val="clear" w:color="auto" w:fill="auto"/>
            <w:noWrap/>
            <w:vAlign w:val="center"/>
            <w:hideMark/>
          </w:tcPr>
          <w:p w14:paraId="33B9C6F6"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8</w:t>
            </w:r>
          </w:p>
        </w:tc>
        <w:tc>
          <w:tcPr>
            <w:tcW w:w="862" w:type="pct"/>
            <w:shd w:val="clear" w:color="auto" w:fill="auto"/>
            <w:noWrap/>
            <w:vAlign w:val="center"/>
            <w:hideMark/>
          </w:tcPr>
          <w:p w14:paraId="7912A354"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1F2585C0" w14:textId="77777777" w:rsidTr="00444FA0">
        <w:trPr>
          <w:trHeight w:val="170"/>
        </w:trPr>
        <w:tc>
          <w:tcPr>
            <w:tcW w:w="1189" w:type="pct"/>
            <w:shd w:val="clear" w:color="auto" w:fill="auto"/>
            <w:noWrap/>
            <w:vAlign w:val="center"/>
            <w:hideMark/>
          </w:tcPr>
          <w:p w14:paraId="301B0D4C"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LP226</w:t>
            </w:r>
          </w:p>
        </w:tc>
        <w:tc>
          <w:tcPr>
            <w:tcW w:w="813" w:type="pct"/>
            <w:shd w:val="clear" w:color="auto" w:fill="auto"/>
            <w:noWrap/>
            <w:vAlign w:val="center"/>
            <w:hideMark/>
          </w:tcPr>
          <w:p w14:paraId="18D9E871"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1831533</w:t>
            </w:r>
          </w:p>
        </w:tc>
        <w:tc>
          <w:tcPr>
            <w:tcW w:w="881" w:type="pct"/>
            <w:shd w:val="clear" w:color="auto" w:fill="auto"/>
            <w:noWrap/>
            <w:vAlign w:val="center"/>
            <w:hideMark/>
          </w:tcPr>
          <w:p w14:paraId="7AB6E3A1"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5664906</w:t>
            </w:r>
          </w:p>
        </w:tc>
        <w:tc>
          <w:tcPr>
            <w:tcW w:w="627" w:type="pct"/>
            <w:shd w:val="clear" w:color="auto" w:fill="auto"/>
            <w:noWrap/>
            <w:vAlign w:val="center"/>
            <w:hideMark/>
          </w:tcPr>
          <w:p w14:paraId="55479A9D"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awu</w:t>
            </w:r>
          </w:p>
        </w:tc>
        <w:tc>
          <w:tcPr>
            <w:tcW w:w="629" w:type="pct"/>
            <w:shd w:val="clear" w:color="auto" w:fill="auto"/>
            <w:noWrap/>
            <w:vAlign w:val="center"/>
            <w:hideMark/>
          </w:tcPr>
          <w:p w14:paraId="37034E14"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11</w:t>
            </w:r>
          </w:p>
        </w:tc>
        <w:tc>
          <w:tcPr>
            <w:tcW w:w="862" w:type="pct"/>
            <w:shd w:val="clear" w:color="auto" w:fill="auto"/>
            <w:noWrap/>
            <w:vAlign w:val="center"/>
            <w:hideMark/>
          </w:tcPr>
          <w:p w14:paraId="14D73554"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2B4084FF" w14:textId="77777777" w:rsidTr="00444FA0">
        <w:trPr>
          <w:trHeight w:val="170"/>
        </w:trPr>
        <w:tc>
          <w:tcPr>
            <w:tcW w:w="1189" w:type="pct"/>
            <w:shd w:val="clear" w:color="auto" w:fill="auto"/>
            <w:noWrap/>
            <w:vAlign w:val="center"/>
            <w:hideMark/>
          </w:tcPr>
          <w:p w14:paraId="7D88CCFF"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LP227</w:t>
            </w:r>
          </w:p>
        </w:tc>
        <w:tc>
          <w:tcPr>
            <w:tcW w:w="813" w:type="pct"/>
            <w:shd w:val="clear" w:color="auto" w:fill="auto"/>
            <w:noWrap/>
            <w:vAlign w:val="center"/>
            <w:hideMark/>
          </w:tcPr>
          <w:p w14:paraId="042D3FF6"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1831648</w:t>
            </w:r>
          </w:p>
        </w:tc>
        <w:tc>
          <w:tcPr>
            <w:tcW w:w="881" w:type="pct"/>
            <w:shd w:val="clear" w:color="auto" w:fill="auto"/>
            <w:noWrap/>
            <w:vAlign w:val="center"/>
            <w:hideMark/>
          </w:tcPr>
          <w:p w14:paraId="56FB7471"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5664846</w:t>
            </w:r>
          </w:p>
        </w:tc>
        <w:tc>
          <w:tcPr>
            <w:tcW w:w="627" w:type="pct"/>
            <w:shd w:val="clear" w:color="auto" w:fill="auto"/>
            <w:noWrap/>
            <w:vAlign w:val="center"/>
            <w:hideMark/>
          </w:tcPr>
          <w:p w14:paraId="07AEF61C"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awu</w:t>
            </w:r>
          </w:p>
        </w:tc>
        <w:tc>
          <w:tcPr>
            <w:tcW w:w="629" w:type="pct"/>
            <w:shd w:val="clear" w:color="auto" w:fill="auto"/>
            <w:noWrap/>
            <w:vAlign w:val="center"/>
            <w:hideMark/>
          </w:tcPr>
          <w:p w14:paraId="5E244897"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8</w:t>
            </w:r>
          </w:p>
        </w:tc>
        <w:tc>
          <w:tcPr>
            <w:tcW w:w="862" w:type="pct"/>
            <w:shd w:val="clear" w:color="auto" w:fill="auto"/>
            <w:noWrap/>
            <w:vAlign w:val="center"/>
            <w:hideMark/>
          </w:tcPr>
          <w:p w14:paraId="3101C071"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7593EDDE" w14:textId="77777777" w:rsidTr="00444FA0">
        <w:trPr>
          <w:trHeight w:val="170"/>
        </w:trPr>
        <w:tc>
          <w:tcPr>
            <w:tcW w:w="1189" w:type="pct"/>
            <w:shd w:val="clear" w:color="auto" w:fill="auto"/>
            <w:noWrap/>
            <w:vAlign w:val="center"/>
            <w:hideMark/>
          </w:tcPr>
          <w:p w14:paraId="653AEB39"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LP228</w:t>
            </w:r>
          </w:p>
        </w:tc>
        <w:tc>
          <w:tcPr>
            <w:tcW w:w="813" w:type="pct"/>
            <w:shd w:val="clear" w:color="auto" w:fill="auto"/>
            <w:noWrap/>
            <w:vAlign w:val="center"/>
            <w:hideMark/>
          </w:tcPr>
          <w:p w14:paraId="205ED994"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1831647</w:t>
            </w:r>
          </w:p>
        </w:tc>
        <w:tc>
          <w:tcPr>
            <w:tcW w:w="881" w:type="pct"/>
            <w:shd w:val="clear" w:color="auto" w:fill="auto"/>
            <w:noWrap/>
            <w:vAlign w:val="center"/>
            <w:hideMark/>
          </w:tcPr>
          <w:p w14:paraId="71CDBD82"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5664764</w:t>
            </w:r>
          </w:p>
        </w:tc>
        <w:tc>
          <w:tcPr>
            <w:tcW w:w="627" w:type="pct"/>
            <w:shd w:val="clear" w:color="auto" w:fill="auto"/>
            <w:noWrap/>
            <w:vAlign w:val="center"/>
            <w:hideMark/>
          </w:tcPr>
          <w:p w14:paraId="7CEC0DA6"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dpk2</w:t>
            </w:r>
          </w:p>
        </w:tc>
        <w:tc>
          <w:tcPr>
            <w:tcW w:w="629" w:type="pct"/>
            <w:shd w:val="clear" w:color="auto" w:fill="auto"/>
            <w:noWrap/>
            <w:vAlign w:val="center"/>
            <w:hideMark/>
          </w:tcPr>
          <w:p w14:paraId="06D48907"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8</w:t>
            </w:r>
          </w:p>
        </w:tc>
        <w:tc>
          <w:tcPr>
            <w:tcW w:w="862" w:type="pct"/>
            <w:shd w:val="clear" w:color="auto" w:fill="auto"/>
            <w:noWrap/>
            <w:vAlign w:val="center"/>
            <w:hideMark/>
          </w:tcPr>
          <w:p w14:paraId="22997E6D"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694E5328" w14:textId="77777777" w:rsidTr="00444FA0">
        <w:trPr>
          <w:trHeight w:val="170"/>
        </w:trPr>
        <w:tc>
          <w:tcPr>
            <w:tcW w:w="1189" w:type="pct"/>
            <w:shd w:val="clear" w:color="auto" w:fill="auto"/>
            <w:noWrap/>
            <w:vAlign w:val="center"/>
            <w:hideMark/>
          </w:tcPr>
          <w:p w14:paraId="4719486C"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LP229</w:t>
            </w:r>
          </w:p>
        </w:tc>
        <w:tc>
          <w:tcPr>
            <w:tcW w:w="813" w:type="pct"/>
            <w:shd w:val="clear" w:color="auto" w:fill="auto"/>
            <w:noWrap/>
            <w:vAlign w:val="center"/>
            <w:hideMark/>
          </w:tcPr>
          <w:p w14:paraId="2FFC2AEE"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1831657</w:t>
            </w:r>
          </w:p>
        </w:tc>
        <w:tc>
          <w:tcPr>
            <w:tcW w:w="881" w:type="pct"/>
            <w:shd w:val="clear" w:color="auto" w:fill="auto"/>
            <w:noWrap/>
            <w:vAlign w:val="center"/>
            <w:hideMark/>
          </w:tcPr>
          <w:p w14:paraId="7807C22D"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5664737</w:t>
            </w:r>
          </w:p>
        </w:tc>
        <w:tc>
          <w:tcPr>
            <w:tcW w:w="627" w:type="pct"/>
            <w:shd w:val="clear" w:color="auto" w:fill="auto"/>
            <w:noWrap/>
            <w:vAlign w:val="center"/>
            <w:hideMark/>
          </w:tcPr>
          <w:p w14:paraId="5CB130C2"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dpk2</w:t>
            </w:r>
          </w:p>
        </w:tc>
        <w:tc>
          <w:tcPr>
            <w:tcW w:w="629" w:type="pct"/>
            <w:shd w:val="clear" w:color="auto" w:fill="auto"/>
            <w:noWrap/>
            <w:vAlign w:val="center"/>
            <w:hideMark/>
          </w:tcPr>
          <w:p w14:paraId="14A8586C"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8</w:t>
            </w:r>
          </w:p>
        </w:tc>
        <w:tc>
          <w:tcPr>
            <w:tcW w:w="862" w:type="pct"/>
            <w:shd w:val="clear" w:color="auto" w:fill="auto"/>
            <w:noWrap/>
            <w:vAlign w:val="center"/>
            <w:hideMark/>
          </w:tcPr>
          <w:p w14:paraId="1954E7D3"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365CAEBF" w14:textId="77777777" w:rsidTr="00444FA0">
        <w:trPr>
          <w:trHeight w:val="170"/>
        </w:trPr>
        <w:tc>
          <w:tcPr>
            <w:tcW w:w="1189" w:type="pct"/>
            <w:shd w:val="clear" w:color="auto" w:fill="auto"/>
            <w:noWrap/>
            <w:vAlign w:val="center"/>
            <w:hideMark/>
          </w:tcPr>
          <w:p w14:paraId="7CD906A3"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LP231</w:t>
            </w:r>
          </w:p>
        </w:tc>
        <w:tc>
          <w:tcPr>
            <w:tcW w:w="813" w:type="pct"/>
            <w:shd w:val="clear" w:color="auto" w:fill="auto"/>
            <w:noWrap/>
            <w:vAlign w:val="center"/>
            <w:hideMark/>
          </w:tcPr>
          <w:p w14:paraId="2CE084A4"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1831809</w:t>
            </w:r>
          </w:p>
        </w:tc>
        <w:tc>
          <w:tcPr>
            <w:tcW w:w="881" w:type="pct"/>
            <w:shd w:val="clear" w:color="auto" w:fill="auto"/>
            <w:noWrap/>
            <w:vAlign w:val="center"/>
            <w:hideMark/>
          </w:tcPr>
          <w:p w14:paraId="3C4D50EF"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5664880</w:t>
            </w:r>
          </w:p>
        </w:tc>
        <w:tc>
          <w:tcPr>
            <w:tcW w:w="627" w:type="pct"/>
            <w:shd w:val="clear" w:color="auto" w:fill="auto"/>
            <w:noWrap/>
            <w:vAlign w:val="center"/>
            <w:hideMark/>
          </w:tcPr>
          <w:p w14:paraId="7D26B3FE"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mhi</w:t>
            </w:r>
          </w:p>
        </w:tc>
        <w:tc>
          <w:tcPr>
            <w:tcW w:w="629" w:type="pct"/>
            <w:shd w:val="clear" w:color="auto" w:fill="auto"/>
            <w:noWrap/>
            <w:vAlign w:val="center"/>
            <w:hideMark/>
          </w:tcPr>
          <w:p w14:paraId="50D408F0"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7</w:t>
            </w:r>
          </w:p>
        </w:tc>
        <w:tc>
          <w:tcPr>
            <w:tcW w:w="862" w:type="pct"/>
            <w:shd w:val="clear" w:color="auto" w:fill="auto"/>
            <w:noWrap/>
            <w:vAlign w:val="center"/>
            <w:hideMark/>
          </w:tcPr>
          <w:p w14:paraId="7167CE27"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47282CD0" w14:textId="77777777" w:rsidTr="00444FA0">
        <w:trPr>
          <w:trHeight w:val="170"/>
        </w:trPr>
        <w:tc>
          <w:tcPr>
            <w:tcW w:w="1189" w:type="pct"/>
            <w:shd w:val="clear" w:color="auto" w:fill="auto"/>
            <w:noWrap/>
            <w:vAlign w:val="center"/>
            <w:hideMark/>
          </w:tcPr>
          <w:p w14:paraId="1CA8A38A"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LP232</w:t>
            </w:r>
          </w:p>
        </w:tc>
        <w:tc>
          <w:tcPr>
            <w:tcW w:w="813" w:type="pct"/>
            <w:shd w:val="clear" w:color="auto" w:fill="auto"/>
            <w:noWrap/>
            <w:vAlign w:val="center"/>
            <w:hideMark/>
          </w:tcPr>
          <w:p w14:paraId="0C96A9EC"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1831931</w:t>
            </w:r>
          </w:p>
        </w:tc>
        <w:tc>
          <w:tcPr>
            <w:tcW w:w="881" w:type="pct"/>
            <w:shd w:val="clear" w:color="auto" w:fill="auto"/>
            <w:noWrap/>
            <w:vAlign w:val="center"/>
            <w:hideMark/>
          </w:tcPr>
          <w:p w14:paraId="0B016C79"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5664799</w:t>
            </w:r>
          </w:p>
        </w:tc>
        <w:tc>
          <w:tcPr>
            <w:tcW w:w="627" w:type="pct"/>
            <w:shd w:val="clear" w:color="auto" w:fill="auto"/>
            <w:noWrap/>
            <w:vAlign w:val="center"/>
            <w:hideMark/>
          </w:tcPr>
          <w:p w14:paraId="50AB181A"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mhi</w:t>
            </w:r>
          </w:p>
        </w:tc>
        <w:tc>
          <w:tcPr>
            <w:tcW w:w="629" w:type="pct"/>
            <w:shd w:val="clear" w:color="auto" w:fill="auto"/>
            <w:noWrap/>
            <w:vAlign w:val="center"/>
            <w:hideMark/>
          </w:tcPr>
          <w:p w14:paraId="4EC8757C"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11</w:t>
            </w:r>
          </w:p>
        </w:tc>
        <w:tc>
          <w:tcPr>
            <w:tcW w:w="862" w:type="pct"/>
            <w:shd w:val="clear" w:color="auto" w:fill="auto"/>
            <w:noWrap/>
            <w:vAlign w:val="center"/>
            <w:hideMark/>
          </w:tcPr>
          <w:p w14:paraId="7B50004B"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23308011" w14:textId="77777777" w:rsidTr="00444FA0">
        <w:trPr>
          <w:trHeight w:val="170"/>
        </w:trPr>
        <w:tc>
          <w:tcPr>
            <w:tcW w:w="1189" w:type="pct"/>
            <w:shd w:val="clear" w:color="auto" w:fill="auto"/>
            <w:noWrap/>
            <w:vAlign w:val="center"/>
            <w:hideMark/>
          </w:tcPr>
          <w:p w14:paraId="6B4C133B"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LP233</w:t>
            </w:r>
          </w:p>
        </w:tc>
        <w:tc>
          <w:tcPr>
            <w:tcW w:w="813" w:type="pct"/>
            <w:shd w:val="clear" w:color="auto" w:fill="auto"/>
            <w:noWrap/>
            <w:vAlign w:val="center"/>
            <w:hideMark/>
          </w:tcPr>
          <w:p w14:paraId="608ABF4F"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1831954</w:t>
            </w:r>
          </w:p>
        </w:tc>
        <w:tc>
          <w:tcPr>
            <w:tcW w:w="881" w:type="pct"/>
            <w:shd w:val="clear" w:color="auto" w:fill="auto"/>
            <w:noWrap/>
            <w:vAlign w:val="center"/>
            <w:hideMark/>
          </w:tcPr>
          <w:p w14:paraId="45DA23B9"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5664871</w:t>
            </w:r>
          </w:p>
        </w:tc>
        <w:tc>
          <w:tcPr>
            <w:tcW w:w="627" w:type="pct"/>
            <w:shd w:val="clear" w:color="auto" w:fill="auto"/>
            <w:noWrap/>
            <w:vAlign w:val="center"/>
            <w:hideMark/>
          </w:tcPr>
          <w:p w14:paraId="5C994ADE"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dpk2</w:t>
            </w:r>
          </w:p>
        </w:tc>
        <w:tc>
          <w:tcPr>
            <w:tcW w:w="629" w:type="pct"/>
            <w:shd w:val="clear" w:color="auto" w:fill="auto"/>
            <w:noWrap/>
            <w:vAlign w:val="center"/>
            <w:hideMark/>
          </w:tcPr>
          <w:p w14:paraId="7FDA1E9B"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11</w:t>
            </w:r>
          </w:p>
        </w:tc>
        <w:tc>
          <w:tcPr>
            <w:tcW w:w="862" w:type="pct"/>
            <w:shd w:val="clear" w:color="auto" w:fill="auto"/>
            <w:noWrap/>
            <w:vAlign w:val="center"/>
            <w:hideMark/>
          </w:tcPr>
          <w:p w14:paraId="6DD51917"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0E3880DB" w14:textId="77777777" w:rsidTr="00444FA0">
        <w:trPr>
          <w:trHeight w:val="170"/>
        </w:trPr>
        <w:tc>
          <w:tcPr>
            <w:tcW w:w="1189" w:type="pct"/>
            <w:shd w:val="clear" w:color="auto" w:fill="auto"/>
            <w:noWrap/>
            <w:vAlign w:val="center"/>
            <w:hideMark/>
          </w:tcPr>
          <w:p w14:paraId="16ADD7A2"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LP234</w:t>
            </w:r>
          </w:p>
        </w:tc>
        <w:tc>
          <w:tcPr>
            <w:tcW w:w="813" w:type="pct"/>
            <w:shd w:val="clear" w:color="auto" w:fill="auto"/>
            <w:noWrap/>
            <w:vAlign w:val="center"/>
            <w:hideMark/>
          </w:tcPr>
          <w:p w14:paraId="263611F5"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1831986</w:t>
            </w:r>
          </w:p>
        </w:tc>
        <w:tc>
          <w:tcPr>
            <w:tcW w:w="881" w:type="pct"/>
            <w:shd w:val="clear" w:color="auto" w:fill="auto"/>
            <w:noWrap/>
            <w:vAlign w:val="center"/>
            <w:hideMark/>
          </w:tcPr>
          <w:p w14:paraId="035BAF03"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5664962</w:t>
            </w:r>
          </w:p>
        </w:tc>
        <w:tc>
          <w:tcPr>
            <w:tcW w:w="627" w:type="pct"/>
            <w:shd w:val="clear" w:color="auto" w:fill="auto"/>
            <w:noWrap/>
            <w:vAlign w:val="center"/>
            <w:hideMark/>
          </w:tcPr>
          <w:p w14:paraId="6F55B2BF"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dpk2</w:t>
            </w:r>
          </w:p>
        </w:tc>
        <w:tc>
          <w:tcPr>
            <w:tcW w:w="629" w:type="pct"/>
            <w:shd w:val="clear" w:color="auto" w:fill="auto"/>
            <w:noWrap/>
            <w:vAlign w:val="center"/>
            <w:hideMark/>
          </w:tcPr>
          <w:p w14:paraId="45B72D1E"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7</w:t>
            </w:r>
          </w:p>
        </w:tc>
        <w:tc>
          <w:tcPr>
            <w:tcW w:w="862" w:type="pct"/>
            <w:shd w:val="clear" w:color="auto" w:fill="auto"/>
            <w:noWrap/>
            <w:vAlign w:val="center"/>
            <w:hideMark/>
          </w:tcPr>
          <w:p w14:paraId="1F4AA8C0"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2018</w:t>
            </w:r>
          </w:p>
        </w:tc>
      </w:tr>
      <w:tr w:rsidR="00AA6E76" w:rsidRPr="007613E7" w14:paraId="40B22054" w14:textId="77777777" w:rsidTr="00444FA0">
        <w:trPr>
          <w:trHeight w:val="170"/>
        </w:trPr>
        <w:tc>
          <w:tcPr>
            <w:tcW w:w="1189" w:type="pct"/>
            <w:shd w:val="clear" w:color="auto" w:fill="auto"/>
            <w:noWrap/>
            <w:vAlign w:val="center"/>
            <w:hideMark/>
          </w:tcPr>
          <w:p w14:paraId="28B40064"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LP235</w:t>
            </w:r>
          </w:p>
        </w:tc>
        <w:tc>
          <w:tcPr>
            <w:tcW w:w="813" w:type="pct"/>
            <w:shd w:val="clear" w:color="auto" w:fill="auto"/>
            <w:noWrap/>
            <w:vAlign w:val="center"/>
            <w:hideMark/>
          </w:tcPr>
          <w:p w14:paraId="1C7FC3F6"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1831880</w:t>
            </w:r>
          </w:p>
        </w:tc>
        <w:tc>
          <w:tcPr>
            <w:tcW w:w="881" w:type="pct"/>
            <w:shd w:val="clear" w:color="auto" w:fill="auto"/>
            <w:noWrap/>
            <w:vAlign w:val="center"/>
            <w:hideMark/>
          </w:tcPr>
          <w:p w14:paraId="6C8D80B7"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5664961</w:t>
            </w:r>
          </w:p>
        </w:tc>
        <w:tc>
          <w:tcPr>
            <w:tcW w:w="627" w:type="pct"/>
            <w:shd w:val="clear" w:color="auto" w:fill="auto"/>
            <w:noWrap/>
            <w:vAlign w:val="center"/>
            <w:hideMark/>
          </w:tcPr>
          <w:p w14:paraId="0B8FF035"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dpk2</w:t>
            </w:r>
          </w:p>
        </w:tc>
        <w:tc>
          <w:tcPr>
            <w:tcW w:w="629" w:type="pct"/>
            <w:shd w:val="clear" w:color="auto" w:fill="auto"/>
            <w:noWrap/>
            <w:vAlign w:val="center"/>
            <w:hideMark/>
          </w:tcPr>
          <w:p w14:paraId="2BFEE152"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7</w:t>
            </w:r>
          </w:p>
        </w:tc>
        <w:tc>
          <w:tcPr>
            <w:tcW w:w="862" w:type="pct"/>
            <w:shd w:val="clear" w:color="auto" w:fill="auto"/>
            <w:noWrap/>
            <w:vAlign w:val="center"/>
            <w:hideMark/>
          </w:tcPr>
          <w:p w14:paraId="6C16C5E0"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4E772C02" w14:textId="77777777" w:rsidTr="00444FA0">
        <w:trPr>
          <w:trHeight w:val="170"/>
        </w:trPr>
        <w:tc>
          <w:tcPr>
            <w:tcW w:w="1189" w:type="pct"/>
            <w:shd w:val="clear" w:color="auto" w:fill="auto"/>
            <w:noWrap/>
            <w:vAlign w:val="center"/>
            <w:hideMark/>
          </w:tcPr>
          <w:p w14:paraId="0C8F1D65"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LP236</w:t>
            </w:r>
          </w:p>
        </w:tc>
        <w:tc>
          <w:tcPr>
            <w:tcW w:w="813" w:type="pct"/>
            <w:shd w:val="clear" w:color="auto" w:fill="auto"/>
            <w:noWrap/>
            <w:vAlign w:val="center"/>
            <w:hideMark/>
          </w:tcPr>
          <w:p w14:paraId="69676E3A"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1831691</w:t>
            </w:r>
          </w:p>
        </w:tc>
        <w:tc>
          <w:tcPr>
            <w:tcW w:w="881" w:type="pct"/>
            <w:shd w:val="clear" w:color="auto" w:fill="auto"/>
            <w:noWrap/>
            <w:vAlign w:val="center"/>
            <w:hideMark/>
          </w:tcPr>
          <w:p w14:paraId="3FFC8C4C"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5665555</w:t>
            </w:r>
          </w:p>
        </w:tc>
        <w:tc>
          <w:tcPr>
            <w:tcW w:w="627" w:type="pct"/>
            <w:shd w:val="clear" w:color="auto" w:fill="auto"/>
            <w:noWrap/>
            <w:vAlign w:val="center"/>
            <w:hideMark/>
          </w:tcPr>
          <w:p w14:paraId="569F28A8"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awp</w:t>
            </w:r>
          </w:p>
        </w:tc>
        <w:tc>
          <w:tcPr>
            <w:tcW w:w="629" w:type="pct"/>
            <w:shd w:val="clear" w:color="auto" w:fill="auto"/>
            <w:noWrap/>
            <w:vAlign w:val="center"/>
            <w:hideMark/>
          </w:tcPr>
          <w:p w14:paraId="32E7A832"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11</w:t>
            </w:r>
          </w:p>
        </w:tc>
        <w:tc>
          <w:tcPr>
            <w:tcW w:w="862" w:type="pct"/>
            <w:shd w:val="clear" w:color="auto" w:fill="auto"/>
            <w:noWrap/>
            <w:vAlign w:val="center"/>
            <w:hideMark/>
          </w:tcPr>
          <w:p w14:paraId="7C2C66F8"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4B213868" w14:textId="77777777" w:rsidTr="00444FA0">
        <w:trPr>
          <w:trHeight w:val="170"/>
        </w:trPr>
        <w:tc>
          <w:tcPr>
            <w:tcW w:w="1189" w:type="pct"/>
            <w:shd w:val="clear" w:color="auto" w:fill="auto"/>
            <w:noWrap/>
            <w:vAlign w:val="center"/>
            <w:hideMark/>
          </w:tcPr>
          <w:p w14:paraId="4CE02291"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LP237</w:t>
            </w:r>
          </w:p>
        </w:tc>
        <w:tc>
          <w:tcPr>
            <w:tcW w:w="813" w:type="pct"/>
            <w:shd w:val="clear" w:color="auto" w:fill="auto"/>
            <w:noWrap/>
            <w:vAlign w:val="center"/>
            <w:hideMark/>
          </w:tcPr>
          <w:p w14:paraId="4D9AE659"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1831641</w:t>
            </w:r>
          </w:p>
        </w:tc>
        <w:tc>
          <w:tcPr>
            <w:tcW w:w="881" w:type="pct"/>
            <w:shd w:val="clear" w:color="auto" w:fill="auto"/>
            <w:noWrap/>
            <w:vAlign w:val="center"/>
            <w:hideMark/>
          </w:tcPr>
          <w:p w14:paraId="4A83BDB9"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5666024</w:t>
            </w:r>
          </w:p>
        </w:tc>
        <w:tc>
          <w:tcPr>
            <w:tcW w:w="627" w:type="pct"/>
            <w:shd w:val="clear" w:color="auto" w:fill="auto"/>
            <w:noWrap/>
            <w:vAlign w:val="center"/>
            <w:hideMark/>
          </w:tcPr>
          <w:p w14:paraId="3B12306F"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dtp</w:t>
            </w:r>
          </w:p>
        </w:tc>
        <w:tc>
          <w:tcPr>
            <w:tcW w:w="629" w:type="pct"/>
            <w:shd w:val="clear" w:color="auto" w:fill="auto"/>
            <w:noWrap/>
            <w:vAlign w:val="center"/>
            <w:hideMark/>
          </w:tcPr>
          <w:p w14:paraId="43D8DE14"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8</w:t>
            </w:r>
          </w:p>
        </w:tc>
        <w:tc>
          <w:tcPr>
            <w:tcW w:w="862" w:type="pct"/>
            <w:shd w:val="clear" w:color="auto" w:fill="auto"/>
            <w:noWrap/>
            <w:vAlign w:val="center"/>
            <w:hideMark/>
          </w:tcPr>
          <w:p w14:paraId="71CC713D"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51CDE60E" w14:textId="77777777" w:rsidTr="00444FA0">
        <w:trPr>
          <w:trHeight w:val="170"/>
        </w:trPr>
        <w:tc>
          <w:tcPr>
            <w:tcW w:w="1189" w:type="pct"/>
            <w:shd w:val="clear" w:color="auto" w:fill="auto"/>
            <w:noWrap/>
            <w:vAlign w:val="center"/>
            <w:hideMark/>
          </w:tcPr>
          <w:p w14:paraId="547DC260"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LP238</w:t>
            </w:r>
          </w:p>
        </w:tc>
        <w:tc>
          <w:tcPr>
            <w:tcW w:w="813" w:type="pct"/>
            <w:shd w:val="clear" w:color="auto" w:fill="auto"/>
            <w:noWrap/>
            <w:vAlign w:val="center"/>
            <w:hideMark/>
          </w:tcPr>
          <w:p w14:paraId="7796B97C"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1832376</w:t>
            </w:r>
          </w:p>
        </w:tc>
        <w:tc>
          <w:tcPr>
            <w:tcW w:w="881" w:type="pct"/>
            <w:shd w:val="clear" w:color="auto" w:fill="auto"/>
            <w:noWrap/>
            <w:vAlign w:val="center"/>
            <w:hideMark/>
          </w:tcPr>
          <w:p w14:paraId="6C56B75D"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5665929</w:t>
            </w:r>
          </w:p>
        </w:tc>
        <w:tc>
          <w:tcPr>
            <w:tcW w:w="627" w:type="pct"/>
            <w:shd w:val="clear" w:color="auto" w:fill="auto"/>
            <w:noWrap/>
            <w:vAlign w:val="center"/>
            <w:hideMark/>
          </w:tcPr>
          <w:p w14:paraId="55C56B96"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awh</w:t>
            </w:r>
          </w:p>
        </w:tc>
        <w:tc>
          <w:tcPr>
            <w:tcW w:w="629" w:type="pct"/>
            <w:shd w:val="clear" w:color="auto" w:fill="auto"/>
            <w:noWrap/>
            <w:vAlign w:val="center"/>
            <w:hideMark/>
          </w:tcPr>
          <w:p w14:paraId="11BD3CA0"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7</w:t>
            </w:r>
          </w:p>
        </w:tc>
        <w:tc>
          <w:tcPr>
            <w:tcW w:w="862" w:type="pct"/>
            <w:shd w:val="clear" w:color="auto" w:fill="auto"/>
            <w:noWrap/>
            <w:vAlign w:val="center"/>
            <w:hideMark/>
          </w:tcPr>
          <w:p w14:paraId="23CB8584"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3471888A" w14:textId="77777777" w:rsidTr="00444FA0">
        <w:trPr>
          <w:trHeight w:val="170"/>
        </w:trPr>
        <w:tc>
          <w:tcPr>
            <w:tcW w:w="1189" w:type="pct"/>
            <w:shd w:val="clear" w:color="auto" w:fill="auto"/>
            <w:noWrap/>
            <w:vAlign w:val="center"/>
            <w:hideMark/>
          </w:tcPr>
          <w:p w14:paraId="62FF7D67"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LP239</w:t>
            </w:r>
          </w:p>
        </w:tc>
        <w:tc>
          <w:tcPr>
            <w:tcW w:w="813" w:type="pct"/>
            <w:shd w:val="clear" w:color="auto" w:fill="auto"/>
            <w:noWrap/>
            <w:vAlign w:val="center"/>
            <w:hideMark/>
          </w:tcPr>
          <w:p w14:paraId="7E7ABBD8"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1832557</w:t>
            </w:r>
          </w:p>
        </w:tc>
        <w:tc>
          <w:tcPr>
            <w:tcW w:w="881" w:type="pct"/>
            <w:shd w:val="clear" w:color="auto" w:fill="auto"/>
            <w:noWrap/>
            <w:vAlign w:val="center"/>
            <w:hideMark/>
          </w:tcPr>
          <w:p w14:paraId="45854F18"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5665753</w:t>
            </w:r>
          </w:p>
        </w:tc>
        <w:tc>
          <w:tcPr>
            <w:tcW w:w="627" w:type="pct"/>
            <w:shd w:val="clear" w:color="auto" w:fill="auto"/>
            <w:noWrap/>
            <w:vAlign w:val="center"/>
            <w:hideMark/>
          </w:tcPr>
          <w:p w14:paraId="26382EDA"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dpk1</w:t>
            </w:r>
          </w:p>
        </w:tc>
        <w:tc>
          <w:tcPr>
            <w:tcW w:w="629" w:type="pct"/>
            <w:shd w:val="clear" w:color="auto" w:fill="auto"/>
            <w:noWrap/>
            <w:vAlign w:val="center"/>
            <w:hideMark/>
          </w:tcPr>
          <w:p w14:paraId="546A2095"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9</w:t>
            </w:r>
          </w:p>
        </w:tc>
        <w:tc>
          <w:tcPr>
            <w:tcW w:w="862" w:type="pct"/>
            <w:shd w:val="clear" w:color="auto" w:fill="auto"/>
            <w:noWrap/>
            <w:vAlign w:val="center"/>
            <w:hideMark/>
          </w:tcPr>
          <w:p w14:paraId="0670E799"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2019</w:t>
            </w:r>
          </w:p>
        </w:tc>
      </w:tr>
      <w:tr w:rsidR="00AA6E76" w:rsidRPr="007613E7" w14:paraId="4C9CBA80" w14:textId="77777777" w:rsidTr="00444FA0">
        <w:trPr>
          <w:trHeight w:val="170"/>
        </w:trPr>
        <w:tc>
          <w:tcPr>
            <w:tcW w:w="1189" w:type="pct"/>
            <w:shd w:val="clear" w:color="auto" w:fill="auto"/>
            <w:noWrap/>
            <w:vAlign w:val="center"/>
            <w:hideMark/>
          </w:tcPr>
          <w:p w14:paraId="028FD334"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LP240</w:t>
            </w:r>
          </w:p>
        </w:tc>
        <w:tc>
          <w:tcPr>
            <w:tcW w:w="813" w:type="pct"/>
            <w:shd w:val="clear" w:color="auto" w:fill="auto"/>
            <w:noWrap/>
            <w:vAlign w:val="center"/>
            <w:hideMark/>
          </w:tcPr>
          <w:p w14:paraId="62A626CA"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1832772</w:t>
            </w:r>
          </w:p>
        </w:tc>
        <w:tc>
          <w:tcPr>
            <w:tcW w:w="881" w:type="pct"/>
            <w:shd w:val="clear" w:color="auto" w:fill="auto"/>
            <w:noWrap/>
            <w:vAlign w:val="center"/>
            <w:hideMark/>
          </w:tcPr>
          <w:p w14:paraId="1B2AF65E"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5665775</w:t>
            </w:r>
          </w:p>
        </w:tc>
        <w:tc>
          <w:tcPr>
            <w:tcW w:w="627" w:type="pct"/>
            <w:shd w:val="clear" w:color="auto" w:fill="auto"/>
            <w:noWrap/>
            <w:vAlign w:val="center"/>
            <w:hideMark/>
          </w:tcPr>
          <w:p w14:paraId="5A3A3C9A"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dpk2</w:t>
            </w:r>
          </w:p>
        </w:tc>
        <w:tc>
          <w:tcPr>
            <w:tcW w:w="629" w:type="pct"/>
            <w:shd w:val="clear" w:color="auto" w:fill="auto"/>
            <w:noWrap/>
            <w:vAlign w:val="center"/>
            <w:hideMark/>
          </w:tcPr>
          <w:p w14:paraId="0733D297"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11</w:t>
            </w:r>
          </w:p>
        </w:tc>
        <w:tc>
          <w:tcPr>
            <w:tcW w:w="862" w:type="pct"/>
            <w:shd w:val="clear" w:color="auto" w:fill="auto"/>
            <w:noWrap/>
            <w:vAlign w:val="center"/>
            <w:hideMark/>
          </w:tcPr>
          <w:p w14:paraId="6A229AE2"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5943C52E" w14:textId="77777777" w:rsidTr="00444FA0">
        <w:trPr>
          <w:trHeight w:val="170"/>
        </w:trPr>
        <w:tc>
          <w:tcPr>
            <w:tcW w:w="1189" w:type="pct"/>
            <w:shd w:val="clear" w:color="auto" w:fill="auto"/>
            <w:noWrap/>
            <w:vAlign w:val="center"/>
            <w:hideMark/>
          </w:tcPr>
          <w:p w14:paraId="33AB97A5"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LP241</w:t>
            </w:r>
          </w:p>
        </w:tc>
        <w:tc>
          <w:tcPr>
            <w:tcW w:w="813" w:type="pct"/>
            <w:shd w:val="clear" w:color="auto" w:fill="auto"/>
            <w:noWrap/>
            <w:vAlign w:val="center"/>
            <w:hideMark/>
          </w:tcPr>
          <w:p w14:paraId="58E551EF"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1832785</w:t>
            </w:r>
          </w:p>
        </w:tc>
        <w:tc>
          <w:tcPr>
            <w:tcW w:w="881" w:type="pct"/>
            <w:shd w:val="clear" w:color="auto" w:fill="auto"/>
            <w:noWrap/>
            <w:vAlign w:val="center"/>
            <w:hideMark/>
          </w:tcPr>
          <w:p w14:paraId="7085121E"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5665805</w:t>
            </w:r>
          </w:p>
        </w:tc>
        <w:tc>
          <w:tcPr>
            <w:tcW w:w="627" w:type="pct"/>
            <w:shd w:val="clear" w:color="auto" w:fill="auto"/>
            <w:noWrap/>
            <w:vAlign w:val="center"/>
            <w:hideMark/>
          </w:tcPr>
          <w:p w14:paraId="3C14F000"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dpk2</w:t>
            </w:r>
          </w:p>
        </w:tc>
        <w:tc>
          <w:tcPr>
            <w:tcW w:w="629" w:type="pct"/>
            <w:shd w:val="clear" w:color="auto" w:fill="auto"/>
            <w:noWrap/>
            <w:vAlign w:val="center"/>
            <w:hideMark/>
          </w:tcPr>
          <w:p w14:paraId="0A480772"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7</w:t>
            </w:r>
          </w:p>
        </w:tc>
        <w:tc>
          <w:tcPr>
            <w:tcW w:w="862" w:type="pct"/>
            <w:shd w:val="clear" w:color="auto" w:fill="auto"/>
            <w:noWrap/>
            <w:vAlign w:val="center"/>
            <w:hideMark/>
          </w:tcPr>
          <w:p w14:paraId="085252EB"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30BEDBDA" w14:textId="77777777" w:rsidTr="00444FA0">
        <w:trPr>
          <w:trHeight w:val="170"/>
        </w:trPr>
        <w:tc>
          <w:tcPr>
            <w:tcW w:w="1189" w:type="pct"/>
            <w:shd w:val="clear" w:color="auto" w:fill="auto"/>
            <w:noWrap/>
            <w:vAlign w:val="center"/>
            <w:hideMark/>
          </w:tcPr>
          <w:p w14:paraId="17F05E50"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LP242</w:t>
            </w:r>
          </w:p>
        </w:tc>
        <w:tc>
          <w:tcPr>
            <w:tcW w:w="813" w:type="pct"/>
            <w:shd w:val="clear" w:color="auto" w:fill="auto"/>
            <w:noWrap/>
            <w:vAlign w:val="center"/>
            <w:hideMark/>
          </w:tcPr>
          <w:p w14:paraId="7B5EEC6A"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1833404</w:t>
            </w:r>
          </w:p>
        </w:tc>
        <w:tc>
          <w:tcPr>
            <w:tcW w:w="881" w:type="pct"/>
            <w:shd w:val="clear" w:color="auto" w:fill="auto"/>
            <w:noWrap/>
            <w:vAlign w:val="center"/>
            <w:hideMark/>
          </w:tcPr>
          <w:p w14:paraId="03A0980C"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5665725</w:t>
            </w:r>
          </w:p>
        </w:tc>
        <w:tc>
          <w:tcPr>
            <w:tcW w:w="627" w:type="pct"/>
            <w:shd w:val="clear" w:color="auto" w:fill="auto"/>
            <w:noWrap/>
            <w:vAlign w:val="center"/>
            <w:hideMark/>
          </w:tcPr>
          <w:p w14:paraId="42F5A973"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dpk2</w:t>
            </w:r>
          </w:p>
        </w:tc>
        <w:tc>
          <w:tcPr>
            <w:tcW w:w="629" w:type="pct"/>
            <w:shd w:val="clear" w:color="auto" w:fill="auto"/>
            <w:noWrap/>
            <w:vAlign w:val="center"/>
            <w:hideMark/>
          </w:tcPr>
          <w:p w14:paraId="6572773E"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7</w:t>
            </w:r>
          </w:p>
        </w:tc>
        <w:tc>
          <w:tcPr>
            <w:tcW w:w="862" w:type="pct"/>
            <w:shd w:val="clear" w:color="auto" w:fill="auto"/>
            <w:noWrap/>
            <w:vAlign w:val="center"/>
            <w:hideMark/>
          </w:tcPr>
          <w:p w14:paraId="735576E3"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4B791295" w14:textId="77777777" w:rsidTr="00444FA0">
        <w:trPr>
          <w:trHeight w:val="170"/>
        </w:trPr>
        <w:tc>
          <w:tcPr>
            <w:tcW w:w="1189" w:type="pct"/>
            <w:shd w:val="clear" w:color="auto" w:fill="auto"/>
            <w:noWrap/>
            <w:vAlign w:val="center"/>
            <w:hideMark/>
          </w:tcPr>
          <w:p w14:paraId="2504F790"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LP243</w:t>
            </w:r>
          </w:p>
        </w:tc>
        <w:tc>
          <w:tcPr>
            <w:tcW w:w="813" w:type="pct"/>
            <w:shd w:val="clear" w:color="auto" w:fill="auto"/>
            <w:noWrap/>
            <w:vAlign w:val="center"/>
            <w:hideMark/>
          </w:tcPr>
          <w:p w14:paraId="4A9A2016"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1833567</w:t>
            </w:r>
          </w:p>
        </w:tc>
        <w:tc>
          <w:tcPr>
            <w:tcW w:w="881" w:type="pct"/>
            <w:shd w:val="clear" w:color="auto" w:fill="auto"/>
            <w:noWrap/>
            <w:vAlign w:val="center"/>
            <w:hideMark/>
          </w:tcPr>
          <w:p w14:paraId="15CDBE7E"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5666176</w:t>
            </w:r>
          </w:p>
        </w:tc>
        <w:tc>
          <w:tcPr>
            <w:tcW w:w="627" w:type="pct"/>
            <w:shd w:val="clear" w:color="auto" w:fill="auto"/>
            <w:noWrap/>
            <w:vAlign w:val="center"/>
            <w:hideMark/>
          </w:tcPr>
          <w:p w14:paraId="11119ABA"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arp</w:t>
            </w:r>
          </w:p>
        </w:tc>
        <w:tc>
          <w:tcPr>
            <w:tcW w:w="629" w:type="pct"/>
            <w:shd w:val="clear" w:color="auto" w:fill="auto"/>
            <w:noWrap/>
            <w:vAlign w:val="center"/>
            <w:hideMark/>
          </w:tcPr>
          <w:p w14:paraId="6B6998D3"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12</w:t>
            </w:r>
          </w:p>
        </w:tc>
        <w:tc>
          <w:tcPr>
            <w:tcW w:w="862" w:type="pct"/>
            <w:shd w:val="clear" w:color="auto" w:fill="auto"/>
            <w:noWrap/>
            <w:vAlign w:val="center"/>
            <w:hideMark/>
          </w:tcPr>
          <w:p w14:paraId="4D18CCE4"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0B927A43" w14:textId="77777777" w:rsidTr="00444FA0">
        <w:trPr>
          <w:trHeight w:val="170"/>
        </w:trPr>
        <w:tc>
          <w:tcPr>
            <w:tcW w:w="1189" w:type="pct"/>
            <w:shd w:val="clear" w:color="auto" w:fill="auto"/>
            <w:noWrap/>
            <w:vAlign w:val="center"/>
            <w:hideMark/>
          </w:tcPr>
          <w:p w14:paraId="7ECAAA1A"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LP244</w:t>
            </w:r>
          </w:p>
        </w:tc>
        <w:tc>
          <w:tcPr>
            <w:tcW w:w="813" w:type="pct"/>
            <w:shd w:val="clear" w:color="auto" w:fill="auto"/>
            <w:noWrap/>
            <w:vAlign w:val="center"/>
            <w:hideMark/>
          </w:tcPr>
          <w:p w14:paraId="3FECAEB1"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1833378</w:t>
            </w:r>
          </w:p>
        </w:tc>
        <w:tc>
          <w:tcPr>
            <w:tcW w:w="881" w:type="pct"/>
            <w:shd w:val="clear" w:color="auto" w:fill="auto"/>
            <w:noWrap/>
            <w:vAlign w:val="center"/>
            <w:hideMark/>
          </w:tcPr>
          <w:p w14:paraId="75F690E4"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5666388</w:t>
            </w:r>
          </w:p>
        </w:tc>
        <w:tc>
          <w:tcPr>
            <w:tcW w:w="627" w:type="pct"/>
            <w:shd w:val="clear" w:color="auto" w:fill="auto"/>
            <w:noWrap/>
            <w:vAlign w:val="center"/>
            <w:hideMark/>
          </w:tcPr>
          <w:p w14:paraId="0F217DCE"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att</w:t>
            </w:r>
          </w:p>
        </w:tc>
        <w:tc>
          <w:tcPr>
            <w:tcW w:w="629" w:type="pct"/>
            <w:shd w:val="clear" w:color="auto" w:fill="auto"/>
            <w:noWrap/>
            <w:vAlign w:val="center"/>
            <w:hideMark/>
          </w:tcPr>
          <w:p w14:paraId="12E40ECC"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7</w:t>
            </w:r>
          </w:p>
        </w:tc>
        <w:tc>
          <w:tcPr>
            <w:tcW w:w="862" w:type="pct"/>
            <w:shd w:val="clear" w:color="auto" w:fill="auto"/>
            <w:noWrap/>
            <w:vAlign w:val="center"/>
            <w:hideMark/>
          </w:tcPr>
          <w:p w14:paraId="52185C1C"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3699A03D" w14:textId="77777777" w:rsidTr="00444FA0">
        <w:trPr>
          <w:trHeight w:val="170"/>
        </w:trPr>
        <w:tc>
          <w:tcPr>
            <w:tcW w:w="1189" w:type="pct"/>
            <w:shd w:val="clear" w:color="auto" w:fill="auto"/>
            <w:noWrap/>
            <w:vAlign w:val="center"/>
            <w:hideMark/>
          </w:tcPr>
          <w:p w14:paraId="0D6918E3"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LP245</w:t>
            </w:r>
          </w:p>
        </w:tc>
        <w:tc>
          <w:tcPr>
            <w:tcW w:w="813" w:type="pct"/>
            <w:shd w:val="clear" w:color="auto" w:fill="auto"/>
            <w:noWrap/>
            <w:vAlign w:val="center"/>
            <w:hideMark/>
          </w:tcPr>
          <w:p w14:paraId="13EC66F4"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1833459</w:t>
            </w:r>
          </w:p>
        </w:tc>
        <w:tc>
          <w:tcPr>
            <w:tcW w:w="881" w:type="pct"/>
            <w:shd w:val="clear" w:color="auto" w:fill="auto"/>
            <w:noWrap/>
            <w:vAlign w:val="center"/>
            <w:hideMark/>
          </w:tcPr>
          <w:p w14:paraId="6F3651BD"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5666275</w:t>
            </w:r>
          </w:p>
        </w:tc>
        <w:tc>
          <w:tcPr>
            <w:tcW w:w="627" w:type="pct"/>
            <w:shd w:val="clear" w:color="auto" w:fill="auto"/>
            <w:noWrap/>
            <w:vAlign w:val="center"/>
            <w:hideMark/>
          </w:tcPr>
          <w:p w14:paraId="11EABB38"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awh</w:t>
            </w:r>
          </w:p>
        </w:tc>
        <w:tc>
          <w:tcPr>
            <w:tcW w:w="629" w:type="pct"/>
            <w:shd w:val="clear" w:color="auto" w:fill="auto"/>
            <w:noWrap/>
            <w:vAlign w:val="center"/>
            <w:hideMark/>
          </w:tcPr>
          <w:p w14:paraId="751D1B0C"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10</w:t>
            </w:r>
          </w:p>
        </w:tc>
        <w:tc>
          <w:tcPr>
            <w:tcW w:w="862" w:type="pct"/>
            <w:shd w:val="clear" w:color="auto" w:fill="auto"/>
            <w:noWrap/>
            <w:vAlign w:val="center"/>
            <w:hideMark/>
          </w:tcPr>
          <w:p w14:paraId="78A3950A"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2018</w:t>
            </w:r>
          </w:p>
        </w:tc>
      </w:tr>
      <w:tr w:rsidR="00AA6E76" w:rsidRPr="007613E7" w14:paraId="10C3C1BC" w14:textId="77777777" w:rsidTr="00444FA0">
        <w:trPr>
          <w:trHeight w:val="170"/>
        </w:trPr>
        <w:tc>
          <w:tcPr>
            <w:tcW w:w="1189" w:type="pct"/>
            <w:shd w:val="clear" w:color="auto" w:fill="auto"/>
            <w:noWrap/>
            <w:vAlign w:val="center"/>
            <w:hideMark/>
          </w:tcPr>
          <w:p w14:paraId="3EA50486"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LP247</w:t>
            </w:r>
          </w:p>
        </w:tc>
        <w:tc>
          <w:tcPr>
            <w:tcW w:w="813" w:type="pct"/>
            <w:shd w:val="clear" w:color="auto" w:fill="auto"/>
            <w:noWrap/>
            <w:vAlign w:val="center"/>
            <w:hideMark/>
          </w:tcPr>
          <w:p w14:paraId="5BAB63A4"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1833134</w:t>
            </w:r>
          </w:p>
        </w:tc>
        <w:tc>
          <w:tcPr>
            <w:tcW w:w="881" w:type="pct"/>
            <w:shd w:val="clear" w:color="auto" w:fill="auto"/>
            <w:noWrap/>
            <w:vAlign w:val="center"/>
            <w:hideMark/>
          </w:tcPr>
          <w:p w14:paraId="591A780C"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5666718</w:t>
            </w:r>
          </w:p>
        </w:tc>
        <w:tc>
          <w:tcPr>
            <w:tcW w:w="627" w:type="pct"/>
            <w:shd w:val="clear" w:color="auto" w:fill="auto"/>
            <w:noWrap/>
            <w:vAlign w:val="center"/>
            <w:hideMark/>
          </w:tcPr>
          <w:p w14:paraId="677C4CA8"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awh</w:t>
            </w:r>
          </w:p>
        </w:tc>
        <w:tc>
          <w:tcPr>
            <w:tcW w:w="629" w:type="pct"/>
            <w:shd w:val="clear" w:color="auto" w:fill="auto"/>
            <w:noWrap/>
            <w:vAlign w:val="center"/>
            <w:hideMark/>
          </w:tcPr>
          <w:p w14:paraId="2695C33E"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10</w:t>
            </w:r>
          </w:p>
        </w:tc>
        <w:tc>
          <w:tcPr>
            <w:tcW w:w="862" w:type="pct"/>
            <w:shd w:val="clear" w:color="auto" w:fill="auto"/>
            <w:noWrap/>
            <w:vAlign w:val="center"/>
            <w:hideMark/>
          </w:tcPr>
          <w:p w14:paraId="5A6FDED0"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1CE7BAD6" w14:textId="77777777" w:rsidTr="00444FA0">
        <w:trPr>
          <w:trHeight w:val="170"/>
        </w:trPr>
        <w:tc>
          <w:tcPr>
            <w:tcW w:w="1189" w:type="pct"/>
            <w:shd w:val="clear" w:color="auto" w:fill="auto"/>
            <w:noWrap/>
            <w:vAlign w:val="center"/>
            <w:hideMark/>
          </w:tcPr>
          <w:p w14:paraId="40EBF98D"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LP248</w:t>
            </w:r>
          </w:p>
        </w:tc>
        <w:tc>
          <w:tcPr>
            <w:tcW w:w="813" w:type="pct"/>
            <w:shd w:val="clear" w:color="auto" w:fill="auto"/>
            <w:noWrap/>
            <w:vAlign w:val="center"/>
            <w:hideMark/>
          </w:tcPr>
          <w:p w14:paraId="37D16F2A"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1832954</w:t>
            </w:r>
          </w:p>
        </w:tc>
        <w:tc>
          <w:tcPr>
            <w:tcW w:w="881" w:type="pct"/>
            <w:shd w:val="clear" w:color="auto" w:fill="auto"/>
            <w:noWrap/>
            <w:vAlign w:val="center"/>
            <w:hideMark/>
          </w:tcPr>
          <w:p w14:paraId="78A26908"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5666881</w:t>
            </w:r>
          </w:p>
        </w:tc>
        <w:tc>
          <w:tcPr>
            <w:tcW w:w="627" w:type="pct"/>
            <w:shd w:val="clear" w:color="auto" w:fill="auto"/>
            <w:noWrap/>
            <w:vAlign w:val="center"/>
            <w:hideMark/>
          </w:tcPr>
          <w:p w14:paraId="09A462C1"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att</w:t>
            </w:r>
          </w:p>
        </w:tc>
        <w:tc>
          <w:tcPr>
            <w:tcW w:w="629" w:type="pct"/>
            <w:shd w:val="clear" w:color="auto" w:fill="auto"/>
            <w:noWrap/>
            <w:vAlign w:val="center"/>
            <w:hideMark/>
          </w:tcPr>
          <w:p w14:paraId="026D298F"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10</w:t>
            </w:r>
          </w:p>
        </w:tc>
        <w:tc>
          <w:tcPr>
            <w:tcW w:w="862" w:type="pct"/>
            <w:shd w:val="clear" w:color="auto" w:fill="auto"/>
            <w:noWrap/>
            <w:vAlign w:val="center"/>
            <w:hideMark/>
          </w:tcPr>
          <w:p w14:paraId="30E00334"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5BCE0417" w14:textId="77777777" w:rsidTr="00444FA0">
        <w:trPr>
          <w:trHeight w:val="170"/>
        </w:trPr>
        <w:tc>
          <w:tcPr>
            <w:tcW w:w="1189" w:type="pct"/>
            <w:shd w:val="clear" w:color="auto" w:fill="auto"/>
            <w:noWrap/>
            <w:vAlign w:val="center"/>
            <w:hideMark/>
          </w:tcPr>
          <w:p w14:paraId="00F75F2A"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LP249</w:t>
            </w:r>
          </w:p>
        </w:tc>
        <w:tc>
          <w:tcPr>
            <w:tcW w:w="813" w:type="pct"/>
            <w:shd w:val="clear" w:color="auto" w:fill="auto"/>
            <w:noWrap/>
            <w:vAlign w:val="center"/>
            <w:hideMark/>
          </w:tcPr>
          <w:p w14:paraId="2D0A834F"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1832853</w:t>
            </w:r>
          </w:p>
        </w:tc>
        <w:tc>
          <w:tcPr>
            <w:tcW w:w="881" w:type="pct"/>
            <w:shd w:val="clear" w:color="auto" w:fill="auto"/>
            <w:noWrap/>
            <w:vAlign w:val="center"/>
            <w:hideMark/>
          </w:tcPr>
          <w:p w14:paraId="075C3842"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5666861</w:t>
            </w:r>
          </w:p>
        </w:tc>
        <w:tc>
          <w:tcPr>
            <w:tcW w:w="627" w:type="pct"/>
            <w:shd w:val="clear" w:color="auto" w:fill="auto"/>
            <w:noWrap/>
            <w:vAlign w:val="center"/>
            <w:hideMark/>
          </w:tcPr>
          <w:p w14:paraId="77E6F0AF"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att?</w:t>
            </w:r>
          </w:p>
        </w:tc>
        <w:tc>
          <w:tcPr>
            <w:tcW w:w="629" w:type="pct"/>
            <w:shd w:val="clear" w:color="auto" w:fill="auto"/>
            <w:noWrap/>
            <w:vAlign w:val="center"/>
            <w:hideMark/>
          </w:tcPr>
          <w:p w14:paraId="71AC74AD"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8</w:t>
            </w:r>
          </w:p>
        </w:tc>
        <w:tc>
          <w:tcPr>
            <w:tcW w:w="862" w:type="pct"/>
            <w:shd w:val="clear" w:color="auto" w:fill="auto"/>
            <w:noWrap/>
            <w:vAlign w:val="center"/>
            <w:hideMark/>
          </w:tcPr>
          <w:p w14:paraId="00050644"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20DA1946" w14:textId="77777777" w:rsidTr="00444FA0">
        <w:trPr>
          <w:trHeight w:val="170"/>
        </w:trPr>
        <w:tc>
          <w:tcPr>
            <w:tcW w:w="1189" w:type="pct"/>
            <w:shd w:val="clear" w:color="auto" w:fill="auto"/>
            <w:noWrap/>
            <w:vAlign w:val="center"/>
            <w:hideMark/>
          </w:tcPr>
          <w:p w14:paraId="097FD8B3"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LP250</w:t>
            </w:r>
          </w:p>
        </w:tc>
        <w:tc>
          <w:tcPr>
            <w:tcW w:w="813" w:type="pct"/>
            <w:shd w:val="clear" w:color="auto" w:fill="auto"/>
            <w:noWrap/>
            <w:vAlign w:val="center"/>
            <w:hideMark/>
          </w:tcPr>
          <w:p w14:paraId="08A91369"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1824862</w:t>
            </w:r>
          </w:p>
        </w:tc>
        <w:tc>
          <w:tcPr>
            <w:tcW w:w="881" w:type="pct"/>
            <w:shd w:val="clear" w:color="auto" w:fill="auto"/>
            <w:noWrap/>
            <w:vAlign w:val="center"/>
            <w:hideMark/>
          </w:tcPr>
          <w:p w14:paraId="595A6874"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5664128</w:t>
            </w:r>
          </w:p>
        </w:tc>
        <w:tc>
          <w:tcPr>
            <w:tcW w:w="627" w:type="pct"/>
            <w:shd w:val="clear" w:color="auto" w:fill="auto"/>
            <w:noWrap/>
            <w:vAlign w:val="center"/>
            <w:hideMark/>
          </w:tcPr>
          <w:p w14:paraId="7C6604A7"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amp</w:t>
            </w:r>
          </w:p>
        </w:tc>
        <w:tc>
          <w:tcPr>
            <w:tcW w:w="629" w:type="pct"/>
            <w:shd w:val="clear" w:color="auto" w:fill="auto"/>
            <w:noWrap/>
            <w:vAlign w:val="center"/>
            <w:hideMark/>
          </w:tcPr>
          <w:p w14:paraId="70CD64B0"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7</w:t>
            </w:r>
          </w:p>
        </w:tc>
        <w:tc>
          <w:tcPr>
            <w:tcW w:w="862" w:type="pct"/>
            <w:shd w:val="clear" w:color="auto" w:fill="auto"/>
            <w:noWrap/>
            <w:vAlign w:val="center"/>
            <w:hideMark/>
          </w:tcPr>
          <w:p w14:paraId="129CB50B"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2018</w:t>
            </w:r>
          </w:p>
        </w:tc>
      </w:tr>
      <w:tr w:rsidR="00AA6E76" w:rsidRPr="007613E7" w14:paraId="4684E190" w14:textId="77777777" w:rsidTr="00444FA0">
        <w:trPr>
          <w:trHeight w:val="170"/>
        </w:trPr>
        <w:tc>
          <w:tcPr>
            <w:tcW w:w="1189" w:type="pct"/>
            <w:shd w:val="clear" w:color="auto" w:fill="auto"/>
            <w:noWrap/>
            <w:vAlign w:val="bottom"/>
            <w:hideMark/>
          </w:tcPr>
          <w:p w14:paraId="6A0867B2"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MSR15017A</w:t>
            </w:r>
          </w:p>
        </w:tc>
        <w:tc>
          <w:tcPr>
            <w:tcW w:w="813" w:type="pct"/>
            <w:shd w:val="clear" w:color="auto" w:fill="auto"/>
            <w:noWrap/>
            <w:vAlign w:val="center"/>
            <w:hideMark/>
          </w:tcPr>
          <w:p w14:paraId="5F7F0CA0"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1833061</w:t>
            </w:r>
          </w:p>
        </w:tc>
        <w:tc>
          <w:tcPr>
            <w:tcW w:w="881" w:type="pct"/>
            <w:shd w:val="clear" w:color="auto" w:fill="auto"/>
            <w:noWrap/>
            <w:vAlign w:val="center"/>
            <w:hideMark/>
          </w:tcPr>
          <w:p w14:paraId="281444B9"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5661833</w:t>
            </w:r>
          </w:p>
        </w:tc>
        <w:tc>
          <w:tcPr>
            <w:tcW w:w="627" w:type="pct"/>
            <w:shd w:val="clear" w:color="auto" w:fill="auto"/>
            <w:noWrap/>
            <w:vAlign w:val="bottom"/>
            <w:hideMark/>
          </w:tcPr>
          <w:p w14:paraId="2C9D2495"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awp</w:t>
            </w:r>
          </w:p>
        </w:tc>
        <w:tc>
          <w:tcPr>
            <w:tcW w:w="629" w:type="pct"/>
            <w:shd w:val="clear" w:color="auto" w:fill="auto"/>
            <w:noWrap/>
            <w:vAlign w:val="center"/>
            <w:hideMark/>
          </w:tcPr>
          <w:p w14:paraId="23912486"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X</w:t>
            </w:r>
          </w:p>
        </w:tc>
        <w:tc>
          <w:tcPr>
            <w:tcW w:w="862" w:type="pct"/>
            <w:shd w:val="clear" w:color="auto" w:fill="auto"/>
            <w:noWrap/>
            <w:vAlign w:val="bottom"/>
            <w:hideMark/>
          </w:tcPr>
          <w:p w14:paraId="1232EB98"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53B392AC" w14:textId="77777777" w:rsidTr="00444FA0">
        <w:trPr>
          <w:trHeight w:val="170"/>
        </w:trPr>
        <w:tc>
          <w:tcPr>
            <w:tcW w:w="1189" w:type="pct"/>
            <w:shd w:val="clear" w:color="auto" w:fill="auto"/>
            <w:noWrap/>
            <w:vAlign w:val="center"/>
            <w:hideMark/>
          </w:tcPr>
          <w:p w14:paraId="72CE25C1"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MSR15018</w:t>
            </w:r>
          </w:p>
        </w:tc>
        <w:tc>
          <w:tcPr>
            <w:tcW w:w="813" w:type="pct"/>
            <w:shd w:val="clear" w:color="auto" w:fill="auto"/>
            <w:noWrap/>
            <w:vAlign w:val="center"/>
            <w:hideMark/>
          </w:tcPr>
          <w:p w14:paraId="698B5226"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1833196</w:t>
            </w:r>
          </w:p>
        </w:tc>
        <w:tc>
          <w:tcPr>
            <w:tcW w:w="881" w:type="pct"/>
            <w:shd w:val="clear" w:color="auto" w:fill="auto"/>
            <w:noWrap/>
            <w:vAlign w:val="center"/>
            <w:hideMark/>
          </w:tcPr>
          <w:p w14:paraId="20DB7185"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5662123</w:t>
            </w:r>
          </w:p>
        </w:tc>
        <w:tc>
          <w:tcPr>
            <w:tcW w:w="627" w:type="pct"/>
            <w:shd w:val="clear" w:color="auto" w:fill="auto"/>
            <w:noWrap/>
            <w:vAlign w:val="center"/>
            <w:hideMark/>
          </w:tcPr>
          <w:p w14:paraId="1D9EBC82"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awp</w:t>
            </w:r>
          </w:p>
        </w:tc>
        <w:tc>
          <w:tcPr>
            <w:tcW w:w="629" w:type="pct"/>
            <w:shd w:val="clear" w:color="auto" w:fill="auto"/>
            <w:noWrap/>
            <w:vAlign w:val="center"/>
            <w:hideMark/>
          </w:tcPr>
          <w:p w14:paraId="6DB27BC0"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w:t>
            </w:r>
          </w:p>
        </w:tc>
        <w:tc>
          <w:tcPr>
            <w:tcW w:w="862" w:type="pct"/>
            <w:shd w:val="clear" w:color="auto" w:fill="auto"/>
            <w:noWrap/>
            <w:vAlign w:val="center"/>
            <w:hideMark/>
          </w:tcPr>
          <w:p w14:paraId="73425B40"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2016</w:t>
            </w:r>
          </w:p>
        </w:tc>
      </w:tr>
      <w:tr w:rsidR="00AA6E76" w:rsidRPr="007613E7" w14:paraId="7A87C778" w14:textId="77777777" w:rsidTr="00444FA0">
        <w:trPr>
          <w:trHeight w:val="170"/>
        </w:trPr>
        <w:tc>
          <w:tcPr>
            <w:tcW w:w="1189" w:type="pct"/>
            <w:shd w:val="clear" w:color="auto" w:fill="auto"/>
            <w:noWrap/>
            <w:vAlign w:val="bottom"/>
            <w:hideMark/>
          </w:tcPr>
          <w:p w14:paraId="2B0EA408"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MSR15019</w:t>
            </w:r>
          </w:p>
        </w:tc>
        <w:tc>
          <w:tcPr>
            <w:tcW w:w="813" w:type="pct"/>
            <w:shd w:val="clear" w:color="auto" w:fill="auto"/>
            <w:noWrap/>
            <w:vAlign w:val="center"/>
            <w:hideMark/>
          </w:tcPr>
          <w:p w14:paraId="6BB78EAF"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1834895</w:t>
            </w:r>
          </w:p>
        </w:tc>
        <w:tc>
          <w:tcPr>
            <w:tcW w:w="881" w:type="pct"/>
            <w:shd w:val="clear" w:color="auto" w:fill="auto"/>
            <w:noWrap/>
            <w:vAlign w:val="center"/>
            <w:hideMark/>
          </w:tcPr>
          <w:p w14:paraId="7BE9D039"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5662561</w:t>
            </w:r>
          </w:p>
        </w:tc>
        <w:tc>
          <w:tcPr>
            <w:tcW w:w="627" w:type="pct"/>
            <w:shd w:val="clear" w:color="auto" w:fill="auto"/>
            <w:noWrap/>
            <w:vAlign w:val="bottom"/>
            <w:hideMark/>
          </w:tcPr>
          <w:p w14:paraId="53E61643"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mhi</w:t>
            </w:r>
          </w:p>
        </w:tc>
        <w:tc>
          <w:tcPr>
            <w:tcW w:w="629" w:type="pct"/>
            <w:shd w:val="clear" w:color="auto" w:fill="auto"/>
            <w:noWrap/>
            <w:vAlign w:val="center"/>
            <w:hideMark/>
          </w:tcPr>
          <w:p w14:paraId="3CF0F669"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X</w:t>
            </w:r>
          </w:p>
        </w:tc>
        <w:tc>
          <w:tcPr>
            <w:tcW w:w="862" w:type="pct"/>
            <w:shd w:val="clear" w:color="auto" w:fill="auto"/>
            <w:noWrap/>
            <w:vAlign w:val="center"/>
            <w:hideMark/>
          </w:tcPr>
          <w:p w14:paraId="0329ED78"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2017</w:t>
            </w:r>
          </w:p>
        </w:tc>
      </w:tr>
      <w:tr w:rsidR="00AA6E76" w:rsidRPr="007613E7" w14:paraId="69A58671" w14:textId="77777777" w:rsidTr="00444FA0">
        <w:trPr>
          <w:trHeight w:val="170"/>
        </w:trPr>
        <w:tc>
          <w:tcPr>
            <w:tcW w:w="1189" w:type="pct"/>
            <w:shd w:val="clear" w:color="auto" w:fill="auto"/>
            <w:noWrap/>
            <w:vAlign w:val="bottom"/>
            <w:hideMark/>
          </w:tcPr>
          <w:p w14:paraId="45FC2D3F"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MSR15020A</w:t>
            </w:r>
          </w:p>
        </w:tc>
        <w:tc>
          <w:tcPr>
            <w:tcW w:w="813" w:type="pct"/>
            <w:shd w:val="clear" w:color="auto" w:fill="auto"/>
            <w:noWrap/>
            <w:vAlign w:val="center"/>
            <w:hideMark/>
          </w:tcPr>
          <w:p w14:paraId="7660B4F5"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1834686</w:t>
            </w:r>
          </w:p>
        </w:tc>
        <w:tc>
          <w:tcPr>
            <w:tcW w:w="881" w:type="pct"/>
            <w:shd w:val="clear" w:color="auto" w:fill="auto"/>
            <w:noWrap/>
            <w:vAlign w:val="center"/>
            <w:hideMark/>
          </w:tcPr>
          <w:p w14:paraId="770B0A7F"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5661675</w:t>
            </w:r>
          </w:p>
        </w:tc>
        <w:tc>
          <w:tcPr>
            <w:tcW w:w="627" w:type="pct"/>
            <w:shd w:val="clear" w:color="auto" w:fill="auto"/>
            <w:noWrap/>
            <w:vAlign w:val="bottom"/>
            <w:hideMark/>
          </w:tcPr>
          <w:p w14:paraId="7D9E8EC3"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awp</w:t>
            </w:r>
          </w:p>
        </w:tc>
        <w:tc>
          <w:tcPr>
            <w:tcW w:w="629" w:type="pct"/>
            <w:shd w:val="clear" w:color="auto" w:fill="auto"/>
            <w:noWrap/>
            <w:vAlign w:val="center"/>
            <w:hideMark/>
          </w:tcPr>
          <w:p w14:paraId="46D7CCF2"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X</w:t>
            </w:r>
          </w:p>
        </w:tc>
        <w:tc>
          <w:tcPr>
            <w:tcW w:w="862" w:type="pct"/>
            <w:shd w:val="clear" w:color="auto" w:fill="auto"/>
            <w:noWrap/>
            <w:vAlign w:val="center"/>
            <w:hideMark/>
          </w:tcPr>
          <w:p w14:paraId="5FDE2E5D"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35787D89" w14:textId="77777777" w:rsidTr="00444FA0">
        <w:trPr>
          <w:trHeight w:val="170"/>
        </w:trPr>
        <w:tc>
          <w:tcPr>
            <w:tcW w:w="1189" w:type="pct"/>
            <w:shd w:val="clear" w:color="auto" w:fill="auto"/>
            <w:noWrap/>
            <w:vAlign w:val="bottom"/>
            <w:hideMark/>
          </w:tcPr>
          <w:p w14:paraId="0E238308"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MSR15021</w:t>
            </w:r>
          </w:p>
        </w:tc>
        <w:tc>
          <w:tcPr>
            <w:tcW w:w="813" w:type="pct"/>
            <w:shd w:val="clear" w:color="auto" w:fill="auto"/>
            <w:noWrap/>
            <w:vAlign w:val="center"/>
            <w:hideMark/>
          </w:tcPr>
          <w:p w14:paraId="0366858E"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1835958</w:t>
            </w:r>
          </w:p>
        </w:tc>
        <w:tc>
          <w:tcPr>
            <w:tcW w:w="881" w:type="pct"/>
            <w:shd w:val="clear" w:color="auto" w:fill="auto"/>
            <w:noWrap/>
            <w:vAlign w:val="center"/>
            <w:hideMark/>
          </w:tcPr>
          <w:p w14:paraId="0F1E3C2E"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5660679</w:t>
            </w:r>
          </w:p>
        </w:tc>
        <w:tc>
          <w:tcPr>
            <w:tcW w:w="627" w:type="pct"/>
            <w:shd w:val="clear" w:color="auto" w:fill="auto"/>
            <w:noWrap/>
            <w:vAlign w:val="bottom"/>
            <w:hideMark/>
          </w:tcPr>
          <w:p w14:paraId="15F76EE8"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awp</w:t>
            </w:r>
          </w:p>
        </w:tc>
        <w:tc>
          <w:tcPr>
            <w:tcW w:w="629" w:type="pct"/>
            <w:shd w:val="clear" w:color="auto" w:fill="auto"/>
            <w:noWrap/>
            <w:vAlign w:val="center"/>
            <w:hideMark/>
          </w:tcPr>
          <w:p w14:paraId="5066649D"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X</w:t>
            </w:r>
          </w:p>
        </w:tc>
        <w:tc>
          <w:tcPr>
            <w:tcW w:w="862" w:type="pct"/>
            <w:shd w:val="clear" w:color="auto" w:fill="auto"/>
            <w:noWrap/>
            <w:vAlign w:val="bottom"/>
            <w:hideMark/>
          </w:tcPr>
          <w:p w14:paraId="032ECCEE"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3808C68D" w14:textId="77777777" w:rsidTr="00444FA0">
        <w:trPr>
          <w:trHeight w:val="170"/>
        </w:trPr>
        <w:tc>
          <w:tcPr>
            <w:tcW w:w="1189" w:type="pct"/>
            <w:shd w:val="clear" w:color="auto" w:fill="auto"/>
            <w:noWrap/>
            <w:vAlign w:val="bottom"/>
            <w:hideMark/>
          </w:tcPr>
          <w:p w14:paraId="6A74B7A7"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MSR15022</w:t>
            </w:r>
          </w:p>
        </w:tc>
        <w:tc>
          <w:tcPr>
            <w:tcW w:w="813" w:type="pct"/>
            <w:shd w:val="clear" w:color="auto" w:fill="auto"/>
            <w:noWrap/>
            <w:vAlign w:val="center"/>
            <w:hideMark/>
          </w:tcPr>
          <w:p w14:paraId="1AB66C12"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1835191</w:t>
            </w:r>
          </w:p>
        </w:tc>
        <w:tc>
          <w:tcPr>
            <w:tcW w:w="881" w:type="pct"/>
            <w:shd w:val="clear" w:color="auto" w:fill="auto"/>
            <w:noWrap/>
            <w:vAlign w:val="center"/>
            <w:hideMark/>
          </w:tcPr>
          <w:p w14:paraId="635C9F51"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5659525</w:t>
            </w:r>
          </w:p>
        </w:tc>
        <w:tc>
          <w:tcPr>
            <w:tcW w:w="627" w:type="pct"/>
            <w:shd w:val="clear" w:color="auto" w:fill="auto"/>
            <w:noWrap/>
            <w:vAlign w:val="bottom"/>
            <w:hideMark/>
          </w:tcPr>
          <w:p w14:paraId="7358C9C7"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awp</w:t>
            </w:r>
          </w:p>
        </w:tc>
        <w:tc>
          <w:tcPr>
            <w:tcW w:w="629" w:type="pct"/>
            <w:shd w:val="clear" w:color="auto" w:fill="auto"/>
            <w:noWrap/>
            <w:vAlign w:val="center"/>
            <w:hideMark/>
          </w:tcPr>
          <w:p w14:paraId="3041D1F4"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X</w:t>
            </w:r>
          </w:p>
        </w:tc>
        <w:tc>
          <w:tcPr>
            <w:tcW w:w="862" w:type="pct"/>
            <w:shd w:val="clear" w:color="auto" w:fill="auto"/>
            <w:noWrap/>
            <w:vAlign w:val="bottom"/>
            <w:hideMark/>
          </w:tcPr>
          <w:p w14:paraId="68203E74"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39C0C075" w14:textId="77777777" w:rsidTr="00444FA0">
        <w:trPr>
          <w:trHeight w:val="170"/>
        </w:trPr>
        <w:tc>
          <w:tcPr>
            <w:tcW w:w="1189" w:type="pct"/>
            <w:shd w:val="clear" w:color="auto" w:fill="auto"/>
            <w:noWrap/>
            <w:vAlign w:val="bottom"/>
            <w:hideMark/>
          </w:tcPr>
          <w:p w14:paraId="43B5E3F7"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MSR15023</w:t>
            </w:r>
          </w:p>
        </w:tc>
        <w:tc>
          <w:tcPr>
            <w:tcW w:w="813" w:type="pct"/>
            <w:shd w:val="clear" w:color="auto" w:fill="auto"/>
            <w:noWrap/>
            <w:vAlign w:val="center"/>
            <w:hideMark/>
          </w:tcPr>
          <w:p w14:paraId="33F76548"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1834692</w:t>
            </w:r>
          </w:p>
        </w:tc>
        <w:tc>
          <w:tcPr>
            <w:tcW w:w="881" w:type="pct"/>
            <w:shd w:val="clear" w:color="auto" w:fill="auto"/>
            <w:noWrap/>
            <w:vAlign w:val="center"/>
            <w:hideMark/>
          </w:tcPr>
          <w:p w14:paraId="34F539DF"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5658591</w:t>
            </w:r>
          </w:p>
        </w:tc>
        <w:tc>
          <w:tcPr>
            <w:tcW w:w="627" w:type="pct"/>
            <w:shd w:val="clear" w:color="auto" w:fill="auto"/>
            <w:noWrap/>
            <w:vAlign w:val="bottom"/>
            <w:hideMark/>
          </w:tcPr>
          <w:p w14:paraId="3EB9FB20"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atw</w:t>
            </w:r>
          </w:p>
        </w:tc>
        <w:tc>
          <w:tcPr>
            <w:tcW w:w="629" w:type="pct"/>
            <w:shd w:val="clear" w:color="auto" w:fill="auto"/>
            <w:noWrap/>
            <w:vAlign w:val="center"/>
            <w:hideMark/>
          </w:tcPr>
          <w:p w14:paraId="7FE3CFAA"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X</w:t>
            </w:r>
          </w:p>
        </w:tc>
        <w:tc>
          <w:tcPr>
            <w:tcW w:w="862" w:type="pct"/>
            <w:shd w:val="clear" w:color="auto" w:fill="auto"/>
            <w:noWrap/>
            <w:vAlign w:val="center"/>
            <w:hideMark/>
          </w:tcPr>
          <w:p w14:paraId="61A2B32D"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7F0CF633" w14:textId="77777777" w:rsidTr="00444FA0">
        <w:trPr>
          <w:trHeight w:val="170"/>
        </w:trPr>
        <w:tc>
          <w:tcPr>
            <w:tcW w:w="1189" w:type="pct"/>
            <w:shd w:val="clear" w:color="auto" w:fill="auto"/>
            <w:noWrap/>
            <w:vAlign w:val="center"/>
            <w:hideMark/>
          </w:tcPr>
          <w:p w14:paraId="32A40CB1"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MSR15024</w:t>
            </w:r>
          </w:p>
        </w:tc>
        <w:tc>
          <w:tcPr>
            <w:tcW w:w="813" w:type="pct"/>
            <w:shd w:val="clear" w:color="auto" w:fill="auto"/>
            <w:noWrap/>
            <w:vAlign w:val="center"/>
            <w:hideMark/>
          </w:tcPr>
          <w:p w14:paraId="5A87A104"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1833412</w:t>
            </w:r>
          </w:p>
        </w:tc>
        <w:tc>
          <w:tcPr>
            <w:tcW w:w="881" w:type="pct"/>
            <w:shd w:val="clear" w:color="auto" w:fill="auto"/>
            <w:noWrap/>
            <w:vAlign w:val="center"/>
            <w:hideMark/>
          </w:tcPr>
          <w:p w14:paraId="2038F191"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5658012</w:t>
            </w:r>
          </w:p>
        </w:tc>
        <w:tc>
          <w:tcPr>
            <w:tcW w:w="627" w:type="pct"/>
            <w:shd w:val="clear" w:color="auto" w:fill="auto"/>
            <w:noWrap/>
            <w:vAlign w:val="center"/>
            <w:hideMark/>
          </w:tcPr>
          <w:p w14:paraId="43981CB8"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mtu?</w:t>
            </w:r>
          </w:p>
        </w:tc>
        <w:tc>
          <w:tcPr>
            <w:tcW w:w="629" w:type="pct"/>
            <w:shd w:val="clear" w:color="auto" w:fill="auto"/>
            <w:noWrap/>
            <w:vAlign w:val="center"/>
            <w:hideMark/>
          </w:tcPr>
          <w:p w14:paraId="3D929EE7"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w:t>
            </w:r>
          </w:p>
        </w:tc>
        <w:tc>
          <w:tcPr>
            <w:tcW w:w="862" w:type="pct"/>
            <w:shd w:val="clear" w:color="auto" w:fill="auto"/>
            <w:noWrap/>
            <w:vAlign w:val="center"/>
            <w:hideMark/>
          </w:tcPr>
          <w:p w14:paraId="3CE6D883"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3BC9587E" w14:textId="77777777" w:rsidTr="00444FA0">
        <w:trPr>
          <w:trHeight w:val="170"/>
        </w:trPr>
        <w:tc>
          <w:tcPr>
            <w:tcW w:w="1189" w:type="pct"/>
            <w:shd w:val="clear" w:color="auto" w:fill="auto"/>
            <w:noWrap/>
            <w:vAlign w:val="center"/>
            <w:hideMark/>
          </w:tcPr>
          <w:p w14:paraId="2F4DEFD9"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MSR15025</w:t>
            </w:r>
          </w:p>
        </w:tc>
        <w:tc>
          <w:tcPr>
            <w:tcW w:w="813" w:type="pct"/>
            <w:shd w:val="clear" w:color="auto" w:fill="auto"/>
            <w:noWrap/>
            <w:vAlign w:val="center"/>
            <w:hideMark/>
          </w:tcPr>
          <w:p w14:paraId="5BF73245"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1833726</w:t>
            </w:r>
          </w:p>
        </w:tc>
        <w:tc>
          <w:tcPr>
            <w:tcW w:w="881" w:type="pct"/>
            <w:shd w:val="clear" w:color="auto" w:fill="auto"/>
            <w:noWrap/>
            <w:vAlign w:val="center"/>
            <w:hideMark/>
          </w:tcPr>
          <w:p w14:paraId="3550641F"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5658749</w:t>
            </w:r>
          </w:p>
        </w:tc>
        <w:tc>
          <w:tcPr>
            <w:tcW w:w="627" w:type="pct"/>
            <w:shd w:val="clear" w:color="auto" w:fill="auto"/>
            <w:noWrap/>
            <w:vAlign w:val="center"/>
            <w:hideMark/>
          </w:tcPr>
          <w:p w14:paraId="681DD80B"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atw?</w:t>
            </w:r>
          </w:p>
        </w:tc>
        <w:tc>
          <w:tcPr>
            <w:tcW w:w="629" w:type="pct"/>
            <w:shd w:val="clear" w:color="auto" w:fill="auto"/>
            <w:noWrap/>
            <w:vAlign w:val="center"/>
            <w:hideMark/>
          </w:tcPr>
          <w:p w14:paraId="5BF61595"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2</w:t>
            </w:r>
          </w:p>
        </w:tc>
        <w:tc>
          <w:tcPr>
            <w:tcW w:w="862" w:type="pct"/>
            <w:shd w:val="clear" w:color="auto" w:fill="auto"/>
            <w:noWrap/>
            <w:vAlign w:val="center"/>
            <w:hideMark/>
          </w:tcPr>
          <w:p w14:paraId="0AA6CB13"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68ED80E7" w14:textId="77777777" w:rsidTr="00444FA0">
        <w:trPr>
          <w:trHeight w:val="170"/>
        </w:trPr>
        <w:tc>
          <w:tcPr>
            <w:tcW w:w="1189" w:type="pct"/>
            <w:shd w:val="clear" w:color="auto" w:fill="auto"/>
            <w:noWrap/>
            <w:vAlign w:val="bottom"/>
            <w:hideMark/>
          </w:tcPr>
          <w:p w14:paraId="3654A347"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MSR15026</w:t>
            </w:r>
          </w:p>
        </w:tc>
        <w:tc>
          <w:tcPr>
            <w:tcW w:w="813" w:type="pct"/>
            <w:shd w:val="clear" w:color="auto" w:fill="auto"/>
            <w:noWrap/>
            <w:vAlign w:val="center"/>
            <w:hideMark/>
          </w:tcPr>
          <w:p w14:paraId="6808BBE6"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1833493</w:t>
            </w:r>
          </w:p>
        </w:tc>
        <w:tc>
          <w:tcPr>
            <w:tcW w:w="881" w:type="pct"/>
            <w:shd w:val="clear" w:color="auto" w:fill="auto"/>
            <w:noWrap/>
            <w:vAlign w:val="center"/>
            <w:hideMark/>
          </w:tcPr>
          <w:p w14:paraId="321D4FFB"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5659904</w:t>
            </w:r>
          </w:p>
        </w:tc>
        <w:tc>
          <w:tcPr>
            <w:tcW w:w="627" w:type="pct"/>
            <w:shd w:val="clear" w:color="auto" w:fill="auto"/>
            <w:noWrap/>
            <w:vAlign w:val="bottom"/>
            <w:hideMark/>
          </w:tcPr>
          <w:p w14:paraId="29921977"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dpk2?</w:t>
            </w:r>
          </w:p>
        </w:tc>
        <w:tc>
          <w:tcPr>
            <w:tcW w:w="629" w:type="pct"/>
            <w:shd w:val="clear" w:color="auto" w:fill="auto"/>
            <w:noWrap/>
            <w:vAlign w:val="center"/>
            <w:hideMark/>
          </w:tcPr>
          <w:p w14:paraId="64E7B66E"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X</w:t>
            </w:r>
          </w:p>
        </w:tc>
        <w:tc>
          <w:tcPr>
            <w:tcW w:w="862" w:type="pct"/>
            <w:shd w:val="clear" w:color="auto" w:fill="auto"/>
            <w:noWrap/>
            <w:vAlign w:val="bottom"/>
            <w:hideMark/>
          </w:tcPr>
          <w:p w14:paraId="284E8FC0"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14573A50" w14:textId="77777777" w:rsidTr="00444FA0">
        <w:trPr>
          <w:trHeight w:val="170"/>
        </w:trPr>
        <w:tc>
          <w:tcPr>
            <w:tcW w:w="1189" w:type="pct"/>
            <w:shd w:val="clear" w:color="auto" w:fill="auto"/>
            <w:noWrap/>
            <w:vAlign w:val="bottom"/>
            <w:hideMark/>
          </w:tcPr>
          <w:p w14:paraId="7A771B0C"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MSR15027</w:t>
            </w:r>
          </w:p>
        </w:tc>
        <w:tc>
          <w:tcPr>
            <w:tcW w:w="813" w:type="pct"/>
            <w:shd w:val="clear" w:color="auto" w:fill="auto"/>
            <w:noWrap/>
            <w:vAlign w:val="center"/>
            <w:hideMark/>
          </w:tcPr>
          <w:p w14:paraId="4655823C"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1833522</w:t>
            </w:r>
          </w:p>
        </w:tc>
        <w:tc>
          <w:tcPr>
            <w:tcW w:w="881" w:type="pct"/>
            <w:shd w:val="clear" w:color="auto" w:fill="auto"/>
            <w:noWrap/>
            <w:vAlign w:val="center"/>
            <w:hideMark/>
          </w:tcPr>
          <w:p w14:paraId="597220C5"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5660731</w:t>
            </w:r>
          </w:p>
        </w:tc>
        <w:tc>
          <w:tcPr>
            <w:tcW w:w="627" w:type="pct"/>
            <w:shd w:val="clear" w:color="auto" w:fill="auto"/>
            <w:noWrap/>
            <w:vAlign w:val="bottom"/>
            <w:hideMark/>
          </w:tcPr>
          <w:p w14:paraId="0A6011C4"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dpk2?</w:t>
            </w:r>
          </w:p>
        </w:tc>
        <w:tc>
          <w:tcPr>
            <w:tcW w:w="629" w:type="pct"/>
            <w:shd w:val="clear" w:color="auto" w:fill="auto"/>
            <w:noWrap/>
            <w:vAlign w:val="center"/>
            <w:hideMark/>
          </w:tcPr>
          <w:p w14:paraId="22964AC5"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2</w:t>
            </w:r>
          </w:p>
        </w:tc>
        <w:tc>
          <w:tcPr>
            <w:tcW w:w="862" w:type="pct"/>
            <w:shd w:val="clear" w:color="auto" w:fill="auto"/>
            <w:noWrap/>
            <w:vAlign w:val="bottom"/>
            <w:hideMark/>
          </w:tcPr>
          <w:p w14:paraId="7ABF34BD"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16F886F0" w14:textId="77777777" w:rsidTr="00444FA0">
        <w:trPr>
          <w:trHeight w:val="170"/>
        </w:trPr>
        <w:tc>
          <w:tcPr>
            <w:tcW w:w="1189" w:type="pct"/>
            <w:shd w:val="clear" w:color="auto" w:fill="auto"/>
            <w:noWrap/>
            <w:vAlign w:val="center"/>
            <w:hideMark/>
          </w:tcPr>
          <w:p w14:paraId="7164C815"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MSR15028</w:t>
            </w:r>
          </w:p>
        </w:tc>
        <w:tc>
          <w:tcPr>
            <w:tcW w:w="813" w:type="pct"/>
            <w:shd w:val="clear" w:color="auto" w:fill="auto"/>
            <w:noWrap/>
            <w:vAlign w:val="center"/>
            <w:hideMark/>
          </w:tcPr>
          <w:p w14:paraId="425CB03C"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1832496</w:t>
            </w:r>
          </w:p>
        </w:tc>
        <w:tc>
          <w:tcPr>
            <w:tcW w:w="881" w:type="pct"/>
            <w:shd w:val="clear" w:color="auto" w:fill="auto"/>
            <w:noWrap/>
            <w:vAlign w:val="center"/>
            <w:hideMark/>
          </w:tcPr>
          <w:p w14:paraId="78E1C922"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5663974</w:t>
            </w:r>
          </w:p>
        </w:tc>
        <w:tc>
          <w:tcPr>
            <w:tcW w:w="627" w:type="pct"/>
            <w:shd w:val="clear" w:color="auto" w:fill="auto"/>
            <w:noWrap/>
            <w:vAlign w:val="center"/>
            <w:hideMark/>
          </w:tcPr>
          <w:p w14:paraId="08EE074E"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mhi</w:t>
            </w:r>
          </w:p>
        </w:tc>
        <w:tc>
          <w:tcPr>
            <w:tcW w:w="629" w:type="pct"/>
            <w:shd w:val="clear" w:color="auto" w:fill="auto"/>
            <w:noWrap/>
            <w:vAlign w:val="center"/>
            <w:hideMark/>
          </w:tcPr>
          <w:p w14:paraId="2E9AE8D2"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1</w:t>
            </w:r>
          </w:p>
        </w:tc>
        <w:tc>
          <w:tcPr>
            <w:tcW w:w="862" w:type="pct"/>
            <w:shd w:val="clear" w:color="auto" w:fill="auto"/>
            <w:noWrap/>
            <w:vAlign w:val="center"/>
            <w:hideMark/>
          </w:tcPr>
          <w:p w14:paraId="07E27D96"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67D08A34" w14:textId="77777777" w:rsidTr="00444FA0">
        <w:trPr>
          <w:trHeight w:val="170"/>
        </w:trPr>
        <w:tc>
          <w:tcPr>
            <w:tcW w:w="1189" w:type="pct"/>
            <w:shd w:val="clear" w:color="auto" w:fill="auto"/>
            <w:noWrap/>
            <w:vAlign w:val="center"/>
            <w:hideMark/>
          </w:tcPr>
          <w:p w14:paraId="575D5571"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MSR15029</w:t>
            </w:r>
          </w:p>
        </w:tc>
        <w:tc>
          <w:tcPr>
            <w:tcW w:w="813" w:type="pct"/>
            <w:shd w:val="clear" w:color="auto" w:fill="auto"/>
            <w:noWrap/>
            <w:vAlign w:val="center"/>
            <w:hideMark/>
          </w:tcPr>
          <w:p w14:paraId="32A3A8FE"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1833097</w:t>
            </w:r>
          </w:p>
        </w:tc>
        <w:tc>
          <w:tcPr>
            <w:tcW w:w="881" w:type="pct"/>
            <w:shd w:val="clear" w:color="auto" w:fill="auto"/>
            <w:noWrap/>
            <w:vAlign w:val="center"/>
            <w:hideMark/>
          </w:tcPr>
          <w:p w14:paraId="4B96E30D"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5663966</w:t>
            </w:r>
          </w:p>
        </w:tc>
        <w:tc>
          <w:tcPr>
            <w:tcW w:w="627" w:type="pct"/>
            <w:shd w:val="clear" w:color="auto" w:fill="auto"/>
            <w:noWrap/>
            <w:vAlign w:val="center"/>
            <w:hideMark/>
          </w:tcPr>
          <w:p w14:paraId="76914E33"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mhi</w:t>
            </w:r>
          </w:p>
        </w:tc>
        <w:tc>
          <w:tcPr>
            <w:tcW w:w="629" w:type="pct"/>
            <w:shd w:val="clear" w:color="auto" w:fill="auto"/>
            <w:noWrap/>
            <w:vAlign w:val="center"/>
            <w:hideMark/>
          </w:tcPr>
          <w:p w14:paraId="3F71EA9F"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2</w:t>
            </w:r>
          </w:p>
        </w:tc>
        <w:tc>
          <w:tcPr>
            <w:tcW w:w="862" w:type="pct"/>
            <w:shd w:val="clear" w:color="auto" w:fill="auto"/>
            <w:noWrap/>
            <w:vAlign w:val="center"/>
            <w:hideMark/>
          </w:tcPr>
          <w:p w14:paraId="1042A56A"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30A15FFA" w14:textId="77777777" w:rsidTr="00444FA0">
        <w:trPr>
          <w:trHeight w:val="170"/>
        </w:trPr>
        <w:tc>
          <w:tcPr>
            <w:tcW w:w="1189" w:type="pct"/>
            <w:shd w:val="clear" w:color="auto" w:fill="auto"/>
            <w:noWrap/>
            <w:vAlign w:val="bottom"/>
            <w:hideMark/>
          </w:tcPr>
          <w:p w14:paraId="4652DDA8"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MSR15030</w:t>
            </w:r>
          </w:p>
        </w:tc>
        <w:tc>
          <w:tcPr>
            <w:tcW w:w="813" w:type="pct"/>
            <w:shd w:val="clear" w:color="auto" w:fill="auto"/>
            <w:noWrap/>
            <w:vAlign w:val="center"/>
            <w:hideMark/>
          </w:tcPr>
          <w:p w14:paraId="740E5E07"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1833292</w:t>
            </w:r>
          </w:p>
        </w:tc>
        <w:tc>
          <w:tcPr>
            <w:tcW w:w="881" w:type="pct"/>
            <w:shd w:val="clear" w:color="auto" w:fill="auto"/>
            <w:noWrap/>
            <w:vAlign w:val="center"/>
            <w:hideMark/>
          </w:tcPr>
          <w:p w14:paraId="663A373D"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5664105</w:t>
            </w:r>
          </w:p>
        </w:tc>
        <w:tc>
          <w:tcPr>
            <w:tcW w:w="627" w:type="pct"/>
            <w:shd w:val="clear" w:color="auto" w:fill="auto"/>
            <w:noWrap/>
            <w:vAlign w:val="center"/>
            <w:hideMark/>
          </w:tcPr>
          <w:p w14:paraId="6266135F"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mhi</w:t>
            </w:r>
          </w:p>
        </w:tc>
        <w:tc>
          <w:tcPr>
            <w:tcW w:w="629" w:type="pct"/>
            <w:shd w:val="clear" w:color="auto" w:fill="auto"/>
            <w:noWrap/>
            <w:vAlign w:val="center"/>
            <w:hideMark/>
          </w:tcPr>
          <w:p w14:paraId="01021927"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X</w:t>
            </w:r>
          </w:p>
        </w:tc>
        <w:tc>
          <w:tcPr>
            <w:tcW w:w="862" w:type="pct"/>
            <w:shd w:val="clear" w:color="auto" w:fill="auto"/>
            <w:noWrap/>
            <w:vAlign w:val="bottom"/>
            <w:hideMark/>
          </w:tcPr>
          <w:p w14:paraId="488BA763"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51D2A5A1" w14:textId="77777777" w:rsidTr="00444FA0">
        <w:trPr>
          <w:trHeight w:val="170"/>
        </w:trPr>
        <w:tc>
          <w:tcPr>
            <w:tcW w:w="1189" w:type="pct"/>
            <w:shd w:val="clear" w:color="auto" w:fill="auto"/>
            <w:noWrap/>
            <w:vAlign w:val="center"/>
            <w:hideMark/>
          </w:tcPr>
          <w:p w14:paraId="39EBC50D"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MSR15031</w:t>
            </w:r>
          </w:p>
        </w:tc>
        <w:tc>
          <w:tcPr>
            <w:tcW w:w="813" w:type="pct"/>
            <w:shd w:val="clear" w:color="auto" w:fill="auto"/>
            <w:noWrap/>
            <w:vAlign w:val="center"/>
            <w:hideMark/>
          </w:tcPr>
          <w:p w14:paraId="24F34549"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1833549</w:t>
            </w:r>
          </w:p>
        </w:tc>
        <w:tc>
          <w:tcPr>
            <w:tcW w:w="881" w:type="pct"/>
            <w:shd w:val="clear" w:color="auto" w:fill="auto"/>
            <w:noWrap/>
            <w:vAlign w:val="center"/>
            <w:hideMark/>
          </w:tcPr>
          <w:p w14:paraId="23B5D8E3"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5663982</w:t>
            </w:r>
          </w:p>
        </w:tc>
        <w:tc>
          <w:tcPr>
            <w:tcW w:w="627" w:type="pct"/>
            <w:shd w:val="clear" w:color="auto" w:fill="auto"/>
            <w:noWrap/>
            <w:vAlign w:val="center"/>
            <w:hideMark/>
          </w:tcPr>
          <w:p w14:paraId="124E4E5D"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mhi</w:t>
            </w:r>
          </w:p>
        </w:tc>
        <w:tc>
          <w:tcPr>
            <w:tcW w:w="629" w:type="pct"/>
            <w:shd w:val="clear" w:color="auto" w:fill="auto"/>
            <w:noWrap/>
            <w:vAlign w:val="center"/>
            <w:hideMark/>
          </w:tcPr>
          <w:p w14:paraId="61210DB7"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2</w:t>
            </w:r>
          </w:p>
        </w:tc>
        <w:tc>
          <w:tcPr>
            <w:tcW w:w="862" w:type="pct"/>
            <w:shd w:val="clear" w:color="auto" w:fill="auto"/>
            <w:noWrap/>
            <w:vAlign w:val="bottom"/>
            <w:hideMark/>
          </w:tcPr>
          <w:p w14:paraId="4C180DB5"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7FBDE02D" w14:textId="77777777" w:rsidTr="00444FA0">
        <w:trPr>
          <w:trHeight w:val="170"/>
        </w:trPr>
        <w:tc>
          <w:tcPr>
            <w:tcW w:w="1189" w:type="pct"/>
            <w:shd w:val="clear" w:color="auto" w:fill="auto"/>
            <w:noWrap/>
            <w:vAlign w:val="bottom"/>
            <w:hideMark/>
          </w:tcPr>
          <w:p w14:paraId="1928F944"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MSR15032</w:t>
            </w:r>
          </w:p>
        </w:tc>
        <w:tc>
          <w:tcPr>
            <w:tcW w:w="813" w:type="pct"/>
            <w:shd w:val="clear" w:color="auto" w:fill="auto"/>
            <w:noWrap/>
            <w:vAlign w:val="center"/>
            <w:hideMark/>
          </w:tcPr>
          <w:p w14:paraId="53EF6F22"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1833712</w:t>
            </w:r>
          </w:p>
        </w:tc>
        <w:tc>
          <w:tcPr>
            <w:tcW w:w="881" w:type="pct"/>
            <w:shd w:val="clear" w:color="auto" w:fill="auto"/>
            <w:noWrap/>
            <w:vAlign w:val="center"/>
            <w:hideMark/>
          </w:tcPr>
          <w:p w14:paraId="2387457E"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5663924</w:t>
            </w:r>
          </w:p>
        </w:tc>
        <w:tc>
          <w:tcPr>
            <w:tcW w:w="627" w:type="pct"/>
            <w:shd w:val="clear" w:color="auto" w:fill="auto"/>
            <w:noWrap/>
            <w:vAlign w:val="center"/>
            <w:hideMark/>
          </w:tcPr>
          <w:p w14:paraId="1781B9F5"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mhi</w:t>
            </w:r>
          </w:p>
        </w:tc>
        <w:tc>
          <w:tcPr>
            <w:tcW w:w="629" w:type="pct"/>
            <w:shd w:val="clear" w:color="auto" w:fill="auto"/>
            <w:noWrap/>
            <w:vAlign w:val="center"/>
            <w:hideMark/>
          </w:tcPr>
          <w:p w14:paraId="66C7B4E8"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2</w:t>
            </w:r>
          </w:p>
        </w:tc>
        <w:tc>
          <w:tcPr>
            <w:tcW w:w="862" w:type="pct"/>
            <w:shd w:val="clear" w:color="auto" w:fill="auto"/>
            <w:noWrap/>
            <w:vAlign w:val="bottom"/>
            <w:hideMark/>
          </w:tcPr>
          <w:p w14:paraId="16741E5F" w14:textId="77777777" w:rsidR="00AA6E76" w:rsidRPr="007613E7" w:rsidRDefault="00AA6E76" w:rsidP="00444FA0">
            <w:pPr>
              <w:spacing w:line="240" w:lineRule="auto"/>
              <w:jc w:val="center"/>
              <w:rPr>
                <w:rFonts w:eastAsia="Times New Roman" w:cs="Calibri"/>
                <w:color w:val="000000"/>
                <w:sz w:val="20"/>
                <w:szCs w:val="20"/>
                <w:lang w:eastAsia="en-NZ"/>
              </w:rPr>
            </w:pPr>
          </w:p>
        </w:tc>
      </w:tr>
    </w:tbl>
    <w:p w14:paraId="324E0AFF" w14:textId="77777777" w:rsidR="00AA6E76" w:rsidRPr="007613E7" w:rsidRDefault="00AA6E76" w:rsidP="00AA6E76">
      <w:pPr>
        <w:sectPr w:rsidR="00AA6E76" w:rsidRPr="007613E7" w:rsidSect="00C542D2">
          <w:pgSz w:w="11906" w:h="16838"/>
          <w:pgMar w:top="1440" w:right="1701" w:bottom="1440" w:left="1134" w:header="709" w:footer="709" w:gutter="0"/>
          <w:cols w:space="708"/>
          <w:docGrid w:linePitch="360"/>
        </w:sectPr>
      </w:pPr>
    </w:p>
    <w:p w14:paraId="77089ACC" w14:textId="14B55CA5" w:rsidR="00AA6E76" w:rsidRPr="007613E7" w:rsidRDefault="00AA6E76" w:rsidP="00AA6E76">
      <w:pPr>
        <w:spacing w:line="276" w:lineRule="auto"/>
        <w:rPr>
          <w:sz w:val="22"/>
        </w:rPr>
      </w:pPr>
      <w:r w:rsidRPr="007613E7">
        <w:rPr>
          <w:b/>
          <w:sz w:val="22"/>
        </w:rPr>
        <w:lastRenderedPageBreak/>
        <w:t xml:space="preserve">Table </w:t>
      </w:r>
      <w:r>
        <w:rPr>
          <w:b/>
          <w:sz w:val="22"/>
        </w:rPr>
        <w:t>S2</w:t>
      </w:r>
      <w:r w:rsidRPr="007613E7">
        <w:rPr>
          <w:b/>
          <w:sz w:val="22"/>
        </w:rPr>
        <w:t>.</w:t>
      </w:r>
      <w:r>
        <w:rPr>
          <w:b/>
          <w:sz w:val="22"/>
        </w:rPr>
        <w:t>1.</w:t>
      </w:r>
      <w:r w:rsidRPr="007613E7">
        <w:rPr>
          <w:b/>
          <w:sz w:val="22"/>
        </w:rPr>
        <w:t xml:space="preserve"> </w:t>
      </w:r>
      <w:r w:rsidRPr="007613E7">
        <w:rPr>
          <w:sz w:val="22"/>
        </w:rPr>
        <w:t>Continued.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4"/>
        <w:gridCol w:w="1358"/>
        <w:gridCol w:w="1359"/>
        <w:gridCol w:w="943"/>
        <w:gridCol w:w="1773"/>
        <w:gridCol w:w="2135"/>
      </w:tblGrid>
      <w:tr w:rsidR="00AA6E76" w:rsidRPr="007613E7" w14:paraId="7D2D8986" w14:textId="77777777" w:rsidTr="00444FA0">
        <w:trPr>
          <w:trHeight w:val="451"/>
        </w:trPr>
        <w:tc>
          <w:tcPr>
            <w:tcW w:w="906" w:type="pct"/>
            <w:vMerge w:val="restart"/>
            <w:shd w:val="clear" w:color="auto" w:fill="D9D9D9" w:themeFill="background1" w:themeFillShade="D9"/>
            <w:noWrap/>
            <w:vAlign w:val="bottom"/>
            <w:hideMark/>
          </w:tcPr>
          <w:p w14:paraId="20276CDD" w14:textId="77777777" w:rsidR="00AA6E76" w:rsidRPr="007613E7" w:rsidRDefault="00AA6E76" w:rsidP="00444FA0">
            <w:pPr>
              <w:spacing w:line="240" w:lineRule="auto"/>
              <w:rPr>
                <w:rFonts w:eastAsia="Times New Roman" w:cs="Times New Roman"/>
                <w:b/>
                <w:sz w:val="20"/>
                <w:szCs w:val="20"/>
                <w:lang w:eastAsia="en-NZ"/>
              </w:rPr>
            </w:pPr>
            <w:r w:rsidRPr="007613E7">
              <w:rPr>
                <w:rFonts w:eastAsia="Times New Roman" w:cs="Calibri"/>
                <w:b/>
                <w:color w:val="000000"/>
                <w:sz w:val="20"/>
                <w:szCs w:val="20"/>
                <w:lang w:eastAsia="en-NZ"/>
              </w:rPr>
              <w:t>Sample</w:t>
            </w:r>
          </w:p>
        </w:tc>
        <w:tc>
          <w:tcPr>
            <w:tcW w:w="735" w:type="pct"/>
            <w:vMerge w:val="restart"/>
            <w:shd w:val="clear" w:color="auto" w:fill="D9D9D9" w:themeFill="background1" w:themeFillShade="D9"/>
            <w:noWrap/>
            <w:vAlign w:val="bottom"/>
            <w:hideMark/>
          </w:tcPr>
          <w:p w14:paraId="23880B5E" w14:textId="77777777" w:rsidR="00AA6E76" w:rsidRPr="007613E7" w:rsidRDefault="00AA6E76" w:rsidP="00444FA0">
            <w:pPr>
              <w:spacing w:line="240" w:lineRule="auto"/>
              <w:rPr>
                <w:rFonts w:eastAsia="Times New Roman" w:cs="Times New Roman"/>
                <w:b/>
                <w:sz w:val="20"/>
                <w:szCs w:val="20"/>
                <w:lang w:eastAsia="en-NZ"/>
              </w:rPr>
            </w:pPr>
            <w:r w:rsidRPr="007613E7">
              <w:rPr>
                <w:rFonts w:eastAsia="Times New Roman" w:cs="Calibri"/>
                <w:b/>
                <w:color w:val="000000"/>
                <w:sz w:val="20"/>
                <w:szCs w:val="20"/>
                <w:lang w:eastAsia="en-NZ"/>
              </w:rPr>
              <w:t>E</w:t>
            </w:r>
            <w:r>
              <w:rPr>
                <w:rFonts w:eastAsia="Times New Roman" w:cs="Calibri"/>
                <w:b/>
                <w:color w:val="000000"/>
                <w:sz w:val="20"/>
                <w:szCs w:val="20"/>
                <w:lang w:eastAsia="en-NZ"/>
              </w:rPr>
              <w:t>asting</w:t>
            </w:r>
          </w:p>
        </w:tc>
        <w:tc>
          <w:tcPr>
            <w:tcW w:w="735" w:type="pct"/>
            <w:vMerge w:val="restart"/>
            <w:shd w:val="clear" w:color="auto" w:fill="D9D9D9" w:themeFill="background1" w:themeFillShade="D9"/>
            <w:noWrap/>
            <w:vAlign w:val="bottom"/>
            <w:hideMark/>
          </w:tcPr>
          <w:p w14:paraId="3528C7A7" w14:textId="77777777" w:rsidR="00AA6E76" w:rsidRPr="007613E7" w:rsidRDefault="00AA6E76" w:rsidP="00444FA0">
            <w:pPr>
              <w:spacing w:line="240" w:lineRule="auto"/>
              <w:rPr>
                <w:rFonts w:eastAsia="Times New Roman" w:cs="Times New Roman"/>
                <w:b/>
                <w:sz w:val="20"/>
                <w:szCs w:val="20"/>
                <w:lang w:eastAsia="en-NZ"/>
              </w:rPr>
            </w:pPr>
            <w:r w:rsidRPr="007613E7">
              <w:rPr>
                <w:rFonts w:eastAsia="Times New Roman" w:cs="Calibri"/>
                <w:b/>
                <w:color w:val="000000"/>
                <w:sz w:val="20"/>
                <w:szCs w:val="20"/>
                <w:lang w:eastAsia="en-NZ"/>
              </w:rPr>
              <w:t>N</w:t>
            </w:r>
            <w:r>
              <w:rPr>
                <w:rFonts w:eastAsia="Times New Roman" w:cs="Calibri"/>
                <w:b/>
                <w:color w:val="000000"/>
                <w:sz w:val="20"/>
                <w:szCs w:val="20"/>
                <w:lang w:eastAsia="en-NZ"/>
              </w:rPr>
              <w:t>orthing</w:t>
            </w:r>
          </w:p>
        </w:tc>
        <w:tc>
          <w:tcPr>
            <w:tcW w:w="510" w:type="pct"/>
            <w:vMerge w:val="restart"/>
            <w:shd w:val="clear" w:color="auto" w:fill="D9D9D9" w:themeFill="background1" w:themeFillShade="D9"/>
            <w:noWrap/>
            <w:vAlign w:val="bottom"/>
            <w:hideMark/>
          </w:tcPr>
          <w:p w14:paraId="7880157A" w14:textId="77777777" w:rsidR="00AA6E76" w:rsidRPr="007613E7" w:rsidRDefault="00AA6E76" w:rsidP="00444FA0">
            <w:pPr>
              <w:spacing w:line="240" w:lineRule="auto"/>
              <w:jc w:val="center"/>
              <w:rPr>
                <w:rFonts w:eastAsia="Times New Roman" w:cs="Times New Roman"/>
                <w:b/>
                <w:sz w:val="20"/>
                <w:szCs w:val="20"/>
                <w:lang w:eastAsia="en-NZ"/>
              </w:rPr>
            </w:pPr>
            <w:r w:rsidRPr="007613E7">
              <w:rPr>
                <w:rFonts w:eastAsia="Times New Roman" w:cs="Calibri"/>
                <w:b/>
                <w:color w:val="000000"/>
                <w:sz w:val="20"/>
                <w:szCs w:val="20"/>
                <w:lang w:eastAsia="en-NZ"/>
              </w:rPr>
              <w:t>unit</w:t>
            </w:r>
          </w:p>
        </w:tc>
        <w:tc>
          <w:tcPr>
            <w:tcW w:w="959" w:type="pct"/>
            <w:vMerge w:val="restart"/>
            <w:shd w:val="clear" w:color="auto" w:fill="D9D9D9" w:themeFill="background1" w:themeFillShade="D9"/>
            <w:noWrap/>
            <w:vAlign w:val="bottom"/>
            <w:hideMark/>
          </w:tcPr>
          <w:p w14:paraId="64C4D1EB" w14:textId="77777777" w:rsidR="00AA6E76" w:rsidRPr="007613E7" w:rsidRDefault="00AA6E76" w:rsidP="00444FA0">
            <w:pPr>
              <w:spacing w:line="240" w:lineRule="auto"/>
              <w:jc w:val="center"/>
              <w:rPr>
                <w:rFonts w:eastAsia="Times New Roman" w:cs="Times New Roman"/>
                <w:b/>
                <w:sz w:val="20"/>
                <w:szCs w:val="20"/>
                <w:lang w:eastAsia="en-NZ"/>
              </w:rPr>
            </w:pPr>
            <w:r w:rsidRPr="007613E7">
              <w:rPr>
                <w:rFonts w:eastAsia="Times New Roman" w:cs="Calibri"/>
                <w:b/>
                <w:color w:val="000000"/>
                <w:sz w:val="20"/>
                <w:szCs w:val="20"/>
                <w:lang w:eastAsia="en-NZ"/>
              </w:rPr>
              <w:t>XRF</w:t>
            </w:r>
            <w:r>
              <w:rPr>
                <w:rFonts w:eastAsia="Times New Roman" w:cs="Calibri"/>
                <w:b/>
                <w:color w:val="000000"/>
                <w:sz w:val="20"/>
                <w:szCs w:val="20"/>
                <w:lang w:eastAsia="en-NZ"/>
              </w:rPr>
              <w:t xml:space="preserve"> </w:t>
            </w:r>
            <w:r w:rsidRPr="007613E7">
              <w:rPr>
                <w:rFonts w:eastAsia="Times New Roman" w:cs="Calibri"/>
                <w:b/>
                <w:color w:val="000000"/>
                <w:sz w:val="20"/>
                <w:szCs w:val="20"/>
                <w:lang w:eastAsia="en-NZ"/>
              </w:rPr>
              <w:t>batch</w:t>
            </w:r>
          </w:p>
        </w:tc>
        <w:tc>
          <w:tcPr>
            <w:tcW w:w="1156" w:type="pct"/>
            <w:vMerge w:val="restart"/>
            <w:shd w:val="clear" w:color="auto" w:fill="D9D9D9" w:themeFill="background1" w:themeFillShade="D9"/>
            <w:noWrap/>
            <w:vAlign w:val="bottom"/>
            <w:hideMark/>
          </w:tcPr>
          <w:p w14:paraId="6DB61416" w14:textId="77777777" w:rsidR="00AA6E76" w:rsidRPr="006738C3" w:rsidRDefault="00AA6E76" w:rsidP="00444FA0">
            <w:pPr>
              <w:spacing w:line="240" w:lineRule="auto"/>
              <w:jc w:val="center"/>
              <w:rPr>
                <w:rFonts w:eastAsia="Times New Roman" w:cs="Calibri"/>
                <w:b/>
                <w:color w:val="000000"/>
                <w:sz w:val="20"/>
                <w:szCs w:val="20"/>
                <w:lang w:eastAsia="en-NZ"/>
              </w:rPr>
            </w:pPr>
            <w:r w:rsidRPr="007613E7">
              <w:rPr>
                <w:rFonts w:eastAsia="Times New Roman" w:cs="Calibri"/>
                <w:b/>
                <w:color w:val="000000"/>
                <w:sz w:val="20"/>
                <w:szCs w:val="20"/>
                <w:vertAlign w:val="superscript"/>
                <w:lang w:eastAsia="en-NZ"/>
              </w:rPr>
              <w:t>40</w:t>
            </w:r>
            <w:r w:rsidRPr="007613E7">
              <w:rPr>
                <w:rFonts w:eastAsia="Times New Roman" w:cs="Calibri"/>
                <w:b/>
                <w:color w:val="000000"/>
                <w:sz w:val="20"/>
                <w:szCs w:val="20"/>
                <w:lang w:eastAsia="en-NZ"/>
              </w:rPr>
              <w:t>Ar/</w:t>
            </w:r>
            <w:r w:rsidRPr="007613E7">
              <w:rPr>
                <w:rFonts w:eastAsia="Times New Roman" w:cs="Calibri"/>
                <w:b/>
                <w:color w:val="000000"/>
                <w:sz w:val="20"/>
                <w:szCs w:val="20"/>
                <w:vertAlign w:val="superscript"/>
                <w:lang w:eastAsia="en-NZ"/>
              </w:rPr>
              <w:t>39</w:t>
            </w:r>
            <w:r w:rsidRPr="007613E7">
              <w:rPr>
                <w:rFonts w:eastAsia="Times New Roman" w:cs="Calibri"/>
                <w:b/>
                <w:color w:val="000000"/>
                <w:sz w:val="20"/>
                <w:szCs w:val="20"/>
                <w:lang w:eastAsia="en-NZ"/>
              </w:rPr>
              <w:t>Ar</w:t>
            </w:r>
            <w:r>
              <w:rPr>
                <w:rFonts w:eastAsia="Times New Roman" w:cs="Calibri"/>
                <w:b/>
                <w:color w:val="000000"/>
                <w:sz w:val="20"/>
                <w:szCs w:val="20"/>
                <w:lang w:eastAsia="en-NZ"/>
              </w:rPr>
              <w:t xml:space="preserve"> </w:t>
            </w:r>
            <w:r w:rsidRPr="007613E7">
              <w:rPr>
                <w:rFonts w:eastAsia="Times New Roman" w:cs="Calibri"/>
                <w:b/>
                <w:color w:val="000000"/>
                <w:sz w:val="20"/>
                <w:szCs w:val="20"/>
                <w:lang w:eastAsia="en-NZ"/>
              </w:rPr>
              <w:t>year</w:t>
            </w:r>
          </w:p>
        </w:tc>
      </w:tr>
      <w:tr w:rsidR="00AA6E76" w:rsidRPr="007613E7" w14:paraId="75E1B4F8" w14:textId="77777777" w:rsidTr="00444FA0">
        <w:trPr>
          <w:trHeight w:val="451"/>
        </w:trPr>
        <w:tc>
          <w:tcPr>
            <w:tcW w:w="906" w:type="pct"/>
            <w:vMerge/>
            <w:shd w:val="clear" w:color="auto" w:fill="D9D9D9" w:themeFill="background1" w:themeFillShade="D9"/>
            <w:noWrap/>
            <w:vAlign w:val="center"/>
            <w:hideMark/>
          </w:tcPr>
          <w:p w14:paraId="5701CB7F" w14:textId="77777777" w:rsidR="00AA6E76" w:rsidRPr="007613E7" w:rsidRDefault="00AA6E76" w:rsidP="00444FA0">
            <w:pPr>
              <w:spacing w:line="240" w:lineRule="auto"/>
              <w:rPr>
                <w:rFonts w:eastAsia="Times New Roman" w:cs="Calibri"/>
                <w:b/>
                <w:color w:val="000000"/>
                <w:sz w:val="20"/>
                <w:szCs w:val="20"/>
                <w:lang w:eastAsia="en-NZ"/>
              </w:rPr>
            </w:pPr>
          </w:p>
        </w:tc>
        <w:tc>
          <w:tcPr>
            <w:tcW w:w="735" w:type="pct"/>
            <w:vMerge/>
            <w:shd w:val="clear" w:color="auto" w:fill="D9D9D9" w:themeFill="background1" w:themeFillShade="D9"/>
            <w:noWrap/>
            <w:vAlign w:val="center"/>
            <w:hideMark/>
          </w:tcPr>
          <w:p w14:paraId="7AE89DAD" w14:textId="77777777" w:rsidR="00AA6E76" w:rsidRPr="007613E7" w:rsidRDefault="00AA6E76" w:rsidP="00444FA0">
            <w:pPr>
              <w:spacing w:line="240" w:lineRule="auto"/>
              <w:rPr>
                <w:rFonts w:eastAsia="Times New Roman" w:cs="Calibri"/>
                <w:b/>
                <w:color w:val="000000"/>
                <w:sz w:val="20"/>
                <w:szCs w:val="20"/>
                <w:lang w:eastAsia="en-NZ"/>
              </w:rPr>
            </w:pPr>
          </w:p>
        </w:tc>
        <w:tc>
          <w:tcPr>
            <w:tcW w:w="735" w:type="pct"/>
            <w:vMerge/>
            <w:shd w:val="clear" w:color="auto" w:fill="D9D9D9" w:themeFill="background1" w:themeFillShade="D9"/>
            <w:noWrap/>
            <w:vAlign w:val="center"/>
            <w:hideMark/>
          </w:tcPr>
          <w:p w14:paraId="48F5EE2F" w14:textId="77777777" w:rsidR="00AA6E76" w:rsidRPr="007613E7" w:rsidRDefault="00AA6E76" w:rsidP="00444FA0">
            <w:pPr>
              <w:spacing w:line="240" w:lineRule="auto"/>
              <w:rPr>
                <w:rFonts w:eastAsia="Times New Roman" w:cs="Calibri"/>
                <w:b/>
                <w:color w:val="000000"/>
                <w:sz w:val="20"/>
                <w:szCs w:val="20"/>
                <w:lang w:eastAsia="en-NZ"/>
              </w:rPr>
            </w:pPr>
          </w:p>
        </w:tc>
        <w:tc>
          <w:tcPr>
            <w:tcW w:w="510" w:type="pct"/>
            <w:vMerge/>
            <w:shd w:val="clear" w:color="auto" w:fill="D9D9D9" w:themeFill="background1" w:themeFillShade="D9"/>
            <w:noWrap/>
            <w:vAlign w:val="center"/>
            <w:hideMark/>
          </w:tcPr>
          <w:p w14:paraId="1DBF5020" w14:textId="77777777" w:rsidR="00AA6E76" w:rsidRPr="007613E7" w:rsidRDefault="00AA6E76" w:rsidP="00444FA0">
            <w:pPr>
              <w:spacing w:line="240" w:lineRule="auto"/>
              <w:jc w:val="center"/>
              <w:rPr>
                <w:rFonts w:eastAsia="Times New Roman" w:cs="Calibri"/>
                <w:b/>
                <w:color w:val="000000"/>
                <w:sz w:val="20"/>
                <w:szCs w:val="20"/>
                <w:lang w:eastAsia="en-NZ"/>
              </w:rPr>
            </w:pPr>
          </w:p>
        </w:tc>
        <w:tc>
          <w:tcPr>
            <w:tcW w:w="959" w:type="pct"/>
            <w:vMerge/>
            <w:shd w:val="clear" w:color="auto" w:fill="D9D9D9" w:themeFill="background1" w:themeFillShade="D9"/>
            <w:noWrap/>
            <w:vAlign w:val="center"/>
            <w:hideMark/>
          </w:tcPr>
          <w:p w14:paraId="4F71A74D" w14:textId="77777777" w:rsidR="00AA6E76" w:rsidRPr="007613E7" w:rsidRDefault="00AA6E76" w:rsidP="00444FA0">
            <w:pPr>
              <w:spacing w:line="240" w:lineRule="auto"/>
              <w:jc w:val="center"/>
              <w:rPr>
                <w:rFonts w:eastAsia="Times New Roman" w:cs="Calibri"/>
                <w:b/>
                <w:color w:val="000000"/>
                <w:sz w:val="20"/>
                <w:szCs w:val="20"/>
                <w:lang w:eastAsia="en-NZ"/>
              </w:rPr>
            </w:pPr>
          </w:p>
        </w:tc>
        <w:tc>
          <w:tcPr>
            <w:tcW w:w="1156" w:type="pct"/>
            <w:vMerge/>
            <w:shd w:val="clear" w:color="auto" w:fill="D9D9D9" w:themeFill="background1" w:themeFillShade="D9"/>
            <w:noWrap/>
            <w:vAlign w:val="center"/>
            <w:hideMark/>
          </w:tcPr>
          <w:p w14:paraId="562C2058" w14:textId="77777777" w:rsidR="00AA6E76" w:rsidRPr="007613E7" w:rsidRDefault="00AA6E76" w:rsidP="00444FA0">
            <w:pPr>
              <w:spacing w:line="240" w:lineRule="auto"/>
              <w:jc w:val="center"/>
              <w:rPr>
                <w:rFonts w:eastAsia="Times New Roman" w:cs="Calibri"/>
                <w:b/>
                <w:color w:val="000000"/>
                <w:sz w:val="20"/>
                <w:szCs w:val="20"/>
                <w:lang w:eastAsia="en-NZ"/>
              </w:rPr>
            </w:pPr>
          </w:p>
        </w:tc>
      </w:tr>
      <w:tr w:rsidR="00AA6E76" w:rsidRPr="007613E7" w14:paraId="36839C13" w14:textId="77777777" w:rsidTr="00444FA0">
        <w:trPr>
          <w:trHeight w:val="170"/>
        </w:trPr>
        <w:tc>
          <w:tcPr>
            <w:tcW w:w="906" w:type="pct"/>
            <w:shd w:val="clear" w:color="auto" w:fill="auto"/>
            <w:noWrap/>
            <w:vAlign w:val="center"/>
            <w:hideMark/>
          </w:tcPr>
          <w:p w14:paraId="6EE88899"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MSR15033</w:t>
            </w:r>
          </w:p>
        </w:tc>
        <w:tc>
          <w:tcPr>
            <w:tcW w:w="735" w:type="pct"/>
            <w:shd w:val="clear" w:color="auto" w:fill="auto"/>
            <w:noWrap/>
            <w:vAlign w:val="center"/>
            <w:hideMark/>
          </w:tcPr>
          <w:p w14:paraId="69CD552F"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1833822</w:t>
            </w:r>
          </w:p>
        </w:tc>
        <w:tc>
          <w:tcPr>
            <w:tcW w:w="735" w:type="pct"/>
            <w:shd w:val="clear" w:color="auto" w:fill="auto"/>
            <w:noWrap/>
            <w:vAlign w:val="center"/>
            <w:hideMark/>
          </w:tcPr>
          <w:p w14:paraId="0549D2CE"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5663753</w:t>
            </w:r>
          </w:p>
        </w:tc>
        <w:tc>
          <w:tcPr>
            <w:tcW w:w="510" w:type="pct"/>
            <w:shd w:val="clear" w:color="auto" w:fill="auto"/>
            <w:noWrap/>
            <w:vAlign w:val="center"/>
            <w:hideMark/>
          </w:tcPr>
          <w:p w14:paraId="7C28DD6F"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mhi</w:t>
            </w:r>
          </w:p>
        </w:tc>
        <w:tc>
          <w:tcPr>
            <w:tcW w:w="959" w:type="pct"/>
            <w:shd w:val="clear" w:color="auto" w:fill="auto"/>
            <w:noWrap/>
            <w:vAlign w:val="center"/>
            <w:hideMark/>
          </w:tcPr>
          <w:p w14:paraId="46C3D8CB"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2</w:t>
            </w:r>
          </w:p>
        </w:tc>
        <w:tc>
          <w:tcPr>
            <w:tcW w:w="1156" w:type="pct"/>
            <w:shd w:val="clear" w:color="auto" w:fill="auto"/>
            <w:noWrap/>
            <w:vAlign w:val="bottom"/>
            <w:hideMark/>
          </w:tcPr>
          <w:p w14:paraId="6260CC1F"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6033370F" w14:textId="77777777" w:rsidTr="00444FA0">
        <w:trPr>
          <w:trHeight w:val="170"/>
        </w:trPr>
        <w:tc>
          <w:tcPr>
            <w:tcW w:w="906" w:type="pct"/>
            <w:shd w:val="clear" w:color="auto" w:fill="auto"/>
            <w:noWrap/>
            <w:vAlign w:val="bottom"/>
            <w:hideMark/>
          </w:tcPr>
          <w:p w14:paraId="7207646F"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MSR15034</w:t>
            </w:r>
          </w:p>
        </w:tc>
        <w:tc>
          <w:tcPr>
            <w:tcW w:w="735" w:type="pct"/>
            <w:shd w:val="clear" w:color="auto" w:fill="auto"/>
            <w:noWrap/>
            <w:vAlign w:val="center"/>
            <w:hideMark/>
          </w:tcPr>
          <w:p w14:paraId="20A4E6DE"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1834050</w:t>
            </w:r>
          </w:p>
        </w:tc>
        <w:tc>
          <w:tcPr>
            <w:tcW w:w="735" w:type="pct"/>
            <w:shd w:val="clear" w:color="auto" w:fill="auto"/>
            <w:noWrap/>
            <w:vAlign w:val="center"/>
            <w:hideMark/>
          </w:tcPr>
          <w:p w14:paraId="7139A5E4"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5663807</w:t>
            </w:r>
          </w:p>
        </w:tc>
        <w:tc>
          <w:tcPr>
            <w:tcW w:w="510" w:type="pct"/>
            <w:shd w:val="clear" w:color="auto" w:fill="auto"/>
            <w:noWrap/>
            <w:vAlign w:val="center"/>
            <w:hideMark/>
          </w:tcPr>
          <w:p w14:paraId="4B9E1476"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mhi</w:t>
            </w:r>
          </w:p>
        </w:tc>
        <w:tc>
          <w:tcPr>
            <w:tcW w:w="959" w:type="pct"/>
            <w:shd w:val="clear" w:color="auto" w:fill="auto"/>
            <w:noWrap/>
            <w:vAlign w:val="center"/>
            <w:hideMark/>
          </w:tcPr>
          <w:p w14:paraId="0A83DDCB"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2</w:t>
            </w:r>
          </w:p>
        </w:tc>
        <w:tc>
          <w:tcPr>
            <w:tcW w:w="1156" w:type="pct"/>
            <w:shd w:val="clear" w:color="auto" w:fill="auto"/>
            <w:noWrap/>
            <w:vAlign w:val="bottom"/>
            <w:hideMark/>
          </w:tcPr>
          <w:p w14:paraId="7FE06FF0"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1D62A91B" w14:textId="77777777" w:rsidTr="00444FA0">
        <w:trPr>
          <w:trHeight w:val="170"/>
        </w:trPr>
        <w:tc>
          <w:tcPr>
            <w:tcW w:w="906" w:type="pct"/>
            <w:shd w:val="clear" w:color="auto" w:fill="auto"/>
            <w:noWrap/>
            <w:vAlign w:val="bottom"/>
            <w:hideMark/>
          </w:tcPr>
          <w:p w14:paraId="27D41171"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MSR15035</w:t>
            </w:r>
          </w:p>
        </w:tc>
        <w:tc>
          <w:tcPr>
            <w:tcW w:w="735" w:type="pct"/>
            <w:shd w:val="clear" w:color="auto" w:fill="auto"/>
            <w:noWrap/>
            <w:vAlign w:val="center"/>
            <w:hideMark/>
          </w:tcPr>
          <w:p w14:paraId="0DADF179"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1834286</w:t>
            </w:r>
          </w:p>
        </w:tc>
        <w:tc>
          <w:tcPr>
            <w:tcW w:w="735" w:type="pct"/>
            <w:shd w:val="clear" w:color="auto" w:fill="auto"/>
            <w:noWrap/>
            <w:vAlign w:val="center"/>
            <w:hideMark/>
          </w:tcPr>
          <w:p w14:paraId="65156521"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5663671</w:t>
            </w:r>
          </w:p>
        </w:tc>
        <w:tc>
          <w:tcPr>
            <w:tcW w:w="510" w:type="pct"/>
            <w:shd w:val="clear" w:color="auto" w:fill="auto"/>
            <w:noWrap/>
            <w:vAlign w:val="center"/>
            <w:hideMark/>
          </w:tcPr>
          <w:p w14:paraId="00D58958"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mhi</w:t>
            </w:r>
          </w:p>
        </w:tc>
        <w:tc>
          <w:tcPr>
            <w:tcW w:w="959" w:type="pct"/>
            <w:shd w:val="clear" w:color="auto" w:fill="auto"/>
            <w:noWrap/>
            <w:vAlign w:val="center"/>
            <w:hideMark/>
          </w:tcPr>
          <w:p w14:paraId="1B02AD18"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X</w:t>
            </w:r>
          </w:p>
        </w:tc>
        <w:tc>
          <w:tcPr>
            <w:tcW w:w="1156" w:type="pct"/>
            <w:shd w:val="clear" w:color="auto" w:fill="auto"/>
            <w:noWrap/>
            <w:vAlign w:val="bottom"/>
            <w:hideMark/>
          </w:tcPr>
          <w:p w14:paraId="50B72711"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1F6D812A" w14:textId="77777777" w:rsidTr="00444FA0">
        <w:trPr>
          <w:trHeight w:val="170"/>
        </w:trPr>
        <w:tc>
          <w:tcPr>
            <w:tcW w:w="906" w:type="pct"/>
            <w:shd w:val="clear" w:color="auto" w:fill="auto"/>
            <w:noWrap/>
            <w:vAlign w:val="bottom"/>
            <w:hideMark/>
          </w:tcPr>
          <w:p w14:paraId="6CFE3E95"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MSR15036</w:t>
            </w:r>
          </w:p>
        </w:tc>
        <w:tc>
          <w:tcPr>
            <w:tcW w:w="735" w:type="pct"/>
            <w:shd w:val="clear" w:color="auto" w:fill="auto"/>
            <w:noWrap/>
            <w:vAlign w:val="center"/>
            <w:hideMark/>
          </w:tcPr>
          <w:p w14:paraId="70B3C8CC"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1834767</w:t>
            </w:r>
          </w:p>
        </w:tc>
        <w:tc>
          <w:tcPr>
            <w:tcW w:w="735" w:type="pct"/>
            <w:shd w:val="clear" w:color="auto" w:fill="auto"/>
            <w:noWrap/>
            <w:vAlign w:val="center"/>
            <w:hideMark/>
          </w:tcPr>
          <w:p w14:paraId="3C2B1EE3"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5663405</w:t>
            </w:r>
          </w:p>
        </w:tc>
        <w:tc>
          <w:tcPr>
            <w:tcW w:w="510" w:type="pct"/>
            <w:shd w:val="clear" w:color="auto" w:fill="auto"/>
            <w:noWrap/>
            <w:vAlign w:val="center"/>
            <w:hideMark/>
          </w:tcPr>
          <w:p w14:paraId="5D4CD024"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mhi</w:t>
            </w:r>
          </w:p>
        </w:tc>
        <w:tc>
          <w:tcPr>
            <w:tcW w:w="959" w:type="pct"/>
            <w:shd w:val="clear" w:color="auto" w:fill="auto"/>
            <w:noWrap/>
            <w:vAlign w:val="bottom"/>
            <w:hideMark/>
          </w:tcPr>
          <w:p w14:paraId="66D9E192" w14:textId="77777777" w:rsidR="00AA6E76" w:rsidRPr="007613E7" w:rsidRDefault="00AA6E76" w:rsidP="00444FA0">
            <w:pPr>
              <w:spacing w:line="240" w:lineRule="auto"/>
              <w:jc w:val="center"/>
              <w:rPr>
                <w:rFonts w:eastAsia="Times New Roman" w:cs="Calibri"/>
                <w:color w:val="000000"/>
                <w:sz w:val="20"/>
                <w:szCs w:val="20"/>
                <w:lang w:eastAsia="en-NZ"/>
              </w:rPr>
            </w:pPr>
          </w:p>
        </w:tc>
        <w:tc>
          <w:tcPr>
            <w:tcW w:w="1156" w:type="pct"/>
            <w:shd w:val="clear" w:color="auto" w:fill="auto"/>
            <w:noWrap/>
            <w:vAlign w:val="bottom"/>
            <w:hideMark/>
          </w:tcPr>
          <w:p w14:paraId="4FAF9ED7" w14:textId="77777777" w:rsidR="00AA6E76" w:rsidRPr="007613E7" w:rsidRDefault="00AA6E76" w:rsidP="00444FA0">
            <w:pPr>
              <w:spacing w:line="240" w:lineRule="auto"/>
              <w:jc w:val="center"/>
              <w:rPr>
                <w:rFonts w:eastAsia="Times New Roman" w:cs="Times New Roman"/>
                <w:sz w:val="20"/>
                <w:szCs w:val="20"/>
                <w:lang w:eastAsia="en-NZ"/>
              </w:rPr>
            </w:pPr>
          </w:p>
        </w:tc>
      </w:tr>
      <w:tr w:rsidR="00AA6E76" w:rsidRPr="007613E7" w14:paraId="0176C7CE" w14:textId="77777777" w:rsidTr="00444FA0">
        <w:trPr>
          <w:trHeight w:val="170"/>
        </w:trPr>
        <w:tc>
          <w:tcPr>
            <w:tcW w:w="906" w:type="pct"/>
            <w:shd w:val="clear" w:color="auto" w:fill="auto"/>
            <w:noWrap/>
            <w:vAlign w:val="bottom"/>
            <w:hideMark/>
          </w:tcPr>
          <w:p w14:paraId="4700E0AE"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MSR15037</w:t>
            </w:r>
          </w:p>
        </w:tc>
        <w:tc>
          <w:tcPr>
            <w:tcW w:w="735" w:type="pct"/>
            <w:shd w:val="clear" w:color="auto" w:fill="auto"/>
            <w:noWrap/>
            <w:vAlign w:val="center"/>
            <w:hideMark/>
          </w:tcPr>
          <w:p w14:paraId="07B84470"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1834946</w:t>
            </w:r>
          </w:p>
        </w:tc>
        <w:tc>
          <w:tcPr>
            <w:tcW w:w="735" w:type="pct"/>
            <w:shd w:val="clear" w:color="auto" w:fill="auto"/>
            <w:noWrap/>
            <w:vAlign w:val="center"/>
            <w:hideMark/>
          </w:tcPr>
          <w:p w14:paraId="43262C44"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5663061</w:t>
            </w:r>
          </w:p>
        </w:tc>
        <w:tc>
          <w:tcPr>
            <w:tcW w:w="510" w:type="pct"/>
            <w:shd w:val="clear" w:color="auto" w:fill="auto"/>
            <w:noWrap/>
            <w:vAlign w:val="center"/>
            <w:hideMark/>
          </w:tcPr>
          <w:p w14:paraId="2A7D13A8"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mhi</w:t>
            </w:r>
          </w:p>
        </w:tc>
        <w:tc>
          <w:tcPr>
            <w:tcW w:w="959" w:type="pct"/>
            <w:shd w:val="clear" w:color="auto" w:fill="auto"/>
            <w:noWrap/>
            <w:vAlign w:val="center"/>
            <w:hideMark/>
          </w:tcPr>
          <w:p w14:paraId="1B67DD8A"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X</w:t>
            </w:r>
          </w:p>
        </w:tc>
        <w:tc>
          <w:tcPr>
            <w:tcW w:w="1156" w:type="pct"/>
            <w:shd w:val="clear" w:color="auto" w:fill="auto"/>
            <w:noWrap/>
            <w:vAlign w:val="bottom"/>
            <w:hideMark/>
          </w:tcPr>
          <w:p w14:paraId="7AAAB1E0"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73F83A88" w14:textId="77777777" w:rsidTr="00444FA0">
        <w:trPr>
          <w:trHeight w:val="170"/>
        </w:trPr>
        <w:tc>
          <w:tcPr>
            <w:tcW w:w="906" w:type="pct"/>
            <w:shd w:val="clear" w:color="auto" w:fill="auto"/>
            <w:noWrap/>
            <w:vAlign w:val="bottom"/>
            <w:hideMark/>
          </w:tcPr>
          <w:p w14:paraId="44DBCCD4"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MSR15038</w:t>
            </w:r>
          </w:p>
        </w:tc>
        <w:tc>
          <w:tcPr>
            <w:tcW w:w="735" w:type="pct"/>
            <w:shd w:val="clear" w:color="auto" w:fill="auto"/>
            <w:noWrap/>
            <w:vAlign w:val="center"/>
            <w:hideMark/>
          </w:tcPr>
          <w:p w14:paraId="3F4DB430"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1835682</w:t>
            </w:r>
          </w:p>
        </w:tc>
        <w:tc>
          <w:tcPr>
            <w:tcW w:w="735" w:type="pct"/>
            <w:shd w:val="clear" w:color="auto" w:fill="auto"/>
            <w:noWrap/>
            <w:vAlign w:val="center"/>
            <w:hideMark/>
          </w:tcPr>
          <w:p w14:paraId="23066C35"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5663527</w:t>
            </w:r>
          </w:p>
        </w:tc>
        <w:tc>
          <w:tcPr>
            <w:tcW w:w="510" w:type="pct"/>
            <w:shd w:val="clear" w:color="auto" w:fill="auto"/>
            <w:noWrap/>
            <w:vAlign w:val="bottom"/>
            <w:hideMark/>
          </w:tcPr>
          <w:p w14:paraId="4871EDC4"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w:t>
            </w:r>
          </w:p>
        </w:tc>
        <w:tc>
          <w:tcPr>
            <w:tcW w:w="959" w:type="pct"/>
            <w:shd w:val="clear" w:color="auto" w:fill="auto"/>
            <w:noWrap/>
            <w:vAlign w:val="center"/>
            <w:hideMark/>
          </w:tcPr>
          <w:p w14:paraId="55BB611A"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2</w:t>
            </w:r>
          </w:p>
        </w:tc>
        <w:tc>
          <w:tcPr>
            <w:tcW w:w="1156" w:type="pct"/>
            <w:shd w:val="clear" w:color="auto" w:fill="auto"/>
            <w:noWrap/>
            <w:vAlign w:val="bottom"/>
            <w:hideMark/>
          </w:tcPr>
          <w:p w14:paraId="108907AD"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34FEBA96" w14:textId="77777777" w:rsidTr="00444FA0">
        <w:trPr>
          <w:trHeight w:val="170"/>
        </w:trPr>
        <w:tc>
          <w:tcPr>
            <w:tcW w:w="906" w:type="pct"/>
            <w:shd w:val="clear" w:color="auto" w:fill="auto"/>
            <w:noWrap/>
            <w:vAlign w:val="bottom"/>
            <w:hideMark/>
          </w:tcPr>
          <w:p w14:paraId="14EA6693"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RPC070</w:t>
            </w:r>
          </w:p>
        </w:tc>
        <w:tc>
          <w:tcPr>
            <w:tcW w:w="735" w:type="pct"/>
            <w:shd w:val="clear" w:color="auto" w:fill="auto"/>
            <w:noWrap/>
            <w:vAlign w:val="bottom"/>
            <w:hideMark/>
          </w:tcPr>
          <w:p w14:paraId="7F6DCFEB"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1828602</w:t>
            </w:r>
          </w:p>
        </w:tc>
        <w:tc>
          <w:tcPr>
            <w:tcW w:w="735" w:type="pct"/>
            <w:shd w:val="clear" w:color="auto" w:fill="auto"/>
            <w:noWrap/>
            <w:vAlign w:val="bottom"/>
            <w:hideMark/>
          </w:tcPr>
          <w:p w14:paraId="32CE6541"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5665097</w:t>
            </w:r>
          </w:p>
        </w:tc>
        <w:tc>
          <w:tcPr>
            <w:tcW w:w="510" w:type="pct"/>
            <w:shd w:val="clear" w:color="auto" w:fill="auto"/>
            <w:noWrap/>
            <w:vAlign w:val="bottom"/>
            <w:hideMark/>
          </w:tcPr>
          <w:p w14:paraId="330F4442"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dtp</w:t>
            </w:r>
          </w:p>
        </w:tc>
        <w:tc>
          <w:tcPr>
            <w:tcW w:w="959" w:type="pct"/>
            <w:shd w:val="clear" w:color="auto" w:fill="auto"/>
            <w:noWrap/>
            <w:vAlign w:val="center"/>
            <w:hideMark/>
          </w:tcPr>
          <w:p w14:paraId="6BBA630D"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X</w:t>
            </w:r>
          </w:p>
        </w:tc>
        <w:tc>
          <w:tcPr>
            <w:tcW w:w="1156" w:type="pct"/>
            <w:shd w:val="clear" w:color="auto" w:fill="auto"/>
            <w:noWrap/>
            <w:vAlign w:val="bottom"/>
            <w:hideMark/>
          </w:tcPr>
          <w:p w14:paraId="6876EA13"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786252FE" w14:textId="77777777" w:rsidTr="00444FA0">
        <w:trPr>
          <w:trHeight w:val="170"/>
        </w:trPr>
        <w:tc>
          <w:tcPr>
            <w:tcW w:w="906" w:type="pct"/>
            <w:shd w:val="clear" w:color="auto" w:fill="auto"/>
            <w:noWrap/>
            <w:vAlign w:val="bottom"/>
            <w:hideMark/>
          </w:tcPr>
          <w:p w14:paraId="2B48E49C"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RPC077</w:t>
            </w:r>
          </w:p>
        </w:tc>
        <w:tc>
          <w:tcPr>
            <w:tcW w:w="735" w:type="pct"/>
            <w:shd w:val="clear" w:color="auto" w:fill="auto"/>
            <w:noWrap/>
            <w:vAlign w:val="bottom"/>
            <w:hideMark/>
          </w:tcPr>
          <w:p w14:paraId="2676FF87"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1828150</w:t>
            </w:r>
          </w:p>
        </w:tc>
        <w:tc>
          <w:tcPr>
            <w:tcW w:w="735" w:type="pct"/>
            <w:shd w:val="clear" w:color="auto" w:fill="auto"/>
            <w:noWrap/>
            <w:vAlign w:val="bottom"/>
            <w:hideMark/>
          </w:tcPr>
          <w:p w14:paraId="3E35A321"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5664778</w:t>
            </w:r>
          </w:p>
        </w:tc>
        <w:tc>
          <w:tcPr>
            <w:tcW w:w="510" w:type="pct"/>
            <w:shd w:val="clear" w:color="auto" w:fill="auto"/>
            <w:noWrap/>
            <w:vAlign w:val="bottom"/>
            <w:hideMark/>
          </w:tcPr>
          <w:p w14:paraId="2ABFEE99"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arp</w:t>
            </w:r>
          </w:p>
        </w:tc>
        <w:tc>
          <w:tcPr>
            <w:tcW w:w="959" w:type="pct"/>
            <w:shd w:val="clear" w:color="auto" w:fill="auto"/>
            <w:noWrap/>
            <w:vAlign w:val="center"/>
            <w:hideMark/>
          </w:tcPr>
          <w:p w14:paraId="2031339C"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X</w:t>
            </w:r>
          </w:p>
        </w:tc>
        <w:tc>
          <w:tcPr>
            <w:tcW w:w="1156" w:type="pct"/>
            <w:shd w:val="clear" w:color="auto" w:fill="auto"/>
            <w:noWrap/>
            <w:vAlign w:val="bottom"/>
            <w:hideMark/>
          </w:tcPr>
          <w:p w14:paraId="1A959ADA"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58D2EA68" w14:textId="77777777" w:rsidTr="00444FA0">
        <w:trPr>
          <w:trHeight w:val="170"/>
        </w:trPr>
        <w:tc>
          <w:tcPr>
            <w:tcW w:w="906" w:type="pct"/>
            <w:shd w:val="clear" w:color="auto" w:fill="auto"/>
            <w:noWrap/>
            <w:vAlign w:val="bottom"/>
            <w:hideMark/>
          </w:tcPr>
          <w:p w14:paraId="6F16C425"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RPC078</w:t>
            </w:r>
          </w:p>
        </w:tc>
        <w:tc>
          <w:tcPr>
            <w:tcW w:w="735" w:type="pct"/>
            <w:shd w:val="clear" w:color="auto" w:fill="auto"/>
            <w:noWrap/>
            <w:vAlign w:val="bottom"/>
            <w:hideMark/>
          </w:tcPr>
          <w:p w14:paraId="576FB29B"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1828216</w:t>
            </w:r>
          </w:p>
        </w:tc>
        <w:tc>
          <w:tcPr>
            <w:tcW w:w="735" w:type="pct"/>
            <w:shd w:val="clear" w:color="auto" w:fill="auto"/>
            <w:noWrap/>
            <w:vAlign w:val="bottom"/>
            <w:hideMark/>
          </w:tcPr>
          <w:p w14:paraId="7323C530"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5664767</w:t>
            </w:r>
          </w:p>
        </w:tc>
        <w:tc>
          <w:tcPr>
            <w:tcW w:w="510" w:type="pct"/>
            <w:shd w:val="clear" w:color="auto" w:fill="auto"/>
            <w:noWrap/>
            <w:vAlign w:val="bottom"/>
            <w:hideMark/>
          </w:tcPr>
          <w:p w14:paraId="3E50BD52"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arp</w:t>
            </w:r>
          </w:p>
        </w:tc>
        <w:tc>
          <w:tcPr>
            <w:tcW w:w="959" w:type="pct"/>
            <w:shd w:val="clear" w:color="auto" w:fill="auto"/>
            <w:noWrap/>
            <w:vAlign w:val="center"/>
            <w:hideMark/>
          </w:tcPr>
          <w:p w14:paraId="3A7BC86F"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X</w:t>
            </w:r>
          </w:p>
        </w:tc>
        <w:tc>
          <w:tcPr>
            <w:tcW w:w="1156" w:type="pct"/>
            <w:shd w:val="clear" w:color="auto" w:fill="auto"/>
            <w:noWrap/>
            <w:vAlign w:val="bottom"/>
            <w:hideMark/>
          </w:tcPr>
          <w:p w14:paraId="39C51567"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02A71CAC" w14:textId="77777777" w:rsidTr="00444FA0">
        <w:trPr>
          <w:trHeight w:val="170"/>
        </w:trPr>
        <w:tc>
          <w:tcPr>
            <w:tcW w:w="906" w:type="pct"/>
            <w:shd w:val="clear" w:color="auto" w:fill="auto"/>
            <w:noWrap/>
            <w:vAlign w:val="bottom"/>
            <w:hideMark/>
          </w:tcPr>
          <w:p w14:paraId="2E777764"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RPC088C</w:t>
            </w:r>
          </w:p>
        </w:tc>
        <w:tc>
          <w:tcPr>
            <w:tcW w:w="735" w:type="pct"/>
            <w:shd w:val="clear" w:color="auto" w:fill="auto"/>
            <w:noWrap/>
            <w:vAlign w:val="bottom"/>
            <w:hideMark/>
          </w:tcPr>
          <w:p w14:paraId="382C087A"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1827855</w:t>
            </w:r>
          </w:p>
        </w:tc>
        <w:tc>
          <w:tcPr>
            <w:tcW w:w="735" w:type="pct"/>
            <w:shd w:val="clear" w:color="auto" w:fill="auto"/>
            <w:noWrap/>
            <w:vAlign w:val="bottom"/>
            <w:hideMark/>
          </w:tcPr>
          <w:p w14:paraId="0C4DFF4C"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5664986</w:t>
            </w:r>
          </w:p>
        </w:tc>
        <w:tc>
          <w:tcPr>
            <w:tcW w:w="510" w:type="pct"/>
            <w:shd w:val="clear" w:color="auto" w:fill="auto"/>
            <w:noWrap/>
            <w:vAlign w:val="bottom"/>
            <w:hideMark/>
          </w:tcPr>
          <w:p w14:paraId="2747CB52"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dtp</w:t>
            </w:r>
          </w:p>
        </w:tc>
        <w:tc>
          <w:tcPr>
            <w:tcW w:w="959" w:type="pct"/>
            <w:shd w:val="clear" w:color="auto" w:fill="auto"/>
            <w:noWrap/>
            <w:vAlign w:val="center"/>
            <w:hideMark/>
          </w:tcPr>
          <w:p w14:paraId="084FD1EC"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X</w:t>
            </w:r>
          </w:p>
        </w:tc>
        <w:tc>
          <w:tcPr>
            <w:tcW w:w="1156" w:type="pct"/>
            <w:shd w:val="clear" w:color="auto" w:fill="auto"/>
            <w:noWrap/>
            <w:vAlign w:val="bottom"/>
            <w:hideMark/>
          </w:tcPr>
          <w:p w14:paraId="793508FF"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5535A7C1" w14:textId="77777777" w:rsidTr="00444FA0">
        <w:trPr>
          <w:trHeight w:val="170"/>
        </w:trPr>
        <w:tc>
          <w:tcPr>
            <w:tcW w:w="906" w:type="pct"/>
            <w:shd w:val="clear" w:color="auto" w:fill="auto"/>
            <w:noWrap/>
            <w:vAlign w:val="bottom"/>
            <w:hideMark/>
          </w:tcPr>
          <w:p w14:paraId="600393AD"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RPC090</w:t>
            </w:r>
          </w:p>
        </w:tc>
        <w:tc>
          <w:tcPr>
            <w:tcW w:w="735" w:type="pct"/>
            <w:shd w:val="clear" w:color="auto" w:fill="auto"/>
            <w:noWrap/>
            <w:vAlign w:val="bottom"/>
            <w:hideMark/>
          </w:tcPr>
          <w:p w14:paraId="04453F9A"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1828203</w:t>
            </w:r>
          </w:p>
        </w:tc>
        <w:tc>
          <w:tcPr>
            <w:tcW w:w="735" w:type="pct"/>
            <w:shd w:val="clear" w:color="auto" w:fill="auto"/>
            <w:noWrap/>
            <w:vAlign w:val="bottom"/>
            <w:hideMark/>
          </w:tcPr>
          <w:p w14:paraId="6FA5A2B3"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5665318</w:t>
            </w:r>
          </w:p>
        </w:tc>
        <w:tc>
          <w:tcPr>
            <w:tcW w:w="510" w:type="pct"/>
            <w:shd w:val="clear" w:color="auto" w:fill="auto"/>
            <w:noWrap/>
            <w:vAlign w:val="bottom"/>
            <w:hideMark/>
          </w:tcPr>
          <w:p w14:paraId="405FB03A"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ati</w:t>
            </w:r>
          </w:p>
        </w:tc>
        <w:tc>
          <w:tcPr>
            <w:tcW w:w="959" w:type="pct"/>
            <w:shd w:val="clear" w:color="auto" w:fill="auto"/>
            <w:noWrap/>
            <w:vAlign w:val="center"/>
            <w:hideMark/>
          </w:tcPr>
          <w:p w14:paraId="31F87D02"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X</w:t>
            </w:r>
          </w:p>
        </w:tc>
        <w:tc>
          <w:tcPr>
            <w:tcW w:w="1156" w:type="pct"/>
            <w:shd w:val="clear" w:color="auto" w:fill="auto"/>
            <w:noWrap/>
            <w:vAlign w:val="bottom"/>
            <w:hideMark/>
          </w:tcPr>
          <w:p w14:paraId="24E08AB2" w14:textId="77777777" w:rsidR="00AA6E76" w:rsidRPr="007613E7" w:rsidRDefault="00AA6E76" w:rsidP="00444FA0">
            <w:pPr>
              <w:spacing w:line="240" w:lineRule="auto"/>
              <w:jc w:val="center"/>
              <w:rPr>
                <w:rFonts w:eastAsia="Times New Roman" w:cs="Calibri"/>
                <w:color w:val="000000"/>
                <w:sz w:val="20"/>
                <w:szCs w:val="20"/>
                <w:lang w:eastAsia="en-NZ"/>
              </w:rPr>
            </w:pPr>
          </w:p>
        </w:tc>
      </w:tr>
      <w:tr w:rsidR="00AA6E76" w:rsidRPr="007613E7" w14:paraId="613A0DC1" w14:textId="77777777" w:rsidTr="00444FA0">
        <w:trPr>
          <w:trHeight w:val="170"/>
        </w:trPr>
        <w:tc>
          <w:tcPr>
            <w:tcW w:w="906" w:type="pct"/>
            <w:shd w:val="clear" w:color="auto" w:fill="auto"/>
            <w:noWrap/>
            <w:vAlign w:val="bottom"/>
            <w:hideMark/>
          </w:tcPr>
          <w:p w14:paraId="06716FD5"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RPC110</w:t>
            </w:r>
          </w:p>
        </w:tc>
        <w:tc>
          <w:tcPr>
            <w:tcW w:w="735" w:type="pct"/>
            <w:shd w:val="clear" w:color="auto" w:fill="auto"/>
            <w:noWrap/>
            <w:vAlign w:val="center"/>
            <w:hideMark/>
          </w:tcPr>
          <w:p w14:paraId="48DBF441"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1828203</w:t>
            </w:r>
          </w:p>
        </w:tc>
        <w:tc>
          <w:tcPr>
            <w:tcW w:w="735" w:type="pct"/>
            <w:shd w:val="clear" w:color="auto" w:fill="auto"/>
            <w:noWrap/>
            <w:vAlign w:val="center"/>
            <w:hideMark/>
          </w:tcPr>
          <w:p w14:paraId="39362C18"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5665318</w:t>
            </w:r>
          </w:p>
        </w:tc>
        <w:tc>
          <w:tcPr>
            <w:tcW w:w="510" w:type="pct"/>
            <w:shd w:val="clear" w:color="auto" w:fill="auto"/>
            <w:noWrap/>
            <w:vAlign w:val="bottom"/>
            <w:hideMark/>
          </w:tcPr>
          <w:p w14:paraId="6E465D52"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ati</w:t>
            </w:r>
          </w:p>
        </w:tc>
        <w:tc>
          <w:tcPr>
            <w:tcW w:w="959" w:type="pct"/>
            <w:shd w:val="clear" w:color="auto" w:fill="auto"/>
            <w:noWrap/>
            <w:vAlign w:val="bottom"/>
            <w:hideMark/>
          </w:tcPr>
          <w:p w14:paraId="1C77135E" w14:textId="77777777" w:rsidR="00AA6E76" w:rsidRPr="007613E7" w:rsidRDefault="00AA6E76" w:rsidP="00444FA0">
            <w:pPr>
              <w:spacing w:line="240" w:lineRule="auto"/>
              <w:jc w:val="center"/>
              <w:rPr>
                <w:rFonts w:eastAsia="Times New Roman" w:cs="Calibri"/>
                <w:color w:val="000000"/>
                <w:sz w:val="20"/>
                <w:szCs w:val="20"/>
                <w:lang w:eastAsia="en-NZ"/>
              </w:rPr>
            </w:pPr>
          </w:p>
        </w:tc>
        <w:tc>
          <w:tcPr>
            <w:tcW w:w="1156" w:type="pct"/>
            <w:shd w:val="clear" w:color="auto" w:fill="auto"/>
            <w:noWrap/>
            <w:vAlign w:val="center"/>
            <w:hideMark/>
          </w:tcPr>
          <w:p w14:paraId="1F2ECB4D"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2016</w:t>
            </w:r>
          </w:p>
        </w:tc>
      </w:tr>
      <w:tr w:rsidR="00AA6E76" w:rsidRPr="007613E7" w14:paraId="74CB3CDB" w14:textId="77777777" w:rsidTr="00444FA0">
        <w:trPr>
          <w:trHeight w:val="170"/>
        </w:trPr>
        <w:tc>
          <w:tcPr>
            <w:tcW w:w="906" w:type="pct"/>
            <w:shd w:val="clear" w:color="auto" w:fill="auto"/>
            <w:noWrap/>
            <w:vAlign w:val="center"/>
            <w:hideMark/>
          </w:tcPr>
          <w:p w14:paraId="0B2E9B94"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TG084</w:t>
            </w:r>
          </w:p>
        </w:tc>
        <w:tc>
          <w:tcPr>
            <w:tcW w:w="735" w:type="pct"/>
            <w:shd w:val="clear" w:color="auto" w:fill="auto"/>
            <w:noWrap/>
            <w:vAlign w:val="center"/>
            <w:hideMark/>
          </w:tcPr>
          <w:p w14:paraId="161336EA"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2741700</w:t>
            </w:r>
          </w:p>
        </w:tc>
        <w:tc>
          <w:tcPr>
            <w:tcW w:w="735" w:type="pct"/>
            <w:shd w:val="clear" w:color="auto" w:fill="auto"/>
            <w:noWrap/>
            <w:vAlign w:val="center"/>
            <w:hideMark/>
          </w:tcPr>
          <w:p w14:paraId="7A2E60AF"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6222550</w:t>
            </w:r>
          </w:p>
        </w:tc>
        <w:tc>
          <w:tcPr>
            <w:tcW w:w="510" w:type="pct"/>
            <w:shd w:val="clear" w:color="auto" w:fill="auto"/>
            <w:noWrap/>
            <w:vAlign w:val="center"/>
            <w:hideMark/>
          </w:tcPr>
          <w:p w14:paraId="604003D2"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dpk2</w:t>
            </w:r>
          </w:p>
        </w:tc>
        <w:tc>
          <w:tcPr>
            <w:tcW w:w="959" w:type="pct"/>
            <w:shd w:val="clear" w:color="auto" w:fill="auto"/>
            <w:noWrap/>
            <w:vAlign w:val="center"/>
            <w:hideMark/>
          </w:tcPr>
          <w:p w14:paraId="12DF7F03" w14:textId="77777777" w:rsidR="00AA6E76" w:rsidRPr="007613E7" w:rsidRDefault="00AA6E76" w:rsidP="00444FA0">
            <w:pPr>
              <w:spacing w:line="240" w:lineRule="auto"/>
              <w:jc w:val="center"/>
              <w:rPr>
                <w:rFonts w:eastAsia="Times New Roman" w:cs="Calibri"/>
                <w:color w:val="000000"/>
                <w:sz w:val="20"/>
                <w:szCs w:val="20"/>
                <w:lang w:eastAsia="en-NZ"/>
              </w:rPr>
            </w:pPr>
          </w:p>
        </w:tc>
        <w:tc>
          <w:tcPr>
            <w:tcW w:w="1156" w:type="pct"/>
            <w:shd w:val="clear" w:color="auto" w:fill="auto"/>
            <w:noWrap/>
            <w:vAlign w:val="center"/>
            <w:hideMark/>
          </w:tcPr>
          <w:p w14:paraId="231842E6"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2018</w:t>
            </w:r>
          </w:p>
        </w:tc>
      </w:tr>
      <w:tr w:rsidR="00AA6E76" w:rsidRPr="007613E7" w14:paraId="28807C9C" w14:textId="77777777" w:rsidTr="00444FA0">
        <w:trPr>
          <w:trHeight w:val="170"/>
        </w:trPr>
        <w:tc>
          <w:tcPr>
            <w:tcW w:w="906" w:type="pct"/>
            <w:shd w:val="clear" w:color="auto" w:fill="auto"/>
            <w:noWrap/>
            <w:vAlign w:val="center"/>
            <w:hideMark/>
          </w:tcPr>
          <w:p w14:paraId="33EA8C74"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TG088</w:t>
            </w:r>
          </w:p>
        </w:tc>
        <w:tc>
          <w:tcPr>
            <w:tcW w:w="735" w:type="pct"/>
            <w:shd w:val="clear" w:color="auto" w:fill="auto"/>
            <w:noWrap/>
            <w:vAlign w:val="center"/>
            <w:hideMark/>
          </w:tcPr>
          <w:p w14:paraId="481B1163"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2742250</w:t>
            </w:r>
          </w:p>
        </w:tc>
        <w:tc>
          <w:tcPr>
            <w:tcW w:w="735" w:type="pct"/>
            <w:shd w:val="clear" w:color="auto" w:fill="auto"/>
            <w:noWrap/>
            <w:vAlign w:val="center"/>
            <w:hideMark/>
          </w:tcPr>
          <w:p w14:paraId="5176D53C" w14:textId="77777777" w:rsidR="00AA6E76" w:rsidRPr="007613E7" w:rsidRDefault="00AA6E76" w:rsidP="00444FA0">
            <w:pPr>
              <w:spacing w:line="240" w:lineRule="auto"/>
              <w:rPr>
                <w:rFonts w:eastAsia="Times New Roman" w:cs="Calibri"/>
                <w:color w:val="000000"/>
                <w:sz w:val="20"/>
                <w:szCs w:val="20"/>
                <w:lang w:eastAsia="en-NZ"/>
              </w:rPr>
            </w:pPr>
            <w:r w:rsidRPr="007613E7">
              <w:rPr>
                <w:rFonts w:eastAsia="Times New Roman" w:cs="Calibri"/>
                <w:color w:val="000000"/>
                <w:sz w:val="20"/>
                <w:szCs w:val="20"/>
                <w:lang w:eastAsia="en-NZ"/>
              </w:rPr>
              <w:t>6222800</w:t>
            </w:r>
          </w:p>
        </w:tc>
        <w:tc>
          <w:tcPr>
            <w:tcW w:w="510" w:type="pct"/>
            <w:shd w:val="clear" w:color="auto" w:fill="auto"/>
            <w:noWrap/>
            <w:vAlign w:val="center"/>
            <w:hideMark/>
          </w:tcPr>
          <w:p w14:paraId="56DF4992"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ahi</w:t>
            </w:r>
          </w:p>
        </w:tc>
        <w:tc>
          <w:tcPr>
            <w:tcW w:w="959" w:type="pct"/>
            <w:shd w:val="clear" w:color="auto" w:fill="auto"/>
            <w:noWrap/>
            <w:vAlign w:val="center"/>
            <w:hideMark/>
          </w:tcPr>
          <w:p w14:paraId="4F1639A9" w14:textId="77777777" w:rsidR="00AA6E76" w:rsidRPr="007613E7" w:rsidRDefault="00AA6E76" w:rsidP="00444FA0">
            <w:pPr>
              <w:spacing w:line="240" w:lineRule="auto"/>
              <w:jc w:val="center"/>
              <w:rPr>
                <w:rFonts w:eastAsia="Times New Roman" w:cs="Calibri"/>
                <w:color w:val="000000"/>
                <w:sz w:val="20"/>
                <w:szCs w:val="20"/>
                <w:lang w:eastAsia="en-NZ"/>
              </w:rPr>
            </w:pPr>
          </w:p>
        </w:tc>
        <w:tc>
          <w:tcPr>
            <w:tcW w:w="1156" w:type="pct"/>
            <w:shd w:val="clear" w:color="auto" w:fill="auto"/>
            <w:noWrap/>
            <w:vAlign w:val="center"/>
            <w:hideMark/>
          </w:tcPr>
          <w:p w14:paraId="22AED725" w14:textId="77777777" w:rsidR="00AA6E76" w:rsidRPr="007613E7" w:rsidRDefault="00AA6E76" w:rsidP="00444FA0">
            <w:pPr>
              <w:spacing w:line="240" w:lineRule="auto"/>
              <w:jc w:val="center"/>
              <w:rPr>
                <w:rFonts w:eastAsia="Times New Roman" w:cs="Calibri"/>
                <w:color w:val="000000"/>
                <w:sz w:val="20"/>
                <w:szCs w:val="20"/>
                <w:lang w:eastAsia="en-NZ"/>
              </w:rPr>
            </w:pPr>
            <w:r w:rsidRPr="007613E7">
              <w:rPr>
                <w:rFonts w:eastAsia="Times New Roman" w:cs="Calibri"/>
                <w:color w:val="000000"/>
                <w:sz w:val="20"/>
                <w:szCs w:val="20"/>
                <w:lang w:eastAsia="en-NZ"/>
              </w:rPr>
              <w:t>2018</w:t>
            </w:r>
          </w:p>
        </w:tc>
      </w:tr>
    </w:tbl>
    <w:p w14:paraId="6439422A" w14:textId="77777777" w:rsidR="00AA6E76" w:rsidRPr="007613E7" w:rsidRDefault="00AA6E76" w:rsidP="00AA6E76">
      <w:pPr>
        <w:spacing w:before="120" w:line="240" w:lineRule="auto"/>
        <w:rPr>
          <w:sz w:val="22"/>
        </w:rPr>
      </w:pPr>
      <w:r>
        <w:rPr>
          <w:sz w:val="22"/>
        </w:rPr>
        <w:t xml:space="preserve">Notes: </w:t>
      </w:r>
      <w:r w:rsidRPr="007613E7">
        <w:rPr>
          <w:sz w:val="22"/>
        </w:rPr>
        <w:t>Easting</w:t>
      </w:r>
      <w:r>
        <w:rPr>
          <w:sz w:val="22"/>
        </w:rPr>
        <w:t>s</w:t>
      </w:r>
      <w:r w:rsidRPr="007613E7">
        <w:rPr>
          <w:sz w:val="22"/>
        </w:rPr>
        <w:t xml:space="preserve"> and Northings</w:t>
      </w:r>
      <w:r>
        <w:rPr>
          <w:sz w:val="22"/>
        </w:rPr>
        <w:t xml:space="preserve"> </w:t>
      </w:r>
      <w:r w:rsidRPr="007613E7">
        <w:rPr>
          <w:sz w:val="22"/>
        </w:rPr>
        <w:t>are in NZTM2000.</w:t>
      </w:r>
    </w:p>
    <w:p w14:paraId="03AC28C4" w14:textId="77777777" w:rsidR="00AA6E76" w:rsidRPr="007613E7" w:rsidRDefault="00AA6E76" w:rsidP="00AA6E76">
      <w:pPr>
        <w:spacing w:before="120" w:line="240" w:lineRule="auto"/>
        <w:rPr>
          <w:sz w:val="22"/>
        </w:rPr>
      </w:pPr>
      <w:r w:rsidRPr="007613E7">
        <w:rPr>
          <w:sz w:val="22"/>
        </w:rPr>
        <w:t>Units abbreviations in alphabetical order are: Te Ahititi Member (</w:t>
      </w:r>
      <w:r w:rsidRPr="007613E7">
        <w:rPr>
          <w:b/>
          <w:sz w:val="22"/>
        </w:rPr>
        <w:t>ahi</w:t>
      </w:r>
      <w:r w:rsidRPr="007613E7">
        <w:rPr>
          <w:sz w:val="22"/>
        </w:rPr>
        <w:t>), Heretoa Member (</w:t>
      </w:r>
      <w:r w:rsidRPr="007613E7">
        <w:rPr>
          <w:b/>
          <w:sz w:val="22"/>
        </w:rPr>
        <w:t>aht</w:t>
      </w:r>
      <w:r w:rsidRPr="007613E7">
        <w:rPr>
          <w:sz w:val="22"/>
        </w:rPr>
        <w:t>), Lower Tama Member (</w:t>
      </w:r>
      <w:r w:rsidRPr="007613E7">
        <w:rPr>
          <w:b/>
          <w:sz w:val="22"/>
        </w:rPr>
        <w:t>alt</w:t>
      </w:r>
      <w:r w:rsidRPr="007613E7">
        <w:rPr>
          <w:sz w:val="22"/>
        </w:rPr>
        <w:t>), Mangatepopo Member (</w:t>
      </w:r>
      <w:r w:rsidRPr="007613E7">
        <w:rPr>
          <w:b/>
          <w:sz w:val="22"/>
        </w:rPr>
        <w:t>amp</w:t>
      </w:r>
      <w:r w:rsidRPr="007613E7">
        <w:rPr>
          <w:sz w:val="22"/>
        </w:rPr>
        <w:t>), Mangatapate Member (</w:t>
      </w:r>
      <w:r w:rsidRPr="007613E7">
        <w:rPr>
          <w:b/>
          <w:sz w:val="22"/>
        </w:rPr>
        <w:t>amt</w:t>
      </w:r>
      <w:r w:rsidRPr="007613E7">
        <w:rPr>
          <w:sz w:val="22"/>
        </w:rPr>
        <w:t>), Otamangakau Member (</w:t>
      </w:r>
      <w:r w:rsidRPr="007613E7">
        <w:rPr>
          <w:b/>
          <w:sz w:val="22"/>
        </w:rPr>
        <w:t>aok</w:t>
      </w:r>
      <w:r w:rsidRPr="007613E7">
        <w:rPr>
          <w:sz w:val="22"/>
        </w:rPr>
        <w:t>), Pungarara Member (</w:t>
      </w:r>
      <w:r w:rsidRPr="007613E7">
        <w:rPr>
          <w:b/>
          <w:sz w:val="22"/>
        </w:rPr>
        <w:t>apg</w:t>
      </w:r>
      <w:r w:rsidRPr="007613E7">
        <w:rPr>
          <w:sz w:val="22"/>
        </w:rPr>
        <w:t>), Paungaiti Member (</w:t>
      </w:r>
      <w:r w:rsidRPr="007613E7">
        <w:rPr>
          <w:b/>
          <w:sz w:val="22"/>
        </w:rPr>
        <w:t>api</w:t>
      </w:r>
      <w:r w:rsidRPr="007613E7">
        <w:rPr>
          <w:sz w:val="22"/>
        </w:rPr>
        <w:t>), Pukekaikiore Member (</w:t>
      </w:r>
      <w:r w:rsidRPr="007613E7">
        <w:rPr>
          <w:b/>
          <w:sz w:val="22"/>
        </w:rPr>
        <w:t>apk</w:t>
      </w:r>
      <w:r w:rsidRPr="007613E7">
        <w:rPr>
          <w:sz w:val="22"/>
        </w:rPr>
        <w:t>), Rahuituki Member (</w:t>
      </w:r>
      <w:r w:rsidRPr="007613E7">
        <w:rPr>
          <w:b/>
          <w:sz w:val="22"/>
        </w:rPr>
        <w:t>arh</w:t>
      </w:r>
      <w:r w:rsidRPr="007613E7">
        <w:rPr>
          <w:sz w:val="22"/>
        </w:rPr>
        <w:t>), Rangitaupahi Member (</w:t>
      </w:r>
      <w:r w:rsidRPr="007613E7">
        <w:rPr>
          <w:b/>
          <w:sz w:val="22"/>
        </w:rPr>
        <w:t>ari</w:t>
      </w:r>
      <w:r w:rsidRPr="007613E7">
        <w:rPr>
          <w:sz w:val="22"/>
        </w:rPr>
        <w:t>), Rotopaunga Member (</w:t>
      </w:r>
      <w:r w:rsidRPr="007613E7">
        <w:rPr>
          <w:b/>
          <w:sz w:val="22"/>
        </w:rPr>
        <w:t>arp</w:t>
      </w:r>
      <w:r w:rsidRPr="007613E7">
        <w:rPr>
          <w:sz w:val="22"/>
        </w:rPr>
        <w:t>), Te Wakarikiariki Member (</w:t>
      </w:r>
      <w:r w:rsidRPr="007613E7">
        <w:rPr>
          <w:b/>
          <w:sz w:val="22"/>
        </w:rPr>
        <w:t>ati</w:t>
      </w:r>
      <w:r w:rsidRPr="007613E7">
        <w:rPr>
          <w:sz w:val="22"/>
        </w:rPr>
        <w:t>), Toatoa Member (</w:t>
      </w:r>
      <w:r w:rsidRPr="007613E7">
        <w:rPr>
          <w:b/>
          <w:sz w:val="22"/>
        </w:rPr>
        <w:t>ato</w:t>
      </w:r>
      <w:r w:rsidRPr="007613E7">
        <w:rPr>
          <w:sz w:val="22"/>
        </w:rPr>
        <w:t>), Te Rurunga Member (</w:t>
      </w:r>
      <w:r w:rsidRPr="007613E7">
        <w:rPr>
          <w:b/>
          <w:sz w:val="22"/>
        </w:rPr>
        <w:t>atr</w:t>
      </w:r>
      <w:r w:rsidRPr="007613E7">
        <w:rPr>
          <w:sz w:val="22"/>
        </w:rPr>
        <w:t>), Te Tatau Member (</w:t>
      </w:r>
      <w:r w:rsidRPr="007613E7">
        <w:rPr>
          <w:b/>
          <w:sz w:val="22"/>
        </w:rPr>
        <w:t>att</w:t>
      </w:r>
      <w:r w:rsidRPr="007613E7">
        <w:rPr>
          <w:sz w:val="22"/>
        </w:rPr>
        <w:t>), Tawhairauiki Member (</w:t>
      </w:r>
      <w:r w:rsidRPr="007613E7">
        <w:rPr>
          <w:b/>
          <w:sz w:val="22"/>
        </w:rPr>
        <w:t>atw</w:t>
      </w:r>
      <w:r w:rsidRPr="007613E7">
        <w:rPr>
          <w:sz w:val="22"/>
        </w:rPr>
        <w:t>), Upper Tama Member (</w:t>
      </w:r>
      <w:r w:rsidRPr="007613E7">
        <w:rPr>
          <w:b/>
          <w:sz w:val="22"/>
        </w:rPr>
        <w:t>aut</w:t>
      </w:r>
      <w:r w:rsidRPr="007613E7">
        <w:rPr>
          <w:sz w:val="22"/>
        </w:rPr>
        <w:t>), Waiaruhairiki Member (</w:t>
      </w:r>
      <w:r w:rsidRPr="007613E7">
        <w:rPr>
          <w:b/>
          <w:sz w:val="22"/>
        </w:rPr>
        <w:t>awh</w:t>
      </w:r>
      <w:r w:rsidRPr="007613E7">
        <w:rPr>
          <w:sz w:val="22"/>
        </w:rPr>
        <w:t>), Waipoa Member (</w:t>
      </w:r>
      <w:r w:rsidRPr="007613E7">
        <w:rPr>
          <w:b/>
          <w:sz w:val="22"/>
        </w:rPr>
        <w:t>awp</w:t>
      </w:r>
      <w:r w:rsidRPr="007613E7">
        <w:rPr>
          <w:sz w:val="22"/>
        </w:rPr>
        <w:t>), Waitakatorua Member (</w:t>
      </w:r>
      <w:r w:rsidRPr="007613E7">
        <w:rPr>
          <w:b/>
          <w:sz w:val="22"/>
        </w:rPr>
        <w:t>awu</w:t>
      </w:r>
      <w:r w:rsidRPr="007613E7">
        <w:rPr>
          <w:sz w:val="22"/>
        </w:rPr>
        <w:t>), Te Wai Whakaata Member (</w:t>
      </w:r>
      <w:r w:rsidRPr="007613E7">
        <w:rPr>
          <w:b/>
          <w:sz w:val="22"/>
        </w:rPr>
        <w:t>aww</w:t>
      </w:r>
      <w:r w:rsidRPr="007613E7">
        <w:rPr>
          <w:sz w:val="22"/>
        </w:rPr>
        <w:t>), the Te Pakiraki Member (</w:t>
      </w:r>
      <w:r w:rsidRPr="007613E7">
        <w:rPr>
          <w:b/>
          <w:sz w:val="22"/>
        </w:rPr>
        <w:t>dpk</w:t>
      </w:r>
      <w:r w:rsidRPr="007613E7">
        <w:rPr>
          <w:sz w:val="22"/>
        </w:rPr>
        <w:t>) is subdivided into pre-Waiaruhairiki Member age (</w:t>
      </w:r>
      <w:r w:rsidRPr="007613E7">
        <w:rPr>
          <w:b/>
          <w:sz w:val="22"/>
        </w:rPr>
        <w:t>dpk1</w:t>
      </w:r>
      <w:r w:rsidRPr="007613E7">
        <w:rPr>
          <w:sz w:val="22"/>
        </w:rPr>
        <w:t>) and post-Waiaruhairiki age (</w:t>
      </w:r>
      <w:r w:rsidRPr="007613E7">
        <w:rPr>
          <w:b/>
          <w:sz w:val="22"/>
        </w:rPr>
        <w:t>dpk2</w:t>
      </w:r>
      <w:r w:rsidRPr="007613E7">
        <w:rPr>
          <w:sz w:val="22"/>
        </w:rPr>
        <w:t>), Te Porere Member (</w:t>
      </w:r>
      <w:r w:rsidRPr="007613E7">
        <w:rPr>
          <w:b/>
          <w:sz w:val="22"/>
        </w:rPr>
        <w:t>dtp</w:t>
      </w:r>
      <w:r w:rsidRPr="007613E7">
        <w:rPr>
          <w:sz w:val="22"/>
        </w:rPr>
        <w:t>), Mangatetipua Member (</w:t>
      </w:r>
      <w:r w:rsidRPr="007613E7">
        <w:rPr>
          <w:b/>
          <w:sz w:val="22"/>
        </w:rPr>
        <w:t>mgt</w:t>
      </w:r>
      <w:r w:rsidRPr="007613E7">
        <w:rPr>
          <w:sz w:val="22"/>
        </w:rPr>
        <w:t>), Mangahouhouiti Member (</w:t>
      </w:r>
      <w:r w:rsidRPr="007613E7">
        <w:rPr>
          <w:b/>
          <w:sz w:val="22"/>
        </w:rPr>
        <w:t>mhi</w:t>
      </w:r>
      <w:r w:rsidRPr="007613E7">
        <w:rPr>
          <w:sz w:val="22"/>
        </w:rPr>
        <w:t>), Makahikatoa Formation (</w:t>
      </w:r>
      <w:r w:rsidRPr="007613E7">
        <w:rPr>
          <w:b/>
          <w:sz w:val="22"/>
        </w:rPr>
        <w:t>MK</w:t>
      </w:r>
      <w:r w:rsidRPr="007613E7">
        <w:rPr>
          <w:sz w:val="22"/>
        </w:rPr>
        <w:t>), Matariki Member (</w:t>
      </w:r>
      <w:r w:rsidRPr="007613E7">
        <w:rPr>
          <w:b/>
          <w:sz w:val="22"/>
        </w:rPr>
        <w:t>mmt</w:t>
      </w:r>
      <w:r w:rsidRPr="007613E7">
        <w:rPr>
          <w:sz w:val="22"/>
        </w:rPr>
        <w:t>), Papamānuka Member (</w:t>
      </w:r>
      <w:r w:rsidRPr="007613E7">
        <w:rPr>
          <w:b/>
          <w:sz w:val="22"/>
        </w:rPr>
        <w:t>mpa</w:t>
      </w:r>
      <w:r w:rsidRPr="007613E7">
        <w:rPr>
          <w:sz w:val="22"/>
        </w:rPr>
        <w:t>), Toakakura Member (</w:t>
      </w:r>
      <w:r w:rsidRPr="007613E7">
        <w:rPr>
          <w:b/>
          <w:sz w:val="22"/>
        </w:rPr>
        <w:t>mtk</w:t>
      </w:r>
      <w:r w:rsidRPr="007613E7">
        <w:rPr>
          <w:sz w:val="22"/>
        </w:rPr>
        <w:t>), Tātaramoa Member (</w:t>
      </w:r>
      <w:r w:rsidRPr="007613E7">
        <w:rPr>
          <w:b/>
          <w:sz w:val="22"/>
        </w:rPr>
        <w:t>mtm</w:t>
      </w:r>
      <w:r w:rsidRPr="007613E7">
        <w:rPr>
          <w:sz w:val="22"/>
        </w:rPr>
        <w:t>), Te Rongo Member (</w:t>
      </w:r>
      <w:r w:rsidRPr="007613E7">
        <w:rPr>
          <w:b/>
          <w:sz w:val="22"/>
        </w:rPr>
        <w:t>mtr</w:t>
      </w:r>
      <w:r w:rsidRPr="007613E7">
        <w:rPr>
          <w:sz w:val="22"/>
        </w:rPr>
        <w:t>), Tutangatahiro Member (</w:t>
      </w:r>
      <w:r w:rsidRPr="007613E7">
        <w:rPr>
          <w:b/>
          <w:sz w:val="22"/>
        </w:rPr>
        <w:t>mtu</w:t>
      </w:r>
      <w:r w:rsidRPr="007613E7">
        <w:rPr>
          <w:sz w:val="22"/>
        </w:rPr>
        <w:t>), Otamatereinga Formation (</w:t>
      </w:r>
      <w:r w:rsidRPr="007613E7">
        <w:rPr>
          <w:b/>
          <w:sz w:val="22"/>
        </w:rPr>
        <w:t>OT</w:t>
      </w:r>
      <w:r w:rsidRPr="007613E7">
        <w:rPr>
          <w:sz w:val="22"/>
        </w:rPr>
        <w:t>), Pihanga Formation (</w:t>
      </w:r>
      <w:r w:rsidRPr="007613E7">
        <w:rPr>
          <w:b/>
          <w:sz w:val="22"/>
        </w:rPr>
        <w:t>PH</w:t>
      </w:r>
      <w:r w:rsidRPr="007613E7">
        <w:rPr>
          <w:sz w:val="22"/>
        </w:rPr>
        <w:t>), Pukeonake Formation (</w:t>
      </w:r>
      <w:r w:rsidRPr="007613E7">
        <w:rPr>
          <w:b/>
          <w:sz w:val="22"/>
        </w:rPr>
        <w:t>PN</w:t>
      </w:r>
      <w:r w:rsidRPr="007613E7">
        <w:rPr>
          <w:sz w:val="22"/>
        </w:rPr>
        <w:t>), Ruapehu Group (</w:t>
      </w:r>
      <w:r w:rsidRPr="007613E7">
        <w:rPr>
          <w:b/>
          <w:sz w:val="22"/>
        </w:rPr>
        <w:t>RUG</w:t>
      </w:r>
      <w:r w:rsidRPr="007613E7">
        <w:rPr>
          <w:sz w:val="22"/>
        </w:rPr>
        <w:t>), Tupuna Formation (</w:t>
      </w:r>
      <w:r w:rsidRPr="007613E7">
        <w:rPr>
          <w:b/>
          <w:sz w:val="22"/>
        </w:rPr>
        <w:t>TU</w:t>
      </w:r>
      <w:r w:rsidRPr="007613E7">
        <w:rPr>
          <w:sz w:val="22"/>
        </w:rPr>
        <w:t>), Te Whaiau Formation [debris flows] (</w:t>
      </w:r>
      <w:r w:rsidRPr="007613E7">
        <w:rPr>
          <w:b/>
          <w:sz w:val="22"/>
        </w:rPr>
        <w:t>TW</w:t>
      </w:r>
      <w:r w:rsidRPr="007613E7">
        <w:rPr>
          <w:sz w:val="22"/>
        </w:rPr>
        <w:t>).</w:t>
      </w:r>
    </w:p>
    <w:p w14:paraId="7EA4A311" w14:textId="77777777" w:rsidR="00AA6E76" w:rsidRPr="007613E7" w:rsidRDefault="00AA6E76" w:rsidP="00AA6E76">
      <w:pPr>
        <w:spacing w:before="120" w:line="240" w:lineRule="auto"/>
        <w:rPr>
          <w:sz w:val="22"/>
        </w:rPr>
      </w:pPr>
      <w:r w:rsidRPr="007613E7">
        <w:rPr>
          <w:sz w:val="22"/>
        </w:rPr>
        <w:t>XRF batch refers to the sessions wherein sample-BLiO</w:t>
      </w:r>
      <w:r w:rsidRPr="007613E7">
        <w:rPr>
          <w:sz w:val="22"/>
          <w:vertAlign w:val="subscript"/>
        </w:rPr>
        <w:t>2</w:t>
      </w:r>
      <w:r w:rsidRPr="007613E7">
        <w:rPr>
          <w:sz w:val="22"/>
        </w:rPr>
        <w:t xml:space="preserve"> flux mixtures were weighed and LOIs were determined. XRF analyses for several of these batches were performed together. These groupings were: 1, 2, 3, 4</w:t>
      </w:r>
      <w:r w:rsidRPr="007613E7">
        <w:rPr>
          <w:sz w:val="22"/>
        </w:rPr>
        <w:noBreakHyphen/>
        <w:t>5, 6, 7</w:t>
      </w:r>
      <w:r w:rsidRPr="007613E7">
        <w:rPr>
          <w:sz w:val="22"/>
        </w:rPr>
        <w:noBreakHyphen/>
        <w:t xml:space="preserve">11, 12, 13. X indicates that XRF data was provided by others, </w:t>
      </w:r>
      <w:r>
        <w:rPr>
          <w:sz w:val="22"/>
        </w:rPr>
        <w:t>with</w:t>
      </w:r>
      <w:r w:rsidRPr="007613E7">
        <w:rPr>
          <w:sz w:val="22"/>
        </w:rPr>
        <w:t xml:space="preserve"> sample prefixes: GL (G. S. Leonard, </w:t>
      </w:r>
      <w:r>
        <w:rPr>
          <w:sz w:val="22"/>
        </w:rPr>
        <w:t>unpubl. data</w:t>
      </w:r>
      <w:r w:rsidRPr="007613E7">
        <w:rPr>
          <w:sz w:val="22"/>
        </w:rPr>
        <w:t xml:space="preserve">), MSR (M. S. Rattenbury, pers. comm., 2016), RPC (Cole </w:t>
      </w:r>
      <w:r>
        <w:rPr>
          <w:sz w:val="22"/>
        </w:rPr>
        <w:t>et al.,</w:t>
      </w:r>
      <w:r w:rsidRPr="007613E7">
        <w:rPr>
          <w:sz w:val="22"/>
        </w:rPr>
        <w:t xml:space="preserve"> 201</w:t>
      </w:r>
      <w:r>
        <w:rPr>
          <w:sz w:val="22"/>
        </w:rPr>
        <w:t>8</w:t>
      </w:r>
      <w:r w:rsidRPr="007613E7">
        <w:rPr>
          <w:sz w:val="22"/>
        </w:rPr>
        <w:t>).</w:t>
      </w:r>
    </w:p>
    <w:p w14:paraId="0D10C867" w14:textId="77777777" w:rsidR="00AA6E76" w:rsidRPr="007613E7" w:rsidRDefault="00AA6E76" w:rsidP="00AA6E76"/>
    <w:p w14:paraId="57E4C965" w14:textId="77777777" w:rsidR="00AA6E76" w:rsidRDefault="00AA6E76" w:rsidP="00AA6E76"/>
    <w:p w14:paraId="7F0F0772" w14:textId="77777777" w:rsidR="00AA6E76" w:rsidRDefault="00AA6E76" w:rsidP="00AA6E76">
      <w:pPr>
        <w:sectPr w:rsidR="00AA6E76">
          <w:pgSz w:w="11906" w:h="16838"/>
          <w:pgMar w:top="1440" w:right="1440" w:bottom="1440" w:left="1440" w:header="708" w:footer="708" w:gutter="0"/>
          <w:cols w:space="708"/>
          <w:docGrid w:linePitch="360"/>
        </w:sectPr>
      </w:pPr>
    </w:p>
    <w:p w14:paraId="3239D16E" w14:textId="52C71D70" w:rsidR="00E623F7" w:rsidRDefault="00E623F7" w:rsidP="00E623F7">
      <w:pPr>
        <w:pStyle w:val="Heading1"/>
      </w:pPr>
      <w:r>
        <w:lastRenderedPageBreak/>
        <w:t>S</w:t>
      </w:r>
      <w:r w:rsidR="00AA6E76">
        <w:t>3</w:t>
      </w:r>
      <w:r>
        <w:t xml:space="preserve">. </w:t>
      </w:r>
      <w:r>
        <w:rPr>
          <w:vertAlign w:val="superscript"/>
        </w:rPr>
        <w:t>40</w:t>
      </w:r>
      <w:r>
        <w:t>AR/</w:t>
      </w:r>
      <w:r>
        <w:rPr>
          <w:vertAlign w:val="superscript"/>
        </w:rPr>
        <w:t>39</w:t>
      </w:r>
      <w:r>
        <w:t>AR STEP HEATING RESULTS</w:t>
      </w:r>
    </w:p>
    <w:p w14:paraId="6F243AA1" w14:textId="7C64EF13" w:rsidR="00E623F7" w:rsidRPr="003856D9" w:rsidRDefault="00E623F7" w:rsidP="00E623F7">
      <w:pPr>
        <w:outlineLvl w:val="0"/>
        <w:rPr>
          <w:b/>
        </w:rPr>
      </w:pPr>
      <w:r>
        <w:rPr>
          <w:b/>
        </w:rPr>
        <w:t>S</w:t>
      </w:r>
      <w:r w:rsidR="00AA6E76">
        <w:rPr>
          <w:b/>
        </w:rPr>
        <w:t>3</w:t>
      </w:r>
      <w:r>
        <w:rPr>
          <w:b/>
        </w:rPr>
        <w:t>.</w:t>
      </w:r>
      <w:r w:rsidRPr="003856D9">
        <w:rPr>
          <w:b/>
        </w:rPr>
        <w:t xml:space="preserve">1. </w:t>
      </w:r>
      <w:r>
        <w:rPr>
          <w:b/>
        </w:rPr>
        <w:t>Methods</w:t>
      </w:r>
    </w:p>
    <w:p w14:paraId="5BEA323D" w14:textId="5E5D0DA8" w:rsidR="00E623F7" w:rsidRDefault="00E623F7" w:rsidP="00E623F7">
      <w:pPr>
        <w:pStyle w:val="NoSpacing"/>
        <w:spacing w:after="120" w:line="240" w:lineRule="auto"/>
      </w:pPr>
      <w:r>
        <w:tab/>
        <w:t>Groundmass materials were separated from crushed bulk rock samples to obtain the 250</w:t>
      </w:r>
      <w:r>
        <w:noBreakHyphen/>
        <w:t>355 µm size fraction. Dust adhering to the grains was washed away by repeatedly filling and decanting a glass beaker containing sieved samples with water, until clear. The grains were dried overnight in a warm oven at &lt;100 °C. Grains of groundmass material were separated with a hand magnet by exploiting the abundance of highly-magnetic titanomagnetite in holocrystalline groundmass material relative to phenocrystic components. For up to 10 cycles each of 20</w:t>
      </w:r>
      <w:r>
        <w:noBreakHyphen/>
        <w:t xml:space="preserve">40 mins, the grains were ultrasonicated in glass beakers filled with tap-water, with the water decanted between cycles, then the grains dried overnight at &lt;100 °C. Dried grains were handpicked to obtain pure groundmass separates, free of phenocryst </w:t>
      </w:r>
      <w:r w:rsidR="002C6D66">
        <w:t>fragments</w:t>
      </w:r>
      <w:r>
        <w:t>. These grains were washed in glass beakers in four 20 min cycles in an ultrasonic bath. The first wash was with acetone that was later decanted, which was followed by three washes of 15 MΩ H</w:t>
      </w:r>
      <w:r>
        <w:rPr>
          <w:vertAlign w:val="subscript"/>
        </w:rPr>
        <w:t>2</w:t>
      </w:r>
      <w:r>
        <w:t>O with the water decanted between cycles. The grains were then dried overnight at &lt;100 °C. Total yields of groundmass separates in the 250</w:t>
      </w:r>
      <w:r>
        <w:noBreakHyphen/>
        <w:t>355 µm size fraction were ~200</w:t>
      </w:r>
      <w:r>
        <w:noBreakHyphen/>
        <w:t>300 mg. Two samples (LP001 and LP007) were prepared and analysed for 60</w:t>
      </w:r>
      <w:r>
        <w:noBreakHyphen/>
        <w:t>90 µm size fractions.</w:t>
      </w:r>
    </w:p>
    <w:p w14:paraId="429642D3" w14:textId="4CB7A81A" w:rsidR="00E623F7" w:rsidRDefault="00E623F7" w:rsidP="00E623F7">
      <w:pPr>
        <w:pStyle w:val="NoSpacing"/>
        <w:spacing w:after="120" w:line="240" w:lineRule="auto"/>
      </w:pPr>
      <w:r>
        <w:tab/>
      </w:r>
      <w:r w:rsidRPr="003856D9">
        <w:rPr>
          <w:vertAlign w:val="superscript"/>
        </w:rPr>
        <w:t>40</w:t>
      </w:r>
      <w:r w:rsidRPr="003856D9">
        <w:t>Ar/</w:t>
      </w:r>
      <w:r w:rsidRPr="003856D9">
        <w:rPr>
          <w:vertAlign w:val="superscript"/>
        </w:rPr>
        <w:t>39</w:t>
      </w:r>
      <w:r w:rsidRPr="003856D9">
        <w:t>Ar age determinations on Tongariro lavas were performed at the United States Geological Survey geochronological facility in Menlo Park by A. T. Calvert, G. S. Leonard and D. T. Downs between 2016</w:t>
      </w:r>
      <w:r w:rsidRPr="003856D9">
        <w:noBreakHyphen/>
        <w:t xml:space="preserve">2019. </w:t>
      </w:r>
      <w:r>
        <w:t xml:space="preserve"> For irradiation, 88-210 mg separates were packaged in metal foil and placed in a cylindrical quartz vial, together with fluence monitors of known age and K-glass and fluorite to measure interfering isotopes from K and Ca.  The quartz vials were wrapped in 0.5 mm</w:t>
      </w:r>
      <w:r>
        <w:noBreakHyphen/>
        <w:t xml:space="preserve">thick Cd foil to shield samples from thermal neutrons during irradiation. The majority (32 of 34) of samples were irradiated in four separate irradiations, each for one hour in the central thimble of the US Geological Survey TRIGA reactor in Denver, Colorado (Dalrymple et al., 1981). The reactor vessel was rotated continuously during irradiation to avoid lateral neutron flux gradients and oscillated vertically to minimize vertical gradients. Due to a temporary reactor shutdown, samples LP097 and LP239 were irradiated in the CLICIT facility at the TRIGA reactor at Oregon State University (OSU). Reactor constants determined for the Denver irradiations were indistinguishable from recent irradiations, and a weighted mean of constants obtained over the past five years yields </w:t>
      </w:r>
      <w:r w:rsidRPr="0087483F">
        <w:rPr>
          <w:vertAlign w:val="superscript"/>
        </w:rPr>
        <w:t>40</w:t>
      </w:r>
      <w:r>
        <w:t>Ar/</w:t>
      </w:r>
      <w:r w:rsidRPr="0087483F">
        <w:rPr>
          <w:vertAlign w:val="superscript"/>
        </w:rPr>
        <w:t>39</w:t>
      </w:r>
      <w:r>
        <w:t xml:space="preserve">ArK = 0.0010 ± 0.0004, </w:t>
      </w:r>
      <w:r w:rsidRPr="0087483F">
        <w:rPr>
          <w:vertAlign w:val="superscript"/>
        </w:rPr>
        <w:t>39</w:t>
      </w:r>
      <w:r>
        <w:t>Ar/</w:t>
      </w:r>
      <w:r w:rsidRPr="0087483F">
        <w:rPr>
          <w:vertAlign w:val="superscript"/>
        </w:rPr>
        <w:t>37</w:t>
      </w:r>
      <w:r>
        <w:t xml:space="preserve">ArCa = 0.00071 ± 0.00005, and </w:t>
      </w:r>
      <w:r w:rsidRPr="0087483F">
        <w:rPr>
          <w:vertAlign w:val="superscript"/>
        </w:rPr>
        <w:t>36</w:t>
      </w:r>
      <w:r>
        <w:t>Ar/</w:t>
      </w:r>
      <w:r w:rsidRPr="0087483F">
        <w:rPr>
          <w:vertAlign w:val="superscript"/>
        </w:rPr>
        <w:t>37</w:t>
      </w:r>
      <w:r>
        <w:t xml:space="preserve">ArCa = 0.000281 ± 0.000006. We utilized reactor constants from Niespolo et al. (2017) for the OSU irradiation, once corrected for an obvious typographical error in the </w:t>
      </w:r>
      <w:r w:rsidRPr="00CC4031">
        <w:rPr>
          <w:vertAlign w:val="superscript"/>
        </w:rPr>
        <w:t>36</w:t>
      </w:r>
      <w:r>
        <w:t>Ar/</w:t>
      </w:r>
      <w:r w:rsidRPr="00CC4031">
        <w:rPr>
          <w:vertAlign w:val="superscript"/>
        </w:rPr>
        <w:t>37</w:t>
      </w:r>
      <w:r>
        <w:t xml:space="preserve">ArCa correction: </w:t>
      </w:r>
      <w:r w:rsidRPr="0087483F">
        <w:rPr>
          <w:vertAlign w:val="superscript"/>
        </w:rPr>
        <w:t>40</w:t>
      </w:r>
      <w:r>
        <w:t>Ar/</w:t>
      </w:r>
      <w:r w:rsidRPr="0087483F">
        <w:rPr>
          <w:vertAlign w:val="superscript"/>
        </w:rPr>
        <w:t>39</w:t>
      </w:r>
      <w:r>
        <w:t xml:space="preserve">ArK = 0.000730 ± 0.000092, </w:t>
      </w:r>
      <w:r w:rsidRPr="0087483F">
        <w:rPr>
          <w:vertAlign w:val="superscript"/>
        </w:rPr>
        <w:t>39</w:t>
      </w:r>
      <w:r>
        <w:t>Ar/</w:t>
      </w:r>
      <w:r w:rsidRPr="0087483F">
        <w:rPr>
          <w:vertAlign w:val="superscript"/>
        </w:rPr>
        <w:t>37</w:t>
      </w:r>
      <w:r>
        <w:t xml:space="preserve">ArCa = 0.000702 ± 0.000012, and </w:t>
      </w:r>
      <w:r w:rsidRPr="0087483F">
        <w:rPr>
          <w:vertAlign w:val="superscript"/>
        </w:rPr>
        <w:t>36</w:t>
      </w:r>
      <w:r>
        <w:t>Ar/</w:t>
      </w:r>
      <w:r w:rsidRPr="0087483F">
        <w:rPr>
          <w:vertAlign w:val="superscript"/>
        </w:rPr>
        <w:t>37</w:t>
      </w:r>
      <w:r>
        <w:t>ArCa = 0.0002702 ± 0.0000040. Bodie Hills sanidine (BHs, Fleck et al., 2019) was used as a fluence monitor with an age of 9.797 Ma.  BHs is a secondary standard calibrated against the primary intralaboratory standard, GA1550 biotite, that has an age of 98.79 ± 0.96 Ma (McDougall and Wellman, 2011).  Fluence monitors were analysed using a continuous CO</w:t>
      </w:r>
      <w:r w:rsidRPr="0087483F">
        <w:rPr>
          <w:vertAlign w:val="subscript"/>
        </w:rPr>
        <w:t>2</w:t>
      </w:r>
      <w:r>
        <w:t xml:space="preserve"> laser system and MAP 216 mass spectrometer described by Dalrymple (1989). Unknowns were heated either with a </w:t>
      </w:r>
      <w:r w:rsidR="003403CF">
        <w:t>Staudacher</w:t>
      </w:r>
      <w:r>
        <w:t>-type resistance furnace or a continuous diode laser system, then analysed on the MAP spectrometer.  Gas was purified continuously during extraction using two SAES ST-175 getters operated at 4 A and 0 A.</w:t>
      </w:r>
    </w:p>
    <w:p w14:paraId="198E6B60" w14:textId="11AB0DD2" w:rsidR="00E623F7" w:rsidRDefault="00E623F7" w:rsidP="00E623F7">
      <w:pPr>
        <w:pStyle w:val="NoSpacing"/>
        <w:spacing w:after="120" w:line="240" w:lineRule="auto"/>
      </w:pPr>
      <w:r>
        <w:tab/>
        <w:t xml:space="preserve">Mass spectrometer discrimination and system blanks are important factors in the precision and accuracy of </w:t>
      </w:r>
      <w:r w:rsidRPr="0087483F">
        <w:rPr>
          <w:vertAlign w:val="superscript"/>
        </w:rPr>
        <w:t>40</w:t>
      </w:r>
      <w:r>
        <w:t>Ar/</w:t>
      </w:r>
      <w:r w:rsidRPr="0087483F">
        <w:rPr>
          <w:vertAlign w:val="superscript"/>
        </w:rPr>
        <w:t>39</w:t>
      </w:r>
      <w:r>
        <w:t>Ar age determinations of Pleistocene samples because of low radiogenic yields. Discrimination is routinely monitored by analysing splits of atmospheric Ar from a reservoir attached to the extraction line. Typical system blanks including mass spectrometer backgrounds were 1.5x10</w:t>
      </w:r>
      <w:r w:rsidRPr="0087483F">
        <w:rPr>
          <w:vertAlign w:val="superscript"/>
        </w:rPr>
        <w:t>-18</w:t>
      </w:r>
      <w:r>
        <w:t xml:space="preserve"> mol of m/z = 36, 9x10</w:t>
      </w:r>
      <w:r w:rsidRPr="0087483F">
        <w:rPr>
          <w:vertAlign w:val="superscript"/>
        </w:rPr>
        <w:t>-17</w:t>
      </w:r>
      <w:r>
        <w:t xml:space="preserve"> mol of m/z = 37, 3x10</w:t>
      </w:r>
      <w:r w:rsidRPr="0087483F">
        <w:rPr>
          <w:vertAlign w:val="superscript"/>
        </w:rPr>
        <w:t>-18</w:t>
      </w:r>
      <w:r>
        <w:t xml:space="preserve"> mol of m/z = 39 and 1.5x10</w:t>
      </w:r>
      <w:r w:rsidRPr="0087483F">
        <w:rPr>
          <w:vertAlign w:val="superscript"/>
        </w:rPr>
        <w:t>-16</w:t>
      </w:r>
      <w:r>
        <w:t xml:space="preserve"> mol of m/z = 40, where m/z is mass/charge ratio.</w:t>
      </w:r>
    </w:p>
    <w:p w14:paraId="6A3DFDF0" w14:textId="5A616E37" w:rsidR="002E578F" w:rsidRDefault="002E578F" w:rsidP="00E623F7">
      <w:pPr>
        <w:pStyle w:val="NoSpacing"/>
        <w:spacing w:after="120" w:line="240" w:lineRule="auto"/>
      </w:pPr>
      <w:r>
        <w:tab/>
      </w:r>
      <w:r w:rsidRPr="002E578F">
        <w:t>Plateau and isochron steps are excluded if they cause the goodness of fit parameter MSWD (Mean Square Weighted Deviate) to yield a poor fit using the criteria of Mahon</w:t>
      </w:r>
      <w:r>
        <w:t xml:space="preserve"> (</w:t>
      </w:r>
      <w:r w:rsidRPr="002E578F">
        <w:t>1996</w:t>
      </w:r>
      <w:r>
        <w:t>)</w:t>
      </w:r>
      <w:r w:rsidRPr="002E578F">
        <w:t xml:space="preserve">.  </w:t>
      </w:r>
      <w:r w:rsidRPr="002E578F">
        <w:lastRenderedPageBreak/>
        <w:t>An age is defined as a "plateau age" if the included steps yield a good fit according to Mahon</w:t>
      </w:r>
      <w:r w:rsidR="00E15E48">
        <w:t xml:space="preserve"> (</w:t>
      </w:r>
      <w:r w:rsidRPr="002E578F">
        <w:t>1996</w:t>
      </w:r>
      <w:r w:rsidR="00E15E48">
        <w:t>)</w:t>
      </w:r>
      <w:r w:rsidRPr="002E578F">
        <w:t xml:space="preserve"> and the steps together comprise 50</w:t>
      </w:r>
      <w:r w:rsidR="00E15E48">
        <w:t xml:space="preserve"> </w:t>
      </w:r>
      <w:r w:rsidRPr="002E578F">
        <w:t xml:space="preserve">% or more of the </w:t>
      </w:r>
      <w:r w:rsidRPr="00E15E48">
        <w:rPr>
          <w:vertAlign w:val="superscript"/>
        </w:rPr>
        <w:t>39</w:t>
      </w:r>
      <w:r w:rsidRPr="002E578F">
        <w:t>Ar released in the incremental heating experiment.</w:t>
      </w:r>
      <w:r w:rsidR="00E15E48">
        <w:t xml:space="preserve"> </w:t>
      </w:r>
      <w:r w:rsidR="00E15E48" w:rsidRPr="00E15E48">
        <w:t>We exclude data if steps cause a high MSWD, not if the steps are distinguishable at 2</w:t>
      </w:r>
      <w:r w:rsidR="00E15E48">
        <w:t xml:space="preserve"> </w:t>
      </w:r>
      <w:r w:rsidR="00E15E48" w:rsidRPr="00E15E48">
        <w:t>s</w:t>
      </w:r>
      <w:r w:rsidR="00E15E48">
        <w:t>.d.</w:t>
      </w:r>
      <w:r w:rsidR="00E15E48" w:rsidRPr="00E15E48">
        <w:t>; however, those results are similar.</w:t>
      </w:r>
    </w:p>
    <w:p w14:paraId="07BA09BC" w14:textId="6817271E" w:rsidR="00E623F7" w:rsidRPr="003856D9" w:rsidRDefault="00E623F7" w:rsidP="00E623F7">
      <w:pPr>
        <w:spacing w:after="120" w:line="240" w:lineRule="auto"/>
      </w:pPr>
      <w:r>
        <w:rPr>
          <w:vertAlign w:val="superscript"/>
        </w:rPr>
        <w:tab/>
      </w:r>
      <w:r w:rsidRPr="003856D9">
        <w:t>Data from these age analyses are presented below, as step heating results in alphabetical order which are plotted with 1 s.d. analytical uncertainties (Fig. </w:t>
      </w:r>
      <w:r>
        <w:t>S</w:t>
      </w:r>
      <w:r w:rsidR="00316F20">
        <w:t>3</w:t>
      </w:r>
      <w:r>
        <w:t>.</w:t>
      </w:r>
      <w:r w:rsidRPr="003856D9">
        <w:t xml:space="preserve">1). All data presented in </w:t>
      </w:r>
      <w:r>
        <w:t>this paper</w:t>
      </w:r>
      <w:r w:rsidRPr="003856D9">
        <w:t xml:space="preserve"> are reproduced in Table </w:t>
      </w:r>
      <w:r>
        <w:t>S</w:t>
      </w:r>
      <w:r w:rsidR="00316F20">
        <w:t>3</w:t>
      </w:r>
      <w:r>
        <w:t>.</w:t>
      </w:r>
      <w:r w:rsidRPr="003856D9">
        <w:t xml:space="preserve">1 for completeness. </w:t>
      </w:r>
    </w:p>
    <w:p w14:paraId="07142C32" w14:textId="77777777" w:rsidR="00E623F7" w:rsidRPr="003856D9" w:rsidRDefault="00E623F7" w:rsidP="00E623F7">
      <w:pPr>
        <w:spacing w:line="240" w:lineRule="auto"/>
      </w:pPr>
    </w:p>
    <w:p w14:paraId="2BF024CD" w14:textId="4979680A" w:rsidR="00E623F7" w:rsidRPr="003856D9" w:rsidRDefault="00E623F7" w:rsidP="00E623F7">
      <w:pPr>
        <w:outlineLvl w:val="0"/>
        <w:rPr>
          <w:b/>
        </w:rPr>
      </w:pPr>
      <w:r>
        <w:rPr>
          <w:b/>
        </w:rPr>
        <w:t>S</w:t>
      </w:r>
      <w:r w:rsidR="00AA6E76">
        <w:rPr>
          <w:b/>
        </w:rPr>
        <w:t>3</w:t>
      </w:r>
      <w:r>
        <w:rPr>
          <w:b/>
        </w:rPr>
        <w:t>.2</w:t>
      </w:r>
      <w:r w:rsidRPr="003856D9">
        <w:rPr>
          <w:b/>
        </w:rPr>
        <w:t xml:space="preserve">. </w:t>
      </w:r>
      <w:r>
        <w:rPr>
          <w:b/>
        </w:rPr>
        <w:t>Age determinations</w:t>
      </w:r>
    </w:p>
    <w:p w14:paraId="36C08D83" w14:textId="3CB8D512" w:rsidR="00E623F7" w:rsidRPr="003856D9" w:rsidRDefault="00E623F7" w:rsidP="00E623F7">
      <w:pPr>
        <w:spacing w:after="120" w:line="240" w:lineRule="auto"/>
      </w:pPr>
      <w:r>
        <w:tab/>
      </w:r>
      <w:r w:rsidRPr="003856D9">
        <w:t xml:space="preserve">Some samples (LP051, LP126) have non-ideal proportions of groundmass glass (up to 15 vol%) but yield ages that appear to be accurate as indicated by other age determinations and field relationships, so are reported here (but not in </w:t>
      </w:r>
      <w:r>
        <w:t xml:space="preserve">Table 1 in the </w:t>
      </w:r>
      <w:r w:rsidR="003403CF">
        <w:t>main text</w:t>
      </w:r>
      <w:r w:rsidRPr="003856D9">
        <w:t xml:space="preserve">). </w:t>
      </w:r>
      <w:r>
        <w:t xml:space="preserve">One sample </w:t>
      </w:r>
      <w:r w:rsidRPr="003856D9">
        <w:t>reported here yield</w:t>
      </w:r>
      <w:r>
        <w:t>s a</w:t>
      </w:r>
      <w:r w:rsidRPr="003856D9">
        <w:t xml:space="preserve"> </w:t>
      </w:r>
      <w:r w:rsidRPr="003856D9">
        <w:rPr>
          <w:vertAlign w:val="superscript"/>
        </w:rPr>
        <w:t>40</w:t>
      </w:r>
      <w:r w:rsidRPr="003856D9">
        <w:t>Ar/</w:t>
      </w:r>
      <w:r w:rsidRPr="003856D9">
        <w:rPr>
          <w:vertAlign w:val="superscript"/>
        </w:rPr>
        <w:t>39</w:t>
      </w:r>
      <w:r w:rsidRPr="003856D9">
        <w:t>Ar age result that cannot be quantified in terms of specific mean age values and standard deviations, but do</w:t>
      </w:r>
      <w:r>
        <w:t>es</w:t>
      </w:r>
      <w:r w:rsidRPr="003856D9">
        <w:t xml:space="preserve"> however allow semi-quantitative statements to be made about </w:t>
      </w:r>
      <w:r>
        <w:t>its</w:t>
      </w:r>
      <w:r w:rsidRPr="003856D9">
        <w:t xml:space="preserve"> age (LP001). LP001 is from the Pukeonake Formation, and the red-coloured step heating results (below) indicate an age that could be around 40 to 30 ka, consistent with 25.4 ka Oruanui deposits that overlie Pukeonake Formation </w:t>
      </w:r>
      <w:r>
        <w:t>scoria</w:t>
      </w:r>
      <w:r w:rsidRPr="003856D9">
        <w:t xml:space="preserve"> in the prominent cone at the end of the Mangatepopo valley (</w:t>
      </w:r>
      <w:r>
        <w:t xml:space="preserve">stratigraphy from Topping, 1974; </w:t>
      </w:r>
      <w:r w:rsidRPr="003856D9">
        <w:t xml:space="preserve">Oruanui age from Vandergoes et al., 2013). </w:t>
      </w:r>
    </w:p>
    <w:p w14:paraId="1401A78B" w14:textId="77777777" w:rsidR="00E623F7" w:rsidRDefault="00E623F7" w:rsidP="00E623F7">
      <w:pPr>
        <w:spacing w:after="120" w:line="240" w:lineRule="auto"/>
      </w:pPr>
    </w:p>
    <w:p w14:paraId="1E8547E1" w14:textId="77777777" w:rsidR="00E623F7" w:rsidRDefault="00E623F7" w:rsidP="00E623F7">
      <w:pPr>
        <w:spacing w:after="120" w:line="240" w:lineRule="auto"/>
      </w:pPr>
    </w:p>
    <w:p w14:paraId="7A23480B" w14:textId="77777777" w:rsidR="00E623F7" w:rsidRPr="003856D9" w:rsidRDefault="00E623F7" w:rsidP="00E623F7">
      <w:pPr>
        <w:spacing w:after="120" w:line="240" w:lineRule="auto"/>
        <w:sectPr w:rsidR="00E623F7" w:rsidRPr="003856D9" w:rsidSect="00A2761D">
          <w:headerReference w:type="default" r:id="rId12"/>
          <w:pgSz w:w="11906" w:h="16838"/>
          <w:pgMar w:top="1440" w:right="1701" w:bottom="1440" w:left="1134" w:header="709" w:footer="709" w:gutter="0"/>
          <w:cols w:space="708"/>
          <w:docGrid w:linePitch="360"/>
        </w:sectPr>
      </w:pPr>
    </w:p>
    <w:p w14:paraId="368FCEE0" w14:textId="7BCE034E" w:rsidR="00E623F7" w:rsidRPr="003856D9" w:rsidRDefault="00E623F7" w:rsidP="00E623F7">
      <w:pPr>
        <w:spacing w:line="276" w:lineRule="auto"/>
        <w:rPr>
          <w:rFonts w:eastAsia="Calibri" w:cs="Arial"/>
          <w:sz w:val="22"/>
        </w:rPr>
      </w:pPr>
      <w:r w:rsidRPr="003856D9">
        <w:rPr>
          <w:rFonts w:eastAsia="Calibri" w:cs="Arial"/>
          <w:b/>
          <w:sz w:val="22"/>
        </w:rPr>
        <w:lastRenderedPageBreak/>
        <w:t xml:space="preserve">Table </w:t>
      </w:r>
      <w:r>
        <w:rPr>
          <w:rFonts w:eastAsia="Calibri" w:cs="Arial"/>
          <w:b/>
          <w:sz w:val="22"/>
        </w:rPr>
        <w:t>S</w:t>
      </w:r>
      <w:r w:rsidR="00AA6E76">
        <w:rPr>
          <w:rFonts w:eastAsia="Calibri" w:cs="Arial"/>
          <w:b/>
          <w:sz w:val="22"/>
        </w:rPr>
        <w:t>3</w:t>
      </w:r>
      <w:r>
        <w:rPr>
          <w:rFonts w:eastAsia="Calibri" w:cs="Arial"/>
          <w:b/>
          <w:sz w:val="22"/>
        </w:rPr>
        <w:t>.1.</w:t>
      </w:r>
      <w:r w:rsidRPr="003856D9">
        <w:rPr>
          <w:rFonts w:eastAsia="Calibri" w:cs="Arial"/>
          <w:sz w:val="22"/>
        </w:rPr>
        <w:t xml:space="preserve"> (</w:t>
      </w:r>
      <w:r>
        <w:rPr>
          <w:rFonts w:eastAsia="Calibri" w:cs="Arial"/>
          <w:sz w:val="22"/>
        </w:rPr>
        <w:t>Same</w:t>
      </w:r>
      <w:r w:rsidRPr="003856D9">
        <w:rPr>
          <w:rFonts w:eastAsia="Calibri" w:cs="Arial"/>
          <w:sz w:val="22"/>
        </w:rPr>
        <w:t xml:space="preserve"> as Table 1</w:t>
      </w:r>
      <w:r>
        <w:rPr>
          <w:rFonts w:eastAsia="Calibri" w:cs="Arial"/>
          <w:sz w:val="22"/>
        </w:rPr>
        <w:t xml:space="preserve"> in main paper</w:t>
      </w:r>
      <w:r w:rsidRPr="003856D9">
        <w:rPr>
          <w:rFonts w:eastAsia="Calibri" w:cs="Arial"/>
          <w:sz w:val="22"/>
        </w:rPr>
        <w:t xml:space="preserve">.) Summary of new </w:t>
      </w:r>
      <w:r w:rsidRPr="003856D9">
        <w:rPr>
          <w:rFonts w:eastAsia="Calibri" w:cs="Arial"/>
          <w:sz w:val="22"/>
          <w:vertAlign w:val="superscript"/>
        </w:rPr>
        <w:t>40</w:t>
      </w:r>
      <w:r w:rsidRPr="003856D9">
        <w:rPr>
          <w:rFonts w:eastAsia="Calibri" w:cs="Arial"/>
          <w:sz w:val="22"/>
        </w:rPr>
        <w:t>Ar/</w:t>
      </w:r>
      <w:r w:rsidRPr="003856D9">
        <w:rPr>
          <w:rFonts w:eastAsia="Calibri" w:cs="Arial"/>
          <w:sz w:val="22"/>
          <w:vertAlign w:val="superscript"/>
        </w:rPr>
        <w:t>39</w:t>
      </w:r>
      <w:r w:rsidRPr="003856D9">
        <w:rPr>
          <w:rFonts w:eastAsia="Calibri" w:cs="Arial"/>
          <w:sz w:val="22"/>
        </w:rPr>
        <w:t xml:space="preserve">Ar age determinations for Tongariro lavas. </w:t>
      </w:r>
    </w:p>
    <w:tbl>
      <w:tblPr>
        <w:tblW w:w="1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2977"/>
        <w:gridCol w:w="709"/>
        <w:gridCol w:w="709"/>
        <w:gridCol w:w="850"/>
        <w:gridCol w:w="1276"/>
        <w:gridCol w:w="709"/>
        <w:gridCol w:w="850"/>
        <w:gridCol w:w="1418"/>
        <w:gridCol w:w="1842"/>
        <w:gridCol w:w="1418"/>
      </w:tblGrid>
      <w:tr w:rsidR="00E623F7" w:rsidRPr="003856D9" w14:paraId="6FA15CB0" w14:textId="77777777" w:rsidTr="00444FA0">
        <w:tc>
          <w:tcPr>
            <w:tcW w:w="1129" w:type="dxa"/>
            <w:vMerge w:val="restart"/>
            <w:shd w:val="clear" w:color="auto" w:fill="D9D9D9"/>
          </w:tcPr>
          <w:p w14:paraId="46002B09" w14:textId="77777777" w:rsidR="00E623F7" w:rsidRPr="003856D9" w:rsidRDefault="00E623F7" w:rsidP="00444FA0">
            <w:pPr>
              <w:spacing w:line="240" w:lineRule="auto"/>
              <w:rPr>
                <w:rFonts w:eastAsia="Calibri" w:cs="Arial"/>
                <w:b/>
                <w:sz w:val="20"/>
              </w:rPr>
            </w:pPr>
            <w:r w:rsidRPr="003856D9">
              <w:rPr>
                <w:rFonts w:eastAsia="Calibri" w:cs="Arial"/>
                <w:b/>
                <w:sz w:val="20"/>
              </w:rPr>
              <w:t>Sample</w:t>
            </w:r>
          </w:p>
        </w:tc>
        <w:tc>
          <w:tcPr>
            <w:tcW w:w="2977" w:type="dxa"/>
            <w:vMerge w:val="restart"/>
            <w:shd w:val="clear" w:color="auto" w:fill="D9D9D9"/>
          </w:tcPr>
          <w:p w14:paraId="0F7FD2F0" w14:textId="77777777" w:rsidR="00E623F7" w:rsidRPr="003856D9" w:rsidRDefault="00E623F7" w:rsidP="00444FA0">
            <w:pPr>
              <w:spacing w:line="240" w:lineRule="auto"/>
              <w:rPr>
                <w:rFonts w:eastAsia="Calibri" w:cs="Arial"/>
                <w:b/>
                <w:sz w:val="20"/>
                <w:vertAlign w:val="superscript"/>
              </w:rPr>
            </w:pPr>
            <w:r w:rsidRPr="003856D9">
              <w:rPr>
                <w:rFonts w:eastAsia="Calibri" w:cs="Arial"/>
                <w:b/>
                <w:sz w:val="20"/>
              </w:rPr>
              <w:t>Formation – Member (member abbreviation)</w:t>
            </w:r>
            <w:r w:rsidRPr="003856D9">
              <w:rPr>
                <w:rFonts w:eastAsia="Calibri" w:cs="Arial"/>
                <w:b/>
                <w:sz w:val="20"/>
                <w:vertAlign w:val="superscript"/>
              </w:rPr>
              <w:t>1</w:t>
            </w:r>
          </w:p>
        </w:tc>
        <w:tc>
          <w:tcPr>
            <w:tcW w:w="3544" w:type="dxa"/>
            <w:gridSpan w:val="4"/>
            <w:shd w:val="clear" w:color="auto" w:fill="D9D9D9"/>
          </w:tcPr>
          <w:p w14:paraId="35CBEC6C" w14:textId="77777777" w:rsidR="00E623F7" w:rsidRPr="003856D9" w:rsidRDefault="00E623F7" w:rsidP="00444FA0">
            <w:pPr>
              <w:spacing w:line="240" w:lineRule="auto"/>
              <w:rPr>
                <w:rFonts w:eastAsia="Calibri" w:cs="Arial"/>
                <w:b/>
                <w:sz w:val="20"/>
                <w:vertAlign w:val="superscript"/>
              </w:rPr>
            </w:pPr>
            <w:r w:rsidRPr="003856D9">
              <w:rPr>
                <w:rFonts w:eastAsia="Calibri" w:cs="Arial"/>
                <w:b/>
                <w:sz w:val="20"/>
              </w:rPr>
              <w:t>Plateau age</w:t>
            </w:r>
            <w:r w:rsidRPr="003856D9">
              <w:rPr>
                <w:rFonts w:eastAsia="Calibri" w:cs="Arial"/>
                <w:b/>
                <w:sz w:val="20"/>
                <w:vertAlign w:val="superscript"/>
              </w:rPr>
              <w:t>2</w:t>
            </w:r>
          </w:p>
        </w:tc>
        <w:tc>
          <w:tcPr>
            <w:tcW w:w="4819" w:type="dxa"/>
            <w:gridSpan w:val="4"/>
            <w:shd w:val="clear" w:color="auto" w:fill="D9D9D9"/>
          </w:tcPr>
          <w:p w14:paraId="6B39BDA7" w14:textId="77777777" w:rsidR="00E623F7" w:rsidRPr="003856D9" w:rsidRDefault="00E623F7" w:rsidP="00444FA0">
            <w:pPr>
              <w:spacing w:line="240" w:lineRule="auto"/>
              <w:rPr>
                <w:rFonts w:eastAsia="Calibri" w:cs="Arial"/>
                <w:b/>
                <w:sz w:val="20"/>
              </w:rPr>
            </w:pPr>
            <w:r w:rsidRPr="003856D9">
              <w:rPr>
                <w:rFonts w:eastAsia="Calibri" w:cs="Arial"/>
                <w:b/>
                <w:sz w:val="20"/>
              </w:rPr>
              <w:t>Isochron age</w:t>
            </w:r>
            <w:r w:rsidRPr="003856D9">
              <w:rPr>
                <w:rFonts w:eastAsia="Calibri" w:cs="Arial"/>
                <w:b/>
                <w:sz w:val="20"/>
                <w:vertAlign w:val="superscript"/>
              </w:rPr>
              <w:t>2</w:t>
            </w:r>
          </w:p>
        </w:tc>
        <w:tc>
          <w:tcPr>
            <w:tcW w:w="1418" w:type="dxa"/>
            <w:shd w:val="clear" w:color="auto" w:fill="D9D9D9"/>
          </w:tcPr>
          <w:p w14:paraId="212DA861" w14:textId="77777777" w:rsidR="00E623F7" w:rsidRPr="003856D9" w:rsidRDefault="00E623F7" w:rsidP="00444FA0">
            <w:pPr>
              <w:spacing w:line="240" w:lineRule="auto"/>
              <w:rPr>
                <w:rFonts w:eastAsia="Calibri" w:cs="Arial"/>
                <w:b/>
                <w:sz w:val="20"/>
                <w:vertAlign w:val="superscript"/>
              </w:rPr>
            </w:pPr>
            <w:r w:rsidRPr="003856D9">
              <w:rPr>
                <w:rFonts w:eastAsia="Calibri" w:cs="Arial"/>
                <w:b/>
                <w:sz w:val="20"/>
              </w:rPr>
              <w:t>Total gas age</w:t>
            </w:r>
          </w:p>
        </w:tc>
      </w:tr>
      <w:tr w:rsidR="00E623F7" w:rsidRPr="003856D9" w14:paraId="2939E74A" w14:textId="77777777" w:rsidTr="00444FA0">
        <w:tc>
          <w:tcPr>
            <w:tcW w:w="1129" w:type="dxa"/>
            <w:vMerge/>
            <w:shd w:val="clear" w:color="auto" w:fill="D9D9D9"/>
          </w:tcPr>
          <w:p w14:paraId="1C6DC8C5" w14:textId="77777777" w:rsidR="00E623F7" w:rsidRPr="003856D9" w:rsidRDefault="00E623F7" w:rsidP="00444FA0">
            <w:pPr>
              <w:spacing w:line="240" w:lineRule="auto"/>
              <w:rPr>
                <w:rFonts w:eastAsia="Calibri" w:cs="Arial"/>
                <w:b/>
                <w:sz w:val="20"/>
              </w:rPr>
            </w:pPr>
          </w:p>
        </w:tc>
        <w:tc>
          <w:tcPr>
            <w:tcW w:w="2977" w:type="dxa"/>
            <w:vMerge/>
            <w:shd w:val="clear" w:color="auto" w:fill="D9D9D9"/>
          </w:tcPr>
          <w:p w14:paraId="3ABBF8B8" w14:textId="77777777" w:rsidR="00E623F7" w:rsidRPr="003856D9" w:rsidRDefault="00E623F7" w:rsidP="00444FA0">
            <w:pPr>
              <w:spacing w:line="240" w:lineRule="auto"/>
              <w:rPr>
                <w:rFonts w:eastAsia="Calibri" w:cs="Arial"/>
                <w:b/>
                <w:sz w:val="20"/>
              </w:rPr>
            </w:pPr>
          </w:p>
        </w:tc>
        <w:tc>
          <w:tcPr>
            <w:tcW w:w="709" w:type="dxa"/>
            <w:shd w:val="clear" w:color="auto" w:fill="D9D9D9"/>
          </w:tcPr>
          <w:p w14:paraId="58418BCD" w14:textId="77777777" w:rsidR="00E623F7" w:rsidRPr="003856D9" w:rsidRDefault="00E623F7" w:rsidP="00444FA0">
            <w:pPr>
              <w:spacing w:line="240" w:lineRule="auto"/>
              <w:rPr>
                <w:rFonts w:eastAsia="Calibri" w:cs="Arial"/>
                <w:b/>
                <w:sz w:val="20"/>
                <w:vertAlign w:val="superscript"/>
              </w:rPr>
            </w:pPr>
            <w:r w:rsidRPr="003856D9">
              <w:rPr>
                <w:rFonts w:eastAsia="Calibri" w:cs="Arial"/>
                <w:b/>
                <w:sz w:val="20"/>
              </w:rPr>
              <w:t>n/N</w:t>
            </w:r>
          </w:p>
        </w:tc>
        <w:tc>
          <w:tcPr>
            <w:tcW w:w="709" w:type="dxa"/>
            <w:shd w:val="clear" w:color="auto" w:fill="D9D9D9"/>
          </w:tcPr>
          <w:p w14:paraId="659D12F5" w14:textId="77777777" w:rsidR="00E623F7" w:rsidRPr="003856D9" w:rsidRDefault="00E623F7" w:rsidP="00444FA0">
            <w:pPr>
              <w:spacing w:line="240" w:lineRule="auto"/>
              <w:rPr>
                <w:rFonts w:eastAsia="Calibri" w:cs="Arial"/>
                <w:b/>
                <w:sz w:val="20"/>
              </w:rPr>
            </w:pPr>
            <w:r w:rsidRPr="003856D9">
              <w:rPr>
                <w:rFonts w:eastAsia="Calibri" w:cs="Arial"/>
                <w:b/>
                <w:sz w:val="20"/>
              </w:rPr>
              <w:t>%</w:t>
            </w:r>
            <w:r w:rsidRPr="003856D9">
              <w:rPr>
                <w:rFonts w:eastAsia="Calibri" w:cs="Arial"/>
                <w:b/>
                <w:sz w:val="20"/>
                <w:vertAlign w:val="superscript"/>
              </w:rPr>
              <w:t>39</w:t>
            </w:r>
            <w:r w:rsidRPr="003856D9">
              <w:rPr>
                <w:rFonts w:eastAsia="Calibri" w:cs="Arial"/>
                <w:b/>
                <w:sz w:val="20"/>
              </w:rPr>
              <w:t>Ar</w:t>
            </w:r>
          </w:p>
        </w:tc>
        <w:tc>
          <w:tcPr>
            <w:tcW w:w="850" w:type="dxa"/>
            <w:shd w:val="clear" w:color="auto" w:fill="D9D9D9"/>
          </w:tcPr>
          <w:p w14:paraId="55ED38E3" w14:textId="77777777" w:rsidR="00E623F7" w:rsidRPr="003856D9" w:rsidRDefault="00E623F7" w:rsidP="00444FA0">
            <w:pPr>
              <w:spacing w:line="240" w:lineRule="auto"/>
              <w:rPr>
                <w:rFonts w:eastAsia="Calibri" w:cs="Arial"/>
                <w:b/>
                <w:sz w:val="20"/>
              </w:rPr>
            </w:pPr>
            <w:r w:rsidRPr="003856D9">
              <w:rPr>
                <w:rFonts w:eastAsia="Calibri" w:cs="Arial"/>
                <w:b/>
                <w:sz w:val="20"/>
              </w:rPr>
              <w:t>MSWD</w:t>
            </w:r>
          </w:p>
        </w:tc>
        <w:tc>
          <w:tcPr>
            <w:tcW w:w="1276" w:type="dxa"/>
            <w:shd w:val="clear" w:color="auto" w:fill="D9D9D9"/>
          </w:tcPr>
          <w:p w14:paraId="08AC4E49" w14:textId="77777777" w:rsidR="00E623F7" w:rsidRPr="003856D9" w:rsidRDefault="00E623F7" w:rsidP="00444FA0">
            <w:pPr>
              <w:spacing w:line="240" w:lineRule="auto"/>
              <w:rPr>
                <w:rFonts w:eastAsia="Calibri" w:cs="Arial"/>
                <w:b/>
                <w:sz w:val="20"/>
              </w:rPr>
            </w:pPr>
            <w:r w:rsidRPr="003856D9">
              <w:rPr>
                <w:rFonts w:eastAsia="Calibri" w:cs="Arial"/>
                <w:b/>
                <w:sz w:val="20"/>
              </w:rPr>
              <w:t>(ka ± 2 s.d.)</w:t>
            </w:r>
          </w:p>
        </w:tc>
        <w:tc>
          <w:tcPr>
            <w:tcW w:w="709" w:type="dxa"/>
            <w:shd w:val="clear" w:color="auto" w:fill="D9D9D9"/>
          </w:tcPr>
          <w:p w14:paraId="5543F69F" w14:textId="77777777" w:rsidR="00E623F7" w:rsidRPr="003856D9" w:rsidRDefault="00E623F7" w:rsidP="00444FA0">
            <w:pPr>
              <w:spacing w:line="240" w:lineRule="auto"/>
              <w:rPr>
                <w:rFonts w:eastAsia="Calibri" w:cs="Arial"/>
                <w:b/>
                <w:sz w:val="20"/>
              </w:rPr>
            </w:pPr>
            <w:r w:rsidRPr="003856D9">
              <w:rPr>
                <w:rFonts w:eastAsia="Calibri" w:cs="Arial"/>
                <w:b/>
                <w:sz w:val="20"/>
              </w:rPr>
              <w:t>%</w:t>
            </w:r>
            <w:r w:rsidRPr="003856D9">
              <w:rPr>
                <w:rFonts w:eastAsia="Calibri" w:cs="Arial"/>
                <w:b/>
                <w:sz w:val="20"/>
                <w:vertAlign w:val="superscript"/>
              </w:rPr>
              <w:t>39</w:t>
            </w:r>
            <w:r w:rsidRPr="003856D9">
              <w:rPr>
                <w:rFonts w:eastAsia="Calibri" w:cs="Arial"/>
                <w:b/>
                <w:sz w:val="20"/>
              </w:rPr>
              <w:t>Ar</w:t>
            </w:r>
          </w:p>
        </w:tc>
        <w:tc>
          <w:tcPr>
            <w:tcW w:w="850" w:type="dxa"/>
            <w:shd w:val="clear" w:color="auto" w:fill="D9D9D9"/>
          </w:tcPr>
          <w:p w14:paraId="2B592321" w14:textId="77777777" w:rsidR="00E623F7" w:rsidRPr="003856D9" w:rsidRDefault="00E623F7" w:rsidP="00444FA0">
            <w:pPr>
              <w:spacing w:line="240" w:lineRule="auto"/>
              <w:rPr>
                <w:rFonts w:eastAsia="Calibri" w:cs="Arial"/>
                <w:b/>
                <w:sz w:val="20"/>
              </w:rPr>
            </w:pPr>
            <w:r w:rsidRPr="003856D9">
              <w:rPr>
                <w:rFonts w:eastAsia="Calibri" w:cs="Arial"/>
                <w:b/>
                <w:sz w:val="20"/>
              </w:rPr>
              <w:t>MSWD</w:t>
            </w:r>
          </w:p>
        </w:tc>
        <w:tc>
          <w:tcPr>
            <w:tcW w:w="1418" w:type="dxa"/>
            <w:shd w:val="clear" w:color="auto" w:fill="D9D9D9"/>
          </w:tcPr>
          <w:p w14:paraId="15A57C03" w14:textId="77777777" w:rsidR="00E623F7" w:rsidRPr="003856D9" w:rsidRDefault="00E623F7" w:rsidP="00444FA0">
            <w:pPr>
              <w:spacing w:line="240" w:lineRule="auto"/>
              <w:rPr>
                <w:rFonts w:eastAsia="Calibri" w:cs="Arial"/>
                <w:b/>
                <w:sz w:val="20"/>
              </w:rPr>
            </w:pPr>
            <w:r w:rsidRPr="003856D9">
              <w:rPr>
                <w:rFonts w:eastAsia="Calibri" w:cs="Arial"/>
                <w:b/>
                <w:sz w:val="20"/>
              </w:rPr>
              <w:t>(ka ± 2 s.d.)</w:t>
            </w:r>
          </w:p>
        </w:tc>
        <w:tc>
          <w:tcPr>
            <w:tcW w:w="1842" w:type="dxa"/>
            <w:shd w:val="clear" w:color="auto" w:fill="D9D9D9"/>
          </w:tcPr>
          <w:p w14:paraId="08933C76" w14:textId="77777777" w:rsidR="00E623F7" w:rsidRPr="003856D9" w:rsidRDefault="00E623F7" w:rsidP="00444FA0">
            <w:pPr>
              <w:spacing w:line="240" w:lineRule="auto"/>
              <w:rPr>
                <w:rFonts w:eastAsia="Calibri" w:cs="Arial"/>
                <w:b/>
                <w:sz w:val="20"/>
              </w:rPr>
            </w:pPr>
            <w:r w:rsidRPr="003856D9">
              <w:rPr>
                <w:rFonts w:eastAsia="Calibri" w:cs="Arial"/>
                <w:b/>
                <w:sz w:val="20"/>
                <w:vertAlign w:val="superscript"/>
              </w:rPr>
              <w:t>40</w:t>
            </w:r>
            <w:r w:rsidRPr="003856D9">
              <w:rPr>
                <w:rFonts w:eastAsia="Calibri" w:cs="Arial"/>
                <w:b/>
                <w:sz w:val="20"/>
              </w:rPr>
              <w:t>Ar/</w:t>
            </w:r>
            <w:r w:rsidRPr="003856D9">
              <w:rPr>
                <w:rFonts w:eastAsia="Calibri" w:cs="Arial"/>
                <w:b/>
                <w:sz w:val="20"/>
                <w:vertAlign w:val="superscript"/>
              </w:rPr>
              <w:t>36</w:t>
            </w:r>
            <w:r w:rsidRPr="003856D9">
              <w:rPr>
                <w:rFonts w:eastAsia="Calibri" w:cs="Arial"/>
                <w:b/>
                <w:sz w:val="20"/>
              </w:rPr>
              <w:t>Ar</w:t>
            </w:r>
            <w:r w:rsidRPr="003856D9">
              <w:rPr>
                <w:rFonts w:eastAsia="Calibri" w:cs="Arial"/>
                <w:b/>
                <w:sz w:val="20"/>
                <w:vertAlign w:val="subscript"/>
              </w:rPr>
              <w:t>i</w:t>
            </w:r>
            <w:r w:rsidRPr="003856D9">
              <w:rPr>
                <w:rFonts w:eastAsia="Calibri" w:cs="Arial"/>
                <w:b/>
                <w:sz w:val="20"/>
                <w:vertAlign w:val="superscript"/>
              </w:rPr>
              <w:t xml:space="preserve"> </w:t>
            </w:r>
            <w:r w:rsidRPr="003856D9">
              <w:rPr>
                <w:rFonts w:eastAsia="Calibri" w:cs="Arial"/>
                <w:b/>
                <w:sz w:val="20"/>
              </w:rPr>
              <w:t>(± 2 s.d.)</w:t>
            </w:r>
          </w:p>
        </w:tc>
        <w:tc>
          <w:tcPr>
            <w:tcW w:w="1418" w:type="dxa"/>
            <w:shd w:val="clear" w:color="auto" w:fill="D9D9D9"/>
          </w:tcPr>
          <w:p w14:paraId="13832548" w14:textId="77777777" w:rsidR="00E623F7" w:rsidRPr="003856D9" w:rsidRDefault="00E623F7" w:rsidP="00444FA0">
            <w:pPr>
              <w:spacing w:line="240" w:lineRule="auto"/>
              <w:rPr>
                <w:rFonts w:eastAsia="Calibri" w:cs="Arial"/>
                <w:b/>
                <w:sz w:val="20"/>
              </w:rPr>
            </w:pPr>
            <w:r w:rsidRPr="003856D9">
              <w:rPr>
                <w:rFonts w:eastAsia="Calibri" w:cs="Arial"/>
                <w:b/>
                <w:sz w:val="20"/>
              </w:rPr>
              <w:t>(ka ± 2 s.d.)</w:t>
            </w:r>
          </w:p>
        </w:tc>
      </w:tr>
      <w:tr w:rsidR="00E623F7" w:rsidRPr="003856D9" w14:paraId="3EDC3F76" w14:textId="77777777" w:rsidTr="00444FA0">
        <w:tc>
          <w:tcPr>
            <w:tcW w:w="1129" w:type="dxa"/>
          </w:tcPr>
          <w:p w14:paraId="2D6ADB33" w14:textId="77777777" w:rsidR="00E623F7" w:rsidRPr="003856D9" w:rsidRDefault="00E623F7" w:rsidP="00444FA0">
            <w:pPr>
              <w:spacing w:line="240" w:lineRule="auto"/>
              <w:rPr>
                <w:rFonts w:eastAsia="Calibri" w:cs="Arial"/>
                <w:sz w:val="20"/>
              </w:rPr>
            </w:pPr>
            <w:r w:rsidRPr="003856D9">
              <w:rPr>
                <w:rFonts w:eastAsia="Calibri" w:cs="Arial"/>
                <w:sz w:val="20"/>
              </w:rPr>
              <w:t>TG088</w:t>
            </w:r>
          </w:p>
        </w:tc>
        <w:tc>
          <w:tcPr>
            <w:tcW w:w="2977" w:type="dxa"/>
          </w:tcPr>
          <w:p w14:paraId="7767FAC8" w14:textId="77777777" w:rsidR="00E623F7" w:rsidRPr="003856D9" w:rsidRDefault="00E623F7" w:rsidP="00444FA0">
            <w:pPr>
              <w:spacing w:line="240" w:lineRule="auto"/>
              <w:rPr>
                <w:rFonts w:eastAsia="Calibri" w:cs="Arial"/>
                <w:sz w:val="20"/>
              </w:rPr>
            </w:pPr>
            <w:r w:rsidRPr="003856D9">
              <w:rPr>
                <w:rFonts w:eastAsia="Calibri" w:cs="Arial"/>
                <w:sz w:val="20"/>
              </w:rPr>
              <w:t>RC – Te Ahititi (</w:t>
            </w:r>
            <w:r w:rsidRPr="003856D9">
              <w:rPr>
                <w:rFonts w:eastAsia="Calibri" w:cs="Arial"/>
                <w:b/>
                <w:sz w:val="20"/>
              </w:rPr>
              <w:t>ahi</w:t>
            </w:r>
            <w:r w:rsidRPr="003856D9">
              <w:rPr>
                <w:rFonts w:eastAsia="Calibri" w:cs="Arial"/>
                <w:sz w:val="20"/>
              </w:rPr>
              <w:t>)</w:t>
            </w:r>
          </w:p>
        </w:tc>
        <w:tc>
          <w:tcPr>
            <w:tcW w:w="709" w:type="dxa"/>
          </w:tcPr>
          <w:p w14:paraId="6B0CC0E4" w14:textId="77777777" w:rsidR="00E623F7" w:rsidRPr="003856D9" w:rsidRDefault="00E623F7" w:rsidP="00444FA0">
            <w:pPr>
              <w:spacing w:line="240" w:lineRule="auto"/>
              <w:rPr>
                <w:rFonts w:eastAsia="Calibri" w:cs="Arial"/>
                <w:sz w:val="20"/>
              </w:rPr>
            </w:pPr>
            <w:r w:rsidRPr="003856D9">
              <w:rPr>
                <w:rFonts w:eastAsia="Calibri" w:cs="Arial"/>
                <w:sz w:val="20"/>
              </w:rPr>
              <w:t>6/10</w:t>
            </w:r>
          </w:p>
        </w:tc>
        <w:tc>
          <w:tcPr>
            <w:tcW w:w="709" w:type="dxa"/>
          </w:tcPr>
          <w:p w14:paraId="6350DCF1" w14:textId="77777777" w:rsidR="00E623F7" w:rsidRPr="003856D9" w:rsidRDefault="00E623F7" w:rsidP="00444FA0">
            <w:pPr>
              <w:spacing w:line="240" w:lineRule="auto"/>
              <w:rPr>
                <w:rFonts w:eastAsia="Calibri" w:cs="Arial"/>
                <w:sz w:val="20"/>
              </w:rPr>
            </w:pPr>
            <w:r w:rsidRPr="003856D9">
              <w:rPr>
                <w:rFonts w:eastAsia="Calibri" w:cs="Arial"/>
                <w:sz w:val="20"/>
              </w:rPr>
              <w:t>77.8</w:t>
            </w:r>
          </w:p>
        </w:tc>
        <w:tc>
          <w:tcPr>
            <w:tcW w:w="850" w:type="dxa"/>
          </w:tcPr>
          <w:p w14:paraId="3038FBF8" w14:textId="77777777" w:rsidR="00E623F7" w:rsidRPr="003856D9" w:rsidRDefault="00E623F7" w:rsidP="00444FA0">
            <w:pPr>
              <w:spacing w:line="240" w:lineRule="auto"/>
              <w:rPr>
                <w:rFonts w:eastAsia="Calibri" w:cs="Arial"/>
                <w:sz w:val="20"/>
              </w:rPr>
            </w:pPr>
            <w:r w:rsidRPr="003856D9">
              <w:rPr>
                <w:rFonts w:eastAsia="Calibri" w:cs="Arial"/>
                <w:sz w:val="20"/>
              </w:rPr>
              <w:t>2.07</w:t>
            </w:r>
          </w:p>
        </w:tc>
        <w:tc>
          <w:tcPr>
            <w:tcW w:w="1276" w:type="dxa"/>
          </w:tcPr>
          <w:p w14:paraId="15271A96" w14:textId="77777777" w:rsidR="00E623F7" w:rsidRPr="003856D9" w:rsidRDefault="00E623F7" w:rsidP="00444FA0">
            <w:pPr>
              <w:spacing w:line="240" w:lineRule="auto"/>
              <w:rPr>
                <w:rFonts w:eastAsia="Calibri" w:cs="Arial"/>
                <w:b/>
                <w:sz w:val="20"/>
              </w:rPr>
            </w:pPr>
            <w:r w:rsidRPr="003856D9">
              <w:rPr>
                <w:rFonts w:eastAsia="Calibri" w:cs="Arial"/>
                <w:b/>
                <w:sz w:val="20"/>
              </w:rPr>
              <w:t>12.9 ± 11.8</w:t>
            </w:r>
          </w:p>
        </w:tc>
        <w:tc>
          <w:tcPr>
            <w:tcW w:w="709" w:type="dxa"/>
          </w:tcPr>
          <w:p w14:paraId="18339688" w14:textId="77777777" w:rsidR="00E623F7" w:rsidRPr="003856D9" w:rsidRDefault="00E623F7" w:rsidP="00444FA0">
            <w:pPr>
              <w:spacing w:line="240" w:lineRule="auto"/>
              <w:rPr>
                <w:rFonts w:eastAsia="Calibri" w:cs="Arial"/>
                <w:sz w:val="20"/>
              </w:rPr>
            </w:pPr>
            <w:r w:rsidRPr="003856D9">
              <w:rPr>
                <w:rFonts w:eastAsia="Calibri" w:cs="Arial"/>
                <w:sz w:val="20"/>
              </w:rPr>
              <w:t>77.8</w:t>
            </w:r>
          </w:p>
        </w:tc>
        <w:tc>
          <w:tcPr>
            <w:tcW w:w="850" w:type="dxa"/>
          </w:tcPr>
          <w:p w14:paraId="0E228F10" w14:textId="77777777" w:rsidR="00E623F7" w:rsidRPr="003856D9" w:rsidRDefault="00E623F7" w:rsidP="00444FA0">
            <w:pPr>
              <w:spacing w:line="240" w:lineRule="auto"/>
              <w:rPr>
                <w:rFonts w:eastAsia="Calibri" w:cs="Arial"/>
                <w:sz w:val="20"/>
              </w:rPr>
            </w:pPr>
            <w:r w:rsidRPr="003856D9">
              <w:rPr>
                <w:rFonts w:eastAsia="Calibri" w:cs="Arial"/>
                <w:sz w:val="20"/>
              </w:rPr>
              <w:t>2.40</w:t>
            </w:r>
          </w:p>
        </w:tc>
        <w:tc>
          <w:tcPr>
            <w:tcW w:w="1418" w:type="dxa"/>
          </w:tcPr>
          <w:p w14:paraId="5ED7205E" w14:textId="77777777" w:rsidR="00E623F7" w:rsidRPr="003856D9" w:rsidRDefault="00E623F7" w:rsidP="00444FA0">
            <w:pPr>
              <w:spacing w:line="240" w:lineRule="auto"/>
              <w:rPr>
                <w:rFonts w:eastAsia="Calibri" w:cs="Arial"/>
                <w:sz w:val="20"/>
              </w:rPr>
            </w:pPr>
            <w:r w:rsidRPr="003856D9">
              <w:rPr>
                <w:rFonts w:eastAsia="Calibri" w:cs="Arial"/>
                <w:sz w:val="20"/>
              </w:rPr>
              <w:t>8.3 ± 25.4</w:t>
            </w:r>
          </w:p>
        </w:tc>
        <w:tc>
          <w:tcPr>
            <w:tcW w:w="1842" w:type="dxa"/>
          </w:tcPr>
          <w:p w14:paraId="7E01A1E4" w14:textId="77777777" w:rsidR="00E623F7" w:rsidRPr="003856D9" w:rsidRDefault="00E623F7" w:rsidP="00444FA0">
            <w:pPr>
              <w:spacing w:line="240" w:lineRule="auto"/>
              <w:rPr>
                <w:rFonts w:eastAsia="Calibri" w:cs="Arial"/>
                <w:sz w:val="20"/>
              </w:rPr>
            </w:pPr>
            <w:r w:rsidRPr="003856D9">
              <w:rPr>
                <w:rFonts w:eastAsia="Calibri" w:cs="Arial"/>
                <w:sz w:val="20"/>
              </w:rPr>
              <w:t>301.4 ± 22.4</w:t>
            </w:r>
          </w:p>
        </w:tc>
        <w:tc>
          <w:tcPr>
            <w:tcW w:w="1418" w:type="dxa"/>
          </w:tcPr>
          <w:p w14:paraId="1FACAFAD" w14:textId="77777777" w:rsidR="00E623F7" w:rsidRPr="003856D9" w:rsidRDefault="00E623F7" w:rsidP="00444FA0">
            <w:pPr>
              <w:spacing w:line="240" w:lineRule="auto"/>
              <w:rPr>
                <w:rFonts w:eastAsia="Calibri" w:cs="Arial"/>
                <w:sz w:val="20"/>
              </w:rPr>
            </w:pPr>
            <w:r w:rsidRPr="003856D9">
              <w:rPr>
                <w:rFonts w:eastAsia="Calibri" w:cs="Arial"/>
                <w:sz w:val="20"/>
              </w:rPr>
              <w:t>21.8 ± 10.2</w:t>
            </w:r>
          </w:p>
        </w:tc>
      </w:tr>
      <w:tr w:rsidR="00E623F7" w:rsidRPr="003856D9" w14:paraId="2DCB7EE5" w14:textId="77777777" w:rsidTr="00444FA0">
        <w:tc>
          <w:tcPr>
            <w:tcW w:w="1129" w:type="dxa"/>
          </w:tcPr>
          <w:p w14:paraId="227B73E0" w14:textId="77777777" w:rsidR="00E623F7" w:rsidRPr="003856D9" w:rsidRDefault="00E623F7" w:rsidP="00444FA0">
            <w:pPr>
              <w:spacing w:line="240" w:lineRule="auto"/>
              <w:rPr>
                <w:rFonts w:eastAsia="Calibri" w:cs="Arial"/>
                <w:sz w:val="20"/>
              </w:rPr>
            </w:pPr>
            <w:r w:rsidRPr="003856D9">
              <w:rPr>
                <w:rFonts w:eastAsia="Calibri" w:cs="Arial"/>
                <w:sz w:val="20"/>
              </w:rPr>
              <w:t>LP147</w:t>
            </w:r>
          </w:p>
        </w:tc>
        <w:tc>
          <w:tcPr>
            <w:tcW w:w="2977" w:type="dxa"/>
          </w:tcPr>
          <w:p w14:paraId="75192254" w14:textId="77777777" w:rsidR="00E623F7" w:rsidRPr="003856D9" w:rsidRDefault="00E623F7" w:rsidP="00444FA0">
            <w:pPr>
              <w:spacing w:line="240" w:lineRule="auto"/>
              <w:rPr>
                <w:rFonts w:eastAsia="Calibri" w:cs="Arial"/>
                <w:sz w:val="20"/>
              </w:rPr>
            </w:pPr>
            <w:r w:rsidRPr="003856D9">
              <w:rPr>
                <w:rFonts w:eastAsia="Calibri" w:cs="Arial"/>
                <w:sz w:val="20"/>
              </w:rPr>
              <w:t>MM – Te Wai Whakaata (</w:t>
            </w:r>
            <w:r w:rsidRPr="003856D9">
              <w:rPr>
                <w:rFonts w:eastAsia="Calibri" w:cs="Arial"/>
                <w:b/>
                <w:sz w:val="20"/>
              </w:rPr>
              <w:t>aww</w:t>
            </w:r>
            <w:r w:rsidRPr="003856D9">
              <w:rPr>
                <w:rFonts w:eastAsia="Calibri" w:cs="Arial"/>
                <w:sz w:val="20"/>
              </w:rPr>
              <w:t>)</w:t>
            </w:r>
          </w:p>
        </w:tc>
        <w:tc>
          <w:tcPr>
            <w:tcW w:w="709" w:type="dxa"/>
          </w:tcPr>
          <w:p w14:paraId="6046D511" w14:textId="77777777" w:rsidR="00E623F7" w:rsidRPr="003856D9" w:rsidRDefault="00E623F7" w:rsidP="00444FA0">
            <w:pPr>
              <w:spacing w:line="240" w:lineRule="auto"/>
              <w:rPr>
                <w:rFonts w:eastAsia="Calibri" w:cs="Arial"/>
                <w:sz w:val="20"/>
              </w:rPr>
            </w:pPr>
            <w:r w:rsidRPr="003856D9">
              <w:rPr>
                <w:rFonts w:eastAsia="Calibri" w:cs="Arial"/>
                <w:sz w:val="20"/>
              </w:rPr>
              <w:t>11/11</w:t>
            </w:r>
          </w:p>
        </w:tc>
        <w:tc>
          <w:tcPr>
            <w:tcW w:w="709" w:type="dxa"/>
          </w:tcPr>
          <w:p w14:paraId="1868E464" w14:textId="77777777" w:rsidR="00E623F7" w:rsidRPr="003856D9" w:rsidRDefault="00E623F7" w:rsidP="00444FA0">
            <w:pPr>
              <w:spacing w:line="240" w:lineRule="auto"/>
              <w:rPr>
                <w:rFonts w:eastAsia="Calibri" w:cs="Arial"/>
                <w:sz w:val="20"/>
              </w:rPr>
            </w:pPr>
            <w:r w:rsidRPr="003856D9">
              <w:rPr>
                <w:rFonts w:eastAsia="Calibri" w:cs="Arial"/>
                <w:sz w:val="20"/>
              </w:rPr>
              <w:t>100.0</w:t>
            </w:r>
          </w:p>
        </w:tc>
        <w:tc>
          <w:tcPr>
            <w:tcW w:w="850" w:type="dxa"/>
          </w:tcPr>
          <w:p w14:paraId="0B0E836F" w14:textId="77777777" w:rsidR="00E623F7" w:rsidRPr="003856D9" w:rsidRDefault="00E623F7" w:rsidP="00444FA0">
            <w:pPr>
              <w:spacing w:line="240" w:lineRule="auto"/>
              <w:rPr>
                <w:rFonts w:eastAsia="Calibri" w:cs="Arial"/>
                <w:sz w:val="20"/>
              </w:rPr>
            </w:pPr>
            <w:r w:rsidRPr="003856D9">
              <w:rPr>
                <w:rFonts w:eastAsia="Calibri" w:cs="Arial"/>
                <w:sz w:val="20"/>
              </w:rPr>
              <w:t>0.46</w:t>
            </w:r>
          </w:p>
        </w:tc>
        <w:tc>
          <w:tcPr>
            <w:tcW w:w="1276" w:type="dxa"/>
          </w:tcPr>
          <w:p w14:paraId="46D4E828" w14:textId="77777777" w:rsidR="00E623F7" w:rsidRPr="003856D9" w:rsidRDefault="00E623F7" w:rsidP="00444FA0">
            <w:pPr>
              <w:spacing w:line="240" w:lineRule="auto"/>
              <w:rPr>
                <w:rFonts w:eastAsia="Calibri" w:cs="Arial"/>
                <w:b/>
                <w:sz w:val="20"/>
              </w:rPr>
            </w:pPr>
            <w:r w:rsidRPr="003856D9">
              <w:rPr>
                <w:rFonts w:eastAsia="Calibri" w:cs="Arial"/>
                <w:b/>
                <w:sz w:val="20"/>
              </w:rPr>
              <w:t>28.3 ± 5.2</w:t>
            </w:r>
          </w:p>
        </w:tc>
        <w:tc>
          <w:tcPr>
            <w:tcW w:w="709" w:type="dxa"/>
          </w:tcPr>
          <w:p w14:paraId="70DB0E29" w14:textId="77777777" w:rsidR="00E623F7" w:rsidRPr="003856D9" w:rsidRDefault="00E623F7" w:rsidP="00444FA0">
            <w:pPr>
              <w:spacing w:line="240" w:lineRule="auto"/>
              <w:rPr>
                <w:rFonts w:eastAsia="Calibri" w:cs="Arial"/>
                <w:sz w:val="20"/>
              </w:rPr>
            </w:pPr>
            <w:r w:rsidRPr="003856D9">
              <w:rPr>
                <w:rFonts w:eastAsia="Calibri" w:cs="Arial"/>
                <w:sz w:val="20"/>
              </w:rPr>
              <w:t>100.0</w:t>
            </w:r>
          </w:p>
        </w:tc>
        <w:tc>
          <w:tcPr>
            <w:tcW w:w="850" w:type="dxa"/>
          </w:tcPr>
          <w:p w14:paraId="1EBB2D9D" w14:textId="77777777" w:rsidR="00E623F7" w:rsidRPr="003856D9" w:rsidRDefault="00E623F7" w:rsidP="00444FA0">
            <w:pPr>
              <w:spacing w:line="240" w:lineRule="auto"/>
              <w:rPr>
                <w:rFonts w:eastAsia="Calibri" w:cs="Arial"/>
                <w:sz w:val="20"/>
              </w:rPr>
            </w:pPr>
            <w:r w:rsidRPr="003856D9">
              <w:rPr>
                <w:rFonts w:eastAsia="Calibri" w:cs="Arial"/>
                <w:sz w:val="20"/>
              </w:rPr>
              <w:t>0.50</w:t>
            </w:r>
          </w:p>
        </w:tc>
        <w:tc>
          <w:tcPr>
            <w:tcW w:w="1418" w:type="dxa"/>
          </w:tcPr>
          <w:p w14:paraId="0DD1971C" w14:textId="77777777" w:rsidR="00E623F7" w:rsidRPr="003856D9" w:rsidRDefault="00E623F7" w:rsidP="00444FA0">
            <w:pPr>
              <w:spacing w:line="240" w:lineRule="auto"/>
              <w:rPr>
                <w:rFonts w:eastAsia="Calibri" w:cs="Arial"/>
                <w:sz w:val="20"/>
              </w:rPr>
            </w:pPr>
            <w:r w:rsidRPr="003856D9">
              <w:rPr>
                <w:rFonts w:eastAsia="Calibri" w:cs="Arial"/>
                <w:sz w:val="20"/>
              </w:rPr>
              <w:t>29.3 ± 7.6</w:t>
            </w:r>
          </w:p>
        </w:tc>
        <w:tc>
          <w:tcPr>
            <w:tcW w:w="1842" w:type="dxa"/>
          </w:tcPr>
          <w:p w14:paraId="3C9ED40E" w14:textId="77777777" w:rsidR="00E623F7" w:rsidRPr="003856D9" w:rsidRDefault="00E623F7" w:rsidP="00444FA0">
            <w:pPr>
              <w:spacing w:line="240" w:lineRule="auto"/>
              <w:rPr>
                <w:rFonts w:eastAsia="Calibri" w:cs="Arial"/>
                <w:sz w:val="20"/>
              </w:rPr>
            </w:pPr>
            <w:r w:rsidRPr="003856D9">
              <w:rPr>
                <w:rFonts w:eastAsia="Calibri" w:cs="Arial"/>
                <w:sz w:val="20"/>
              </w:rPr>
              <w:t>298.0 ± 3.5</w:t>
            </w:r>
          </w:p>
        </w:tc>
        <w:tc>
          <w:tcPr>
            <w:tcW w:w="1418" w:type="dxa"/>
          </w:tcPr>
          <w:p w14:paraId="3439F07B" w14:textId="77777777" w:rsidR="00E623F7" w:rsidRPr="003856D9" w:rsidRDefault="00E623F7" w:rsidP="00444FA0">
            <w:pPr>
              <w:spacing w:line="240" w:lineRule="auto"/>
              <w:rPr>
                <w:rFonts w:eastAsia="Calibri" w:cs="Arial"/>
                <w:sz w:val="20"/>
              </w:rPr>
            </w:pPr>
            <w:r w:rsidRPr="003856D9">
              <w:rPr>
                <w:rFonts w:eastAsia="Calibri" w:cs="Arial"/>
                <w:sz w:val="20"/>
              </w:rPr>
              <w:t>27.2 ± 6.0</w:t>
            </w:r>
          </w:p>
        </w:tc>
      </w:tr>
      <w:tr w:rsidR="00E623F7" w:rsidRPr="003856D9" w14:paraId="6AFB50F9" w14:textId="77777777" w:rsidTr="00444FA0">
        <w:tc>
          <w:tcPr>
            <w:tcW w:w="1129" w:type="dxa"/>
          </w:tcPr>
          <w:p w14:paraId="72CFD35B" w14:textId="77777777" w:rsidR="00E623F7" w:rsidRPr="003856D9" w:rsidRDefault="00E623F7" w:rsidP="00444FA0">
            <w:pPr>
              <w:spacing w:line="240" w:lineRule="auto"/>
              <w:rPr>
                <w:rFonts w:eastAsia="Calibri" w:cs="Arial"/>
                <w:sz w:val="20"/>
              </w:rPr>
            </w:pPr>
            <w:r w:rsidRPr="003856D9">
              <w:rPr>
                <w:rFonts w:eastAsia="Calibri" w:cs="Arial"/>
                <w:sz w:val="20"/>
              </w:rPr>
              <w:t>LP151</w:t>
            </w:r>
          </w:p>
        </w:tc>
        <w:tc>
          <w:tcPr>
            <w:tcW w:w="2977" w:type="dxa"/>
          </w:tcPr>
          <w:p w14:paraId="29EC44CB" w14:textId="77777777" w:rsidR="00E623F7" w:rsidRPr="003856D9" w:rsidRDefault="00E623F7" w:rsidP="00444FA0">
            <w:pPr>
              <w:spacing w:line="240" w:lineRule="auto"/>
              <w:rPr>
                <w:rFonts w:eastAsia="Calibri" w:cs="Arial"/>
                <w:sz w:val="20"/>
              </w:rPr>
            </w:pPr>
            <w:r w:rsidRPr="003856D9">
              <w:rPr>
                <w:rFonts w:eastAsia="Calibri" w:cs="Arial"/>
                <w:sz w:val="20"/>
              </w:rPr>
              <w:t>MM – Mangatapate (</w:t>
            </w:r>
            <w:r w:rsidRPr="003856D9">
              <w:rPr>
                <w:rFonts w:eastAsia="Calibri" w:cs="Arial"/>
                <w:b/>
                <w:sz w:val="20"/>
              </w:rPr>
              <w:t>amt</w:t>
            </w:r>
            <w:r w:rsidRPr="003856D9">
              <w:rPr>
                <w:rFonts w:eastAsia="Calibri" w:cs="Arial"/>
                <w:sz w:val="20"/>
              </w:rPr>
              <w:t>)</w:t>
            </w:r>
          </w:p>
        </w:tc>
        <w:tc>
          <w:tcPr>
            <w:tcW w:w="709" w:type="dxa"/>
          </w:tcPr>
          <w:p w14:paraId="6817E79A" w14:textId="77777777" w:rsidR="00E623F7" w:rsidRPr="003856D9" w:rsidRDefault="00E623F7" w:rsidP="00444FA0">
            <w:pPr>
              <w:spacing w:line="240" w:lineRule="auto"/>
              <w:rPr>
                <w:rFonts w:eastAsia="Calibri" w:cs="Arial"/>
                <w:sz w:val="20"/>
              </w:rPr>
            </w:pPr>
            <w:r w:rsidRPr="003856D9">
              <w:rPr>
                <w:rFonts w:eastAsia="Calibri" w:cs="Arial"/>
                <w:sz w:val="20"/>
              </w:rPr>
              <w:t>5/10</w:t>
            </w:r>
          </w:p>
        </w:tc>
        <w:tc>
          <w:tcPr>
            <w:tcW w:w="709" w:type="dxa"/>
          </w:tcPr>
          <w:p w14:paraId="781CE033" w14:textId="77777777" w:rsidR="00E623F7" w:rsidRPr="003856D9" w:rsidRDefault="00E623F7" w:rsidP="00444FA0">
            <w:pPr>
              <w:spacing w:line="240" w:lineRule="auto"/>
              <w:rPr>
                <w:rFonts w:eastAsia="Calibri" w:cs="Arial"/>
                <w:sz w:val="20"/>
              </w:rPr>
            </w:pPr>
            <w:r w:rsidRPr="003856D9">
              <w:rPr>
                <w:rFonts w:eastAsia="Calibri" w:cs="Arial"/>
                <w:sz w:val="20"/>
              </w:rPr>
              <w:t>69.3</w:t>
            </w:r>
          </w:p>
        </w:tc>
        <w:tc>
          <w:tcPr>
            <w:tcW w:w="850" w:type="dxa"/>
          </w:tcPr>
          <w:p w14:paraId="06D1FBE4" w14:textId="77777777" w:rsidR="00E623F7" w:rsidRPr="003856D9" w:rsidRDefault="00E623F7" w:rsidP="00444FA0">
            <w:pPr>
              <w:spacing w:line="240" w:lineRule="auto"/>
              <w:rPr>
                <w:rFonts w:eastAsia="Calibri" w:cs="Arial"/>
                <w:sz w:val="20"/>
              </w:rPr>
            </w:pPr>
            <w:r w:rsidRPr="003856D9">
              <w:rPr>
                <w:rFonts w:eastAsia="Calibri" w:cs="Arial"/>
                <w:sz w:val="20"/>
              </w:rPr>
              <w:t>0.41</w:t>
            </w:r>
          </w:p>
        </w:tc>
        <w:tc>
          <w:tcPr>
            <w:tcW w:w="1276" w:type="dxa"/>
          </w:tcPr>
          <w:p w14:paraId="40B91AF1" w14:textId="77777777" w:rsidR="00E623F7" w:rsidRPr="003856D9" w:rsidRDefault="00E623F7" w:rsidP="00444FA0">
            <w:pPr>
              <w:spacing w:line="240" w:lineRule="auto"/>
              <w:rPr>
                <w:rFonts w:eastAsia="Calibri" w:cs="Arial"/>
                <w:b/>
                <w:sz w:val="20"/>
              </w:rPr>
            </w:pPr>
            <w:r w:rsidRPr="003856D9">
              <w:rPr>
                <w:rFonts w:eastAsia="Calibri" w:cs="Arial"/>
                <w:b/>
                <w:sz w:val="20"/>
              </w:rPr>
              <w:t>30.1 ± 6.0</w:t>
            </w:r>
          </w:p>
        </w:tc>
        <w:tc>
          <w:tcPr>
            <w:tcW w:w="709" w:type="dxa"/>
          </w:tcPr>
          <w:p w14:paraId="184B6379" w14:textId="77777777" w:rsidR="00E623F7" w:rsidRPr="003856D9" w:rsidRDefault="00E623F7" w:rsidP="00444FA0">
            <w:pPr>
              <w:spacing w:line="240" w:lineRule="auto"/>
              <w:rPr>
                <w:rFonts w:eastAsia="Calibri" w:cs="Arial"/>
                <w:sz w:val="20"/>
              </w:rPr>
            </w:pPr>
            <w:r w:rsidRPr="003856D9">
              <w:rPr>
                <w:rFonts w:eastAsia="Calibri" w:cs="Arial"/>
                <w:sz w:val="20"/>
              </w:rPr>
              <w:t>69.3</w:t>
            </w:r>
          </w:p>
        </w:tc>
        <w:tc>
          <w:tcPr>
            <w:tcW w:w="850" w:type="dxa"/>
          </w:tcPr>
          <w:p w14:paraId="1F33DD38" w14:textId="77777777" w:rsidR="00E623F7" w:rsidRPr="003856D9" w:rsidRDefault="00E623F7" w:rsidP="00444FA0">
            <w:pPr>
              <w:spacing w:line="240" w:lineRule="auto"/>
              <w:rPr>
                <w:rFonts w:eastAsia="Calibri" w:cs="Arial"/>
                <w:sz w:val="20"/>
              </w:rPr>
            </w:pPr>
            <w:r w:rsidRPr="003856D9">
              <w:rPr>
                <w:rFonts w:eastAsia="Calibri" w:cs="Arial"/>
                <w:sz w:val="20"/>
              </w:rPr>
              <w:t>0.49</w:t>
            </w:r>
          </w:p>
        </w:tc>
        <w:tc>
          <w:tcPr>
            <w:tcW w:w="1418" w:type="dxa"/>
          </w:tcPr>
          <w:p w14:paraId="23BA7307" w14:textId="77777777" w:rsidR="00E623F7" w:rsidRPr="003856D9" w:rsidRDefault="00E623F7" w:rsidP="00444FA0">
            <w:pPr>
              <w:spacing w:line="240" w:lineRule="auto"/>
              <w:rPr>
                <w:rFonts w:eastAsia="Calibri" w:cs="Arial"/>
                <w:sz w:val="20"/>
              </w:rPr>
            </w:pPr>
            <w:r w:rsidRPr="003856D9">
              <w:rPr>
                <w:rFonts w:eastAsia="Calibri" w:cs="Arial"/>
                <w:sz w:val="20"/>
              </w:rPr>
              <w:t>26.8 ± 14.8</w:t>
            </w:r>
          </w:p>
        </w:tc>
        <w:tc>
          <w:tcPr>
            <w:tcW w:w="1842" w:type="dxa"/>
          </w:tcPr>
          <w:p w14:paraId="42DBAA89" w14:textId="77777777" w:rsidR="00E623F7" w:rsidRPr="003856D9" w:rsidRDefault="00E623F7" w:rsidP="00444FA0">
            <w:pPr>
              <w:spacing w:line="240" w:lineRule="auto"/>
              <w:rPr>
                <w:rFonts w:eastAsia="Calibri" w:cs="Arial"/>
                <w:sz w:val="20"/>
              </w:rPr>
            </w:pPr>
            <w:r w:rsidRPr="003856D9">
              <w:rPr>
                <w:rFonts w:eastAsia="Calibri" w:cs="Arial"/>
                <w:sz w:val="20"/>
              </w:rPr>
              <w:t>305.0 ± 33.7</w:t>
            </w:r>
          </w:p>
        </w:tc>
        <w:tc>
          <w:tcPr>
            <w:tcW w:w="1418" w:type="dxa"/>
          </w:tcPr>
          <w:p w14:paraId="002A1F31" w14:textId="77777777" w:rsidR="00E623F7" w:rsidRPr="003856D9" w:rsidRDefault="00E623F7" w:rsidP="00444FA0">
            <w:pPr>
              <w:spacing w:line="240" w:lineRule="auto"/>
              <w:rPr>
                <w:rFonts w:eastAsia="Calibri" w:cs="Arial"/>
                <w:sz w:val="20"/>
              </w:rPr>
            </w:pPr>
            <w:r w:rsidRPr="003856D9">
              <w:rPr>
                <w:rFonts w:eastAsia="Calibri" w:cs="Arial"/>
                <w:sz w:val="20"/>
              </w:rPr>
              <w:t>51.6 ± 6.2</w:t>
            </w:r>
          </w:p>
        </w:tc>
      </w:tr>
      <w:tr w:rsidR="00E623F7" w:rsidRPr="003856D9" w14:paraId="11ACB180" w14:textId="77777777" w:rsidTr="00444FA0">
        <w:tc>
          <w:tcPr>
            <w:tcW w:w="1129" w:type="dxa"/>
          </w:tcPr>
          <w:p w14:paraId="465E46CF" w14:textId="77777777" w:rsidR="00E623F7" w:rsidRPr="003856D9" w:rsidRDefault="00E623F7" w:rsidP="00444FA0">
            <w:pPr>
              <w:spacing w:line="240" w:lineRule="auto"/>
              <w:rPr>
                <w:rFonts w:eastAsia="Calibri" w:cs="Arial"/>
                <w:sz w:val="20"/>
              </w:rPr>
            </w:pPr>
            <w:r w:rsidRPr="003856D9">
              <w:rPr>
                <w:rFonts w:eastAsia="Calibri" w:cs="Arial"/>
                <w:sz w:val="20"/>
              </w:rPr>
              <w:t>GL2223</w:t>
            </w:r>
          </w:p>
        </w:tc>
        <w:tc>
          <w:tcPr>
            <w:tcW w:w="2977" w:type="dxa"/>
          </w:tcPr>
          <w:p w14:paraId="29CF6012" w14:textId="77777777" w:rsidR="00E623F7" w:rsidRPr="003856D9" w:rsidRDefault="00E623F7" w:rsidP="00444FA0">
            <w:pPr>
              <w:spacing w:line="240" w:lineRule="auto"/>
              <w:rPr>
                <w:rFonts w:eastAsia="Calibri" w:cs="Arial"/>
                <w:sz w:val="20"/>
              </w:rPr>
            </w:pPr>
            <w:r w:rsidRPr="003856D9">
              <w:rPr>
                <w:rFonts w:eastAsia="Calibri" w:cs="Arial"/>
                <w:sz w:val="20"/>
              </w:rPr>
              <w:t>TA – Te Tatau (</w:t>
            </w:r>
            <w:r w:rsidRPr="003856D9">
              <w:rPr>
                <w:rFonts w:eastAsia="Calibri" w:cs="Arial"/>
                <w:b/>
                <w:sz w:val="20"/>
              </w:rPr>
              <w:t>att</w:t>
            </w:r>
            <w:r w:rsidRPr="003856D9">
              <w:rPr>
                <w:rFonts w:eastAsia="Calibri" w:cs="Arial"/>
                <w:sz w:val="20"/>
              </w:rPr>
              <w:t>)</w:t>
            </w:r>
          </w:p>
        </w:tc>
        <w:tc>
          <w:tcPr>
            <w:tcW w:w="709" w:type="dxa"/>
          </w:tcPr>
          <w:p w14:paraId="13A56975" w14:textId="77777777" w:rsidR="00E623F7" w:rsidRPr="003856D9" w:rsidRDefault="00E623F7" w:rsidP="00444FA0">
            <w:pPr>
              <w:spacing w:line="240" w:lineRule="auto"/>
              <w:rPr>
                <w:rFonts w:eastAsia="Calibri" w:cs="Arial"/>
                <w:sz w:val="20"/>
              </w:rPr>
            </w:pPr>
            <w:r w:rsidRPr="003856D9">
              <w:rPr>
                <w:rFonts w:eastAsia="Calibri" w:cs="Arial"/>
                <w:sz w:val="20"/>
              </w:rPr>
              <w:t>11/11</w:t>
            </w:r>
          </w:p>
        </w:tc>
        <w:tc>
          <w:tcPr>
            <w:tcW w:w="709" w:type="dxa"/>
          </w:tcPr>
          <w:p w14:paraId="4BCB7BF4" w14:textId="77777777" w:rsidR="00E623F7" w:rsidRPr="003856D9" w:rsidRDefault="00E623F7" w:rsidP="00444FA0">
            <w:pPr>
              <w:spacing w:line="240" w:lineRule="auto"/>
              <w:rPr>
                <w:rFonts w:eastAsia="Calibri" w:cs="Arial"/>
                <w:sz w:val="20"/>
              </w:rPr>
            </w:pPr>
            <w:r w:rsidRPr="003856D9">
              <w:rPr>
                <w:rFonts w:eastAsia="Calibri" w:cs="Arial"/>
                <w:sz w:val="20"/>
              </w:rPr>
              <w:t>100.0</w:t>
            </w:r>
          </w:p>
        </w:tc>
        <w:tc>
          <w:tcPr>
            <w:tcW w:w="850" w:type="dxa"/>
          </w:tcPr>
          <w:p w14:paraId="585F204C" w14:textId="77777777" w:rsidR="00E623F7" w:rsidRPr="003856D9" w:rsidRDefault="00E623F7" w:rsidP="00444FA0">
            <w:pPr>
              <w:spacing w:line="240" w:lineRule="auto"/>
              <w:rPr>
                <w:rFonts w:eastAsia="Calibri" w:cs="Arial"/>
                <w:sz w:val="20"/>
              </w:rPr>
            </w:pPr>
            <w:r w:rsidRPr="003856D9">
              <w:rPr>
                <w:rFonts w:eastAsia="Calibri" w:cs="Arial"/>
                <w:sz w:val="20"/>
              </w:rPr>
              <w:t>1.31</w:t>
            </w:r>
          </w:p>
        </w:tc>
        <w:tc>
          <w:tcPr>
            <w:tcW w:w="1276" w:type="dxa"/>
          </w:tcPr>
          <w:p w14:paraId="5466E996" w14:textId="77777777" w:rsidR="00E623F7" w:rsidRPr="003856D9" w:rsidRDefault="00E623F7" w:rsidP="00444FA0">
            <w:pPr>
              <w:spacing w:line="240" w:lineRule="auto"/>
              <w:rPr>
                <w:rFonts w:eastAsia="Calibri" w:cs="Arial"/>
                <w:b/>
                <w:sz w:val="20"/>
              </w:rPr>
            </w:pPr>
            <w:r w:rsidRPr="003856D9">
              <w:rPr>
                <w:rFonts w:eastAsia="Calibri" w:cs="Arial"/>
                <w:b/>
                <w:sz w:val="20"/>
              </w:rPr>
              <w:t>56.2 ± 4.6</w:t>
            </w:r>
          </w:p>
        </w:tc>
        <w:tc>
          <w:tcPr>
            <w:tcW w:w="709" w:type="dxa"/>
          </w:tcPr>
          <w:p w14:paraId="0B1C0180" w14:textId="77777777" w:rsidR="00E623F7" w:rsidRPr="003856D9" w:rsidRDefault="00E623F7" w:rsidP="00444FA0">
            <w:pPr>
              <w:spacing w:line="240" w:lineRule="auto"/>
              <w:rPr>
                <w:rFonts w:eastAsia="Calibri" w:cs="Arial"/>
                <w:sz w:val="20"/>
              </w:rPr>
            </w:pPr>
            <w:r w:rsidRPr="003856D9">
              <w:rPr>
                <w:rFonts w:eastAsia="Calibri" w:cs="Arial"/>
                <w:sz w:val="20"/>
              </w:rPr>
              <w:t>100.0</w:t>
            </w:r>
          </w:p>
        </w:tc>
        <w:tc>
          <w:tcPr>
            <w:tcW w:w="850" w:type="dxa"/>
          </w:tcPr>
          <w:p w14:paraId="4C725574" w14:textId="77777777" w:rsidR="00E623F7" w:rsidRPr="003856D9" w:rsidRDefault="00E623F7" w:rsidP="00444FA0">
            <w:pPr>
              <w:spacing w:line="240" w:lineRule="auto"/>
              <w:rPr>
                <w:rFonts w:eastAsia="Calibri" w:cs="Arial"/>
                <w:sz w:val="20"/>
              </w:rPr>
            </w:pPr>
            <w:r w:rsidRPr="003856D9">
              <w:rPr>
                <w:rFonts w:eastAsia="Calibri" w:cs="Arial"/>
                <w:sz w:val="20"/>
              </w:rPr>
              <w:t>1.05</w:t>
            </w:r>
          </w:p>
        </w:tc>
        <w:tc>
          <w:tcPr>
            <w:tcW w:w="1418" w:type="dxa"/>
          </w:tcPr>
          <w:p w14:paraId="594527B1" w14:textId="77777777" w:rsidR="00E623F7" w:rsidRPr="003856D9" w:rsidRDefault="00E623F7" w:rsidP="00444FA0">
            <w:pPr>
              <w:spacing w:line="240" w:lineRule="auto"/>
              <w:rPr>
                <w:rFonts w:eastAsia="Calibri" w:cs="Arial"/>
                <w:sz w:val="20"/>
              </w:rPr>
            </w:pPr>
            <w:r w:rsidRPr="003856D9">
              <w:rPr>
                <w:rFonts w:eastAsia="Calibri" w:cs="Arial"/>
                <w:sz w:val="20"/>
              </w:rPr>
              <w:t>59.5 ± 5.4</w:t>
            </w:r>
          </w:p>
        </w:tc>
        <w:tc>
          <w:tcPr>
            <w:tcW w:w="1842" w:type="dxa"/>
          </w:tcPr>
          <w:p w14:paraId="4D10A85D" w14:textId="77777777" w:rsidR="00E623F7" w:rsidRPr="003856D9" w:rsidRDefault="00E623F7" w:rsidP="00444FA0">
            <w:pPr>
              <w:spacing w:line="240" w:lineRule="auto"/>
              <w:rPr>
                <w:rFonts w:eastAsia="Calibri" w:cs="Arial"/>
                <w:sz w:val="20"/>
              </w:rPr>
            </w:pPr>
            <w:r w:rsidRPr="003856D9">
              <w:rPr>
                <w:rFonts w:eastAsia="Calibri" w:cs="Arial"/>
                <w:sz w:val="20"/>
              </w:rPr>
              <w:t>296.3 ± 2.8</w:t>
            </w:r>
          </w:p>
        </w:tc>
        <w:tc>
          <w:tcPr>
            <w:tcW w:w="1418" w:type="dxa"/>
          </w:tcPr>
          <w:p w14:paraId="1317C351" w14:textId="77777777" w:rsidR="00E623F7" w:rsidRPr="003856D9" w:rsidRDefault="00E623F7" w:rsidP="00444FA0">
            <w:pPr>
              <w:spacing w:line="240" w:lineRule="auto"/>
              <w:rPr>
                <w:rFonts w:eastAsia="Calibri" w:cs="Arial"/>
                <w:sz w:val="20"/>
              </w:rPr>
            </w:pPr>
            <w:r w:rsidRPr="003856D9">
              <w:rPr>
                <w:rFonts w:eastAsia="Calibri" w:cs="Arial"/>
                <w:sz w:val="20"/>
              </w:rPr>
              <w:t>54.8 ± 4.8</w:t>
            </w:r>
          </w:p>
        </w:tc>
      </w:tr>
      <w:tr w:rsidR="00E623F7" w:rsidRPr="003856D9" w14:paraId="5A5CD390" w14:textId="77777777" w:rsidTr="00444FA0">
        <w:tc>
          <w:tcPr>
            <w:tcW w:w="1129" w:type="dxa"/>
          </w:tcPr>
          <w:p w14:paraId="29224262" w14:textId="77777777" w:rsidR="00E623F7" w:rsidRPr="003856D9" w:rsidRDefault="00E623F7" w:rsidP="00444FA0">
            <w:pPr>
              <w:spacing w:line="240" w:lineRule="auto"/>
              <w:rPr>
                <w:rFonts w:eastAsia="Calibri" w:cs="Arial"/>
                <w:sz w:val="20"/>
              </w:rPr>
            </w:pPr>
            <w:r w:rsidRPr="003856D9">
              <w:rPr>
                <w:rFonts w:eastAsia="Calibri" w:cs="Arial"/>
                <w:sz w:val="20"/>
              </w:rPr>
              <w:t>LP211</w:t>
            </w:r>
          </w:p>
        </w:tc>
        <w:tc>
          <w:tcPr>
            <w:tcW w:w="2977" w:type="dxa"/>
          </w:tcPr>
          <w:p w14:paraId="22597D00" w14:textId="77777777" w:rsidR="00E623F7" w:rsidRPr="003856D9" w:rsidRDefault="00E623F7" w:rsidP="00444FA0">
            <w:pPr>
              <w:spacing w:line="240" w:lineRule="auto"/>
              <w:rPr>
                <w:rFonts w:eastAsia="Calibri" w:cs="Arial"/>
                <w:sz w:val="20"/>
              </w:rPr>
            </w:pPr>
            <w:r w:rsidRPr="003856D9">
              <w:rPr>
                <w:rFonts w:eastAsia="Calibri" w:cs="Arial"/>
                <w:sz w:val="20"/>
              </w:rPr>
              <w:t>TA – Rotopaunga (</w:t>
            </w:r>
            <w:r w:rsidRPr="003856D9">
              <w:rPr>
                <w:rFonts w:eastAsia="Calibri" w:cs="Arial"/>
                <w:b/>
                <w:sz w:val="20"/>
              </w:rPr>
              <w:t>arp</w:t>
            </w:r>
            <w:r w:rsidRPr="003856D9">
              <w:rPr>
                <w:rFonts w:eastAsia="Calibri" w:cs="Arial"/>
                <w:sz w:val="20"/>
              </w:rPr>
              <w:t>)</w:t>
            </w:r>
          </w:p>
        </w:tc>
        <w:tc>
          <w:tcPr>
            <w:tcW w:w="709" w:type="dxa"/>
          </w:tcPr>
          <w:p w14:paraId="5E1D22D8" w14:textId="77777777" w:rsidR="00E623F7" w:rsidRPr="003856D9" w:rsidRDefault="00E623F7" w:rsidP="00444FA0">
            <w:pPr>
              <w:spacing w:line="240" w:lineRule="auto"/>
              <w:rPr>
                <w:rFonts w:eastAsia="Calibri" w:cs="Arial"/>
                <w:sz w:val="20"/>
              </w:rPr>
            </w:pPr>
            <w:r w:rsidRPr="003856D9">
              <w:rPr>
                <w:rFonts w:eastAsia="Calibri" w:cs="Arial"/>
                <w:sz w:val="20"/>
              </w:rPr>
              <w:t>9/10</w:t>
            </w:r>
          </w:p>
        </w:tc>
        <w:tc>
          <w:tcPr>
            <w:tcW w:w="709" w:type="dxa"/>
          </w:tcPr>
          <w:p w14:paraId="1ECE9B00" w14:textId="77777777" w:rsidR="00E623F7" w:rsidRPr="003856D9" w:rsidRDefault="00E623F7" w:rsidP="00444FA0">
            <w:pPr>
              <w:spacing w:line="240" w:lineRule="auto"/>
              <w:rPr>
                <w:rFonts w:eastAsia="Calibri" w:cs="Arial"/>
                <w:sz w:val="20"/>
              </w:rPr>
            </w:pPr>
            <w:r w:rsidRPr="003856D9">
              <w:rPr>
                <w:rFonts w:eastAsia="Calibri" w:cs="Arial"/>
                <w:sz w:val="20"/>
              </w:rPr>
              <w:t>98.9</w:t>
            </w:r>
          </w:p>
        </w:tc>
        <w:tc>
          <w:tcPr>
            <w:tcW w:w="850" w:type="dxa"/>
          </w:tcPr>
          <w:p w14:paraId="771D235E" w14:textId="77777777" w:rsidR="00E623F7" w:rsidRPr="003856D9" w:rsidRDefault="00E623F7" w:rsidP="00444FA0">
            <w:pPr>
              <w:spacing w:line="240" w:lineRule="auto"/>
              <w:rPr>
                <w:rFonts w:eastAsia="Calibri" w:cs="Arial"/>
                <w:sz w:val="20"/>
              </w:rPr>
            </w:pPr>
            <w:r w:rsidRPr="003856D9">
              <w:rPr>
                <w:rFonts w:eastAsia="Calibri" w:cs="Arial"/>
                <w:sz w:val="20"/>
              </w:rPr>
              <w:t>3.47</w:t>
            </w:r>
          </w:p>
        </w:tc>
        <w:tc>
          <w:tcPr>
            <w:tcW w:w="1276" w:type="dxa"/>
          </w:tcPr>
          <w:p w14:paraId="33E2BB38" w14:textId="77777777" w:rsidR="00E623F7" w:rsidRPr="003856D9" w:rsidRDefault="00E623F7" w:rsidP="00444FA0">
            <w:pPr>
              <w:spacing w:line="240" w:lineRule="auto"/>
              <w:rPr>
                <w:rFonts w:eastAsia="Calibri" w:cs="Arial"/>
                <w:sz w:val="20"/>
              </w:rPr>
            </w:pPr>
            <w:r w:rsidRPr="003856D9">
              <w:rPr>
                <w:rFonts w:eastAsia="Calibri" w:cs="Arial"/>
                <w:sz w:val="20"/>
              </w:rPr>
              <w:t>86.4 ± 12.4</w:t>
            </w:r>
          </w:p>
        </w:tc>
        <w:tc>
          <w:tcPr>
            <w:tcW w:w="709" w:type="dxa"/>
          </w:tcPr>
          <w:p w14:paraId="1C3526BE" w14:textId="77777777" w:rsidR="00E623F7" w:rsidRPr="003856D9" w:rsidRDefault="00E623F7" w:rsidP="00444FA0">
            <w:pPr>
              <w:spacing w:line="240" w:lineRule="auto"/>
              <w:rPr>
                <w:rFonts w:eastAsia="Calibri" w:cs="Arial"/>
                <w:b/>
                <w:sz w:val="20"/>
              </w:rPr>
            </w:pPr>
            <w:r w:rsidRPr="003856D9">
              <w:rPr>
                <w:rFonts w:eastAsia="Calibri" w:cs="Arial"/>
                <w:b/>
                <w:sz w:val="20"/>
              </w:rPr>
              <w:t>98.9</w:t>
            </w:r>
          </w:p>
        </w:tc>
        <w:tc>
          <w:tcPr>
            <w:tcW w:w="850" w:type="dxa"/>
          </w:tcPr>
          <w:p w14:paraId="3E1C00DE" w14:textId="77777777" w:rsidR="00E623F7" w:rsidRPr="003856D9" w:rsidRDefault="00E623F7" w:rsidP="00444FA0">
            <w:pPr>
              <w:spacing w:line="240" w:lineRule="auto"/>
              <w:rPr>
                <w:rFonts w:eastAsia="Calibri" w:cs="Arial"/>
                <w:b/>
                <w:sz w:val="20"/>
              </w:rPr>
            </w:pPr>
            <w:r w:rsidRPr="003856D9">
              <w:rPr>
                <w:rFonts w:eastAsia="Calibri" w:cs="Arial"/>
                <w:b/>
                <w:sz w:val="20"/>
              </w:rPr>
              <w:t>1.60</w:t>
            </w:r>
          </w:p>
        </w:tc>
        <w:tc>
          <w:tcPr>
            <w:tcW w:w="1418" w:type="dxa"/>
          </w:tcPr>
          <w:p w14:paraId="535A272E" w14:textId="77777777" w:rsidR="00E623F7" w:rsidRPr="003856D9" w:rsidRDefault="00E623F7" w:rsidP="00444FA0">
            <w:pPr>
              <w:spacing w:line="240" w:lineRule="auto"/>
              <w:rPr>
                <w:rFonts w:eastAsia="Calibri" w:cs="Arial"/>
                <w:b/>
                <w:sz w:val="20"/>
              </w:rPr>
            </w:pPr>
            <w:r w:rsidRPr="003856D9">
              <w:rPr>
                <w:rFonts w:eastAsia="Calibri" w:cs="Arial"/>
                <w:b/>
                <w:sz w:val="20"/>
              </w:rPr>
              <w:t>68.3 ± 15.4</w:t>
            </w:r>
          </w:p>
        </w:tc>
        <w:tc>
          <w:tcPr>
            <w:tcW w:w="1842" w:type="dxa"/>
          </w:tcPr>
          <w:p w14:paraId="449DE415" w14:textId="77777777" w:rsidR="00E623F7" w:rsidRPr="003856D9" w:rsidRDefault="00E623F7" w:rsidP="00444FA0">
            <w:pPr>
              <w:spacing w:line="240" w:lineRule="auto"/>
              <w:rPr>
                <w:rFonts w:eastAsia="Calibri" w:cs="Arial"/>
                <w:sz w:val="20"/>
              </w:rPr>
            </w:pPr>
            <w:r w:rsidRPr="003856D9">
              <w:rPr>
                <w:rFonts w:eastAsia="Calibri" w:cs="Arial"/>
                <w:sz w:val="20"/>
              </w:rPr>
              <w:t>319.3 ± 18.4</w:t>
            </w:r>
          </w:p>
        </w:tc>
        <w:tc>
          <w:tcPr>
            <w:tcW w:w="1418" w:type="dxa"/>
          </w:tcPr>
          <w:p w14:paraId="7843C155" w14:textId="77777777" w:rsidR="00E623F7" w:rsidRPr="003856D9" w:rsidRDefault="00E623F7" w:rsidP="00444FA0">
            <w:pPr>
              <w:spacing w:line="240" w:lineRule="auto"/>
              <w:rPr>
                <w:rFonts w:eastAsia="Calibri" w:cs="Arial"/>
                <w:sz w:val="20"/>
              </w:rPr>
            </w:pPr>
            <w:r w:rsidRPr="003856D9">
              <w:rPr>
                <w:rFonts w:eastAsia="Calibri" w:cs="Arial"/>
                <w:sz w:val="20"/>
              </w:rPr>
              <w:t>96.0 ± 7.6</w:t>
            </w:r>
          </w:p>
        </w:tc>
      </w:tr>
      <w:tr w:rsidR="00E623F7" w:rsidRPr="003856D9" w14:paraId="4BCCB23F" w14:textId="77777777" w:rsidTr="00444FA0">
        <w:tc>
          <w:tcPr>
            <w:tcW w:w="1129" w:type="dxa"/>
          </w:tcPr>
          <w:p w14:paraId="362D148E" w14:textId="77777777" w:rsidR="00E623F7" w:rsidRPr="003856D9" w:rsidRDefault="00E623F7" w:rsidP="00444FA0">
            <w:pPr>
              <w:spacing w:line="240" w:lineRule="auto"/>
              <w:rPr>
                <w:rFonts w:eastAsia="Calibri" w:cs="Arial"/>
                <w:sz w:val="20"/>
              </w:rPr>
            </w:pPr>
            <w:r w:rsidRPr="003856D9">
              <w:rPr>
                <w:rFonts w:eastAsia="Calibri" w:cs="Arial"/>
                <w:sz w:val="20"/>
              </w:rPr>
              <w:t>GL2007</w:t>
            </w:r>
          </w:p>
        </w:tc>
        <w:tc>
          <w:tcPr>
            <w:tcW w:w="2977" w:type="dxa"/>
          </w:tcPr>
          <w:p w14:paraId="7A7A4BDF" w14:textId="77777777" w:rsidR="00E623F7" w:rsidRPr="003856D9" w:rsidRDefault="00E623F7" w:rsidP="00444FA0">
            <w:pPr>
              <w:spacing w:line="240" w:lineRule="auto"/>
              <w:rPr>
                <w:rFonts w:eastAsia="Calibri" w:cs="Arial"/>
                <w:sz w:val="20"/>
              </w:rPr>
            </w:pPr>
            <w:r w:rsidRPr="003856D9">
              <w:rPr>
                <w:rFonts w:eastAsia="Calibri" w:cs="Arial"/>
                <w:sz w:val="20"/>
              </w:rPr>
              <w:t>TA – Rotopaunga (</w:t>
            </w:r>
            <w:r w:rsidRPr="003856D9">
              <w:rPr>
                <w:rFonts w:eastAsia="Calibri" w:cs="Arial"/>
                <w:b/>
                <w:sz w:val="20"/>
              </w:rPr>
              <w:t>arp</w:t>
            </w:r>
            <w:r w:rsidRPr="003856D9">
              <w:rPr>
                <w:rFonts w:eastAsia="Calibri" w:cs="Arial"/>
                <w:sz w:val="20"/>
              </w:rPr>
              <w:t>)</w:t>
            </w:r>
          </w:p>
        </w:tc>
        <w:tc>
          <w:tcPr>
            <w:tcW w:w="709" w:type="dxa"/>
          </w:tcPr>
          <w:p w14:paraId="40BDA45F" w14:textId="77777777" w:rsidR="00E623F7" w:rsidRPr="003856D9" w:rsidRDefault="00E623F7" w:rsidP="00444FA0">
            <w:pPr>
              <w:spacing w:line="240" w:lineRule="auto"/>
              <w:rPr>
                <w:rFonts w:eastAsia="Calibri" w:cs="Arial"/>
                <w:sz w:val="20"/>
              </w:rPr>
            </w:pPr>
            <w:r w:rsidRPr="003856D9">
              <w:rPr>
                <w:rFonts w:eastAsia="Calibri" w:cs="Arial"/>
                <w:sz w:val="20"/>
              </w:rPr>
              <w:t>9/10</w:t>
            </w:r>
          </w:p>
        </w:tc>
        <w:tc>
          <w:tcPr>
            <w:tcW w:w="709" w:type="dxa"/>
          </w:tcPr>
          <w:p w14:paraId="46579BD1" w14:textId="77777777" w:rsidR="00E623F7" w:rsidRPr="003856D9" w:rsidRDefault="00E623F7" w:rsidP="00444FA0">
            <w:pPr>
              <w:spacing w:line="240" w:lineRule="auto"/>
              <w:rPr>
                <w:rFonts w:eastAsia="Calibri" w:cs="Arial"/>
                <w:sz w:val="20"/>
              </w:rPr>
            </w:pPr>
            <w:r w:rsidRPr="003856D9">
              <w:rPr>
                <w:rFonts w:eastAsia="Calibri" w:cs="Arial"/>
                <w:sz w:val="20"/>
              </w:rPr>
              <w:t>97.4</w:t>
            </w:r>
          </w:p>
        </w:tc>
        <w:tc>
          <w:tcPr>
            <w:tcW w:w="850" w:type="dxa"/>
          </w:tcPr>
          <w:p w14:paraId="2A016975" w14:textId="77777777" w:rsidR="00E623F7" w:rsidRPr="003856D9" w:rsidRDefault="00E623F7" w:rsidP="00444FA0">
            <w:pPr>
              <w:spacing w:line="240" w:lineRule="auto"/>
              <w:rPr>
                <w:rFonts w:eastAsia="Calibri" w:cs="Arial"/>
                <w:sz w:val="20"/>
              </w:rPr>
            </w:pPr>
            <w:r w:rsidRPr="003856D9">
              <w:rPr>
                <w:rFonts w:eastAsia="Calibri" w:cs="Arial"/>
                <w:sz w:val="20"/>
              </w:rPr>
              <w:t>0.44</w:t>
            </w:r>
          </w:p>
        </w:tc>
        <w:tc>
          <w:tcPr>
            <w:tcW w:w="1276" w:type="dxa"/>
          </w:tcPr>
          <w:p w14:paraId="133780C1" w14:textId="77777777" w:rsidR="00E623F7" w:rsidRPr="003856D9" w:rsidRDefault="00E623F7" w:rsidP="00444FA0">
            <w:pPr>
              <w:spacing w:line="240" w:lineRule="auto"/>
              <w:rPr>
                <w:rFonts w:eastAsia="Calibri" w:cs="Arial"/>
                <w:b/>
                <w:sz w:val="20"/>
              </w:rPr>
            </w:pPr>
            <w:r w:rsidRPr="003856D9">
              <w:rPr>
                <w:rFonts w:eastAsia="Calibri" w:cs="Arial"/>
                <w:b/>
                <w:sz w:val="20"/>
              </w:rPr>
              <w:t>76.1 ± 3.5</w:t>
            </w:r>
          </w:p>
        </w:tc>
        <w:tc>
          <w:tcPr>
            <w:tcW w:w="709" w:type="dxa"/>
          </w:tcPr>
          <w:p w14:paraId="53531805" w14:textId="77777777" w:rsidR="00E623F7" w:rsidRPr="003856D9" w:rsidRDefault="00E623F7" w:rsidP="00444FA0">
            <w:pPr>
              <w:spacing w:line="240" w:lineRule="auto"/>
              <w:rPr>
                <w:rFonts w:eastAsia="Calibri" w:cs="Arial"/>
                <w:sz w:val="20"/>
              </w:rPr>
            </w:pPr>
            <w:r w:rsidRPr="003856D9">
              <w:rPr>
                <w:rFonts w:eastAsia="Calibri" w:cs="Arial"/>
                <w:sz w:val="20"/>
              </w:rPr>
              <w:t>97.4</w:t>
            </w:r>
          </w:p>
        </w:tc>
        <w:tc>
          <w:tcPr>
            <w:tcW w:w="850" w:type="dxa"/>
          </w:tcPr>
          <w:p w14:paraId="35CD6297" w14:textId="77777777" w:rsidR="00E623F7" w:rsidRPr="003856D9" w:rsidRDefault="00E623F7" w:rsidP="00444FA0">
            <w:pPr>
              <w:spacing w:line="240" w:lineRule="auto"/>
              <w:rPr>
                <w:rFonts w:eastAsia="Calibri" w:cs="Arial"/>
                <w:sz w:val="20"/>
              </w:rPr>
            </w:pPr>
            <w:r w:rsidRPr="003856D9">
              <w:rPr>
                <w:rFonts w:eastAsia="Calibri" w:cs="Arial"/>
                <w:sz w:val="20"/>
              </w:rPr>
              <w:t>0.38</w:t>
            </w:r>
          </w:p>
        </w:tc>
        <w:tc>
          <w:tcPr>
            <w:tcW w:w="1418" w:type="dxa"/>
          </w:tcPr>
          <w:p w14:paraId="234C0E7A" w14:textId="77777777" w:rsidR="00E623F7" w:rsidRPr="003856D9" w:rsidRDefault="00E623F7" w:rsidP="00444FA0">
            <w:pPr>
              <w:spacing w:line="240" w:lineRule="auto"/>
              <w:rPr>
                <w:rFonts w:eastAsia="Calibri" w:cs="Arial"/>
                <w:sz w:val="20"/>
              </w:rPr>
            </w:pPr>
            <w:r w:rsidRPr="003856D9">
              <w:rPr>
                <w:rFonts w:eastAsia="Calibri" w:cs="Arial"/>
                <w:sz w:val="20"/>
              </w:rPr>
              <w:t>78.4 ± 5.9</w:t>
            </w:r>
          </w:p>
        </w:tc>
        <w:tc>
          <w:tcPr>
            <w:tcW w:w="1842" w:type="dxa"/>
          </w:tcPr>
          <w:p w14:paraId="37D42D12" w14:textId="77777777" w:rsidR="00E623F7" w:rsidRPr="003856D9" w:rsidRDefault="00E623F7" w:rsidP="00444FA0">
            <w:pPr>
              <w:spacing w:line="240" w:lineRule="auto"/>
              <w:rPr>
                <w:rFonts w:eastAsia="Calibri" w:cs="Arial"/>
                <w:sz w:val="20"/>
              </w:rPr>
            </w:pPr>
            <w:r w:rsidRPr="003856D9">
              <w:rPr>
                <w:rFonts w:eastAsia="Calibri" w:cs="Arial"/>
                <w:sz w:val="20"/>
              </w:rPr>
              <w:t>291.2 ± 10.1</w:t>
            </w:r>
          </w:p>
        </w:tc>
        <w:tc>
          <w:tcPr>
            <w:tcW w:w="1418" w:type="dxa"/>
          </w:tcPr>
          <w:p w14:paraId="61D1E1B4" w14:textId="77777777" w:rsidR="00E623F7" w:rsidRPr="003856D9" w:rsidRDefault="00E623F7" w:rsidP="00444FA0">
            <w:pPr>
              <w:spacing w:line="240" w:lineRule="auto"/>
              <w:rPr>
                <w:rFonts w:eastAsia="Calibri" w:cs="Arial"/>
                <w:sz w:val="20"/>
              </w:rPr>
            </w:pPr>
            <w:r w:rsidRPr="003856D9">
              <w:rPr>
                <w:rFonts w:eastAsia="Calibri" w:cs="Arial"/>
                <w:sz w:val="20"/>
              </w:rPr>
              <w:t>73.3 ± 4.1</w:t>
            </w:r>
          </w:p>
        </w:tc>
      </w:tr>
      <w:tr w:rsidR="00E623F7" w:rsidRPr="003856D9" w14:paraId="24288943" w14:textId="77777777" w:rsidTr="00444FA0">
        <w:tc>
          <w:tcPr>
            <w:tcW w:w="1129" w:type="dxa"/>
          </w:tcPr>
          <w:p w14:paraId="06DEFE65" w14:textId="77777777" w:rsidR="00E623F7" w:rsidRPr="003856D9" w:rsidRDefault="00E623F7" w:rsidP="00444FA0">
            <w:pPr>
              <w:spacing w:line="240" w:lineRule="auto"/>
              <w:rPr>
                <w:rFonts w:eastAsia="Calibri" w:cs="Arial"/>
                <w:sz w:val="20"/>
              </w:rPr>
            </w:pPr>
            <w:r w:rsidRPr="003856D9">
              <w:rPr>
                <w:rFonts w:eastAsia="Calibri" w:cs="Arial"/>
                <w:sz w:val="20"/>
              </w:rPr>
              <w:t>RPC110</w:t>
            </w:r>
          </w:p>
        </w:tc>
        <w:tc>
          <w:tcPr>
            <w:tcW w:w="2977" w:type="dxa"/>
          </w:tcPr>
          <w:p w14:paraId="33D2248F" w14:textId="77777777" w:rsidR="00E623F7" w:rsidRPr="003856D9" w:rsidRDefault="00E623F7" w:rsidP="00444FA0">
            <w:pPr>
              <w:spacing w:line="240" w:lineRule="auto"/>
              <w:rPr>
                <w:rFonts w:eastAsia="Calibri" w:cs="Arial"/>
                <w:sz w:val="20"/>
              </w:rPr>
            </w:pPr>
            <w:r w:rsidRPr="003856D9">
              <w:rPr>
                <w:rFonts w:eastAsia="Calibri" w:cs="Arial"/>
                <w:sz w:val="20"/>
              </w:rPr>
              <w:t>TA – Te Wakarikiariki (</w:t>
            </w:r>
            <w:r w:rsidRPr="003856D9">
              <w:rPr>
                <w:rFonts w:eastAsia="Calibri" w:cs="Arial"/>
                <w:b/>
                <w:sz w:val="20"/>
              </w:rPr>
              <w:t>ati</w:t>
            </w:r>
            <w:r w:rsidRPr="003856D9">
              <w:rPr>
                <w:rFonts w:eastAsia="Calibri" w:cs="Arial"/>
                <w:sz w:val="20"/>
              </w:rPr>
              <w:t>)</w:t>
            </w:r>
          </w:p>
        </w:tc>
        <w:tc>
          <w:tcPr>
            <w:tcW w:w="709" w:type="dxa"/>
          </w:tcPr>
          <w:p w14:paraId="1FD160D0" w14:textId="77777777" w:rsidR="00E623F7" w:rsidRPr="003856D9" w:rsidRDefault="00E623F7" w:rsidP="00444FA0">
            <w:pPr>
              <w:spacing w:line="240" w:lineRule="auto"/>
              <w:rPr>
                <w:rFonts w:eastAsia="Calibri" w:cs="Arial"/>
                <w:sz w:val="20"/>
              </w:rPr>
            </w:pPr>
            <w:r w:rsidRPr="003856D9">
              <w:rPr>
                <w:rFonts w:eastAsia="Calibri" w:cs="Arial"/>
                <w:sz w:val="20"/>
              </w:rPr>
              <w:t>4/11</w:t>
            </w:r>
          </w:p>
        </w:tc>
        <w:tc>
          <w:tcPr>
            <w:tcW w:w="709" w:type="dxa"/>
          </w:tcPr>
          <w:p w14:paraId="3E7BBD64" w14:textId="77777777" w:rsidR="00E623F7" w:rsidRPr="003856D9" w:rsidRDefault="00E623F7" w:rsidP="00444FA0">
            <w:pPr>
              <w:spacing w:line="240" w:lineRule="auto"/>
              <w:rPr>
                <w:rFonts w:eastAsia="Calibri" w:cs="Arial"/>
                <w:sz w:val="20"/>
              </w:rPr>
            </w:pPr>
            <w:r w:rsidRPr="003856D9">
              <w:rPr>
                <w:rFonts w:eastAsia="Calibri" w:cs="Arial"/>
                <w:sz w:val="20"/>
              </w:rPr>
              <w:t>63.6</w:t>
            </w:r>
          </w:p>
        </w:tc>
        <w:tc>
          <w:tcPr>
            <w:tcW w:w="850" w:type="dxa"/>
          </w:tcPr>
          <w:p w14:paraId="2C1D7727" w14:textId="77777777" w:rsidR="00E623F7" w:rsidRPr="003856D9" w:rsidRDefault="00E623F7" w:rsidP="00444FA0">
            <w:pPr>
              <w:spacing w:line="240" w:lineRule="auto"/>
              <w:rPr>
                <w:rFonts w:eastAsia="Calibri" w:cs="Arial"/>
                <w:sz w:val="20"/>
              </w:rPr>
            </w:pPr>
            <w:r w:rsidRPr="003856D9">
              <w:rPr>
                <w:rFonts w:eastAsia="Calibri" w:cs="Arial"/>
                <w:sz w:val="20"/>
              </w:rPr>
              <w:t>0.98</w:t>
            </w:r>
          </w:p>
        </w:tc>
        <w:tc>
          <w:tcPr>
            <w:tcW w:w="1276" w:type="dxa"/>
          </w:tcPr>
          <w:p w14:paraId="0170D423" w14:textId="77777777" w:rsidR="00E623F7" w:rsidRPr="003856D9" w:rsidRDefault="00E623F7" w:rsidP="00444FA0">
            <w:pPr>
              <w:spacing w:line="240" w:lineRule="auto"/>
              <w:rPr>
                <w:rFonts w:eastAsia="Calibri" w:cs="Arial"/>
                <w:b/>
                <w:sz w:val="20"/>
              </w:rPr>
            </w:pPr>
            <w:r w:rsidRPr="003856D9">
              <w:rPr>
                <w:rFonts w:eastAsia="Calibri" w:cs="Arial"/>
                <w:b/>
                <w:sz w:val="20"/>
              </w:rPr>
              <w:t>80.6 ± 4.8</w:t>
            </w:r>
          </w:p>
        </w:tc>
        <w:tc>
          <w:tcPr>
            <w:tcW w:w="709" w:type="dxa"/>
          </w:tcPr>
          <w:p w14:paraId="6086E255" w14:textId="77777777" w:rsidR="00E623F7" w:rsidRPr="003856D9" w:rsidRDefault="00E623F7" w:rsidP="00444FA0">
            <w:pPr>
              <w:spacing w:line="240" w:lineRule="auto"/>
              <w:rPr>
                <w:rFonts w:eastAsia="Calibri" w:cs="Arial"/>
                <w:sz w:val="20"/>
              </w:rPr>
            </w:pPr>
            <w:r w:rsidRPr="003856D9">
              <w:rPr>
                <w:rFonts w:eastAsia="Calibri" w:cs="Arial"/>
                <w:sz w:val="20"/>
              </w:rPr>
              <w:t>63.6</w:t>
            </w:r>
          </w:p>
        </w:tc>
        <w:tc>
          <w:tcPr>
            <w:tcW w:w="850" w:type="dxa"/>
          </w:tcPr>
          <w:p w14:paraId="31A5C9BF" w14:textId="77777777" w:rsidR="00E623F7" w:rsidRPr="003856D9" w:rsidRDefault="00E623F7" w:rsidP="00444FA0">
            <w:pPr>
              <w:spacing w:line="240" w:lineRule="auto"/>
              <w:rPr>
                <w:rFonts w:eastAsia="Calibri" w:cs="Arial"/>
                <w:sz w:val="20"/>
              </w:rPr>
            </w:pPr>
            <w:r w:rsidRPr="003856D9">
              <w:rPr>
                <w:rFonts w:eastAsia="Calibri" w:cs="Arial"/>
                <w:sz w:val="20"/>
              </w:rPr>
              <w:t>1.13</w:t>
            </w:r>
          </w:p>
        </w:tc>
        <w:tc>
          <w:tcPr>
            <w:tcW w:w="1418" w:type="dxa"/>
          </w:tcPr>
          <w:p w14:paraId="403974C9" w14:textId="77777777" w:rsidR="00E623F7" w:rsidRPr="003856D9" w:rsidRDefault="00E623F7" w:rsidP="00444FA0">
            <w:pPr>
              <w:spacing w:line="240" w:lineRule="auto"/>
              <w:rPr>
                <w:rFonts w:eastAsia="Calibri" w:cs="Arial"/>
                <w:sz w:val="20"/>
              </w:rPr>
            </w:pPr>
            <w:r w:rsidRPr="003856D9">
              <w:rPr>
                <w:rFonts w:eastAsia="Calibri" w:cs="Arial"/>
                <w:sz w:val="20"/>
              </w:rPr>
              <w:t>74.8 ± 15.2</w:t>
            </w:r>
          </w:p>
        </w:tc>
        <w:tc>
          <w:tcPr>
            <w:tcW w:w="1842" w:type="dxa"/>
          </w:tcPr>
          <w:p w14:paraId="77421909" w14:textId="77777777" w:rsidR="00E623F7" w:rsidRPr="003856D9" w:rsidRDefault="00E623F7" w:rsidP="00444FA0">
            <w:pPr>
              <w:spacing w:line="240" w:lineRule="auto"/>
              <w:rPr>
                <w:rFonts w:eastAsia="Calibri" w:cs="Arial"/>
                <w:sz w:val="20"/>
              </w:rPr>
            </w:pPr>
            <w:r w:rsidRPr="003856D9">
              <w:rPr>
                <w:rFonts w:eastAsia="Calibri" w:cs="Arial"/>
                <w:sz w:val="20"/>
              </w:rPr>
              <w:t>304.0 ± 15.7</w:t>
            </w:r>
          </w:p>
        </w:tc>
        <w:tc>
          <w:tcPr>
            <w:tcW w:w="1418" w:type="dxa"/>
          </w:tcPr>
          <w:p w14:paraId="3DC75C31" w14:textId="77777777" w:rsidR="00E623F7" w:rsidRPr="003856D9" w:rsidRDefault="00E623F7" w:rsidP="00444FA0">
            <w:pPr>
              <w:spacing w:line="240" w:lineRule="auto"/>
              <w:rPr>
                <w:rFonts w:eastAsia="Calibri" w:cs="Arial"/>
                <w:sz w:val="20"/>
              </w:rPr>
            </w:pPr>
            <w:r w:rsidRPr="003856D9">
              <w:rPr>
                <w:rFonts w:eastAsia="Calibri" w:cs="Arial"/>
                <w:sz w:val="20"/>
              </w:rPr>
              <w:t>82.9 ± 6.0</w:t>
            </w:r>
          </w:p>
        </w:tc>
      </w:tr>
      <w:tr w:rsidR="00E623F7" w:rsidRPr="003856D9" w14:paraId="7AABDF6C" w14:textId="77777777" w:rsidTr="00444FA0">
        <w:tc>
          <w:tcPr>
            <w:tcW w:w="1129" w:type="dxa"/>
          </w:tcPr>
          <w:p w14:paraId="4226916D" w14:textId="77777777" w:rsidR="00E623F7" w:rsidRPr="003856D9" w:rsidRDefault="00E623F7" w:rsidP="00444FA0">
            <w:pPr>
              <w:spacing w:line="240" w:lineRule="auto"/>
              <w:rPr>
                <w:rFonts w:eastAsia="Calibri" w:cs="Arial"/>
                <w:sz w:val="20"/>
              </w:rPr>
            </w:pPr>
            <w:r w:rsidRPr="003856D9">
              <w:rPr>
                <w:rFonts w:eastAsia="Calibri" w:cs="Arial"/>
                <w:sz w:val="20"/>
              </w:rPr>
              <w:t>LP062</w:t>
            </w:r>
          </w:p>
        </w:tc>
        <w:tc>
          <w:tcPr>
            <w:tcW w:w="2977" w:type="dxa"/>
          </w:tcPr>
          <w:p w14:paraId="5CA5E461" w14:textId="77777777" w:rsidR="00E623F7" w:rsidRPr="003856D9" w:rsidRDefault="00E623F7" w:rsidP="00444FA0">
            <w:pPr>
              <w:spacing w:line="240" w:lineRule="auto"/>
              <w:rPr>
                <w:rFonts w:eastAsia="Calibri" w:cs="Arial"/>
                <w:sz w:val="20"/>
              </w:rPr>
            </w:pPr>
            <w:r w:rsidRPr="003856D9">
              <w:rPr>
                <w:rFonts w:eastAsia="Calibri" w:cs="Arial"/>
                <w:sz w:val="20"/>
              </w:rPr>
              <w:t>undifferentiated Otukou lava (</w:t>
            </w:r>
            <w:r w:rsidRPr="003856D9">
              <w:rPr>
                <w:rFonts w:eastAsia="Calibri" w:cs="Arial"/>
                <w:b/>
                <w:sz w:val="20"/>
              </w:rPr>
              <w:t>uol</w:t>
            </w:r>
            <w:r w:rsidRPr="003856D9">
              <w:rPr>
                <w:rFonts w:eastAsia="Calibri" w:cs="Arial"/>
                <w:sz w:val="20"/>
              </w:rPr>
              <w:t>)</w:t>
            </w:r>
          </w:p>
        </w:tc>
        <w:tc>
          <w:tcPr>
            <w:tcW w:w="709" w:type="dxa"/>
          </w:tcPr>
          <w:p w14:paraId="633738A6" w14:textId="77777777" w:rsidR="00E623F7" w:rsidRPr="003856D9" w:rsidRDefault="00E623F7" w:rsidP="00444FA0">
            <w:pPr>
              <w:spacing w:line="240" w:lineRule="auto"/>
              <w:rPr>
                <w:rFonts w:eastAsia="Calibri" w:cs="Arial"/>
                <w:sz w:val="20"/>
              </w:rPr>
            </w:pPr>
            <w:r w:rsidRPr="003856D9">
              <w:rPr>
                <w:rFonts w:eastAsia="Calibri" w:cs="Arial"/>
                <w:sz w:val="20"/>
              </w:rPr>
              <w:t>10/10</w:t>
            </w:r>
          </w:p>
        </w:tc>
        <w:tc>
          <w:tcPr>
            <w:tcW w:w="709" w:type="dxa"/>
          </w:tcPr>
          <w:p w14:paraId="58852938" w14:textId="77777777" w:rsidR="00E623F7" w:rsidRPr="003856D9" w:rsidRDefault="00E623F7" w:rsidP="00444FA0">
            <w:pPr>
              <w:spacing w:line="240" w:lineRule="auto"/>
              <w:rPr>
                <w:rFonts w:eastAsia="Calibri" w:cs="Arial"/>
                <w:sz w:val="20"/>
              </w:rPr>
            </w:pPr>
            <w:r w:rsidRPr="003856D9">
              <w:rPr>
                <w:rFonts w:eastAsia="Calibri" w:cs="Arial"/>
                <w:sz w:val="20"/>
              </w:rPr>
              <w:t>100.0</w:t>
            </w:r>
          </w:p>
        </w:tc>
        <w:tc>
          <w:tcPr>
            <w:tcW w:w="850" w:type="dxa"/>
          </w:tcPr>
          <w:p w14:paraId="078B3F49" w14:textId="77777777" w:rsidR="00E623F7" w:rsidRPr="003856D9" w:rsidRDefault="00E623F7" w:rsidP="00444FA0">
            <w:pPr>
              <w:spacing w:line="240" w:lineRule="auto"/>
              <w:rPr>
                <w:rFonts w:eastAsia="Calibri" w:cs="Arial"/>
                <w:sz w:val="20"/>
              </w:rPr>
            </w:pPr>
            <w:r w:rsidRPr="003856D9">
              <w:rPr>
                <w:rFonts w:eastAsia="Calibri" w:cs="Arial"/>
                <w:sz w:val="20"/>
              </w:rPr>
              <w:t>0.87</w:t>
            </w:r>
          </w:p>
        </w:tc>
        <w:tc>
          <w:tcPr>
            <w:tcW w:w="1276" w:type="dxa"/>
          </w:tcPr>
          <w:p w14:paraId="04078341" w14:textId="77777777" w:rsidR="00E623F7" w:rsidRPr="003856D9" w:rsidRDefault="00E623F7" w:rsidP="00444FA0">
            <w:pPr>
              <w:spacing w:line="240" w:lineRule="auto"/>
              <w:rPr>
                <w:rFonts w:eastAsia="Calibri" w:cs="Arial"/>
                <w:b/>
                <w:sz w:val="20"/>
              </w:rPr>
            </w:pPr>
            <w:r w:rsidRPr="003856D9">
              <w:rPr>
                <w:rFonts w:eastAsia="Calibri" w:cs="Arial"/>
                <w:b/>
                <w:sz w:val="20"/>
              </w:rPr>
              <w:t>85.0 ± 6.0</w:t>
            </w:r>
          </w:p>
        </w:tc>
        <w:tc>
          <w:tcPr>
            <w:tcW w:w="709" w:type="dxa"/>
          </w:tcPr>
          <w:p w14:paraId="2F42FCC7" w14:textId="77777777" w:rsidR="00E623F7" w:rsidRPr="003856D9" w:rsidRDefault="00E623F7" w:rsidP="00444FA0">
            <w:pPr>
              <w:spacing w:line="240" w:lineRule="auto"/>
              <w:rPr>
                <w:rFonts w:eastAsia="Calibri" w:cs="Arial"/>
                <w:sz w:val="20"/>
              </w:rPr>
            </w:pPr>
            <w:r w:rsidRPr="003856D9">
              <w:rPr>
                <w:rFonts w:eastAsia="Calibri" w:cs="Arial"/>
                <w:sz w:val="20"/>
              </w:rPr>
              <w:t>100.0</w:t>
            </w:r>
          </w:p>
        </w:tc>
        <w:tc>
          <w:tcPr>
            <w:tcW w:w="850" w:type="dxa"/>
          </w:tcPr>
          <w:p w14:paraId="37E81F8E" w14:textId="77777777" w:rsidR="00E623F7" w:rsidRPr="003856D9" w:rsidRDefault="00E623F7" w:rsidP="00444FA0">
            <w:pPr>
              <w:spacing w:line="240" w:lineRule="auto"/>
              <w:rPr>
                <w:rFonts w:eastAsia="Calibri" w:cs="Arial"/>
                <w:sz w:val="20"/>
              </w:rPr>
            </w:pPr>
            <w:r w:rsidRPr="003856D9">
              <w:rPr>
                <w:rFonts w:eastAsia="Calibri" w:cs="Arial"/>
                <w:sz w:val="20"/>
              </w:rPr>
              <w:t>0.86</w:t>
            </w:r>
          </w:p>
        </w:tc>
        <w:tc>
          <w:tcPr>
            <w:tcW w:w="1418" w:type="dxa"/>
          </w:tcPr>
          <w:p w14:paraId="5F0F6C71" w14:textId="77777777" w:rsidR="00E623F7" w:rsidRPr="003856D9" w:rsidRDefault="00E623F7" w:rsidP="00444FA0">
            <w:pPr>
              <w:spacing w:line="240" w:lineRule="auto"/>
              <w:rPr>
                <w:rFonts w:eastAsia="Calibri" w:cs="Arial"/>
                <w:sz w:val="20"/>
              </w:rPr>
            </w:pPr>
            <w:r w:rsidRPr="003856D9">
              <w:rPr>
                <w:rFonts w:eastAsia="Calibri" w:cs="Arial"/>
                <w:sz w:val="20"/>
              </w:rPr>
              <w:t>89.7 ± 11.6</w:t>
            </w:r>
          </w:p>
        </w:tc>
        <w:tc>
          <w:tcPr>
            <w:tcW w:w="1842" w:type="dxa"/>
          </w:tcPr>
          <w:p w14:paraId="6DC00D6E" w14:textId="77777777" w:rsidR="00E623F7" w:rsidRPr="003856D9" w:rsidRDefault="00E623F7" w:rsidP="00444FA0">
            <w:pPr>
              <w:spacing w:line="240" w:lineRule="auto"/>
              <w:rPr>
                <w:rFonts w:eastAsia="Calibri" w:cs="Arial"/>
                <w:sz w:val="20"/>
              </w:rPr>
            </w:pPr>
            <w:r w:rsidRPr="003856D9">
              <w:rPr>
                <w:rFonts w:eastAsia="Calibri" w:cs="Arial"/>
                <w:sz w:val="20"/>
              </w:rPr>
              <w:t>296.7 ± 4.4</w:t>
            </w:r>
          </w:p>
        </w:tc>
        <w:tc>
          <w:tcPr>
            <w:tcW w:w="1418" w:type="dxa"/>
          </w:tcPr>
          <w:p w14:paraId="7BD021C1" w14:textId="77777777" w:rsidR="00E623F7" w:rsidRPr="003856D9" w:rsidRDefault="00E623F7" w:rsidP="00444FA0">
            <w:pPr>
              <w:spacing w:line="240" w:lineRule="auto"/>
              <w:rPr>
                <w:rFonts w:eastAsia="Calibri" w:cs="Arial"/>
                <w:sz w:val="20"/>
              </w:rPr>
            </w:pPr>
            <w:r w:rsidRPr="003856D9">
              <w:rPr>
                <w:rFonts w:eastAsia="Calibri" w:cs="Arial"/>
                <w:sz w:val="20"/>
              </w:rPr>
              <w:t>83.8 ± 6.6</w:t>
            </w:r>
          </w:p>
        </w:tc>
      </w:tr>
      <w:tr w:rsidR="00E623F7" w:rsidRPr="003856D9" w14:paraId="467AF6D3" w14:textId="77777777" w:rsidTr="00444FA0">
        <w:tc>
          <w:tcPr>
            <w:tcW w:w="1129" w:type="dxa"/>
          </w:tcPr>
          <w:p w14:paraId="2EA72B3F" w14:textId="77777777" w:rsidR="00E623F7" w:rsidRPr="003856D9" w:rsidRDefault="00E623F7" w:rsidP="00444FA0">
            <w:pPr>
              <w:spacing w:line="240" w:lineRule="auto"/>
              <w:rPr>
                <w:rFonts w:eastAsia="Calibri" w:cs="Arial"/>
                <w:sz w:val="20"/>
              </w:rPr>
            </w:pPr>
            <w:r w:rsidRPr="003856D9">
              <w:rPr>
                <w:rFonts w:eastAsia="Calibri" w:cs="Arial"/>
                <w:sz w:val="20"/>
              </w:rPr>
              <w:t>LP023</w:t>
            </w:r>
          </w:p>
        </w:tc>
        <w:tc>
          <w:tcPr>
            <w:tcW w:w="2977" w:type="dxa"/>
          </w:tcPr>
          <w:p w14:paraId="5E32D0D9" w14:textId="77777777" w:rsidR="00E623F7" w:rsidRPr="003856D9" w:rsidRDefault="00E623F7" w:rsidP="00444FA0">
            <w:pPr>
              <w:spacing w:line="240" w:lineRule="auto"/>
              <w:rPr>
                <w:rFonts w:eastAsia="Calibri" w:cs="Arial"/>
                <w:sz w:val="20"/>
              </w:rPr>
            </w:pPr>
            <w:r w:rsidRPr="003856D9">
              <w:rPr>
                <w:rFonts w:eastAsia="Calibri" w:cs="Arial"/>
                <w:sz w:val="20"/>
              </w:rPr>
              <w:t>TA – Te Rurunga (</w:t>
            </w:r>
            <w:r w:rsidRPr="003856D9">
              <w:rPr>
                <w:rFonts w:eastAsia="Calibri" w:cs="Arial"/>
                <w:b/>
                <w:sz w:val="20"/>
              </w:rPr>
              <w:t>atr</w:t>
            </w:r>
            <w:r w:rsidRPr="003856D9">
              <w:rPr>
                <w:rFonts w:eastAsia="Calibri" w:cs="Arial"/>
                <w:sz w:val="20"/>
              </w:rPr>
              <w:t>)</w:t>
            </w:r>
          </w:p>
        </w:tc>
        <w:tc>
          <w:tcPr>
            <w:tcW w:w="709" w:type="dxa"/>
          </w:tcPr>
          <w:p w14:paraId="5E83012D" w14:textId="77777777" w:rsidR="00E623F7" w:rsidRPr="003856D9" w:rsidRDefault="00E623F7" w:rsidP="00444FA0">
            <w:pPr>
              <w:spacing w:line="240" w:lineRule="auto"/>
              <w:rPr>
                <w:rFonts w:eastAsia="Calibri" w:cs="Arial"/>
                <w:sz w:val="20"/>
              </w:rPr>
            </w:pPr>
            <w:r w:rsidRPr="003856D9">
              <w:rPr>
                <w:rFonts w:eastAsia="Calibri" w:cs="Arial"/>
                <w:sz w:val="20"/>
              </w:rPr>
              <w:t>6/11</w:t>
            </w:r>
          </w:p>
        </w:tc>
        <w:tc>
          <w:tcPr>
            <w:tcW w:w="709" w:type="dxa"/>
          </w:tcPr>
          <w:p w14:paraId="62D10E36" w14:textId="77777777" w:rsidR="00E623F7" w:rsidRPr="003856D9" w:rsidRDefault="00E623F7" w:rsidP="00444FA0">
            <w:pPr>
              <w:spacing w:line="240" w:lineRule="auto"/>
              <w:rPr>
                <w:rFonts w:eastAsia="Calibri" w:cs="Arial"/>
                <w:sz w:val="20"/>
              </w:rPr>
            </w:pPr>
            <w:r w:rsidRPr="003856D9">
              <w:rPr>
                <w:rFonts w:eastAsia="Calibri" w:cs="Arial"/>
                <w:sz w:val="20"/>
              </w:rPr>
              <w:t>58.7</w:t>
            </w:r>
          </w:p>
        </w:tc>
        <w:tc>
          <w:tcPr>
            <w:tcW w:w="850" w:type="dxa"/>
          </w:tcPr>
          <w:p w14:paraId="091B18EB" w14:textId="77777777" w:rsidR="00E623F7" w:rsidRPr="003856D9" w:rsidRDefault="00E623F7" w:rsidP="00444FA0">
            <w:pPr>
              <w:spacing w:line="240" w:lineRule="auto"/>
              <w:rPr>
                <w:rFonts w:eastAsia="Calibri" w:cs="Arial"/>
                <w:sz w:val="20"/>
              </w:rPr>
            </w:pPr>
            <w:r w:rsidRPr="003856D9">
              <w:rPr>
                <w:rFonts w:eastAsia="Calibri" w:cs="Arial"/>
                <w:sz w:val="20"/>
              </w:rPr>
              <w:t>1.07</w:t>
            </w:r>
          </w:p>
        </w:tc>
        <w:tc>
          <w:tcPr>
            <w:tcW w:w="1276" w:type="dxa"/>
          </w:tcPr>
          <w:p w14:paraId="6F97A70A" w14:textId="77777777" w:rsidR="00E623F7" w:rsidRPr="003856D9" w:rsidRDefault="00E623F7" w:rsidP="00444FA0">
            <w:pPr>
              <w:spacing w:line="240" w:lineRule="auto"/>
              <w:rPr>
                <w:rFonts w:eastAsia="Calibri" w:cs="Arial"/>
                <w:b/>
                <w:sz w:val="20"/>
              </w:rPr>
            </w:pPr>
            <w:r w:rsidRPr="003856D9">
              <w:rPr>
                <w:rFonts w:eastAsia="Calibri" w:cs="Arial"/>
                <w:b/>
                <w:sz w:val="20"/>
              </w:rPr>
              <w:t>87.5 ± 4.2</w:t>
            </w:r>
          </w:p>
        </w:tc>
        <w:tc>
          <w:tcPr>
            <w:tcW w:w="709" w:type="dxa"/>
          </w:tcPr>
          <w:p w14:paraId="27F02943" w14:textId="77777777" w:rsidR="00E623F7" w:rsidRPr="003856D9" w:rsidRDefault="00E623F7" w:rsidP="00444FA0">
            <w:pPr>
              <w:spacing w:line="240" w:lineRule="auto"/>
              <w:rPr>
                <w:rFonts w:eastAsia="Calibri" w:cs="Arial"/>
                <w:sz w:val="20"/>
              </w:rPr>
            </w:pPr>
            <w:r w:rsidRPr="003856D9">
              <w:rPr>
                <w:rFonts w:eastAsia="Calibri" w:cs="Arial"/>
                <w:sz w:val="20"/>
              </w:rPr>
              <w:t>58.7</w:t>
            </w:r>
          </w:p>
        </w:tc>
        <w:tc>
          <w:tcPr>
            <w:tcW w:w="850" w:type="dxa"/>
          </w:tcPr>
          <w:p w14:paraId="436BC848" w14:textId="77777777" w:rsidR="00E623F7" w:rsidRPr="003856D9" w:rsidRDefault="00E623F7" w:rsidP="00444FA0">
            <w:pPr>
              <w:spacing w:line="240" w:lineRule="auto"/>
              <w:rPr>
                <w:rFonts w:eastAsia="Calibri" w:cs="Arial"/>
                <w:sz w:val="20"/>
              </w:rPr>
            </w:pPr>
            <w:r w:rsidRPr="003856D9">
              <w:rPr>
                <w:rFonts w:eastAsia="Calibri" w:cs="Arial"/>
                <w:sz w:val="20"/>
              </w:rPr>
              <w:t>0.79</w:t>
            </w:r>
          </w:p>
        </w:tc>
        <w:tc>
          <w:tcPr>
            <w:tcW w:w="1418" w:type="dxa"/>
          </w:tcPr>
          <w:p w14:paraId="18EF3CF0" w14:textId="77777777" w:rsidR="00E623F7" w:rsidRPr="003856D9" w:rsidRDefault="00E623F7" w:rsidP="00444FA0">
            <w:pPr>
              <w:spacing w:line="240" w:lineRule="auto"/>
              <w:rPr>
                <w:rFonts w:eastAsia="Calibri" w:cs="Arial"/>
                <w:sz w:val="20"/>
              </w:rPr>
            </w:pPr>
            <w:r w:rsidRPr="003856D9">
              <w:rPr>
                <w:rFonts w:eastAsia="Calibri" w:cs="Arial"/>
                <w:sz w:val="20"/>
              </w:rPr>
              <w:t>84.2 ± 6.2</w:t>
            </w:r>
          </w:p>
        </w:tc>
        <w:tc>
          <w:tcPr>
            <w:tcW w:w="1842" w:type="dxa"/>
          </w:tcPr>
          <w:p w14:paraId="2D01814E" w14:textId="77777777" w:rsidR="00E623F7" w:rsidRPr="003856D9" w:rsidRDefault="00E623F7" w:rsidP="00444FA0">
            <w:pPr>
              <w:spacing w:line="240" w:lineRule="auto"/>
              <w:rPr>
                <w:rFonts w:eastAsia="Calibri" w:cs="Arial"/>
                <w:sz w:val="20"/>
              </w:rPr>
            </w:pPr>
            <w:r w:rsidRPr="003856D9">
              <w:rPr>
                <w:rFonts w:eastAsia="Calibri" w:cs="Arial"/>
                <w:sz w:val="20"/>
              </w:rPr>
              <w:t>304.0 ± 9.0</w:t>
            </w:r>
          </w:p>
        </w:tc>
        <w:tc>
          <w:tcPr>
            <w:tcW w:w="1418" w:type="dxa"/>
          </w:tcPr>
          <w:p w14:paraId="2DCA5711" w14:textId="77777777" w:rsidR="00E623F7" w:rsidRPr="003856D9" w:rsidRDefault="00E623F7" w:rsidP="00444FA0">
            <w:pPr>
              <w:spacing w:line="240" w:lineRule="auto"/>
              <w:rPr>
                <w:rFonts w:eastAsia="Calibri" w:cs="Arial"/>
                <w:sz w:val="20"/>
              </w:rPr>
            </w:pPr>
            <w:r w:rsidRPr="003856D9">
              <w:rPr>
                <w:rFonts w:eastAsia="Calibri" w:cs="Arial"/>
                <w:sz w:val="20"/>
              </w:rPr>
              <w:t>96.0 ± 4.0</w:t>
            </w:r>
          </w:p>
        </w:tc>
      </w:tr>
      <w:tr w:rsidR="00E623F7" w:rsidRPr="003856D9" w14:paraId="42F382C1" w14:textId="77777777" w:rsidTr="00444FA0">
        <w:tc>
          <w:tcPr>
            <w:tcW w:w="1129" w:type="dxa"/>
          </w:tcPr>
          <w:p w14:paraId="765BD9B6" w14:textId="77777777" w:rsidR="00E623F7" w:rsidRPr="003856D9" w:rsidRDefault="00E623F7" w:rsidP="00444FA0">
            <w:pPr>
              <w:spacing w:line="240" w:lineRule="auto"/>
              <w:rPr>
                <w:rFonts w:eastAsia="Calibri" w:cs="Arial"/>
                <w:sz w:val="20"/>
              </w:rPr>
            </w:pPr>
            <w:r w:rsidRPr="003856D9">
              <w:rPr>
                <w:rFonts w:eastAsia="Calibri" w:cs="Arial"/>
                <w:sz w:val="20"/>
              </w:rPr>
              <w:t>LP103</w:t>
            </w:r>
          </w:p>
        </w:tc>
        <w:tc>
          <w:tcPr>
            <w:tcW w:w="2977" w:type="dxa"/>
          </w:tcPr>
          <w:p w14:paraId="3CBC0BE3" w14:textId="77777777" w:rsidR="00E623F7" w:rsidRPr="003856D9" w:rsidRDefault="00E623F7" w:rsidP="00444FA0">
            <w:pPr>
              <w:spacing w:line="240" w:lineRule="auto"/>
              <w:rPr>
                <w:rFonts w:eastAsia="Calibri" w:cs="Arial"/>
                <w:sz w:val="20"/>
              </w:rPr>
            </w:pPr>
            <w:r w:rsidRPr="003856D9">
              <w:rPr>
                <w:rFonts w:eastAsia="Calibri" w:cs="Arial"/>
                <w:sz w:val="20"/>
              </w:rPr>
              <w:t>TA – Te Porere (</w:t>
            </w:r>
            <w:r w:rsidRPr="003856D9">
              <w:rPr>
                <w:rFonts w:eastAsia="Calibri" w:cs="Arial"/>
                <w:b/>
                <w:sz w:val="20"/>
              </w:rPr>
              <w:t>dtp</w:t>
            </w:r>
            <w:r w:rsidRPr="003856D9">
              <w:rPr>
                <w:rFonts w:eastAsia="Calibri" w:cs="Arial"/>
                <w:sz w:val="20"/>
              </w:rPr>
              <w:t>)</w:t>
            </w:r>
          </w:p>
        </w:tc>
        <w:tc>
          <w:tcPr>
            <w:tcW w:w="709" w:type="dxa"/>
          </w:tcPr>
          <w:p w14:paraId="1520C52E" w14:textId="77777777" w:rsidR="00E623F7" w:rsidRPr="003856D9" w:rsidRDefault="00E623F7" w:rsidP="00444FA0">
            <w:pPr>
              <w:spacing w:line="240" w:lineRule="auto"/>
              <w:rPr>
                <w:rFonts w:eastAsia="Calibri" w:cs="Arial"/>
                <w:sz w:val="20"/>
              </w:rPr>
            </w:pPr>
            <w:r w:rsidRPr="003856D9">
              <w:rPr>
                <w:rFonts w:eastAsia="Calibri" w:cs="Arial"/>
                <w:sz w:val="20"/>
              </w:rPr>
              <w:t>4/10</w:t>
            </w:r>
          </w:p>
        </w:tc>
        <w:tc>
          <w:tcPr>
            <w:tcW w:w="709" w:type="dxa"/>
          </w:tcPr>
          <w:p w14:paraId="253934A7" w14:textId="77777777" w:rsidR="00E623F7" w:rsidRPr="003856D9" w:rsidRDefault="00E623F7" w:rsidP="00444FA0">
            <w:pPr>
              <w:spacing w:line="240" w:lineRule="auto"/>
              <w:rPr>
                <w:rFonts w:eastAsia="Calibri" w:cs="Arial"/>
                <w:sz w:val="20"/>
              </w:rPr>
            </w:pPr>
            <w:r w:rsidRPr="003856D9">
              <w:rPr>
                <w:rFonts w:eastAsia="Calibri" w:cs="Arial"/>
                <w:sz w:val="20"/>
              </w:rPr>
              <w:t>71.2</w:t>
            </w:r>
          </w:p>
        </w:tc>
        <w:tc>
          <w:tcPr>
            <w:tcW w:w="850" w:type="dxa"/>
          </w:tcPr>
          <w:p w14:paraId="1EA5B453" w14:textId="77777777" w:rsidR="00E623F7" w:rsidRPr="003856D9" w:rsidRDefault="00E623F7" w:rsidP="00444FA0">
            <w:pPr>
              <w:spacing w:line="240" w:lineRule="auto"/>
              <w:rPr>
                <w:rFonts w:eastAsia="Calibri" w:cs="Arial"/>
                <w:sz w:val="20"/>
              </w:rPr>
            </w:pPr>
            <w:r w:rsidRPr="003856D9">
              <w:rPr>
                <w:rFonts w:eastAsia="Calibri" w:cs="Arial"/>
                <w:sz w:val="20"/>
              </w:rPr>
              <w:t>0.69</w:t>
            </w:r>
          </w:p>
        </w:tc>
        <w:tc>
          <w:tcPr>
            <w:tcW w:w="1276" w:type="dxa"/>
          </w:tcPr>
          <w:p w14:paraId="56039CD5" w14:textId="77777777" w:rsidR="00E623F7" w:rsidRPr="003856D9" w:rsidRDefault="00E623F7" w:rsidP="00444FA0">
            <w:pPr>
              <w:spacing w:line="240" w:lineRule="auto"/>
              <w:rPr>
                <w:rFonts w:eastAsia="Calibri" w:cs="Arial"/>
                <w:b/>
                <w:sz w:val="20"/>
              </w:rPr>
            </w:pPr>
            <w:r w:rsidRPr="003856D9">
              <w:rPr>
                <w:rFonts w:eastAsia="Calibri" w:cs="Arial"/>
                <w:b/>
                <w:sz w:val="20"/>
              </w:rPr>
              <w:t>98.9 ± 2.6</w:t>
            </w:r>
          </w:p>
        </w:tc>
        <w:tc>
          <w:tcPr>
            <w:tcW w:w="709" w:type="dxa"/>
          </w:tcPr>
          <w:p w14:paraId="63A4788F" w14:textId="77777777" w:rsidR="00E623F7" w:rsidRPr="003856D9" w:rsidRDefault="00E623F7" w:rsidP="00444FA0">
            <w:pPr>
              <w:spacing w:line="240" w:lineRule="auto"/>
              <w:rPr>
                <w:rFonts w:eastAsia="Calibri" w:cs="Arial"/>
                <w:sz w:val="20"/>
              </w:rPr>
            </w:pPr>
            <w:r w:rsidRPr="003856D9">
              <w:rPr>
                <w:rFonts w:eastAsia="Calibri" w:cs="Arial"/>
                <w:sz w:val="20"/>
              </w:rPr>
              <w:t>71.2</w:t>
            </w:r>
          </w:p>
        </w:tc>
        <w:tc>
          <w:tcPr>
            <w:tcW w:w="850" w:type="dxa"/>
          </w:tcPr>
          <w:p w14:paraId="37B1F658" w14:textId="77777777" w:rsidR="00E623F7" w:rsidRPr="003856D9" w:rsidRDefault="00E623F7" w:rsidP="00444FA0">
            <w:pPr>
              <w:spacing w:line="240" w:lineRule="auto"/>
              <w:rPr>
                <w:rFonts w:eastAsia="Calibri" w:cs="Arial"/>
                <w:sz w:val="20"/>
              </w:rPr>
            </w:pPr>
            <w:r w:rsidRPr="003856D9">
              <w:rPr>
                <w:rFonts w:eastAsia="Calibri" w:cs="Arial"/>
                <w:sz w:val="20"/>
              </w:rPr>
              <w:t>0.96</w:t>
            </w:r>
          </w:p>
        </w:tc>
        <w:tc>
          <w:tcPr>
            <w:tcW w:w="1418" w:type="dxa"/>
          </w:tcPr>
          <w:p w14:paraId="41445321" w14:textId="77777777" w:rsidR="00E623F7" w:rsidRPr="003856D9" w:rsidRDefault="00E623F7" w:rsidP="00444FA0">
            <w:pPr>
              <w:spacing w:line="240" w:lineRule="auto"/>
              <w:rPr>
                <w:rFonts w:eastAsia="Calibri" w:cs="Arial"/>
                <w:sz w:val="20"/>
              </w:rPr>
            </w:pPr>
            <w:r w:rsidRPr="003856D9">
              <w:rPr>
                <w:rFonts w:eastAsia="Calibri" w:cs="Arial"/>
                <w:sz w:val="20"/>
              </w:rPr>
              <w:t>101.1 ± 14.2</w:t>
            </w:r>
          </w:p>
        </w:tc>
        <w:tc>
          <w:tcPr>
            <w:tcW w:w="1842" w:type="dxa"/>
          </w:tcPr>
          <w:p w14:paraId="7535E590" w14:textId="77777777" w:rsidR="00E623F7" w:rsidRPr="003856D9" w:rsidRDefault="00E623F7" w:rsidP="00444FA0">
            <w:pPr>
              <w:spacing w:line="240" w:lineRule="auto"/>
              <w:rPr>
                <w:rFonts w:eastAsia="Calibri" w:cs="Arial"/>
                <w:sz w:val="20"/>
              </w:rPr>
            </w:pPr>
            <w:r w:rsidRPr="003856D9">
              <w:rPr>
                <w:rFonts w:eastAsia="Calibri" w:cs="Arial"/>
                <w:sz w:val="20"/>
              </w:rPr>
              <w:t>290.7 ± 55.7</w:t>
            </w:r>
          </w:p>
        </w:tc>
        <w:tc>
          <w:tcPr>
            <w:tcW w:w="1418" w:type="dxa"/>
          </w:tcPr>
          <w:p w14:paraId="2FB4B794" w14:textId="77777777" w:rsidR="00E623F7" w:rsidRPr="003856D9" w:rsidRDefault="00E623F7" w:rsidP="00444FA0">
            <w:pPr>
              <w:spacing w:line="240" w:lineRule="auto"/>
              <w:rPr>
                <w:rFonts w:eastAsia="Calibri" w:cs="Arial"/>
                <w:sz w:val="20"/>
              </w:rPr>
            </w:pPr>
            <w:r w:rsidRPr="003856D9">
              <w:rPr>
                <w:rFonts w:eastAsia="Calibri" w:cs="Arial"/>
                <w:sz w:val="20"/>
              </w:rPr>
              <w:t>98.5 ± 3.0</w:t>
            </w:r>
          </w:p>
        </w:tc>
      </w:tr>
      <w:tr w:rsidR="00E623F7" w:rsidRPr="003856D9" w14:paraId="1DE3630C" w14:textId="77777777" w:rsidTr="00444FA0">
        <w:tc>
          <w:tcPr>
            <w:tcW w:w="1129" w:type="dxa"/>
          </w:tcPr>
          <w:p w14:paraId="12EC05BA" w14:textId="77777777" w:rsidR="00E623F7" w:rsidRPr="003856D9" w:rsidRDefault="00E623F7" w:rsidP="00444FA0">
            <w:pPr>
              <w:spacing w:line="240" w:lineRule="auto"/>
              <w:rPr>
                <w:rFonts w:eastAsia="Calibri" w:cs="Arial"/>
                <w:sz w:val="20"/>
              </w:rPr>
            </w:pPr>
            <w:r w:rsidRPr="003856D9">
              <w:rPr>
                <w:rFonts w:eastAsia="Calibri" w:cs="Arial"/>
                <w:sz w:val="20"/>
              </w:rPr>
              <w:t>LP010</w:t>
            </w:r>
          </w:p>
        </w:tc>
        <w:tc>
          <w:tcPr>
            <w:tcW w:w="2977" w:type="dxa"/>
          </w:tcPr>
          <w:p w14:paraId="03A45B5C" w14:textId="77777777" w:rsidR="00E623F7" w:rsidRPr="003856D9" w:rsidRDefault="00E623F7" w:rsidP="00444FA0">
            <w:pPr>
              <w:spacing w:line="240" w:lineRule="auto"/>
              <w:rPr>
                <w:rFonts w:eastAsia="Calibri" w:cs="Arial"/>
                <w:sz w:val="20"/>
              </w:rPr>
            </w:pPr>
            <w:r w:rsidRPr="003856D9">
              <w:rPr>
                <w:rFonts w:eastAsia="Calibri" w:cs="Arial"/>
                <w:sz w:val="20"/>
              </w:rPr>
              <w:t>TA – Mangatepopo (</w:t>
            </w:r>
            <w:r w:rsidRPr="003856D9">
              <w:rPr>
                <w:rFonts w:eastAsia="Calibri" w:cs="Arial"/>
                <w:b/>
                <w:sz w:val="20"/>
              </w:rPr>
              <w:t>amp</w:t>
            </w:r>
            <w:r w:rsidRPr="003856D9">
              <w:rPr>
                <w:rFonts w:eastAsia="Calibri" w:cs="Arial"/>
                <w:sz w:val="20"/>
              </w:rPr>
              <w:t>)</w:t>
            </w:r>
          </w:p>
        </w:tc>
        <w:tc>
          <w:tcPr>
            <w:tcW w:w="709" w:type="dxa"/>
          </w:tcPr>
          <w:p w14:paraId="53518108" w14:textId="77777777" w:rsidR="00E623F7" w:rsidRPr="003856D9" w:rsidRDefault="00E623F7" w:rsidP="00444FA0">
            <w:pPr>
              <w:spacing w:line="240" w:lineRule="auto"/>
              <w:rPr>
                <w:rFonts w:eastAsia="Calibri" w:cs="Arial"/>
                <w:sz w:val="20"/>
              </w:rPr>
            </w:pPr>
            <w:r w:rsidRPr="003856D9">
              <w:rPr>
                <w:rFonts w:eastAsia="Calibri" w:cs="Arial"/>
                <w:sz w:val="20"/>
              </w:rPr>
              <w:t>8/10</w:t>
            </w:r>
          </w:p>
        </w:tc>
        <w:tc>
          <w:tcPr>
            <w:tcW w:w="709" w:type="dxa"/>
          </w:tcPr>
          <w:p w14:paraId="78CFFAFA" w14:textId="77777777" w:rsidR="00E623F7" w:rsidRPr="003856D9" w:rsidRDefault="00E623F7" w:rsidP="00444FA0">
            <w:pPr>
              <w:spacing w:line="240" w:lineRule="auto"/>
              <w:rPr>
                <w:rFonts w:eastAsia="Calibri" w:cs="Arial"/>
                <w:sz w:val="20"/>
              </w:rPr>
            </w:pPr>
            <w:r w:rsidRPr="003856D9">
              <w:rPr>
                <w:rFonts w:eastAsia="Calibri" w:cs="Arial"/>
                <w:sz w:val="20"/>
              </w:rPr>
              <w:t>96.4</w:t>
            </w:r>
          </w:p>
        </w:tc>
        <w:tc>
          <w:tcPr>
            <w:tcW w:w="850" w:type="dxa"/>
          </w:tcPr>
          <w:p w14:paraId="5DDC3850" w14:textId="77777777" w:rsidR="00E623F7" w:rsidRPr="003856D9" w:rsidRDefault="00E623F7" w:rsidP="00444FA0">
            <w:pPr>
              <w:spacing w:line="240" w:lineRule="auto"/>
              <w:rPr>
                <w:rFonts w:eastAsia="Calibri" w:cs="Arial"/>
                <w:sz w:val="20"/>
              </w:rPr>
            </w:pPr>
            <w:r w:rsidRPr="003856D9">
              <w:rPr>
                <w:rFonts w:eastAsia="Calibri" w:cs="Arial"/>
                <w:sz w:val="20"/>
              </w:rPr>
              <w:t>1.80</w:t>
            </w:r>
          </w:p>
        </w:tc>
        <w:tc>
          <w:tcPr>
            <w:tcW w:w="1276" w:type="dxa"/>
          </w:tcPr>
          <w:p w14:paraId="646939B0" w14:textId="77777777" w:rsidR="00E623F7" w:rsidRPr="003856D9" w:rsidRDefault="00E623F7" w:rsidP="00444FA0">
            <w:pPr>
              <w:spacing w:line="240" w:lineRule="auto"/>
              <w:rPr>
                <w:rFonts w:eastAsia="Calibri" w:cs="Arial"/>
                <w:b/>
                <w:sz w:val="20"/>
              </w:rPr>
            </w:pPr>
            <w:r w:rsidRPr="003856D9">
              <w:rPr>
                <w:rFonts w:eastAsia="Calibri" w:cs="Arial"/>
                <w:b/>
                <w:sz w:val="20"/>
              </w:rPr>
              <w:t>108.5 ± 8.4</w:t>
            </w:r>
          </w:p>
        </w:tc>
        <w:tc>
          <w:tcPr>
            <w:tcW w:w="709" w:type="dxa"/>
          </w:tcPr>
          <w:p w14:paraId="33D712F8" w14:textId="77777777" w:rsidR="00E623F7" w:rsidRPr="003856D9" w:rsidRDefault="00E623F7" w:rsidP="00444FA0">
            <w:pPr>
              <w:spacing w:line="240" w:lineRule="auto"/>
              <w:rPr>
                <w:rFonts w:eastAsia="Calibri" w:cs="Arial"/>
                <w:sz w:val="20"/>
              </w:rPr>
            </w:pPr>
            <w:r w:rsidRPr="003856D9">
              <w:rPr>
                <w:rFonts w:eastAsia="Calibri" w:cs="Arial"/>
                <w:sz w:val="20"/>
              </w:rPr>
              <w:t>96.4</w:t>
            </w:r>
          </w:p>
        </w:tc>
        <w:tc>
          <w:tcPr>
            <w:tcW w:w="850" w:type="dxa"/>
          </w:tcPr>
          <w:p w14:paraId="5CFF7B80" w14:textId="77777777" w:rsidR="00E623F7" w:rsidRPr="003856D9" w:rsidRDefault="00E623F7" w:rsidP="00444FA0">
            <w:pPr>
              <w:spacing w:line="240" w:lineRule="auto"/>
              <w:rPr>
                <w:rFonts w:eastAsia="Calibri" w:cs="Arial"/>
                <w:sz w:val="20"/>
              </w:rPr>
            </w:pPr>
            <w:r w:rsidRPr="003856D9">
              <w:rPr>
                <w:rFonts w:eastAsia="Calibri" w:cs="Arial"/>
                <w:sz w:val="20"/>
              </w:rPr>
              <w:t>1.73</w:t>
            </w:r>
          </w:p>
        </w:tc>
        <w:tc>
          <w:tcPr>
            <w:tcW w:w="1418" w:type="dxa"/>
          </w:tcPr>
          <w:p w14:paraId="5031BB4F" w14:textId="77777777" w:rsidR="00E623F7" w:rsidRPr="003856D9" w:rsidRDefault="00E623F7" w:rsidP="00444FA0">
            <w:pPr>
              <w:spacing w:line="240" w:lineRule="auto"/>
              <w:rPr>
                <w:rFonts w:eastAsia="Calibri" w:cs="Arial"/>
                <w:sz w:val="20"/>
              </w:rPr>
            </w:pPr>
            <w:r w:rsidRPr="003856D9">
              <w:rPr>
                <w:rFonts w:eastAsia="Calibri" w:cs="Arial"/>
                <w:sz w:val="20"/>
              </w:rPr>
              <w:t>102.9 ± 15.6</w:t>
            </w:r>
          </w:p>
        </w:tc>
        <w:tc>
          <w:tcPr>
            <w:tcW w:w="1842" w:type="dxa"/>
          </w:tcPr>
          <w:p w14:paraId="1EEBAF6D" w14:textId="77777777" w:rsidR="00E623F7" w:rsidRPr="003856D9" w:rsidRDefault="00E623F7" w:rsidP="00444FA0">
            <w:pPr>
              <w:spacing w:line="240" w:lineRule="auto"/>
              <w:rPr>
                <w:rFonts w:eastAsia="Calibri" w:cs="Arial"/>
                <w:sz w:val="20"/>
              </w:rPr>
            </w:pPr>
            <w:r w:rsidRPr="003856D9">
              <w:rPr>
                <w:rFonts w:eastAsia="Calibri" w:cs="Arial"/>
                <w:sz w:val="20"/>
              </w:rPr>
              <w:t>305.1 ± 21.2</w:t>
            </w:r>
          </w:p>
        </w:tc>
        <w:tc>
          <w:tcPr>
            <w:tcW w:w="1418" w:type="dxa"/>
          </w:tcPr>
          <w:p w14:paraId="52B5A763" w14:textId="77777777" w:rsidR="00E623F7" w:rsidRPr="003856D9" w:rsidRDefault="00E623F7" w:rsidP="00444FA0">
            <w:pPr>
              <w:spacing w:line="240" w:lineRule="auto"/>
              <w:rPr>
                <w:rFonts w:eastAsia="Calibri" w:cs="Arial"/>
                <w:sz w:val="20"/>
              </w:rPr>
            </w:pPr>
            <w:r w:rsidRPr="003856D9">
              <w:rPr>
                <w:rFonts w:eastAsia="Calibri" w:cs="Arial"/>
                <w:sz w:val="20"/>
              </w:rPr>
              <w:t>119.1 ± 7.2</w:t>
            </w:r>
          </w:p>
        </w:tc>
      </w:tr>
      <w:tr w:rsidR="00E623F7" w:rsidRPr="003856D9" w14:paraId="521744E4" w14:textId="77777777" w:rsidTr="00444FA0">
        <w:tc>
          <w:tcPr>
            <w:tcW w:w="1129" w:type="dxa"/>
          </w:tcPr>
          <w:p w14:paraId="375B9448" w14:textId="77777777" w:rsidR="00E623F7" w:rsidRPr="003856D9" w:rsidRDefault="00E623F7" w:rsidP="00444FA0">
            <w:pPr>
              <w:spacing w:line="240" w:lineRule="auto"/>
              <w:rPr>
                <w:rFonts w:eastAsia="Calibri" w:cs="Arial"/>
                <w:sz w:val="20"/>
              </w:rPr>
            </w:pPr>
            <w:r w:rsidRPr="003856D9">
              <w:rPr>
                <w:rFonts w:eastAsia="Calibri" w:cs="Arial"/>
                <w:sz w:val="20"/>
              </w:rPr>
              <w:t>MSR15019</w:t>
            </w:r>
          </w:p>
        </w:tc>
        <w:tc>
          <w:tcPr>
            <w:tcW w:w="2977" w:type="dxa"/>
          </w:tcPr>
          <w:p w14:paraId="4F546E97" w14:textId="77777777" w:rsidR="00E623F7" w:rsidRPr="003856D9" w:rsidRDefault="00E623F7" w:rsidP="00444FA0">
            <w:pPr>
              <w:spacing w:line="240" w:lineRule="auto"/>
              <w:rPr>
                <w:rFonts w:eastAsia="Calibri" w:cs="Arial"/>
                <w:sz w:val="20"/>
              </w:rPr>
            </w:pPr>
            <w:r w:rsidRPr="003856D9">
              <w:rPr>
                <w:rFonts w:eastAsia="Calibri" w:cs="Arial"/>
                <w:sz w:val="20"/>
              </w:rPr>
              <w:t>TA – Mangahouhouiti (</w:t>
            </w:r>
            <w:r w:rsidRPr="003856D9">
              <w:rPr>
                <w:rFonts w:eastAsia="Calibri" w:cs="Arial"/>
                <w:b/>
                <w:sz w:val="20"/>
              </w:rPr>
              <w:t>mhi</w:t>
            </w:r>
            <w:r w:rsidRPr="003856D9">
              <w:rPr>
                <w:rFonts w:eastAsia="Calibri" w:cs="Arial"/>
                <w:sz w:val="20"/>
              </w:rPr>
              <w:t>)</w:t>
            </w:r>
          </w:p>
        </w:tc>
        <w:tc>
          <w:tcPr>
            <w:tcW w:w="709" w:type="dxa"/>
          </w:tcPr>
          <w:p w14:paraId="752367ED" w14:textId="77777777" w:rsidR="00E623F7" w:rsidRPr="003856D9" w:rsidRDefault="00E623F7" w:rsidP="00444FA0">
            <w:pPr>
              <w:spacing w:line="240" w:lineRule="auto"/>
              <w:rPr>
                <w:rFonts w:eastAsia="Calibri" w:cs="Arial"/>
                <w:sz w:val="20"/>
              </w:rPr>
            </w:pPr>
            <w:r w:rsidRPr="003856D9">
              <w:rPr>
                <w:rFonts w:eastAsia="Calibri" w:cs="Arial"/>
                <w:sz w:val="20"/>
              </w:rPr>
              <w:t>10/11</w:t>
            </w:r>
          </w:p>
        </w:tc>
        <w:tc>
          <w:tcPr>
            <w:tcW w:w="709" w:type="dxa"/>
          </w:tcPr>
          <w:p w14:paraId="6A56DD77" w14:textId="77777777" w:rsidR="00E623F7" w:rsidRPr="003856D9" w:rsidRDefault="00E623F7" w:rsidP="00444FA0">
            <w:pPr>
              <w:spacing w:line="240" w:lineRule="auto"/>
              <w:rPr>
                <w:rFonts w:eastAsia="Calibri" w:cs="Arial"/>
                <w:sz w:val="20"/>
              </w:rPr>
            </w:pPr>
            <w:r w:rsidRPr="003856D9">
              <w:rPr>
                <w:rFonts w:eastAsia="Calibri" w:cs="Arial"/>
                <w:sz w:val="20"/>
              </w:rPr>
              <w:t>99.2</w:t>
            </w:r>
          </w:p>
        </w:tc>
        <w:tc>
          <w:tcPr>
            <w:tcW w:w="850" w:type="dxa"/>
          </w:tcPr>
          <w:p w14:paraId="217B0D80" w14:textId="77777777" w:rsidR="00E623F7" w:rsidRPr="003856D9" w:rsidRDefault="00E623F7" w:rsidP="00444FA0">
            <w:pPr>
              <w:spacing w:line="240" w:lineRule="auto"/>
              <w:rPr>
                <w:rFonts w:eastAsia="Calibri" w:cs="Arial"/>
                <w:sz w:val="20"/>
              </w:rPr>
            </w:pPr>
            <w:r w:rsidRPr="003856D9">
              <w:rPr>
                <w:rFonts w:eastAsia="Calibri" w:cs="Arial"/>
                <w:sz w:val="20"/>
              </w:rPr>
              <w:t>0.89</w:t>
            </w:r>
          </w:p>
        </w:tc>
        <w:tc>
          <w:tcPr>
            <w:tcW w:w="1276" w:type="dxa"/>
          </w:tcPr>
          <w:p w14:paraId="08C1B73A" w14:textId="77777777" w:rsidR="00E623F7" w:rsidRPr="003856D9" w:rsidRDefault="00E623F7" w:rsidP="00444FA0">
            <w:pPr>
              <w:spacing w:line="240" w:lineRule="auto"/>
              <w:rPr>
                <w:rFonts w:eastAsia="Calibri" w:cs="Arial"/>
                <w:b/>
                <w:sz w:val="20"/>
              </w:rPr>
            </w:pPr>
            <w:r w:rsidRPr="003856D9">
              <w:rPr>
                <w:rFonts w:eastAsia="Calibri" w:cs="Arial"/>
                <w:b/>
                <w:sz w:val="20"/>
              </w:rPr>
              <w:t>116.8 ± 23.4</w:t>
            </w:r>
          </w:p>
        </w:tc>
        <w:tc>
          <w:tcPr>
            <w:tcW w:w="709" w:type="dxa"/>
          </w:tcPr>
          <w:p w14:paraId="0A9EE9BD" w14:textId="77777777" w:rsidR="00E623F7" w:rsidRPr="003856D9" w:rsidRDefault="00E623F7" w:rsidP="00444FA0">
            <w:pPr>
              <w:spacing w:line="240" w:lineRule="auto"/>
              <w:rPr>
                <w:rFonts w:eastAsia="Calibri" w:cs="Arial"/>
                <w:sz w:val="20"/>
              </w:rPr>
            </w:pPr>
            <w:r w:rsidRPr="003856D9">
              <w:rPr>
                <w:rFonts w:eastAsia="Calibri" w:cs="Arial"/>
                <w:sz w:val="20"/>
              </w:rPr>
              <w:t>99.2</w:t>
            </w:r>
          </w:p>
        </w:tc>
        <w:tc>
          <w:tcPr>
            <w:tcW w:w="850" w:type="dxa"/>
          </w:tcPr>
          <w:p w14:paraId="0D79BDF2" w14:textId="77777777" w:rsidR="00E623F7" w:rsidRPr="003856D9" w:rsidRDefault="00E623F7" w:rsidP="00444FA0">
            <w:pPr>
              <w:spacing w:line="240" w:lineRule="auto"/>
              <w:rPr>
                <w:rFonts w:eastAsia="Calibri" w:cs="Arial"/>
                <w:sz w:val="20"/>
              </w:rPr>
            </w:pPr>
            <w:r w:rsidRPr="003856D9">
              <w:rPr>
                <w:rFonts w:eastAsia="Calibri" w:cs="Arial"/>
                <w:sz w:val="20"/>
              </w:rPr>
              <w:t>0.88</w:t>
            </w:r>
          </w:p>
        </w:tc>
        <w:tc>
          <w:tcPr>
            <w:tcW w:w="1418" w:type="dxa"/>
          </w:tcPr>
          <w:p w14:paraId="1278AEEE" w14:textId="77777777" w:rsidR="00E623F7" w:rsidRPr="003856D9" w:rsidRDefault="00E623F7" w:rsidP="00444FA0">
            <w:pPr>
              <w:spacing w:line="240" w:lineRule="auto"/>
              <w:rPr>
                <w:rFonts w:eastAsia="Calibri" w:cs="Arial"/>
                <w:sz w:val="20"/>
              </w:rPr>
            </w:pPr>
            <w:r w:rsidRPr="003856D9">
              <w:rPr>
                <w:rFonts w:eastAsia="Calibri" w:cs="Arial"/>
                <w:sz w:val="20"/>
              </w:rPr>
              <w:t>141.4 ± 56.2</w:t>
            </w:r>
          </w:p>
        </w:tc>
        <w:tc>
          <w:tcPr>
            <w:tcW w:w="1842" w:type="dxa"/>
          </w:tcPr>
          <w:p w14:paraId="3ADB94E9" w14:textId="77777777" w:rsidR="00E623F7" w:rsidRPr="003856D9" w:rsidRDefault="00E623F7" w:rsidP="00444FA0">
            <w:pPr>
              <w:spacing w:line="240" w:lineRule="auto"/>
              <w:rPr>
                <w:rFonts w:eastAsia="Calibri" w:cs="Arial"/>
                <w:sz w:val="20"/>
              </w:rPr>
            </w:pPr>
            <w:r w:rsidRPr="003856D9">
              <w:rPr>
                <w:rFonts w:eastAsia="Calibri" w:cs="Arial"/>
                <w:sz w:val="20"/>
              </w:rPr>
              <w:t>297.3 ± 3.1</w:t>
            </w:r>
          </w:p>
        </w:tc>
        <w:tc>
          <w:tcPr>
            <w:tcW w:w="1418" w:type="dxa"/>
          </w:tcPr>
          <w:p w14:paraId="14EC8E2E" w14:textId="77777777" w:rsidR="00E623F7" w:rsidRPr="003856D9" w:rsidRDefault="00E623F7" w:rsidP="00444FA0">
            <w:pPr>
              <w:spacing w:line="240" w:lineRule="auto"/>
              <w:rPr>
                <w:rFonts w:eastAsia="Calibri" w:cs="Arial"/>
                <w:sz w:val="20"/>
              </w:rPr>
            </w:pPr>
            <w:r w:rsidRPr="003856D9">
              <w:rPr>
                <w:rFonts w:eastAsia="Calibri" w:cs="Arial"/>
                <w:sz w:val="20"/>
              </w:rPr>
              <w:t>108.0 ± 25.4</w:t>
            </w:r>
          </w:p>
        </w:tc>
      </w:tr>
      <w:tr w:rsidR="00E623F7" w:rsidRPr="003856D9" w14:paraId="394345E2" w14:textId="77777777" w:rsidTr="00444FA0">
        <w:tc>
          <w:tcPr>
            <w:tcW w:w="1129" w:type="dxa"/>
          </w:tcPr>
          <w:p w14:paraId="61BAB1EC" w14:textId="77777777" w:rsidR="00E623F7" w:rsidRPr="003856D9" w:rsidRDefault="00E623F7" w:rsidP="00444FA0">
            <w:pPr>
              <w:spacing w:line="240" w:lineRule="auto"/>
              <w:rPr>
                <w:rFonts w:eastAsia="Calibri" w:cs="Arial"/>
                <w:sz w:val="20"/>
              </w:rPr>
            </w:pPr>
            <w:r w:rsidRPr="003856D9">
              <w:rPr>
                <w:rFonts w:eastAsia="Calibri" w:cs="Arial"/>
                <w:sz w:val="20"/>
              </w:rPr>
              <w:t>LP250</w:t>
            </w:r>
          </w:p>
        </w:tc>
        <w:tc>
          <w:tcPr>
            <w:tcW w:w="2977" w:type="dxa"/>
          </w:tcPr>
          <w:p w14:paraId="5248956E" w14:textId="77777777" w:rsidR="00E623F7" w:rsidRPr="003856D9" w:rsidRDefault="00E623F7" w:rsidP="00444FA0">
            <w:pPr>
              <w:spacing w:line="240" w:lineRule="auto"/>
              <w:rPr>
                <w:rFonts w:eastAsia="Calibri" w:cs="Arial"/>
                <w:sz w:val="20"/>
              </w:rPr>
            </w:pPr>
            <w:r w:rsidRPr="003856D9">
              <w:rPr>
                <w:rFonts w:eastAsia="Calibri" w:cs="Arial"/>
                <w:sz w:val="20"/>
              </w:rPr>
              <w:t>TA – Mangatepopo (</w:t>
            </w:r>
            <w:r w:rsidRPr="003856D9">
              <w:rPr>
                <w:rFonts w:eastAsia="Calibri" w:cs="Arial"/>
                <w:b/>
                <w:sz w:val="20"/>
              </w:rPr>
              <w:t>amp</w:t>
            </w:r>
            <w:r w:rsidRPr="003856D9">
              <w:rPr>
                <w:rFonts w:eastAsia="Calibri" w:cs="Arial"/>
                <w:sz w:val="20"/>
              </w:rPr>
              <w:t>)</w:t>
            </w:r>
          </w:p>
        </w:tc>
        <w:tc>
          <w:tcPr>
            <w:tcW w:w="709" w:type="dxa"/>
          </w:tcPr>
          <w:p w14:paraId="45998FFA" w14:textId="77777777" w:rsidR="00E623F7" w:rsidRPr="003856D9" w:rsidRDefault="00E623F7" w:rsidP="00444FA0">
            <w:pPr>
              <w:spacing w:line="240" w:lineRule="auto"/>
              <w:rPr>
                <w:rFonts w:eastAsia="Calibri" w:cs="Arial"/>
                <w:sz w:val="20"/>
              </w:rPr>
            </w:pPr>
            <w:r w:rsidRPr="003856D9">
              <w:rPr>
                <w:rFonts w:eastAsia="Calibri" w:cs="Arial"/>
                <w:sz w:val="20"/>
              </w:rPr>
              <w:t>7/10</w:t>
            </w:r>
          </w:p>
        </w:tc>
        <w:tc>
          <w:tcPr>
            <w:tcW w:w="709" w:type="dxa"/>
          </w:tcPr>
          <w:p w14:paraId="2F353CB1" w14:textId="77777777" w:rsidR="00E623F7" w:rsidRPr="003856D9" w:rsidRDefault="00E623F7" w:rsidP="00444FA0">
            <w:pPr>
              <w:spacing w:line="240" w:lineRule="auto"/>
              <w:rPr>
                <w:rFonts w:eastAsia="Calibri" w:cs="Arial"/>
                <w:sz w:val="20"/>
              </w:rPr>
            </w:pPr>
            <w:r w:rsidRPr="003856D9">
              <w:rPr>
                <w:rFonts w:eastAsia="Calibri" w:cs="Arial"/>
                <w:sz w:val="20"/>
              </w:rPr>
              <w:t>70.5</w:t>
            </w:r>
          </w:p>
        </w:tc>
        <w:tc>
          <w:tcPr>
            <w:tcW w:w="850" w:type="dxa"/>
          </w:tcPr>
          <w:p w14:paraId="28662818" w14:textId="77777777" w:rsidR="00E623F7" w:rsidRPr="003856D9" w:rsidRDefault="00E623F7" w:rsidP="00444FA0">
            <w:pPr>
              <w:spacing w:line="240" w:lineRule="auto"/>
              <w:rPr>
                <w:rFonts w:eastAsia="Calibri" w:cs="Arial"/>
                <w:sz w:val="20"/>
              </w:rPr>
            </w:pPr>
            <w:r w:rsidRPr="003856D9">
              <w:rPr>
                <w:rFonts w:eastAsia="Calibri" w:cs="Arial"/>
                <w:sz w:val="20"/>
              </w:rPr>
              <w:t>2.12</w:t>
            </w:r>
          </w:p>
        </w:tc>
        <w:tc>
          <w:tcPr>
            <w:tcW w:w="1276" w:type="dxa"/>
          </w:tcPr>
          <w:p w14:paraId="721CF9BB" w14:textId="77777777" w:rsidR="00E623F7" w:rsidRPr="003856D9" w:rsidRDefault="00E623F7" w:rsidP="00444FA0">
            <w:pPr>
              <w:spacing w:line="240" w:lineRule="auto"/>
              <w:rPr>
                <w:rFonts w:eastAsia="Calibri" w:cs="Arial"/>
                <w:b/>
                <w:sz w:val="20"/>
              </w:rPr>
            </w:pPr>
            <w:r w:rsidRPr="003856D9">
              <w:rPr>
                <w:rFonts w:eastAsia="Calibri" w:cs="Arial"/>
                <w:b/>
                <w:sz w:val="20"/>
              </w:rPr>
              <w:t>121.1 ± 12.2</w:t>
            </w:r>
          </w:p>
        </w:tc>
        <w:tc>
          <w:tcPr>
            <w:tcW w:w="709" w:type="dxa"/>
          </w:tcPr>
          <w:p w14:paraId="5CA5730B" w14:textId="77777777" w:rsidR="00E623F7" w:rsidRPr="003856D9" w:rsidRDefault="00E623F7" w:rsidP="00444FA0">
            <w:pPr>
              <w:spacing w:line="240" w:lineRule="auto"/>
              <w:rPr>
                <w:rFonts w:eastAsia="Calibri" w:cs="Arial"/>
                <w:sz w:val="20"/>
              </w:rPr>
            </w:pPr>
            <w:r w:rsidRPr="003856D9">
              <w:rPr>
                <w:rFonts w:eastAsia="Calibri" w:cs="Arial"/>
                <w:sz w:val="20"/>
              </w:rPr>
              <w:t>70.5</w:t>
            </w:r>
          </w:p>
        </w:tc>
        <w:tc>
          <w:tcPr>
            <w:tcW w:w="850" w:type="dxa"/>
          </w:tcPr>
          <w:p w14:paraId="523B4D6E" w14:textId="77777777" w:rsidR="00E623F7" w:rsidRPr="003856D9" w:rsidRDefault="00E623F7" w:rsidP="00444FA0">
            <w:pPr>
              <w:spacing w:line="240" w:lineRule="auto"/>
              <w:rPr>
                <w:rFonts w:eastAsia="Calibri" w:cs="Arial"/>
                <w:sz w:val="20"/>
              </w:rPr>
            </w:pPr>
            <w:r w:rsidRPr="003856D9">
              <w:rPr>
                <w:rFonts w:eastAsia="Calibri" w:cs="Arial"/>
                <w:sz w:val="20"/>
              </w:rPr>
              <w:t>1.83</w:t>
            </w:r>
          </w:p>
        </w:tc>
        <w:tc>
          <w:tcPr>
            <w:tcW w:w="1418" w:type="dxa"/>
          </w:tcPr>
          <w:p w14:paraId="48164608" w14:textId="77777777" w:rsidR="00E623F7" w:rsidRPr="003856D9" w:rsidRDefault="00E623F7" w:rsidP="00444FA0">
            <w:pPr>
              <w:spacing w:line="240" w:lineRule="auto"/>
              <w:rPr>
                <w:rFonts w:eastAsia="Calibri" w:cs="Arial"/>
                <w:sz w:val="20"/>
              </w:rPr>
            </w:pPr>
            <w:r w:rsidRPr="003856D9">
              <w:rPr>
                <w:rFonts w:eastAsia="Calibri" w:cs="Arial"/>
                <w:sz w:val="20"/>
              </w:rPr>
              <w:t>114.3 ± 14.6</w:t>
            </w:r>
          </w:p>
        </w:tc>
        <w:tc>
          <w:tcPr>
            <w:tcW w:w="1842" w:type="dxa"/>
          </w:tcPr>
          <w:p w14:paraId="19898F47" w14:textId="77777777" w:rsidR="00E623F7" w:rsidRPr="003856D9" w:rsidRDefault="00E623F7" w:rsidP="00444FA0">
            <w:pPr>
              <w:spacing w:line="240" w:lineRule="auto"/>
              <w:rPr>
                <w:rFonts w:eastAsia="Calibri" w:cs="Arial"/>
                <w:sz w:val="20"/>
              </w:rPr>
            </w:pPr>
            <w:r w:rsidRPr="003856D9">
              <w:rPr>
                <w:rFonts w:eastAsia="Calibri" w:cs="Arial"/>
                <w:sz w:val="20"/>
              </w:rPr>
              <w:t>307.0 ± 21.4</w:t>
            </w:r>
          </w:p>
        </w:tc>
        <w:tc>
          <w:tcPr>
            <w:tcW w:w="1418" w:type="dxa"/>
          </w:tcPr>
          <w:p w14:paraId="4D4A5F9F" w14:textId="77777777" w:rsidR="00E623F7" w:rsidRPr="003856D9" w:rsidRDefault="00E623F7" w:rsidP="00444FA0">
            <w:pPr>
              <w:spacing w:line="240" w:lineRule="auto"/>
              <w:rPr>
                <w:rFonts w:eastAsia="Calibri" w:cs="Arial"/>
                <w:sz w:val="20"/>
              </w:rPr>
            </w:pPr>
            <w:r w:rsidRPr="003856D9">
              <w:rPr>
                <w:rFonts w:eastAsia="Calibri" w:cs="Arial"/>
                <w:sz w:val="20"/>
              </w:rPr>
              <w:t>169.2 ± 9.0</w:t>
            </w:r>
          </w:p>
        </w:tc>
      </w:tr>
      <w:tr w:rsidR="00E623F7" w:rsidRPr="003856D9" w14:paraId="51DBD393" w14:textId="77777777" w:rsidTr="00444FA0">
        <w:tc>
          <w:tcPr>
            <w:tcW w:w="1129" w:type="dxa"/>
          </w:tcPr>
          <w:p w14:paraId="64DCB0E3" w14:textId="77777777" w:rsidR="00E623F7" w:rsidRPr="003856D9" w:rsidRDefault="00E623F7" w:rsidP="00444FA0">
            <w:pPr>
              <w:spacing w:line="240" w:lineRule="auto"/>
              <w:rPr>
                <w:rFonts w:eastAsia="Calibri" w:cs="Arial"/>
                <w:sz w:val="20"/>
              </w:rPr>
            </w:pPr>
            <w:r w:rsidRPr="003856D9">
              <w:rPr>
                <w:rFonts w:eastAsia="Calibri" w:cs="Arial"/>
                <w:sz w:val="20"/>
              </w:rPr>
              <w:t>LP214</w:t>
            </w:r>
          </w:p>
        </w:tc>
        <w:tc>
          <w:tcPr>
            <w:tcW w:w="2977" w:type="dxa"/>
          </w:tcPr>
          <w:p w14:paraId="017AE0BE" w14:textId="77777777" w:rsidR="00E623F7" w:rsidRPr="003856D9" w:rsidRDefault="00E623F7" w:rsidP="00444FA0">
            <w:pPr>
              <w:spacing w:line="240" w:lineRule="auto"/>
              <w:rPr>
                <w:rFonts w:eastAsia="Calibri" w:cs="Arial"/>
                <w:sz w:val="20"/>
              </w:rPr>
            </w:pPr>
            <w:r w:rsidRPr="003856D9">
              <w:rPr>
                <w:rFonts w:eastAsia="Calibri" w:cs="Arial"/>
                <w:sz w:val="20"/>
              </w:rPr>
              <w:t>TA – Rahuituki (</w:t>
            </w:r>
            <w:r w:rsidRPr="003856D9">
              <w:rPr>
                <w:rFonts w:eastAsia="Calibri" w:cs="Arial"/>
                <w:b/>
                <w:sz w:val="20"/>
              </w:rPr>
              <w:t>arh</w:t>
            </w:r>
            <w:r w:rsidRPr="003856D9">
              <w:rPr>
                <w:rFonts w:eastAsia="Calibri" w:cs="Arial"/>
                <w:sz w:val="20"/>
              </w:rPr>
              <w:t>)</w:t>
            </w:r>
          </w:p>
        </w:tc>
        <w:tc>
          <w:tcPr>
            <w:tcW w:w="709" w:type="dxa"/>
          </w:tcPr>
          <w:p w14:paraId="620C7831" w14:textId="77777777" w:rsidR="00E623F7" w:rsidRPr="003856D9" w:rsidRDefault="00E623F7" w:rsidP="00444FA0">
            <w:pPr>
              <w:spacing w:line="240" w:lineRule="auto"/>
              <w:rPr>
                <w:rFonts w:eastAsia="Calibri" w:cs="Arial"/>
                <w:sz w:val="20"/>
              </w:rPr>
            </w:pPr>
            <w:r w:rsidRPr="003856D9">
              <w:rPr>
                <w:rFonts w:eastAsia="Calibri" w:cs="Arial"/>
                <w:sz w:val="20"/>
              </w:rPr>
              <w:t>7/10</w:t>
            </w:r>
          </w:p>
        </w:tc>
        <w:tc>
          <w:tcPr>
            <w:tcW w:w="709" w:type="dxa"/>
          </w:tcPr>
          <w:p w14:paraId="136BDF39" w14:textId="77777777" w:rsidR="00E623F7" w:rsidRPr="003856D9" w:rsidRDefault="00E623F7" w:rsidP="00444FA0">
            <w:pPr>
              <w:spacing w:line="240" w:lineRule="auto"/>
              <w:rPr>
                <w:rFonts w:eastAsia="Calibri" w:cs="Arial"/>
                <w:sz w:val="20"/>
              </w:rPr>
            </w:pPr>
            <w:r w:rsidRPr="003856D9">
              <w:rPr>
                <w:rFonts w:eastAsia="Calibri" w:cs="Arial"/>
                <w:sz w:val="20"/>
              </w:rPr>
              <w:t>75.9</w:t>
            </w:r>
          </w:p>
        </w:tc>
        <w:tc>
          <w:tcPr>
            <w:tcW w:w="850" w:type="dxa"/>
          </w:tcPr>
          <w:p w14:paraId="2C5F5078" w14:textId="77777777" w:rsidR="00E623F7" w:rsidRPr="003856D9" w:rsidRDefault="00E623F7" w:rsidP="00444FA0">
            <w:pPr>
              <w:spacing w:line="240" w:lineRule="auto"/>
              <w:rPr>
                <w:rFonts w:eastAsia="Calibri" w:cs="Arial"/>
                <w:sz w:val="20"/>
              </w:rPr>
            </w:pPr>
            <w:r w:rsidRPr="003856D9">
              <w:rPr>
                <w:rFonts w:eastAsia="Calibri" w:cs="Arial"/>
                <w:sz w:val="20"/>
              </w:rPr>
              <w:t>0.77</w:t>
            </w:r>
          </w:p>
        </w:tc>
        <w:tc>
          <w:tcPr>
            <w:tcW w:w="1276" w:type="dxa"/>
          </w:tcPr>
          <w:p w14:paraId="5F9EDF5D" w14:textId="77777777" w:rsidR="00E623F7" w:rsidRPr="003856D9" w:rsidRDefault="00E623F7" w:rsidP="00444FA0">
            <w:pPr>
              <w:spacing w:line="240" w:lineRule="auto"/>
              <w:rPr>
                <w:rFonts w:eastAsia="Calibri" w:cs="Arial"/>
                <w:b/>
                <w:sz w:val="20"/>
              </w:rPr>
            </w:pPr>
            <w:r w:rsidRPr="003856D9">
              <w:rPr>
                <w:rFonts w:eastAsia="Calibri" w:cs="Arial"/>
                <w:b/>
                <w:sz w:val="20"/>
              </w:rPr>
              <w:t>124.4 ± 4.8</w:t>
            </w:r>
          </w:p>
        </w:tc>
        <w:tc>
          <w:tcPr>
            <w:tcW w:w="709" w:type="dxa"/>
          </w:tcPr>
          <w:p w14:paraId="6CEBCF78" w14:textId="77777777" w:rsidR="00E623F7" w:rsidRPr="003856D9" w:rsidRDefault="00E623F7" w:rsidP="00444FA0">
            <w:pPr>
              <w:spacing w:line="240" w:lineRule="auto"/>
              <w:rPr>
                <w:rFonts w:eastAsia="Calibri" w:cs="Arial"/>
                <w:sz w:val="20"/>
              </w:rPr>
            </w:pPr>
            <w:r w:rsidRPr="003856D9">
              <w:rPr>
                <w:rFonts w:eastAsia="Calibri" w:cs="Arial"/>
                <w:sz w:val="20"/>
              </w:rPr>
              <w:t>75.9</w:t>
            </w:r>
          </w:p>
        </w:tc>
        <w:tc>
          <w:tcPr>
            <w:tcW w:w="850" w:type="dxa"/>
          </w:tcPr>
          <w:p w14:paraId="2D8322E2" w14:textId="77777777" w:rsidR="00E623F7" w:rsidRPr="003856D9" w:rsidRDefault="00E623F7" w:rsidP="00444FA0">
            <w:pPr>
              <w:spacing w:line="240" w:lineRule="auto"/>
              <w:rPr>
                <w:rFonts w:eastAsia="Calibri" w:cs="Arial"/>
                <w:sz w:val="20"/>
              </w:rPr>
            </w:pPr>
            <w:r w:rsidRPr="003856D9">
              <w:rPr>
                <w:rFonts w:eastAsia="Calibri" w:cs="Arial"/>
                <w:sz w:val="20"/>
              </w:rPr>
              <w:t>0.78</w:t>
            </w:r>
          </w:p>
        </w:tc>
        <w:tc>
          <w:tcPr>
            <w:tcW w:w="1418" w:type="dxa"/>
          </w:tcPr>
          <w:p w14:paraId="1ADE0E59" w14:textId="77777777" w:rsidR="00E623F7" w:rsidRPr="003856D9" w:rsidRDefault="00E623F7" w:rsidP="00444FA0">
            <w:pPr>
              <w:spacing w:line="240" w:lineRule="auto"/>
              <w:rPr>
                <w:rFonts w:eastAsia="Calibri" w:cs="Arial"/>
                <w:sz w:val="20"/>
              </w:rPr>
            </w:pPr>
            <w:r w:rsidRPr="003856D9">
              <w:rPr>
                <w:rFonts w:eastAsia="Calibri" w:cs="Arial"/>
                <w:sz w:val="20"/>
              </w:rPr>
              <w:t>124.2 ± 5.4</w:t>
            </w:r>
          </w:p>
        </w:tc>
        <w:tc>
          <w:tcPr>
            <w:tcW w:w="1842" w:type="dxa"/>
          </w:tcPr>
          <w:p w14:paraId="53D9226E" w14:textId="77777777" w:rsidR="00E623F7" w:rsidRPr="003856D9" w:rsidRDefault="00E623F7" w:rsidP="00444FA0">
            <w:pPr>
              <w:spacing w:line="240" w:lineRule="auto"/>
              <w:rPr>
                <w:rFonts w:eastAsia="Calibri" w:cs="Arial"/>
                <w:sz w:val="20"/>
              </w:rPr>
            </w:pPr>
            <w:r w:rsidRPr="003856D9">
              <w:rPr>
                <w:rFonts w:eastAsia="Calibri" w:cs="Arial"/>
                <w:sz w:val="20"/>
              </w:rPr>
              <w:t>297.4 ± 6.2</w:t>
            </w:r>
          </w:p>
        </w:tc>
        <w:tc>
          <w:tcPr>
            <w:tcW w:w="1418" w:type="dxa"/>
          </w:tcPr>
          <w:p w14:paraId="4C0AB558" w14:textId="77777777" w:rsidR="00E623F7" w:rsidRPr="003856D9" w:rsidRDefault="00E623F7" w:rsidP="00444FA0">
            <w:pPr>
              <w:spacing w:line="240" w:lineRule="auto"/>
              <w:rPr>
                <w:rFonts w:eastAsia="Calibri" w:cs="Arial"/>
                <w:sz w:val="20"/>
              </w:rPr>
            </w:pPr>
            <w:r w:rsidRPr="003856D9">
              <w:rPr>
                <w:rFonts w:eastAsia="Calibri" w:cs="Arial"/>
                <w:sz w:val="20"/>
              </w:rPr>
              <w:t>135.0 ± 5.6</w:t>
            </w:r>
          </w:p>
        </w:tc>
      </w:tr>
      <w:tr w:rsidR="00E623F7" w:rsidRPr="003856D9" w14:paraId="71DA31AE" w14:textId="77777777" w:rsidTr="00444FA0">
        <w:tc>
          <w:tcPr>
            <w:tcW w:w="1129" w:type="dxa"/>
          </w:tcPr>
          <w:p w14:paraId="795089BD" w14:textId="77777777" w:rsidR="00E623F7" w:rsidRPr="003856D9" w:rsidRDefault="00E623F7" w:rsidP="00444FA0">
            <w:pPr>
              <w:spacing w:line="240" w:lineRule="auto"/>
              <w:rPr>
                <w:rFonts w:eastAsia="Calibri" w:cs="Arial"/>
                <w:sz w:val="20"/>
              </w:rPr>
            </w:pPr>
            <w:r w:rsidRPr="003856D9">
              <w:rPr>
                <w:rFonts w:eastAsia="Calibri" w:cs="Arial"/>
                <w:sz w:val="20"/>
              </w:rPr>
              <w:t>TG084</w:t>
            </w:r>
          </w:p>
        </w:tc>
        <w:tc>
          <w:tcPr>
            <w:tcW w:w="2977" w:type="dxa"/>
          </w:tcPr>
          <w:p w14:paraId="21C1019C" w14:textId="77777777" w:rsidR="00E623F7" w:rsidRPr="003856D9" w:rsidRDefault="00E623F7" w:rsidP="00444FA0">
            <w:pPr>
              <w:spacing w:line="240" w:lineRule="auto"/>
              <w:rPr>
                <w:rFonts w:eastAsia="Calibri" w:cs="Arial"/>
                <w:sz w:val="20"/>
              </w:rPr>
            </w:pPr>
            <w:r w:rsidRPr="003856D9">
              <w:rPr>
                <w:rFonts w:eastAsia="Calibri" w:cs="Arial"/>
                <w:sz w:val="20"/>
              </w:rPr>
              <w:t>MH – Te Pakiraki (</w:t>
            </w:r>
            <w:r w:rsidRPr="003856D9">
              <w:rPr>
                <w:rFonts w:eastAsia="Calibri" w:cs="Arial"/>
                <w:b/>
                <w:sz w:val="20"/>
              </w:rPr>
              <w:t>dpk</w:t>
            </w:r>
            <w:r w:rsidRPr="003856D9">
              <w:rPr>
                <w:rFonts w:eastAsia="Calibri" w:cs="Arial"/>
                <w:sz w:val="20"/>
              </w:rPr>
              <w:t>)</w:t>
            </w:r>
          </w:p>
        </w:tc>
        <w:tc>
          <w:tcPr>
            <w:tcW w:w="709" w:type="dxa"/>
          </w:tcPr>
          <w:p w14:paraId="04679185" w14:textId="77777777" w:rsidR="00E623F7" w:rsidRPr="003856D9" w:rsidRDefault="00E623F7" w:rsidP="00444FA0">
            <w:pPr>
              <w:spacing w:line="240" w:lineRule="auto"/>
              <w:rPr>
                <w:rFonts w:eastAsia="Calibri" w:cs="Arial"/>
                <w:sz w:val="20"/>
              </w:rPr>
            </w:pPr>
            <w:r w:rsidRPr="003856D9">
              <w:rPr>
                <w:rFonts w:eastAsia="Calibri" w:cs="Arial"/>
                <w:sz w:val="20"/>
              </w:rPr>
              <w:t>8/10</w:t>
            </w:r>
          </w:p>
        </w:tc>
        <w:tc>
          <w:tcPr>
            <w:tcW w:w="709" w:type="dxa"/>
          </w:tcPr>
          <w:p w14:paraId="1446589C" w14:textId="77777777" w:rsidR="00E623F7" w:rsidRPr="003856D9" w:rsidRDefault="00E623F7" w:rsidP="00444FA0">
            <w:pPr>
              <w:spacing w:line="240" w:lineRule="auto"/>
              <w:rPr>
                <w:rFonts w:eastAsia="Calibri" w:cs="Arial"/>
                <w:sz w:val="20"/>
              </w:rPr>
            </w:pPr>
            <w:r w:rsidRPr="003856D9">
              <w:rPr>
                <w:rFonts w:eastAsia="Calibri" w:cs="Arial"/>
                <w:sz w:val="20"/>
              </w:rPr>
              <w:t>90.5</w:t>
            </w:r>
          </w:p>
        </w:tc>
        <w:tc>
          <w:tcPr>
            <w:tcW w:w="850" w:type="dxa"/>
          </w:tcPr>
          <w:p w14:paraId="69C22279" w14:textId="77777777" w:rsidR="00E623F7" w:rsidRPr="003856D9" w:rsidRDefault="00E623F7" w:rsidP="00444FA0">
            <w:pPr>
              <w:spacing w:line="240" w:lineRule="auto"/>
              <w:rPr>
                <w:rFonts w:eastAsia="Calibri" w:cs="Arial"/>
                <w:sz w:val="20"/>
              </w:rPr>
            </w:pPr>
            <w:r w:rsidRPr="003856D9">
              <w:rPr>
                <w:rFonts w:eastAsia="Calibri" w:cs="Arial"/>
                <w:sz w:val="20"/>
              </w:rPr>
              <w:t>0.84</w:t>
            </w:r>
          </w:p>
        </w:tc>
        <w:tc>
          <w:tcPr>
            <w:tcW w:w="1276" w:type="dxa"/>
          </w:tcPr>
          <w:p w14:paraId="57B178F0" w14:textId="77777777" w:rsidR="00E623F7" w:rsidRPr="003856D9" w:rsidRDefault="00E623F7" w:rsidP="00444FA0">
            <w:pPr>
              <w:spacing w:line="240" w:lineRule="auto"/>
              <w:rPr>
                <w:rFonts w:eastAsia="Calibri" w:cs="Arial"/>
                <w:b/>
                <w:sz w:val="20"/>
              </w:rPr>
            </w:pPr>
            <w:r w:rsidRPr="003856D9">
              <w:rPr>
                <w:rFonts w:eastAsia="Calibri" w:cs="Arial"/>
                <w:b/>
                <w:sz w:val="20"/>
              </w:rPr>
              <w:t>136.5 ± 7.0</w:t>
            </w:r>
          </w:p>
        </w:tc>
        <w:tc>
          <w:tcPr>
            <w:tcW w:w="709" w:type="dxa"/>
          </w:tcPr>
          <w:p w14:paraId="4E796820" w14:textId="77777777" w:rsidR="00E623F7" w:rsidRPr="003856D9" w:rsidRDefault="00E623F7" w:rsidP="00444FA0">
            <w:pPr>
              <w:spacing w:line="240" w:lineRule="auto"/>
              <w:rPr>
                <w:rFonts w:eastAsia="Calibri" w:cs="Arial"/>
                <w:sz w:val="20"/>
              </w:rPr>
            </w:pPr>
            <w:r w:rsidRPr="003856D9">
              <w:rPr>
                <w:rFonts w:eastAsia="Calibri" w:cs="Arial"/>
                <w:sz w:val="20"/>
              </w:rPr>
              <w:t>90.5</w:t>
            </w:r>
          </w:p>
        </w:tc>
        <w:tc>
          <w:tcPr>
            <w:tcW w:w="850" w:type="dxa"/>
          </w:tcPr>
          <w:p w14:paraId="229C84C5" w14:textId="77777777" w:rsidR="00E623F7" w:rsidRPr="003856D9" w:rsidRDefault="00E623F7" w:rsidP="00444FA0">
            <w:pPr>
              <w:spacing w:line="240" w:lineRule="auto"/>
              <w:rPr>
                <w:rFonts w:eastAsia="Calibri" w:cs="Arial"/>
                <w:sz w:val="20"/>
              </w:rPr>
            </w:pPr>
            <w:r w:rsidRPr="003856D9">
              <w:rPr>
                <w:rFonts w:eastAsia="Calibri" w:cs="Arial"/>
                <w:sz w:val="20"/>
              </w:rPr>
              <w:t>0.79</w:t>
            </w:r>
          </w:p>
        </w:tc>
        <w:tc>
          <w:tcPr>
            <w:tcW w:w="1418" w:type="dxa"/>
          </w:tcPr>
          <w:p w14:paraId="699E37AE" w14:textId="77777777" w:rsidR="00E623F7" w:rsidRPr="003856D9" w:rsidRDefault="00E623F7" w:rsidP="00444FA0">
            <w:pPr>
              <w:spacing w:line="240" w:lineRule="auto"/>
              <w:rPr>
                <w:rFonts w:eastAsia="Calibri" w:cs="Arial"/>
                <w:sz w:val="20"/>
              </w:rPr>
            </w:pPr>
            <w:r w:rsidRPr="003856D9">
              <w:rPr>
                <w:rFonts w:eastAsia="Calibri" w:cs="Arial"/>
                <w:sz w:val="20"/>
              </w:rPr>
              <w:t>130.8 ± 11.8</w:t>
            </w:r>
          </w:p>
        </w:tc>
        <w:tc>
          <w:tcPr>
            <w:tcW w:w="1842" w:type="dxa"/>
          </w:tcPr>
          <w:p w14:paraId="75CAFE4D" w14:textId="77777777" w:rsidR="00E623F7" w:rsidRPr="003856D9" w:rsidRDefault="00E623F7" w:rsidP="00444FA0">
            <w:pPr>
              <w:spacing w:line="240" w:lineRule="auto"/>
              <w:rPr>
                <w:rFonts w:eastAsia="Calibri" w:cs="Arial"/>
                <w:sz w:val="20"/>
              </w:rPr>
            </w:pPr>
            <w:r w:rsidRPr="003856D9">
              <w:rPr>
                <w:rFonts w:eastAsia="Calibri" w:cs="Arial"/>
                <w:sz w:val="20"/>
              </w:rPr>
              <w:t>304.2 ± 12.6</w:t>
            </w:r>
          </w:p>
        </w:tc>
        <w:tc>
          <w:tcPr>
            <w:tcW w:w="1418" w:type="dxa"/>
          </w:tcPr>
          <w:p w14:paraId="078AC5FD" w14:textId="77777777" w:rsidR="00E623F7" w:rsidRPr="003856D9" w:rsidRDefault="00E623F7" w:rsidP="00444FA0">
            <w:pPr>
              <w:spacing w:line="240" w:lineRule="auto"/>
              <w:rPr>
                <w:rFonts w:eastAsia="Calibri" w:cs="Arial"/>
                <w:sz w:val="20"/>
              </w:rPr>
            </w:pPr>
            <w:r w:rsidRPr="003856D9">
              <w:rPr>
                <w:rFonts w:eastAsia="Calibri" w:cs="Arial"/>
                <w:sz w:val="20"/>
              </w:rPr>
              <w:t>153.3 ± 7.6</w:t>
            </w:r>
          </w:p>
        </w:tc>
      </w:tr>
      <w:tr w:rsidR="00E623F7" w:rsidRPr="003856D9" w14:paraId="15A81AE8" w14:textId="77777777" w:rsidTr="00444FA0">
        <w:tc>
          <w:tcPr>
            <w:tcW w:w="1129" w:type="dxa"/>
          </w:tcPr>
          <w:p w14:paraId="5AB0D7F2" w14:textId="77777777" w:rsidR="00E623F7" w:rsidRPr="003856D9" w:rsidRDefault="00E623F7" w:rsidP="00444FA0">
            <w:pPr>
              <w:spacing w:line="240" w:lineRule="auto"/>
              <w:rPr>
                <w:rFonts w:eastAsia="Calibri" w:cs="Arial"/>
                <w:sz w:val="20"/>
              </w:rPr>
            </w:pPr>
            <w:r w:rsidRPr="003856D9">
              <w:rPr>
                <w:rFonts w:eastAsia="Calibri" w:cs="Arial"/>
                <w:sz w:val="20"/>
              </w:rPr>
              <w:t>LP245</w:t>
            </w:r>
          </w:p>
        </w:tc>
        <w:tc>
          <w:tcPr>
            <w:tcW w:w="2977" w:type="dxa"/>
          </w:tcPr>
          <w:p w14:paraId="4D5942F1" w14:textId="77777777" w:rsidR="00E623F7" w:rsidRPr="003856D9" w:rsidRDefault="00E623F7" w:rsidP="00444FA0">
            <w:pPr>
              <w:spacing w:line="240" w:lineRule="auto"/>
              <w:rPr>
                <w:rFonts w:eastAsia="Calibri" w:cs="Arial"/>
                <w:sz w:val="20"/>
              </w:rPr>
            </w:pPr>
            <w:r w:rsidRPr="003856D9">
              <w:rPr>
                <w:rFonts w:eastAsia="Calibri" w:cs="Arial"/>
                <w:sz w:val="20"/>
              </w:rPr>
              <w:t>MH – Waiaruhairiki (</w:t>
            </w:r>
            <w:r w:rsidRPr="003856D9">
              <w:rPr>
                <w:rFonts w:eastAsia="Calibri" w:cs="Arial"/>
                <w:b/>
                <w:sz w:val="20"/>
              </w:rPr>
              <w:t>awh</w:t>
            </w:r>
            <w:r w:rsidRPr="003856D9">
              <w:rPr>
                <w:rFonts w:eastAsia="Calibri" w:cs="Arial"/>
                <w:sz w:val="20"/>
              </w:rPr>
              <w:t>)</w:t>
            </w:r>
          </w:p>
        </w:tc>
        <w:tc>
          <w:tcPr>
            <w:tcW w:w="709" w:type="dxa"/>
          </w:tcPr>
          <w:p w14:paraId="746A0432" w14:textId="77777777" w:rsidR="00E623F7" w:rsidRPr="003856D9" w:rsidRDefault="00E623F7" w:rsidP="00444FA0">
            <w:pPr>
              <w:spacing w:line="240" w:lineRule="auto"/>
              <w:rPr>
                <w:rFonts w:eastAsia="Calibri" w:cs="Arial"/>
                <w:sz w:val="20"/>
              </w:rPr>
            </w:pPr>
            <w:r w:rsidRPr="003856D9">
              <w:rPr>
                <w:rFonts w:eastAsia="Calibri" w:cs="Arial"/>
                <w:sz w:val="20"/>
              </w:rPr>
              <w:t>7/10</w:t>
            </w:r>
          </w:p>
        </w:tc>
        <w:tc>
          <w:tcPr>
            <w:tcW w:w="709" w:type="dxa"/>
          </w:tcPr>
          <w:p w14:paraId="222FDA8B" w14:textId="77777777" w:rsidR="00E623F7" w:rsidRPr="003856D9" w:rsidRDefault="00E623F7" w:rsidP="00444FA0">
            <w:pPr>
              <w:spacing w:line="240" w:lineRule="auto"/>
              <w:rPr>
                <w:rFonts w:eastAsia="Calibri" w:cs="Arial"/>
                <w:sz w:val="20"/>
              </w:rPr>
            </w:pPr>
            <w:r w:rsidRPr="003856D9">
              <w:rPr>
                <w:rFonts w:eastAsia="Calibri" w:cs="Arial"/>
                <w:sz w:val="20"/>
              </w:rPr>
              <w:t>81.8</w:t>
            </w:r>
          </w:p>
        </w:tc>
        <w:tc>
          <w:tcPr>
            <w:tcW w:w="850" w:type="dxa"/>
          </w:tcPr>
          <w:p w14:paraId="20DFBB06" w14:textId="77777777" w:rsidR="00E623F7" w:rsidRPr="003856D9" w:rsidRDefault="00E623F7" w:rsidP="00444FA0">
            <w:pPr>
              <w:spacing w:line="240" w:lineRule="auto"/>
              <w:rPr>
                <w:rFonts w:eastAsia="Calibri" w:cs="Arial"/>
                <w:sz w:val="20"/>
              </w:rPr>
            </w:pPr>
            <w:r w:rsidRPr="003856D9">
              <w:rPr>
                <w:rFonts w:eastAsia="Calibri" w:cs="Arial"/>
                <w:sz w:val="20"/>
              </w:rPr>
              <w:t>0.30</w:t>
            </w:r>
          </w:p>
        </w:tc>
        <w:tc>
          <w:tcPr>
            <w:tcW w:w="1276" w:type="dxa"/>
          </w:tcPr>
          <w:p w14:paraId="42169552" w14:textId="77777777" w:rsidR="00E623F7" w:rsidRPr="003856D9" w:rsidRDefault="00E623F7" w:rsidP="00444FA0">
            <w:pPr>
              <w:spacing w:line="240" w:lineRule="auto"/>
              <w:rPr>
                <w:rFonts w:eastAsia="Calibri" w:cs="Arial"/>
                <w:b/>
                <w:sz w:val="20"/>
              </w:rPr>
            </w:pPr>
            <w:r w:rsidRPr="003856D9">
              <w:rPr>
                <w:rFonts w:eastAsia="Calibri" w:cs="Arial"/>
                <w:b/>
                <w:sz w:val="20"/>
              </w:rPr>
              <w:t>147.3 ± 7.4</w:t>
            </w:r>
          </w:p>
        </w:tc>
        <w:tc>
          <w:tcPr>
            <w:tcW w:w="709" w:type="dxa"/>
          </w:tcPr>
          <w:p w14:paraId="776B30D8" w14:textId="77777777" w:rsidR="00E623F7" w:rsidRPr="003856D9" w:rsidRDefault="00E623F7" w:rsidP="00444FA0">
            <w:pPr>
              <w:spacing w:line="240" w:lineRule="auto"/>
              <w:rPr>
                <w:rFonts w:eastAsia="Calibri" w:cs="Arial"/>
                <w:sz w:val="20"/>
              </w:rPr>
            </w:pPr>
            <w:r w:rsidRPr="003856D9">
              <w:rPr>
                <w:rFonts w:eastAsia="Calibri" w:cs="Arial"/>
                <w:sz w:val="20"/>
              </w:rPr>
              <w:t>81.8</w:t>
            </w:r>
          </w:p>
        </w:tc>
        <w:tc>
          <w:tcPr>
            <w:tcW w:w="850" w:type="dxa"/>
          </w:tcPr>
          <w:p w14:paraId="663DC84D" w14:textId="77777777" w:rsidR="00E623F7" w:rsidRPr="003856D9" w:rsidRDefault="00E623F7" w:rsidP="00444FA0">
            <w:pPr>
              <w:spacing w:line="240" w:lineRule="auto"/>
              <w:rPr>
                <w:rFonts w:eastAsia="Calibri" w:cs="Arial"/>
                <w:sz w:val="20"/>
              </w:rPr>
            </w:pPr>
            <w:r w:rsidRPr="003856D9">
              <w:rPr>
                <w:rFonts w:eastAsia="Calibri" w:cs="Arial"/>
                <w:sz w:val="20"/>
              </w:rPr>
              <w:t>0.35</w:t>
            </w:r>
          </w:p>
        </w:tc>
        <w:tc>
          <w:tcPr>
            <w:tcW w:w="1418" w:type="dxa"/>
          </w:tcPr>
          <w:p w14:paraId="6B3A194C" w14:textId="77777777" w:rsidR="00E623F7" w:rsidRPr="003856D9" w:rsidRDefault="00E623F7" w:rsidP="00444FA0">
            <w:pPr>
              <w:spacing w:line="240" w:lineRule="auto"/>
              <w:rPr>
                <w:rFonts w:eastAsia="Calibri" w:cs="Arial"/>
                <w:sz w:val="20"/>
              </w:rPr>
            </w:pPr>
            <w:r w:rsidRPr="003856D9">
              <w:rPr>
                <w:rFonts w:eastAsia="Calibri" w:cs="Arial"/>
                <w:sz w:val="20"/>
              </w:rPr>
              <w:t>148.9 ± 17.4</w:t>
            </w:r>
          </w:p>
        </w:tc>
        <w:tc>
          <w:tcPr>
            <w:tcW w:w="1842" w:type="dxa"/>
          </w:tcPr>
          <w:p w14:paraId="2EE964F5" w14:textId="77777777" w:rsidR="00E623F7" w:rsidRPr="003856D9" w:rsidRDefault="00E623F7" w:rsidP="00444FA0">
            <w:pPr>
              <w:spacing w:line="240" w:lineRule="auto"/>
              <w:rPr>
                <w:rFonts w:eastAsia="Calibri" w:cs="Arial"/>
                <w:sz w:val="20"/>
              </w:rPr>
            </w:pPr>
            <w:r w:rsidRPr="003856D9">
              <w:rPr>
                <w:rFonts w:eastAsia="Calibri" w:cs="Arial"/>
                <w:sz w:val="20"/>
              </w:rPr>
              <w:t>296.9 ± 17.2</w:t>
            </w:r>
          </w:p>
        </w:tc>
        <w:tc>
          <w:tcPr>
            <w:tcW w:w="1418" w:type="dxa"/>
          </w:tcPr>
          <w:p w14:paraId="4AD2D7A8" w14:textId="77777777" w:rsidR="00E623F7" w:rsidRPr="003856D9" w:rsidRDefault="00E623F7" w:rsidP="00444FA0">
            <w:pPr>
              <w:spacing w:line="240" w:lineRule="auto"/>
              <w:rPr>
                <w:rFonts w:eastAsia="Calibri" w:cs="Arial"/>
                <w:sz w:val="20"/>
              </w:rPr>
            </w:pPr>
            <w:r w:rsidRPr="003856D9">
              <w:rPr>
                <w:rFonts w:eastAsia="Calibri" w:cs="Arial"/>
                <w:sz w:val="20"/>
              </w:rPr>
              <w:t>174.9 ± 7.6</w:t>
            </w:r>
          </w:p>
        </w:tc>
      </w:tr>
      <w:tr w:rsidR="00E623F7" w:rsidRPr="003856D9" w14:paraId="602E12A0" w14:textId="77777777" w:rsidTr="00444FA0">
        <w:tc>
          <w:tcPr>
            <w:tcW w:w="1129" w:type="dxa"/>
          </w:tcPr>
          <w:p w14:paraId="6D1CE5B5" w14:textId="77777777" w:rsidR="00E623F7" w:rsidRPr="003856D9" w:rsidRDefault="00E623F7" w:rsidP="00444FA0">
            <w:pPr>
              <w:spacing w:line="240" w:lineRule="auto"/>
              <w:rPr>
                <w:rFonts w:eastAsia="Calibri" w:cs="Arial"/>
                <w:sz w:val="20"/>
              </w:rPr>
            </w:pPr>
            <w:r w:rsidRPr="003856D9">
              <w:rPr>
                <w:rFonts w:eastAsia="Calibri" w:cs="Arial"/>
                <w:sz w:val="20"/>
              </w:rPr>
              <w:t>LP234</w:t>
            </w:r>
          </w:p>
        </w:tc>
        <w:tc>
          <w:tcPr>
            <w:tcW w:w="2977" w:type="dxa"/>
          </w:tcPr>
          <w:p w14:paraId="08A55023" w14:textId="77777777" w:rsidR="00E623F7" w:rsidRPr="003856D9" w:rsidRDefault="00E623F7" w:rsidP="00444FA0">
            <w:pPr>
              <w:spacing w:line="240" w:lineRule="auto"/>
              <w:rPr>
                <w:rFonts w:eastAsia="Calibri" w:cs="Arial"/>
                <w:sz w:val="20"/>
              </w:rPr>
            </w:pPr>
            <w:r w:rsidRPr="003856D9">
              <w:rPr>
                <w:rFonts w:eastAsia="Calibri" w:cs="Arial"/>
                <w:sz w:val="20"/>
              </w:rPr>
              <w:t>MH – Te Pakiraki (</w:t>
            </w:r>
            <w:r w:rsidRPr="003856D9">
              <w:rPr>
                <w:rFonts w:eastAsia="Calibri" w:cs="Arial"/>
                <w:b/>
                <w:sz w:val="20"/>
              </w:rPr>
              <w:t>dpk</w:t>
            </w:r>
            <w:r w:rsidRPr="003856D9">
              <w:rPr>
                <w:rFonts w:eastAsia="Calibri" w:cs="Arial"/>
                <w:sz w:val="20"/>
              </w:rPr>
              <w:t>)</w:t>
            </w:r>
          </w:p>
        </w:tc>
        <w:tc>
          <w:tcPr>
            <w:tcW w:w="709" w:type="dxa"/>
          </w:tcPr>
          <w:p w14:paraId="48FFFA19" w14:textId="77777777" w:rsidR="00E623F7" w:rsidRPr="003856D9" w:rsidRDefault="00E623F7" w:rsidP="00444FA0">
            <w:pPr>
              <w:spacing w:line="240" w:lineRule="auto"/>
              <w:rPr>
                <w:rFonts w:eastAsia="Calibri" w:cs="Arial"/>
                <w:sz w:val="20"/>
              </w:rPr>
            </w:pPr>
            <w:r w:rsidRPr="003856D9">
              <w:rPr>
                <w:rFonts w:eastAsia="Calibri" w:cs="Arial"/>
                <w:sz w:val="20"/>
              </w:rPr>
              <w:t>8/10</w:t>
            </w:r>
          </w:p>
        </w:tc>
        <w:tc>
          <w:tcPr>
            <w:tcW w:w="709" w:type="dxa"/>
          </w:tcPr>
          <w:p w14:paraId="1F2A7171" w14:textId="77777777" w:rsidR="00E623F7" w:rsidRPr="003856D9" w:rsidRDefault="00E623F7" w:rsidP="00444FA0">
            <w:pPr>
              <w:spacing w:line="240" w:lineRule="auto"/>
              <w:rPr>
                <w:rFonts w:eastAsia="Calibri" w:cs="Arial"/>
                <w:sz w:val="20"/>
              </w:rPr>
            </w:pPr>
            <w:r w:rsidRPr="003856D9">
              <w:rPr>
                <w:rFonts w:eastAsia="Calibri" w:cs="Arial"/>
                <w:sz w:val="20"/>
              </w:rPr>
              <w:t>96.0</w:t>
            </w:r>
          </w:p>
        </w:tc>
        <w:tc>
          <w:tcPr>
            <w:tcW w:w="850" w:type="dxa"/>
          </w:tcPr>
          <w:p w14:paraId="3A4EC628" w14:textId="77777777" w:rsidR="00E623F7" w:rsidRPr="003856D9" w:rsidRDefault="00E623F7" w:rsidP="00444FA0">
            <w:pPr>
              <w:spacing w:line="240" w:lineRule="auto"/>
              <w:rPr>
                <w:rFonts w:eastAsia="Calibri" w:cs="Arial"/>
                <w:sz w:val="20"/>
              </w:rPr>
            </w:pPr>
            <w:r w:rsidRPr="003856D9">
              <w:rPr>
                <w:rFonts w:eastAsia="Calibri" w:cs="Arial"/>
                <w:sz w:val="20"/>
              </w:rPr>
              <w:t>0.92</w:t>
            </w:r>
          </w:p>
        </w:tc>
        <w:tc>
          <w:tcPr>
            <w:tcW w:w="1276" w:type="dxa"/>
          </w:tcPr>
          <w:p w14:paraId="7B14B8A8" w14:textId="77777777" w:rsidR="00E623F7" w:rsidRPr="003856D9" w:rsidRDefault="00E623F7" w:rsidP="00444FA0">
            <w:pPr>
              <w:spacing w:line="240" w:lineRule="auto"/>
              <w:rPr>
                <w:rFonts w:eastAsia="Calibri" w:cs="Arial"/>
                <w:b/>
                <w:sz w:val="20"/>
              </w:rPr>
            </w:pPr>
            <w:r w:rsidRPr="003856D9">
              <w:rPr>
                <w:rFonts w:eastAsia="Calibri" w:cs="Arial"/>
                <w:b/>
                <w:sz w:val="20"/>
              </w:rPr>
              <w:t>151.8 ± 4.0</w:t>
            </w:r>
          </w:p>
        </w:tc>
        <w:tc>
          <w:tcPr>
            <w:tcW w:w="709" w:type="dxa"/>
          </w:tcPr>
          <w:p w14:paraId="64FCF3D9" w14:textId="77777777" w:rsidR="00E623F7" w:rsidRPr="003856D9" w:rsidRDefault="00E623F7" w:rsidP="00444FA0">
            <w:pPr>
              <w:spacing w:line="240" w:lineRule="auto"/>
              <w:rPr>
                <w:rFonts w:eastAsia="Calibri" w:cs="Arial"/>
                <w:sz w:val="20"/>
              </w:rPr>
            </w:pPr>
            <w:r w:rsidRPr="003856D9">
              <w:rPr>
                <w:rFonts w:eastAsia="Calibri" w:cs="Arial"/>
                <w:sz w:val="20"/>
              </w:rPr>
              <w:t>96.0</w:t>
            </w:r>
          </w:p>
        </w:tc>
        <w:tc>
          <w:tcPr>
            <w:tcW w:w="850" w:type="dxa"/>
          </w:tcPr>
          <w:p w14:paraId="5723BE8C" w14:textId="77777777" w:rsidR="00E623F7" w:rsidRPr="003856D9" w:rsidRDefault="00E623F7" w:rsidP="00444FA0">
            <w:pPr>
              <w:spacing w:line="240" w:lineRule="auto"/>
              <w:rPr>
                <w:rFonts w:eastAsia="Calibri" w:cs="Arial"/>
                <w:sz w:val="20"/>
              </w:rPr>
            </w:pPr>
            <w:r w:rsidRPr="003856D9">
              <w:rPr>
                <w:rFonts w:eastAsia="Calibri" w:cs="Arial"/>
                <w:sz w:val="20"/>
              </w:rPr>
              <w:t>0.62</w:t>
            </w:r>
          </w:p>
        </w:tc>
        <w:tc>
          <w:tcPr>
            <w:tcW w:w="1418" w:type="dxa"/>
          </w:tcPr>
          <w:p w14:paraId="1151DE39" w14:textId="77777777" w:rsidR="00E623F7" w:rsidRPr="003856D9" w:rsidRDefault="00E623F7" w:rsidP="00444FA0">
            <w:pPr>
              <w:spacing w:line="240" w:lineRule="auto"/>
              <w:rPr>
                <w:rFonts w:eastAsia="Calibri" w:cs="Arial"/>
                <w:sz w:val="20"/>
              </w:rPr>
            </w:pPr>
            <w:r w:rsidRPr="003856D9">
              <w:rPr>
                <w:rFonts w:eastAsia="Calibri" w:cs="Arial"/>
                <w:sz w:val="20"/>
              </w:rPr>
              <w:t>146.7 ± 7.4</w:t>
            </w:r>
          </w:p>
        </w:tc>
        <w:tc>
          <w:tcPr>
            <w:tcW w:w="1842" w:type="dxa"/>
          </w:tcPr>
          <w:p w14:paraId="0CC6F0A0" w14:textId="77777777" w:rsidR="00E623F7" w:rsidRPr="003856D9" w:rsidRDefault="00E623F7" w:rsidP="00444FA0">
            <w:pPr>
              <w:spacing w:line="240" w:lineRule="auto"/>
              <w:rPr>
                <w:rFonts w:eastAsia="Calibri" w:cs="Arial"/>
                <w:sz w:val="20"/>
              </w:rPr>
            </w:pPr>
            <w:r w:rsidRPr="003856D9">
              <w:rPr>
                <w:rFonts w:eastAsia="Calibri" w:cs="Arial"/>
                <w:sz w:val="20"/>
              </w:rPr>
              <w:t>310.5 ± 18.0</w:t>
            </w:r>
          </w:p>
        </w:tc>
        <w:tc>
          <w:tcPr>
            <w:tcW w:w="1418" w:type="dxa"/>
          </w:tcPr>
          <w:p w14:paraId="4709DB47" w14:textId="77777777" w:rsidR="00E623F7" w:rsidRPr="003856D9" w:rsidRDefault="00E623F7" w:rsidP="00444FA0">
            <w:pPr>
              <w:spacing w:line="240" w:lineRule="auto"/>
              <w:rPr>
                <w:rFonts w:eastAsia="Calibri" w:cs="Arial"/>
                <w:sz w:val="20"/>
              </w:rPr>
            </w:pPr>
            <w:r w:rsidRPr="003856D9">
              <w:rPr>
                <w:rFonts w:eastAsia="Calibri" w:cs="Arial"/>
                <w:sz w:val="20"/>
              </w:rPr>
              <w:t>158.9 ± 4.6</w:t>
            </w:r>
          </w:p>
        </w:tc>
      </w:tr>
      <w:tr w:rsidR="00E623F7" w:rsidRPr="003856D9" w14:paraId="46D4D3C4" w14:textId="77777777" w:rsidTr="00444FA0">
        <w:tc>
          <w:tcPr>
            <w:tcW w:w="1129" w:type="dxa"/>
          </w:tcPr>
          <w:p w14:paraId="628D6A2D" w14:textId="77777777" w:rsidR="00E623F7" w:rsidRPr="003856D9" w:rsidRDefault="00E623F7" w:rsidP="00444FA0">
            <w:pPr>
              <w:spacing w:line="240" w:lineRule="auto"/>
              <w:rPr>
                <w:rFonts w:eastAsia="Calibri" w:cs="Arial"/>
                <w:sz w:val="20"/>
              </w:rPr>
            </w:pPr>
            <w:r w:rsidRPr="003856D9">
              <w:rPr>
                <w:rFonts w:eastAsia="Calibri" w:cs="Arial"/>
                <w:sz w:val="20"/>
              </w:rPr>
              <w:t>LP118</w:t>
            </w:r>
          </w:p>
        </w:tc>
        <w:tc>
          <w:tcPr>
            <w:tcW w:w="2977" w:type="dxa"/>
          </w:tcPr>
          <w:p w14:paraId="662F2952" w14:textId="77777777" w:rsidR="00E623F7" w:rsidRPr="003856D9" w:rsidRDefault="00E623F7" w:rsidP="00444FA0">
            <w:pPr>
              <w:spacing w:line="240" w:lineRule="auto"/>
              <w:rPr>
                <w:rFonts w:eastAsia="Calibri" w:cs="Arial"/>
                <w:sz w:val="20"/>
              </w:rPr>
            </w:pPr>
            <w:r w:rsidRPr="003856D9">
              <w:rPr>
                <w:rFonts w:eastAsia="Calibri" w:cs="Arial"/>
                <w:sz w:val="20"/>
              </w:rPr>
              <w:t>MH – Te Pakiraki (</w:t>
            </w:r>
            <w:r w:rsidRPr="003856D9">
              <w:rPr>
                <w:rFonts w:eastAsia="Calibri" w:cs="Arial"/>
                <w:b/>
                <w:sz w:val="20"/>
              </w:rPr>
              <w:t>dpk</w:t>
            </w:r>
            <w:r w:rsidRPr="003856D9">
              <w:rPr>
                <w:rFonts w:eastAsia="Calibri" w:cs="Arial"/>
                <w:sz w:val="20"/>
              </w:rPr>
              <w:t>)</w:t>
            </w:r>
          </w:p>
        </w:tc>
        <w:tc>
          <w:tcPr>
            <w:tcW w:w="709" w:type="dxa"/>
          </w:tcPr>
          <w:p w14:paraId="3A511AFC" w14:textId="77777777" w:rsidR="00E623F7" w:rsidRPr="003856D9" w:rsidRDefault="00E623F7" w:rsidP="00444FA0">
            <w:pPr>
              <w:spacing w:line="240" w:lineRule="auto"/>
              <w:rPr>
                <w:rFonts w:eastAsia="Calibri" w:cs="Arial"/>
                <w:sz w:val="20"/>
              </w:rPr>
            </w:pPr>
            <w:r w:rsidRPr="003856D9">
              <w:rPr>
                <w:rFonts w:eastAsia="Calibri" w:cs="Arial"/>
                <w:sz w:val="20"/>
              </w:rPr>
              <w:t>8/10</w:t>
            </w:r>
          </w:p>
        </w:tc>
        <w:tc>
          <w:tcPr>
            <w:tcW w:w="709" w:type="dxa"/>
          </w:tcPr>
          <w:p w14:paraId="54851A79" w14:textId="77777777" w:rsidR="00E623F7" w:rsidRPr="003856D9" w:rsidRDefault="00E623F7" w:rsidP="00444FA0">
            <w:pPr>
              <w:spacing w:line="240" w:lineRule="auto"/>
              <w:rPr>
                <w:rFonts w:eastAsia="Calibri" w:cs="Arial"/>
                <w:sz w:val="20"/>
              </w:rPr>
            </w:pPr>
            <w:r w:rsidRPr="003856D9">
              <w:rPr>
                <w:rFonts w:eastAsia="Calibri" w:cs="Arial"/>
                <w:sz w:val="20"/>
              </w:rPr>
              <w:t>88.2</w:t>
            </w:r>
          </w:p>
        </w:tc>
        <w:tc>
          <w:tcPr>
            <w:tcW w:w="850" w:type="dxa"/>
          </w:tcPr>
          <w:p w14:paraId="11558780" w14:textId="77777777" w:rsidR="00E623F7" w:rsidRPr="003856D9" w:rsidRDefault="00E623F7" w:rsidP="00444FA0">
            <w:pPr>
              <w:spacing w:line="240" w:lineRule="auto"/>
              <w:rPr>
                <w:rFonts w:eastAsia="Calibri" w:cs="Arial"/>
                <w:sz w:val="20"/>
              </w:rPr>
            </w:pPr>
            <w:r w:rsidRPr="003856D9">
              <w:rPr>
                <w:rFonts w:eastAsia="Calibri" w:cs="Arial"/>
                <w:sz w:val="20"/>
              </w:rPr>
              <w:t>1.35</w:t>
            </w:r>
          </w:p>
        </w:tc>
        <w:tc>
          <w:tcPr>
            <w:tcW w:w="1276" w:type="dxa"/>
          </w:tcPr>
          <w:p w14:paraId="193BF06D" w14:textId="77777777" w:rsidR="00E623F7" w:rsidRPr="003856D9" w:rsidRDefault="00E623F7" w:rsidP="00444FA0">
            <w:pPr>
              <w:spacing w:line="240" w:lineRule="auto"/>
              <w:rPr>
                <w:rFonts w:eastAsia="Calibri" w:cs="Arial"/>
                <w:b/>
                <w:sz w:val="20"/>
              </w:rPr>
            </w:pPr>
            <w:r w:rsidRPr="003856D9">
              <w:rPr>
                <w:rFonts w:eastAsia="Calibri" w:cs="Arial"/>
                <w:b/>
                <w:sz w:val="20"/>
              </w:rPr>
              <w:t>155.4 ± 5.2</w:t>
            </w:r>
          </w:p>
        </w:tc>
        <w:tc>
          <w:tcPr>
            <w:tcW w:w="709" w:type="dxa"/>
          </w:tcPr>
          <w:p w14:paraId="2B833E8B" w14:textId="77777777" w:rsidR="00E623F7" w:rsidRPr="003856D9" w:rsidRDefault="00E623F7" w:rsidP="00444FA0">
            <w:pPr>
              <w:spacing w:line="240" w:lineRule="auto"/>
              <w:rPr>
                <w:rFonts w:eastAsia="Calibri" w:cs="Arial"/>
                <w:sz w:val="20"/>
              </w:rPr>
            </w:pPr>
            <w:r w:rsidRPr="003856D9">
              <w:rPr>
                <w:rFonts w:eastAsia="Calibri" w:cs="Arial"/>
                <w:sz w:val="20"/>
              </w:rPr>
              <w:t>88.2</w:t>
            </w:r>
          </w:p>
        </w:tc>
        <w:tc>
          <w:tcPr>
            <w:tcW w:w="850" w:type="dxa"/>
          </w:tcPr>
          <w:p w14:paraId="65033622" w14:textId="77777777" w:rsidR="00E623F7" w:rsidRPr="003856D9" w:rsidRDefault="00E623F7" w:rsidP="00444FA0">
            <w:pPr>
              <w:spacing w:line="240" w:lineRule="auto"/>
              <w:rPr>
                <w:rFonts w:eastAsia="Calibri" w:cs="Arial"/>
                <w:sz w:val="20"/>
              </w:rPr>
            </w:pPr>
            <w:r w:rsidRPr="003856D9">
              <w:rPr>
                <w:rFonts w:eastAsia="Calibri" w:cs="Arial"/>
                <w:sz w:val="20"/>
              </w:rPr>
              <w:t>1.48</w:t>
            </w:r>
          </w:p>
        </w:tc>
        <w:tc>
          <w:tcPr>
            <w:tcW w:w="1418" w:type="dxa"/>
          </w:tcPr>
          <w:p w14:paraId="474095CF" w14:textId="77777777" w:rsidR="00E623F7" w:rsidRPr="003856D9" w:rsidRDefault="00E623F7" w:rsidP="00444FA0">
            <w:pPr>
              <w:spacing w:line="240" w:lineRule="auto"/>
              <w:rPr>
                <w:rFonts w:eastAsia="Calibri" w:cs="Arial"/>
                <w:sz w:val="20"/>
              </w:rPr>
            </w:pPr>
            <w:r w:rsidRPr="003856D9">
              <w:rPr>
                <w:rFonts w:eastAsia="Calibri" w:cs="Arial"/>
                <w:sz w:val="20"/>
              </w:rPr>
              <w:t>157.1 ± 13.4</w:t>
            </w:r>
          </w:p>
        </w:tc>
        <w:tc>
          <w:tcPr>
            <w:tcW w:w="1842" w:type="dxa"/>
          </w:tcPr>
          <w:p w14:paraId="13C00FC7" w14:textId="77777777" w:rsidR="00E623F7" w:rsidRPr="003856D9" w:rsidRDefault="00E623F7" w:rsidP="00444FA0">
            <w:pPr>
              <w:spacing w:line="240" w:lineRule="auto"/>
              <w:rPr>
                <w:rFonts w:eastAsia="Calibri" w:cs="Arial"/>
                <w:sz w:val="20"/>
              </w:rPr>
            </w:pPr>
            <w:r w:rsidRPr="003856D9">
              <w:rPr>
                <w:rFonts w:eastAsia="Calibri" w:cs="Arial"/>
                <w:sz w:val="20"/>
              </w:rPr>
              <w:t>297.0 ± 11.3</w:t>
            </w:r>
          </w:p>
        </w:tc>
        <w:tc>
          <w:tcPr>
            <w:tcW w:w="1418" w:type="dxa"/>
          </w:tcPr>
          <w:p w14:paraId="4A29F625" w14:textId="77777777" w:rsidR="00E623F7" w:rsidRPr="003856D9" w:rsidRDefault="00E623F7" w:rsidP="00444FA0">
            <w:pPr>
              <w:spacing w:line="240" w:lineRule="auto"/>
              <w:rPr>
                <w:rFonts w:eastAsia="Calibri" w:cs="Arial"/>
                <w:sz w:val="20"/>
              </w:rPr>
            </w:pPr>
            <w:r w:rsidRPr="003856D9">
              <w:rPr>
                <w:rFonts w:eastAsia="Calibri" w:cs="Arial"/>
                <w:sz w:val="20"/>
              </w:rPr>
              <w:t>152.6 ± 5.0</w:t>
            </w:r>
          </w:p>
        </w:tc>
      </w:tr>
      <w:tr w:rsidR="00E623F7" w:rsidRPr="003856D9" w14:paraId="4692E87D" w14:textId="77777777" w:rsidTr="00444FA0">
        <w:tc>
          <w:tcPr>
            <w:tcW w:w="1129" w:type="dxa"/>
          </w:tcPr>
          <w:p w14:paraId="6DCCD660" w14:textId="77777777" w:rsidR="00E623F7" w:rsidRPr="003856D9" w:rsidRDefault="00E623F7" w:rsidP="00444FA0">
            <w:pPr>
              <w:spacing w:line="240" w:lineRule="auto"/>
              <w:rPr>
                <w:rFonts w:eastAsia="Calibri" w:cs="Arial"/>
                <w:sz w:val="20"/>
              </w:rPr>
            </w:pPr>
            <w:r w:rsidRPr="003856D9">
              <w:rPr>
                <w:rFonts w:eastAsia="Calibri" w:cs="Arial"/>
                <w:sz w:val="20"/>
              </w:rPr>
              <w:t>LP129</w:t>
            </w:r>
          </w:p>
        </w:tc>
        <w:tc>
          <w:tcPr>
            <w:tcW w:w="2977" w:type="dxa"/>
          </w:tcPr>
          <w:p w14:paraId="66490859" w14:textId="77777777" w:rsidR="00E623F7" w:rsidRPr="003856D9" w:rsidRDefault="00E623F7" w:rsidP="00444FA0">
            <w:pPr>
              <w:spacing w:line="240" w:lineRule="auto"/>
              <w:rPr>
                <w:rFonts w:eastAsia="Calibri" w:cs="Arial"/>
                <w:sz w:val="20"/>
              </w:rPr>
            </w:pPr>
            <w:r w:rsidRPr="003856D9">
              <w:rPr>
                <w:rFonts w:eastAsia="Calibri" w:cs="Arial"/>
                <w:sz w:val="20"/>
              </w:rPr>
              <w:t>MH – Te Pakiraki (</w:t>
            </w:r>
            <w:r w:rsidRPr="003856D9">
              <w:rPr>
                <w:rFonts w:eastAsia="Calibri" w:cs="Arial"/>
                <w:b/>
                <w:sz w:val="20"/>
              </w:rPr>
              <w:t>dpk</w:t>
            </w:r>
            <w:r w:rsidRPr="003856D9">
              <w:rPr>
                <w:rFonts w:eastAsia="Calibri" w:cs="Arial"/>
                <w:sz w:val="20"/>
              </w:rPr>
              <w:t>)</w:t>
            </w:r>
          </w:p>
        </w:tc>
        <w:tc>
          <w:tcPr>
            <w:tcW w:w="709" w:type="dxa"/>
          </w:tcPr>
          <w:p w14:paraId="1AD238B1" w14:textId="77777777" w:rsidR="00E623F7" w:rsidRPr="003856D9" w:rsidRDefault="00E623F7" w:rsidP="00444FA0">
            <w:pPr>
              <w:spacing w:line="240" w:lineRule="auto"/>
              <w:rPr>
                <w:rFonts w:eastAsia="Calibri" w:cs="Arial"/>
                <w:sz w:val="20"/>
              </w:rPr>
            </w:pPr>
            <w:r w:rsidRPr="003856D9">
              <w:rPr>
                <w:rFonts w:eastAsia="Calibri" w:cs="Arial"/>
                <w:sz w:val="20"/>
              </w:rPr>
              <w:t>10/10</w:t>
            </w:r>
          </w:p>
        </w:tc>
        <w:tc>
          <w:tcPr>
            <w:tcW w:w="709" w:type="dxa"/>
          </w:tcPr>
          <w:p w14:paraId="0DD5A988" w14:textId="77777777" w:rsidR="00E623F7" w:rsidRPr="003856D9" w:rsidRDefault="00E623F7" w:rsidP="00444FA0">
            <w:pPr>
              <w:spacing w:line="240" w:lineRule="auto"/>
              <w:rPr>
                <w:rFonts w:eastAsia="Calibri" w:cs="Arial"/>
                <w:sz w:val="20"/>
              </w:rPr>
            </w:pPr>
            <w:r w:rsidRPr="003856D9">
              <w:rPr>
                <w:rFonts w:eastAsia="Calibri" w:cs="Arial"/>
                <w:sz w:val="20"/>
              </w:rPr>
              <w:t>100.0</w:t>
            </w:r>
          </w:p>
        </w:tc>
        <w:tc>
          <w:tcPr>
            <w:tcW w:w="850" w:type="dxa"/>
          </w:tcPr>
          <w:p w14:paraId="58D587F8" w14:textId="77777777" w:rsidR="00E623F7" w:rsidRPr="003856D9" w:rsidRDefault="00E623F7" w:rsidP="00444FA0">
            <w:pPr>
              <w:spacing w:line="240" w:lineRule="auto"/>
              <w:rPr>
                <w:rFonts w:eastAsia="Calibri" w:cs="Arial"/>
                <w:sz w:val="20"/>
              </w:rPr>
            </w:pPr>
            <w:r w:rsidRPr="003856D9">
              <w:rPr>
                <w:rFonts w:eastAsia="Calibri" w:cs="Arial"/>
                <w:sz w:val="20"/>
              </w:rPr>
              <w:t>1.13</w:t>
            </w:r>
          </w:p>
        </w:tc>
        <w:tc>
          <w:tcPr>
            <w:tcW w:w="1276" w:type="dxa"/>
          </w:tcPr>
          <w:p w14:paraId="12CE0C77" w14:textId="77777777" w:rsidR="00E623F7" w:rsidRPr="003856D9" w:rsidRDefault="00E623F7" w:rsidP="00444FA0">
            <w:pPr>
              <w:spacing w:line="240" w:lineRule="auto"/>
              <w:rPr>
                <w:rFonts w:eastAsia="Calibri" w:cs="Arial"/>
                <w:b/>
                <w:sz w:val="20"/>
              </w:rPr>
            </w:pPr>
            <w:r w:rsidRPr="003856D9">
              <w:rPr>
                <w:rFonts w:eastAsia="Calibri" w:cs="Arial"/>
                <w:b/>
                <w:sz w:val="20"/>
              </w:rPr>
              <w:t>164.9 ± 5.8</w:t>
            </w:r>
          </w:p>
        </w:tc>
        <w:tc>
          <w:tcPr>
            <w:tcW w:w="709" w:type="dxa"/>
          </w:tcPr>
          <w:p w14:paraId="05C0DCC5" w14:textId="77777777" w:rsidR="00E623F7" w:rsidRPr="003856D9" w:rsidRDefault="00E623F7" w:rsidP="00444FA0">
            <w:pPr>
              <w:spacing w:line="240" w:lineRule="auto"/>
              <w:rPr>
                <w:rFonts w:eastAsia="Calibri" w:cs="Arial"/>
                <w:sz w:val="20"/>
              </w:rPr>
            </w:pPr>
            <w:r w:rsidRPr="003856D9">
              <w:rPr>
                <w:rFonts w:eastAsia="Calibri" w:cs="Arial"/>
                <w:sz w:val="20"/>
              </w:rPr>
              <w:t>100.0</w:t>
            </w:r>
          </w:p>
        </w:tc>
        <w:tc>
          <w:tcPr>
            <w:tcW w:w="850" w:type="dxa"/>
          </w:tcPr>
          <w:p w14:paraId="52E21322" w14:textId="77777777" w:rsidR="00E623F7" w:rsidRPr="003856D9" w:rsidRDefault="00E623F7" w:rsidP="00444FA0">
            <w:pPr>
              <w:spacing w:line="240" w:lineRule="auto"/>
              <w:rPr>
                <w:rFonts w:eastAsia="Calibri" w:cs="Arial"/>
                <w:sz w:val="20"/>
              </w:rPr>
            </w:pPr>
            <w:r w:rsidRPr="003856D9">
              <w:rPr>
                <w:rFonts w:eastAsia="Calibri" w:cs="Arial"/>
                <w:sz w:val="20"/>
              </w:rPr>
              <w:t>1.23</w:t>
            </w:r>
          </w:p>
        </w:tc>
        <w:tc>
          <w:tcPr>
            <w:tcW w:w="1418" w:type="dxa"/>
          </w:tcPr>
          <w:p w14:paraId="4604E794" w14:textId="77777777" w:rsidR="00E623F7" w:rsidRPr="003856D9" w:rsidRDefault="00E623F7" w:rsidP="00444FA0">
            <w:pPr>
              <w:spacing w:line="240" w:lineRule="auto"/>
              <w:rPr>
                <w:rFonts w:eastAsia="Calibri" w:cs="Arial"/>
                <w:sz w:val="20"/>
              </w:rPr>
            </w:pPr>
            <w:r w:rsidRPr="003856D9">
              <w:rPr>
                <w:rFonts w:eastAsia="Calibri" w:cs="Arial"/>
                <w:sz w:val="20"/>
              </w:rPr>
              <w:t>166.2 ± 12.2</w:t>
            </w:r>
          </w:p>
        </w:tc>
        <w:tc>
          <w:tcPr>
            <w:tcW w:w="1842" w:type="dxa"/>
          </w:tcPr>
          <w:p w14:paraId="4534E5A4" w14:textId="77777777" w:rsidR="00E623F7" w:rsidRPr="003856D9" w:rsidRDefault="00E623F7" w:rsidP="00444FA0">
            <w:pPr>
              <w:spacing w:line="240" w:lineRule="auto"/>
              <w:rPr>
                <w:rFonts w:eastAsia="Calibri" w:cs="Arial"/>
                <w:sz w:val="20"/>
              </w:rPr>
            </w:pPr>
            <w:r w:rsidRPr="003856D9">
              <w:rPr>
                <w:rFonts w:eastAsia="Calibri" w:cs="Arial"/>
                <w:sz w:val="20"/>
              </w:rPr>
              <w:t>296.8 ± 11.5</w:t>
            </w:r>
          </w:p>
        </w:tc>
        <w:tc>
          <w:tcPr>
            <w:tcW w:w="1418" w:type="dxa"/>
          </w:tcPr>
          <w:p w14:paraId="195AAC5B" w14:textId="77777777" w:rsidR="00E623F7" w:rsidRPr="003856D9" w:rsidRDefault="00E623F7" w:rsidP="00444FA0">
            <w:pPr>
              <w:spacing w:line="240" w:lineRule="auto"/>
              <w:rPr>
                <w:rFonts w:eastAsia="Calibri" w:cs="Arial"/>
                <w:sz w:val="20"/>
              </w:rPr>
            </w:pPr>
            <w:r w:rsidRPr="003856D9">
              <w:rPr>
                <w:rFonts w:eastAsia="Calibri" w:cs="Arial"/>
                <w:sz w:val="20"/>
              </w:rPr>
              <w:t>164.9 ± 5.8</w:t>
            </w:r>
          </w:p>
        </w:tc>
      </w:tr>
      <w:tr w:rsidR="00E623F7" w:rsidRPr="003856D9" w14:paraId="7169D2F1" w14:textId="77777777" w:rsidTr="00444FA0">
        <w:tc>
          <w:tcPr>
            <w:tcW w:w="1129" w:type="dxa"/>
          </w:tcPr>
          <w:p w14:paraId="0CEDDD8D" w14:textId="77777777" w:rsidR="00E623F7" w:rsidRPr="003856D9" w:rsidRDefault="00E623F7" w:rsidP="00444FA0">
            <w:pPr>
              <w:spacing w:line="240" w:lineRule="auto"/>
              <w:rPr>
                <w:rFonts w:eastAsia="Calibri" w:cs="Arial"/>
                <w:sz w:val="20"/>
              </w:rPr>
            </w:pPr>
            <w:r w:rsidRPr="003856D9">
              <w:rPr>
                <w:rFonts w:eastAsia="Calibri" w:cs="Arial"/>
                <w:sz w:val="20"/>
              </w:rPr>
              <w:t>LP239</w:t>
            </w:r>
          </w:p>
        </w:tc>
        <w:tc>
          <w:tcPr>
            <w:tcW w:w="2977" w:type="dxa"/>
          </w:tcPr>
          <w:p w14:paraId="1C593168" w14:textId="77777777" w:rsidR="00E623F7" w:rsidRPr="003856D9" w:rsidRDefault="00E623F7" w:rsidP="00444FA0">
            <w:pPr>
              <w:spacing w:line="240" w:lineRule="auto"/>
              <w:rPr>
                <w:rFonts w:eastAsia="Calibri" w:cs="Arial"/>
                <w:sz w:val="20"/>
              </w:rPr>
            </w:pPr>
            <w:r w:rsidRPr="003856D9">
              <w:rPr>
                <w:rFonts w:eastAsia="Calibri" w:cs="Arial"/>
                <w:sz w:val="20"/>
              </w:rPr>
              <w:t>MH – Te Pakiraki (</w:t>
            </w:r>
            <w:r w:rsidRPr="003856D9">
              <w:rPr>
                <w:rFonts w:eastAsia="Calibri" w:cs="Arial"/>
                <w:b/>
                <w:sz w:val="20"/>
              </w:rPr>
              <w:t>dpk</w:t>
            </w:r>
            <w:r w:rsidRPr="003856D9">
              <w:rPr>
                <w:rFonts w:eastAsia="Calibri" w:cs="Arial"/>
                <w:sz w:val="20"/>
              </w:rPr>
              <w:t>)</w:t>
            </w:r>
          </w:p>
        </w:tc>
        <w:tc>
          <w:tcPr>
            <w:tcW w:w="709" w:type="dxa"/>
          </w:tcPr>
          <w:p w14:paraId="24C92BB0" w14:textId="77777777" w:rsidR="00E623F7" w:rsidRPr="003856D9" w:rsidRDefault="00E623F7" w:rsidP="00444FA0">
            <w:pPr>
              <w:spacing w:line="240" w:lineRule="auto"/>
              <w:rPr>
                <w:rFonts w:eastAsia="Calibri" w:cs="Arial"/>
                <w:sz w:val="20"/>
              </w:rPr>
            </w:pPr>
            <w:r w:rsidRPr="003856D9">
              <w:rPr>
                <w:rFonts w:eastAsia="Calibri" w:cs="Arial"/>
                <w:sz w:val="20"/>
              </w:rPr>
              <w:t>3/10</w:t>
            </w:r>
          </w:p>
        </w:tc>
        <w:tc>
          <w:tcPr>
            <w:tcW w:w="709" w:type="dxa"/>
          </w:tcPr>
          <w:p w14:paraId="549DCEA9" w14:textId="77777777" w:rsidR="00E623F7" w:rsidRPr="003856D9" w:rsidRDefault="00E623F7" w:rsidP="00444FA0">
            <w:pPr>
              <w:spacing w:line="240" w:lineRule="auto"/>
              <w:rPr>
                <w:rFonts w:eastAsia="Calibri" w:cs="Arial"/>
                <w:sz w:val="20"/>
              </w:rPr>
            </w:pPr>
            <w:r w:rsidRPr="003856D9">
              <w:rPr>
                <w:rFonts w:eastAsia="Calibri" w:cs="Arial"/>
                <w:sz w:val="20"/>
              </w:rPr>
              <w:t>58.2</w:t>
            </w:r>
          </w:p>
        </w:tc>
        <w:tc>
          <w:tcPr>
            <w:tcW w:w="850" w:type="dxa"/>
          </w:tcPr>
          <w:p w14:paraId="450E0D6C" w14:textId="77777777" w:rsidR="00E623F7" w:rsidRPr="003856D9" w:rsidRDefault="00E623F7" w:rsidP="00444FA0">
            <w:pPr>
              <w:spacing w:line="240" w:lineRule="auto"/>
              <w:rPr>
                <w:rFonts w:eastAsia="Calibri" w:cs="Arial"/>
                <w:sz w:val="20"/>
              </w:rPr>
            </w:pPr>
            <w:r w:rsidRPr="003856D9">
              <w:rPr>
                <w:rFonts w:eastAsia="Calibri" w:cs="Arial"/>
                <w:sz w:val="20"/>
              </w:rPr>
              <w:t>2.43</w:t>
            </w:r>
          </w:p>
        </w:tc>
        <w:tc>
          <w:tcPr>
            <w:tcW w:w="1276" w:type="dxa"/>
          </w:tcPr>
          <w:p w14:paraId="4725D4E1" w14:textId="77777777" w:rsidR="00E623F7" w:rsidRPr="003856D9" w:rsidRDefault="00E623F7" w:rsidP="00444FA0">
            <w:pPr>
              <w:spacing w:line="240" w:lineRule="auto"/>
              <w:rPr>
                <w:rFonts w:eastAsia="Calibri" w:cs="Arial"/>
                <w:sz w:val="20"/>
              </w:rPr>
            </w:pPr>
            <w:r w:rsidRPr="003856D9">
              <w:rPr>
                <w:rFonts w:eastAsia="Calibri" w:cs="Arial"/>
                <w:sz w:val="20"/>
              </w:rPr>
              <w:t>203.8 ± 9.6</w:t>
            </w:r>
          </w:p>
        </w:tc>
        <w:tc>
          <w:tcPr>
            <w:tcW w:w="709" w:type="dxa"/>
          </w:tcPr>
          <w:p w14:paraId="1164A41E" w14:textId="77777777" w:rsidR="00E623F7" w:rsidRPr="003856D9" w:rsidRDefault="00E623F7" w:rsidP="00444FA0">
            <w:pPr>
              <w:spacing w:line="240" w:lineRule="auto"/>
              <w:rPr>
                <w:rFonts w:eastAsia="Calibri" w:cs="Arial"/>
                <w:b/>
                <w:sz w:val="20"/>
              </w:rPr>
            </w:pPr>
            <w:r w:rsidRPr="003856D9">
              <w:rPr>
                <w:rFonts w:eastAsia="Calibri" w:cs="Arial"/>
                <w:b/>
                <w:sz w:val="20"/>
              </w:rPr>
              <w:t>58.2</w:t>
            </w:r>
          </w:p>
        </w:tc>
        <w:tc>
          <w:tcPr>
            <w:tcW w:w="850" w:type="dxa"/>
          </w:tcPr>
          <w:p w14:paraId="5CF8C759" w14:textId="77777777" w:rsidR="00E623F7" w:rsidRPr="003856D9" w:rsidRDefault="00E623F7" w:rsidP="00444FA0">
            <w:pPr>
              <w:spacing w:line="240" w:lineRule="auto"/>
              <w:rPr>
                <w:rFonts w:eastAsia="Calibri" w:cs="Arial"/>
                <w:b/>
                <w:sz w:val="20"/>
              </w:rPr>
            </w:pPr>
            <w:r w:rsidRPr="003856D9">
              <w:rPr>
                <w:rFonts w:eastAsia="Calibri" w:cs="Arial"/>
                <w:b/>
                <w:sz w:val="20"/>
              </w:rPr>
              <w:t>1.12</w:t>
            </w:r>
          </w:p>
        </w:tc>
        <w:tc>
          <w:tcPr>
            <w:tcW w:w="1418" w:type="dxa"/>
          </w:tcPr>
          <w:p w14:paraId="4F0480DD" w14:textId="77777777" w:rsidR="00E623F7" w:rsidRPr="003856D9" w:rsidRDefault="00E623F7" w:rsidP="00444FA0">
            <w:pPr>
              <w:spacing w:line="240" w:lineRule="auto"/>
              <w:rPr>
                <w:rFonts w:eastAsia="Calibri" w:cs="Arial"/>
                <w:b/>
                <w:sz w:val="20"/>
              </w:rPr>
            </w:pPr>
            <w:r w:rsidRPr="003856D9">
              <w:rPr>
                <w:rFonts w:eastAsia="Calibri" w:cs="Arial"/>
                <w:b/>
                <w:sz w:val="20"/>
              </w:rPr>
              <w:t>185.5 ± 22.4</w:t>
            </w:r>
          </w:p>
        </w:tc>
        <w:tc>
          <w:tcPr>
            <w:tcW w:w="1842" w:type="dxa"/>
          </w:tcPr>
          <w:p w14:paraId="7AD08ED3" w14:textId="77777777" w:rsidR="00E623F7" w:rsidRPr="003856D9" w:rsidRDefault="00E623F7" w:rsidP="00444FA0">
            <w:pPr>
              <w:spacing w:line="240" w:lineRule="auto"/>
              <w:rPr>
                <w:rFonts w:eastAsia="Calibri" w:cs="Arial"/>
                <w:sz w:val="20"/>
              </w:rPr>
            </w:pPr>
            <w:r w:rsidRPr="003856D9">
              <w:rPr>
                <w:rFonts w:eastAsia="Calibri" w:cs="Arial"/>
                <w:sz w:val="20"/>
              </w:rPr>
              <w:t>319.1 ± 28.2</w:t>
            </w:r>
          </w:p>
        </w:tc>
        <w:tc>
          <w:tcPr>
            <w:tcW w:w="1418" w:type="dxa"/>
          </w:tcPr>
          <w:p w14:paraId="2E042E1D" w14:textId="77777777" w:rsidR="00E623F7" w:rsidRPr="003856D9" w:rsidRDefault="00E623F7" w:rsidP="00444FA0">
            <w:pPr>
              <w:spacing w:line="240" w:lineRule="auto"/>
              <w:rPr>
                <w:rFonts w:eastAsia="Calibri" w:cs="Arial"/>
                <w:sz w:val="20"/>
              </w:rPr>
            </w:pPr>
            <w:r w:rsidRPr="003856D9">
              <w:rPr>
                <w:rFonts w:eastAsia="Calibri" w:cs="Arial"/>
                <w:sz w:val="20"/>
              </w:rPr>
              <w:t>296.9 ± 8.6</w:t>
            </w:r>
          </w:p>
        </w:tc>
      </w:tr>
      <w:tr w:rsidR="00E623F7" w:rsidRPr="003856D9" w14:paraId="65E2F7E9" w14:textId="77777777" w:rsidTr="00444FA0">
        <w:tc>
          <w:tcPr>
            <w:tcW w:w="1129" w:type="dxa"/>
          </w:tcPr>
          <w:p w14:paraId="03CE618A" w14:textId="77777777" w:rsidR="00E623F7" w:rsidRPr="003856D9" w:rsidRDefault="00E623F7" w:rsidP="00444FA0">
            <w:pPr>
              <w:spacing w:line="240" w:lineRule="auto"/>
              <w:rPr>
                <w:rFonts w:eastAsia="Calibri" w:cs="Arial"/>
                <w:sz w:val="20"/>
              </w:rPr>
            </w:pPr>
            <w:r w:rsidRPr="003856D9">
              <w:rPr>
                <w:rFonts w:eastAsia="Calibri" w:cs="Arial"/>
                <w:sz w:val="20"/>
              </w:rPr>
              <w:t>MSR15018</w:t>
            </w:r>
          </w:p>
        </w:tc>
        <w:tc>
          <w:tcPr>
            <w:tcW w:w="2977" w:type="dxa"/>
          </w:tcPr>
          <w:p w14:paraId="1F809385" w14:textId="77777777" w:rsidR="00E623F7" w:rsidRPr="003856D9" w:rsidRDefault="00E623F7" w:rsidP="00444FA0">
            <w:pPr>
              <w:spacing w:line="240" w:lineRule="auto"/>
              <w:rPr>
                <w:rFonts w:eastAsia="Calibri" w:cs="Arial"/>
                <w:sz w:val="20"/>
              </w:rPr>
            </w:pPr>
            <w:r w:rsidRPr="003856D9">
              <w:rPr>
                <w:rFonts w:eastAsia="Calibri" w:cs="Arial"/>
                <w:sz w:val="20"/>
              </w:rPr>
              <w:t>HA – Waipoa (</w:t>
            </w:r>
            <w:r w:rsidRPr="003856D9">
              <w:rPr>
                <w:rFonts w:eastAsia="Calibri" w:cs="Arial"/>
                <w:b/>
                <w:sz w:val="20"/>
              </w:rPr>
              <w:t>awp</w:t>
            </w:r>
            <w:r w:rsidRPr="003856D9">
              <w:rPr>
                <w:rFonts w:eastAsia="Calibri" w:cs="Arial"/>
                <w:sz w:val="20"/>
              </w:rPr>
              <w:t>)</w:t>
            </w:r>
          </w:p>
        </w:tc>
        <w:tc>
          <w:tcPr>
            <w:tcW w:w="709" w:type="dxa"/>
          </w:tcPr>
          <w:p w14:paraId="22A82B7C" w14:textId="77777777" w:rsidR="00E623F7" w:rsidRPr="003856D9" w:rsidRDefault="00E623F7" w:rsidP="00444FA0">
            <w:pPr>
              <w:spacing w:line="240" w:lineRule="auto"/>
              <w:rPr>
                <w:rFonts w:eastAsia="Calibri" w:cs="Arial"/>
                <w:sz w:val="20"/>
              </w:rPr>
            </w:pPr>
            <w:r w:rsidRPr="003856D9">
              <w:rPr>
                <w:rFonts w:eastAsia="Calibri" w:cs="Arial"/>
                <w:sz w:val="20"/>
              </w:rPr>
              <w:t>6/11</w:t>
            </w:r>
          </w:p>
        </w:tc>
        <w:tc>
          <w:tcPr>
            <w:tcW w:w="709" w:type="dxa"/>
          </w:tcPr>
          <w:p w14:paraId="2899098B" w14:textId="77777777" w:rsidR="00E623F7" w:rsidRPr="003856D9" w:rsidRDefault="00E623F7" w:rsidP="00444FA0">
            <w:pPr>
              <w:spacing w:line="240" w:lineRule="auto"/>
              <w:rPr>
                <w:rFonts w:eastAsia="Calibri" w:cs="Arial"/>
                <w:sz w:val="20"/>
              </w:rPr>
            </w:pPr>
            <w:r w:rsidRPr="003856D9">
              <w:rPr>
                <w:rFonts w:eastAsia="Calibri" w:cs="Arial"/>
                <w:sz w:val="20"/>
              </w:rPr>
              <w:t>74.0</w:t>
            </w:r>
          </w:p>
        </w:tc>
        <w:tc>
          <w:tcPr>
            <w:tcW w:w="850" w:type="dxa"/>
          </w:tcPr>
          <w:p w14:paraId="120FD6A4" w14:textId="77777777" w:rsidR="00E623F7" w:rsidRPr="003856D9" w:rsidRDefault="00E623F7" w:rsidP="00444FA0">
            <w:pPr>
              <w:spacing w:line="240" w:lineRule="auto"/>
              <w:rPr>
                <w:rFonts w:eastAsia="Calibri" w:cs="Arial"/>
                <w:sz w:val="20"/>
              </w:rPr>
            </w:pPr>
            <w:r w:rsidRPr="003856D9">
              <w:rPr>
                <w:rFonts w:eastAsia="Calibri" w:cs="Arial"/>
                <w:sz w:val="20"/>
              </w:rPr>
              <w:t>1.19</w:t>
            </w:r>
          </w:p>
        </w:tc>
        <w:tc>
          <w:tcPr>
            <w:tcW w:w="1276" w:type="dxa"/>
          </w:tcPr>
          <w:p w14:paraId="04AA0D73" w14:textId="77777777" w:rsidR="00E623F7" w:rsidRPr="003856D9" w:rsidRDefault="00E623F7" w:rsidP="00444FA0">
            <w:pPr>
              <w:spacing w:line="240" w:lineRule="auto"/>
              <w:rPr>
                <w:rFonts w:eastAsia="Calibri" w:cs="Arial"/>
                <w:b/>
                <w:sz w:val="20"/>
              </w:rPr>
            </w:pPr>
            <w:r w:rsidRPr="003856D9">
              <w:rPr>
                <w:rFonts w:eastAsia="Calibri" w:cs="Arial"/>
                <w:b/>
                <w:sz w:val="20"/>
              </w:rPr>
              <w:t>191.1 ± 4.4</w:t>
            </w:r>
          </w:p>
        </w:tc>
        <w:tc>
          <w:tcPr>
            <w:tcW w:w="709" w:type="dxa"/>
          </w:tcPr>
          <w:p w14:paraId="0AD2AD47" w14:textId="77777777" w:rsidR="00E623F7" w:rsidRPr="003856D9" w:rsidRDefault="00E623F7" w:rsidP="00444FA0">
            <w:pPr>
              <w:spacing w:line="240" w:lineRule="auto"/>
              <w:rPr>
                <w:rFonts w:eastAsia="Calibri" w:cs="Arial"/>
                <w:sz w:val="20"/>
              </w:rPr>
            </w:pPr>
            <w:r w:rsidRPr="003856D9">
              <w:rPr>
                <w:rFonts w:eastAsia="Calibri" w:cs="Arial"/>
                <w:sz w:val="20"/>
              </w:rPr>
              <w:t>74.0</w:t>
            </w:r>
          </w:p>
        </w:tc>
        <w:tc>
          <w:tcPr>
            <w:tcW w:w="850" w:type="dxa"/>
          </w:tcPr>
          <w:p w14:paraId="4F4E2E9F" w14:textId="77777777" w:rsidR="00E623F7" w:rsidRPr="003856D9" w:rsidRDefault="00E623F7" w:rsidP="00444FA0">
            <w:pPr>
              <w:spacing w:line="240" w:lineRule="auto"/>
              <w:rPr>
                <w:rFonts w:eastAsia="Calibri" w:cs="Arial"/>
                <w:sz w:val="20"/>
              </w:rPr>
            </w:pPr>
            <w:r w:rsidRPr="003856D9">
              <w:rPr>
                <w:rFonts w:eastAsia="Calibri" w:cs="Arial"/>
                <w:sz w:val="20"/>
              </w:rPr>
              <w:t>0.72</w:t>
            </w:r>
          </w:p>
        </w:tc>
        <w:tc>
          <w:tcPr>
            <w:tcW w:w="1418" w:type="dxa"/>
          </w:tcPr>
          <w:p w14:paraId="055F5B96" w14:textId="77777777" w:rsidR="00E623F7" w:rsidRPr="003856D9" w:rsidRDefault="00E623F7" w:rsidP="00444FA0">
            <w:pPr>
              <w:spacing w:line="240" w:lineRule="auto"/>
              <w:rPr>
                <w:rFonts w:eastAsia="Calibri" w:cs="Arial"/>
                <w:sz w:val="20"/>
              </w:rPr>
            </w:pPr>
            <w:r w:rsidRPr="003856D9">
              <w:rPr>
                <w:rFonts w:eastAsia="Calibri" w:cs="Arial"/>
                <w:sz w:val="20"/>
              </w:rPr>
              <w:t>195.8 ± 7.0</w:t>
            </w:r>
          </w:p>
        </w:tc>
        <w:tc>
          <w:tcPr>
            <w:tcW w:w="1842" w:type="dxa"/>
          </w:tcPr>
          <w:p w14:paraId="36494A75" w14:textId="77777777" w:rsidR="00E623F7" w:rsidRPr="003856D9" w:rsidRDefault="00E623F7" w:rsidP="00444FA0">
            <w:pPr>
              <w:spacing w:line="240" w:lineRule="auto"/>
              <w:rPr>
                <w:rFonts w:eastAsia="Calibri" w:cs="Arial"/>
                <w:sz w:val="20"/>
              </w:rPr>
            </w:pPr>
            <w:r w:rsidRPr="003856D9">
              <w:rPr>
                <w:rFonts w:eastAsia="Calibri" w:cs="Arial"/>
                <w:sz w:val="20"/>
              </w:rPr>
              <w:t>292.2 ± 8.5</w:t>
            </w:r>
          </w:p>
        </w:tc>
        <w:tc>
          <w:tcPr>
            <w:tcW w:w="1418" w:type="dxa"/>
          </w:tcPr>
          <w:p w14:paraId="34BA307D" w14:textId="77777777" w:rsidR="00E623F7" w:rsidRPr="003856D9" w:rsidRDefault="00E623F7" w:rsidP="00444FA0">
            <w:pPr>
              <w:spacing w:line="240" w:lineRule="auto"/>
              <w:rPr>
                <w:rFonts w:eastAsia="Calibri" w:cs="Arial"/>
                <w:sz w:val="20"/>
              </w:rPr>
            </w:pPr>
            <w:r w:rsidRPr="003856D9">
              <w:rPr>
                <w:rFonts w:eastAsia="Calibri" w:cs="Arial"/>
                <w:sz w:val="20"/>
              </w:rPr>
              <w:t>196.4 ± 4.2</w:t>
            </w:r>
          </w:p>
        </w:tc>
      </w:tr>
      <w:tr w:rsidR="00E623F7" w:rsidRPr="003856D9" w14:paraId="241412FF" w14:textId="77777777" w:rsidTr="00444FA0">
        <w:tc>
          <w:tcPr>
            <w:tcW w:w="1129" w:type="dxa"/>
          </w:tcPr>
          <w:p w14:paraId="4F4D90F1" w14:textId="77777777" w:rsidR="00E623F7" w:rsidRPr="003856D9" w:rsidRDefault="00E623F7" w:rsidP="00444FA0">
            <w:pPr>
              <w:spacing w:line="240" w:lineRule="auto"/>
              <w:rPr>
                <w:rFonts w:eastAsia="Calibri" w:cs="Arial"/>
                <w:sz w:val="20"/>
              </w:rPr>
            </w:pPr>
            <w:r w:rsidRPr="003856D9">
              <w:rPr>
                <w:rFonts w:eastAsia="Calibri" w:cs="Arial"/>
                <w:sz w:val="20"/>
              </w:rPr>
              <w:t>LP039</w:t>
            </w:r>
          </w:p>
        </w:tc>
        <w:tc>
          <w:tcPr>
            <w:tcW w:w="2977" w:type="dxa"/>
          </w:tcPr>
          <w:p w14:paraId="6DBE4B95" w14:textId="77777777" w:rsidR="00E623F7" w:rsidRPr="003856D9" w:rsidRDefault="00E623F7" w:rsidP="00444FA0">
            <w:pPr>
              <w:spacing w:line="240" w:lineRule="auto"/>
              <w:rPr>
                <w:rFonts w:eastAsia="Calibri" w:cs="Arial"/>
                <w:sz w:val="20"/>
              </w:rPr>
            </w:pPr>
            <w:r w:rsidRPr="003856D9">
              <w:rPr>
                <w:rFonts w:eastAsia="Calibri" w:cs="Arial"/>
                <w:sz w:val="20"/>
              </w:rPr>
              <w:t>HA – Pukekaikiore (</w:t>
            </w:r>
            <w:r w:rsidRPr="003856D9">
              <w:rPr>
                <w:rFonts w:eastAsia="Calibri" w:cs="Arial"/>
                <w:b/>
                <w:sz w:val="20"/>
              </w:rPr>
              <w:t>apk</w:t>
            </w:r>
            <w:r w:rsidRPr="003856D9">
              <w:rPr>
                <w:rFonts w:eastAsia="Calibri" w:cs="Arial"/>
                <w:sz w:val="20"/>
              </w:rPr>
              <w:t>)</w:t>
            </w:r>
          </w:p>
        </w:tc>
        <w:tc>
          <w:tcPr>
            <w:tcW w:w="709" w:type="dxa"/>
          </w:tcPr>
          <w:p w14:paraId="386691C2" w14:textId="77777777" w:rsidR="00E623F7" w:rsidRPr="003856D9" w:rsidRDefault="00E623F7" w:rsidP="00444FA0">
            <w:pPr>
              <w:spacing w:line="240" w:lineRule="auto"/>
              <w:rPr>
                <w:rFonts w:eastAsia="Calibri" w:cs="Arial"/>
                <w:sz w:val="20"/>
              </w:rPr>
            </w:pPr>
            <w:r w:rsidRPr="003856D9">
              <w:rPr>
                <w:rFonts w:eastAsia="Calibri" w:cs="Arial"/>
                <w:sz w:val="20"/>
              </w:rPr>
              <w:t>7/10</w:t>
            </w:r>
          </w:p>
        </w:tc>
        <w:tc>
          <w:tcPr>
            <w:tcW w:w="709" w:type="dxa"/>
          </w:tcPr>
          <w:p w14:paraId="51F2986A" w14:textId="77777777" w:rsidR="00E623F7" w:rsidRPr="003856D9" w:rsidRDefault="00E623F7" w:rsidP="00444FA0">
            <w:pPr>
              <w:spacing w:line="240" w:lineRule="auto"/>
              <w:rPr>
                <w:rFonts w:eastAsia="Calibri" w:cs="Arial"/>
                <w:sz w:val="20"/>
              </w:rPr>
            </w:pPr>
            <w:r w:rsidRPr="003856D9">
              <w:rPr>
                <w:rFonts w:eastAsia="Calibri" w:cs="Arial"/>
                <w:sz w:val="20"/>
              </w:rPr>
              <w:t>95.1</w:t>
            </w:r>
          </w:p>
        </w:tc>
        <w:tc>
          <w:tcPr>
            <w:tcW w:w="850" w:type="dxa"/>
          </w:tcPr>
          <w:p w14:paraId="62CE0BA6" w14:textId="77777777" w:rsidR="00E623F7" w:rsidRPr="003856D9" w:rsidRDefault="00E623F7" w:rsidP="00444FA0">
            <w:pPr>
              <w:spacing w:line="240" w:lineRule="auto"/>
              <w:rPr>
                <w:rFonts w:eastAsia="Calibri" w:cs="Arial"/>
                <w:sz w:val="20"/>
              </w:rPr>
            </w:pPr>
            <w:r w:rsidRPr="003856D9">
              <w:rPr>
                <w:rFonts w:eastAsia="Calibri" w:cs="Arial"/>
                <w:sz w:val="20"/>
              </w:rPr>
              <w:t>0.38</w:t>
            </w:r>
          </w:p>
        </w:tc>
        <w:tc>
          <w:tcPr>
            <w:tcW w:w="1276" w:type="dxa"/>
          </w:tcPr>
          <w:p w14:paraId="15A1C3C9" w14:textId="77777777" w:rsidR="00E623F7" w:rsidRPr="003856D9" w:rsidRDefault="00E623F7" w:rsidP="00444FA0">
            <w:pPr>
              <w:spacing w:line="240" w:lineRule="auto"/>
              <w:rPr>
                <w:rFonts w:eastAsia="Calibri" w:cs="Arial"/>
                <w:b/>
                <w:sz w:val="20"/>
              </w:rPr>
            </w:pPr>
            <w:r w:rsidRPr="003856D9">
              <w:rPr>
                <w:rFonts w:eastAsia="Calibri" w:cs="Arial"/>
                <w:b/>
                <w:sz w:val="20"/>
              </w:rPr>
              <w:t>194.7 ± 5.0</w:t>
            </w:r>
          </w:p>
        </w:tc>
        <w:tc>
          <w:tcPr>
            <w:tcW w:w="709" w:type="dxa"/>
          </w:tcPr>
          <w:p w14:paraId="79E0BFBF" w14:textId="77777777" w:rsidR="00E623F7" w:rsidRPr="003856D9" w:rsidRDefault="00E623F7" w:rsidP="00444FA0">
            <w:pPr>
              <w:spacing w:line="240" w:lineRule="auto"/>
              <w:rPr>
                <w:rFonts w:eastAsia="Calibri" w:cs="Arial"/>
                <w:sz w:val="20"/>
              </w:rPr>
            </w:pPr>
            <w:r w:rsidRPr="003856D9">
              <w:rPr>
                <w:rFonts w:eastAsia="Calibri" w:cs="Arial"/>
                <w:sz w:val="20"/>
              </w:rPr>
              <w:t>95.1</w:t>
            </w:r>
          </w:p>
        </w:tc>
        <w:tc>
          <w:tcPr>
            <w:tcW w:w="850" w:type="dxa"/>
          </w:tcPr>
          <w:p w14:paraId="3E28F866" w14:textId="77777777" w:rsidR="00E623F7" w:rsidRPr="003856D9" w:rsidRDefault="00E623F7" w:rsidP="00444FA0">
            <w:pPr>
              <w:spacing w:line="240" w:lineRule="auto"/>
              <w:rPr>
                <w:rFonts w:eastAsia="Calibri" w:cs="Arial"/>
                <w:sz w:val="20"/>
              </w:rPr>
            </w:pPr>
            <w:r w:rsidRPr="003856D9">
              <w:rPr>
                <w:rFonts w:eastAsia="Calibri" w:cs="Arial"/>
                <w:sz w:val="20"/>
              </w:rPr>
              <w:t>0.40</w:t>
            </w:r>
          </w:p>
        </w:tc>
        <w:tc>
          <w:tcPr>
            <w:tcW w:w="1418" w:type="dxa"/>
          </w:tcPr>
          <w:p w14:paraId="44CE3E31" w14:textId="77777777" w:rsidR="00E623F7" w:rsidRPr="003856D9" w:rsidRDefault="00E623F7" w:rsidP="00444FA0">
            <w:pPr>
              <w:spacing w:line="240" w:lineRule="auto"/>
              <w:rPr>
                <w:rFonts w:eastAsia="Calibri" w:cs="Arial"/>
                <w:sz w:val="20"/>
              </w:rPr>
            </w:pPr>
            <w:r w:rsidRPr="003856D9">
              <w:rPr>
                <w:rFonts w:eastAsia="Calibri" w:cs="Arial"/>
                <w:sz w:val="20"/>
              </w:rPr>
              <w:t>197.7 ± 12.6</w:t>
            </w:r>
          </w:p>
        </w:tc>
        <w:tc>
          <w:tcPr>
            <w:tcW w:w="1842" w:type="dxa"/>
          </w:tcPr>
          <w:p w14:paraId="3734AF2C" w14:textId="77777777" w:rsidR="00E623F7" w:rsidRPr="003856D9" w:rsidRDefault="00E623F7" w:rsidP="00444FA0">
            <w:pPr>
              <w:spacing w:line="240" w:lineRule="auto"/>
              <w:rPr>
                <w:rFonts w:eastAsia="Calibri" w:cs="Arial"/>
                <w:sz w:val="20"/>
              </w:rPr>
            </w:pPr>
            <w:r w:rsidRPr="003856D9">
              <w:rPr>
                <w:rFonts w:eastAsia="Calibri" w:cs="Arial"/>
                <w:sz w:val="20"/>
              </w:rPr>
              <w:t>296.1 ± 11.0</w:t>
            </w:r>
          </w:p>
        </w:tc>
        <w:tc>
          <w:tcPr>
            <w:tcW w:w="1418" w:type="dxa"/>
          </w:tcPr>
          <w:p w14:paraId="7B310EDC" w14:textId="77777777" w:rsidR="00E623F7" w:rsidRPr="003856D9" w:rsidRDefault="00E623F7" w:rsidP="00444FA0">
            <w:pPr>
              <w:spacing w:line="240" w:lineRule="auto"/>
              <w:rPr>
                <w:rFonts w:eastAsia="Calibri" w:cs="Arial"/>
                <w:sz w:val="20"/>
              </w:rPr>
            </w:pPr>
            <w:r w:rsidRPr="003856D9">
              <w:rPr>
                <w:rFonts w:eastAsia="Calibri" w:cs="Arial"/>
                <w:sz w:val="20"/>
              </w:rPr>
              <w:t>192.6 ± 5.8</w:t>
            </w:r>
          </w:p>
        </w:tc>
      </w:tr>
      <w:tr w:rsidR="00E623F7" w:rsidRPr="003856D9" w14:paraId="2B8DFB4A" w14:textId="77777777" w:rsidTr="00444FA0">
        <w:tc>
          <w:tcPr>
            <w:tcW w:w="1129" w:type="dxa"/>
          </w:tcPr>
          <w:p w14:paraId="31298AE4" w14:textId="77777777" w:rsidR="00E623F7" w:rsidRPr="003856D9" w:rsidRDefault="00E623F7" w:rsidP="00444FA0">
            <w:pPr>
              <w:spacing w:line="240" w:lineRule="auto"/>
              <w:rPr>
                <w:rFonts w:eastAsia="Calibri" w:cs="Arial"/>
                <w:sz w:val="20"/>
              </w:rPr>
            </w:pPr>
            <w:r w:rsidRPr="003856D9">
              <w:rPr>
                <w:rFonts w:eastAsia="Calibri" w:cs="Arial"/>
                <w:sz w:val="20"/>
              </w:rPr>
              <w:t>LP036</w:t>
            </w:r>
          </w:p>
        </w:tc>
        <w:tc>
          <w:tcPr>
            <w:tcW w:w="2977" w:type="dxa"/>
          </w:tcPr>
          <w:p w14:paraId="21C226E5" w14:textId="77777777" w:rsidR="00E623F7" w:rsidRPr="003856D9" w:rsidRDefault="00E623F7" w:rsidP="00444FA0">
            <w:pPr>
              <w:spacing w:line="240" w:lineRule="auto"/>
              <w:rPr>
                <w:rFonts w:eastAsia="Calibri" w:cs="Arial"/>
                <w:sz w:val="20"/>
              </w:rPr>
            </w:pPr>
            <w:r w:rsidRPr="003856D9">
              <w:rPr>
                <w:rFonts w:eastAsia="Calibri" w:cs="Arial"/>
                <w:sz w:val="20"/>
              </w:rPr>
              <w:t>HA – Toatoa (</w:t>
            </w:r>
            <w:r w:rsidRPr="003856D9">
              <w:rPr>
                <w:rFonts w:eastAsia="Calibri" w:cs="Arial"/>
                <w:b/>
                <w:sz w:val="20"/>
              </w:rPr>
              <w:t>ato</w:t>
            </w:r>
            <w:r w:rsidRPr="003856D9">
              <w:rPr>
                <w:rFonts w:eastAsia="Calibri" w:cs="Arial"/>
                <w:sz w:val="20"/>
              </w:rPr>
              <w:t>)</w:t>
            </w:r>
          </w:p>
        </w:tc>
        <w:tc>
          <w:tcPr>
            <w:tcW w:w="709" w:type="dxa"/>
          </w:tcPr>
          <w:p w14:paraId="305ADF68" w14:textId="77777777" w:rsidR="00E623F7" w:rsidRPr="003856D9" w:rsidRDefault="00E623F7" w:rsidP="00444FA0">
            <w:pPr>
              <w:spacing w:line="240" w:lineRule="auto"/>
              <w:rPr>
                <w:rFonts w:eastAsia="Calibri" w:cs="Arial"/>
                <w:sz w:val="20"/>
              </w:rPr>
            </w:pPr>
            <w:r w:rsidRPr="003856D9">
              <w:rPr>
                <w:rFonts w:eastAsia="Calibri" w:cs="Arial"/>
                <w:sz w:val="20"/>
              </w:rPr>
              <w:t>8/10</w:t>
            </w:r>
          </w:p>
        </w:tc>
        <w:tc>
          <w:tcPr>
            <w:tcW w:w="709" w:type="dxa"/>
          </w:tcPr>
          <w:p w14:paraId="293965CF" w14:textId="77777777" w:rsidR="00E623F7" w:rsidRPr="003856D9" w:rsidRDefault="00E623F7" w:rsidP="00444FA0">
            <w:pPr>
              <w:spacing w:line="240" w:lineRule="auto"/>
              <w:rPr>
                <w:rFonts w:eastAsia="Calibri" w:cs="Arial"/>
                <w:b/>
                <w:sz w:val="20"/>
              </w:rPr>
            </w:pPr>
            <w:r w:rsidRPr="003856D9">
              <w:rPr>
                <w:rFonts w:eastAsia="Calibri" w:cs="Arial"/>
                <w:b/>
                <w:sz w:val="20"/>
              </w:rPr>
              <w:t>96.3</w:t>
            </w:r>
          </w:p>
        </w:tc>
        <w:tc>
          <w:tcPr>
            <w:tcW w:w="850" w:type="dxa"/>
          </w:tcPr>
          <w:p w14:paraId="1A03858D" w14:textId="77777777" w:rsidR="00E623F7" w:rsidRPr="003856D9" w:rsidRDefault="00E623F7" w:rsidP="00444FA0">
            <w:pPr>
              <w:spacing w:line="240" w:lineRule="auto"/>
              <w:rPr>
                <w:rFonts w:eastAsia="Calibri" w:cs="Arial"/>
                <w:b/>
                <w:sz w:val="20"/>
              </w:rPr>
            </w:pPr>
            <w:r w:rsidRPr="003856D9">
              <w:rPr>
                <w:rFonts w:eastAsia="Calibri" w:cs="Arial"/>
                <w:b/>
                <w:sz w:val="20"/>
              </w:rPr>
              <w:t>Recoil</w:t>
            </w:r>
          </w:p>
        </w:tc>
        <w:tc>
          <w:tcPr>
            <w:tcW w:w="1276" w:type="dxa"/>
          </w:tcPr>
          <w:p w14:paraId="1427336A" w14:textId="77777777" w:rsidR="00E623F7" w:rsidRPr="003856D9" w:rsidRDefault="00E623F7" w:rsidP="00444FA0">
            <w:pPr>
              <w:spacing w:line="240" w:lineRule="auto"/>
              <w:rPr>
                <w:rFonts w:eastAsia="Calibri" w:cs="Arial"/>
                <w:b/>
                <w:sz w:val="20"/>
              </w:rPr>
            </w:pPr>
            <w:r w:rsidRPr="003856D9">
              <w:rPr>
                <w:rFonts w:eastAsia="Calibri" w:cs="Arial"/>
                <w:b/>
                <w:sz w:val="20"/>
              </w:rPr>
              <w:t>205.1 ± 6.0</w:t>
            </w:r>
          </w:p>
        </w:tc>
        <w:tc>
          <w:tcPr>
            <w:tcW w:w="709" w:type="dxa"/>
          </w:tcPr>
          <w:p w14:paraId="3EEC1E08" w14:textId="77777777" w:rsidR="00E623F7" w:rsidRPr="003856D9" w:rsidRDefault="00E623F7" w:rsidP="00444FA0">
            <w:pPr>
              <w:spacing w:line="240" w:lineRule="auto"/>
              <w:rPr>
                <w:rFonts w:eastAsia="Calibri" w:cs="Arial"/>
                <w:sz w:val="20"/>
              </w:rPr>
            </w:pPr>
            <w:r w:rsidRPr="003856D9">
              <w:rPr>
                <w:rFonts w:eastAsia="Calibri" w:cs="Arial"/>
                <w:sz w:val="20"/>
              </w:rPr>
              <w:t>100.0</w:t>
            </w:r>
          </w:p>
        </w:tc>
        <w:tc>
          <w:tcPr>
            <w:tcW w:w="850" w:type="dxa"/>
          </w:tcPr>
          <w:p w14:paraId="0348FF6A" w14:textId="77777777" w:rsidR="00E623F7" w:rsidRPr="003856D9" w:rsidRDefault="00E623F7" w:rsidP="00444FA0">
            <w:pPr>
              <w:spacing w:line="240" w:lineRule="auto"/>
              <w:rPr>
                <w:rFonts w:eastAsia="Calibri" w:cs="Arial"/>
                <w:sz w:val="20"/>
              </w:rPr>
            </w:pPr>
            <w:r w:rsidRPr="003856D9">
              <w:rPr>
                <w:rFonts w:eastAsia="Calibri" w:cs="Arial"/>
                <w:sz w:val="20"/>
              </w:rPr>
              <w:t>7.97</w:t>
            </w:r>
          </w:p>
        </w:tc>
        <w:tc>
          <w:tcPr>
            <w:tcW w:w="1418" w:type="dxa"/>
          </w:tcPr>
          <w:p w14:paraId="227B2534" w14:textId="77777777" w:rsidR="00E623F7" w:rsidRPr="003856D9" w:rsidRDefault="00E623F7" w:rsidP="00444FA0">
            <w:pPr>
              <w:spacing w:line="240" w:lineRule="auto"/>
              <w:rPr>
                <w:rFonts w:eastAsia="Calibri" w:cs="Arial"/>
                <w:sz w:val="20"/>
              </w:rPr>
            </w:pPr>
            <w:r w:rsidRPr="003856D9">
              <w:rPr>
                <w:rFonts w:eastAsia="Calibri" w:cs="Arial"/>
                <w:sz w:val="20"/>
              </w:rPr>
              <w:t>208.9 ± 7.4</w:t>
            </w:r>
          </w:p>
        </w:tc>
        <w:tc>
          <w:tcPr>
            <w:tcW w:w="1842" w:type="dxa"/>
          </w:tcPr>
          <w:p w14:paraId="694F0F5C" w14:textId="77777777" w:rsidR="00E623F7" w:rsidRPr="003856D9" w:rsidRDefault="00E623F7" w:rsidP="00444FA0">
            <w:pPr>
              <w:spacing w:line="240" w:lineRule="auto"/>
              <w:rPr>
                <w:rFonts w:eastAsia="Calibri" w:cs="Arial"/>
                <w:sz w:val="20"/>
              </w:rPr>
            </w:pPr>
            <w:r w:rsidRPr="003856D9">
              <w:rPr>
                <w:rFonts w:eastAsia="Calibri" w:cs="Arial"/>
                <w:sz w:val="20"/>
              </w:rPr>
              <w:t>293.0 ± 17.7</w:t>
            </w:r>
          </w:p>
        </w:tc>
        <w:tc>
          <w:tcPr>
            <w:tcW w:w="1418" w:type="dxa"/>
          </w:tcPr>
          <w:p w14:paraId="190D3A9B" w14:textId="77777777" w:rsidR="00E623F7" w:rsidRPr="003856D9" w:rsidRDefault="00E623F7" w:rsidP="00444FA0">
            <w:pPr>
              <w:spacing w:line="240" w:lineRule="auto"/>
              <w:rPr>
                <w:rFonts w:eastAsia="Calibri" w:cs="Arial"/>
                <w:sz w:val="20"/>
              </w:rPr>
            </w:pPr>
            <w:r w:rsidRPr="003856D9">
              <w:rPr>
                <w:rFonts w:eastAsia="Calibri" w:cs="Arial"/>
                <w:sz w:val="20"/>
              </w:rPr>
              <w:t>208.8 ± 4.2</w:t>
            </w:r>
          </w:p>
        </w:tc>
      </w:tr>
      <w:tr w:rsidR="00E623F7" w:rsidRPr="003856D9" w14:paraId="1B6CFEF8" w14:textId="77777777" w:rsidTr="00444FA0">
        <w:tc>
          <w:tcPr>
            <w:tcW w:w="1129" w:type="dxa"/>
          </w:tcPr>
          <w:p w14:paraId="00EE1B75" w14:textId="77777777" w:rsidR="00E623F7" w:rsidRPr="003856D9" w:rsidRDefault="00E623F7" w:rsidP="00444FA0">
            <w:pPr>
              <w:spacing w:line="240" w:lineRule="auto"/>
              <w:rPr>
                <w:rFonts w:eastAsia="Calibri" w:cs="Arial"/>
                <w:sz w:val="20"/>
              </w:rPr>
            </w:pPr>
            <w:r w:rsidRPr="003856D9">
              <w:rPr>
                <w:rFonts w:eastAsia="Calibri" w:cs="Arial"/>
                <w:sz w:val="20"/>
              </w:rPr>
              <w:t>LP149</w:t>
            </w:r>
          </w:p>
        </w:tc>
        <w:tc>
          <w:tcPr>
            <w:tcW w:w="2977" w:type="dxa"/>
          </w:tcPr>
          <w:p w14:paraId="499FF540" w14:textId="77777777" w:rsidR="00E623F7" w:rsidRPr="003856D9" w:rsidRDefault="00E623F7" w:rsidP="00444FA0">
            <w:pPr>
              <w:spacing w:line="240" w:lineRule="auto"/>
              <w:rPr>
                <w:rFonts w:eastAsia="Calibri" w:cs="Arial"/>
                <w:sz w:val="20"/>
              </w:rPr>
            </w:pPr>
            <w:r w:rsidRPr="003856D9">
              <w:rPr>
                <w:rFonts w:eastAsia="Calibri" w:cs="Arial"/>
                <w:sz w:val="20"/>
              </w:rPr>
              <w:t>HA – Toatoa (</w:t>
            </w:r>
            <w:r w:rsidRPr="003856D9">
              <w:rPr>
                <w:rFonts w:eastAsia="Calibri" w:cs="Arial"/>
                <w:b/>
                <w:sz w:val="20"/>
              </w:rPr>
              <w:t>ato</w:t>
            </w:r>
            <w:r w:rsidRPr="003856D9">
              <w:rPr>
                <w:rFonts w:eastAsia="Calibri" w:cs="Arial"/>
                <w:sz w:val="20"/>
              </w:rPr>
              <w:t>)</w:t>
            </w:r>
          </w:p>
        </w:tc>
        <w:tc>
          <w:tcPr>
            <w:tcW w:w="709" w:type="dxa"/>
          </w:tcPr>
          <w:p w14:paraId="1890765D" w14:textId="77777777" w:rsidR="00E623F7" w:rsidRPr="003856D9" w:rsidRDefault="00E623F7" w:rsidP="00444FA0">
            <w:pPr>
              <w:spacing w:line="240" w:lineRule="auto"/>
              <w:rPr>
                <w:rFonts w:eastAsia="Calibri" w:cs="Arial"/>
                <w:sz w:val="20"/>
              </w:rPr>
            </w:pPr>
            <w:r w:rsidRPr="003856D9">
              <w:rPr>
                <w:rFonts w:eastAsia="Calibri" w:cs="Arial"/>
                <w:sz w:val="20"/>
              </w:rPr>
              <w:t>4/10</w:t>
            </w:r>
          </w:p>
        </w:tc>
        <w:tc>
          <w:tcPr>
            <w:tcW w:w="709" w:type="dxa"/>
          </w:tcPr>
          <w:p w14:paraId="7919921E" w14:textId="77777777" w:rsidR="00E623F7" w:rsidRPr="003856D9" w:rsidRDefault="00E623F7" w:rsidP="00444FA0">
            <w:pPr>
              <w:spacing w:line="240" w:lineRule="auto"/>
              <w:rPr>
                <w:rFonts w:eastAsia="Calibri" w:cs="Arial"/>
                <w:sz w:val="20"/>
              </w:rPr>
            </w:pPr>
            <w:r w:rsidRPr="003856D9">
              <w:rPr>
                <w:rFonts w:eastAsia="Calibri" w:cs="Arial"/>
                <w:sz w:val="20"/>
              </w:rPr>
              <w:t>67.2</w:t>
            </w:r>
          </w:p>
        </w:tc>
        <w:tc>
          <w:tcPr>
            <w:tcW w:w="850" w:type="dxa"/>
          </w:tcPr>
          <w:p w14:paraId="65077BE9" w14:textId="77777777" w:rsidR="00E623F7" w:rsidRPr="003856D9" w:rsidRDefault="00E623F7" w:rsidP="00444FA0">
            <w:pPr>
              <w:spacing w:line="240" w:lineRule="auto"/>
              <w:rPr>
                <w:rFonts w:eastAsia="Calibri" w:cs="Arial"/>
                <w:sz w:val="20"/>
              </w:rPr>
            </w:pPr>
            <w:r w:rsidRPr="003856D9">
              <w:rPr>
                <w:rFonts w:eastAsia="Calibri" w:cs="Arial"/>
                <w:sz w:val="20"/>
              </w:rPr>
              <w:t>1.72</w:t>
            </w:r>
          </w:p>
        </w:tc>
        <w:tc>
          <w:tcPr>
            <w:tcW w:w="1276" w:type="dxa"/>
          </w:tcPr>
          <w:p w14:paraId="6B2992F3" w14:textId="77777777" w:rsidR="00E623F7" w:rsidRPr="003856D9" w:rsidRDefault="00E623F7" w:rsidP="00444FA0">
            <w:pPr>
              <w:spacing w:line="240" w:lineRule="auto"/>
              <w:rPr>
                <w:rFonts w:eastAsia="Calibri" w:cs="Arial"/>
                <w:b/>
                <w:sz w:val="20"/>
              </w:rPr>
            </w:pPr>
            <w:r w:rsidRPr="003856D9">
              <w:rPr>
                <w:rFonts w:eastAsia="Calibri" w:cs="Arial"/>
                <w:b/>
                <w:sz w:val="20"/>
              </w:rPr>
              <w:t>205.1 ± 6.0</w:t>
            </w:r>
          </w:p>
        </w:tc>
        <w:tc>
          <w:tcPr>
            <w:tcW w:w="709" w:type="dxa"/>
          </w:tcPr>
          <w:p w14:paraId="34F77767" w14:textId="77777777" w:rsidR="00E623F7" w:rsidRPr="003856D9" w:rsidRDefault="00E623F7" w:rsidP="00444FA0">
            <w:pPr>
              <w:spacing w:line="240" w:lineRule="auto"/>
              <w:rPr>
                <w:rFonts w:eastAsia="Calibri" w:cs="Arial"/>
                <w:sz w:val="20"/>
              </w:rPr>
            </w:pPr>
            <w:r w:rsidRPr="003856D9">
              <w:rPr>
                <w:rFonts w:eastAsia="Calibri" w:cs="Arial"/>
                <w:sz w:val="20"/>
              </w:rPr>
              <w:t>67.2</w:t>
            </w:r>
          </w:p>
        </w:tc>
        <w:tc>
          <w:tcPr>
            <w:tcW w:w="850" w:type="dxa"/>
          </w:tcPr>
          <w:p w14:paraId="14AC7F77" w14:textId="77777777" w:rsidR="00E623F7" w:rsidRPr="003856D9" w:rsidRDefault="00E623F7" w:rsidP="00444FA0">
            <w:pPr>
              <w:spacing w:line="240" w:lineRule="auto"/>
              <w:rPr>
                <w:rFonts w:eastAsia="Calibri" w:cs="Arial"/>
                <w:sz w:val="20"/>
              </w:rPr>
            </w:pPr>
            <w:r w:rsidRPr="003856D9">
              <w:rPr>
                <w:rFonts w:eastAsia="Calibri" w:cs="Arial"/>
                <w:sz w:val="20"/>
              </w:rPr>
              <w:t>1.48</w:t>
            </w:r>
          </w:p>
        </w:tc>
        <w:tc>
          <w:tcPr>
            <w:tcW w:w="1418" w:type="dxa"/>
          </w:tcPr>
          <w:p w14:paraId="38A2B1ED" w14:textId="77777777" w:rsidR="00E623F7" w:rsidRPr="003856D9" w:rsidRDefault="00E623F7" w:rsidP="00444FA0">
            <w:pPr>
              <w:spacing w:line="240" w:lineRule="auto"/>
              <w:rPr>
                <w:rFonts w:eastAsia="Calibri" w:cs="Arial"/>
                <w:sz w:val="20"/>
              </w:rPr>
            </w:pPr>
            <w:r w:rsidRPr="003856D9">
              <w:rPr>
                <w:rFonts w:eastAsia="Calibri" w:cs="Arial"/>
                <w:sz w:val="20"/>
              </w:rPr>
              <w:t>191.3 ± 23.4</w:t>
            </w:r>
          </w:p>
        </w:tc>
        <w:tc>
          <w:tcPr>
            <w:tcW w:w="1842" w:type="dxa"/>
          </w:tcPr>
          <w:p w14:paraId="5490A5B1" w14:textId="77777777" w:rsidR="00E623F7" w:rsidRPr="003856D9" w:rsidRDefault="00E623F7" w:rsidP="00444FA0">
            <w:pPr>
              <w:spacing w:line="240" w:lineRule="auto"/>
              <w:rPr>
                <w:rFonts w:eastAsia="Calibri" w:cs="Arial"/>
                <w:sz w:val="20"/>
              </w:rPr>
            </w:pPr>
            <w:r w:rsidRPr="003856D9">
              <w:rPr>
                <w:rFonts w:eastAsia="Calibri" w:cs="Arial"/>
                <w:sz w:val="20"/>
              </w:rPr>
              <w:t>311.0 ± 24.4</w:t>
            </w:r>
          </w:p>
        </w:tc>
        <w:tc>
          <w:tcPr>
            <w:tcW w:w="1418" w:type="dxa"/>
          </w:tcPr>
          <w:p w14:paraId="4C3153E9" w14:textId="77777777" w:rsidR="00E623F7" w:rsidRPr="003856D9" w:rsidRDefault="00E623F7" w:rsidP="00444FA0">
            <w:pPr>
              <w:spacing w:line="240" w:lineRule="auto"/>
              <w:rPr>
                <w:rFonts w:eastAsia="Calibri" w:cs="Arial"/>
                <w:sz w:val="20"/>
              </w:rPr>
            </w:pPr>
            <w:r w:rsidRPr="003856D9">
              <w:rPr>
                <w:rFonts w:eastAsia="Calibri" w:cs="Arial"/>
                <w:sz w:val="20"/>
              </w:rPr>
              <w:t>225.6 ± 5.0</w:t>
            </w:r>
          </w:p>
        </w:tc>
      </w:tr>
      <w:tr w:rsidR="00E623F7" w:rsidRPr="003856D9" w14:paraId="52F5C94C" w14:textId="77777777" w:rsidTr="00444FA0">
        <w:tc>
          <w:tcPr>
            <w:tcW w:w="1129" w:type="dxa"/>
          </w:tcPr>
          <w:p w14:paraId="3F7E2418" w14:textId="77777777" w:rsidR="00E623F7" w:rsidRPr="003856D9" w:rsidRDefault="00E623F7" w:rsidP="00444FA0">
            <w:pPr>
              <w:spacing w:line="240" w:lineRule="auto"/>
              <w:rPr>
                <w:rFonts w:eastAsia="Calibri" w:cs="Arial"/>
                <w:sz w:val="20"/>
              </w:rPr>
            </w:pPr>
            <w:r w:rsidRPr="003856D9">
              <w:rPr>
                <w:rFonts w:eastAsia="Calibri" w:cs="Arial"/>
                <w:sz w:val="20"/>
              </w:rPr>
              <w:t>GL2132</w:t>
            </w:r>
          </w:p>
        </w:tc>
        <w:tc>
          <w:tcPr>
            <w:tcW w:w="2977" w:type="dxa"/>
          </w:tcPr>
          <w:p w14:paraId="653B88CE" w14:textId="77777777" w:rsidR="00E623F7" w:rsidRPr="003856D9" w:rsidRDefault="00E623F7" w:rsidP="00444FA0">
            <w:pPr>
              <w:spacing w:line="240" w:lineRule="auto"/>
              <w:rPr>
                <w:rFonts w:eastAsia="Calibri" w:cs="Arial"/>
                <w:sz w:val="20"/>
              </w:rPr>
            </w:pPr>
            <w:r w:rsidRPr="003856D9">
              <w:rPr>
                <w:rFonts w:eastAsia="Calibri" w:cs="Arial"/>
                <w:sz w:val="20"/>
              </w:rPr>
              <w:t>HA – Upper Tama (</w:t>
            </w:r>
            <w:r w:rsidRPr="003856D9">
              <w:rPr>
                <w:rFonts w:eastAsia="Calibri" w:cs="Arial"/>
                <w:b/>
                <w:sz w:val="20"/>
              </w:rPr>
              <w:t>aut</w:t>
            </w:r>
            <w:r w:rsidRPr="003856D9">
              <w:rPr>
                <w:rFonts w:eastAsia="Calibri" w:cs="Arial"/>
                <w:sz w:val="20"/>
              </w:rPr>
              <w:t>)</w:t>
            </w:r>
          </w:p>
        </w:tc>
        <w:tc>
          <w:tcPr>
            <w:tcW w:w="709" w:type="dxa"/>
          </w:tcPr>
          <w:p w14:paraId="37FC29BE" w14:textId="77777777" w:rsidR="00E623F7" w:rsidRPr="003856D9" w:rsidRDefault="00E623F7" w:rsidP="00444FA0">
            <w:pPr>
              <w:spacing w:line="240" w:lineRule="auto"/>
              <w:rPr>
                <w:rFonts w:eastAsia="Calibri" w:cs="Arial"/>
                <w:sz w:val="20"/>
              </w:rPr>
            </w:pPr>
            <w:r w:rsidRPr="003856D9">
              <w:rPr>
                <w:rFonts w:eastAsia="Calibri" w:cs="Arial"/>
                <w:sz w:val="20"/>
              </w:rPr>
              <w:t>6/11</w:t>
            </w:r>
          </w:p>
        </w:tc>
        <w:tc>
          <w:tcPr>
            <w:tcW w:w="709" w:type="dxa"/>
          </w:tcPr>
          <w:p w14:paraId="5FDA2EDF" w14:textId="77777777" w:rsidR="00E623F7" w:rsidRPr="003856D9" w:rsidRDefault="00E623F7" w:rsidP="00444FA0">
            <w:pPr>
              <w:spacing w:line="240" w:lineRule="auto"/>
              <w:rPr>
                <w:rFonts w:eastAsia="Calibri" w:cs="Arial"/>
                <w:sz w:val="20"/>
              </w:rPr>
            </w:pPr>
            <w:r w:rsidRPr="003856D9">
              <w:rPr>
                <w:rFonts w:eastAsia="Calibri" w:cs="Arial"/>
                <w:sz w:val="20"/>
              </w:rPr>
              <w:t>85.2</w:t>
            </w:r>
          </w:p>
        </w:tc>
        <w:tc>
          <w:tcPr>
            <w:tcW w:w="850" w:type="dxa"/>
          </w:tcPr>
          <w:p w14:paraId="5044FA7A" w14:textId="77777777" w:rsidR="00E623F7" w:rsidRPr="003856D9" w:rsidRDefault="00E623F7" w:rsidP="00444FA0">
            <w:pPr>
              <w:spacing w:line="240" w:lineRule="auto"/>
              <w:rPr>
                <w:rFonts w:eastAsia="Calibri" w:cs="Arial"/>
                <w:sz w:val="20"/>
              </w:rPr>
            </w:pPr>
            <w:r w:rsidRPr="003856D9">
              <w:rPr>
                <w:rFonts w:eastAsia="Calibri" w:cs="Arial"/>
                <w:sz w:val="20"/>
              </w:rPr>
              <w:t>0.74</w:t>
            </w:r>
          </w:p>
        </w:tc>
        <w:tc>
          <w:tcPr>
            <w:tcW w:w="1276" w:type="dxa"/>
          </w:tcPr>
          <w:p w14:paraId="0149EF85" w14:textId="77777777" w:rsidR="00E623F7" w:rsidRPr="003856D9" w:rsidRDefault="00E623F7" w:rsidP="00444FA0">
            <w:pPr>
              <w:spacing w:line="240" w:lineRule="auto"/>
              <w:rPr>
                <w:rFonts w:eastAsia="Calibri" w:cs="Arial"/>
                <w:b/>
                <w:sz w:val="20"/>
              </w:rPr>
            </w:pPr>
            <w:r w:rsidRPr="003856D9">
              <w:rPr>
                <w:rFonts w:eastAsia="Calibri" w:cs="Arial"/>
                <w:b/>
                <w:sz w:val="20"/>
              </w:rPr>
              <w:t>209.1 ± 4.9</w:t>
            </w:r>
          </w:p>
        </w:tc>
        <w:tc>
          <w:tcPr>
            <w:tcW w:w="709" w:type="dxa"/>
          </w:tcPr>
          <w:p w14:paraId="0C766297" w14:textId="77777777" w:rsidR="00E623F7" w:rsidRPr="003856D9" w:rsidRDefault="00E623F7" w:rsidP="00444FA0">
            <w:pPr>
              <w:spacing w:line="240" w:lineRule="auto"/>
              <w:rPr>
                <w:rFonts w:eastAsia="Calibri" w:cs="Arial"/>
                <w:sz w:val="20"/>
              </w:rPr>
            </w:pPr>
            <w:r w:rsidRPr="003856D9">
              <w:rPr>
                <w:rFonts w:eastAsia="Calibri" w:cs="Arial"/>
                <w:sz w:val="20"/>
              </w:rPr>
              <w:t>85.2</w:t>
            </w:r>
          </w:p>
        </w:tc>
        <w:tc>
          <w:tcPr>
            <w:tcW w:w="850" w:type="dxa"/>
          </w:tcPr>
          <w:p w14:paraId="34B0E0D9" w14:textId="77777777" w:rsidR="00E623F7" w:rsidRPr="003856D9" w:rsidRDefault="00E623F7" w:rsidP="00444FA0">
            <w:pPr>
              <w:spacing w:line="240" w:lineRule="auto"/>
              <w:rPr>
                <w:rFonts w:eastAsia="Calibri" w:cs="Arial"/>
                <w:sz w:val="20"/>
              </w:rPr>
            </w:pPr>
            <w:r w:rsidRPr="003856D9">
              <w:rPr>
                <w:rFonts w:eastAsia="Calibri" w:cs="Arial"/>
                <w:sz w:val="20"/>
              </w:rPr>
              <w:t>0.84</w:t>
            </w:r>
          </w:p>
        </w:tc>
        <w:tc>
          <w:tcPr>
            <w:tcW w:w="1418" w:type="dxa"/>
          </w:tcPr>
          <w:p w14:paraId="00AEA756" w14:textId="77777777" w:rsidR="00E623F7" w:rsidRPr="003856D9" w:rsidRDefault="00E623F7" w:rsidP="00444FA0">
            <w:pPr>
              <w:spacing w:line="240" w:lineRule="auto"/>
              <w:rPr>
                <w:rFonts w:eastAsia="Calibri" w:cs="Arial"/>
                <w:sz w:val="20"/>
              </w:rPr>
            </w:pPr>
            <w:r w:rsidRPr="003856D9">
              <w:rPr>
                <w:rFonts w:eastAsia="Calibri" w:cs="Arial"/>
                <w:sz w:val="20"/>
              </w:rPr>
              <w:t>211.8 ± 17.9</w:t>
            </w:r>
          </w:p>
        </w:tc>
        <w:tc>
          <w:tcPr>
            <w:tcW w:w="1842" w:type="dxa"/>
          </w:tcPr>
          <w:p w14:paraId="47563671" w14:textId="77777777" w:rsidR="00E623F7" w:rsidRPr="003856D9" w:rsidRDefault="00E623F7" w:rsidP="00444FA0">
            <w:pPr>
              <w:spacing w:line="240" w:lineRule="auto"/>
              <w:rPr>
                <w:rFonts w:eastAsia="Calibri" w:cs="Arial"/>
                <w:sz w:val="20"/>
              </w:rPr>
            </w:pPr>
            <w:r w:rsidRPr="003856D9">
              <w:rPr>
                <w:rFonts w:eastAsia="Calibri" w:cs="Arial"/>
                <w:sz w:val="20"/>
              </w:rPr>
              <w:t>290.9 ± 31.0</w:t>
            </w:r>
          </w:p>
        </w:tc>
        <w:tc>
          <w:tcPr>
            <w:tcW w:w="1418" w:type="dxa"/>
          </w:tcPr>
          <w:p w14:paraId="517364FB" w14:textId="77777777" w:rsidR="00E623F7" w:rsidRPr="003856D9" w:rsidRDefault="00E623F7" w:rsidP="00444FA0">
            <w:pPr>
              <w:spacing w:line="240" w:lineRule="auto"/>
              <w:rPr>
                <w:rFonts w:eastAsia="Calibri" w:cs="Arial"/>
                <w:sz w:val="20"/>
              </w:rPr>
            </w:pPr>
            <w:r w:rsidRPr="003856D9">
              <w:rPr>
                <w:rFonts w:eastAsia="Calibri" w:cs="Arial"/>
                <w:sz w:val="20"/>
              </w:rPr>
              <w:t>201.9 ± 5.7</w:t>
            </w:r>
          </w:p>
        </w:tc>
      </w:tr>
      <w:tr w:rsidR="00E623F7" w:rsidRPr="003856D9" w14:paraId="4662E1F6" w14:textId="77777777" w:rsidTr="00444FA0">
        <w:tc>
          <w:tcPr>
            <w:tcW w:w="1129" w:type="dxa"/>
          </w:tcPr>
          <w:p w14:paraId="3A3859D4" w14:textId="77777777" w:rsidR="00E623F7" w:rsidRPr="003856D9" w:rsidRDefault="00E623F7" w:rsidP="00444FA0">
            <w:pPr>
              <w:spacing w:line="240" w:lineRule="auto"/>
              <w:rPr>
                <w:rFonts w:eastAsia="Calibri" w:cs="Arial"/>
                <w:sz w:val="20"/>
              </w:rPr>
            </w:pPr>
            <w:r w:rsidRPr="003856D9">
              <w:rPr>
                <w:rFonts w:eastAsia="Calibri" w:cs="Arial"/>
                <w:sz w:val="20"/>
              </w:rPr>
              <w:t>LP072</w:t>
            </w:r>
          </w:p>
        </w:tc>
        <w:tc>
          <w:tcPr>
            <w:tcW w:w="2977" w:type="dxa"/>
          </w:tcPr>
          <w:p w14:paraId="1EDADF1A" w14:textId="77777777" w:rsidR="00E623F7" w:rsidRPr="003856D9" w:rsidRDefault="00E623F7" w:rsidP="00444FA0">
            <w:pPr>
              <w:spacing w:line="240" w:lineRule="auto"/>
              <w:rPr>
                <w:rFonts w:eastAsia="Calibri" w:cs="Arial"/>
                <w:sz w:val="20"/>
              </w:rPr>
            </w:pPr>
            <w:r w:rsidRPr="003856D9">
              <w:rPr>
                <w:rFonts w:eastAsia="Calibri" w:cs="Arial"/>
                <w:sz w:val="20"/>
              </w:rPr>
              <w:t>HA – Tawhairauiki (</w:t>
            </w:r>
            <w:r w:rsidRPr="003856D9">
              <w:rPr>
                <w:rFonts w:eastAsia="Calibri" w:cs="Arial"/>
                <w:b/>
                <w:sz w:val="20"/>
              </w:rPr>
              <w:t>atw</w:t>
            </w:r>
            <w:r w:rsidRPr="003856D9">
              <w:rPr>
                <w:rFonts w:eastAsia="Calibri" w:cs="Arial"/>
                <w:sz w:val="20"/>
              </w:rPr>
              <w:t>)</w:t>
            </w:r>
          </w:p>
        </w:tc>
        <w:tc>
          <w:tcPr>
            <w:tcW w:w="709" w:type="dxa"/>
          </w:tcPr>
          <w:p w14:paraId="4DADAE0E" w14:textId="77777777" w:rsidR="00E623F7" w:rsidRPr="003856D9" w:rsidRDefault="00E623F7" w:rsidP="00444FA0">
            <w:pPr>
              <w:spacing w:line="240" w:lineRule="auto"/>
              <w:rPr>
                <w:rFonts w:eastAsia="Calibri" w:cs="Arial"/>
                <w:sz w:val="20"/>
              </w:rPr>
            </w:pPr>
            <w:r w:rsidRPr="003856D9">
              <w:rPr>
                <w:rFonts w:eastAsia="Calibri" w:cs="Arial"/>
                <w:sz w:val="20"/>
              </w:rPr>
              <w:t>10/10</w:t>
            </w:r>
          </w:p>
        </w:tc>
        <w:tc>
          <w:tcPr>
            <w:tcW w:w="709" w:type="dxa"/>
          </w:tcPr>
          <w:p w14:paraId="1AFB1F1D" w14:textId="77777777" w:rsidR="00E623F7" w:rsidRPr="003856D9" w:rsidRDefault="00E623F7" w:rsidP="00444FA0">
            <w:pPr>
              <w:spacing w:line="240" w:lineRule="auto"/>
              <w:rPr>
                <w:rFonts w:eastAsia="Calibri" w:cs="Arial"/>
                <w:sz w:val="20"/>
              </w:rPr>
            </w:pPr>
            <w:r w:rsidRPr="003856D9">
              <w:rPr>
                <w:rFonts w:eastAsia="Calibri" w:cs="Arial"/>
                <w:sz w:val="20"/>
              </w:rPr>
              <w:t>100.0</w:t>
            </w:r>
          </w:p>
        </w:tc>
        <w:tc>
          <w:tcPr>
            <w:tcW w:w="850" w:type="dxa"/>
          </w:tcPr>
          <w:p w14:paraId="2EE54EB6" w14:textId="77777777" w:rsidR="00E623F7" w:rsidRPr="003856D9" w:rsidRDefault="00E623F7" w:rsidP="00444FA0">
            <w:pPr>
              <w:spacing w:line="240" w:lineRule="auto"/>
              <w:rPr>
                <w:rFonts w:eastAsia="Calibri" w:cs="Arial"/>
                <w:sz w:val="20"/>
              </w:rPr>
            </w:pPr>
            <w:r w:rsidRPr="003856D9">
              <w:rPr>
                <w:rFonts w:eastAsia="Calibri" w:cs="Arial"/>
                <w:sz w:val="20"/>
              </w:rPr>
              <w:t>0.72</w:t>
            </w:r>
          </w:p>
        </w:tc>
        <w:tc>
          <w:tcPr>
            <w:tcW w:w="1276" w:type="dxa"/>
          </w:tcPr>
          <w:p w14:paraId="2E097848" w14:textId="77777777" w:rsidR="00E623F7" w:rsidRPr="003856D9" w:rsidRDefault="00E623F7" w:rsidP="00444FA0">
            <w:pPr>
              <w:spacing w:line="240" w:lineRule="auto"/>
              <w:rPr>
                <w:rFonts w:eastAsia="Calibri" w:cs="Arial"/>
                <w:b/>
                <w:sz w:val="20"/>
              </w:rPr>
            </w:pPr>
            <w:r w:rsidRPr="003856D9">
              <w:rPr>
                <w:rFonts w:eastAsia="Calibri" w:cs="Arial"/>
                <w:b/>
                <w:sz w:val="20"/>
              </w:rPr>
              <w:t>217.7 ± 4.4</w:t>
            </w:r>
          </w:p>
        </w:tc>
        <w:tc>
          <w:tcPr>
            <w:tcW w:w="709" w:type="dxa"/>
          </w:tcPr>
          <w:p w14:paraId="3C5825AB" w14:textId="77777777" w:rsidR="00E623F7" w:rsidRPr="003856D9" w:rsidRDefault="00E623F7" w:rsidP="00444FA0">
            <w:pPr>
              <w:spacing w:line="240" w:lineRule="auto"/>
              <w:rPr>
                <w:rFonts w:eastAsia="Calibri" w:cs="Arial"/>
                <w:sz w:val="20"/>
              </w:rPr>
            </w:pPr>
            <w:r w:rsidRPr="003856D9">
              <w:rPr>
                <w:rFonts w:eastAsia="Calibri" w:cs="Arial"/>
                <w:sz w:val="20"/>
              </w:rPr>
              <w:t>100.0</w:t>
            </w:r>
          </w:p>
        </w:tc>
        <w:tc>
          <w:tcPr>
            <w:tcW w:w="850" w:type="dxa"/>
          </w:tcPr>
          <w:p w14:paraId="1CA9DDDA" w14:textId="77777777" w:rsidR="00E623F7" w:rsidRPr="003856D9" w:rsidRDefault="00E623F7" w:rsidP="00444FA0">
            <w:pPr>
              <w:spacing w:line="240" w:lineRule="auto"/>
              <w:rPr>
                <w:rFonts w:eastAsia="Calibri" w:cs="Arial"/>
                <w:sz w:val="20"/>
              </w:rPr>
            </w:pPr>
            <w:r w:rsidRPr="003856D9">
              <w:rPr>
                <w:rFonts w:eastAsia="Calibri" w:cs="Arial"/>
                <w:sz w:val="20"/>
              </w:rPr>
              <w:t>0.76</w:t>
            </w:r>
          </w:p>
        </w:tc>
        <w:tc>
          <w:tcPr>
            <w:tcW w:w="1418" w:type="dxa"/>
          </w:tcPr>
          <w:p w14:paraId="3BB0A7AC" w14:textId="77777777" w:rsidR="00E623F7" w:rsidRPr="003856D9" w:rsidRDefault="00E623F7" w:rsidP="00444FA0">
            <w:pPr>
              <w:spacing w:line="240" w:lineRule="auto"/>
              <w:rPr>
                <w:rFonts w:eastAsia="Calibri" w:cs="Arial"/>
                <w:sz w:val="20"/>
              </w:rPr>
            </w:pPr>
            <w:r w:rsidRPr="003856D9">
              <w:rPr>
                <w:rFonts w:eastAsia="Calibri" w:cs="Arial"/>
                <w:sz w:val="20"/>
              </w:rPr>
              <w:t>219.0 ± 6.6</w:t>
            </w:r>
          </w:p>
        </w:tc>
        <w:tc>
          <w:tcPr>
            <w:tcW w:w="1842" w:type="dxa"/>
          </w:tcPr>
          <w:p w14:paraId="031D4329" w14:textId="77777777" w:rsidR="00E623F7" w:rsidRPr="003856D9" w:rsidRDefault="00E623F7" w:rsidP="00444FA0">
            <w:pPr>
              <w:spacing w:line="240" w:lineRule="auto"/>
              <w:rPr>
                <w:rFonts w:eastAsia="Calibri" w:cs="Arial"/>
                <w:sz w:val="20"/>
              </w:rPr>
            </w:pPr>
            <w:r w:rsidRPr="003856D9">
              <w:rPr>
                <w:rFonts w:eastAsia="Calibri" w:cs="Arial"/>
                <w:sz w:val="20"/>
              </w:rPr>
              <w:t>296.6 ± 7.2</w:t>
            </w:r>
          </w:p>
        </w:tc>
        <w:tc>
          <w:tcPr>
            <w:tcW w:w="1418" w:type="dxa"/>
          </w:tcPr>
          <w:p w14:paraId="14A62EEC" w14:textId="77777777" w:rsidR="00E623F7" w:rsidRPr="003856D9" w:rsidRDefault="00E623F7" w:rsidP="00444FA0">
            <w:pPr>
              <w:spacing w:line="240" w:lineRule="auto"/>
              <w:rPr>
                <w:rFonts w:eastAsia="Calibri" w:cs="Arial"/>
                <w:sz w:val="20"/>
              </w:rPr>
            </w:pPr>
            <w:r w:rsidRPr="003856D9">
              <w:rPr>
                <w:rFonts w:eastAsia="Calibri" w:cs="Arial"/>
                <w:sz w:val="20"/>
              </w:rPr>
              <w:t>215.6 ± 5.6</w:t>
            </w:r>
          </w:p>
        </w:tc>
      </w:tr>
      <w:tr w:rsidR="00E623F7" w:rsidRPr="003856D9" w14:paraId="272D7DD9" w14:textId="77777777" w:rsidTr="00444FA0">
        <w:tc>
          <w:tcPr>
            <w:tcW w:w="1129" w:type="dxa"/>
          </w:tcPr>
          <w:p w14:paraId="5A837D1F" w14:textId="77777777" w:rsidR="00E623F7" w:rsidRPr="003856D9" w:rsidRDefault="00E623F7" w:rsidP="00444FA0">
            <w:pPr>
              <w:spacing w:line="240" w:lineRule="auto"/>
              <w:rPr>
                <w:rFonts w:eastAsia="Calibri" w:cs="Arial"/>
                <w:sz w:val="20"/>
              </w:rPr>
            </w:pPr>
            <w:r w:rsidRPr="003856D9">
              <w:rPr>
                <w:rFonts w:eastAsia="Calibri" w:cs="Arial"/>
                <w:sz w:val="20"/>
              </w:rPr>
              <w:t>LP074</w:t>
            </w:r>
          </w:p>
        </w:tc>
        <w:tc>
          <w:tcPr>
            <w:tcW w:w="2977" w:type="dxa"/>
          </w:tcPr>
          <w:p w14:paraId="0163F78A" w14:textId="77777777" w:rsidR="00E623F7" w:rsidRPr="003856D9" w:rsidRDefault="00E623F7" w:rsidP="00444FA0">
            <w:pPr>
              <w:spacing w:line="240" w:lineRule="auto"/>
              <w:rPr>
                <w:rFonts w:eastAsia="Calibri" w:cs="Arial"/>
                <w:sz w:val="20"/>
              </w:rPr>
            </w:pPr>
            <w:r w:rsidRPr="003856D9">
              <w:rPr>
                <w:rFonts w:eastAsia="Calibri" w:cs="Arial"/>
                <w:sz w:val="20"/>
              </w:rPr>
              <w:t>HA – Tutangatahiro (</w:t>
            </w:r>
            <w:r w:rsidRPr="003856D9">
              <w:rPr>
                <w:rFonts w:eastAsia="Calibri" w:cs="Arial"/>
                <w:b/>
                <w:sz w:val="20"/>
              </w:rPr>
              <w:t>mtu</w:t>
            </w:r>
            <w:r w:rsidRPr="003856D9">
              <w:rPr>
                <w:rFonts w:eastAsia="Calibri" w:cs="Arial"/>
                <w:sz w:val="20"/>
              </w:rPr>
              <w:t>)</w:t>
            </w:r>
          </w:p>
        </w:tc>
        <w:tc>
          <w:tcPr>
            <w:tcW w:w="709" w:type="dxa"/>
          </w:tcPr>
          <w:p w14:paraId="731C2479" w14:textId="77777777" w:rsidR="00E623F7" w:rsidRPr="003856D9" w:rsidRDefault="00E623F7" w:rsidP="00444FA0">
            <w:pPr>
              <w:spacing w:line="240" w:lineRule="auto"/>
              <w:rPr>
                <w:rFonts w:eastAsia="Calibri" w:cs="Arial"/>
                <w:sz w:val="20"/>
              </w:rPr>
            </w:pPr>
            <w:r w:rsidRPr="003856D9">
              <w:rPr>
                <w:rFonts w:eastAsia="Calibri" w:cs="Arial"/>
                <w:sz w:val="20"/>
              </w:rPr>
              <w:t>6/10</w:t>
            </w:r>
          </w:p>
        </w:tc>
        <w:tc>
          <w:tcPr>
            <w:tcW w:w="709" w:type="dxa"/>
          </w:tcPr>
          <w:p w14:paraId="19B030C5" w14:textId="77777777" w:rsidR="00E623F7" w:rsidRPr="003856D9" w:rsidRDefault="00E623F7" w:rsidP="00444FA0">
            <w:pPr>
              <w:spacing w:line="240" w:lineRule="auto"/>
              <w:rPr>
                <w:rFonts w:eastAsia="Calibri" w:cs="Arial"/>
                <w:sz w:val="20"/>
              </w:rPr>
            </w:pPr>
            <w:r w:rsidRPr="003856D9">
              <w:rPr>
                <w:rFonts w:eastAsia="Calibri" w:cs="Arial"/>
                <w:sz w:val="20"/>
              </w:rPr>
              <w:t>89.0</w:t>
            </w:r>
          </w:p>
        </w:tc>
        <w:tc>
          <w:tcPr>
            <w:tcW w:w="850" w:type="dxa"/>
          </w:tcPr>
          <w:p w14:paraId="174BA97F" w14:textId="77777777" w:rsidR="00E623F7" w:rsidRPr="003856D9" w:rsidRDefault="00E623F7" w:rsidP="00444FA0">
            <w:pPr>
              <w:spacing w:line="240" w:lineRule="auto"/>
              <w:rPr>
                <w:rFonts w:eastAsia="Calibri" w:cs="Arial"/>
                <w:sz w:val="20"/>
              </w:rPr>
            </w:pPr>
            <w:r w:rsidRPr="003856D9">
              <w:rPr>
                <w:rFonts w:eastAsia="Calibri" w:cs="Arial"/>
                <w:sz w:val="20"/>
              </w:rPr>
              <w:t>0.66</w:t>
            </w:r>
          </w:p>
        </w:tc>
        <w:tc>
          <w:tcPr>
            <w:tcW w:w="1276" w:type="dxa"/>
          </w:tcPr>
          <w:p w14:paraId="4CB21BE4" w14:textId="77777777" w:rsidR="00E623F7" w:rsidRPr="003856D9" w:rsidRDefault="00E623F7" w:rsidP="00444FA0">
            <w:pPr>
              <w:spacing w:line="240" w:lineRule="auto"/>
              <w:rPr>
                <w:rFonts w:eastAsia="Calibri" w:cs="Arial"/>
                <w:b/>
                <w:sz w:val="20"/>
              </w:rPr>
            </w:pPr>
            <w:r w:rsidRPr="003856D9">
              <w:rPr>
                <w:rFonts w:eastAsia="Calibri" w:cs="Arial"/>
                <w:b/>
                <w:sz w:val="20"/>
              </w:rPr>
              <w:t>223.3 ± 5.6</w:t>
            </w:r>
          </w:p>
        </w:tc>
        <w:tc>
          <w:tcPr>
            <w:tcW w:w="709" w:type="dxa"/>
          </w:tcPr>
          <w:p w14:paraId="67E4E0DA" w14:textId="77777777" w:rsidR="00E623F7" w:rsidRPr="003856D9" w:rsidRDefault="00E623F7" w:rsidP="00444FA0">
            <w:pPr>
              <w:spacing w:line="240" w:lineRule="auto"/>
              <w:rPr>
                <w:rFonts w:eastAsia="Calibri" w:cs="Arial"/>
                <w:sz w:val="20"/>
              </w:rPr>
            </w:pPr>
            <w:r w:rsidRPr="003856D9">
              <w:rPr>
                <w:rFonts w:eastAsia="Calibri" w:cs="Arial"/>
                <w:sz w:val="20"/>
              </w:rPr>
              <w:t>89.0</w:t>
            </w:r>
          </w:p>
        </w:tc>
        <w:tc>
          <w:tcPr>
            <w:tcW w:w="850" w:type="dxa"/>
          </w:tcPr>
          <w:p w14:paraId="52930208" w14:textId="77777777" w:rsidR="00E623F7" w:rsidRPr="003856D9" w:rsidRDefault="00E623F7" w:rsidP="00444FA0">
            <w:pPr>
              <w:spacing w:line="240" w:lineRule="auto"/>
              <w:rPr>
                <w:rFonts w:eastAsia="Calibri" w:cs="Arial"/>
                <w:sz w:val="20"/>
              </w:rPr>
            </w:pPr>
            <w:r w:rsidRPr="003856D9">
              <w:rPr>
                <w:rFonts w:eastAsia="Calibri" w:cs="Arial"/>
                <w:sz w:val="20"/>
              </w:rPr>
              <w:t>0.45</w:t>
            </w:r>
          </w:p>
        </w:tc>
        <w:tc>
          <w:tcPr>
            <w:tcW w:w="1418" w:type="dxa"/>
          </w:tcPr>
          <w:p w14:paraId="6CC1C9E4" w14:textId="77777777" w:rsidR="00E623F7" w:rsidRPr="003856D9" w:rsidRDefault="00E623F7" w:rsidP="00444FA0">
            <w:pPr>
              <w:spacing w:line="240" w:lineRule="auto"/>
              <w:rPr>
                <w:rFonts w:eastAsia="Calibri" w:cs="Arial"/>
                <w:sz w:val="20"/>
              </w:rPr>
            </w:pPr>
            <w:r w:rsidRPr="003856D9">
              <w:rPr>
                <w:rFonts w:eastAsia="Calibri" w:cs="Arial"/>
                <w:sz w:val="20"/>
              </w:rPr>
              <w:t>214.1 ± 16.2</w:t>
            </w:r>
          </w:p>
        </w:tc>
        <w:tc>
          <w:tcPr>
            <w:tcW w:w="1842" w:type="dxa"/>
          </w:tcPr>
          <w:p w14:paraId="616B19A0" w14:textId="77777777" w:rsidR="00E623F7" w:rsidRPr="003856D9" w:rsidRDefault="00E623F7" w:rsidP="00444FA0">
            <w:pPr>
              <w:spacing w:line="240" w:lineRule="auto"/>
              <w:rPr>
                <w:rFonts w:eastAsia="Calibri" w:cs="Arial"/>
                <w:sz w:val="20"/>
              </w:rPr>
            </w:pPr>
            <w:r w:rsidRPr="003856D9">
              <w:rPr>
                <w:rFonts w:eastAsia="Calibri" w:cs="Arial"/>
                <w:sz w:val="20"/>
              </w:rPr>
              <w:t>305.5 ± 13.9</w:t>
            </w:r>
          </w:p>
        </w:tc>
        <w:tc>
          <w:tcPr>
            <w:tcW w:w="1418" w:type="dxa"/>
          </w:tcPr>
          <w:p w14:paraId="64C2FB3F" w14:textId="77777777" w:rsidR="00E623F7" w:rsidRPr="003856D9" w:rsidRDefault="00E623F7" w:rsidP="00444FA0">
            <w:pPr>
              <w:spacing w:line="240" w:lineRule="auto"/>
              <w:rPr>
                <w:rFonts w:eastAsia="Calibri" w:cs="Arial"/>
                <w:sz w:val="20"/>
              </w:rPr>
            </w:pPr>
            <w:r w:rsidRPr="003856D9">
              <w:rPr>
                <w:rFonts w:eastAsia="Calibri" w:cs="Arial"/>
                <w:sz w:val="20"/>
              </w:rPr>
              <w:t>221.2 ± 6.6</w:t>
            </w:r>
          </w:p>
        </w:tc>
      </w:tr>
      <w:tr w:rsidR="00E623F7" w:rsidRPr="003856D9" w14:paraId="2440FD0B" w14:textId="77777777" w:rsidTr="00444FA0">
        <w:tc>
          <w:tcPr>
            <w:tcW w:w="1129" w:type="dxa"/>
          </w:tcPr>
          <w:p w14:paraId="1741BF22" w14:textId="77777777" w:rsidR="00E623F7" w:rsidRPr="003856D9" w:rsidRDefault="00E623F7" w:rsidP="00444FA0">
            <w:pPr>
              <w:spacing w:line="240" w:lineRule="auto"/>
              <w:rPr>
                <w:rFonts w:eastAsia="Calibri" w:cs="Arial"/>
                <w:sz w:val="20"/>
              </w:rPr>
            </w:pPr>
            <w:r w:rsidRPr="003856D9">
              <w:rPr>
                <w:rFonts w:eastAsia="Calibri" w:cs="Arial"/>
                <w:sz w:val="20"/>
              </w:rPr>
              <w:t>LP113</w:t>
            </w:r>
          </w:p>
        </w:tc>
        <w:tc>
          <w:tcPr>
            <w:tcW w:w="2977" w:type="dxa"/>
          </w:tcPr>
          <w:p w14:paraId="504E31E6" w14:textId="77777777" w:rsidR="00E623F7" w:rsidRPr="003856D9" w:rsidRDefault="00E623F7" w:rsidP="00444FA0">
            <w:pPr>
              <w:spacing w:line="240" w:lineRule="auto"/>
              <w:rPr>
                <w:rFonts w:eastAsia="Calibri" w:cs="Arial"/>
                <w:sz w:val="20"/>
              </w:rPr>
            </w:pPr>
            <w:r w:rsidRPr="003856D9">
              <w:rPr>
                <w:rFonts w:eastAsia="Calibri" w:cs="Arial"/>
                <w:sz w:val="20"/>
              </w:rPr>
              <w:t>TU</w:t>
            </w:r>
          </w:p>
        </w:tc>
        <w:tc>
          <w:tcPr>
            <w:tcW w:w="709" w:type="dxa"/>
          </w:tcPr>
          <w:p w14:paraId="62DD2762" w14:textId="77777777" w:rsidR="00E623F7" w:rsidRPr="003856D9" w:rsidRDefault="00E623F7" w:rsidP="00444FA0">
            <w:pPr>
              <w:spacing w:line="240" w:lineRule="auto"/>
              <w:rPr>
                <w:rFonts w:eastAsia="Calibri" w:cs="Arial"/>
                <w:sz w:val="20"/>
              </w:rPr>
            </w:pPr>
            <w:r w:rsidRPr="003856D9">
              <w:rPr>
                <w:rFonts w:eastAsia="Calibri" w:cs="Arial"/>
                <w:sz w:val="20"/>
              </w:rPr>
              <w:t>5/10</w:t>
            </w:r>
          </w:p>
        </w:tc>
        <w:tc>
          <w:tcPr>
            <w:tcW w:w="709" w:type="dxa"/>
          </w:tcPr>
          <w:p w14:paraId="593CCAD8" w14:textId="77777777" w:rsidR="00E623F7" w:rsidRPr="003856D9" w:rsidRDefault="00E623F7" w:rsidP="00444FA0">
            <w:pPr>
              <w:spacing w:line="240" w:lineRule="auto"/>
              <w:rPr>
                <w:rFonts w:eastAsia="Calibri" w:cs="Arial"/>
                <w:sz w:val="20"/>
              </w:rPr>
            </w:pPr>
            <w:r w:rsidRPr="003856D9">
              <w:rPr>
                <w:rFonts w:eastAsia="Calibri" w:cs="Arial"/>
                <w:sz w:val="20"/>
              </w:rPr>
              <w:t>67.0</w:t>
            </w:r>
          </w:p>
        </w:tc>
        <w:tc>
          <w:tcPr>
            <w:tcW w:w="850" w:type="dxa"/>
          </w:tcPr>
          <w:p w14:paraId="0C3E9E0F" w14:textId="77777777" w:rsidR="00E623F7" w:rsidRPr="003856D9" w:rsidRDefault="00E623F7" w:rsidP="00444FA0">
            <w:pPr>
              <w:spacing w:line="240" w:lineRule="auto"/>
              <w:rPr>
                <w:rFonts w:eastAsia="Calibri" w:cs="Arial"/>
                <w:sz w:val="20"/>
              </w:rPr>
            </w:pPr>
            <w:r w:rsidRPr="003856D9">
              <w:rPr>
                <w:rFonts w:eastAsia="Calibri" w:cs="Arial"/>
                <w:sz w:val="20"/>
              </w:rPr>
              <w:t>1.85</w:t>
            </w:r>
          </w:p>
        </w:tc>
        <w:tc>
          <w:tcPr>
            <w:tcW w:w="1276" w:type="dxa"/>
          </w:tcPr>
          <w:p w14:paraId="594253E7" w14:textId="77777777" w:rsidR="00E623F7" w:rsidRPr="003856D9" w:rsidRDefault="00E623F7" w:rsidP="00444FA0">
            <w:pPr>
              <w:spacing w:line="240" w:lineRule="auto"/>
              <w:rPr>
                <w:rFonts w:eastAsia="Calibri" w:cs="Arial"/>
                <w:b/>
                <w:sz w:val="20"/>
              </w:rPr>
            </w:pPr>
            <w:r w:rsidRPr="003856D9">
              <w:rPr>
                <w:rFonts w:eastAsia="Calibri" w:cs="Arial"/>
                <w:b/>
                <w:sz w:val="20"/>
              </w:rPr>
              <w:t>304.4 ± 11.4</w:t>
            </w:r>
          </w:p>
        </w:tc>
        <w:tc>
          <w:tcPr>
            <w:tcW w:w="709" w:type="dxa"/>
          </w:tcPr>
          <w:p w14:paraId="6099B66F" w14:textId="77777777" w:rsidR="00E623F7" w:rsidRPr="003856D9" w:rsidRDefault="00E623F7" w:rsidP="00444FA0">
            <w:pPr>
              <w:spacing w:line="240" w:lineRule="auto"/>
              <w:rPr>
                <w:rFonts w:eastAsia="Calibri" w:cs="Arial"/>
                <w:sz w:val="20"/>
              </w:rPr>
            </w:pPr>
            <w:r w:rsidRPr="003856D9">
              <w:rPr>
                <w:rFonts w:eastAsia="Calibri" w:cs="Arial"/>
                <w:sz w:val="20"/>
              </w:rPr>
              <w:t>67.0</w:t>
            </w:r>
          </w:p>
        </w:tc>
        <w:tc>
          <w:tcPr>
            <w:tcW w:w="850" w:type="dxa"/>
          </w:tcPr>
          <w:p w14:paraId="03F8A149" w14:textId="77777777" w:rsidR="00E623F7" w:rsidRPr="003856D9" w:rsidRDefault="00E623F7" w:rsidP="00444FA0">
            <w:pPr>
              <w:spacing w:line="240" w:lineRule="auto"/>
              <w:rPr>
                <w:rFonts w:eastAsia="Calibri" w:cs="Arial"/>
                <w:sz w:val="20"/>
              </w:rPr>
            </w:pPr>
            <w:r w:rsidRPr="003856D9">
              <w:rPr>
                <w:rFonts w:eastAsia="Calibri" w:cs="Arial"/>
                <w:sz w:val="20"/>
              </w:rPr>
              <w:t>1.06</w:t>
            </w:r>
          </w:p>
        </w:tc>
        <w:tc>
          <w:tcPr>
            <w:tcW w:w="1418" w:type="dxa"/>
          </w:tcPr>
          <w:p w14:paraId="745022A4" w14:textId="5D06C113" w:rsidR="00E623F7" w:rsidRPr="003856D9" w:rsidRDefault="00E623F7" w:rsidP="00444FA0">
            <w:pPr>
              <w:spacing w:line="240" w:lineRule="auto"/>
              <w:rPr>
                <w:rFonts w:eastAsia="Calibri" w:cs="Arial"/>
                <w:sz w:val="20"/>
              </w:rPr>
            </w:pPr>
            <w:r w:rsidRPr="003856D9">
              <w:rPr>
                <w:rFonts w:eastAsia="Calibri" w:cs="Arial"/>
                <w:sz w:val="20"/>
              </w:rPr>
              <w:t>28</w:t>
            </w:r>
            <w:r w:rsidR="007A6403">
              <w:rPr>
                <w:rFonts w:eastAsia="Calibri" w:cs="Arial"/>
                <w:sz w:val="20"/>
              </w:rPr>
              <w:t>1</w:t>
            </w:r>
            <w:r w:rsidRPr="003856D9">
              <w:rPr>
                <w:rFonts w:eastAsia="Calibri" w:cs="Arial"/>
                <w:sz w:val="20"/>
              </w:rPr>
              <w:t>.</w:t>
            </w:r>
            <w:r w:rsidR="007A6403">
              <w:rPr>
                <w:rFonts w:eastAsia="Calibri" w:cs="Arial"/>
                <w:sz w:val="20"/>
              </w:rPr>
              <w:t>1</w:t>
            </w:r>
            <w:r w:rsidRPr="003856D9">
              <w:rPr>
                <w:rFonts w:eastAsia="Calibri" w:cs="Arial"/>
                <w:sz w:val="20"/>
              </w:rPr>
              <w:t xml:space="preserve"> ± </w:t>
            </w:r>
            <w:r w:rsidR="007A6403">
              <w:rPr>
                <w:rFonts w:eastAsia="Calibri" w:cs="Arial"/>
                <w:sz w:val="20"/>
              </w:rPr>
              <w:t>24.2</w:t>
            </w:r>
          </w:p>
        </w:tc>
        <w:tc>
          <w:tcPr>
            <w:tcW w:w="1842" w:type="dxa"/>
          </w:tcPr>
          <w:p w14:paraId="414DE577" w14:textId="6D64A9EE" w:rsidR="00E623F7" w:rsidRPr="003856D9" w:rsidRDefault="007A6403" w:rsidP="00444FA0">
            <w:pPr>
              <w:spacing w:line="240" w:lineRule="auto"/>
              <w:rPr>
                <w:rFonts w:eastAsia="Calibri" w:cs="Arial"/>
                <w:sz w:val="20"/>
              </w:rPr>
            </w:pPr>
            <w:r>
              <w:rPr>
                <w:rFonts w:eastAsia="Calibri" w:cs="Arial"/>
                <w:sz w:val="20"/>
              </w:rPr>
              <w:t>316</w:t>
            </w:r>
            <w:r w:rsidR="00E623F7" w:rsidRPr="003856D9">
              <w:rPr>
                <w:rFonts w:eastAsia="Calibri" w:cs="Arial"/>
                <w:sz w:val="20"/>
              </w:rPr>
              <w:t>.</w:t>
            </w:r>
            <w:r>
              <w:rPr>
                <w:rFonts w:eastAsia="Calibri" w:cs="Arial"/>
                <w:sz w:val="20"/>
              </w:rPr>
              <w:t>2</w:t>
            </w:r>
            <w:r w:rsidR="00E623F7" w:rsidRPr="003856D9">
              <w:rPr>
                <w:rFonts w:eastAsia="Calibri" w:cs="Arial"/>
                <w:sz w:val="20"/>
              </w:rPr>
              <w:t xml:space="preserve"> ± </w:t>
            </w:r>
            <w:r>
              <w:rPr>
                <w:rFonts w:eastAsia="Calibri" w:cs="Arial"/>
                <w:sz w:val="20"/>
              </w:rPr>
              <w:t>41.0</w:t>
            </w:r>
          </w:p>
        </w:tc>
        <w:tc>
          <w:tcPr>
            <w:tcW w:w="1418" w:type="dxa"/>
          </w:tcPr>
          <w:p w14:paraId="6468D1AE" w14:textId="03172D85" w:rsidR="00E623F7" w:rsidRPr="003856D9" w:rsidRDefault="00E623F7" w:rsidP="00444FA0">
            <w:pPr>
              <w:spacing w:line="240" w:lineRule="auto"/>
              <w:rPr>
                <w:rFonts w:eastAsia="Calibri" w:cs="Arial"/>
                <w:sz w:val="20"/>
              </w:rPr>
            </w:pPr>
            <w:r w:rsidRPr="003856D9">
              <w:rPr>
                <w:rFonts w:eastAsia="Calibri" w:cs="Arial"/>
                <w:sz w:val="20"/>
              </w:rPr>
              <w:t>3</w:t>
            </w:r>
            <w:r w:rsidR="007A6403">
              <w:rPr>
                <w:rFonts w:eastAsia="Calibri" w:cs="Arial"/>
                <w:sz w:val="20"/>
              </w:rPr>
              <w:t>36</w:t>
            </w:r>
            <w:r w:rsidRPr="003856D9">
              <w:rPr>
                <w:rFonts w:eastAsia="Calibri" w:cs="Arial"/>
                <w:sz w:val="20"/>
              </w:rPr>
              <w:t>.4 ± 10.</w:t>
            </w:r>
            <w:r w:rsidR="007A6403">
              <w:rPr>
                <w:rFonts w:eastAsia="Calibri" w:cs="Arial"/>
                <w:sz w:val="20"/>
              </w:rPr>
              <w:t>2</w:t>
            </w:r>
          </w:p>
        </w:tc>
      </w:tr>
      <w:tr w:rsidR="00E623F7" w:rsidRPr="003856D9" w14:paraId="224A1777" w14:textId="77777777" w:rsidTr="00444FA0">
        <w:tc>
          <w:tcPr>
            <w:tcW w:w="1129" w:type="dxa"/>
          </w:tcPr>
          <w:p w14:paraId="6C3859FF" w14:textId="77777777" w:rsidR="00E623F7" w:rsidRPr="003856D9" w:rsidRDefault="00E623F7" w:rsidP="00444FA0">
            <w:pPr>
              <w:spacing w:line="240" w:lineRule="auto"/>
              <w:rPr>
                <w:rFonts w:eastAsia="Calibri" w:cs="Arial"/>
                <w:sz w:val="20"/>
              </w:rPr>
            </w:pPr>
            <w:r w:rsidRPr="003856D9">
              <w:rPr>
                <w:rFonts w:eastAsia="Calibri" w:cs="Arial"/>
                <w:sz w:val="20"/>
              </w:rPr>
              <w:t>LP097</w:t>
            </w:r>
          </w:p>
        </w:tc>
        <w:tc>
          <w:tcPr>
            <w:tcW w:w="2977" w:type="dxa"/>
          </w:tcPr>
          <w:p w14:paraId="48E18505" w14:textId="77777777" w:rsidR="00E623F7" w:rsidRPr="003856D9" w:rsidRDefault="00E623F7" w:rsidP="00444FA0">
            <w:pPr>
              <w:spacing w:line="240" w:lineRule="auto"/>
              <w:rPr>
                <w:rFonts w:eastAsia="Calibri" w:cs="Arial"/>
                <w:sz w:val="20"/>
              </w:rPr>
            </w:pPr>
            <w:r w:rsidRPr="003856D9">
              <w:rPr>
                <w:rFonts w:eastAsia="Calibri" w:cs="Arial"/>
                <w:sz w:val="20"/>
              </w:rPr>
              <w:t>OT</w:t>
            </w:r>
          </w:p>
        </w:tc>
        <w:tc>
          <w:tcPr>
            <w:tcW w:w="709" w:type="dxa"/>
          </w:tcPr>
          <w:p w14:paraId="0EB8F48D" w14:textId="77777777" w:rsidR="00E623F7" w:rsidRPr="003856D9" w:rsidRDefault="00E623F7" w:rsidP="00444FA0">
            <w:pPr>
              <w:spacing w:line="240" w:lineRule="auto"/>
              <w:rPr>
                <w:rFonts w:eastAsia="Calibri" w:cs="Arial"/>
                <w:sz w:val="20"/>
              </w:rPr>
            </w:pPr>
            <w:r w:rsidRPr="003856D9">
              <w:rPr>
                <w:rFonts w:eastAsia="Calibri" w:cs="Arial"/>
                <w:sz w:val="20"/>
              </w:rPr>
              <w:t>3/11</w:t>
            </w:r>
          </w:p>
        </w:tc>
        <w:tc>
          <w:tcPr>
            <w:tcW w:w="709" w:type="dxa"/>
          </w:tcPr>
          <w:p w14:paraId="688A6FA1" w14:textId="77777777" w:rsidR="00E623F7" w:rsidRPr="003856D9" w:rsidRDefault="00E623F7" w:rsidP="00444FA0">
            <w:pPr>
              <w:spacing w:line="240" w:lineRule="auto"/>
              <w:rPr>
                <w:rFonts w:eastAsia="Calibri" w:cs="Arial"/>
                <w:sz w:val="20"/>
              </w:rPr>
            </w:pPr>
            <w:r w:rsidRPr="003856D9">
              <w:rPr>
                <w:rFonts w:eastAsia="Calibri" w:cs="Arial"/>
                <w:sz w:val="20"/>
              </w:rPr>
              <w:t>62.2</w:t>
            </w:r>
          </w:p>
        </w:tc>
        <w:tc>
          <w:tcPr>
            <w:tcW w:w="850" w:type="dxa"/>
          </w:tcPr>
          <w:p w14:paraId="21E96C5A" w14:textId="77777777" w:rsidR="00E623F7" w:rsidRPr="003856D9" w:rsidRDefault="00E623F7" w:rsidP="00444FA0">
            <w:pPr>
              <w:spacing w:line="240" w:lineRule="auto"/>
              <w:rPr>
                <w:rFonts w:eastAsia="Calibri" w:cs="Arial"/>
                <w:sz w:val="20"/>
              </w:rPr>
            </w:pPr>
            <w:r w:rsidRPr="003856D9">
              <w:rPr>
                <w:rFonts w:eastAsia="Calibri" w:cs="Arial"/>
                <w:sz w:val="20"/>
              </w:rPr>
              <w:t>0.51</w:t>
            </w:r>
          </w:p>
        </w:tc>
        <w:tc>
          <w:tcPr>
            <w:tcW w:w="1276" w:type="dxa"/>
          </w:tcPr>
          <w:p w14:paraId="12EE6BA6" w14:textId="77777777" w:rsidR="00E623F7" w:rsidRPr="003856D9" w:rsidRDefault="00E623F7" w:rsidP="00444FA0">
            <w:pPr>
              <w:spacing w:line="240" w:lineRule="auto"/>
              <w:rPr>
                <w:rFonts w:eastAsia="Calibri" w:cs="Arial"/>
                <w:b/>
                <w:sz w:val="20"/>
              </w:rPr>
            </w:pPr>
            <w:r w:rsidRPr="003856D9">
              <w:rPr>
                <w:rFonts w:eastAsia="Calibri" w:cs="Arial"/>
                <w:b/>
                <w:sz w:val="20"/>
              </w:rPr>
              <w:t>512.0 ± 59.4</w:t>
            </w:r>
          </w:p>
        </w:tc>
        <w:tc>
          <w:tcPr>
            <w:tcW w:w="709" w:type="dxa"/>
          </w:tcPr>
          <w:p w14:paraId="5FA4868F" w14:textId="77777777" w:rsidR="00E623F7" w:rsidRPr="003856D9" w:rsidRDefault="00E623F7" w:rsidP="00444FA0">
            <w:pPr>
              <w:spacing w:line="240" w:lineRule="auto"/>
              <w:rPr>
                <w:rFonts w:eastAsia="Calibri" w:cs="Arial"/>
                <w:sz w:val="20"/>
              </w:rPr>
            </w:pPr>
            <w:r w:rsidRPr="003856D9">
              <w:rPr>
                <w:rFonts w:eastAsia="Calibri" w:cs="Arial"/>
                <w:sz w:val="20"/>
              </w:rPr>
              <w:t>62.2</w:t>
            </w:r>
          </w:p>
        </w:tc>
        <w:tc>
          <w:tcPr>
            <w:tcW w:w="850" w:type="dxa"/>
          </w:tcPr>
          <w:p w14:paraId="45CB1230" w14:textId="77777777" w:rsidR="00E623F7" w:rsidRPr="003856D9" w:rsidRDefault="00E623F7" w:rsidP="00444FA0">
            <w:pPr>
              <w:spacing w:line="240" w:lineRule="auto"/>
              <w:rPr>
                <w:rFonts w:eastAsia="Calibri" w:cs="Arial"/>
                <w:sz w:val="20"/>
              </w:rPr>
            </w:pPr>
            <w:r w:rsidRPr="003856D9">
              <w:rPr>
                <w:rFonts w:eastAsia="Calibri" w:cs="Arial"/>
                <w:sz w:val="20"/>
              </w:rPr>
              <w:t>0.52</w:t>
            </w:r>
          </w:p>
        </w:tc>
        <w:tc>
          <w:tcPr>
            <w:tcW w:w="1418" w:type="dxa"/>
          </w:tcPr>
          <w:p w14:paraId="1A85870B" w14:textId="77777777" w:rsidR="00E623F7" w:rsidRPr="003856D9" w:rsidRDefault="00E623F7" w:rsidP="00444FA0">
            <w:pPr>
              <w:spacing w:line="240" w:lineRule="auto"/>
              <w:rPr>
                <w:rFonts w:eastAsia="Calibri" w:cs="Arial"/>
                <w:sz w:val="20"/>
              </w:rPr>
            </w:pPr>
            <w:r w:rsidRPr="003856D9">
              <w:rPr>
                <w:rFonts w:eastAsia="Calibri" w:cs="Arial"/>
                <w:sz w:val="20"/>
              </w:rPr>
              <w:t>631.1 ± 338.4</w:t>
            </w:r>
          </w:p>
        </w:tc>
        <w:tc>
          <w:tcPr>
            <w:tcW w:w="1842" w:type="dxa"/>
          </w:tcPr>
          <w:p w14:paraId="0F9A6F0A" w14:textId="77777777" w:rsidR="00E623F7" w:rsidRPr="003856D9" w:rsidRDefault="00E623F7" w:rsidP="00444FA0">
            <w:pPr>
              <w:spacing w:line="240" w:lineRule="auto"/>
              <w:rPr>
                <w:rFonts w:eastAsia="Calibri" w:cs="Arial"/>
                <w:sz w:val="20"/>
              </w:rPr>
            </w:pPr>
            <w:r w:rsidRPr="003856D9">
              <w:rPr>
                <w:rFonts w:eastAsia="Calibri" w:cs="Arial"/>
                <w:sz w:val="20"/>
              </w:rPr>
              <w:t>294.6 ± 12.6</w:t>
            </w:r>
          </w:p>
        </w:tc>
        <w:tc>
          <w:tcPr>
            <w:tcW w:w="1418" w:type="dxa"/>
          </w:tcPr>
          <w:p w14:paraId="32A29565" w14:textId="77777777" w:rsidR="00E623F7" w:rsidRPr="003856D9" w:rsidRDefault="00E623F7" w:rsidP="00444FA0">
            <w:pPr>
              <w:spacing w:line="240" w:lineRule="auto"/>
              <w:rPr>
                <w:rFonts w:eastAsia="Calibri" w:cs="Arial"/>
                <w:sz w:val="20"/>
              </w:rPr>
            </w:pPr>
            <w:r w:rsidRPr="003856D9">
              <w:rPr>
                <w:rFonts w:eastAsia="Calibri" w:cs="Arial"/>
                <w:sz w:val="20"/>
              </w:rPr>
              <w:t>931.1 ± 57.4</w:t>
            </w:r>
          </w:p>
        </w:tc>
      </w:tr>
    </w:tbl>
    <w:p w14:paraId="0F72E68F" w14:textId="0C1F492F" w:rsidR="00E623F7" w:rsidRPr="003856D9" w:rsidRDefault="00E623F7" w:rsidP="00E623F7">
      <w:pPr>
        <w:spacing w:line="240" w:lineRule="auto"/>
        <w:rPr>
          <w:rFonts w:eastAsia="Calibri" w:cs="Arial"/>
          <w:sz w:val="22"/>
        </w:rPr>
      </w:pPr>
      <w:r w:rsidRPr="003856D9">
        <w:rPr>
          <w:rFonts w:eastAsia="Calibri" w:cs="Arial"/>
          <w:sz w:val="22"/>
          <w:vertAlign w:val="superscript"/>
        </w:rPr>
        <w:t>1</w:t>
      </w:r>
      <w:r w:rsidRPr="003856D9">
        <w:rPr>
          <w:rFonts w:eastAsia="Calibri" w:cs="Arial"/>
          <w:sz w:val="22"/>
        </w:rPr>
        <w:t xml:space="preserve"> Formation abbreviations: OT = Otamatereinga, TU = Tupuna, MH = Mangahouhounui, HA = Haumata, TA = Taiko, MM = Mokomoko, RC = Red Crater. </w:t>
      </w:r>
    </w:p>
    <w:p w14:paraId="5914D427" w14:textId="6EEBF66A" w:rsidR="00BE7421" w:rsidRPr="00BE7421" w:rsidRDefault="00E623F7" w:rsidP="00E623F7">
      <w:pPr>
        <w:spacing w:line="240" w:lineRule="auto"/>
        <w:rPr>
          <w:rFonts w:eastAsia="Calibri" w:cs="Arial"/>
        </w:rPr>
      </w:pPr>
      <w:r w:rsidRPr="003856D9">
        <w:rPr>
          <w:rFonts w:eastAsia="Calibri" w:cs="Arial"/>
          <w:sz w:val="22"/>
          <w:vertAlign w:val="superscript"/>
        </w:rPr>
        <w:t>2</w:t>
      </w:r>
      <w:r w:rsidRPr="003856D9">
        <w:rPr>
          <w:rFonts w:eastAsia="Calibri" w:cs="Arial"/>
          <w:sz w:val="22"/>
        </w:rPr>
        <w:t xml:space="preserve"> n/N = number [n] of heating steps used for plateau age calculation out of total [N] steps in age analysis. %</w:t>
      </w:r>
      <w:r w:rsidRPr="003856D9">
        <w:rPr>
          <w:rFonts w:eastAsia="Calibri" w:cs="Arial"/>
          <w:sz w:val="22"/>
          <w:vertAlign w:val="superscript"/>
        </w:rPr>
        <w:t>39</w:t>
      </w:r>
      <w:r w:rsidRPr="003856D9">
        <w:rPr>
          <w:rFonts w:eastAsia="Calibri" w:cs="Arial"/>
          <w:sz w:val="22"/>
        </w:rPr>
        <w:t xml:space="preserve">Ar is the percentage of radiogenic argon released over the selected plateau steps of the total radiogenic argon. Recoil ages are noted where used instead of plateau ages—see </w:t>
      </w:r>
      <w:r>
        <w:rPr>
          <w:rFonts w:eastAsia="Calibri" w:cs="Arial"/>
          <w:sz w:val="22"/>
        </w:rPr>
        <w:t>Fig. S</w:t>
      </w:r>
      <w:r w:rsidR="00316F20">
        <w:rPr>
          <w:rFonts w:eastAsia="Calibri" w:cs="Arial"/>
          <w:sz w:val="22"/>
        </w:rPr>
        <w:t>3</w:t>
      </w:r>
      <w:r>
        <w:rPr>
          <w:rFonts w:eastAsia="Calibri" w:cs="Arial"/>
          <w:sz w:val="22"/>
        </w:rPr>
        <w:t>.</w:t>
      </w:r>
      <w:r w:rsidRPr="003856D9">
        <w:rPr>
          <w:rFonts w:eastAsia="Calibri" w:cs="Arial"/>
          <w:sz w:val="22"/>
        </w:rPr>
        <w:t xml:space="preserve">1 for heating step data. </w:t>
      </w:r>
      <w:r w:rsidRPr="003856D9">
        <w:rPr>
          <w:rFonts w:eastAsia="Calibri" w:cs="Arial"/>
          <w:sz w:val="22"/>
        </w:rPr>
        <w:br/>
      </w:r>
      <w:r w:rsidRPr="003856D9">
        <w:rPr>
          <w:rFonts w:eastAsia="Calibri" w:cs="Arial"/>
          <w:sz w:val="22"/>
          <w:vertAlign w:val="superscript"/>
        </w:rPr>
        <w:t>40</w:t>
      </w:r>
      <w:r w:rsidRPr="003856D9">
        <w:rPr>
          <w:rFonts w:eastAsia="Calibri" w:cs="Arial"/>
          <w:sz w:val="22"/>
        </w:rPr>
        <w:t>Ar/</w:t>
      </w:r>
      <w:r w:rsidRPr="003856D9">
        <w:rPr>
          <w:rFonts w:eastAsia="Calibri" w:cs="Arial"/>
          <w:sz w:val="22"/>
          <w:vertAlign w:val="superscript"/>
        </w:rPr>
        <w:t>36</w:t>
      </w:r>
      <w:r w:rsidRPr="003856D9">
        <w:rPr>
          <w:rFonts w:eastAsia="Calibri" w:cs="Arial"/>
          <w:sz w:val="22"/>
        </w:rPr>
        <w:t>Ar</w:t>
      </w:r>
      <w:r w:rsidRPr="003856D9">
        <w:rPr>
          <w:rFonts w:eastAsia="Calibri" w:cs="Arial"/>
          <w:sz w:val="22"/>
          <w:vertAlign w:val="subscript"/>
        </w:rPr>
        <w:t>i</w:t>
      </w:r>
      <w:r w:rsidRPr="003856D9">
        <w:rPr>
          <w:rFonts w:eastAsia="Calibri" w:cs="Arial"/>
          <w:sz w:val="22"/>
        </w:rPr>
        <w:t xml:space="preserve"> = denotes the isochron intercept value. Preferred ages appear in bold typeface. Details of heating step experiments, </w:t>
      </w:r>
      <w:r w:rsidRPr="003856D9">
        <w:rPr>
          <w:rFonts w:eastAsia="Calibri" w:cs="Arial"/>
          <w:sz w:val="22"/>
          <w:vertAlign w:val="superscript"/>
        </w:rPr>
        <w:t>40</w:t>
      </w:r>
      <w:r w:rsidRPr="003856D9">
        <w:rPr>
          <w:rFonts w:eastAsia="Calibri" w:cs="Arial"/>
          <w:sz w:val="22"/>
        </w:rPr>
        <w:t>Ar/</w:t>
      </w:r>
      <w:r w:rsidRPr="003856D9">
        <w:rPr>
          <w:rFonts w:eastAsia="Calibri" w:cs="Arial"/>
          <w:sz w:val="22"/>
          <w:vertAlign w:val="superscript"/>
        </w:rPr>
        <w:t>36</w:t>
      </w:r>
      <w:r w:rsidRPr="003856D9">
        <w:rPr>
          <w:rFonts w:eastAsia="Calibri" w:cs="Arial"/>
          <w:sz w:val="22"/>
        </w:rPr>
        <w:t>Ar intercepts, isochrons and plateau spectra are provided in</w:t>
      </w:r>
      <w:r>
        <w:rPr>
          <w:rFonts w:eastAsia="Calibri" w:cs="Arial"/>
          <w:sz w:val="22"/>
        </w:rPr>
        <w:t xml:space="preserve"> Fig. S</w:t>
      </w:r>
      <w:r w:rsidR="00790729">
        <w:rPr>
          <w:rFonts w:eastAsia="Calibri" w:cs="Arial"/>
          <w:sz w:val="22"/>
        </w:rPr>
        <w:t>3</w:t>
      </w:r>
      <w:r>
        <w:rPr>
          <w:rFonts w:eastAsia="Calibri" w:cs="Arial"/>
          <w:sz w:val="22"/>
        </w:rPr>
        <w:t>.</w:t>
      </w:r>
      <w:r w:rsidRPr="003856D9">
        <w:rPr>
          <w:rFonts w:eastAsia="Calibri" w:cs="Arial"/>
          <w:sz w:val="22"/>
        </w:rPr>
        <w:t>1</w:t>
      </w:r>
      <w:r>
        <w:rPr>
          <w:rFonts w:eastAsia="Calibri" w:cs="Arial"/>
          <w:sz w:val="22"/>
        </w:rPr>
        <w:t>, below</w:t>
      </w:r>
      <w:r w:rsidRPr="003856D9">
        <w:rPr>
          <w:rFonts w:eastAsia="Calibri" w:cs="Arial"/>
          <w:sz w:val="22"/>
        </w:rPr>
        <w:t>.</w:t>
      </w:r>
      <w:r w:rsidRPr="003856D9">
        <w:rPr>
          <w:rFonts w:eastAsia="Calibri" w:cs="Arial"/>
        </w:rPr>
        <w:t xml:space="preserve"> </w:t>
      </w:r>
    </w:p>
    <w:p w14:paraId="14A4AED6" w14:textId="7717B962" w:rsidR="00E623F7" w:rsidRPr="003856D9" w:rsidRDefault="00E623F7" w:rsidP="00E623F7">
      <w:r w:rsidRPr="003856D9">
        <w:rPr>
          <w:noProof/>
          <w:lang w:val="en-US"/>
        </w:rPr>
        <w:lastRenderedPageBreak/>
        <w:drawing>
          <wp:inline distT="0" distB="0" distL="0" distR="0" wp14:anchorId="47D171C1" wp14:editId="4905E66F">
            <wp:extent cx="3303270" cy="57315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L2007 Andesite.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303270" cy="5731510"/>
                    </a:xfrm>
                    <a:prstGeom prst="rect">
                      <a:avLst/>
                    </a:prstGeom>
                  </pic:spPr>
                </pic:pic>
              </a:graphicData>
            </a:graphic>
          </wp:inline>
        </w:drawing>
      </w:r>
      <w:r w:rsidRPr="00A2761D">
        <w:rPr>
          <w:b/>
        </w:rPr>
        <w:t xml:space="preserve"> </w:t>
      </w:r>
      <w:r w:rsidRPr="003856D9">
        <w:rPr>
          <w:b/>
        </w:rPr>
        <w:t xml:space="preserve">Fig. </w:t>
      </w:r>
      <w:r>
        <w:rPr>
          <w:b/>
        </w:rPr>
        <w:t>S</w:t>
      </w:r>
      <w:r w:rsidR="00AA6E76">
        <w:rPr>
          <w:b/>
        </w:rPr>
        <w:t>3</w:t>
      </w:r>
      <w:r>
        <w:rPr>
          <w:b/>
        </w:rPr>
        <w:t>.1.</w:t>
      </w:r>
      <w:r w:rsidRPr="003856D9">
        <w:t xml:space="preserve"> </w:t>
      </w:r>
      <w:r w:rsidRPr="003856D9">
        <w:rPr>
          <w:vertAlign w:val="superscript"/>
        </w:rPr>
        <w:t>40</w:t>
      </w:r>
      <w:r w:rsidRPr="003856D9">
        <w:t>Ar/</w:t>
      </w:r>
      <w:r w:rsidRPr="003856D9">
        <w:rPr>
          <w:vertAlign w:val="superscript"/>
        </w:rPr>
        <w:t>39</w:t>
      </w:r>
      <w:r w:rsidRPr="003856D9">
        <w:t>Ar step heating data</w:t>
      </w:r>
      <w:r w:rsidRPr="003856D9">
        <w:rPr>
          <w:noProof/>
          <w:lang w:val="en-US"/>
        </w:rPr>
        <w:drawing>
          <wp:inline distT="0" distB="0" distL="0" distR="0" wp14:anchorId="02660AB1" wp14:editId="1FB4DE07">
            <wp:extent cx="3293110" cy="5731510"/>
            <wp:effectExtent l="0" t="0" r="254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L2132 Andesite.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93110" cy="5731510"/>
                    </a:xfrm>
                    <a:prstGeom prst="rect">
                      <a:avLst/>
                    </a:prstGeom>
                  </pic:spPr>
                </pic:pic>
              </a:graphicData>
            </a:graphic>
          </wp:inline>
        </w:drawing>
      </w:r>
      <w:r>
        <w:lastRenderedPageBreak/>
        <w:tab/>
      </w:r>
      <w:r w:rsidRPr="003856D9">
        <w:rPr>
          <w:noProof/>
          <w:lang w:val="en-US"/>
        </w:rPr>
        <w:drawing>
          <wp:inline distT="0" distB="0" distL="0" distR="0" wp14:anchorId="78B66F16" wp14:editId="09D086D9">
            <wp:extent cx="3336925" cy="5731510"/>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L2223 Andesite.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336925" cy="5731510"/>
                    </a:xfrm>
                    <a:prstGeom prst="rect">
                      <a:avLst/>
                    </a:prstGeom>
                  </pic:spPr>
                </pic:pic>
              </a:graphicData>
            </a:graphic>
          </wp:inline>
        </w:drawing>
      </w:r>
      <w:r w:rsidRPr="003856D9">
        <w:rPr>
          <w:b/>
        </w:rPr>
        <w:t xml:space="preserve">Fig. </w:t>
      </w:r>
      <w:r>
        <w:rPr>
          <w:b/>
        </w:rPr>
        <w:t>S</w:t>
      </w:r>
      <w:r w:rsidR="00AA6E76">
        <w:rPr>
          <w:b/>
        </w:rPr>
        <w:t>3</w:t>
      </w:r>
      <w:r>
        <w:rPr>
          <w:b/>
        </w:rPr>
        <w:t>.1.</w:t>
      </w:r>
      <w:r w:rsidRPr="003856D9">
        <w:t xml:space="preserve"> Continued.</w:t>
      </w:r>
      <w:r>
        <w:tab/>
      </w:r>
      <w:r w:rsidRPr="003856D9">
        <w:rPr>
          <w:noProof/>
          <w:lang w:val="en-US"/>
        </w:rPr>
        <w:drawing>
          <wp:inline distT="0" distB="0" distL="0" distR="0" wp14:anchorId="1FD1DD05" wp14:editId="5118C668">
            <wp:extent cx="3336925" cy="5731510"/>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P001 Andesite.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336925" cy="5731510"/>
                    </a:xfrm>
                    <a:prstGeom prst="rect">
                      <a:avLst/>
                    </a:prstGeom>
                  </pic:spPr>
                </pic:pic>
              </a:graphicData>
            </a:graphic>
          </wp:inline>
        </w:drawing>
      </w:r>
    </w:p>
    <w:p w14:paraId="0CD3FDD8" w14:textId="1DA2D66A" w:rsidR="00E623F7" w:rsidRPr="003856D9" w:rsidRDefault="00E623F7" w:rsidP="00E623F7">
      <w:r w:rsidRPr="003856D9">
        <w:lastRenderedPageBreak/>
        <w:tab/>
      </w:r>
      <w:r w:rsidRPr="003856D9">
        <w:rPr>
          <w:noProof/>
          <w:lang w:val="en-US"/>
        </w:rPr>
        <w:drawing>
          <wp:inline distT="0" distB="0" distL="0" distR="0" wp14:anchorId="3E806976" wp14:editId="5F5A9A00">
            <wp:extent cx="3340735" cy="5731510"/>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P010 Andesite.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340735" cy="5731510"/>
                    </a:xfrm>
                    <a:prstGeom prst="rect">
                      <a:avLst/>
                    </a:prstGeom>
                  </pic:spPr>
                </pic:pic>
              </a:graphicData>
            </a:graphic>
          </wp:inline>
        </w:drawing>
      </w:r>
      <w:r w:rsidRPr="003856D9">
        <w:rPr>
          <w:b/>
        </w:rPr>
        <w:t xml:space="preserve"> Fig. </w:t>
      </w:r>
      <w:r>
        <w:rPr>
          <w:b/>
        </w:rPr>
        <w:t>S</w:t>
      </w:r>
      <w:r w:rsidR="00AA6E76">
        <w:rPr>
          <w:b/>
        </w:rPr>
        <w:t>3</w:t>
      </w:r>
      <w:r>
        <w:rPr>
          <w:b/>
        </w:rPr>
        <w:t>.1.</w:t>
      </w:r>
      <w:r w:rsidRPr="003856D9">
        <w:t xml:space="preserve"> Continued.</w:t>
      </w:r>
      <w:r w:rsidRPr="003856D9">
        <w:tab/>
      </w:r>
      <w:r w:rsidRPr="003856D9">
        <w:rPr>
          <w:noProof/>
          <w:lang w:val="en-US"/>
        </w:rPr>
        <w:drawing>
          <wp:inline distT="0" distB="0" distL="0" distR="0" wp14:anchorId="31D2CC71" wp14:editId="7EF9C7BD">
            <wp:extent cx="3336925" cy="5731510"/>
            <wp:effectExtent l="0" t="0" r="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P023 Andesite.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336925" cy="5731510"/>
                    </a:xfrm>
                    <a:prstGeom prst="rect">
                      <a:avLst/>
                    </a:prstGeom>
                  </pic:spPr>
                </pic:pic>
              </a:graphicData>
            </a:graphic>
          </wp:inline>
        </w:drawing>
      </w:r>
    </w:p>
    <w:p w14:paraId="3BBE007D" w14:textId="5B25C9B9" w:rsidR="00E623F7" w:rsidRPr="003856D9" w:rsidRDefault="00E623F7" w:rsidP="00E623F7">
      <w:r w:rsidRPr="003856D9">
        <w:lastRenderedPageBreak/>
        <w:tab/>
      </w:r>
      <w:r w:rsidRPr="003856D9">
        <w:rPr>
          <w:noProof/>
          <w:lang w:val="en-US"/>
        </w:rPr>
        <w:drawing>
          <wp:inline distT="0" distB="0" distL="0" distR="0" wp14:anchorId="4F70A2CF" wp14:editId="2F22B07F">
            <wp:extent cx="3352800" cy="5731510"/>
            <wp:effectExtent l="0" t="0" r="0"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P036 Andesite.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352800" cy="5731510"/>
                    </a:xfrm>
                    <a:prstGeom prst="rect">
                      <a:avLst/>
                    </a:prstGeom>
                  </pic:spPr>
                </pic:pic>
              </a:graphicData>
            </a:graphic>
          </wp:inline>
        </w:drawing>
      </w:r>
      <w:r w:rsidRPr="003856D9">
        <w:rPr>
          <w:b/>
        </w:rPr>
        <w:t xml:space="preserve"> Fig. </w:t>
      </w:r>
      <w:r>
        <w:rPr>
          <w:b/>
        </w:rPr>
        <w:t>S</w:t>
      </w:r>
      <w:r w:rsidR="00AA6E76">
        <w:rPr>
          <w:b/>
        </w:rPr>
        <w:t>3</w:t>
      </w:r>
      <w:r>
        <w:rPr>
          <w:b/>
        </w:rPr>
        <w:t>.1.</w:t>
      </w:r>
      <w:r w:rsidRPr="003856D9">
        <w:t xml:space="preserve"> Continued</w:t>
      </w:r>
      <w:r>
        <w:tab/>
      </w:r>
      <w:r w:rsidRPr="003856D9">
        <w:t>.</w:t>
      </w:r>
      <w:r w:rsidRPr="003856D9">
        <w:rPr>
          <w:noProof/>
          <w:lang w:val="en-US"/>
        </w:rPr>
        <w:drawing>
          <wp:inline distT="0" distB="0" distL="0" distR="0" wp14:anchorId="60D9D50C" wp14:editId="1FCF1031">
            <wp:extent cx="3336925" cy="5731510"/>
            <wp:effectExtent l="0" t="0" r="0"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P039 Andesite.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336925" cy="5731510"/>
                    </a:xfrm>
                    <a:prstGeom prst="rect">
                      <a:avLst/>
                    </a:prstGeom>
                  </pic:spPr>
                </pic:pic>
              </a:graphicData>
            </a:graphic>
          </wp:inline>
        </w:drawing>
      </w:r>
    </w:p>
    <w:p w14:paraId="03259E05" w14:textId="6F488C84" w:rsidR="00E623F7" w:rsidRPr="003856D9" w:rsidRDefault="00E623F7" w:rsidP="00E623F7">
      <w:r w:rsidRPr="003856D9">
        <w:lastRenderedPageBreak/>
        <w:tab/>
      </w:r>
      <w:r w:rsidRPr="003856D9">
        <w:rPr>
          <w:noProof/>
          <w:lang w:val="en-US"/>
        </w:rPr>
        <w:drawing>
          <wp:inline distT="0" distB="0" distL="0" distR="0" wp14:anchorId="65ACF1AE" wp14:editId="36C07DCC">
            <wp:extent cx="3270885" cy="5731510"/>
            <wp:effectExtent l="0" t="0" r="5715" b="254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LP051 Andesite.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270885" cy="5731510"/>
                    </a:xfrm>
                    <a:prstGeom prst="rect">
                      <a:avLst/>
                    </a:prstGeom>
                  </pic:spPr>
                </pic:pic>
              </a:graphicData>
            </a:graphic>
          </wp:inline>
        </w:drawing>
      </w:r>
      <w:r w:rsidRPr="003856D9">
        <w:rPr>
          <w:b/>
        </w:rPr>
        <w:t xml:space="preserve"> Fig. </w:t>
      </w:r>
      <w:r>
        <w:rPr>
          <w:b/>
        </w:rPr>
        <w:t>S</w:t>
      </w:r>
      <w:r w:rsidR="00AA6E76">
        <w:rPr>
          <w:b/>
        </w:rPr>
        <w:t>3</w:t>
      </w:r>
      <w:r>
        <w:rPr>
          <w:b/>
        </w:rPr>
        <w:t>.1.</w:t>
      </w:r>
      <w:r w:rsidRPr="003856D9">
        <w:t xml:space="preserve"> Continued.</w:t>
      </w:r>
      <w:r w:rsidRPr="003856D9">
        <w:tab/>
      </w:r>
      <w:r w:rsidRPr="003856D9">
        <w:rPr>
          <w:noProof/>
          <w:lang w:val="en-US"/>
        </w:rPr>
        <w:drawing>
          <wp:inline distT="0" distB="0" distL="0" distR="0" wp14:anchorId="11A6CFEE" wp14:editId="4783A89D">
            <wp:extent cx="3338830" cy="5731510"/>
            <wp:effectExtent l="0" t="0" r="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LP062 Andesite.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338830" cy="5731510"/>
                    </a:xfrm>
                    <a:prstGeom prst="rect">
                      <a:avLst/>
                    </a:prstGeom>
                  </pic:spPr>
                </pic:pic>
              </a:graphicData>
            </a:graphic>
          </wp:inline>
        </w:drawing>
      </w:r>
    </w:p>
    <w:p w14:paraId="552BDACA" w14:textId="34262513" w:rsidR="00E623F7" w:rsidRPr="003856D9" w:rsidRDefault="00E623F7" w:rsidP="00E623F7">
      <w:r w:rsidRPr="003856D9">
        <w:lastRenderedPageBreak/>
        <w:tab/>
      </w:r>
      <w:r w:rsidRPr="003856D9">
        <w:rPr>
          <w:noProof/>
          <w:lang w:val="en-US"/>
        </w:rPr>
        <w:drawing>
          <wp:inline distT="0" distB="0" distL="0" distR="0" wp14:anchorId="20E86FFF" wp14:editId="101D3EC4">
            <wp:extent cx="3336925" cy="5731510"/>
            <wp:effectExtent l="0" t="0" r="0" b="254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LP072 Andesite.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336925" cy="5731510"/>
                    </a:xfrm>
                    <a:prstGeom prst="rect">
                      <a:avLst/>
                    </a:prstGeom>
                  </pic:spPr>
                </pic:pic>
              </a:graphicData>
            </a:graphic>
          </wp:inline>
        </w:drawing>
      </w:r>
      <w:r w:rsidRPr="003856D9">
        <w:rPr>
          <w:b/>
        </w:rPr>
        <w:t xml:space="preserve"> Fig. </w:t>
      </w:r>
      <w:r>
        <w:rPr>
          <w:b/>
        </w:rPr>
        <w:t>S</w:t>
      </w:r>
      <w:r w:rsidR="00AA6E76">
        <w:rPr>
          <w:b/>
        </w:rPr>
        <w:t>3</w:t>
      </w:r>
      <w:r>
        <w:rPr>
          <w:b/>
        </w:rPr>
        <w:t>.1.</w:t>
      </w:r>
      <w:r w:rsidRPr="003856D9">
        <w:t xml:space="preserve"> Continued.</w:t>
      </w:r>
      <w:r w:rsidRPr="003856D9">
        <w:tab/>
      </w:r>
      <w:r w:rsidRPr="003856D9">
        <w:rPr>
          <w:noProof/>
          <w:lang w:val="en-US"/>
        </w:rPr>
        <w:drawing>
          <wp:inline distT="0" distB="0" distL="0" distR="0" wp14:anchorId="4CFD905D" wp14:editId="36980B3D">
            <wp:extent cx="3293110" cy="5731510"/>
            <wp:effectExtent l="0" t="0" r="2540" b="25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LP074 Andesite.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293110" cy="5731510"/>
                    </a:xfrm>
                    <a:prstGeom prst="rect">
                      <a:avLst/>
                    </a:prstGeom>
                  </pic:spPr>
                </pic:pic>
              </a:graphicData>
            </a:graphic>
          </wp:inline>
        </w:drawing>
      </w:r>
    </w:p>
    <w:p w14:paraId="4AF375DD" w14:textId="77777777" w:rsidR="00E10EDE" w:rsidRDefault="00E623F7" w:rsidP="00E623F7">
      <w:pPr>
        <w:sectPr w:rsidR="00E10EDE" w:rsidSect="003856D9">
          <w:headerReference w:type="default" r:id="rId25"/>
          <w:pgSz w:w="16838" w:h="11906" w:orient="landscape"/>
          <w:pgMar w:top="1440" w:right="1440" w:bottom="1440" w:left="1440" w:header="708" w:footer="708" w:gutter="0"/>
          <w:cols w:space="708"/>
          <w:docGrid w:linePitch="360"/>
        </w:sectPr>
      </w:pPr>
      <w:r w:rsidRPr="003856D9">
        <w:lastRenderedPageBreak/>
        <w:tab/>
      </w:r>
      <w:r w:rsidRPr="003856D9">
        <w:rPr>
          <w:noProof/>
          <w:lang w:val="en-US"/>
        </w:rPr>
        <w:drawing>
          <wp:inline distT="0" distB="0" distL="0" distR="0" wp14:anchorId="01F3F9A2" wp14:editId="07BC607F">
            <wp:extent cx="3336925" cy="5731510"/>
            <wp:effectExtent l="0" t="0" r="0" b="254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P097 Andesite.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336925" cy="5731510"/>
                    </a:xfrm>
                    <a:prstGeom prst="rect">
                      <a:avLst/>
                    </a:prstGeom>
                  </pic:spPr>
                </pic:pic>
              </a:graphicData>
            </a:graphic>
          </wp:inline>
        </w:drawing>
      </w:r>
      <w:r w:rsidRPr="003856D9">
        <w:rPr>
          <w:b/>
        </w:rPr>
        <w:t xml:space="preserve"> Fig. </w:t>
      </w:r>
      <w:r>
        <w:rPr>
          <w:b/>
        </w:rPr>
        <w:t>S</w:t>
      </w:r>
      <w:r w:rsidR="00AA6E76">
        <w:rPr>
          <w:b/>
        </w:rPr>
        <w:t>3</w:t>
      </w:r>
      <w:r>
        <w:rPr>
          <w:b/>
        </w:rPr>
        <w:t>.1.</w:t>
      </w:r>
      <w:r w:rsidRPr="003856D9">
        <w:t xml:space="preserve"> Continued.</w:t>
      </w:r>
      <w:r w:rsidRPr="003856D9">
        <w:tab/>
      </w:r>
      <w:r w:rsidRPr="003856D9">
        <w:rPr>
          <w:noProof/>
          <w:lang w:val="en-US"/>
        </w:rPr>
        <w:drawing>
          <wp:inline distT="0" distB="0" distL="0" distR="0" wp14:anchorId="60CE94CB" wp14:editId="702F2A77">
            <wp:extent cx="3338830" cy="5731510"/>
            <wp:effectExtent l="0" t="0" r="0" b="254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LP103 Andesite.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338830" cy="5731510"/>
                    </a:xfrm>
                    <a:prstGeom prst="rect">
                      <a:avLst/>
                    </a:prstGeom>
                  </pic:spPr>
                </pic:pic>
              </a:graphicData>
            </a:graphic>
          </wp:inline>
        </w:drawing>
      </w:r>
      <w:r w:rsidRPr="003856D9">
        <w:lastRenderedPageBreak/>
        <w:tab/>
      </w:r>
      <w:r w:rsidRPr="003856D9">
        <w:rPr>
          <w:noProof/>
          <w:lang w:val="en-US"/>
        </w:rPr>
        <w:drawing>
          <wp:inline distT="0" distB="0" distL="0" distR="0" wp14:anchorId="5C7D1C60" wp14:editId="46B68689">
            <wp:extent cx="3338830" cy="5731510"/>
            <wp:effectExtent l="0" t="0" r="0" b="254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LP113 Andesite.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338830" cy="5731510"/>
                    </a:xfrm>
                    <a:prstGeom prst="rect">
                      <a:avLst/>
                    </a:prstGeom>
                  </pic:spPr>
                </pic:pic>
              </a:graphicData>
            </a:graphic>
          </wp:inline>
        </w:drawing>
      </w:r>
      <w:r w:rsidRPr="003856D9">
        <w:rPr>
          <w:b/>
        </w:rPr>
        <w:t xml:space="preserve"> Fig. </w:t>
      </w:r>
      <w:r>
        <w:rPr>
          <w:b/>
        </w:rPr>
        <w:t>S</w:t>
      </w:r>
      <w:r w:rsidR="00AA6E76">
        <w:rPr>
          <w:b/>
        </w:rPr>
        <w:t>3</w:t>
      </w:r>
      <w:r>
        <w:rPr>
          <w:b/>
        </w:rPr>
        <w:t>.1.</w:t>
      </w:r>
      <w:r w:rsidRPr="003856D9">
        <w:t xml:space="preserve"> Continued.</w:t>
      </w:r>
      <w:r w:rsidRPr="003856D9">
        <w:tab/>
      </w:r>
      <w:r w:rsidRPr="003856D9">
        <w:rPr>
          <w:noProof/>
          <w:lang w:val="en-US"/>
        </w:rPr>
        <w:drawing>
          <wp:inline distT="0" distB="0" distL="0" distR="0" wp14:anchorId="635412AE" wp14:editId="2B5D800B">
            <wp:extent cx="3336925" cy="5731510"/>
            <wp:effectExtent l="0" t="0" r="0" b="254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LP118 Andesite.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336925" cy="5731510"/>
                    </a:xfrm>
                    <a:prstGeom prst="rect">
                      <a:avLst/>
                    </a:prstGeom>
                  </pic:spPr>
                </pic:pic>
              </a:graphicData>
            </a:graphic>
          </wp:inline>
        </w:drawing>
      </w:r>
      <w:r w:rsidRPr="003856D9">
        <w:lastRenderedPageBreak/>
        <w:tab/>
      </w:r>
      <w:r w:rsidRPr="003856D9">
        <w:rPr>
          <w:noProof/>
          <w:lang w:val="en-US"/>
        </w:rPr>
        <w:drawing>
          <wp:inline distT="0" distB="0" distL="0" distR="0" wp14:anchorId="3D05EFE0" wp14:editId="27D041F6">
            <wp:extent cx="3340735" cy="5731510"/>
            <wp:effectExtent l="0" t="0" r="0" b="254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LP126 Andesite.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340735" cy="5731510"/>
                    </a:xfrm>
                    <a:prstGeom prst="rect">
                      <a:avLst/>
                    </a:prstGeom>
                  </pic:spPr>
                </pic:pic>
              </a:graphicData>
            </a:graphic>
          </wp:inline>
        </w:drawing>
      </w:r>
      <w:r w:rsidRPr="003856D9">
        <w:rPr>
          <w:b/>
        </w:rPr>
        <w:t xml:space="preserve"> Fig. </w:t>
      </w:r>
      <w:r>
        <w:rPr>
          <w:b/>
        </w:rPr>
        <w:t>S</w:t>
      </w:r>
      <w:r w:rsidR="00AA6E76">
        <w:rPr>
          <w:b/>
        </w:rPr>
        <w:t>3</w:t>
      </w:r>
      <w:r>
        <w:rPr>
          <w:b/>
        </w:rPr>
        <w:t>.1.</w:t>
      </w:r>
      <w:r w:rsidRPr="003856D9">
        <w:t xml:space="preserve"> Continued.</w:t>
      </w:r>
      <w:r w:rsidRPr="003856D9">
        <w:tab/>
      </w:r>
      <w:r w:rsidRPr="003856D9">
        <w:rPr>
          <w:noProof/>
          <w:lang w:val="en-US"/>
        </w:rPr>
        <w:drawing>
          <wp:inline distT="0" distB="0" distL="0" distR="0" wp14:anchorId="7B7F4F2F" wp14:editId="5E0DAF97">
            <wp:extent cx="3338830" cy="5731510"/>
            <wp:effectExtent l="0" t="0" r="0" b="254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P129 Andesite.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338830" cy="5731510"/>
                    </a:xfrm>
                    <a:prstGeom prst="rect">
                      <a:avLst/>
                    </a:prstGeom>
                  </pic:spPr>
                </pic:pic>
              </a:graphicData>
            </a:graphic>
          </wp:inline>
        </w:drawing>
      </w:r>
      <w:r w:rsidRPr="003856D9">
        <w:lastRenderedPageBreak/>
        <w:tab/>
      </w:r>
      <w:r w:rsidRPr="003856D9">
        <w:rPr>
          <w:noProof/>
          <w:lang w:val="en-US"/>
        </w:rPr>
        <w:drawing>
          <wp:inline distT="0" distB="0" distL="0" distR="0" wp14:anchorId="4E1614E3" wp14:editId="402C2AEC">
            <wp:extent cx="3328670" cy="5731510"/>
            <wp:effectExtent l="0" t="0" r="5080" b="254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P147 Andesite.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328670" cy="5731510"/>
                    </a:xfrm>
                    <a:prstGeom prst="rect">
                      <a:avLst/>
                    </a:prstGeom>
                  </pic:spPr>
                </pic:pic>
              </a:graphicData>
            </a:graphic>
          </wp:inline>
        </w:drawing>
      </w:r>
      <w:r w:rsidRPr="003856D9">
        <w:rPr>
          <w:b/>
        </w:rPr>
        <w:t xml:space="preserve"> Fig. </w:t>
      </w:r>
      <w:r>
        <w:rPr>
          <w:b/>
        </w:rPr>
        <w:t>S</w:t>
      </w:r>
      <w:r w:rsidR="00AA6E76">
        <w:rPr>
          <w:b/>
        </w:rPr>
        <w:t>3</w:t>
      </w:r>
      <w:r>
        <w:rPr>
          <w:b/>
        </w:rPr>
        <w:t>.1.</w:t>
      </w:r>
      <w:r w:rsidRPr="003856D9">
        <w:t xml:space="preserve"> Continued.</w:t>
      </w:r>
      <w:r w:rsidRPr="003856D9">
        <w:tab/>
      </w:r>
      <w:r w:rsidRPr="003856D9">
        <w:rPr>
          <w:noProof/>
          <w:lang w:val="en-US"/>
        </w:rPr>
        <w:drawing>
          <wp:inline distT="0" distB="0" distL="0" distR="0" wp14:anchorId="79776D22" wp14:editId="75A2A38A">
            <wp:extent cx="3335020" cy="5731510"/>
            <wp:effectExtent l="0" t="0" r="0" b="254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P149 Andesite.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335020" cy="5731510"/>
                    </a:xfrm>
                    <a:prstGeom prst="rect">
                      <a:avLst/>
                    </a:prstGeom>
                  </pic:spPr>
                </pic:pic>
              </a:graphicData>
            </a:graphic>
          </wp:inline>
        </w:drawing>
      </w:r>
      <w:r w:rsidRPr="003856D9">
        <w:lastRenderedPageBreak/>
        <w:tab/>
      </w:r>
      <w:r w:rsidRPr="003856D9">
        <w:rPr>
          <w:noProof/>
          <w:lang w:val="en-US"/>
        </w:rPr>
        <w:drawing>
          <wp:inline distT="0" distB="0" distL="0" distR="0" wp14:anchorId="7B68DE70" wp14:editId="012A71E4">
            <wp:extent cx="3331210" cy="5731510"/>
            <wp:effectExtent l="0" t="0" r="2540" b="254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P151 Andesite.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331210" cy="5731510"/>
                    </a:xfrm>
                    <a:prstGeom prst="rect">
                      <a:avLst/>
                    </a:prstGeom>
                  </pic:spPr>
                </pic:pic>
              </a:graphicData>
            </a:graphic>
          </wp:inline>
        </w:drawing>
      </w:r>
      <w:r w:rsidRPr="003856D9">
        <w:rPr>
          <w:b/>
        </w:rPr>
        <w:t xml:space="preserve"> Fig. </w:t>
      </w:r>
      <w:r>
        <w:rPr>
          <w:b/>
        </w:rPr>
        <w:t>S</w:t>
      </w:r>
      <w:r w:rsidR="00AA6E76">
        <w:rPr>
          <w:b/>
        </w:rPr>
        <w:t>3</w:t>
      </w:r>
      <w:r>
        <w:rPr>
          <w:b/>
        </w:rPr>
        <w:t>.1.</w:t>
      </w:r>
      <w:r w:rsidRPr="003856D9">
        <w:t xml:space="preserve"> Continued.</w:t>
      </w:r>
      <w:r w:rsidRPr="003856D9">
        <w:tab/>
      </w:r>
      <w:r w:rsidRPr="003856D9">
        <w:rPr>
          <w:noProof/>
          <w:lang w:val="en-US"/>
        </w:rPr>
        <w:drawing>
          <wp:inline distT="0" distB="0" distL="0" distR="0" wp14:anchorId="545FED67" wp14:editId="7F235D62">
            <wp:extent cx="3336925" cy="5731510"/>
            <wp:effectExtent l="0" t="0" r="0" b="254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LP211 Andesite.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336925" cy="5731510"/>
                    </a:xfrm>
                    <a:prstGeom prst="rect">
                      <a:avLst/>
                    </a:prstGeom>
                  </pic:spPr>
                </pic:pic>
              </a:graphicData>
            </a:graphic>
          </wp:inline>
        </w:drawing>
      </w:r>
      <w:r w:rsidRPr="003856D9">
        <w:lastRenderedPageBreak/>
        <w:tab/>
      </w:r>
      <w:r w:rsidRPr="003856D9">
        <w:rPr>
          <w:noProof/>
          <w:lang w:val="en-US"/>
        </w:rPr>
        <w:drawing>
          <wp:inline distT="0" distB="0" distL="0" distR="0" wp14:anchorId="0AC28386" wp14:editId="633C562A">
            <wp:extent cx="3336925" cy="5731510"/>
            <wp:effectExtent l="0" t="0" r="0" b="254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LP214 Andesite.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336925" cy="5731510"/>
                    </a:xfrm>
                    <a:prstGeom prst="rect">
                      <a:avLst/>
                    </a:prstGeom>
                  </pic:spPr>
                </pic:pic>
              </a:graphicData>
            </a:graphic>
          </wp:inline>
        </w:drawing>
      </w:r>
      <w:r w:rsidRPr="003856D9">
        <w:rPr>
          <w:b/>
        </w:rPr>
        <w:t xml:space="preserve"> Fig. </w:t>
      </w:r>
      <w:r>
        <w:rPr>
          <w:b/>
        </w:rPr>
        <w:t>S</w:t>
      </w:r>
      <w:r w:rsidR="00AA6E76">
        <w:rPr>
          <w:b/>
        </w:rPr>
        <w:t>3</w:t>
      </w:r>
      <w:r>
        <w:rPr>
          <w:b/>
        </w:rPr>
        <w:t>.1.</w:t>
      </w:r>
      <w:r w:rsidRPr="003856D9">
        <w:t xml:space="preserve"> Continued.</w:t>
      </w:r>
      <w:r w:rsidRPr="003856D9">
        <w:tab/>
      </w:r>
      <w:r w:rsidRPr="003856D9">
        <w:rPr>
          <w:noProof/>
          <w:lang w:val="en-US"/>
        </w:rPr>
        <w:drawing>
          <wp:inline distT="0" distB="0" distL="0" distR="0" wp14:anchorId="1CC262BA" wp14:editId="68522866">
            <wp:extent cx="3335020" cy="5731510"/>
            <wp:effectExtent l="0" t="0" r="0" b="254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P234 Andesite.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335020" cy="5731510"/>
                    </a:xfrm>
                    <a:prstGeom prst="rect">
                      <a:avLst/>
                    </a:prstGeom>
                  </pic:spPr>
                </pic:pic>
              </a:graphicData>
            </a:graphic>
          </wp:inline>
        </w:drawing>
      </w:r>
      <w:r w:rsidRPr="003856D9">
        <w:lastRenderedPageBreak/>
        <w:tab/>
      </w:r>
      <w:r w:rsidRPr="003856D9">
        <w:rPr>
          <w:noProof/>
          <w:lang w:val="en-US"/>
        </w:rPr>
        <w:drawing>
          <wp:inline distT="0" distB="0" distL="0" distR="0" wp14:anchorId="32E4BF0D" wp14:editId="0C822214">
            <wp:extent cx="3336925" cy="5731510"/>
            <wp:effectExtent l="0" t="0" r="0" b="254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LP239 Andesite.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336925" cy="5731510"/>
                    </a:xfrm>
                    <a:prstGeom prst="rect">
                      <a:avLst/>
                    </a:prstGeom>
                  </pic:spPr>
                </pic:pic>
              </a:graphicData>
            </a:graphic>
          </wp:inline>
        </w:drawing>
      </w:r>
      <w:r w:rsidRPr="003856D9">
        <w:rPr>
          <w:b/>
        </w:rPr>
        <w:t xml:space="preserve"> Fig. </w:t>
      </w:r>
      <w:r>
        <w:rPr>
          <w:b/>
        </w:rPr>
        <w:t>S</w:t>
      </w:r>
      <w:r w:rsidR="00AA6E76">
        <w:rPr>
          <w:b/>
        </w:rPr>
        <w:t>3</w:t>
      </w:r>
      <w:r>
        <w:rPr>
          <w:b/>
        </w:rPr>
        <w:t>.1.</w:t>
      </w:r>
      <w:r w:rsidRPr="003856D9">
        <w:t xml:space="preserve"> Continued.</w:t>
      </w:r>
      <w:r w:rsidRPr="003856D9">
        <w:tab/>
      </w:r>
      <w:r w:rsidRPr="003856D9">
        <w:rPr>
          <w:noProof/>
          <w:lang w:val="en-US"/>
        </w:rPr>
        <w:drawing>
          <wp:inline distT="0" distB="0" distL="0" distR="0" wp14:anchorId="77621043" wp14:editId="0816C09F">
            <wp:extent cx="3336925" cy="5731510"/>
            <wp:effectExtent l="0" t="0" r="0" b="254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LP245 Andesite.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3336925" cy="5731510"/>
                    </a:xfrm>
                    <a:prstGeom prst="rect">
                      <a:avLst/>
                    </a:prstGeom>
                  </pic:spPr>
                </pic:pic>
              </a:graphicData>
            </a:graphic>
          </wp:inline>
        </w:drawing>
      </w:r>
      <w:r w:rsidRPr="003856D9">
        <w:lastRenderedPageBreak/>
        <w:tab/>
      </w:r>
      <w:r w:rsidRPr="003856D9">
        <w:rPr>
          <w:noProof/>
          <w:lang w:val="en-US"/>
        </w:rPr>
        <w:drawing>
          <wp:inline distT="0" distB="0" distL="0" distR="0" wp14:anchorId="6BE844FD" wp14:editId="48AB84B6">
            <wp:extent cx="3338195" cy="5731510"/>
            <wp:effectExtent l="0" t="0" r="0" b="254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LP250 Andesite.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338195" cy="5731510"/>
                    </a:xfrm>
                    <a:prstGeom prst="rect">
                      <a:avLst/>
                    </a:prstGeom>
                  </pic:spPr>
                </pic:pic>
              </a:graphicData>
            </a:graphic>
          </wp:inline>
        </w:drawing>
      </w:r>
      <w:r w:rsidRPr="003856D9">
        <w:rPr>
          <w:b/>
        </w:rPr>
        <w:t xml:space="preserve"> Fig. </w:t>
      </w:r>
      <w:r>
        <w:rPr>
          <w:b/>
        </w:rPr>
        <w:t>S</w:t>
      </w:r>
      <w:r w:rsidR="00AA6E76">
        <w:rPr>
          <w:b/>
        </w:rPr>
        <w:t>3</w:t>
      </w:r>
      <w:r>
        <w:rPr>
          <w:b/>
        </w:rPr>
        <w:t>.1.</w:t>
      </w:r>
      <w:r w:rsidRPr="003856D9">
        <w:t xml:space="preserve"> Continued.</w:t>
      </w:r>
      <w:r w:rsidRPr="003856D9">
        <w:tab/>
      </w:r>
      <w:r w:rsidRPr="003856D9">
        <w:rPr>
          <w:noProof/>
          <w:lang w:val="en-US"/>
        </w:rPr>
        <w:drawing>
          <wp:inline distT="0" distB="0" distL="0" distR="0" wp14:anchorId="770F1C0C" wp14:editId="19B3E1B6">
            <wp:extent cx="3333115" cy="5731510"/>
            <wp:effectExtent l="0" t="0" r="635" b="254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MSR15018 Andesite.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333115" cy="5731510"/>
                    </a:xfrm>
                    <a:prstGeom prst="rect">
                      <a:avLst/>
                    </a:prstGeom>
                  </pic:spPr>
                </pic:pic>
              </a:graphicData>
            </a:graphic>
          </wp:inline>
        </w:drawing>
      </w:r>
      <w:r w:rsidRPr="003856D9">
        <w:lastRenderedPageBreak/>
        <w:tab/>
      </w:r>
      <w:r w:rsidRPr="003856D9">
        <w:rPr>
          <w:noProof/>
          <w:lang w:val="en-US"/>
        </w:rPr>
        <w:drawing>
          <wp:inline distT="0" distB="0" distL="0" distR="0" wp14:anchorId="24E6C595" wp14:editId="44369D07">
            <wp:extent cx="3335020" cy="5731510"/>
            <wp:effectExtent l="0" t="0" r="0" b="254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MSR15019 Andesite.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3335020" cy="5731510"/>
                    </a:xfrm>
                    <a:prstGeom prst="rect">
                      <a:avLst/>
                    </a:prstGeom>
                  </pic:spPr>
                </pic:pic>
              </a:graphicData>
            </a:graphic>
          </wp:inline>
        </w:drawing>
      </w:r>
      <w:r w:rsidRPr="003856D9">
        <w:rPr>
          <w:b/>
        </w:rPr>
        <w:t xml:space="preserve"> Fig. </w:t>
      </w:r>
      <w:r>
        <w:rPr>
          <w:b/>
        </w:rPr>
        <w:t>S</w:t>
      </w:r>
      <w:r w:rsidR="00AA6E76">
        <w:rPr>
          <w:b/>
        </w:rPr>
        <w:t>3</w:t>
      </w:r>
      <w:r>
        <w:rPr>
          <w:b/>
        </w:rPr>
        <w:t>.1.</w:t>
      </w:r>
      <w:r w:rsidRPr="003856D9">
        <w:t xml:space="preserve"> Continued.</w:t>
      </w:r>
      <w:r w:rsidRPr="003856D9">
        <w:tab/>
      </w:r>
      <w:r w:rsidRPr="003856D9">
        <w:rPr>
          <w:noProof/>
          <w:lang w:val="en-US"/>
        </w:rPr>
        <w:drawing>
          <wp:inline distT="0" distB="0" distL="0" distR="0" wp14:anchorId="7E32DC59" wp14:editId="003C3520">
            <wp:extent cx="3333115" cy="5731510"/>
            <wp:effectExtent l="0" t="0" r="635" b="254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RPC110 Andesite.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3333115" cy="5731510"/>
                    </a:xfrm>
                    <a:prstGeom prst="rect">
                      <a:avLst/>
                    </a:prstGeom>
                  </pic:spPr>
                </pic:pic>
              </a:graphicData>
            </a:graphic>
          </wp:inline>
        </w:drawing>
      </w:r>
      <w:r w:rsidRPr="003856D9">
        <w:lastRenderedPageBreak/>
        <w:tab/>
      </w:r>
      <w:r w:rsidRPr="003856D9">
        <w:rPr>
          <w:noProof/>
          <w:lang w:val="en-US"/>
        </w:rPr>
        <w:drawing>
          <wp:inline distT="0" distB="0" distL="0" distR="0" wp14:anchorId="20CECA98" wp14:editId="383EE504">
            <wp:extent cx="3336925" cy="5731510"/>
            <wp:effectExtent l="0" t="0" r="0" b="254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TG084 Andesite.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3336925" cy="5731510"/>
                    </a:xfrm>
                    <a:prstGeom prst="rect">
                      <a:avLst/>
                    </a:prstGeom>
                  </pic:spPr>
                </pic:pic>
              </a:graphicData>
            </a:graphic>
          </wp:inline>
        </w:drawing>
      </w:r>
      <w:r w:rsidRPr="003856D9">
        <w:rPr>
          <w:b/>
        </w:rPr>
        <w:t xml:space="preserve"> Fig. </w:t>
      </w:r>
      <w:r>
        <w:rPr>
          <w:b/>
        </w:rPr>
        <w:t>S</w:t>
      </w:r>
      <w:r w:rsidR="00AA6E76">
        <w:rPr>
          <w:b/>
        </w:rPr>
        <w:t>3</w:t>
      </w:r>
      <w:r>
        <w:rPr>
          <w:b/>
        </w:rPr>
        <w:t>.1.</w:t>
      </w:r>
      <w:r w:rsidRPr="003856D9">
        <w:t xml:space="preserve"> Continued.</w:t>
      </w:r>
      <w:r w:rsidRPr="003856D9">
        <w:tab/>
      </w:r>
      <w:r w:rsidRPr="003856D9">
        <w:rPr>
          <w:noProof/>
          <w:lang w:val="en-US"/>
        </w:rPr>
        <w:drawing>
          <wp:inline distT="0" distB="0" distL="0" distR="0" wp14:anchorId="5FE48A5E" wp14:editId="5D9D0FAA">
            <wp:extent cx="3335020" cy="5731510"/>
            <wp:effectExtent l="0" t="0" r="0" b="254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TG088 Andesite.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3335020" cy="5731510"/>
                    </a:xfrm>
                    <a:prstGeom prst="rect">
                      <a:avLst/>
                    </a:prstGeom>
                  </pic:spPr>
                </pic:pic>
              </a:graphicData>
            </a:graphic>
          </wp:inline>
        </w:drawing>
      </w:r>
    </w:p>
    <w:p w14:paraId="3E2B5797" w14:textId="42AA78A0" w:rsidR="00E10EDE" w:rsidRDefault="00E10EDE" w:rsidP="00E10EDE">
      <w:pPr>
        <w:spacing w:line="240" w:lineRule="auto"/>
      </w:pPr>
      <w:r>
        <w:rPr>
          <w:b/>
          <w:bCs/>
        </w:rPr>
        <w:lastRenderedPageBreak/>
        <w:t>Fig. S3.1 notes.</w:t>
      </w:r>
      <w:r>
        <w:t xml:space="preserve"> </w:t>
      </w:r>
      <w:r w:rsidR="00442671">
        <w:t xml:space="preserve">Boxes on plateau and isochron plots show 1 s.d. errors. </w:t>
      </w:r>
      <w:r>
        <w:t>The coloured text and isochrons indicate the number of steps (n) of the total steps (N) specifi</w:t>
      </w:r>
      <w:r w:rsidR="00853A0B">
        <w:t>ed</w:t>
      </w:r>
      <w:r>
        <w:t xml:space="preserve"> in Table S3.1, above. </w:t>
      </w:r>
      <w:bookmarkStart w:id="2" w:name="_Hlk42942727"/>
      <w:r>
        <w:t xml:space="preserve">The specific colours themselves do not signify anything </w:t>
      </w:r>
      <w:r w:rsidR="00442671">
        <w:t>except to distinguish them from black text</w:t>
      </w:r>
      <w:r>
        <w:t xml:space="preserve">. Black text and isochrons </w:t>
      </w:r>
      <w:r w:rsidR="00853A0B">
        <w:t>reflect</w:t>
      </w:r>
      <w:r>
        <w:t xml:space="preserve"> age assignments that use all heating steps.</w:t>
      </w:r>
      <w:bookmarkEnd w:id="2"/>
      <w:r w:rsidR="00CA7202">
        <w:t xml:space="preserve"> </w:t>
      </w:r>
    </w:p>
    <w:p w14:paraId="69DF8917" w14:textId="3F9B26C6" w:rsidR="00E623F7" w:rsidRDefault="00E10EDE" w:rsidP="00E10EDE">
      <w:pPr>
        <w:spacing w:line="240" w:lineRule="auto"/>
      </w:pPr>
      <w:r>
        <w:t xml:space="preserve"> </w:t>
      </w:r>
    </w:p>
    <w:p w14:paraId="0E756156" w14:textId="7D0CA9EB" w:rsidR="00E10EDE" w:rsidRPr="00E10EDE" w:rsidRDefault="00E10EDE" w:rsidP="00E10EDE">
      <w:pPr>
        <w:spacing w:line="240" w:lineRule="auto"/>
        <w:sectPr w:rsidR="00E10EDE" w:rsidRPr="00E10EDE" w:rsidSect="003856D9">
          <w:pgSz w:w="16838" w:h="11906" w:orient="landscape"/>
          <w:pgMar w:top="1440" w:right="1440" w:bottom="1440" w:left="1440" w:header="708" w:footer="708" w:gutter="0"/>
          <w:cols w:space="708"/>
          <w:docGrid w:linePitch="360"/>
        </w:sectPr>
      </w:pPr>
    </w:p>
    <w:p w14:paraId="4823E494" w14:textId="36C594CA" w:rsidR="00E623F7" w:rsidRDefault="00E623F7" w:rsidP="00E623F7">
      <w:pPr>
        <w:pStyle w:val="Heading1"/>
        <w:spacing w:after="120" w:line="240" w:lineRule="auto"/>
      </w:pPr>
      <w:r>
        <w:lastRenderedPageBreak/>
        <w:t>S</w:t>
      </w:r>
      <w:r w:rsidR="00AA6E76">
        <w:t>4</w:t>
      </w:r>
      <w:r>
        <w:t>. WHOLE-ROCK MAJOR OXIDE, Sr AND Br CONCENTRATIONS BY XRF</w:t>
      </w:r>
    </w:p>
    <w:p w14:paraId="2404CE6B" w14:textId="049EFF75" w:rsidR="00E623F7" w:rsidRPr="00B62CF9" w:rsidRDefault="00E623F7" w:rsidP="00E623F7">
      <w:pPr>
        <w:spacing w:line="240" w:lineRule="auto"/>
      </w:pPr>
      <w:r w:rsidRPr="00B62CF9">
        <w:t xml:space="preserve">All data presented in </w:t>
      </w:r>
      <w:r w:rsidR="00AA6E76">
        <w:t>Table S4.1</w:t>
      </w:r>
      <w:r w:rsidRPr="00B62CF9">
        <w:t xml:space="preserve">, below, were obtained in </w:t>
      </w:r>
      <w:r>
        <w:t>Pure (2020)</w:t>
      </w:r>
      <w:r w:rsidRPr="00B62CF9">
        <w:t>, except for the following exceptions.</w:t>
      </w:r>
    </w:p>
    <w:p w14:paraId="676FB1BD" w14:textId="77777777" w:rsidR="00E623F7" w:rsidRPr="00B62CF9" w:rsidRDefault="00E623F7" w:rsidP="00E623F7">
      <w:pPr>
        <w:numPr>
          <w:ilvl w:val="0"/>
          <w:numId w:val="11"/>
        </w:numPr>
        <w:spacing w:line="240" w:lineRule="auto"/>
        <w:contextualSpacing/>
      </w:pPr>
      <w:r w:rsidRPr="00B62CF9">
        <w:t xml:space="preserve">XRF major oxide data were provided by G. S. Leonard </w:t>
      </w:r>
      <w:r>
        <w:t>(unpubl. data)</w:t>
      </w:r>
      <w:r w:rsidRPr="00B62CF9">
        <w:t xml:space="preserve"> for samples GL2222, GL2224, GL2225, GL2226, GL2229, GL2230, GL2232 and GL2233.</w:t>
      </w:r>
    </w:p>
    <w:p w14:paraId="43029BD1" w14:textId="77777777" w:rsidR="00E623F7" w:rsidRPr="00B62CF9" w:rsidRDefault="00E623F7" w:rsidP="00E623F7">
      <w:pPr>
        <w:numPr>
          <w:ilvl w:val="0"/>
          <w:numId w:val="11"/>
        </w:numPr>
        <w:spacing w:line="240" w:lineRule="auto"/>
        <w:contextualSpacing/>
      </w:pPr>
      <w:r w:rsidRPr="00B62CF9">
        <w:t xml:space="preserve">XRF data were </w:t>
      </w:r>
      <w:r>
        <w:t>previously reported</w:t>
      </w:r>
      <w:r w:rsidRPr="00B62CF9">
        <w:t xml:space="preserve"> for sample RPC090</w:t>
      </w:r>
      <w:r>
        <w:t xml:space="preserve"> (not </w:t>
      </w:r>
      <w:r>
        <w:rPr>
          <w:vertAlign w:val="superscript"/>
        </w:rPr>
        <w:t>40</w:t>
      </w:r>
      <w:r>
        <w:t>Ar/</w:t>
      </w:r>
      <w:r>
        <w:rPr>
          <w:vertAlign w:val="superscript"/>
        </w:rPr>
        <w:t>39</w:t>
      </w:r>
      <w:r>
        <w:t>Ar dated)</w:t>
      </w:r>
      <w:r w:rsidRPr="00B62CF9">
        <w:t xml:space="preserve">, by Cole et al. (2018), which </w:t>
      </w:r>
      <w:r>
        <w:t>was sampled from the same outcrop as</w:t>
      </w:r>
      <w:r w:rsidRPr="00B62CF9">
        <w:t xml:space="preserve"> RPC110</w:t>
      </w:r>
      <w:r>
        <w:t xml:space="preserve"> (</w:t>
      </w:r>
      <w:r>
        <w:rPr>
          <w:vertAlign w:val="superscript"/>
        </w:rPr>
        <w:t>40</w:t>
      </w:r>
      <w:r>
        <w:t>Ar/</w:t>
      </w:r>
      <w:r>
        <w:rPr>
          <w:vertAlign w:val="superscript"/>
        </w:rPr>
        <w:t>39</w:t>
      </w:r>
      <w:r>
        <w:t>Ar dated).</w:t>
      </w:r>
    </w:p>
    <w:p w14:paraId="562079F1" w14:textId="77777777" w:rsidR="00E623F7" w:rsidRPr="00B62CF9" w:rsidRDefault="00E623F7" w:rsidP="00E623F7">
      <w:pPr>
        <w:numPr>
          <w:ilvl w:val="0"/>
          <w:numId w:val="11"/>
        </w:numPr>
        <w:spacing w:line="240" w:lineRule="auto"/>
        <w:contextualSpacing/>
      </w:pPr>
      <w:r w:rsidRPr="00B62CF9">
        <w:t>TG084 and TG084 XRF data are from Hobden (1997).</w:t>
      </w:r>
    </w:p>
    <w:p w14:paraId="36F2E44C" w14:textId="77777777" w:rsidR="00E623F7" w:rsidRPr="00B62CF9" w:rsidRDefault="00E623F7" w:rsidP="00E623F7">
      <w:pPr>
        <w:numPr>
          <w:ilvl w:val="0"/>
          <w:numId w:val="11"/>
        </w:numPr>
        <w:spacing w:line="240" w:lineRule="auto"/>
        <w:contextualSpacing/>
      </w:pPr>
      <w:r w:rsidRPr="00B62CF9">
        <w:t>XRF major oxide data were provided by M. T. Rattenbury via D. B. Townsend (pers. comm., 2016) for samples MSR15017A, MSR15018, MSR15019, MSR15020A, MSR15021, MSR15022, MSR15023, MSR15024, MSR15026, MSR15035 and MSR15037.</w:t>
      </w:r>
    </w:p>
    <w:p w14:paraId="1F2D17F8" w14:textId="77777777" w:rsidR="00E623F7" w:rsidRDefault="00E623F7" w:rsidP="00E623F7">
      <w:pPr>
        <w:spacing w:line="240" w:lineRule="auto"/>
      </w:pPr>
      <w:r>
        <w:t>A</w:t>
      </w:r>
      <w:r w:rsidRPr="00B62CF9">
        <w:t>nalytical precision and accuracy were monitored with standards AGV-1, BCR-2, BHVO-2, OREAS, WS</w:t>
      </w:r>
      <w:r w:rsidRPr="00B62CF9">
        <w:noBreakHyphen/>
        <w:t>E and an internal standard (LP009B). Analytical accuracy is within 5 % (1 r.s.d.) for each oxide concentration but generally ≤2.5 % (1 r.s.d.), as determined with rock standards compared with the recommended values of Jochum et al. (2016). Duplicate analyses of LP009B indicate an external precision (2 s.d.) better than 5 % for all major oxides and Sr, however Ba reproducibility is ~13 %.</w:t>
      </w:r>
      <w:r>
        <w:t xml:space="preserve"> </w:t>
      </w:r>
      <w:r w:rsidRPr="00B62CF9">
        <w:t>Samples LP009BX and LP130X are cognate crystal clots hosted in the samples LP009B and LP130, respectively. LP108L</w:t>
      </w:r>
      <w:r>
        <w:t xml:space="preserve"> is a mingled magma enclave hosted in</w:t>
      </w:r>
      <w:r w:rsidRPr="00B62CF9">
        <w:t xml:space="preserve"> LP108H</w:t>
      </w:r>
      <w:r>
        <w:t>.</w:t>
      </w:r>
    </w:p>
    <w:p w14:paraId="1FFD4F33" w14:textId="77777777" w:rsidR="00E623F7" w:rsidRDefault="00E623F7" w:rsidP="00E623F7"/>
    <w:p w14:paraId="53D423A7" w14:textId="77777777" w:rsidR="00E623F7" w:rsidRDefault="00E623F7" w:rsidP="00E623F7"/>
    <w:p w14:paraId="0C68AC7E" w14:textId="77777777" w:rsidR="00E623F7" w:rsidRDefault="00E623F7" w:rsidP="00E623F7"/>
    <w:p w14:paraId="26AE03B0" w14:textId="2B239A5D" w:rsidR="00E623F7" w:rsidRPr="006A7E82" w:rsidRDefault="00E623F7" w:rsidP="00E623F7">
      <w:pPr>
        <w:pStyle w:val="NoSpacing"/>
        <w:spacing w:line="276" w:lineRule="auto"/>
        <w:rPr>
          <w:sz w:val="22"/>
        </w:rPr>
      </w:pPr>
      <w:r w:rsidRPr="006A7E82">
        <w:rPr>
          <w:b/>
          <w:sz w:val="22"/>
        </w:rPr>
        <w:t>Table </w:t>
      </w:r>
      <w:r>
        <w:rPr>
          <w:b/>
          <w:sz w:val="22"/>
        </w:rPr>
        <w:t>S</w:t>
      </w:r>
      <w:r w:rsidR="00AA6E76">
        <w:rPr>
          <w:b/>
          <w:sz w:val="22"/>
        </w:rPr>
        <w:t>4</w:t>
      </w:r>
      <w:r>
        <w:rPr>
          <w:b/>
          <w:sz w:val="22"/>
        </w:rPr>
        <w:t>.1.</w:t>
      </w:r>
      <w:r w:rsidRPr="006A7E82">
        <w:rPr>
          <w:sz w:val="22"/>
        </w:rPr>
        <w:t xml:space="preserve"> Whole-rock major oxide</w:t>
      </w:r>
      <w:r>
        <w:rPr>
          <w:sz w:val="22"/>
        </w:rPr>
        <w:t>s (in wt%), Sr and Ba concentrations</w:t>
      </w:r>
      <w:r w:rsidRPr="006A7E82">
        <w:rPr>
          <w:sz w:val="22"/>
        </w:rPr>
        <w:t>.</w:t>
      </w:r>
    </w:p>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1"/>
        <w:gridCol w:w="1194"/>
        <w:gridCol w:w="835"/>
        <w:gridCol w:w="931"/>
        <w:gridCol w:w="931"/>
        <w:gridCol w:w="931"/>
        <w:gridCol w:w="931"/>
        <w:gridCol w:w="838"/>
        <w:gridCol w:w="1224"/>
      </w:tblGrid>
      <w:tr w:rsidR="00E623F7" w:rsidRPr="00C54452" w14:paraId="4BE6B5CA" w14:textId="77777777" w:rsidTr="00444FA0">
        <w:trPr>
          <w:trHeight w:val="113"/>
        </w:trPr>
        <w:tc>
          <w:tcPr>
            <w:tcW w:w="1201" w:type="dxa"/>
            <w:shd w:val="clear" w:color="auto" w:fill="D9D9D9" w:themeFill="background1" w:themeFillShade="D9"/>
            <w:noWrap/>
            <w:vAlign w:val="bottom"/>
            <w:hideMark/>
          </w:tcPr>
          <w:p w14:paraId="7CD04D54" w14:textId="77777777" w:rsidR="00E623F7" w:rsidRPr="00C54452" w:rsidRDefault="00E623F7" w:rsidP="00444FA0">
            <w:pPr>
              <w:spacing w:line="240" w:lineRule="auto"/>
              <w:rPr>
                <w:rFonts w:eastAsia="Times New Roman" w:cs="Calibri"/>
                <w:b/>
                <w:color w:val="000000"/>
                <w:sz w:val="18"/>
                <w:szCs w:val="18"/>
                <w:lang w:eastAsia="en-NZ"/>
              </w:rPr>
            </w:pPr>
            <w:r w:rsidRPr="00C54452">
              <w:rPr>
                <w:rFonts w:eastAsia="Times New Roman" w:cs="Calibri"/>
                <w:b/>
                <w:color w:val="000000"/>
                <w:sz w:val="18"/>
                <w:szCs w:val="18"/>
                <w:lang w:eastAsia="en-NZ"/>
              </w:rPr>
              <w:t>Sample</w:t>
            </w:r>
          </w:p>
        </w:tc>
        <w:tc>
          <w:tcPr>
            <w:tcW w:w="1194" w:type="dxa"/>
            <w:shd w:val="clear" w:color="auto" w:fill="D9D9D9" w:themeFill="background1" w:themeFillShade="D9"/>
            <w:noWrap/>
            <w:vAlign w:val="bottom"/>
            <w:hideMark/>
          </w:tcPr>
          <w:p w14:paraId="5E3379EA" w14:textId="77777777" w:rsidR="00E623F7" w:rsidRPr="00C54452" w:rsidRDefault="00E623F7" w:rsidP="00444FA0">
            <w:pPr>
              <w:spacing w:line="240" w:lineRule="auto"/>
              <w:jc w:val="center"/>
              <w:rPr>
                <w:rFonts w:eastAsia="Times New Roman" w:cs="Calibri"/>
                <w:b/>
                <w:color w:val="000000"/>
                <w:sz w:val="18"/>
                <w:szCs w:val="18"/>
                <w:lang w:eastAsia="en-NZ"/>
              </w:rPr>
            </w:pPr>
            <w:r w:rsidRPr="00C54452">
              <w:rPr>
                <w:rFonts w:eastAsia="Times New Roman" w:cs="Calibri"/>
                <w:b/>
                <w:color w:val="000000"/>
                <w:sz w:val="18"/>
                <w:szCs w:val="18"/>
                <w:lang w:eastAsia="en-NZ"/>
              </w:rPr>
              <w:t>CC351</w:t>
            </w:r>
          </w:p>
        </w:tc>
        <w:tc>
          <w:tcPr>
            <w:tcW w:w="835" w:type="dxa"/>
            <w:shd w:val="clear" w:color="auto" w:fill="D9D9D9" w:themeFill="background1" w:themeFillShade="D9"/>
            <w:noWrap/>
            <w:vAlign w:val="bottom"/>
            <w:hideMark/>
          </w:tcPr>
          <w:p w14:paraId="77D8DD25" w14:textId="77777777" w:rsidR="00E623F7" w:rsidRPr="00C54452" w:rsidRDefault="00E623F7" w:rsidP="00444FA0">
            <w:pPr>
              <w:spacing w:line="240" w:lineRule="auto"/>
              <w:jc w:val="center"/>
              <w:rPr>
                <w:rFonts w:eastAsia="Times New Roman" w:cs="Calibri"/>
                <w:b/>
                <w:color w:val="000000"/>
                <w:sz w:val="18"/>
                <w:szCs w:val="18"/>
                <w:lang w:eastAsia="en-NZ"/>
              </w:rPr>
            </w:pPr>
            <w:r w:rsidRPr="00C54452">
              <w:rPr>
                <w:rFonts w:eastAsia="Times New Roman" w:cs="Calibri"/>
                <w:b/>
                <w:color w:val="000000"/>
                <w:sz w:val="18"/>
                <w:szCs w:val="18"/>
                <w:lang w:eastAsia="en-NZ"/>
              </w:rPr>
              <w:t>GL2139</w:t>
            </w:r>
          </w:p>
        </w:tc>
        <w:tc>
          <w:tcPr>
            <w:tcW w:w="931" w:type="dxa"/>
            <w:shd w:val="clear" w:color="auto" w:fill="D9D9D9" w:themeFill="background1" w:themeFillShade="D9"/>
            <w:noWrap/>
            <w:vAlign w:val="bottom"/>
            <w:hideMark/>
          </w:tcPr>
          <w:p w14:paraId="55A8DE29" w14:textId="77777777" w:rsidR="00E623F7" w:rsidRPr="00C54452" w:rsidRDefault="00E623F7" w:rsidP="00444FA0">
            <w:pPr>
              <w:spacing w:line="240" w:lineRule="auto"/>
              <w:jc w:val="center"/>
              <w:rPr>
                <w:rFonts w:eastAsia="Times New Roman" w:cs="Calibri"/>
                <w:b/>
                <w:color w:val="000000"/>
                <w:sz w:val="18"/>
                <w:szCs w:val="18"/>
                <w:lang w:eastAsia="en-NZ"/>
              </w:rPr>
            </w:pPr>
            <w:r w:rsidRPr="00C54452">
              <w:rPr>
                <w:rFonts w:eastAsia="Times New Roman" w:cs="Calibri"/>
                <w:b/>
                <w:color w:val="000000"/>
                <w:sz w:val="18"/>
                <w:szCs w:val="18"/>
                <w:lang w:eastAsia="en-NZ"/>
              </w:rPr>
              <w:t>GL2142</w:t>
            </w:r>
          </w:p>
        </w:tc>
        <w:tc>
          <w:tcPr>
            <w:tcW w:w="931" w:type="dxa"/>
            <w:shd w:val="clear" w:color="auto" w:fill="D9D9D9" w:themeFill="background1" w:themeFillShade="D9"/>
            <w:noWrap/>
            <w:vAlign w:val="bottom"/>
            <w:hideMark/>
          </w:tcPr>
          <w:p w14:paraId="4A5F9F57" w14:textId="77777777" w:rsidR="00E623F7" w:rsidRPr="00C54452" w:rsidRDefault="00E623F7" w:rsidP="00444FA0">
            <w:pPr>
              <w:spacing w:line="240" w:lineRule="auto"/>
              <w:jc w:val="center"/>
              <w:rPr>
                <w:rFonts w:eastAsia="Times New Roman" w:cs="Calibri"/>
                <w:b/>
                <w:color w:val="000000"/>
                <w:sz w:val="18"/>
                <w:szCs w:val="18"/>
                <w:lang w:eastAsia="en-NZ"/>
              </w:rPr>
            </w:pPr>
            <w:r w:rsidRPr="00C54452">
              <w:rPr>
                <w:rFonts w:eastAsia="Times New Roman" w:cs="Calibri"/>
                <w:b/>
                <w:color w:val="000000"/>
                <w:sz w:val="18"/>
                <w:szCs w:val="18"/>
                <w:lang w:eastAsia="en-NZ"/>
              </w:rPr>
              <w:t>GL2145</w:t>
            </w:r>
          </w:p>
        </w:tc>
        <w:tc>
          <w:tcPr>
            <w:tcW w:w="931" w:type="dxa"/>
            <w:shd w:val="clear" w:color="auto" w:fill="D9D9D9" w:themeFill="background1" w:themeFillShade="D9"/>
            <w:noWrap/>
            <w:vAlign w:val="bottom"/>
            <w:hideMark/>
          </w:tcPr>
          <w:p w14:paraId="51709B48" w14:textId="77777777" w:rsidR="00E623F7" w:rsidRPr="00C54452" w:rsidRDefault="00E623F7" w:rsidP="00444FA0">
            <w:pPr>
              <w:spacing w:line="240" w:lineRule="auto"/>
              <w:jc w:val="center"/>
              <w:rPr>
                <w:rFonts w:eastAsia="Times New Roman" w:cs="Calibri"/>
                <w:b/>
                <w:color w:val="000000"/>
                <w:sz w:val="18"/>
                <w:szCs w:val="18"/>
                <w:lang w:eastAsia="en-NZ"/>
              </w:rPr>
            </w:pPr>
            <w:r w:rsidRPr="00C54452">
              <w:rPr>
                <w:rFonts w:eastAsia="Times New Roman" w:cs="Calibri"/>
                <w:b/>
                <w:color w:val="000000"/>
                <w:sz w:val="18"/>
                <w:szCs w:val="18"/>
                <w:lang w:eastAsia="en-NZ"/>
              </w:rPr>
              <w:t>GL2148</w:t>
            </w:r>
          </w:p>
        </w:tc>
        <w:tc>
          <w:tcPr>
            <w:tcW w:w="931" w:type="dxa"/>
            <w:shd w:val="clear" w:color="auto" w:fill="D9D9D9" w:themeFill="background1" w:themeFillShade="D9"/>
            <w:noWrap/>
            <w:vAlign w:val="bottom"/>
            <w:hideMark/>
          </w:tcPr>
          <w:p w14:paraId="6801E85A" w14:textId="77777777" w:rsidR="00E623F7" w:rsidRPr="00C54452" w:rsidRDefault="00E623F7" w:rsidP="00444FA0">
            <w:pPr>
              <w:spacing w:line="240" w:lineRule="auto"/>
              <w:jc w:val="center"/>
              <w:rPr>
                <w:rFonts w:eastAsia="Times New Roman" w:cs="Calibri"/>
                <w:b/>
                <w:color w:val="000000"/>
                <w:sz w:val="18"/>
                <w:szCs w:val="18"/>
                <w:lang w:eastAsia="en-NZ"/>
              </w:rPr>
            </w:pPr>
            <w:r w:rsidRPr="00C54452">
              <w:rPr>
                <w:rFonts w:eastAsia="Times New Roman" w:cs="Calibri"/>
                <w:b/>
                <w:color w:val="000000"/>
                <w:sz w:val="18"/>
                <w:szCs w:val="18"/>
                <w:lang w:eastAsia="en-NZ"/>
              </w:rPr>
              <w:t>GL2218</w:t>
            </w:r>
          </w:p>
        </w:tc>
        <w:tc>
          <w:tcPr>
            <w:tcW w:w="838" w:type="dxa"/>
            <w:shd w:val="clear" w:color="auto" w:fill="D9D9D9" w:themeFill="background1" w:themeFillShade="D9"/>
            <w:noWrap/>
            <w:vAlign w:val="bottom"/>
            <w:hideMark/>
          </w:tcPr>
          <w:p w14:paraId="2C3BC4AD" w14:textId="77777777" w:rsidR="00E623F7" w:rsidRPr="00C54452" w:rsidRDefault="00E623F7" w:rsidP="00444FA0">
            <w:pPr>
              <w:spacing w:line="240" w:lineRule="auto"/>
              <w:jc w:val="center"/>
              <w:rPr>
                <w:rFonts w:eastAsia="Times New Roman" w:cs="Calibri"/>
                <w:b/>
                <w:color w:val="000000"/>
                <w:sz w:val="18"/>
                <w:szCs w:val="18"/>
                <w:lang w:eastAsia="en-NZ"/>
              </w:rPr>
            </w:pPr>
            <w:r w:rsidRPr="00C54452">
              <w:rPr>
                <w:rFonts w:eastAsia="Times New Roman" w:cs="Calibri"/>
                <w:b/>
                <w:color w:val="000000"/>
                <w:sz w:val="18"/>
                <w:szCs w:val="18"/>
                <w:lang w:eastAsia="en-NZ"/>
              </w:rPr>
              <w:t>GL2222</w:t>
            </w:r>
          </w:p>
        </w:tc>
        <w:tc>
          <w:tcPr>
            <w:tcW w:w="1224" w:type="dxa"/>
            <w:shd w:val="clear" w:color="auto" w:fill="D9D9D9" w:themeFill="background1" w:themeFillShade="D9"/>
            <w:noWrap/>
            <w:vAlign w:val="bottom"/>
            <w:hideMark/>
          </w:tcPr>
          <w:p w14:paraId="0BF4DD9E" w14:textId="77777777" w:rsidR="00E623F7" w:rsidRPr="00C54452" w:rsidRDefault="00E623F7" w:rsidP="00444FA0">
            <w:pPr>
              <w:spacing w:line="240" w:lineRule="auto"/>
              <w:jc w:val="center"/>
              <w:rPr>
                <w:rFonts w:eastAsia="Times New Roman" w:cs="Calibri"/>
                <w:b/>
                <w:color w:val="000000"/>
                <w:sz w:val="18"/>
                <w:szCs w:val="18"/>
                <w:lang w:eastAsia="en-NZ"/>
              </w:rPr>
            </w:pPr>
            <w:r w:rsidRPr="00C54452">
              <w:rPr>
                <w:rFonts w:eastAsia="Times New Roman" w:cs="Calibri"/>
                <w:b/>
                <w:color w:val="000000"/>
                <w:sz w:val="18"/>
                <w:szCs w:val="18"/>
                <w:lang w:eastAsia="en-NZ"/>
              </w:rPr>
              <w:t>GL2223</w:t>
            </w:r>
          </w:p>
        </w:tc>
      </w:tr>
      <w:tr w:rsidR="00E623F7" w:rsidRPr="00C54452" w14:paraId="4762DFB0" w14:textId="77777777" w:rsidTr="00444FA0">
        <w:trPr>
          <w:trHeight w:val="113"/>
        </w:trPr>
        <w:tc>
          <w:tcPr>
            <w:tcW w:w="1201" w:type="dxa"/>
            <w:shd w:val="clear" w:color="auto" w:fill="auto"/>
            <w:noWrap/>
            <w:vAlign w:val="center"/>
            <w:hideMark/>
          </w:tcPr>
          <w:p w14:paraId="6CD8D37B" w14:textId="77777777" w:rsidR="00E623F7" w:rsidRPr="00272FC7"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SiO</w:t>
            </w:r>
            <w:r w:rsidRPr="00C54452">
              <w:rPr>
                <w:rFonts w:eastAsia="Times New Roman" w:cs="Calibri"/>
                <w:color w:val="000000"/>
                <w:sz w:val="18"/>
                <w:szCs w:val="18"/>
                <w:vertAlign w:val="subscript"/>
                <w:lang w:eastAsia="en-NZ"/>
              </w:rPr>
              <w:t>2</w:t>
            </w:r>
          </w:p>
        </w:tc>
        <w:tc>
          <w:tcPr>
            <w:tcW w:w="1194" w:type="dxa"/>
            <w:shd w:val="clear" w:color="auto" w:fill="auto"/>
            <w:noWrap/>
            <w:vAlign w:val="center"/>
            <w:hideMark/>
          </w:tcPr>
          <w:p w14:paraId="5536125D"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55.59</w:t>
            </w:r>
          </w:p>
        </w:tc>
        <w:tc>
          <w:tcPr>
            <w:tcW w:w="835" w:type="dxa"/>
            <w:shd w:val="clear" w:color="auto" w:fill="auto"/>
            <w:noWrap/>
            <w:vAlign w:val="bottom"/>
            <w:hideMark/>
          </w:tcPr>
          <w:p w14:paraId="166B5D38"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62.39</w:t>
            </w:r>
          </w:p>
        </w:tc>
        <w:tc>
          <w:tcPr>
            <w:tcW w:w="931" w:type="dxa"/>
            <w:shd w:val="clear" w:color="auto" w:fill="auto"/>
            <w:noWrap/>
            <w:vAlign w:val="bottom"/>
            <w:hideMark/>
          </w:tcPr>
          <w:p w14:paraId="2FE3E23F"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60.20</w:t>
            </w:r>
          </w:p>
        </w:tc>
        <w:tc>
          <w:tcPr>
            <w:tcW w:w="931" w:type="dxa"/>
            <w:shd w:val="clear" w:color="auto" w:fill="auto"/>
            <w:noWrap/>
            <w:vAlign w:val="bottom"/>
            <w:hideMark/>
          </w:tcPr>
          <w:p w14:paraId="546B4781"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61.46</w:t>
            </w:r>
          </w:p>
        </w:tc>
        <w:tc>
          <w:tcPr>
            <w:tcW w:w="931" w:type="dxa"/>
            <w:shd w:val="clear" w:color="auto" w:fill="auto"/>
            <w:noWrap/>
            <w:vAlign w:val="bottom"/>
            <w:hideMark/>
          </w:tcPr>
          <w:p w14:paraId="32A2F7AE"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60.74</w:t>
            </w:r>
          </w:p>
        </w:tc>
        <w:tc>
          <w:tcPr>
            <w:tcW w:w="931" w:type="dxa"/>
            <w:shd w:val="clear" w:color="auto" w:fill="auto"/>
            <w:noWrap/>
            <w:vAlign w:val="center"/>
            <w:hideMark/>
          </w:tcPr>
          <w:p w14:paraId="3104A38E"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59.04</w:t>
            </w:r>
          </w:p>
        </w:tc>
        <w:tc>
          <w:tcPr>
            <w:tcW w:w="838" w:type="dxa"/>
            <w:shd w:val="clear" w:color="auto" w:fill="auto"/>
            <w:noWrap/>
            <w:vAlign w:val="bottom"/>
            <w:hideMark/>
          </w:tcPr>
          <w:p w14:paraId="1A035428"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57.70</w:t>
            </w:r>
          </w:p>
        </w:tc>
        <w:tc>
          <w:tcPr>
            <w:tcW w:w="1224" w:type="dxa"/>
            <w:shd w:val="clear" w:color="auto" w:fill="auto"/>
            <w:noWrap/>
            <w:vAlign w:val="center"/>
            <w:hideMark/>
          </w:tcPr>
          <w:p w14:paraId="0CC046A5"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57.90</w:t>
            </w:r>
          </w:p>
        </w:tc>
      </w:tr>
      <w:tr w:rsidR="00E623F7" w:rsidRPr="00C54452" w14:paraId="00054C7C" w14:textId="77777777" w:rsidTr="00444FA0">
        <w:trPr>
          <w:trHeight w:val="113"/>
        </w:trPr>
        <w:tc>
          <w:tcPr>
            <w:tcW w:w="1201" w:type="dxa"/>
            <w:shd w:val="clear" w:color="auto" w:fill="auto"/>
            <w:noWrap/>
            <w:vAlign w:val="center"/>
            <w:hideMark/>
          </w:tcPr>
          <w:p w14:paraId="372C422C" w14:textId="77777777" w:rsidR="00E623F7" w:rsidRPr="00272FC7"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TiO</w:t>
            </w:r>
            <w:r w:rsidRPr="00C54452">
              <w:rPr>
                <w:rFonts w:eastAsia="Times New Roman" w:cs="Calibri"/>
                <w:color w:val="000000"/>
                <w:sz w:val="18"/>
                <w:szCs w:val="18"/>
                <w:vertAlign w:val="subscript"/>
                <w:lang w:eastAsia="en-NZ"/>
              </w:rPr>
              <w:t>2</w:t>
            </w:r>
          </w:p>
        </w:tc>
        <w:tc>
          <w:tcPr>
            <w:tcW w:w="1194" w:type="dxa"/>
            <w:shd w:val="clear" w:color="auto" w:fill="auto"/>
            <w:noWrap/>
            <w:vAlign w:val="center"/>
            <w:hideMark/>
          </w:tcPr>
          <w:p w14:paraId="37F366A7"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0.63</w:t>
            </w:r>
          </w:p>
        </w:tc>
        <w:tc>
          <w:tcPr>
            <w:tcW w:w="835" w:type="dxa"/>
            <w:shd w:val="clear" w:color="auto" w:fill="auto"/>
            <w:noWrap/>
            <w:vAlign w:val="bottom"/>
            <w:hideMark/>
          </w:tcPr>
          <w:p w14:paraId="0FB5F840"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0.78</w:t>
            </w:r>
          </w:p>
        </w:tc>
        <w:tc>
          <w:tcPr>
            <w:tcW w:w="931" w:type="dxa"/>
            <w:shd w:val="clear" w:color="auto" w:fill="auto"/>
            <w:noWrap/>
            <w:vAlign w:val="bottom"/>
            <w:hideMark/>
          </w:tcPr>
          <w:p w14:paraId="53017216"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0.73</w:t>
            </w:r>
          </w:p>
        </w:tc>
        <w:tc>
          <w:tcPr>
            <w:tcW w:w="931" w:type="dxa"/>
            <w:shd w:val="clear" w:color="auto" w:fill="auto"/>
            <w:noWrap/>
            <w:vAlign w:val="bottom"/>
            <w:hideMark/>
          </w:tcPr>
          <w:p w14:paraId="798290BA"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0.84</w:t>
            </w:r>
          </w:p>
        </w:tc>
        <w:tc>
          <w:tcPr>
            <w:tcW w:w="931" w:type="dxa"/>
            <w:shd w:val="clear" w:color="auto" w:fill="auto"/>
            <w:noWrap/>
            <w:vAlign w:val="bottom"/>
            <w:hideMark/>
          </w:tcPr>
          <w:p w14:paraId="20F72E80"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0.82</w:t>
            </w:r>
          </w:p>
        </w:tc>
        <w:tc>
          <w:tcPr>
            <w:tcW w:w="931" w:type="dxa"/>
            <w:shd w:val="clear" w:color="auto" w:fill="auto"/>
            <w:noWrap/>
            <w:vAlign w:val="center"/>
            <w:hideMark/>
          </w:tcPr>
          <w:p w14:paraId="45BFB2F3"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0.69</w:t>
            </w:r>
          </w:p>
        </w:tc>
        <w:tc>
          <w:tcPr>
            <w:tcW w:w="838" w:type="dxa"/>
            <w:shd w:val="clear" w:color="auto" w:fill="auto"/>
            <w:noWrap/>
            <w:vAlign w:val="bottom"/>
            <w:hideMark/>
          </w:tcPr>
          <w:p w14:paraId="6640F4EF"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0.72</w:t>
            </w:r>
          </w:p>
        </w:tc>
        <w:tc>
          <w:tcPr>
            <w:tcW w:w="1224" w:type="dxa"/>
            <w:shd w:val="clear" w:color="auto" w:fill="auto"/>
            <w:noWrap/>
            <w:vAlign w:val="center"/>
            <w:hideMark/>
          </w:tcPr>
          <w:p w14:paraId="65015ACD"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0.79</w:t>
            </w:r>
          </w:p>
        </w:tc>
      </w:tr>
      <w:tr w:rsidR="00E623F7" w:rsidRPr="00C54452" w14:paraId="3A0C826B" w14:textId="77777777" w:rsidTr="00444FA0">
        <w:trPr>
          <w:trHeight w:val="113"/>
        </w:trPr>
        <w:tc>
          <w:tcPr>
            <w:tcW w:w="1201" w:type="dxa"/>
            <w:shd w:val="clear" w:color="auto" w:fill="auto"/>
            <w:noWrap/>
            <w:vAlign w:val="center"/>
            <w:hideMark/>
          </w:tcPr>
          <w:p w14:paraId="6653D4A3" w14:textId="77777777" w:rsidR="00E623F7" w:rsidRPr="00C54452"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Al</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3</w:t>
            </w:r>
          </w:p>
        </w:tc>
        <w:tc>
          <w:tcPr>
            <w:tcW w:w="1194" w:type="dxa"/>
            <w:shd w:val="clear" w:color="auto" w:fill="auto"/>
            <w:noWrap/>
            <w:vAlign w:val="center"/>
            <w:hideMark/>
          </w:tcPr>
          <w:p w14:paraId="391155C5"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16.44</w:t>
            </w:r>
          </w:p>
        </w:tc>
        <w:tc>
          <w:tcPr>
            <w:tcW w:w="835" w:type="dxa"/>
            <w:shd w:val="clear" w:color="auto" w:fill="auto"/>
            <w:noWrap/>
            <w:vAlign w:val="bottom"/>
            <w:hideMark/>
          </w:tcPr>
          <w:p w14:paraId="69144520"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16.48</w:t>
            </w:r>
          </w:p>
        </w:tc>
        <w:tc>
          <w:tcPr>
            <w:tcW w:w="931" w:type="dxa"/>
            <w:shd w:val="clear" w:color="auto" w:fill="auto"/>
            <w:noWrap/>
            <w:vAlign w:val="bottom"/>
            <w:hideMark/>
          </w:tcPr>
          <w:p w14:paraId="49ACBF4E"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16.48</w:t>
            </w:r>
          </w:p>
        </w:tc>
        <w:tc>
          <w:tcPr>
            <w:tcW w:w="931" w:type="dxa"/>
            <w:shd w:val="clear" w:color="auto" w:fill="auto"/>
            <w:noWrap/>
            <w:vAlign w:val="bottom"/>
            <w:hideMark/>
          </w:tcPr>
          <w:p w14:paraId="0333F5A5"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16.58</w:t>
            </w:r>
          </w:p>
        </w:tc>
        <w:tc>
          <w:tcPr>
            <w:tcW w:w="931" w:type="dxa"/>
            <w:shd w:val="clear" w:color="auto" w:fill="auto"/>
            <w:noWrap/>
            <w:vAlign w:val="bottom"/>
            <w:hideMark/>
          </w:tcPr>
          <w:p w14:paraId="7B637A67"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17.29</w:t>
            </w:r>
          </w:p>
        </w:tc>
        <w:tc>
          <w:tcPr>
            <w:tcW w:w="931" w:type="dxa"/>
            <w:shd w:val="clear" w:color="auto" w:fill="auto"/>
            <w:noWrap/>
            <w:vAlign w:val="center"/>
            <w:hideMark/>
          </w:tcPr>
          <w:p w14:paraId="325BBBDB"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16.28</w:t>
            </w:r>
          </w:p>
        </w:tc>
        <w:tc>
          <w:tcPr>
            <w:tcW w:w="838" w:type="dxa"/>
            <w:shd w:val="clear" w:color="auto" w:fill="auto"/>
            <w:noWrap/>
            <w:vAlign w:val="bottom"/>
            <w:hideMark/>
          </w:tcPr>
          <w:p w14:paraId="04428379"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17.31</w:t>
            </w:r>
          </w:p>
        </w:tc>
        <w:tc>
          <w:tcPr>
            <w:tcW w:w="1224" w:type="dxa"/>
            <w:shd w:val="clear" w:color="auto" w:fill="auto"/>
            <w:noWrap/>
            <w:vAlign w:val="center"/>
            <w:hideMark/>
          </w:tcPr>
          <w:p w14:paraId="06BA744E"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16.71</w:t>
            </w:r>
          </w:p>
        </w:tc>
      </w:tr>
      <w:tr w:rsidR="00E623F7" w:rsidRPr="00C54452" w14:paraId="5DC066B5" w14:textId="77777777" w:rsidTr="00444FA0">
        <w:trPr>
          <w:trHeight w:val="113"/>
        </w:trPr>
        <w:tc>
          <w:tcPr>
            <w:tcW w:w="1201" w:type="dxa"/>
            <w:shd w:val="clear" w:color="auto" w:fill="auto"/>
            <w:noWrap/>
            <w:vAlign w:val="center"/>
            <w:hideMark/>
          </w:tcPr>
          <w:p w14:paraId="0CF4118D" w14:textId="77777777" w:rsidR="00E623F7" w:rsidRPr="00C54452"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Fe</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3</w:t>
            </w:r>
            <w:r>
              <w:rPr>
                <w:rFonts w:eastAsia="Times New Roman" w:cs="Calibri"/>
                <w:color w:val="000000"/>
                <w:sz w:val="18"/>
                <w:szCs w:val="18"/>
                <w:vertAlign w:val="subscript"/>
                <w:lang w:eastAsia="en-NZ"/>
              </w:rPr>
              <w:t xml:space="preserve"> </w:t>
            </w:r>
            <w:r>
              <w:rPr>
                <w:rFonts w:eastAsia="Times New Roman" w:cs="Calibri"/>
                <w:color w:val="000000"/>
                <w:sz w:val="18"/>
                <w:szCs w:val="18"/>
                <w:lang w:eastAsia="en-NZ"/>
              </w:rPr>
              <w:t>total</w:t>
            </w:r>
          </w:p>
        </w:tc>
        <w:tc>
          <w:tcPr>
            <w:tcW w:w="1194" w:type="dxa"/>
            <w:shd w:val="clear" w:color="auto" w:fill="auto"/>
            <w:noWrap/>
            <w:vAlign w:val="center"/>
            <w:hideMark/>
          </w:tcPr>
          <w:p w14:paraId="0A51F710"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8.23</w:t>
            </w:r>
          </w:p>
        </w:tc>
        <w:tc>
          <w:tcPr>
            <w:tcW w:w="835" w:type="dxa"/>
            <w:shd w:val="clear" w:color="auto" w:fill="auto"/>
            <w:noWrap/>
            <w:vAlign w:val="bottom"/>
            <w:hideMark/>
          </w:tcPr>
          <w:p w14:paraId="057FD411"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6.86</w:t>
            </w:r>
          </w:p>
        </w:tc>
        <w:tc>
          <w:tcPr>
            <w:tcW w:w="931" w:type="dxa"/>
            <w:shd w:val="clear" w:color="auto" w:fill="auto"/>
            <w:noWrap/>
            <w:vAlign w:val="bottom"/>
            <w:hideMark/>
          </w:tcPr>
          <w:p w14:paraId="13F74CF2"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7.32</w:t>
            </w:r>
          </w:p>
        </w:tc>
        <w:tc>
          <w:tcPr>
            <w:tcW w:w="931" w:type="dxa"/>
            <w:shd w:val="clear" w:color="auto" w:fill="auto"/>
            <w:noWrap/>
            <w:vAlign w:val="bottom"/>
            <w:hideMark/>
          </w:tcPr>
          <w:p w14:paraId="114F9F4E"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7.49</w:t>
            </w:r>
          </w:p>
        </w:tc>
        <w:tc>
          <w:tcPr>
            <w:tcW w:w="931" w:type="dxa"/>
            <w:shd w:val="clear" w:color="auto" w:fill="auto"/>
            <w:noWrap/>
            <w:vAlign w:val="bottom"/>
            <w:hideMark/>
          </w:tcPr>
          <w:p w14:paraId="369F4070"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7.37</w:t>
            </w:r>
          </w:p>
        </w:tc>
        <w:tc>
          <w:tcPr>
            <w:tcW w:w="931" w:type="dxa"/>
            <w:shd w:val="clear" w:color="auto" w:fill="auto"/>
            <w:noWrap/>
            <w:vAlign w:val="center"/>
            <w:hideMark/>
          </w:tcPr>
          <w:p w14:paraId="1677DF02"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6.46</w:t>
            </w:r>
          </w:p>
        </w:tc>
        <w:tc>
          <w:tcPr>
            <w:tcW w:w="838" w:type="dxa"/>
            <w:shd w:val="clear" w:color="auto" w:fill="auto"/>
            <w:noWrap/>
            <w:vAlign w:val="bottom"/>
            <w:hideMark/>
          </w:tcPr>
          <w:p w14:paraId="0FB30CCC"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7.11</w:t>
            </w:r>
          </w:p>
        </w:tc>
        <w:tc>
          <w:tcPr>
            <w:tcW w:w="1224" w:type="dxa"/>
            <w:shd w:val="clear" w:color="auto" w:fill="auto"/>
            <w:noWrap/>
            <w:vAlign w:val="center"/>
            <w:hideMark/>
          </w:tcPr>
          <w:p w14:paraId="62FEA302"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7.65</w:t>
            </w:r>
          </w:p>
        </w:tc>
      </w:tr>
      <w:tr w:rsidR="00E623F7" w:rsidRPr="00C54452" w14:paraId="039765DC" w14:textId="77777777" w:rsidTr="00444FA0">
        <w:trPr>
          <w:trHeight w:val="113"/>
        </w:trPr>
        <w:tc>
          <w:tcPr>
            <w:tcW w:w="1201" w:type="dxa"/>
            <w:shd w:val="clear" w:color="auto" w:fill="auto"/>
            <w:noWrap/>
            <w:vAlign w:val="center"/>
            <w:hideMark/>
          </w:tcPr>
          <w:p w14:paraId="39310592" w14:textId="77777777" w:rsidR="00E623F7" w:rsidRPr="00C54452"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MnO</w:t>
            </w:r>
          </w:p>
        </w:tc>
        <w:tc>
          <w:tcPr>
            <w:tcW w:w="1194" w:type="dxa"/>
            <w:shd w:val="clear" w:color="auto" w:fill="auto"/>
            <w:noWrap/>
            <w:vAlign w:val="center"/>
            <w:hideMark/>
          </w:tcPr>
          <w:p w14:paraId="28AF8762"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0.13</w:t>
            </w:r>
          </w:p>
        </w:tc>
        <w:tc>
          <w:tcPr>
            <w:tcW w:w="835" w:type="dxa"/>
            <w:shd w:val="clear" w:color="auto" w:fill="auto"/>
            <w:noWrap/>
            <w:vAlign w:val="bottom"/>
            <w:hideMark/>
          </w:tcPr>
          <w:p w14:paraId="70E9902B"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0.11</w:t>
            </w:r>
          </w:p>
        </w:tc>
        <w:tc>
          <w:tcPr>
            <w:tcW w:w="931" w:type="dxa"/>
            <w:shd w:val="clear" w:color="auto" w:fill="auto"/>
            <w:noWrap/>
            <w:vAlign w:val="bottom"/>
            <w:hideMark/>
          </w:tcPr>
          <w:p w14:paraId="4B4CAC18"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0.12</w:t>
            </w:r>
          </w:p>
        </w:tc>
        <w:tc>
          <w:tcPr>
            <w:tcW w:w="931" w:type="dxa"/>
            <w:shd w:val="clear" w:color="auto" w:fill="auto"/>
            <w:noWrap/>
            <w:vAlign w:val="bottom"/>
            <w:hideMark/>
          </w:tcPr>
          <w:p w14:paraId="5772F2E7"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0.13</w:t>
            </w:r>
          </w:p>
        </w:tc>
        <w:tc>
          <w:tcPr>
            <w:tcW w:w="931" w:type="dxa"/>
            <w:shd w:val="clear" w:color="auto" w:fill="auto"/>
            <w:noWrap/>
            <w:vAlign w:val="bottom"/>
            <w:hideMark/>
          </w:tcPr>
          <w:p w14:paraId="6FDD6E1E"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0.12</w:t>
            </w:r>
          </w:p>
        </w:tc>
        <w:tc>
          <w:tcPr>
            <w:tcW w:w="931" w:type="dxa"/>
            <w:shd w:val="clear" w:color="auto" w:fill="auto"/>
            <w:noWrap/>
            <w:vAlign w:val="center"/>
            <w:hideMark/>
          </w:tcPr>
          <w:p w14:paraId="1CD66BD0"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0.11</w:t>
            </w:r>
          </w:p>
        </w:tc>
        <w:tc>
          <w:tcPr>
            <w:tcW w:w="838" w:type="dxa"/>
            <w:shd w:val="clear" w:color="auto" w:fill="auto"/>
            <w:noWrap/>
            <w:vAlign w:val="bottom"/>
            <w:hideMark/>
          </w:tcPr>
          <w:p w14:paraId="68F2C83A"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0.12</w:t>
            </w:r>
          </w:p>
        </w:tc>
        <w:tc>
          <w:tcPr>
            <w:tcW w:w="1224" w:type="dxa"/>
            <w:shd w:val="clear" w:color="auto" w:fill="auto"/>
            <w:noWrap/>
            <w:vAlign w:val="center"/>
            <w:hideMark/>
          </w:tcPr>
          <w:p w14:paraId="44F845B7"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0.12</w:t>
            </w:r>
          </w:p>
        </w:tc>
      </w:tr>
      <w:tr w:rsidR="00E623F7" w:rsidRPr="00C54452" w14:paraId="5FE1F154" w14:textId="77777777" w:rsidTr="00444FA0">
        <w:trPr>
          <w:trHeight w:val="113"/>
        </w:trPr>
        <w:tc>
          <w:tcPr>
            <w:tcW w:w="1201" w:type="dxa"/>
            <w:shd w:val="clear" w:color="auto" w:fill="auto"/>
            <w:noWrap/>
            <w:vAlign w:val="center"/>
            <w:hideMark/>
          </w:tcPr>
          <w:p w14:paraId="622B5D5F" w14:textId="77777777" w:rsidR="00E623F7" w:rsidRPr="00C54452"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MgO</w:t>
            </w:r>
          </w:p>
        </w:tc>
        <w:tc>
          <w:tcPr>
            <w:tcW w:w="1194" w:type="dxa"/>
            <w:shd w:val="clear" w:color="auto" w:fill="auto"/>
            <w:noWrap/>
            <w:vAlign w:val="center"/>
            <w:hideMark/>
          </w:tcPr>
          <w:p w14:paraId="34A9E50C"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5.98</w:t>
            </w:r>
          </w:p>
        </w:tc>
        <w:tc>
          <w:tcPr>
            <w:tcW w:w="835" w:type="dxa"/>
            <w:shd w:val="clear" w:color="auto" w:fill="auto"/>
            <w:noWrap/>
            <w:vAlign w:val="bottom"/>
            <w:hideMark/>
          </w:tcPr>
          <w:p w14:paraId="74C4C789"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2.54</w:t>
            </w:r>
          </w:p>
        </w:tc>
        <w:tc>
          <w:tcPr>
            <w:tcW w:w="931" w:type="dxa"/>
            <w:shd w:val="clear" w:color="auto" w:fill="auto"/>
            <w:noWrap/>
            <w:vAlign w:val="bottom"/>
            <w:hideMark/>
          </w:tcPr>
          <w:p w14:paraId="3C27CC3B"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3.53</w:t>
            </w:r>
          </w:p>
        </w:tc>
        <w:tc>
          <w:tcPr>
            <w:tcW w:w="931" w:type="dxa"/>
            <w:shd w:val="clear" w:color="auto" w:fill="auto"/>
            <w:noWrap/>
            <w:vAlign w:val="bottom"/>
            <w:hideMark/>
          </w:tcPr>
          <w:p w14:paraId="5DD2B7D7"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2.70</w:t>
            </w:r>
          </w:p>
        </w:tc>
        <w:tc>
          <w:tcPr>
            <w:tcW w:w="931" w:type="dxa"/>
            <w:shd w:val="clear" w:color="auto" w:fill="auto"/>
            <w:noWrap/>
            <w:vAlign w:val="bottom"/>
            <w:hideMark/>
          </w:tcPr>
          <w:p w14:paraId="77E3AD16"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2.72</w:t>
            </w:r>
          </w:p>
        </w:tc>
        <w:tc>
          <w:tcPr>
            <w:tcW w:w="931" w:type="dxa"/>
            <w:shd w:val="clear" w:color="auto" w:fill="auto"/>
            <w:noWrap/>
            <w:vAlign w:val="center"/>
            <w:hideMark/>
          </w:tcPr>
          <w:p w14:paraId="74741A1A"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5.15</w:t>
            </w:r>
          </w:p>
        </w:tc>
        <w:tc>
          <w:tcPr>
            <w:tcW w:w="838" w:type="dxa"/>
            <w:shd w:val="clear" w:color="auto" w:fill="auto"/>
            <w:noWrap/>
            <w:vAlign w:val="bottom"/>
            <w:hideMark/>
          </w:tcPr>
          <w:p w14:paraId="251A540E"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4.56</w:t>
            </w:r>
          </w:p>
        </w:tc>
        <w:tc>
          <w:tcPr>
            <w:tcW w:w="1224" w:type="dxa"/>
            <w:shd w:val="clear" w:color="auto" w:fill="auto"/>
            <w:noWrap/>
            <w:vAlign w:val="center"/>
            <w:hideMark/>
          </w:tcPr>
          <w:p w14:paraId="7E175341"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4.60</w:t>
            </w:r>
          </w:p>
        </w:tc>
      </w:tr>
      <w:tr w:rsidR="00E623F7" w:rsidRPr="00C54452" w14:paraId="4FEA8A62" w14:textId="77777777" w:rsidTr="00444FA0">
        <w:trPr>
          <w:trHeight w:val="113"/>
        </w:trPr>
        <w:tc>
          <w:tcPr>
            <w:tcW w:w="1201" w:type="dxa"/>
            <w:shd w:val="clear" w:color="auto" w:fill="auto"/>
            <w:noWrap/>
            <w:vAlign w:val="center"/>
            <w:hideMark/>
          </w:tcPr>
          <w:p w14:paraId="79F40226" w14:textId="77777777" w:rsidR="00E623F7" w:rsidRPr="00C54452"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CaO</w:t>
            </w:r>
          </w:p>
        </w:tc>
        <w:tc>
          <w:tcPr>
            <w:tcW w:w="1194" w:type="dxa"/>
            <w:shd w:val="clear" w:color="auto" w:fill="auto"/>
            <w:noWrap/>
            <w:vAlign w:val="center"/>
            <w:hideMark/>
          </w:tcPr>
          <w:p w14:paraId="21035575"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7.79</w:t>
            </w:r>
          </w:p>
        </w:tc>
        <w:tc>
          <w:tcPr>
            <w:tcW w:w="835" w:type="dxa"/>
            <w:shd w:val="clear" w:color="auto" w:fill="auto"/>
            <w:noWrap/>
            <w:vAlign w:val="bottom"/>
            <w:hideMark/>
          </w:tcPr>
          <w:p w14:paraId="17F2217A"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5.08</w:t>
            </w:r>
          </w:p>
        </w:tc>
        <w:tc>
          <w:tcPr>
            <w:tcW w:w="931" w:type="dxa"/>
            <w:shd w:val="clear" w:color="auto" w:fill="auto"/>
            <w:noWrap/>
            <w:vAlign w:val="bottom"/>
            <w:hideMark/>
          </w:tcPr>
          <w:p w14:paraId="3EFB1319"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6.15</w:t>
            </w:r>
          </w:p>
        </w:tc>
        <w:tc>
          <w:tcPr>
            <w:tcW w:w="931" w:type="dxa"/>
            <w:shd w:val="clear" w:color="auto" w:fill="auto"/>
            <w:noWrap/>
            <w:vAlign w:val="bottom"/>
            <w:hideMark/>
          </w:tcPr>
          <w:p w14:paraId="41186E63"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5.54</w:t>
            </w:r>
          </w:p>
        </w:tc>
        <w:tc>
          <w:tcPr>
            <w:tcW w:w="931" w:type="dxa"/>
            <w:shd w:val="clear" w:color="auto" w:fill="auto"/>
            <w:noWrap/>
            <w:vAlign w:val="bottom"/>
            <w:hideMark/>
          </w:tcPr>
          <w:p w14:paraId="614FB0AB"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5.10</w:t>
            </w:r>
          </w:p>
        </w:tc>
        <w:tc>
          <w:tcPr>
            <w:tcW w:w="931" w:type="dxa"/>
            <w:shd w:val="clear" w:color="auto" w:fill="auto"/>
            <w:noWrap/>
            <w:vAlign w:val="center"/>
            <w:hideMark/>
          </w:tcPr>
          <w:p w14:paraId="49396EC1"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6.97</w:t>
            </w:r>
          </w:p>
        </w:tc>
        <w:tc>
          <w:tcPr>
            <w:tcW w:w="838" w:type="dxa"/>
            <w:shd w:val="clear" w:color="auto" w:fill="auto"/>
            <w:noWrap/>
            <w:vAlign w:val="bottom"/>
            <w:hideMark/>
          </w:tcPr>
          <w:p w14:paraId="3B5ACBC3"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7.42</w:t>
            </w:r>
          </w:p>
        </w:tc>
        <w:tc>
          <w:tcPr>
            <w:tcW w:w="1224" w:type="dxa"/>
            <w:shd w:val="clear" w:color="auto" w:fill="auto"/>
            <w:noWrap/>
            <w:vAlign w:val="center"/>
            <w:hideMark/>
          </w:tcPr>
          <w:p w14:paraId="2547D607"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7.40</w:t>
            </w:r>
          </w:p>
        </w:tc>
      </w:tr>
      <w:tr w:rsidR="00E623F7" w:rsidRPr="00C54452" w14:paraId="61B4D205" w14:textId="77777777" w:rsidTr="00444FA0">
        <w:trPr>
          <w:trHeight w:val="113"/>
        </w:trPr>
        <w:tc>
          <w:tcPr>
            <w:tcW w:w="1201" w:type="dxa"/>
            <w:shd w:val="clear" w:color="auto" w:fill="auto"/>
            <w:noWrap/>
            <w:vAlign w:val="center"/>
            <w:hideMark/>
          </w:tcPr>
          <w:p w14:paraId="73CBA226" w14:textId="77777777" w:rsidR="00E623F7" w:rsidRPr="00C54452"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Na</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p>
        </w:tc>
        <w:tc>
          <w:tcPr>
            <w:tcW w:w="1194" w:type="dxa"/>
            <w:shd w:val="clear" w:color="auto" w:fill="auto"/>
            <w:noWrap/>
            <w:vAlign w:val="center"/>
            <w:hideMark/>
          </w:tcPr>
          <w:p w14:paraId="66186FC2"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2.63</w:t>
            </w:r>
          </w:p>
        </w:tc>
        <w:tc>
          <w:tcPr>
            <w:tcW w:w="835" w:type="dxa"/>
            <w:shd w:val="clear" w:color="auto" w:fill="auto"/>
            <w:noWrap/>
            <w:vAlign w:val="bottom"/>
            <w:hideMark/>
          </w:tcPr>
          <w:p w14:paraId="52844B4E"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3.43</w:t>
            </w:r>
          </w:p>
        </w:tc>
        <w:tc>
          <w:tcPr>
            <w:tcW w:w="931" w:type="dxa"/>
            <w:shd w:val="clear" w:color="auto" w:fill="auto"/>
            <w:noWrap/>
            <w:vAlign w:val="bottom"/>
            <w:hideMark/>
          </w:tcPr>
          <w:p w14:paraId="3849C368"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3.36</w:t>
            </w:r>
          </w:p>
        </w:tc>
        <w:tc>
          <w:tcPr>
            <w:tcW w:w="931" w:type="dxa"/>
            <w:shd w:val="clear" w:color="auto" w:fill="auto"/>
            <w:noWrap/>
            <w:vAlign w:val="bottom"/>
            <w:hideMark/>
          </w:tcPr>
          <w:p w14:paraId="00DA3EFB"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3.49</w:t>
            </w:r>
          </w:p>
        </w:tc>
        <w:tc>
          <w:tcPr>
            <w:tcW w:w="931" w:type="dxa"/>
            <w:shd w:val="clear" w:color="auto" w:fill="auto"/>
            <w:noWrap/>
            <w:vAlign w:val="bottom"/>
            <w:hideMark/>
          </w:tcPr>
          <w:p w14:paraId="4FAEE0A0"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3.30</w:t>
            </w:r>
          </w:p>
        </w:tc>
        <w:tc>
          <w:tcPr>
            <w:tcW w:w="931" w:type="dxa"/>
            <w:shd w:val="clear" w:color="auto" w:fill="auto"/>
            <w:noWrap/>
            <w:vAlign w:val="center"/>
            <w:hideMark/>
          </w:tcPr>
          <w:p w14:paraId="02EC31DF"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3.08</w:t>
            </w:r>
          </w:p>
        </w:tc>
        <w:tc>
          <w:tcPr>
            <w:tcW w:w="838" w:type="dxa"/>
            <w:shd w:val="clear" w:color="auto" w:fill="auto"/>
            <w:noWrap/>
            <w:vAlign w:val="bottom"/>
            <w:hideMark/>
          </w:tcPr>
          <w:p w14:paraId="3A41EB7D"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3.31</w:t>
            </w:r>
          </w:p>
        </w:tc>
        <w:tc>
          <w:tcPr>
            <w:tcW w:w="1224" w:type="dxa"/>
            <w:shd w:val="clear" w:color="auto" w:fill="auto"/>
            <w:noWrap/>
            <w:vAlign w:val="center"/>
            <w:hideMark/>
          </w:tcPr>
          <w:p w14:paraId="0DF3EC16"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3.23</w:t>
            </w:r>
          </w:p>
        </w:tc>
      </w:tr>
      <w:tr w:rsidR="00E623F7" w:rsidRPr="00C54452" w14:paraId="59DB3DF8" w14:textId="77777777" w:rsidTr="00444FA0">
        <w:trPr>
          <w:trHeight w:val="113"/>
        </w:trPr>
        <w:tc>
          <w:tcPr>
            <w:tcW w:w="1201" w:type="dxa"/>
            <w:shd w:val="clear" w:color="auto" w:fill="auto"/>
            <w:noWrap/>
            <w:vAlign w:val="center"/>
            <w:hideMark/>
          </w:tcPr>
          <w:p w14:paraId="70E9F556" w14:textId="77777777" w:rsidR="00E623F7" w:rsidRPr="00C54452"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K</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p>
        </w:tc>
        <w:tc>
          <w:tcPr>
            <w:tcW w:w="1194" w:type="dxa"/>
            <w:shd w:val="clear" w:color="auto" w:fill="auto"/>
            <w:noWrap/>
            <w:vAlign w:val="center"/>
            <w:hideMark/>
          </w:tcPr>
          <w:p w14:paraId="5A75D72E"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0.95</w:t>
            </w:r>
          </w:p>
        </w:tc>
        <w:tc>
          <w:tcPr>
            <w:tcW w:w="835" w:type="dxa"/>
            <w:shd w:val="clear" w:color="auto" w:fill="auto"/>
            <w:noWrap/>
            <w:vAlign w:val="bottom"/>
            <w:hideMark/>
          </w:tcPr>
          <w:p w14:paraId="75CCF220"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2.07</w:t>
            </w:r>
          </w:p>
        </w:tc>
        <w:tc>
          <w:tcPr>
            <w:tcW w:w="931" w:type="dxa"/>
            <w:shd w:val="clear" w:color="auto" w:fill="auto"/>
            <w:noWrap/>
            <w:vAlign w:val="bottom"/>
            <w:hideMark/>
          </w:tcPr>
          <w:p w14:paraId="52719D7A"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1.63</w:t>
            </w:r>
          </w:p>
        </w:tc>
        <w:tc>
          <w:tcPr>
            <w:tcW w:w="931" w:type="dxa"/>
            <w:shd w:val="clear" w:color="auto" w:fill="auto"/>
            <w:noWrap/>
            <w:vAlign w:val="bottom"/>
            <w:hideMark/>
          </w:tcPr>
          <w:p w14:paraId="6BB321DE"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1.80</w:t>
            </w:r>
          </w:p>
        </w:tc>
        <w:tc>
          <w:tcPr>
            <w:tcW w:w="931" w:type="dxa"/>
            <w:shd w:val="clear" w:color="auto" w:fill="auto"/>
            <w:noWrap/>
            <w:vAlign w:val="bottom"/>
            <w:hideMark/>
          </w:tcPr>
          <w:p w14:paraId="5227259A"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1.84</w:t>
            </w:r>
          </w:p>
        </w:tc>
        <w:tc>
          <w:tcPr>
            <w:tcW w:w="931" w:type="dxa"/>
            <w:shd w:val="clear" w:color="auto" w:fill="auto"/>
            <w:noWrap/>
            <w:vAlign w:val="center"/>
            <w:hideMark/>
          </w:tcPr>
          <w:p w14:paraId="42DA6AC6"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1.48</w:t>
            </w:r>
          </w:p>
        </w:tc>
        <w:tc>
          <w:tcPr>
            <w:tcW w:w="838" w:type="dxa"/>
            <w:shd w:val="clear" w:color="auto" w:fill="auto"/>
            <w:noWrap/>
            <w:vAlign w:val="bottom"/>
            <w:hideMark/>
          </w:tcPr>
          <w:p w14:paraId="503F0200"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1.11</w:t>
            </w:r>
          </w:p>
        </w:tc>
        <w:tc>
          <w:tcPr>
            <w:tcW w:w="1224" w:type="dxa"/>
            <w:shd w:val="clear" w:color="auto" w:fill="auto"/>
            <w:noWrap/>
            <w:vAlign w:val="center"/>
            <w:hideMark/>
          </w:tcPr>
          <w:p w14:paraId="1C3C8C33"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1.33</w:t>
            </w:r>
          </w:p>
        </w:tc>
      </w:tr>
      <w:tr w:rsidR="00E623F7" w:rsidRPr="00C54452" w14:paraId="3F2DD010" w14:textId="77777777" w:rsidTr="00444FA0">
        <w:trPr>
          <w:trHeight w:val="113"/>
        </w:trPr>
        <w:tc>
          <w:tcPr>
            <w:tcW w:w="1201" w:type="dxa"/>
            <w:shd w:val="clear" w:color="auto" w:fill="auto"/>
            <w:noWrap/>
            <w:vAlign w:val="center"/>
            <w:hideMark/>
          </w:tcPr>
          <w:p w14:paraId="4AE52AD6" w14:textId="77777777" w:rsidR="00E623F7" w:rsidRPr="00C54452"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P</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5</w:t>
            </w:r>
          </w:p>
        </w:tc>
        <w:tc>
          <w:tcPr>
            <w:tcW w:w="1194" w:type="dxa"/>
            <w:shd w:val="clear" w:color="auto" w:fill="auto"/>
            <w:noWrap/>
            <w:vAlign w:val="center"/>
            <w:hideMark/>
          </w:tcPr>
          <w:p w14:paraId="54A9221E"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0.12</w:t>
            </w:r>
          </w:p>
        </w:tc>
        <w:tc>
          <w:tcPr>
            <w:tcW w:w="835" w:type="dxa"/>
            <w:shd w:val="clear" w:color="auto" w:fill="auto"/>
            <w:noWrap/>
            <w:vAlign w:val="bottom"/>
            <w:hideMark/>
          </w:tcPr>
          <w:p w14:paraId="778EB296"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0.17</w:t>
            </w:r>
          </w:p>
        </w:tc>
        <w:tc>
          <w:tcPr>
            <w:tcW w:w="931" w:type="dxa"/>
            <w:shd w:val="clear" w:color="auto" w:fill="auto"/>
            <w:noWrap/>
            <w:vAlign w:val="bottom"/>
            <w:hideMark/>
          </w:tcPr>
          <w:p w14:paraId="38660E97"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0.16</w:t>
            </w:r>
          </w:p>
        </w:tc>
        <w:tc>
          <w:tcPr>
            <w:tcW w:w="931" w:type="dxa"/>
            <w:shd w:val="clear" w:color="auto" w:fill="auto"/>
            <w:noWrap/>
            <w:vAlign w:val="bottom"/>
            <w:hideMark/>
          </w:tcPr>
          <w:p w14:paraId="3E4A987D"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0.18</w:t>
            </w:r>
          </w:p>
        </w:tc>
        <w:tc>
          <w:tcPr>
            <w:tcW w:w="931" w:type="dxa"/>
            <w:shd w:val="clear" w:color="auto" w:fill="auto"/>
            <w:noWrap/>
            <w:vAlign w:val="bottom"/>
            <w:hideMark/>
          </w:tcPr>
          <w:p w14:paraId="4EC8C0E3"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0.16</w:t>
            </w:r>
          </w:p>
        </w:tc>
        <w:tc>
          <w:tcPr>
            <w:tcW w:w="931" w:type="dxa"/>
            <w:shd w:val="clear" w:color="auto" w:fill="auto"/>
            <w:noWrap/>
            <w:vAlign w:val="center"/>
            <w:hideMark/>
          </w:tcPr>
          <w:p w14:paraId="069C9744"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0.15</w:t>
            </w:r>
          </w:p>
        </w:tc>
        <w:tc>
          <w:tcPr>
            <w:tcW w:w="838" w:type="dxa"/>
            <w:shd w:val="clear" w:color="auto" w:fill="auto"/>
            <w:noWrap/>
            <w:vAlign w:val="bottom"/>
            <w:hideMark/>
          </w:tcPr>
          <w:p w14:paraId="4063B42A"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0.14</w:t>
            </w:r>
          </w:p>
        </w:tc>
        <w:tc>
          <w:tcPr>
            <w:tcW w:w="1224" w:type="dxa"/>
            <w:shd w:val="clear" w:color="auto" w:fill="auto"/>
            <w:noWrap/>
            <w:vAlign w:val="center"/>
            <w:hideMark/>
          </w:tcPr>
          <w:p w14:paraId="4C038C65"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0.17</w:t>
            </w:r>
          </w:p>
        </w:tc>
      </w:tr>
      <w:tr w:rsidR="00E623F7" w:rsidRPr="00C54452" w14:paraId="460FE8EC" w14:textId="77777777" w:rsidTr="00444FA0">
        <w:trPr>
          <w:trHeight w:val="113"/>
        </w:trPr>
        <w:tc>
          <w:tcPr>
            <w:tcW w:w="1201" w:type="dxa"/>
            <w:shd w:val="clear" w:color="auto" w:fill="auto"/>
            <w:noWrap/>
            <w:vAlign w:val="center"/>
            <w:hideMark/>
          </w:tcPr>
          <w:p w14:paraId="5B93D9B1" w14:textId="77777777" w:rsidR="00E623F7" w:rsidRPr="00C54452"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LOI</w:t>
            </w:r>
          </w:p>
        </w:tc>
        <w:tc>
          <w:tcPr>
            <w:tcW w:w="1194" w:type="dxa"/>
            <w:shd w:val="clear" w:color="auto" w:fill="auto"/>
            <w:noWrap/>
            <w:vAlign w:val="center"/>
            <w:hideMark/>
          </w:tcPr>
          <w:p w14:paraId="52133A02"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0.31</w:t>
            </w:r>
          </w:p>
        </w:tc>
        <w:tc>
          <w:tcPr>
            <w:tcW w:w="835" w:type="dxa"/>
            <w:shd w:val="clear" w:color="auto" w:fill="auto"/>
            <w:noWrap/>
            <w:vAlign w:val="bottom"/>
            <w:hideMark/>
          </w:tcPr>
          <w:p w14:paraId="46A54F58"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-0.03</w:t>
            </w:r>
          </w:p>
        </w:tc>
        <w:tc>
          <w:tcPr>
            <w:tcW w:w="931" w:type="dxa"/>
            <w:shd w:val="clear" w:color="auto" w:fill="auto"/>
            <w:noWrap/>
            <w:vAlign w:val="bottom"/>
            <w:hideMark/>
          </w:tcPr>
          <w:p w14:paraId="4EE1BD08"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0.13</w:t>
            </w:r>
          </w:p>
        </w:tc>
        <w:tc>
          <w:tcPr>
            <w:tcW w:w="931" w:type="dxa"/>
            <w:shd w:val="clear" w:color="auto" w:fill="auto"/>
            <w:noWrap/>
            <w:vAlign w:val="bottom"/>
            <w:hideMark/>
          </w:tcPr>
          <w:p w14:paraId="451DC27C"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-0.07</w:t>
            </w:r>
          </w:p>
        </w:tc>
        <w:tc>
          <w:tcPr>
            <w:tcW w:w="931" w:type="dxa"/>
            <w:shd w:val="clear" w:color="auto" w:fill="auto"/>
            <w:noWrap/>
            <w:vAlign w:val="bottom"/>
            <w:hideMark/>
          </w:tcPr>
          <w:p w14:paraId="21BADC13"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0.87</w:t>
            </w:r>
          </w:p>
        </w:tc>
        <w:tc>
          <w:tcPr>
            <w:tcW w:w="931" w:type="dxa"/>
            <w:shd w:val="clear" w:color="auto" w:fill="auto"/>
            <w:noWrap/>
            <w:vAlign w:val="center"/>
            <w:hideMark/>
          </w:tcPr>
          <w:p w14:paraId="18999441"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0.31</w:t>
            </w:r>
          </w:p>
        </w:tc>
        <w:tc>
          <w:tcPr>
            <w:tcW w:w="838" w:type="dxa"/>
            <w:shd w:val="clear" w:color="auto" w:fill="auto"/>
            <w:noWrap/>
            <w:vAlign w:val="bottom"/>
            <w:hideMark/>
          </w:tcPr>
          <w:p w14:paraId="56D942CD"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0.90</w:t>
            </w:r>
          </w:p>
        </w:tc>
        <w:tc>
          <w:tcPr>
            <w:tcW w:w="1224" w:type="dxa"/>
            <w:shd w:val="clear" w:color="auto" w:fill="auto"/>
            <w:noWrap/>
            <w:vAlign w:val="bottom"/>
            <w:hideMark/>
          </w:tcPr>
          <w:p w14:paraId="67E48D5C"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0.96</w:t>
            </w:r>
          </w:p>
        </w:tc>
      </w:tr>
      <w:tr w:rsidR="00E623F7" w:rsidRPr="00C54452" w14:paraId="7CC6C426" w14:textId="77777777" w:rsidTr="00444FA0">
        <w:trPr>
          <w:trHeight w:val="113"/>
        </w:trPr>
        <w:tc>
          <w:tcPr>
            <w:tcW w:w="1201" w:type="dxa"/>
            <w:shd w:val="clear" w:color="auto" w:fill="auto"/>
            <w:noWrap/>
            <w:vAlign w:val="center"/>
            <w:hideMark/>
          </w:tcPr>
          <w:p w14:paraId="6B679227" w14:textId="77777777" w:rsidR="00E623F7" w:rsidRPr="00C54452"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Total</w:t>
            </w:r>
          </w:p>
        </w:tc>
        <w:tc>
          <w:tcPr>
            <w:tcW w:w="1194" w:type="dxa"/>
            <w:shd w:val="clear" w:color="auto" w:fill="auto"/>
            <w:noWrap/>
            <w:vAlign w:val="center"/>
            <w:hideMark/>
          </w:tcPr>
          <w:p w14:paraId="7F5EDBFF"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98.92</w:t>
            </w:r>
          </w:p>
        </w:tc>
        <w:tc>
          <w:tcPr>
            <w:tcW w:w="835" w:type="dxa"/>
            <w:shd w:val="clear" w:color="auto" w:fill="auto"/>
            <w:noWrap/>
            <w:vAlign w:val="bottom"/>
            <w:hideMark/>
          </w:tcPr>
          <w:p w14:paraId="752AD353"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100.00</w:t>
            </w:r>
          </w:p>
        </w:tc>
        <w:tc>
          <w:tcPr>
            <w:tcW w:w="931" w:type="dxa"/>
            <w:shd w:val="clear" w:color="auto" w:fill="auto"/>
            <w:noWrap/>
            <w:vAlign w:val="bottom"/>
            <w:hideMark/>
          </w:tcPr>
          <w:p w14:paraId="06FA0394"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99.90</w:t>
            </w:r>
          </w:p>
        </w:tc>
        <w:tc>
          <w:tcPr>
            <w:tcW w:w="931" w:type="dxa"/>
            <w:shd w:val="clear" w:color="auto" w:fill="auto"/>
            <w:noWrap/>
            <w:vAlign w:val="bottom"/>
            <w:hideMark/>
          </w:tcPr>
          <w:p w14:paraId="4067F1F3"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100.29</w:t>
            </w:r>
          </w:p>
        </w:tc>
        <w:tc>
          <w:tcPr>
            <w:tcW w:w="931" w:type="dxa"/>
            <w:shd w:val="clear" w:color="auto" w:fill="auto"/>
            <w:noWrap/>
            <w:vAlign w:val="bottom"/>
            <w:hideMark/>
          </w:tcPr>
          <w:p w14:paraId="6EB9BF0E"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100.40</w:t>
            </w:r>
          </w:p>
        </w:tc>
        <w:tc>
          <w:tcPr>
            <w:tcW w:w="931" w:type="dxa"/>
            <w:shd w:val="clear" w:color="auto" w:fill="auto"/>
            <w:noWrap/>
            <w:vAlign w:val="center"/>
            <w:hideMark/>
          </w:tcPr>
          <w:p w14:paraId="66E37CBC"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99.85</w:t>
            </w:r>
          </w:p>
        </w:tc>
        <w:tc>
          <w:tcPr>
            <w:tcW w:w="838" w:type="dxa"/>
            <w:shd w:val="clear" w:color="auto" w:fill="auto"/>
            <w:noWrap/>
            <w:vAlign w:val="center"/>
            <w:hideMark/>
          </w:tcPr>
          <w:p w14:paraId="403533DB"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100.44</w:t>
            </w:r>
          </w:p>
        </w:tc>
        <w:tc>
          <w:tcPr>
            <w:tcW w:w="1224" w:type="dxa"/>
            <w:shd w:val="clear" w:color="auto" w:fill="auto"/>
            <w:noWrap/>
            <w:vAlign w:val="bottom"/>
            <w:hideMark/>
          </w:tcPr>
          <w:p w14:paraId="54132030"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100.97</w:t>
            </w:r>
          </w:p>
        </w:tc>
      </w:tr>
      <w:tr w:rsidR="00E623F7" w:rsidRPr="00C54452" w14:paraId="643CD684" w14:textId="77777777" w:rsidTr="00444FA0">
        <w:trPr>
          <w:trHeight w:val="113"/>
        </w:trPr>
        <w:tc>
          <w:tcPr>
            <w:tcW w:w="1201" w:type="dxa"/>
            <w:shd w:val="clear" w:color="auto" w:fill="auto"/>
            <w:noWrap/>
            <w:vAlign w:val="center"/>
            <w:hideMark/>
          </w:tcPr>
          <w:p w14:paraId="705FE987" w14:textId="77777777" w:rsidR="00E623F7" w:rsidRPr="00C54452"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Ba</w:t>
            </w:r>
            <w:r>
              <w:rPr>
                <w:rFonts w:eastAsia="Times New Roman" w:cs="Calibri"/>
                <w:color w:val="000000"/>
                <w:sz w:val="18"/>
                <w:szCs w:val="18"/>
                <w:lang w:eastAsia="en-NZ"/>
              </w:rPr>
              <w:t xml:space="preserve"> (ppm)</w:t>
            </w:r>
          </w:p>
        </w:tc>
        <w:tc>
          <w:tcPr>
            <w:tcW w:w="1194" w:type="dxa"/>
            <w:shd w:val="clear" w:color="auto" w:fill="auto"/>
            <w:noWrap/>
            <w:vAlign w:val="center"/>
            <w:hideMark/>
          </w:tcPr>
          <w:p w14:paraId="2A8EC679"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192</w:t>
            </w:r>
          </w:p>
        </w:tc>
        <w:tc>
          <w:tcPr>
            <w:tcW w:w="835" w:type="dxa"/>
            <w:shd w:val="clear" w:color="auto" w:fill="auto"/>
            <w:noWrap/>
            <w:vAlign w:val="bottom"/>
            <w:hideMark/>
          </w:tcPr>
          <w:p w14:paraId="4260CF1F"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398</w:t>
            </w:r>
          </w:p>
        </w:tc>
        <w:tc>
          <w:tcPr>
            <w:tcW w:w="931" w:type="dxa"/>
            <w:shd w:val="clear" w:color="auto" w:fill="auto"/>
            <w:noWrap/>
            <w:vAlign w:val="bottom"/>
            <w:hideMark/>
          </w:tcPr>
          <w:p w14:paraId="16F6B6D3"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303</w:t>
            </w:r>
          </w:p>
        </w:tc>
        <w:tc>
          <w:tcPr>
            <w:tcW w:w="931" w:type="dxa"/>
            <w:shd w:val="clear" w:color="auto" w:fill="auto"/>
            <w:noWrap/>
            <w:vAlign w:val="bottom"/>
            <w:hideMark/>
          </w:tcPr>
          <w:p w14:paraId="11D078F9"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409</w:t>
            </w:r>
          </w:p>
        </w:tc>
        <w:tc>
          <w:tcPr>
            <w:tcW w:w="931" w:type="dxa"/>
            <w:shd w:val="clear" w:color="auto" w:fill="auto"/>
            <w:noWrap/>
            <w:vAlign w:val="bottom"/>
            <w:hideMark/>
          </w:tcPr>
          <w:p w14:paraId="05BDA467"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403</w:t>
            </w:r>
          </w:p>
        </w:tc>
        <w:tc>
          <w:tcPr>
            <w:tcW w:w="931" w:type="dxa"/>
            <w:shd w:val="clear" w:color="auto" w:fill="auto"/>
            <w:noWrap/>
            <w:vAlign w:val="bottom"/>
            <w:hideMark/>
          </w:tcPr>
          <w:p w14:paraId="5758C2E2"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308</w:t>
            </w:r>
          </w:p>
        </w:tc>
        <w:tc>
          <w:tcPr>
            <w:tcW w:w="838" w:type="dxa"/>
            <w:shd w:val="clear" w:color="auto" w:fill="auto"/>
            <w:noWrap/>
            <w:vAlign w:val="center"/>
            <w:hideMark/>
          </w:tcPr>
          <w:p w14:paraId="03392C2D" w14:textId="77777777" w:rsidR="00E623F7" w:rsidRPr="00C54452" w:rsidRDefault="00E623F7" w:rsidP="00444FA0">
            <w:pPr>
              <w:spacing w:line="240" w:lineRule="auto"/>
              <w:jc w:val="right"/>
              <w:rPr>
                <w:rFonts w:eastAsia="Times New Roman" w:cs="Calibri"/>
                <w:color w:val="000000"/>
                <w:sz w:val="18"/>
                <w:szCs w:val="18"/>
                <w:lang w:eastAsia="en-NZ"/>
              </w:rPr>
            </w:pPr>
          </w:p>
        </w:tc>
        <w:tc>
          <w:tcPr>
            <w:tcW w:w="1224" w:type="dxa"/>
            <w:shd w:val="clear" w:color="auto" w:fill="auto"/>
            <w:noWrap/>
            <w:vAlign w:val="bottom"/>
            <w:hideMark/>
          </w:tcPr>
          <w:p w14:paraId="4360662E"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266</w:t>
            </w:r>
          </w:p>
        </w:tc>
      </w:tr>
      <w:tr w:rsidR="00E623F7" w:rsidRPr="00C54452" w14:paraId="151EBE59" w14:textId="77777777" w:rsidTr="00444FA0">
        <w:trPr>
          <w:trHeight w:val="113"/>
        </w:trPr>
        <w:tc>
          <w:tcPr>
            <w:tcW w:w="1201" w:type="dxa"/>
            <w:shd w:val="clear" w:color="auto" w:fill="auto"/>
            <w:noWrap/>
            <w:vAlign w:val="center"/>
            <w:hideMark/>
          </w:tcPr>
          <w:p w14:paraId="0CFE74B3" w14:textId="77777777" w:rsidR="00E623F7" w:rsidRPr="00C54452"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Sr</w:t>
            </w:r>
            <w:r>
              <w:rPr>
                <w:rFonts w:eastAsia="Times New Roman" w:cs="Calibri"/>
                <w:color w:val="000000"/>
                <w:sz w:val="18"/>
                <w:szCs w:val="18"/>
                <w:lang w:eastAsia="en-NZ"/>
              </w:rPr>
              <w:t xml:space="preserve"> (ppm)</w:t>
            </w:r>
          </w:p>
        </w:tc>
        <w:tc>
          <w:tcPr>
            <w:tcW w:w="1194" w:type="dxa"/>
            <w:shd w:val="clear" w:color="auto" w:fill="auto"/>
            <w:noWrap/>
            <w:vAlign w:val="center"/>
            <w:hideMark/>
          </w:tcPr>
          <w:p w14:paraId="18CFBC57"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450</w:t>
            </w:r>
          </w:p>
        </w:tc>
        <w:tc>
          <w:tcPr>
            <w:tcW w:w="835" w:type="dxa"/>
            <w:shd w:val="clear" w:color="auto" w:fill="auto"/>
            <w:noWrap/>
            <w:vAlign w:val="bottom"/>
            <w:hideMark/>
          </w:tcPr>
          <w:p w14:paraId="747909C1"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232</w:t>
            </w:r>
          </w:p>
        </w:tc>
        <w:tc>
          <w:tcPr>
            <w:tcW w:w="931" w:type="dxa"/>
            <w:shd w:val="clear" w:color="auto" w:fill="auto"/>
            <w:noWrap/>
            <w:vAlign w:val="bottom"/>
            <w:hideMark/>
          </w:tcPr>
          <w:p w14:paraId="62781B23"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232</w:t>
            </w:r>
          </w:p>
        </w:tc>
        <w:tc>
          <w:tcPr>
            <w:tcW w:w="931" w:type="dxa"/>
            <w:shd w:val="clear" w:color="auto" w:fill="auto"/>
            <w:noWrap/>
            <w:vAlign w:val="bottom"/>
            <w:hideMark/>
          </w:tcPr>
          <w:p w14:paraId="34B5E874"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260</w:t>
            </w:r>
          </w:p>
        </w:tc>
        <w:tc>
          <w:tcPr>
            <w:tcW w:w="931" w:type="dxa"/>
            <w:shd w:val="clear" w:color="auto" w:fill="auto"/>
            <w:noWrap/>
            <w:vAlign w:val="bottom"/>
            <w:hideMark/>
          </w:tcPr>
          <w:p w14:paraId="41A382B5"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239</w:t>
            </w:r>
          </w:p>
        </w:tc>
        <w:tc>
          <w:tcPr>
            <w:tcW w:w="931" w:type="dxa"/>
            <w:shd w:val="clear" w:color="auto" w:fill="auto"/>
            <w:noWrap/>
            <w:vAlign w:val="bottom"/>
            <w:hideMark/>
          </w:tcPr>
          <w:p w14:paraId="38DA280E"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306</w:t>
            </w:r>
          </w:p>
        </w:tc>
        <w:tc>
          <w:tcPr>
            <w:tcW w:w="838" w:type="dxa"/>
            <w:shd w:val="clear" w:color="auto" w:fill="auto"/>
            <w:noWrap/>
            <w:vAlign w:val="bottom"/>
            <w:hideMark/>
          </w:tcPr>
          <w:p w14:paraId="243F73CF" w14:textId="77777777" w:rsidR="00E623F7" w:rsidRPr="00C54452" w:rsidRDefault="00E623F7" w:rsidP="00444FA0">
            <w:pPr>
              <w:spacing w:line="240" w:lineRule="auto"/>
              <w:jc w:val="right"/>
              <w:rPr>
                <w:rFonts w:eastAsia="Times New Roman" w:cs="Calibri"/>
                <w:color w:val="000000"/>
                <w:sz w:val="18"/>
                <w:szCs w:val="18"/>
                <w:lang w:eastAsia="en-NZ"/>
              </w:rPr>
            </w:pPr>
          </w:p>
        </w:tc>
        <w:tc>
          <w:tcPr>
            <w:tcW w:w="1224" w:type="dxa"/>
            <w:shd w:val="clear" w:color="auto" w:fill="auto"/>
            <w:noWrap/>
            <w:vAlign w:val="bottom"/>
            <w:hideMark/>
          </w:tcPr>
          <w:p w14:paraId="314A940F" w14:textId="77777777" w:rsidR="00E623F7" w:rsidRPr="00C54452" w:rsidRDefault="00E623F7" w:rsidP="00444FA0">
            <w:pPr>
              <w:spacing w:line="240" w:lineRule="auto"/>
              <w:jc w:val="right"/>
              <w:rPr>
                <w:rFonts w:eastAsia="Times New Roman" w:cs="Calibri"/>
                <w:color w:val="000000"/>
                <w:sz w:val="18"/>
                <w:szCs w:val="18"/>
                <w:lang w:eastAsia="en-NZ"/>
              </w:rPr>
            </w:pPr>
            <w:r w:rsidRPr="00C54452">
              <w:rPr>
                <w:rFonts w:eastAsia="Times New Roman" w:cs="Calibri"/>
                <w:color w:val="000000"/>
                <w:sz w:val="18"/>
                <w:szCs w:val="18"/>
                <w:lang w:eastAsia="en-NZ"/>
              </w:rPr>
              <w:t>319</w:t>
            </w:r>
          </w:p>
        </w:tc>
      </w:tr>
    </w:tbl>
    <w:p w14:paraId="577906F7" w14:textId="77777777" w:rsidR="00E623F7" w:rsidRPr="006A7E82" w:rsidRDefault="00E623F7" w:rsidP="00E623F7">
      <w:pPr>
        <w:pStyle w:val="NoSpacing"/>
        <w:spacing w:line="276" w:lineRule="auto"/>
        <w:rPr>
          <w:sz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7"/>
        <w:gridCol w:w="989"/>
        <w:gridCol w:w="989"/>
        <w:gridCol w:w="989"/>
        <w:gridCol w:w="989"/>
        <w:gridCol w:w="989"/>
        <w:gridCol w:w="989"/>
        <w:gridCol w:w="989"/>
        <w:gridCol w:w="982"/>
      </w:tblGrid>
      <w:tr w:rsidR="00E623F7" w:rsidRPr="0058114F" w14:paraId="74FBB562" w14:textId="77777777" w:rsidTr="00444FA0">
        <w:trPr>
          <w:trHeight w:val="113"/>
        </w:trPr>
        <w:tc>
          <w:tcPr>
            <w:tcW w:w="724" w:type="pct"/>
            <w:shd w:val="clear" w:color="auto" w:fill="D9D9D9" w:themeFill="background1" w:themeFillShade="D9"/>
            <w:vAlign w:val="bottom"/>
          </w:tcPr>
          <w:p w14:paraId="590D1921" w14:textId="77777777" w:rsidR="00E623F7" w:rsidRPr="0058114F" w:rsidRDefault="00E623F7" w:rsidP="00444FA0">
            <w:pPr>
              <w:spacing w:line="240" w:lineRule="auto"/>
              <w:rPr>
                <w:rFonts w:eastAsia="Times New Roman" w:cs="Calibri"/>
                <w:b/>
                <w:color w:val="000000"/>
                <w:sz w:val="18"/>
                <w:szCs w:val="18"/>
                <w:lang w:eastAsia="en-NZ"/>
              </w:rPr>
            </w:pPr>
            <w:r w:rsidRPr="00C54452">
              <w:rPr>
                <w:rFonts w:eastAsia="Times New Roman" w:cs="Calibri"/>
                <w:b/>
                <w:color w:val="000000"/>
                <w:sz w:val="18"/>
                <w:szCs w:val="18"/>
                <w:lang w:eastAsia="en-NZ"/>
              </w:rPr>
              <w:t>Sample</w:t>
            </w:r>
          </w:p>
        </w:tc>
        <w:tc>
          <w:tcPr>
            <w:tcW w:w="535" w:type="pct"/>
            <w:shd w:val="clear" w:color="auto" w:fill="D9D9D9" w:themeFill="background1" w:themeFillShade="D9"/>
            <w:noWrap/>
            <w:vAlign w:val="bottom"/>
            <w:hideMark/>
          </w:tcPr>
          <w:p w14:paraId="6689FA4D" w14:textId="77777777" w:rsidR="00E623F7" w:rsidRPr="0058114F" w:rsidRDefault="00E623F7" w:rsidP="00444FA0">
            <w:pPr>
              <w:spacing w:line="240" w:lineRule="auto"/>
              <w:jc w:val="center"/>
              <w:rPr>
                <w:rFonts w:eastAsia="Times New Roman" w:cs="Calibri"/>
                <w:b/>
                <w:color w:val="000000"/>
                <w:sz w:val="18"/>
                <w:szCs w:val="18"/>
                <w:lang w:eastAsia="en-NZ"/>
              </w:rPr>
            </w:pPr>
            <w:r w:rsidRPr="0058114F">
              <w:rPr>
                <w:rFonts w:eastAsia="Times New Roman" w:cs="Calibri"/>
                <w:b/>
                <w:color w:val="000000"/>
                <w:sz w:val="18"/>
                <w:szCs w:val="18"/>
                <w:lang w:eastAsia="en-NZ"/>
              </w:rPr>
              <w:t>GL2224</w:t>
            </w:r>
          </w:p>
        </w:tc>
        <w:tc>
          <w:tcPr>
            <w:tcW w:w="535" w:type="pct"/>
            <w:shd w:val="clear" w:color="auto" w:fill="D9D9D9" w:themeFill="background1" w:themeFillShade="D9"/>
            <w:noWrap/>
            <w:vAlign w:val="bottom"/>
            <w:hideMark/>
          </w:tcPr>
          <w:p w14:paraId="56544AB7" w14:textId="77777777" w:rsidR="00E623F7" w:rsidRPr="0058114F" w:rsidRDefault="00E623F7" w:rsidP="00444FA0">
            <w:pPr>
              <w:spacing w:line="240" w:lineRule="auto"/>
              <w:jc w:val="center"/>
              <w:rPr>
                <w:rFonts w:eastAsia="Times New Roman" w:cs="Calibri"/>
                <w:b/>
                <w:color w:val="000000"/>
                <w:sz w:val="18"/>
                <w:szCs w:val="18"/>
                <w:lang w:eastAsia="en-NZ"/>
              </w:rPr>
            </w:pPr>
            <w:r w:rsidRPr="0058114F">
              <w:rPr>
                <w:rFonts w:eastAsia="Times New Roman" w:cs="Calibri"/>
                <w:b/>
                <w:color w:val="000000"/>
                <w:sz w:val="18"/>
                <w:szCs w:val="18"/>
                <w:lang w:eastAsia="en-NZ"/>
              </w:rPr>
              <w:t>GL2225</w:t>
            </w:r>
          </w:p>
        </w:tc>
        <w:tc>
          <w:tcPr>
            <w:tcW w:w="535" w:type="pct"/>
            <w:shd w:val="clear" w:color="auto" w:fill="D9D9D9" w:themeFill="background1" w:themeFillShade="D9"/>
            <w:noWrap/>
            <w:vAlign w:val="bottom"/>
            <w:hideMark/>
          </w:tcPr>
          <w:p w14:paraId="7AC33A26" w14:textId="77777777" w:rsidR="00E623F7" w:rsidRPr="0058114F" w:rsidRDefault="00E623F7" w:rsidP="00444FA0">
            <w:pPr>
              <w:spacing w:line="240" w:lineRule="auto"/>
              <w:jc w:val="center"/>
              <w:rPr>
                <w:rFonts w:eastAsia="Times New Roman" w:cs="Calibri"/>
                <w:b/>
                <w:color w:val="000000"/>
                <w:sz w:val="18"/>
                <w:szCs w:val="18"/>
                <w:lang w:eastAsia="en-NZ"/>
              </w:rPr>
            </w:pPr>
            <w:r w:rsidRPr="0058114F">
              <w:rPr>
                <w:rFonts w:eastAsia="Times New Roman" w:cs="Calibri"/>
                <w:b/>
                <w:color w:val="000000"/>
                <w:sz w:val="18"/>
                <w:szCs w:val="18"/>
                <w:lang w:eastAsia="en-NZ"/>
              </w:rPr>
              <w:t>GL2226</w:t>
            </w:r>
          </w:p>
        </w:tc>
        <w:tc>
          <w:tcPr>
            <w:tcW w:w="535" w:type="pct"/>
            <w:shd w:val="clear" w:color="auto" w:fill="D9D9D9" w:themeFill="background1" w:themeFillShade="D9"/>
            <w:noWrap/>
            <w:vAlign w:val="bottom"/>
            <w:hideMark/>
          </w:tcPr>
          <w:p w14:paraId="2E9AC4AF" w14:textId="77777777" w:rsidR="00E623F7" w:rsidRPr="0058114F" w:rsidRDefault="00E623F7" w:rsidP="00444FA0">
            <w:pPr>
              <w:spacing w:line="240" w:lineRule="auto"/>
              <w:jc w:val="center"/>
              <w:rPr>
                <w:rFonts w:eastAsia="Times New Roman" w:cs="Calibri"/>
                <w:b/>
                <w:color w:val="000000"/>
                <w:sz w:val="18"/>
                <w:szCs w:val="18"/>
                <w:lang w:eastAsia="en-NZ"/>
              </w:rPr>
            </w:pPr>
            <w:r w:rsidRPr="0058114F">
              <w:rPr>
                <w:rFonts w:eastAsia="Times New Roman" w:cs="Calibri"/>
                <w:b/>
                <w:color w:val="000000"/>
                <w:sz w:val="18"/>
                <w:szCs w:val="18"/>
                <w:lang w:eastAsia="en-NZ"/>
              </w:rPr>
              <w:t>GL2229</w:t>
            </w:r>
          </w:p>
        </w:tc>
        <w:tc>
          <w:tcPr>
            <w:tcW w:w="535" w:type="pct"/>
            <w:shd w:val="clear" w:color="auto" w:fill="D9D9D9" w:themeFill="background1" w:themeFillShade="D9"/>
            <w:noWrap/>
            <w:vAlign w:val="bottom"/>
            <w:hideMark/>
          </w:tcPr>
          <w:p w14:paraId="0278313D" w14:textId="77777777" w:rsidR="00E623F7" w:rsidRPr="0058114F" w:rsidRDefault="00E623F7" w:rsidP="00444FA0">
            <w:pPr>
              <w:spacing w:line="240" w:lineRule="auto"/>
              <w:jc w:val="center"/>
              <w:rPr>
                <w:rFonts w:eastAsia="Times New Roman" w:cs="Calibri"/>
                <w:b/>
                <w:color w:val="000000"/>
                <w:sz w:val="18"/>
                <w:szCs w:val="18"/>
                <w:lang w:eastAsia="en-NZ"/>
              </w:rPr>
            </w:pPr>
            <w:r w:rsidRPr="0058114F">
              <w:rPr>
                <w:rFonts w:eastAsia="Times New Roman" w:cs="Calibri"/>
                <w:b/>
                <w:color w:val="000000"/>
                <w:sz w:val="18"/>
                <w:szCs w:val="18"/>
                <w:lang w:eastAsia="en-NZ"/>
              </w:rPr>
              <w:t>GL2230</w:t>
            </w:r>
          </w:p>
        </w:tc>
        <w:tc>
          <w:tcPr>
            <w:tcW w:w="535" w:type="pct"/>
            <w:shd w:val="clear" w:color="auto" w:fill="D9D9D9" w:themeFill="background1" w:themeFillShade="D9"/>
            <w:noWrap/>
            <w:vAlign w:val="bottom"/>
            <w:hideMark/>
          </w:tcPr>
          <w:p w14:paraId="5805A575" w14:textId="77777777" w:rsidR="00E623F7" w:rsidRPr="0058114F" w:rsidRDefault="00E623F7" w:rsidP="00444FA0">
            <w:pPr>
              <w:spacing w:line="240" w:lineRule="auto"/>
              <w:jc w:val="center"/>
              <w:rPr>
                <w:rFonts w:eastAsia="Times New Roman" w:cs="Calibri"/>
                <w:b/>
                <w:color w:val="000000"/>
                <w:sz w:val="18"/>
                <w:szCs w:val="18"/>
                <w:lang w:eastAsia="en-NZ"/>
              </w:rPr>
            </w:pPr>
            <w:r w:rsidRPr="0058114F">
              <w:rPr>
                <w:rFonts w:eastAsia="Times New Roman" w:cs="Calibri"/>
                <w:b/>
                <w:color w:val="000000"/>
                <w:sz w:val="18"/>
                <w:szCs w:val="18"/>
                <w:lang w:eastAsia="en-NZ"/>
              </w:rPr>
              <w:t>GL2231</w:t>
            </w:r>
          </w:p>
        </w:tc>
        <w:tc>
          <w:tcPr>
            <w:tcW w:w="535" w:type="pct"/>
            <w:shd w:val="clear" w:color="auto" w:fill="D9D9D9" w:themeFill="background1" w:themeFillShade="D9"/>
            <w:noWrap/>
            <w:vAlign w:val="bottom"/>
            <w:hideMark/>
          </w:tcPr>
          <w:p w14:paraId="6BA97177" w14:textId="77777777" w:rsidR="00E623F7" w:rsidRPr="0058114F" w:rsidRDefault="00E623F7" w:rsidP="00444FA0">
            <w:pPr>
              <w:spacing w:line="240" w:lineRule="auto"/>
              <w:jc w:val="center"/>
              <w:rPr>
                <w:rFonts w:eastAsia="Times New Roman" w:cs="Calibri"/>
                <w:b/>
                <w:color w:val="000000"/>
                <w:sz w:val="18"/>
                <w:szCs w:val="18"/>
                <w:lang w:eastAsia="en-NZ"/>
              </w:rPr>
            </w:pPr>
            <w:r w:rsidRPr="0058114F">
              <w:rPr>
                <w:rFonts w:eastAsia="Times New Roman" w:cs="Calibri"/>
                <w:b/>
                <w:color w:val="000000"/>
                <w:sz w:val="18"/>
                <w:szCs w:val="18"/>
                <w:lang w:eastAsia="en-NZ"/>
              </w:rPr>
              <w:t>GL2232</w:t>
            </w:r>
          </w:p>
        </w:tc>
        <w:tc>
          <w:tcPr>
            <w:tcW w:w="531" w:type="pct"/>
            <w:shd w:val="clear" w:color="auto" w:fill="D9D9D9" w:themeFill="background1" w:themeFillShade="D9"/>
            <w:noWrap/>
            <w:vAlign w:val="bottom"/>
            <w:hideMark/>
          </w:tcPr>
          <w:p w14:paraId="5E72CBA7" w14:textId="77777777" w:rsidR="00E623F7" w:rsidRPr="0058114F" w:rsidRDefault="00E623F7" w:rsidP="00444FA0">
            <w:pPr>
              <w:spacing w:line="240" w:lineRule="auto"/>
              <w:jc w:val="center"/>
              <w:rPr>
                <w:rFonts w:eastAsia="Times New Roman" w:cs="Calibri"/>
                <w:b/>
                <w:color w:val="000000"/>
                <w:sz w:val="18"/>
                <w:szCs w:val="18"/>
                <w:lang w:eastAsia="en-NZ"/>
              </w:rPr>
            </w:pPr>
            <w:r w:rsidRPr="0058114F">
              <w:rPr>
                <w:rFonts w:eastAsia="Times New Roman" w:cs="Calibri"/>
                <w:b/>
                <w:color w:val="000000"/>
                <w:sz w:val="18"/>
                <w:szCs w:val="18"/>
                <w:lang w:eastAsia="en-NZ"/>
              </w:rPr>
              <w:t>GL2233</w:t>
            </w:r>
          </w:p>
        </w:tc>
      </w:tr>
      <w:tr w:rsidR="00E623F7" w:rsidRPr="0058114F" w14:paraId="7411855B" w14:textId="77777777" w:rsidTr="00444FA0">
        <w:trPr>
          <w:trHeight w:val="113"/>
        </w:trPr>
        <w:tc>
          <w:tcPr>
            <w:tcW w:w="724" w:type="pct"/>
            <w:vAlign w:val="center"/>
          </w:tcPr>
          <w:p w14:paraId="776A6A22" w14:textId="77777777" w:rsidR="00E623F7" w:rsidRPr="0058114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SiO</w:t>
            </w:r>
            <w:r w:rsidRPr="00C54452">
              <w:rPr>
                <w:rFonts w:eastAsia="Times New Roman" w:cs="Calibri"/>
                <w:color w:val="000000"/>
                <w:sz w:val="18"/>
                <w:szCs w:val="18"/>
                <w:vertAlign w:val="subscript"/>
                <w:lang w:eastAsia="en-NZ"/>
              </w:rPr>
              <w:t>2</w:t>
            </w:r>
          </w:p>
        </w:tc>
        <w:tc>
          <w:tcPr>
            <w:tcW w:w="535" w:type="pct"/>
            <w:shd w:val="clear" w:color="auto" w:fill="auto"/>
            <w:noWrap/>
            <w:vAlign w:val="bottom"/>
            <w:hideMark/>
          </w:tcPr>
          <w:p w14:paraId="48768C2B"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57.97</w:t>
            </w:r>
          </w:p>
        </w:tc>
        <w:tc>
          <w:tcPr>
            <w:tcW w:w="535" w:type="pct"/>
            <w:shd w:val="clear" w:color="auto" w:fill="auto"/>
            <w:noWrap/>
            <w:vAlign w:val="bottom"/>
            <w:hideMark/>
          </w:tcPr>
          <w:p w14:paraId="06EC242B"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55.45</w:t>
            </w:r>
          </w:p>
        </w:tc>
        <w:tc>
          <w:tcPr>
            <w:tcW w:w="535" w:type="pct"/>
            <w:shd w:val="clear" w:color="auto" w:fill="auto"/>
            <w:noWrap/>
            <w:vAlign w:val="bottom"/>
            <w:hideMark/>
          </w:tcPr>
          <w:p w14:paraId="2C34313B"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57.09</w:t>
            </w:r>
          </w:p>
        </w:tc>
        <w:tc>
          <w:tcPr>
            <w:tcW w:w="535" w:type="pct"/>
            <w:shd w:val="clear" w:color="auto" w:fill="auto"/>
            <w:noWrap/>
            <w:vAlign w:val="center"/>
            <w:hideMark/>
          </w:tcPr>
          <w:p w14:paraId="69517355"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59.21</w:t>
            </w:r>
          </w:p>
        </w:tc>
        <w:tc>
          <w:tcPr>
            <w:tcW w:w="535" w:type="pct"/>
            <w:shd w:val="clear" w:color="auto" w:fill="auto"/>
            <w:noWrap/>
            <w:vAlign w:val="bottom"/>
            <w:hideMark/>
          </w:tcPr>
          <w:p w14:paraId="74C267FB"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60.17</w:t>
            </w:r>
          </w:p>
        </w:tc>
        <w:tc>
          <w:tcPr>
            <w:tcW w:w="535" w:type="pct"/>
            <w:shd w:val="clear" w:color="auto" w:fill="auto"/>
            <w:noWrap/>
            <w:vAlign w:val="center"/>
            <w:hideMark/>
          </w:tcPr>
          <w:p w14:paraId="611BFBCC"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59.16</w:t>
            </w:r>
          </w:p>
        </w:tc>
        <w:tc>
          <w:tcPr>
            <w:tcW w:w="535" w:type="pct"/>
            <w:shd w:val="clear" w:color="auto" w:fill="auto"/>
            <w:noWrap/>
            <w:vAlign w:val="bottom"/>
            <w:hideMark/>
          </w:tcPr>
          <w:p w14:paraId="0997A571"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57.69</w:t>
            </w:r>
          </w:p>
        </w:tc>
        <w:tc>
          <w:tcPr>
            <w:tcW w:w="531" w:type="pct"/>
            <w:shd w:val="clear" w:color="auto" w:fill="auto"/>
            <w:noWrap/>
            <w:vAlign w:val="bottom"/>
            <w:hideMark/>
          </w:tcPr>
          <w:p w14:paraId="19B29BD9"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55.97</w:t>
            </w:r>
          </w:p>
        </w:tc>
      </w:tr>
      <w:tr w:rsidR="00E623F7" w:rsidRPr="0058114F" w14:paraId="4C8470BB" w14:textId="77777777" w:rsidTr="00444FA0">
        <w:trPr>
          <w:trHeight w:val="113"/>
        </w:trPr>
        <w:tc>
          <w:tcPr>
            <w:tcW w:w="724" w:type="pct"/>
            <w:vAlign w:val="center"/>
          </w:tcPr>
          <w:p w14:paraId="5F35F6BB" w14:textId="77777777" w:rsidR="00E623F7" w:rsidRPr="0058114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TiO</w:t>
            </w:r>
            <w:r w:rsidRPr="00C54452">
              <w:rPr>
                <w:rFonts w:eastAsia="Times New Roman" w:cs="Calibri"/>
                <w:color w:val="000000"/>
                <w:sz w:val="18"/>
                <w:szCs w:val="18"/>
                <w:vertAlign w:val="subscript"/>
                <w:lang w:eastAsia="en-NZ"/>
              </w:rPr>
              <w:t>2</w:t>
            </w:r>
          </w:p>
        </w:tc>
        <w:tc>
          <w:tcPr>
            <w:tcW w:w="535" w:type="pct"/>
            <w:shd w:val="clear" w:color="auto" w:fill="auto"/>
            <w:noWrap/>
            <w:vAlign w:val="bottom"/>
            <w:hideMark/>
          </w:tcPr>
          <w:p w14:paraId="34475BBF"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0.79</w:t>
            </w:r>
          </w:p>
        </w:tc>
        <w:tc>
          <w:tcPr>
            <w:tcW w:w="535" w:type="pct"/>
            <w:shd w:val="clear" w:color="auto" w:fill="auto"/>
            <w:noWrap/>
            <w:vAlign w:val="bottom"/>
            <w:hideMark/>
          </w:tcPr>
          <w:p w14:paraId="309772DF"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0.79</w:t>
            </w:r>
          </w:p>
        </w:tc>
        <w:tc>
          <w:tcPr>
            <w:tcW w:w="535" w:type="pct"/>
            <w:shd w:val="clear" w:color="auto" w:fill="auto"/>
            <w:noWrap/>
            <w:vAlign w:val="bottom"/>
            <w:hideMark/>
          </w:tcPr>
          <w:p w14:paraId="3D1EAF9A"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0.79</w:t>
            </w:r>
          </w:p>
        </w:tc>
        <w:tc>
          <w:tcPr>
            <w:tcW w:w="535" w:type="pct"/>
            <w:shd w:val="clear" w:color="auto" w:fill="auto"/>
            <w:noWrap/>
            <w:vAlign w:val="center"/>
            <w:hideMark/>
          </w:tcPr>
          <w:p w14:paraId="5D437193"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0.77</w:t>
            </w:r>
          </w:p>
        </w:tc>
        <w:tc>
          <w:tcPr>
            <w:tcW w:w="535" w:type="pct"/>
            <w:shd w:val="clear" w:color="auto" w:fill="auto"/>
            <w:noWrap/>
            <w:vAlign w:val="bottom"/>
            <w:hideMark/>
          </w:tcPr>
          <w:p w14:paraId="7F68EAF1"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0.71</w:t>
            </w:r>
          </w:p>
        </w:tc>
        <w:tc>
          <w:tcPr>
            <w:tcW w:w="535" w:type="pct"/>
            <w:shd w:val="clear" w:color="auto" w:fill="auto"/>
            <w:noWrap/>
            <w:vAlign w:val="center"/>
            <w:hideMark/>
          </w:tcPr>
          <w:p w14:paraId="770A17E2"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0.78</w:t>
            </w:r>
          </w:p>
        </w:tc>
        <w:tc>
          <w:tcPr>
            <w:tcW w:w="535" w:type="pct"/>
            <w:shd w:val="clear" w:color="auto" w:fill="auto"/>
            <w:noWrap/>
            <w:vAlign w:val="bottom"/>
            <w:hideMark/>
          </w:tcPr>
          <w:p w14:paraId="59432E83"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0.68</w:t>
            </w:r>
          </w:p>
        </w:tc>
        <w:tc>
          <w:tcPr>
            <w:tcW w:w="531" w:type="pct"/>
            <w:shd w:val="clear" w:color="auto" w:fill="auto"/>
            <w:noWrap/>
            <w:vAlign w:val="bottom"/>
            <w:hideMark/>
          </w:tcPr>
          <w:p w14:paraId="015C49B6"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0.72</w:t>
            </w:r>
          </w:p>
        </w:tc>
      </w:tr>
      <w:tr w:rsidR="00E623F7" w:rsidRPr="0058114F" w14:paraId="5935C704" w14:textId="77777777" w:rsidTr="00444FA0">
        <w:trPr>
          <w:trHeight w:val="113"/>
        </w:trPr>
        <w:tc>
          <w:tcPr>
            <w:tcW w:w="724" w:type="pct"/>
            <w:vAlign w:val="center"/>
          </w:tcPr>
          <w:p w14:paraId="0FE596D2" w14:textId="77777777" w:rsidR="00E623F7" w:rsidRPr="0058114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Al</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3</w:t>
            </w:r>
          </w:p>
        </w:tc>
        <w:tc>
          <w:tcPr>
            <w:tcW w:w="535" w:type="pct"/>
            <w:shd w:val="clear" w:color="auto" w:fill="auto"/>
            <w:noWrap/>
            <w:vAlign w:val="bottom"/>
            <w:hideMark/>
          </w:tcPr>
          <w:p w14:paraId="75D7AFE8"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16.90</w:t>
            </w:r>
          </w:p>
        </w:tc>
        <w:tc>
          <w:tcPr>
            <w:tcW w:w="535" w:type="pct"/>
            <w:shd w:val="clear" w:color="auto" w:fill="auto"/>
            <w:noWrap/>
            <w:vAlign w:val="bottom"/>
            <w:hideMark/>
          </w:tcPr>
          <w:p w14:paraId="6E844B45"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16.90</w:t>
            </w:r>
          </w:p>
        </w:tc>
        <w:tc>
          <w:tcPr>
            <w:tcW w:w="535" w:type="pct"/>
            <w:shd w:val="clear" w:color="auto" w:fill="auto"/>
            <w:noWrap/>
            <w:vAlign w:val="bottom"/>
            <w:hideMark/>
          </w:tcPr>
          <w:p w14:paraId="644876CC"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17.07</w:t>
            </w:r>
          </w:p>
        </w:tc>
        <w:tc>
          <w:tcPr>
            <w:tcW w:w="535" w:type="pct"/>
            <w:shd w:val="clear" w:color="auto" w:fill="auto"/>
            <w:noWrap/>
            <w:vAlign w:val="center"/>
            <w:hideMark/>
          </w:tcPr>
          <w:p w14:paraId="4B025D21"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17.12</w:t>
            </w:r>
          </w:p>
        </w:tc>
        <w:tc>
          <w:tcPr>
            <w:tcW w:w="535" w:type="pct"/>
            <w:shd w:val="clear" w:color="auto" w:fill="auto"/>
            <w:noWrap/>
            <w:vAlign w:val="bottom"/>
            <w:hideMark/>
          </w:tcPr>
          <w:p w14:paraId="34BB9FD8"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16.96</w:t>
            </w:r>
          </w:p>
        </w:tc>
        <w:tc>
          <w:tcPr>
            <w:tcW w:w="535" w:type="pct"/>
            <w:shd w:val="clear" w:color="auto" w:fill="auto"/>
            <w:noWrap/>
            <w:vAlign w:val="center"/>
            <w:hideMark/>
          </w:tcPr>
          <w:p w14:paraId="1CEFE7AE"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17.11</w:t>
            </w:r>
          </w:p>
        </w:tc>
        <w:tc>
          <w:tcPr>
            <w:tcW w:w="535" w:type="pct"/>
            <w:shd w:val="clear" w:color="auto" w:fill="auto"/>
            <w:noWrap/>
            <w:vAlign w:val="bottom"/>
            <w:hideMark/>
          </w:tcPr>
          <w:p w14:paraId="3A97B941"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14.92</w:t>
            </w:r>
          </w:p>
        </w:tc>
        <w:tc>
          <w:tcPr>
            <w:tcW w:w="531" w:type="pct"/>
            <w:shd w:val="clear" w:color="auto" w:fill="auto"/>
            <w:noWrap/>
            <w:vAlign w:val="bottom"/>
            <w:hideMark/>
          </w:tcPr>
          <w:p w14:paraId="69AAD18C"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15.57</w:t>
            </w:r>
          </w:p>
        </w:tc>
      </w:tr>
      <w:tr w:rsidR="00E623F7" w:rsidRPr="0058114F" w14:paraId="3F58BF95" w14:textId="77777777" w:rsidTr="00444FA0">
        <w:trPr>
          <w:trHeight w:val="113"/>
        </w:trPr>
        <w:tc>
          <w:tcPr>
            <w:tcW w:w="724" w:type="pct"/>
            <w:vAlign w:val="center"/>
          </w:tcPr>
          <w:p w14:paraId="7F20D883" w14:textId="77777777" w:rsidR="00E623F7" w:rsidRPr="0058114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Fe</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3</w:t>
            </w:r>
            <w:r>
              <w:rPr>
                <w:rFonts w:eastAsia="Times New Roman" w:cs="Calibri"/>
                <w:color w:val="000000"/>
                <w:sz w:val="18"/>
                <w:szCs w:val="18"/>
                <w:vertAlign w:val="subscript"/>
                <w:lang w:eastAsia="en-NZ"/>
              </w:rPr>
              <w:t xml:space="preserve"> </w:t>
            </w:r>
            <w:r>
              <w:rPr>
                <w:rFonts w:eastAsia="Times New Roman" w:cs="Calibri"/>
                <w:color w:val="000000"/>
                <w:sz w:val="18"/>
                <w:szCs w:val="18"/>
                <w:lang w:eastAsia="en-NZ"/>
              </w:rPr>
              <w:t>total</w:t>
            </w:r>
          </w:p>
        </w:tc>
        <w:tc>
          <w:tcPr>
            <w:tcW w:w="535" w:type="pct"/>
            <w:shd w:val="clear" w:color="auto" w:fill="auto"/>
            <w:noWrap/>
            <w:vAlign w:val="bottom"/>
            <w:hideMark/>
          </w:tcPr>
          <w:p w14:paraId="2A1F27A8"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8.17</w:t>
            </w:r>
          </w:p>
        </w:tc>
        <w:tc>
          <w:tcPr>
            <w:tcW w:w="535" w:type="pct"/>
            <w:shd w:val="clear" w:color="auto" w:fill="auto"/>
            <w:noWrap/>
            <w:vAlign w:val="bottom"/>
            <w:hideMark/>
          </w:tcPr>
          <w:p w14:paraId="08411A7F"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9.15</w:t>
            </w:r>
          </w:p>
        </w:tc>
        <w:tc>
          <w:tcPr>
            <w:tcW w:w="535" w:type="pct"/>
            <w:shd w:val="clear" w:color="auto" w:fill="auto"/>
            <w:noWrap/>
            <w:vAlign w:val="bottom"/>
            <w:hideMark/>
          </w:tcPr>
          <w:p w14:paraId="44A23209"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7.76</w:t>
            </w:r>
          </w:p>
        </w:tc>
        <w:tc>
          <w:tcPr>
            <w:tcW w:w="535" w:type="pct"/>
            <w:shd w:val="clear" w:color="auto" w:fill="auto"/>
            <w:noWrap/>
            <w:vAlign w:val="center"/>
            <w:hideMark/>
          </w:tcPr>
          <w:p w14:paraId="1D664A14"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7.25</w:t>
            </w:r>
          </w:p>
        </w:tc>
        <w:tc>
          <w:tcPr>
            <w:tcW w:w="535" w:type="pct"/>
            <w:shd w:val="clear" w:color="auto" w:fill="auto"/>
            <w:noWrap/>
            <w:vAlign w:val="bottom"/>
            <w:hideMark/>
          </w:tcPr>
          <w:p w14:paraId="7834ADB0"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6.86</w:t>
            </w:r>
          </w:p>
        </w:tc>
        <w:tc>
          <w:tcPr>
            <w:tcW w:w="535" w:type="pct"/>
            <w:shd w:val="clear" w:color="auto" w:fill="auto"/>
            <w:noWrap/>
            <w:vAlign w:val="center"/>
            <w:hideMark/>
          </w:tcPr>
          <w:p w14:paraId="17F843A2"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7.33</w:t>
            </w:r>
          </w:p>
        </w:tc>
        <w:tc>
          <w:tcPr>
            <w:tcW w:w="535" w:type="pct"/>
            <w:shd w:val="clear" w:color="auto" w:fill="auto"/>
            <w:noWrap/>
            <w:vAlign w:val="bottom"/>
            <w:hideMark/>
          </w:tcPr>
          <w:p w14:paraId="2A4759B9"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7.58</w:t>
            </w:r>
          </w:p>
        </w:tc>
        <w:tc>
          <w:tcPr>
            <w:tcW w:w="531" w:type="pct"/>
            <w:shd w:val="clear" w:color="auto" w:fill="auto"/>
            <w:noWrap/>
            <w:vAlign w:val="bottom"/>
            <w:hideMark/>
          </w:tcPr>
          <w:p w14:paraId="0E49C6B5"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7.88</w:t>
            </w:r>
          </w:p>
        </w:tc>
      </w:tr>
      <w:tr w:rsidR="00E623F7" w:rsidRPr="0058114F" w14:paraId="173D675D" w14:textId="77777777" w:rsidTr="00444FA0">
        <w:trPr>
          <w:trHeight w:val="113"/>
        </w:trPr>
        <w:tc>
          <w:tcPr>
            <w:tcW w:w="724" w:type="pct"/>
            <w:vAlign w:val="center"/>
          </w:tcPr>
          <w:p w14:paraId="4ABA88F3" w14:textId="77777777" w:rsidR="00E623F7" w:rsidRPr="0058114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MnO</w:t>
            </w:r>
          </w:p>
        </w:tc>
        <w:tc>
          <w:tcPr>
            <w:tcW w:w="535" w:type="pct"/>
            <w:shd w:val="clear" w:color="auto" w:fill="auto"/>
            <w:noWrap/>
            <w:vAlign w:val="bottom"/>
            <w:hideMark/>
          </w:tcPr>
          <w:p w14:paraId="7124B99A"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0.13</w:t>
            </w:r>
          </w:p>
        </w:tc>
        <w:tc>
          <w:tcPr>
            <w:tcW w:w="535" w:type="pct"/>
            <w:shd w:val="clear" w:color="auto" w:fill="auto"/>
            <w:noWrap/>
            <w:vAlign w:val="bottom"/>
            <w:hideMark/>
          </w:tcPr>
          <w:p w14:paraId="28F1354B"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0.15</w:t>
            </w:r>
          </w:p>
        </w:tc>
        <w:tc>
          <w:tcPr>
            <w:tcW w:w="535" w:type="pct"/>
            <w:shd w:val="clear" w:color="auto" w:fill="auto"/>
            <w:noWrap/>
            <w:vAlign w:val="bottom"/>
            <w:hideMark/>
          </w:tcPr>
          <w:p w14:paraId="48964AE6"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0.14</w:t>
            </w:r>
          </w:p>
        </w:tc>
        <w:tc>
          <w:tcPr>
            <w:tcW w:w="535" w:type="pct"/>
            <w:shd w:val="clear" w:color="auto" w:fill="auto"/>
            <w:noWrap/>
            <w:vAlign w:val="center"/>
            <w:hideMark/>
          </w:tcPr>
          <w:p w14:paraId="48C42C6D"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0.12</w:t>
            </w:r>
          </w:p>
        </w:tc>
        <w:tc>
          <w:tcPr>
            <w:tcW w:w="535" w:type="pct"/>
            <w:shd w:val="clear" w:color="auto" w:fill="auto"/>
            <w:noWrap/>
            <w:vAlign w:val="bottom"/>
            <w:hideMark/>
          </w:tcPr>
          <w:p w14:paraId="28E92764"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0.12</w:t>
            </w:r>
          </w:p>
        </w:tc>
        <w:tc>
          <w:tcPr>
            <w:tcW w:w="535" w:type="pct"/>
            <w:shd w:val="clear" w:color="auto" w:fill="auto"/>
            <w:noWrap/>
            <w:vAlign w:val="center"/>
            <w:hideMark/>
          </w:tcPr>
          <w:p w14:paraId="13990059"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0.12</w:t>
            </w:r>
          </w:p>
        </w:tc>
        <w:tc>
          <w:tcPr>
            <w:tcW w:w="535" w:type="pct"/>
            <w:shd w:val="clear" w:color="auto" w:fill="auto"/>
            <w:noWrap/>
            <w:vAlign w:val="bottom"/>
            <w:hideMark/>
          </w:tcPr>
          <w:p w14:paraId="6FAF01B7"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0.14</w:t>
            </w:r>
          </w:p>
        </w:tc>
        <w:tc>
          <w:tcPr>
            <w:tcW w:w="531" w:type="pct"/>
            <w:shd w:val="clear" w:color="auto" w:fill="auto"/>
            <w:noWrap/>
            <w:vAlign w:val="bottom"/>
            <w:hideMark/>
          </w:tcPr>
          <w:p w14:paraId="27E1A9D7"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0.14</w:t>
            </w:r>
          </w:p>
        </w:tc>
      </w:tr>
      <w:tr w:rsidR="00E623F7" w:rsidRPr="0058114F" w14:paraId="7D87E6BE" w14:textId="77777777" w:rsidTr="00444FA0">
        <w:trPr>
          <w:trHeight w:val="113"/>
        </w:trPr>
        <w:tc>
          <w:tcPr>
            <w:tcW w:w="724" w:type="pct"/>
            <w:vAlign w:val="center"/>
          </w:tcPr>
          <w:p w14:paraId="29B30E7D" w14:textId="77777777" w:rsidR="00E623F7" w:rsidRPr="0058114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MgO</w:t>
            </w:r>
          </w:p>
        </w:tc>
        <w:tc>
          <w:tcPr>
            <w:tcW w:w="535" w:type="pct"/>
            <w:shd w:val="clear" w:color="auto" w:fill="auto"/>
            <w:noWrap/>
            <w:vAlign w:val="bottom"/>
            <w:hideMark/>
          </w:tcPr>
          <w:p w14:paraId="553F919F"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4.17</w:t>
            </w:r>
          </w:p>
        </w:tc>
        <w:tc>
          <w:tcPr>
            <w:tcW w:w="535" w:type="pct"/>
            <w:shd w:val="clear" w:color="auto" w:fill="auto"/>
            <w:noWrap/>
            <w:vAlign w:val="bottom"/>
            <w:hideMark/>
          </w:tcPr>
          <w:p w14:paraId="02C27428"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5.08</w:t>
            </w:r>
          </w:p>
        </w:tc>
        <w:tc>
          <w:tcPr>
            <w:tcW w:w="535" w:type="pct"/>
            <w:shd w:val="clear" w:color="auto" w:fill="auto"/>
            <w:noWrap/>
            <w:vAlign w:val="bottom"/>
            <w:hideMark/>
          </w:tcPr>
          <w:p w14:paraId="78EECB84"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4.15</w:t>
            </w:r>
          </w:p>
        </w:tc>
        <w:tc>
          <w:tcPr>
            <w:tcW w:w="535" w:type="pct"/>
            <w:shd w:val="clear" w:color="auto" w:fill="auto"/>
            <w:noWrap/>
            <w:vAlign w:val="center"/>
            <w:hideMark/>
          </w:tcPr>
          <w:p w14:paraId="7C026E81"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3.47</w:t>
            </w:r>
          </w:p>
        </w:tc>
        <w:tc>
          <w:tcPr>
            <w:tcW w:w="535" w:type="pct"/>
            <w:shd w:val="clear" w:color="auto" w:fill="auto"/>
            <w:noWrap/>
            <w:vAlign w:val="bottom"/>
            <w:hideMark/>
          </w:tcPr>
          <w:p w14:paraId="04563CD5"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3.19</w:t>
            </w:r>
          </w:p>
        </w:tc>
        <w:tc>
          <w:tcPr>
            <w:tcW w:w="535" w:type="pct"/>
            <w:shd w:val="clear" w:color="auto" w:fill="auto"/>
            <w:noWrap/>
            <w:vAlign w:val="center"/>
            <w:hideMark/>
          </w:tcPr>
          <w:p w14:paraId="7B68757E"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3.10</w:t>
            </w:r>
          </w:p>
        </w:tc>
        <w:tc>
          <w:tcPr>
            <w:tcW w:w="535" w:type="pct"/>
            <w:shd w:val="clear" w:color="auto" w:fill="auto"/>
            <w:noWrap/>
            <w:vAlign w:val="bottom"/>
            <w:hideMark/>
          </w:tcPr>
          <w:p w14:paraId="717052DD"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6.34</w:t>
            </w:r>
          </w:p>
        </w:tc>
        <w:tc>
          <w:tcPr>
            <w:tcW w:w="531" w:type="pct"/>
            <w:shd w:val="clear" w:color="auto" w:fill="auto"/>
            <w:noWrap/>
            <w:vAlign w:val="bottom"/>
            <w:hideMark/>
          </w:tcPr>
          <w:p w14:paraId="7D27DE4B"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6.72</w:t>
            </w:r>
          </w:p>
        </w:tc>
      </w:tr>
      <w:tr w:rsidR="00E623F7" w:rsidRPr="0058114F" w14:paraId="1099BC8D" w14:textId="77777777" w:rsidTr="00444FA0">
        <w:trPr>
          <w:trHeight w:val="113"/>
        </w:trPr>
        <w:tc>
          <w:tcPr>
            <w:tcW w:w="724" w:type="pct"/>
            <w:vAlign w:val="center"/>
          </w:tcPr>
          <w:p w14:paraId="61ABFED5" w14:textId="77777777" w:rsidR="00E623F7" w:rsidRPr="0058114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CaO</w:t>
            </w:r>
          </w:p>
        </w:tc>
        <w:tc>
          <w:tcPr>
            <w:tcW w:w="535" w:type="pct"/>
            <w:shd w:val="clear" w:color="auto" w:fill="auto"/>
            <w:noWrap/>
            <w:vAlign w:val="bottom"/>
            <w:hideMark/>
          </w:tcPr>
          <w:p w14:paraId="1E5C1C4E"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6.70</w:t>
            </w:r>
          </w:p>
        </w:tc>
        <w:tc>
          <w:tcPr>
            <w:tcW w:w="535" w:type="pct"/>
            <w:shd w:val="clear" w:color="auto" w:fill="auto"/>
            <w:noWrap/>
            <w:vAlign w:val="bottom"/>
            <w:hideMark/>
          </w:tcPr>
          <w:p w14:paraId="4EB69787"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8.41</w:t>
            </w:r>
          </w:p>
        </w:tc>
        <w:tc>
          <w:tcPr>
            <w:tcW w:w="535" w:type="pct"/>
            <w:shd w:val="clear" w:color="auto" w:fill="auto"/>
            <w:noWrap/>
            <w:vAlign w:val="bottom"/>
            <w:hideMark/>
          </w:tcPr>
          <w:p w14:paraId="4DE002EA"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7.18</w:t>
            </w:r>
          </w:p>
        </w:tc>
        <w:tc>
          <w:tcPr>
            <w:tcW w:w="535" w:type="pct"/>
            <w:shd w:val="clear" w:color="auto" w:fill="auto"/>
            <w:noWrap/>
            <w:vAlign w:val="center"/>
            <w:hideMark/>
          </w:tcPr>
          <w:p w14:paraId="25DCA1ED"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6.40</w:t>
            </w:r>
          </w:p>
        </w:tc>
        <w:tc>
          <w:tcPr>
            <w:tcW w:w="535" w:type="pct"/>
            <w:shd w:val="clear" w:color="auto" w:fill="auto"/>
            <w:noWrap/>
            <w:vAlign w:val="bottom"/>
            <w:hideMark/>
          </w:tcPr>
          <w:p w14:paraId="1C3CCF8D"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5.85</w:t>
            </w:r>
          </w:p>
        </w:tc>
        <w:tc>
          <w:tcPr>
            <w:tcW w:w="535" w:type="pct"/>
            <w:shd w:val="clear" w:color="auto" w:fill="auto"/>
            <w:noWrap/>
            <w:vAlign w:val="center"/>
            <w:hideMark/>
          </w:tcPr>
          <w:p w14:paraId="63F30E84"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6.26</w:t>
            </w:r>
          </w:p>
        </w:tc>
        <w:tc>
          <w:tcPr>
            <w:tcW w:w="535" w:type="pct"/>
            <w:shd w:val="clear" w:color="auto" w:fill="auto"/>
            <w:noWrap/>
            <w:vAlign w:val="bottom"/>
            <w:hideMark/>
          </w:tcPr>
          <w:p w14:paraId="7E80C3ED"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7.93</w:t>
            </w:r>
          </w:p>
        </w:tc>
        <w:tc>
          <w:tcPr>
            <w:tcW w:w="531" w:type="pct"/>
            <w:shd w:val="clear" w:color="auto" w:fill="auto"/>
            <w:noWrap/>
            <w:vAlign w:val="bottom"/>
            <w:hideMark/>
          </w:tcPr>
          <w:p w14:paraId="2CE96378"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8.03</w:t>
            </w:r>
          </w:p>
        </w:tc>
      </w:tr>
      <w:tr w:rsidR="00E623F7" w:rsidRPr="0058114F" w14:paraId="39F0B52C" w14:textId="77777777" w:rsidTr="00444FA0">
        <w:trPr>
          <w:trHeight w:val="113"/>
        </w:trPr>
        <w:tc>
          <w:tcPr>
            <w:tcW w:w="724" w:type="pct"/>
            <w:vAlign w:val="center"/>
          </w:tcPr>
          <w:p w14:paraId="74E32B69" w14:textId="77777777" w:rsidR="00E623F7" w:rsidRPr="0058114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Na</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p>
        </w:tc>
        <w:tc>
          <w:tcPr>
            <w:tcW w:w="535" w:type="pct"/>
            <w:shd w:val="clear" w:color="auto" w:fill="auto"/>
            <w:noWrap/>
            <w:vAlign w:val="bottom"/>
            <w:hideMark/>
          </w:tcPr>
          <w:p w14:paraId="4A055235"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2.93</w:t>
            </w:r>
          </w:p>
        </w:tc>
        <w:tc>
          <w:tcPr>
            <w:tcW w:w="535" w:type="pct"/>
            <w:shd w:val="clear" w:color="auto" w:fill="auto"/>
            <w:noWrap/>
            <w:vAlign w:val="bottom"/>
            <w:hideMark/>
          </w:tcPr>
          <w:p w14:paraId="492F86DB"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2.79</w:t>
            </w:r>
          </w:p>
        </w:tc>
        <w:tc>
          <w:tcPr>
            <w:tcW w:w="535" w:type="pct"/>
            <w:shd w:val="clear" w:color="auto" w:fill="auto"/>
            <w:noWrap/>
            <w:vAlign w:val="bottom"/>
            <w:hideMark/>
          </w:tcPr>
          <w:p w14:paraId="3F5563F6"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2.98</w:t>
            </w:r>
          </w:p>
        </w:tc>
        <w:tc>
          <w:tcPr>
            <w:tcW w:w="535" w:type="pct"/>
            <w:shd w:val="clear" w:color="auto" w:fill="auto"/>
            <w:noWrap/>
            <w:vAlign w:val="center"/>
            <w:hideMark/>
          </w:tcPr>
          <w:p w14:paraId="49E8BD7E"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3.31</w:t>
            </w:r>
          </w:p>
        </w:tc>
        <w:tc>
          <w:tcPr>
            <w:tcW w:w="535" w:type="pct"/>
            <w:shd w:val="clear" w:color="auto" w:fill="auto"/>
            <w:noWrap/>
            <w:vAlign w:val="bottom"/>
            <w:hideMark/>
          </w:tcPr>
          <w:p w14:paraId="00BA5E8C"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3.18</w:t>
            </w:r>
          </w:p>
        </w:tc>
        <w:tc>
          <w:tcPr>
            <w:tcW w:w="535" w:type="pct"/>
            <w:shd w:val="clear" w:color="auto" w:fill="auto"/>
            <w:noWrap/>
            <w:vAlign w:val="center"/>
            <w:hideMark/>
          </w:tcPr>
          <w:p w14:paraId="08C9D730"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3.38</w:t>
            </w:r>
          </w:p>
        </w:tc>
        <w:tc>
          <w:tcPr>
            <w:tcW w:w="535" w:type="pct"/>
            <w:shd w:val="clear" w:color="auto" w:fill="auto"/>
            <w:noWrap/>
            <w:vAlign w:val="bottom"/>
            <w:hideMark/>
          </w:tcPr>
          <w:p w14:paraId="4250F400"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2.70</w:t>
            </w:r>
          </w:p>
        </w:tc>
        <w:tc>
          <w:tcPr>
            <w:tcW w:w="531" w:type="pct"/>
            <w:shd w:val="clear" w:color="auto" w:fill="auto"/>
            <w:noWrap/>
            <w:vAlign w:val="bottom"/>
            <w:hideMark/>
          </w:tcPr>
          <w:p w14:paraId="36AD85BF"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2.63</w:t>
            </w:r>
          </w:p>
        </w:tc>
      </w:tr>
      <w:tr w:rsidR="00E623F7" w:rsidRPr="0058114F" w14:paraId="317457A4" w14:textId="77777777" w:rsidTr="00444FA0">
        <w:trPr>
          <w:trHeight w:val="113"/>
        </w:trPr>
        <w:tc>
          <w:tcPr>
            <w:tcW w:w="724" w:type="pct"/>
            <w:vAlign w:val="center"/>
          </w:tcPr>
          <w:p w14:paraId="62632915" w14:textId="77777777" w:rsidR="00E623F7" w:rsidRPr="0058114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K</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p>
        </w:tc>
        <w:tc>
          <w:tcPr>
            <w:tcW w:w="535" w:type="pct"/>
            <w:shd w:val="clear" w:color="auto" w:fill="auto"/>
            <w:noWrap/>
            <w:vAlign w:val="bottom"/>
            <w:hideMark/>
          </w:tcPr>
          <w:p w14:paraId="112BEB24"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1.46</w:t>
            </w:r>
          </w:p>
        </w:tc>
        <w:tc>
          <w:tcPr>
            <w:tcW w:w="535" w:type="pct"/>
            <w:shd w:val="clear" w:color="auto" w:fill="auto"/>
            <w:noWrap/>
            <w:vAlign w:val="bottom"/>
            <w:hideMark/>
          </w:tcPr>
          <w:p w14:paraId="5CE875C1"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1.03</w:t>
            </w:r>
          </w:p>
        </w:tc>
        <w:tc>
          <w:tcPr>
            <w:tcW w:w="535" w:type="pct"/>
            <w:shd w:val="clear" w:color="auto" w:fill="auto"/>
            <w:noWrap/>
            <w:vAlign w:val="bottom"/>
            <w:hideMark/>
          </w:tcPr>
          <w:p w14:paraId="5CFA575C"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1.30</w:t>
            </w:r>
          </w:p>
        </w:tc>
        <w:tc>
          <w:tcPr>
            <w:tcW w:w="535" w:type="pct"/>
            <w:shd w:val="clear" w:color="auto" w:fill="auto"/>
            <w:noWrap/>
            <w:vAlign w:val="center"/>
            <w:hideMark/>
          </w:tcPr>
          <w:p w14:paraId="0AF653FE"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1.50</w:t>
            </w:r>
          </w:p>
        </w:tc>
        <w:tc>
          <w:tcPr>
            <w:tcW w:w="535" w:type="pct"/>
            <w:shd w:val="clear" w:color="auto" w:fill="auto"/>
            <w:noWrap/>
            <w:vAlign w:val="bottom"/>
            <w:hideMark/>
          </w:tcPr>
          <w:p w14:paraId="2700FC82"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1.68</w:t>
            </w:r>
          </w:p>
        </w:tc>
        <w:tc>
          <w:tcPr>
            <w:tcW w:w="535" w:type="pct"/>
            <w:shd w:val="clear" w:color="auto" w:fill="auto"/>
            <w:noWrap/>
            <w:vAlign w:val="center"/>
            <w:hideMark/>
          </w:tcPr>
          <w:p w14:paraId="6BE3DAC5"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1.71</w:t>
            </w:r>
          </w:p>
        </w:tc>
        <w:tc>
          <w:tcPr>
            <w:tcW w:w="535" w:type="pct"/>
            <w:shd w:val="clear" w:color="auto" w:fill="auto"/>
            <w:noWrap/>
            <w:vAlign w:val="bottom"/>
            <w:hideMark/>
          </w:tcPr>
          <w:p w14:paraId="1F4CA5B7"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1.00</w:t>
            </w:r>
          </w:p>
        </w:tc>
        <w:tc>
          <w:tcPr>
            <w:tcW w:w="531" w:type="pct"/>
            <w:shd w:val="clear" w:color="auto" w:fill="auto"/>
            <w:noWrap/>
            <w:vAlign w:val="bottom"/>
            <w:hideMark/>
          </w:tcPr>
          <w:p w14:paraId="5A7E118E"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0.97</w:t>
            </w:r>
          </w:p>
        </w:tc>
      </w:tr>
      <w:tr w:rsidR="00E623F7" w:rsidRPr="0058114F" w14:paraId="55CE3725" w14:textId="77777777" w:rsidTr="00444FA0">
        <w:trPr>
          <w:trHeight w:val="113"/>
        </w:trPr>
        <w:tc>
          <w:tcPr>
            <w:tcW w:w="724" w:type="pct"/>
            <w:vAlign w:val="center"/>
          </w:tcPr>
          <w:p w14:paraId="57530D5C" w14:textId="77777777" w:rsidR="00E623F7" w:rsidRPr="0058114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P</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5</w:t>
            </w:r>
          </w:p>
        </w:tc>
        <w:tc>
          <w:tcPr>
            <w:tcW w:w="535" w:type="pct"/>
            <w:shd w:val="clear" w:color="auto" w:fill="auto"/>
            <w:noWrap/>
            <w:vAlign w:val="bottom"/>
            <w:hideMark/>
          </w:tcPr>
          <w:p w14:paraId="28347A02"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0.14</w:t>
            </w:r>
          </w:p>
        </w:tc>
        <w:tc>
          <w:tcPr>
            <w:tcW w:w="535" w:type="pct"/>
            <w:shd w:val="clear" w:color="auto" w:fill="auto"/>
            <w:noWrap/>
            <w:vAlign w:val="bottom"/>
            <w:hideMark/>
          </w:tcPr>
          <w:p w14:paraId="003974AC"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0.14</w:t>
            </w:r>
          </w:p>
        </w:tc>
        <w:tc>
          <w:tcPr>
            <w:tcW w:w="535" w:type="pct"/>
            <w:shd w:val="clear" w:color="auto" w:fill="auto"/>
            <w:noWrap/>
            <w:vAlign w:val="bottom"/>
            <w:hideMark/>
          </w:tcPr>
          <w:p w14:paraId="373DAB13"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0.13</w:t>
            </w:r>
          </w:p>
        </w:tc>
        <w:tc>
          <w:tcPr>
            <w:tcW w:w="535" w:type="pct"/>
            <w:shd w:val="clear" w:color="auto" w:fill="auto"/>
            <w:noWrap/>
            <w:vAlign w:val="center"/>
            <w:hideMark/>
          </w:tcPr>
          <w:p w14:paraId="53D8C168"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0.14</w:t>
            </w:r>
          </w:p>
        </w:tc>
        <w:tc>
          <w:tcPr>
            <w:tcW w:w="535" w:type="pct"/>
            <w:shd w:val="clear" w:color="auto" w:fill="auto"/>
            <w:noWrap/>
            <w:vAlign w:val="bottom"/>
            <w:hideMark/>
          </w:tcPr>
          <w:p w14:paraId="3D80A246"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0.14</w:t>
            </w:r>
          </w:p>
        </w:tc>
        <w:tc>
          <w:tcPr>
            <w:tcW w:w="535" w:type="pct"/>
            <w:shd w:val="clear" w:color="auto" w:fill="auto"/>
            <w:noWrap/>
            <w:vAlign w:val="center"/>
            <w:hideMark/>
          </w:tcPr>
          <w:p w14:paraId="0ADE3C10"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0.16</w:t>
            </w:r>
          </w:p>
        </w:tc>
        <w:tc>
          <w:tcPr>
            <w:tcW w:w="535" w:type="pct"/>
            <w:shd w:val="clear" w:color="auto" w:fill="auto"/>
            <w:noWrap/>
            <w:vAlign w:val="bottom"/>
            <w:hideMark/>
          </w:tcPr>
          <w:p w14:paraId="0AB2E31E"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0.13</w:t>
            </w:r>
          </w:p>
        </w:tc>
        <w:tc>
          <w:tcPr>
            <w:tcW w:w="531" w:type="pct"/>
            <w:shd w:val="clear" w:color="auto" w:fill="auto"/>
            <w:noWrap/>
            <w:vAlign w:val="bottom"/>
            <w:hideMark/>
          </w:tcPr>
          <w:p w14:paraId="0BBFBD4F"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0.13</w:t>
            </w:r>
          </w:p>
        </w:tc>
      </w:tr>
      <w:tr w:rsidR="00E623F7" w:rsidRPr="0058114F" w14:paraId="7ABC0D05" w14:textId="77777777" w:rsidTr="00444FA0">
        <w:trPr>
          <w:trHeight w:val="113"/>
        </w:trPr>
        <w:tc>
          <w:tcPr>
            <w:tcW w:w="724" w:type="pct"/>
            <w:vAlign w:val="center"/>
          </w:tcPr>
          <w:p w14:paraId="6326702A" w14:textId="77777777" w:rsidR="00E623F7" w:rsidRPr="0058114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LOI</w:t>
            </w:r>
          </w:p>
        </w:tc>
        <w:tc>
          <w:tcPr>
            <w:tcW w:w="535" w:type="pct"/>
            <w:shd w:val="clear" w:color="auto" w:fill="auto"/>
            <w:noWrap/>
            <w:vAlign w:val="center"/>
            <w:hideMark/>
          </w:tcPr>
          <w:p w14:paraId="54A9E069"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0.87</w:t>
            </w:r>
          </w:p>
        </w:tc>
        <w:tc>
          <w:tcPr>
            <w:tcW w:w="535" w:type="pct"/>
            <w:shd w:val="clear" w:color="auto" w:fill="auto"/>
            <w:noWrap/>
            <w:vAlign w:val="bottom"/>
            <w:hideMark/>
          </w:tcPr>
          <w:p w14:paraId="1412FE3B"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0.26</w:t>
            </w:r>
          </w:p>
        </w:tc>
        <w:tc>
          <w:tcPr>
            <w:tcW w:w="535" w:type="pct"/>
            <w:shd w:val="clear" w:color="auto" w:fill="auto"/>
            <w:noWrap/>
            <w:vAlign w:val="bottom"/>
            <w:hideMark/>
          </w:tcPr>
          <w:p w14:paraId="37AFC7FE"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0.37</w:t>
            </w:r>
          </w:p>
        </w:tc>
        <w:tc>
          <w:tcPr>
            <w:tcW w:w="535" w:type="pct"/>
            <w:shd w:val="clear" w:color="auto" w:fill="auto"/>
            <w:noWrap/>
            <w:vAlign w:val="center"/>
            <w:hideMark/>
          </w:tcPr>
          <w:p w14:paraId="6D983BB4"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0.35</w:t>
            </w:r>
          </w:p>
        </w:tc>
        <w:tc>
          <w:tcPr>
            <w:tcW w:w="535" w:type="pct"/>
            <w:shd w:val="clear" w:color="auto" w:fill="auto"/>
            <w:noWrap/>
            <w:vAlign w:val="bottom"/>
            <w:hideMark/>
          </w:tcPr>
          <w:p w14:paraId="04375FD5"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1.27</w:t>
            </w:r>
          </w:p>
        </w:tc>
        <w:tc>
          <w:tcPr>
            <w:tcW w:w="535" w:type="pct"/>
            <w:shd w:val="clear" w:color="auto" w:fill="auto"/>
            <w:noWrap/>
            <w:vAlign w:val="bottom"/>
            <w:hideMark/>
          </w:tcPr>
          <w:p w14:paraId="5B64102C"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0.11</w:t>
            </w:r>
          </w:p>
        </w:tc>
        <w:tc>
          <w:tcPr>
            <w:tcW w:w="535" w:type="pct"/>
            <w:shd w:val="clear" w:color="auto" w:fill="auto"/>
            <w:noWrap/>
            <w:vAlign w:val="bottom"/>
            <w:hideMark/>
          </w:tcPr>
          <w:p w14:paraId="28CD3EC1"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0.75</w:t>
            </w:r>
          </w:p>
        </w:tc>
        <w:tc>
          <w:tcPr>
            <w:tcW w:w="531" w:type="pct"/>
            <w:shd w:val="clear" w:color="auto" w:fill="auto"/>
            <w:noWrap/>
            <w:vAlign w:val="bottom"/>
            <w:hideMark/>
          </w:tcPr>
          <w:p w14:paraId="64ED32A0"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1.48</w:t>
            </w:r>
          </w:p>
        </w:tc>
      </w:tr>
      <w:tr w:rsidR="00E623F7" w:rsidRPr="0058114F" w14:paraId="6125B22D" w14:textId="77777777" w:rsidTr="00444FA0">
        <w:trPr>
          <w:trHeight w:val="113"/>
        </w:trPr>
        <w:tc>
          <w:tcPr>
            <w:tcW w:w="724" w:type="pct"/>
            <w:vAlign w:val="center"/>
          </w:tcPr>
          <w:p w14:paraId="1B4C8469" w14:textId="77777777" w:rsidR="00E623F7" w:rsidRPr="0058114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Total</w:t>
            </w:r>
          </w:p>
        </w:tc>
        <w:tc>
          <w:tcPr>
            <w:tcW w:w="535" w:type="pct"/>
            <w:shd w:val="clear" w:color="auto" w:fill="auto"/>
            <w:noWrap/>
            <w:vAlign w:val="center"/>
            <w:hideMark/>
          </w:tcPr>
          <w:p w14:paraId="618072E7"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100.26</w:t>
            </w:r>
          </w:p>
        </w:tc>
        <w:tc>
          <w:tcPr>
            <w:tcW w:w="535" w:type="pct"/>
            <w:shd w:val="clear" w:color="auto" w:fill="auto"/>
            <w:noWrap/>
            <w:vAlign w:val="center"/>
            <w:hideMark/>
          </w:tcPr>
          <w:p w14:paraId="17C5020E"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100.18</w:t>
            </w:r>
          </w:p>
        </w:tc>
        <w:tc>
          <w:tcPr>
            <w:tcW w:w="535" w:type="pct"/>
            <w:shd w:val="clear" w:color="auto" w:fill="auto"/>
            <w:noWrap/>
            <w:vAlign w:val="center"/>
            <w:hideMark/>
          </w:tcPr>
          <w:p w14:paraId="7BEC8968"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98.98</w:t>
            </w:r>
          </w:p>
        </w:tc>
        <w:tc>
          <w:tcPr>
            <w:tcW w:w="535" w:type="pct"/>
            <w:shd w:val="clear" w:color="auto" w:fill="auto"/>
            <w:noWrap/>
            <w:vAlign w:val="center"/>
            <w:hideMark/>
          </w:tcPr>
          <w:p w14:paraId="3C604F12"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99.68</w:t>
            </w:r>
          </w:p>
        </w:tc>
        <w:tc>
          <w:tcPr>
            <w:tcW w:w="535" w:type="pct"/>
            <w:shd w:val="clear" w:color="auto" w:fill="auto"/>
            <w:noWrap/>
            <w:vAlign w:val="center"/>
            <w:hideMark/>
          </w:tcPr>
          <w:p w14:paraId="55C63BC8"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100.17</w:t>
            </w:r>
          </w:p>
        </w:tc>
        <w:tc>
          <w:tcPr>
            <w:tcW w:w="535" w:type="pct"/>
            <w:shd w:val="clear" w:color="auto" w:fill="auto"/>
            <w:noWrap/>
            <w:vAlign w:val="bottom"/>
            <w:hideMark/>
          </w:tcPr>
          <w:p w14:paraId="30F0441E"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99.34</w:t>
            </w:r>
          </w:p>
        </w:tc>
        <w:tc>
          <w:tcPr>
            <w:tcW w:w="535" w:type="pct"/>
            <w:shd w:val="clear" w:color="auto" w:fill="auto"/>
            <w:noWrap/>
            <w:vAlign w:val="center"/>
            <w:hideMark/>
          </w:tcPr>
          <w:p w14:paraId="0C721249"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99.91</w:t>
            </w:r>
          </w:p>
        </w:tc>
        <w:tc>
          <w:tcPr>
            <w:tcW w:w="531" w:type="pct"/>
            <w:shd w:val="clear" w:color="auto" w:fill="auto"/>
            <w:noWrap/>
            <w:vAlign w:val="center"/>
            <w:hideMark/>
          </w:tcPr>
          <w:p w14:paraId="0F3436C4"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100.31</w:t>
            </w:r>
          </w:p>
        </w:tc>
      </w:tr>
      <w:tr w:rsidR="00E623F7" w:rsidRPr="0058114F" w14:paraId="20308D41" w14:textId="77777777" w:rsidTr="00444FA0">
        <w:trPr>
          <w:trHeight w:val="113"/>
        </w:trPr>
        <w:tc>
          <w:tcPr>
            <w:tcW w:w="724" w:type="pct"/>
            <w:vAlign w:val="center"/>
          </w:tcPr>
          <w:p w14:paraId="7E31524B" w14:textId="77777777" w:rsidR="00E623F7" w:rsidRPr="0058114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Ba</w:t>
            </w:r>
            <w:r>
              <w:rPr>
                <w:rFonts w:eastAsia="Times New Roman" w:cs="Calibri"/>
                <w:color w:val="000000"/>
                <w:sz w:val="18"/>
                <w:szCs w:val="18"/>
                <w:lang w:eastAsia="en-NZ"/>
              </w:rPr>
              <w:t xml:space="preserve"> (ppm)</w:t>
            </w:r>
          </w:p>
        </w:tc>
        <w:tc>
          <w:tcPr>
            <w:tcW w:w="535" w:type="pct"/>
            <w:shd w:val="clear" w:color="auto" w:fill="auto"/>
            <w:noWrap/>
            <w:vAlign w:val="center"/>
            <w:hideMark/>
          </w:tcPr>
          <w:p w14:paraId="452F014E" w14:textId="77777777" w:rsidR="00E623F7" w:rsidRPr="0058114F" w:rsidRDefault="00E623F7" w:rsidP="00444FA0">
            <w:pPr>
              <w:spacing w:line="240" w:lineRule="auto"/>
              <w:rPr>
                <w:rFonts w:eastAsia="Times New Roman" w:cs="Calibri"/>
                <w:color w:val="000000"/>
                <w:sz w:val="18"/>
                <w:szCs w:val="18"/>
                <w:lang w:eastAsia="en-NZ"/>
              </w:rPr>
            </w:pPr>
          </w:p>
        </w:tc>
        <w:tc>
          <w:tcPr>
            <w:tcW w:w="535" w:type="pct"/>
            <w:shd w:val="clear" w:color="auto" w:fill="auto"/>
            <w:noWrap/>
            <w:vAlign w:val="center"/>
            <w:hideMark/>
          </w:tcPr>
          <w:p w14:paraId="3751E321" w14:textId="77777777" w:rsidR="00E623F7" w:rsidRPr="0058114F" w:rsidRDefault="00E623F7" w:rsidP="00444FA0">
            <w:pPr>
              <w:spacing w:line="240" w:lineRule="auto"/>
              <w:jc w:val="right"/>
              <w:rPr>
                <w:rFonts w:eastAsia="Times New Roman" w:cs="Times New Roman"/>
                <w:sz w:val="18"/>
                <w:szCs w:val="18"/>
                <w:lang w:eastAsia="en-NZ"/>
              </w:rPr>
            </w:pPr>
          </w:p>
        </w:tc>
        <w:tc>
          <w:tcPr>
            <w:tcW w:w="535" w:type="pct"/>
            <w:shd w:val="clear" w:color="auto" w:fill="auto"/>
            <w:noWrap/>
            <w:vAlign w:val="center"/>
            <w:hideMark/>
          </w:tcPr>
          <w:p w14:paraId="5B834200" w14:textId="77777777" w:rsidR="00E623F7" w:rsidRPr="0058114F" w:rsidRDefault="00E623F7" w:rsidP="00444FA0">
            <w:pPr>
              <w:spacing w:line="240" w:lineRule="auto"/>
              <w:jc w:val="right"/>
              <w:rPr>
                <w:rFonts w:eastAsia="Times New Roman" w:cs="Times New Roman"/>
                <w:sz w:val="18"/>
                <w:szCs w:val="18"/>
                <w:lang w:eastAsia="en-NZ"/>
              </w:rPr>
            </w:pPr>
          </w:p>
        </w:tc>
        <w:tc>
          <w:tcPr>
            <w:tcW w:w="535" w:type="pct"/>
            <w:shd w:val="clear" w:color="auto" w:fill="auto"/>
            <w:noWrap/>
            <w:vAlign w:val="center"/>
            <w:hideMark/>
          </w:tcPr>
          <w:p w14:paraId="5587F21C" w14:textId="77777777" w:rsidR="00E623F7" w:rsidRPr="0058114F" w:rsidRDefault="00E623F7" w:rsidP="00444FA0">
            <w:pPr>
              <w:spacing w:line="240" w:lineRule="auto"/>
              <w:jc w:val="right"/>
              <w:rPr>
                <w:rFonts w:eastAsia="Times New Roman" w:cs="Times New Roman"/>
                <w:sz w:val="18"/>
                <w:szCs w:val="18"/>
                <w:lang w:eastAsia="en-NZ"/>
              </w:rPr>
            </w:pPr>
          </w:p>
        </w:tc>
        <w:tc>
          <w:tcPr>
            <w:tcW w:w="535" w:type="pct"/>
            <w:shd w:val="clear" w:color="auto" w:fill="auto"/>
            <w:noWrap/>
            <w:vAlign w:val="center"/>
            <w:hideMark/>
          </w:tcPr>
          <w:p w14:paraId="5B5FFC87" w14:textId="77777777" w:rsidR="00E623F7" w:rsidRPr="0058114F" w:rsidRDefault="00E623F7" w:rsidP="00444FA0">
            <w:pPr>
              <w:spacing w:line="240" w:lineRule="auto"/>
              <w:jc w:val="right"/>
              <w:rPr>
                <w:rFonts w:eastAsia="Times New Roman" w:cs="Calibri"/>
                <w:color w:val="000000"/>
                <w:sz w:val="18"/>
                <w:szCs w:val="18"/>
                <w:lang w:eastAsia="en-NZ"/>
              </w:rPr>
            </w:pPr>
          </w:p>
        </w:tc>
        <w:tc>
          <w:tcPr>
            <w:tcW w:w="535" w:type="pct"/>
            <w:shd w:val="clear" w:color="auto" w:fill="auto"/>
            <w:noWrap/>
            <w:vAlign w:val="bottom"/>
            <w:hideMark/>
          </w:tcPr>
          <w:p w14:paraId="0C67B784"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345</w:t>
            </w:r>
          </w:p>
        </w:tc>
        <w:tc>
          <w:tcPr>
            <w:tcW w:w="535" w:type="pct"/>
            <w:shd w:val="clear" w:color="auto" w:fill="auto"/>
            <w:noWrap/>
            <w:vAlign w:val="center"/>
            <w:hideMark/>
          </w:tcPr>
          <w:p w14:paraId="01F7E8B9" w14:textId="77777777" w:rsidR="00E623F7" w:rsidRPr="0058114F" w:rsidRDefault="00E623F7" w:rsidP="00444FA0">
            <w:pPr>
              <w:spacing w:line="240" w:lineRule="auto"/>
              <w:jc w:val="right"/>
              <w:rPr>
                <w:rFonts w:eastAsia="Times New Roman" w:cs="Calibri"/>
                <w:color w:val="000000"/>
                <w:sz w:val="18"/>
                <w:szCs w:val="18"/>
                <w:lang w:eastAsia="en-NZ"/>
              </w:rPr>
            </w:pPr>
          </w:p>
        </w:tc>
        <w:tc>
          <w:tcPr>
            <w:tcW w:w="531" w:type="pct"/>
            <w:shd w:val="clear" w:color="auto" w:fill="auto"/>
            <w:noWrap/>
            <w:vAlign w:val="center"/>
            <w:hideMark/>
          </w:tcPr>
          <w:p w14:paraId="1EA7A34D" w14:textId="77777777" w:rsidR="00E623F7" w:rsidRPr="0058114F" w:rsidRDefault="00E623F7" w:rsidP="00444FA0">
            <w:pPr>
              <w:spacing w:line="240" w:lineRule="auto"/>
              <w:jc w:val="right"/>
              <w:rPr>
                <w:rFonts w:eastAsia="Times New Roman" w:cs="Times New Roman"/>
                <w:sz w:val="18"/>
                <w:szCs w:val="18"/>
                <w:lang w:eastAsia="en-NZ"/>
              </w:rPr>
            </w:pPr>
          </w:p>
        </w:tc>
      </w:tr>
      <w:tr w:rsidR="00E623F7" w:rsidRPr="0058114F" w14:paraId="68930540" w14:textId="77777777" w:rsidTr="00444FA0">
        <w:trPr>
          <w:trHeight w:val="113"/>
        </w:trPr>
        <w:tc>
          <w:tcPr>
            <w:tcW w:w="724" w:type="pct"/>
            <w:vAlign w:val="center"/>
          </w:tcPr>
          <w:p w14:paraId="01A7BDA6" w14:textId="77777777" w:rsidR="00E623F7" w:rsidRPr="0058114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Sr</w:t>
            </w:r>
            <w:r>
              <w:rPr>
                <w:rFonts w:eastAsia="Times New Roman" w:cs="Calibri"/>
                <w:color w:val="000000"/>
                <w:sz w:val="18"/>
                <w:szCs w:val="18"/>
                <w:lang w:eastAsia="en-NZ"/>
              </w:rPr>
              <w:t xml:space="preserve"> (ppm)</w:t>
            </w:r>
          </w:p>
        </w:tc>
        <w:tc>
          <w:tcPr>
            <w:tcW w:w="535" w:type="pct"/>
            <w:shd w:val="clear" w:color="auto" w:fill="auto"/>
            <w:noWrap/>
            <w:vAlign w:val="center"/>
            <w:hideMark/>
          </w:tcPr>
          <w:p w14:paraId="1B234447" w14:textId="77777777" w:rsidR="00E623F7" w:rsidRPr="0058114F" w:rsidRDefault="00E623F7" w:rsidP="00444FA0">
            <w:pPr>
              <w:spacing w:line="240" w:lineRule="auto"/>
              <w:rPr>
                <w:rFonts w:eastAsia="Times New Roman" w:cs="Calibri"/>
                <w:color w:val="000000"/>
                <w:sz w:val="18"/>
                <w:szCs w:val="18"/>
                <w:lang w:eastAsia="en-NZ"/>
              </w:rPr>
            </w:pPr>
          </w:p>
        </w:tc>
        <w:tc>
          <w:tcPr>
            <w:tcW w:w="535" w:type="pct"/>
            <w:shd w:val="clear" w:color="auto" w:fill="auto"/>
            <w:noWrap/>
            <w:vAlign w:val="bottom"/>
            <w:hideMark/>
          </w:tcPr>
          <w:p w14:paraId="32FF0966" w14:textId="77777777" w:rsidR="00E623F7" w:rsidRPr="0058114F" w:rsidRDefault="00E623F7" w:rsidP="00444FA0">
            <w:pPr>
              <w:spacing w:line="240" w:lineRule="auto"/>
              <w:jc w:val="right"/>
              <w:rPr>
                <w:rFonts w:eastAsia="Times New Roman" w:cs="Times New Roman"/>
                <w:sz w:val="18"/>
                <w:szCs w:val="18"/>
                <w:lang w:eastAsia="en-NZ"/>
              </w:rPr>
            </w:pPr>
          </w:p>
        </w:tc>
        <w:tc>
          <w:tcPr>
            <w:tcW w:w="535" w:type="pct"/>
            <w:shd w:val="clear" w:color="auto" w:fill="auto"/>
            <w:noWrap/>
            <w:vAlign w:val="bottom"/>
            <w:hideMark/>
          </w:tcPr>
          <w:p w14:paraId="7D185678" w14:textId="77777777" w:rsidR="00E623F7" w:rsidRPr="0058114F" w:rsidRDefault="00E623F7" w:rsidP="00444FA0">
            <w:pPr>
              <w:spacing w:line="240" w:lineRule="auto"/>
              <w:jc w:val="right"/>
              <w:rPr>
                <w:rFonts w:eastAsia="Times New Roman" w:cs="Times New Roman"/>
                <w:sz w:val="18"/>
                <w:szCs w:val="18"/>
                <w:lang w:eastAsia="en-NZ"/>
              </w:rPr>
            </w:pPr>
          </w:p>
        </w:tc>
        <w:tc>
          <w:tcPr>
            <w:tcW w:w="535" w:type="pct"/>
            <w:shd w:val="clear" w:color="auto" w:fill="auto"/>
            <w:noWrap/>
            <w:vAlign w:val="bottom"/>
            <w:hideMark/>
          </w:tcPr>
          <w:p w14:paraId="29BA3BEF" w14:textId="77777777" w:rsidR="00E623F7" w:rsidRPr="0058114F" w:rsidRDefault="00E623F7" w:rsidP="00444FA0">
            <w:pPr>
              <w:spacing w:line="240" w:lineRule="auto"/>
              <w:jc w:val="right"/>
              <w:rPr>
                <w:rFonts w:eastAsia="Times New Roman" w:cs="Times New Roman"/>
                <w:sz w:val="18"/>
                <w:szCs w:val="18"/>
                <w:lang w:eastAsia="en-NZ"/>
              </w:rPr>
            </w:pPr>
          </w:p>
        </w:tc>
        <w:tc>
          <w:tcPr>
            <w:tcW w:w="535" w:type="pct"/>
            <w:shd w:val="clear" w:color="auto" w:fill="auto"/>
            <w:noWrap/>
            <w:vAlign w:val="bottom"/>
            <w:hideMark/>
          </w:tcPr>
          <w:p w14:paraId="689A0521" w14:textId="77777777" w:rsidR="00E623F7" w:rsidRPr="0058114F" w:rsidRDefault="00E623F7" w:rsidP="00444FA0">
            <w:pPr>
              <w:spacing w:line="240" w:lineRule="auto"/>
              <w:jc w:val="right"/>
              <w:rPr>
                <w:rFonts w:eastAsia="Times New Roman" w:cs="Times New Roman"/>
                <w:sz w:val="18"/>
                <w:szCs w:val="18"/>
                <w:lang w:eastAsia="en-NZ"/>
              </w:rPr>
            </w:pPr>
          </w:p>
        </w:tc>
        <w:tc>
          <w:tcPr>
            <w:tcW w:w="535" w:type="pct"/>
            <w:shd w:val="clear" w:color="auto" w:fill="auto"/>
            <w:noWrap/>
            <w:vAlign w:val="bottom"/>
            <w:hideMark/>
          </w:tcPr>
          <w:p w14:paraId="77C3C3DD"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259</w:t>
            </w:r>
          </w:p>
        </w:tc>
        <w:tc>
          <w:tcPr>
            <w:tcW w:w="535" w:type="pct"/>
            <w:shd w:val="clear" w:color="auto" w:fill="auto"/>
            <w:noWrap/>
            <w:vAlign w:val="center"/>
            <w:hideMark/>
          </w:tcPr>
          <w:p w14:paraId="2C3DDF4F" w14:textId="77777777" w:rsidR="00E623F7" w:rsidRPr="0058114F" w:rsidRDefault="00E623F7" w:rsidP="00444FA0">
            <w:pPr>
              <w:spacing w:line="240" w:lineRule="auto"/>
              <w:jc w:val="right"/>
              <w:rPr>
                <w:rFonts w:eastAsia="Times New Roman" w:cs="Calibri"/>
                <w:color w:val="000000"/>
                <w:sz w:val="18"/>
                <w:szCs w:val="18"/>
                <w:lang w:eastAsia="en-NZ"/>
              </w:rPr>
            </w:pPr>
          </w:p>
        </w:tc>
        <w:tc>
          <w:tcPr>
            <w:tcW w:w="531" w:type="pct"/>
            <w:shd w:val="clear" w:color="auto" w:fill="auto"/>
            <w:noWrap/>
            <w:vAlign w:val="center"/>
            <w:hideMark/>
          </w:tcPr>
          <w:p w14:paraId="5CACB470" w14:textId="77777777" w:rsidR="00E623F7" w:rsidRPr="0058114F" w:rsidRDefault="00E623F7" w:rsidP="00444FA0">
            <w:pPr>
              <w:spacing w:line="240" w:lineRule="auto"/>
              <w:jc w:val="right"/>
              <w:rPr>
                <w:rFonts w:eastAsia="Times New Roman" w:cs="Times New Roman"/>
                <w:sz w:val="18"/>
                <w:szCs w:val="18"/>
                <w:lang w:eastAsia="en-NZ"/>
              </w:rPr>
            </w:pPr>
          </w:p>
        </w:tc>
      </w:tr>
    </w:tbl>
    <w:p w14:paraId="6B3D5CE9" w14:textId="77777777" w:rsidR="00E623F7" w:rsidRDefault="00E623F7" w:rsidP="00E623F7">
      <w:pPr>
        <w:pStyle w:val="NoSpacing"/>
        <w:spacing w:line="276" w:lineRule="auto"/>
        <w:rPr>
          <w:b/>
          <w:sz w:val="22"/>
        </w:rPr>
      </w:pPr>
    </w:p>
    <w:p w14:paraId="2C224FBB" w14:textId="7A2548C3" w:rsidR="00E623F7" w:rsidRPr="006A7E82" w:rsidRDefault="00AA6E76" w:rsidP="00E623F7">
      <w:pPr>
        <w:pStyle w:val="NoSpacing"/>
        <w:spacing w:line="276" w:lineRule="auto"/>
        <w:rPr>
          <w:sz w:val="22"/>
        </w:rPr>
      </w:pPr>
      <w:r>
        <w:rPr>
          <w:b/>
          <w:sz w:val="22"/>
        </w:rPr>
        <w:lastRenderedPageBreak/>
        <w:t>Table S4.1</w:t>
      </w:r>
      <w:r w:rsidR="00E623F7">
        <w:rPr>
          <w:b/>
          <w:sz w:val="22"/>
        </w:rPr>
        <w:t>.</w:t>
      </w:r>
      <w:r w:rsidR="00E623F7" w:rsidRPr="006A7E82">
        <w:rPr>
          <w:sz w:val="22"/>
        </w:rPr>
        <w:t xml:space="preserve"> </w:t>
      </w:r>
      <w:r w:rsidR="00E623F7">
        <w:rPr>
          <w:sz w:val="22"/>
        </w:rPr>
        <w:t>Continued</w:t>
      </w:r>
      <w:r w:rsidR="00E623F7" w:rsidRPr="006A7E82">
        <w:rPr>
          <w:sz w:val="22"/>
        </w:rPr>
        <w:t>.</w:t>
      </w:r>
      <w:r w:rsidR="00E623F7">
        <w:rPr>
          <w:sz w:val="22"/>
        </w:rPr>
        <w:t xml:space="preserve"> Major oxides in wt%, trace elements in ppm.</w:t>
      </w:r>
    </w:p>
    <w:tbl>
      <w:tblPr>
        <w:tblW w:w="90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3"/>
        <w:gridCol w:w="913"/>
        <w:gridCol w:w="1241"/>
        <w:gridCol w:w="788"/>
        <w:gridCol w:w="913"/>
        <w:gridCol w:w="913"/>
        <w:gridCol w:w="813"/>
        <w:gridCol w:w="1257"/>
        <w:gridCol w:w="940"/>
      </w:tblGrid>
      <w:tr w:rsidR="00E623F7" w:rsidRPr="0058114F" w14:paraId="2E079D6A" w14:textId="77777777" w:rsidTr="00444FA0">
        <w:trPr>
          <w:trHeight w:val="113"/>
        </w:trPr>
        <w:tc>
          <w:tcPr>
            <w:tcW w:w="1233" w:type="dxa"/>
            <w:shd w:val="clear" w:color="auto" w:fill="D9D9D9" w:themeFill="background1" w:themeFillShade="D9"/>
            <w:noWrap/>
            <w:vAlign w:val="bottom"/>
            <w:hideMark/>
          </w:tcPr>
          <w:p w14:paraId="3B5980CA" w14:textId="77777777" w:rsidR="00E623F7" w:rsidRPr="0058114F" w:rsidRDefault="00E623F7" w:rsidP="00444FA0">
            <w:pPr>
              <w:spacing w:line="240" w:lineRule="auto"/>
              <w:rPr>
                <w:rFonts w:eastAsia="Times New Roman" w:cs="Calibri"/>
                <w:b/>
                <w:color w:val="000000"/>
                <w:sz w:val="18"/>
                <w:szCs w:val="18"/>
                <w:lang w:eastAsia="en-NZ"/>
              </w:rPr>
            </w:pPr>
            <w:r w:rsidRPr="0058114F">
              <w:rPr>
                <w:rFonts w:eastAsia="Times New Roman" w:cs="Calibri"/>
                <w:b/>
                <w:color w:val="000000"/>
                <w:sz w:val="18"/>
                <w:szCs w:val="18"/>
                <w:lang w:eastAsia="en-NZ"/>
              </w:rPr>
              <w:t>Sample</w:t>
            </w:r>
          </w:p>
        </w:tc>
        <w:tc>
          <w:tcPr>
            <w:tcW w:w="913" w:type="dxa"/>
            <w:shd w:val="clear" w:color="auto" w:fill="D9D9D9" w:themeFill="background1" w:themeFillShade="D9"/>
            <w:noWrap/>
            <w:vAlign w:val="bottom"/>
            <w:hideMark/>
          </w:tcPr>
          <w:p w14:paraId="73AEA6A3" w14:textId="77777777" w:rsidR="00E623F7" w:rsidRPr="0058114F" w:rsidRDefault="00E623F7" w:rsidP="00444FA0">
            <w:pPr>
              <w:spacing w:line="240" w:lineRule="auto"/>
              <w:jc w:val="center"/>
              <w:rPr>
                <w:rFonts w:eastAsia="Times New Roman" w:cs="Calibri"/>
                <w:b/>
                <w:color w:val="000000"/>
                <w:sz w:val="18"/>
                <w:szCs w:val="18"/>
                <w:lang w:eastAsia="en-NZ"/>
              </w:rPr>
            </w:pPr>
            <w:r w:rsidRPr="0058114F">
              <w:rPr>
                <w:rFonts w:eastAsia="Times New Roman" w:cs="Calibri"/>
                <w:b/>
                <w:color w:val="000000"/>
                <w:sz w:val="18"/>
                <w:szCs w:val="18"/>
                <w:lang w:eastAsia="en-NZ"/>
              </w:rPr>
              <w:t>GL2234</w:t>
            </w:r>
          </w:p>
        </w:tc>
        <w:tc>
          <w:tcPr>
            <w:tcW w:w="1241" w:type="dxa"/>
            <w:shd w:val="clear" w:color="auto" w:fill="D9D9D9" w:themeFill="background1" w:themeFillShade="D9"/>
            <w:noWrap/>
            <w:vAlign w:val="bottom"/>
            <w:hideMark/>
          </w:tcPr>
          <w:p w14:paraId="0E3BB294" w14:textId="77777777" w:rsidR="00E623F7" w:rsidRPr="0058114F" w:rsidRDefault="00E623F7" w:rsidP="00444FA0">
            <w:pPr>
              <w:spacing w:line="240" w:lineRule="auto"/>
              <w:jc w:val="center"/>
              <w:rPr>
                <w:rFonts w:eastAsia="Times New Roman" w:cs="Calibri"/>
                <w:b/>
                <w:color w:val="000000"/>
                <w:sz w:val="18"/>
                <w:szCs w:val="18"/>
                <w:lang w:eastAsia="en-NZ"/>
              </w:rPr>
            </w:pPr>
            <w:r w:rsidRPr="0058114F">
              <w:rPr>
                <w:rFonts w:eastAsia="Times New Roman" w:cs="Calibri"/>
                <w:b/>
                <w:color w:val="000000"/>
                <w:sz w:val="18"/>
                <w:szCs w:val="18"/>
                <w:lang w:eastAsia="en-NZ"/>
              </w:rPr>
              <w:t>LP001</w:t>
            </w:r>
          </w:p>
        </w:tc>
        <w:tc>
          <w:tcPr>
            <w:tcW w:w="788" w:type="dxa"/>
            <w:shd w:val="clear" w:color="auto" w:fill="D9D9D9" w:themeFill="background1" w:themeFillShade="D9"/>
            <w:noWrap/>
            <w:vAlign w:val="bottom"/>
            <w:hideMark/>
          </w:tcPr>
          <w:p w14:paraId="233E98E1" w14:textId="77777777" w:rsidR="00E623F7" w:rsidRPr="0058114F" w:rsidRDefault="00E623F7" w:rsidP="00444FA0">
            <w:pPr>
              <w:spacing w:line="240" w:lineRule="auto"/>
              <w:jc w:val="center"/>
              <w:rPr>
                <w:rFonts w:eastAsia="Times New Roman" w:cs="Calibri"/>
                <w:b/>
                <w:color w:val="000000"/>
                <w:sz w:val="18"/>
                <w:szCs w:val="18"/>
                <w:lang w:eastAsia="en-NZ"/>
              </w:rPr>
            </w:pPr>
            <w:r w:rsidRPr="0058114F">
              <w:rPr>
                <w:rFonts w:eastAsia="Times New Roman" w:cs="Calibri"/>
                <w:b/>
                <w:color w:val="000000"/>
                <w:sz w:val="18"/>
                <w:szCs w:val="18"/>
                <w:lang w:eastAsia="en-NZ"/>
              </w:rPr>
              <w:t>LP002</w:t>
            </w:r>
          </w:p>
        </w:tc>
        <w:tc>
          <w:tcPr>
            <w:tcW w:w="913" w:type="dxa"/>
            <w:shd w:val="clear" w:color="auto" w:fill="D9D9D9" w:themeFill="background1" w:themeFillShade="D9"/>
            <w:noWrap/>
            <w:vAlign w:val="bottom"/>
            <w:hideMark/>
          </w:tcPr>
          <w:p w14:paraId="337BC3A9" w14:textId="77777777" w:rsidR="00E623F7" w:rsidRPr="0058114F" w:rsidRDefault="00E623F7" w:rsidP="00444FA0">
            <w:pPr>
              <w:spacing w:line="240" w:lineRule="auto"/>
              <w:jc w:val="center"/>
              <w:rPr>
                <w:rFonts w:eastAsia="Times New Roman" w:cs="Calibri"/>
                <w:b/>
                <w:color w:val="000000"/>
                <w:sz w:val="18"/>
                <w:szCs w:val="18"/>
                <w:lang w:eastAsia="en-NZ"/>
              </w:rPr>
            </w:pPr>
            <w:r w:rsidRPr="0058114F">
              <w:rPr>
                <w:rFonts w:eastAsia="Times New Roman" w:cs="Calibri"/>
                <w:b/>
                <w:color w:val="000000"/>
                <w:sz w:val="18"/>
                <w:szCs w:val="18"/>
                <w:lang w:eastAsia="en-NZ"/>
              </w:rPr>
              <w:t>LP003</w:t>
            </w:r>
          </w:p>
        </w:tc>
        <w:tc>
          <w:tcPr>
            <w:tcW w:w="913" w:type="dxa"/>
            <w:shd w:val="clear" w:color="auto" w:fill="D9D9D9" w:themeFill="background1" w:themeFillShade="D9"/>
            <w:noWrap/>
            <w:vAlign w:val="bottom"/>
            <w:hideMark/>
          </w:tcPr>
          <w:p w14:paraId="2E0DEEA8" w14:textId="77777777" w:rsidR="00E623F7" w:rsidRPr="0058114F" w:rsidRDefault="00E623F7" w:rsidP="00444FA0">
            <w:pPr>
              <w:spacing w:line="240" w:lineRule="auto"/>
              <w:jc w:val="center"/>
              <w:rPr>
                <w:rFonts w:eastAsia="Times New Roman" w:cs="Calibri"/>
                <w:b/>
                <w:color w:val="000000"/>
                <w:sz w:val="18"/>
                <w:szCs w:val="18"/>
                <w:lang w:eastAsia="en-NZ"/>
              </w:rPr>
            </w:pPr>
            <w:r w:rsidRPr="0058114F">
              <w:rPr>
                <w:rFonts w:eastAsia="Times New Roman" w:cs="Calibri"/>
                <w:b/>
                <w:color w:val="000000"/>
                <w:sz w:val="18"/>
                <w:szCs w:val="18"/>
                <w:lang w:eastAsia="en-NZ"/>
              </w:rPr>
              <w:t>LP008</w:t>
            </w:r>
          </w:p>
        </w:tc>
        <w:tc>
          <w:tcPr>
            <w:tcW w:w="813" w:type="dxa"/>
            <w:shd w:val="clear" w:color="auto" w:fill="D9D9D9" w:themeFill="background1" w:themeFillShade="D9"/>
            <w:noWrap/>
            <w:vAlign w:val="bottom"/>
            <w:hideMark/>
          </w:tcPr>
          <w:p w14:paraId="678968B6" w14:textId="77777777" w:rsidR="00E623F7" w:rsidRPr="0058114F" w:rsidRDefault="00E623F7" w:rsidP="00444FA0">
            <w:pPr>
              <w:spacing w:line="240" w:lineRule="auto"/>
              <w:jc w:val="center"/>
              <w:rPr>
                <w:rFonts w:eastAsia="Times New Roman" w:cs="Calibri"/>
                <w:b/>
                <w:color w:val="000000"/>
                <w:sz w:val="18"/>
                <w:szCs w:val="18"/>
                <w:lang w:eastAsia="en-NZ"/>
              </w:rPr>
            </w:pPr>
            <w:r w:rsidRPr="0058114F">
              <w:rPr>
                <w:rFonts w:eastAsia="Times New Roman" w:cs="Calibri"/>
                <w:b/>
                <w:color w:val="000000"/>
                <w:sz w:val="18"/>
                <w:szCs w:val="18"/>
                <w:lang w:eastAsia="en-NZ"/>
              </w:rPr>
              <w:t>LP009A</w:t>
            </w:r>
          </w:p>
        </w:tc>
        <w:tc>
          <w:tcPr>
            <w:tcW w:w="1257" w:type="dxa"/>
            <w:shd w:val="clear" w:color="auto" w:fill="D9D9D9" w:themeFill="background1" w:themeFillShade="D9"/>
            <w:noWrap/>
            <w:vAlign w:val="bottom"/>
            <w:hideMark/>
          </w:tcPr>
          <w:p w14:paraId="1D830B7A" w14:textId="77777777" w:rsidR="00E623F7" w:rsidRPr="0058114F" w:rsidRDefault="00E623F7" w:rsidP="00444FA0">
            <w:pPr>
              <w:spacing w:line="240" w:lineRule="auto"/>
              <w:jc w:val="center"/>
              <w:rPr>
                <w:rFonts w:eastAsia="Times New Roman" w:cs="Calibri"/>
                <w:b/>
                <w:color w:val="000000"/>
                <w:sz w:val="18"/>
                <w:szCs w:val="18"/>
                <w:lang w:eastAsia="en-NZ"/>
              </w:rPr>
            </w:pPr>
            <w:r w:rsidRPr="0058114F">
              <w:rPr>
                <w:rFonts w:eastAsia="Times New Roman" w:cs="Calibri"/>
                <w:b/>
                <w:color w:val="000000"/>
                <w:sz w:val="18"/>
                <w:szCs w:val="18"/>
                <w:lang w:eastAsia="en-NZ"/>
              </w:rPr>
              <w:t>LP009B</w:t>
            </w:r>
          </w:p>
        </w:tc>
        <w:tc>
          <w:tcPr>
            <w:tcW w:w="940" w:type="dxa"/>
            <w:shd w:val="clear" w:color="auto" w:fill="D9D9D9" w:themeFill="background1" w:themeFillShade="D9"/>
            <w:noWrap/>
            <w:vAlign w:val="bottom"/>
            <w:hideMark/>
          </w:tcPr>
          <w:p w14:paraId="475BF660" w14:textId="77777777" w:rsidR="00E623F7" w:rsidRPr="0058114F" w:rsidRDefault="00E623F7" w:rsidP="00444FA0">
            <w:pPr>
              <w:spacing w:line="240" w:lineRule="auto"/>
              <w:jc w:val="center"/>
              <w:rPr>
                <w:rFonts w:eastAsia="Times New Roman" w:cs="Calibri"/>
                <w:b/>
                <w:color w:val="000000"/>
                <w:sz w:val="18"/>
                <w:szCs w:val="18"/>
                <w:lang w:eastAsia="en-NZ"/>
              </w:rPr>
            </w:pPr>
            <w:r w:rsidRPr="0058114F">
              <w:rPr>
                <w:rFonts w:eastAsia="Times New Roman" w:cs="Calibri"/>
                <w:b/>
                <w:color w:val="000000"/>
                <w:sz w:val="18"/>
                <w:szCs w:val="18"/>
                <w:lang w:eastAsia="en-NZ"/>
              </w:rPr>
              <w:t>LP009BX</w:t>
            </w:r>
          </w:p>
        </w:tc>
      </w:tr>
      <w:tr w:rsidR="00E623F7" w:rsidRPr="0058114F" w14:paraId="718DA61D" w14:textId="77777777" w:rsidTr="00444FA0">
        <w:trPr>
          <w:trHeight w:val="113"/>
        </w:trPr>
        <w:tc>
          <w:tcPr>
            <w:tcW w:w="1233" w:type="dxa"/>
            <w:shd w:val="clear" w:color="auto" w:fill="auto"/>
            <w:noWrap/>
            <w:vAlign w:val="center"/>
            <w:hideMark/>
          </w:tcPr>
          <w:p w14:paraId="752EAB7E" w14:textId="77777777" w:rsidR="00E623F7" w:rsidRPr="0058114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SiO</w:t>
            </w:r>
            <w:r w:rsidRPr="00C54452">
              <w:rPr>
                <w:rFonts w:eastAsia="Times New Roman" w:cs="Calibri"/>
                <w:color w:val="000000"/>
                <w:sz w:val="18"/>
                <w:szCs w:val="18"/>
                <w:vertAlign w:val="subscript"/>
                <w:lang w:eastAsia="en-NZ"/>
              </w:rPr>
              <w:t>2</w:t>
            </w:r>
          </w:p>
        </w:tc>
        <w:tc>
          <w:tcPr>
            <w:tcW w:w="913" w:type="dxa"/>
            <w:shd w:val="clear" w:color="auto" w:fill="auto"/>
            <w:noWrap/>
            <w:vAlign w:val="center"/>
            <w:hideMark/>
          </w:tcPr>
          <w:p w14:paraId="1A7605A0"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57.08</w:t>
            </w:r>
          </w:p>
        </w:tc>
        <w:tc>
          <w:tcPr>
            <w:tcW w:w="1241" w:type="dxa"/>
            <w:shd w:val="clear" w:color="auto" w:fill="auto"/>
            <w:noWrap/>
            <w:vAlign w:val="center"/>
            <w:hideMark/>
          </w:tcPr>
          <w:p w14:paraId="3CC2808D"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55.35</w:t>
            </w:r>
          </w:p>
        </w:tc>
        <w:tc>
          <w:tcPr>
            <w:tcW w:w="788" w:type="dxa"/>
            <w:shd w:val="clear" w:color="auto" w:fill="auto"/>
            <w:noWrap/>
            <w:vAlign w:val="center"/>
            <w:hideMark/>
          </w:tcPr>
          <w:p w14:paraId="0CCA6842"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61.00</w:t>
            </w:r>
          </w:p>
        </w:tc>
        <w:tc>
          <w:tcPr>
            <w:tcW w:w="913" w:type="dxa"/>
            <w:shd w:val="clear" w:color="auto" w:fill="auto"/>
            <w:noWrap/>
            <w:vAlign w:val="center"/>
            <w:hideMark/>
          </w:tcPr>
          <w:p w14:paraId="4C0E66F2"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59.52</w:t>
            </w:r>
          </w:p>
        </w:tc>
        <w:tc>
          <w:tcPr>
            <w:tcW w:w="913" w:type="dxa"/>
            <w:shd w:val="clear" w:color="auto" w:fill="auto"/>
            <w:noWrap/>
            <w:vAlign w:val="center"/>
            <w:hideMark/>
          </w:tcPr>
          <w:p w14:paraId="5F9029E1"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60.65</w:t>
            </w:r>
          </w:p>
        </w:tc>
        <w:tc>
          <w:tcPr>
            <w:tcW w:w="813" w:type="dxa"/>
            <w:shd w:val="clear" w:color="auto" w:fill="auto"/>
            <w:noWrap/>
            <w:vAlign w:val="center"/>
            <w:hideMark/>
          </w:tcPr>
          <w:p w14:paraId="38A38005"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62.08</w:t>
            </w:r>
          </w:p>
        </w:tc>
        <w:tc>
          <w:tcPr>
            <w:tcW w:w="1257" w:type="dxa"/>
            <w:shd w:val="clear" w:color="auto" w:fill="auto"/>
            <w:noWrap/>
            <w:vAlign w:val="center"/>
            <w:hideMark/>
          </w:tcPr>
          <w:p w14:paraId="73730D24"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62.09</w:t>
            </w:r>
          </w:p>
        </w:tc>
        <w:tc>
          <w:tcPr>
            <w:tcW w:w="940" w:type="dxa"/>
            <w:shd w:val="clear" w:color="auto" w:fill="auto"/>
            <w:noWrap/>
            <w:vAlign w:val="center"/>
            <w:hideMark/>
          </w:tcPr>
          <w:p w14:paraId="1FCC094E"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57.28</w:t>
            </w:r>
          </w:p>
        </w:tc>
      </w:tr>
      <w:tr w:rsidR="00E623F7" w:rsidRPr="0058114F" w14:paraId="03488FBB" w14:textId="77777777" w:rsidTr="00444FA0">
        <w:trPr>
          <w:trHeight w:val="113"/>
        </w:trPr>
        <w:tc>
          <w:tcPr>
            <w:tcW w:w="1233" w:type="dxa"/>
            <w:shd w:val="clear" w:color="auto" w:fill="auto"/>
            <w:noWrap/>
            <w:vAlign w:val="center"/>
            <w:hideMark/>
          </w:tcPr>
          <w:p w14:paraId="622A89E3" w14:textId="77777777" w:rsidR="00E623F7" w:rsidRPr="0058114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TiO</w:t>
            </w:r>
            <w:r w:rsidRPr="00C54452">
              <w:rPr>
                <w:rFonts w:eastAsia="Times New Roman" w:cs="Calibri"/>
                <w:color w:val="000000"/>
                <w:sz w:val="18"/>
                <w:szCs w:val="18"/>
                <w:vertAlign w:val="subscript"/>
                <w:lang w:eastAsia="en-NZ"/>
              </w:rPr>
              <w:t>2</w:t>
            </w:r>
          </w:p>
        </w:tc>
        <w:tc>
          <w:tcPr>
            <w:tcW w:w="913" w:type="dxa"/>
            <w:shd w:val="clear" w:color="auto" w:fill="auto"/>
            <w:noWrap/>
            <w:vAlign w:val="center"/>
            <w:hideMark/>
          </w:tcPr>
          <w:p w14:paraId="14F8C446"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0.69</w:t>
            </w:r>
          </w:p>
        </w:tc>
        <w:tc>
          <w:tcPr>
            <w:tcW w:w="1241" w:type="dxa"/>
            <w:shd w:val="clear" w:color="auto" w:fill="auto"/>
            <w:noWrap/>
            <w:vAlign w:val="center"/>
            <w:hideMark/>
          </w:tcPr>
          <w:p w14:paraId="268E801B"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0.68</w:t>
            </w:r>
          </w:p>
        </w:tc>
        <w:tc>
          <w:tcPr>
            <w:tcW w:w="788" w:type="dxa"/>
            <w:shd w:val="clear" w:color="auto" w:fill="auto"/>
            <w:noWrap/>
            <w:vAlign w:val="center"/>
            <w:hideMark/>
          </w:tcPr>
          <w:p w14:paraId="43D55B02"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0.69</w:t>
            </w:r>
          </w:p>
        </w:tc>
        <w:tc>
          <w:tcPr>
            <w:tcW w:w="913" w:type="dxa"/>
            <w:shd w:val="clear" w:color="auto" w:fill="auto"/>
            <w:noWrap/>
            <w:vAlign w:val="center"/>
            <w:hideMark/>
          </w:tcPr>
          <w:p w14:paraId="6B113557"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0.74</w:t>
            </w:r>
          </w:p>
        </w:tc>
        <w:tc>
          <w:tcPr>
            <w:tcW w:w="913" w:type="dxa"/>
            <w:shd w:val="clear" w:color="auto" w:fill="auto"/>
            <w:noWrap/>
            <w:vAlign w:val="center"/>
            <w:hideMark/>
          </w:tcPr>
          <w:p w14:paraId="0E382DBD"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0.86</w:t>
            </w:r>
          </w:p>
        </w:tc>
        <w:tc>
          <w:tcPr>
            <w:tcW w:w="813" w:type="dxa"/>
            <w:shd w:val="clear" w:color="auto" w:fill="auto"/>
            <w:noWrap/>
            <w:vAlign w:val="center"/>
            <w:hideMark/>
          </w:tcPr>
          <w:p w14:paraId="1C3F6B20"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0.77</w:t>
            </w:r>
          </w:p>
        </w:tc>
        <w:tc>
          <w:tcPr>
            <w:tcW w:w="1257" w:type="dxa"/>
            <w:shd w:val="clear" w:color="auto" w:fill="auto"/>
            <w:noWrap/>
            <w:vAlign w:val="center"/>
            <w:hideMark/>
          </w:tcPr>
          <w:p w14:paraId="47FD7EB2"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0.76</w:t>
            </w:r>
          </w:p>
        </w:tc>
        <w:tc>
          <w:tcPr>
            <w:tcW w:w="940" w:type="dxa"/>
            <w:shd w:val="clear" w:color="auto" w:fill="auto"/>
            <w:noWrap/>
            <w:vAlign w:val="center"/>
            <w:hideMark/>
          </w:tcPr>
          <w:p w14:paraId="62F244DC"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0.91</w:t>
            </w:r>
          </w:p>
        </w:tc>
      </w:tr>
      <w:tr w:rsidR="00E623F7" w:rsidRPr="0058114F" w14:paraId="41E82E3B" w14:textId="77777777" w:rsidTr="00444FA0">
        <w:trPr>
          <w:trHeight w:val="113"/>
        </w:trPr>
        <w:tc>
          <w:tcPr>
            <w:tcW w:w="1233" w:type="dxa"/>
            <w:shd w:val="clear" w:color="auto" w:fill="auto"/>
            <w:noWrap/>
            <w:vAlign w:val="center"/>
            <w:hideMark/>
          </w:tcPr>
          <w:p w14:paraId="11BEAA51" w14:textId="77777777" w:rsidR="00E623F7" w:rsidRPr="0058114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Al</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3</w:t>
            </w:r>
          </w:p>
        </w:tc>
        <w:tc>
          <w:tcPr>
            <w:tcW w:w="913" w:type="dxa"/>
            <w:shd w:val="clear" w:color="auto" w:fill="auto"/>
            <w:noWrap/>
            <w:vAlign w:val="center"/>
            <w:hideMark/>
          </w:tcPr>
          <w:p w14:paraId="5A988D70"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15.30</w:t>
            </w:r>
          </w:p>
        </w:tc>
        <w:tc>
          <w:tcPr>
            <w:tcW w:w="1241" w:type="dxa"/>
            <w:shd w:val="clear" w:color="auto" w:fill="auto"/>
            <w:noWrap/>
            <w:vAlign w:val="center"/>
            <w:hideMark/>
          </w:tcPr>
          <w:p w14:paraId="2976F262"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14.23</w:t>
            </w:r>
          </w:p>
        </w:tc>
        <w:tc>
          <w:tcPr>
            <w:tcW w:w="788" w:type="dxa"/>
            <w:shd w:val="clear" w:color="auto" w:fill="auto"/>
            <w:noWrap/>
            <w:vAlign w:val="center"/>
            <w:hideMark/>
          </w:tcPr>
          <w:p w14:paraId="533D5445"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16.45</w:t>
            </w:r>
          </w:p>
        </w:tc>
        <w:tc>
          <w:tcPr>
            <w:tcW w:w="913" w:type="dxa"/>
            <w:shd w:val="clear" w:color="auto" w:fill="auto"/>
            <w:noWrap/>
            <w:vAlign w:val="center"/>
            <w:hideMark/>
          </w:tcPr>
          <w:p w14:paraId="72D6BD85"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16.21</w:t>
            </w:r>
          </w:p>
        </w:tc>
        <w:tc>
          <w:tcPr>
            <w:tcW w:w="913" w:type="dxa"/>
            <w:shd w:val="clear" w:color="auto" w:fill="auto"/>
            <w:noWrap/>
            <w:vAlign w:val="center"/>
            <w:hideMark/>
          </w:tcPr>
          <w:p w14:paraId="33318B15"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16.97</w:t>
            </w:r>
          </w:p>
        </w:tc>
        <w:tc>
          <w:tcPr>
            <w:tcW w:w="813" w:type="dxa"/>
            <w:shd w:val="clear" w:color="auto" w:fill="auto"/>
            <w:noWrap/>
            <w:vAlign w:val="center"/>
            <w:hideMark/>
          </w:tcPr>
          <w:p w14:paraId="0EB17089"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16.65</w:t>
            </w:r>
          </w:p>
        </w:tc>
        <w:tc>
          <w:tcPr>
            <w:tcW w:w="1257" w:type="dxa"/>
            <w:shd w:val="clear" w:color="auto" w:fill="auto"/>
            <w:noWrap/>
            <w:vAlign w:val="center"/>
            <w:hideMark/>
          </w:tcPr>
          <w:p w14:paraId="4836EB52"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16.64</w:t>
            </w:r>
          </w:p>
        </w:tc>
        <w:tc>
          <w:tcPr>
            <w:tcW w:w="940" w:type="dxa"/>
            <w:shd w:val="clear" w:color="auto" w:fill="auto"/>
            <w:noWrap/>
            <w:vAlign w:val="center"/>
            <w:hideMark/>
          </w:tcPr>
          <w:p w14:paraId="7DEE816D"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17.89</w:t>
            </w:r>
          </w:p>
        </w:tc>
      </w:tr>
      <w:tr w:rsidR="00E623F7" w:rsidRPr="0058114F" w14:paraId="0DE7C711" w14:textId="77777777" w:rsidTr="00444FA0">
        <w:trPr>
          <w:trHeight w:val="113"/>
        </w:trPr>
        <w:tc>
          <w:tcPr>
            <w:tcW w:w="1233" w:type="dxa"/>
            <w:shd w:val="clear" w:color="auto" w:fill="auto"/>
            <w:noWrap/>
            <w:vAlign w:val="center"/>
            <w:hideMark/>
          </w:tcPr>
          <w:p w14:paraId="03425C30" w14:textId="77777777" w:rsidR="00E623F7" w:rsidRPr="0058114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Fe</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3</w:t>
            </w:r>
            <w:r>
              <w:rPr>
                <w:rFonts w:eastAsia="Times New Roman" w:cs="Calibri"/>
                <w:color w:val="000000"/>
                <w:sz w:val="18"/>
                <w:szCs w:val="18"/>
                <w:vertAlign w:val="subscript"/>
                <w:lang w:eastAsia="en-NZ"/>
              </w:rPr>
              <w:t xml:space="preserve"> </w:t>
            </w:r>
            <w:r>
              <w:rPr>
                <w:rFonts w:eastAsia="Times New Roman" w:cs="Calibri"/>
                <w:color w:val="000000"/>
                <w:sz w:val="18"/>
                <w:szCs w:val="18"/>
                <w:lang w:eastAsia="en-NZ"/>
              </w:rPr>
              <w:t>total</w:t>
            </w:r>
          </w:p>
        </w:tc>
        <w:tc>
          <w:tcPr>
            <w:tcW w:w="913" w:type="dxa"/>
            <w:shd w:val="clear" w:color="auto" w:fill="auto"/>
            <w:noWrap/>
            <w:vAlign w:val="center"/>
            <w:hideMark/>
          </w:tcPr>
          <w:p w14:paraId="23D74D3E"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7.84</w:t>
            </w:r>
          </w:p>
        </w:tc>
        <w:tc>
          <w:tcPr>
            <w:tcW w:w="1241" w:type="dxa"/>
            <w:shd w:val="clear" w:color="auto" w:fill="auto"/>
            <w:noWrap/>
            <w:vAlign w:val="center"/>
            <w:hideMark/>
          </w:tcPr>
          <w:p w14:paraId="15BB1906"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7.60</w:t>
            </w:r>
          </w:p>
        </w:tc>
        <w:tc>
          <w:tcPr>
            <w:tcW w:w="788" w:type="dxa"/>
            <w:shd w:val="clear" w:color="auto" w:fill="auto"/>
            <w:noWrap/>
            <w:vAlign w:val="center"/>
            <w:hideMark/>
          </w:tcPr>
          <w:p w14:paraId="45BBA8F6"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6.68</w:t>
            </w:r>
          </w:p>
        </w:tc>
        <w:tc>
          <w:tcPr>
            <w:tcW w:w="913" w:type="dxa"/>
            <w:shd w:val="clear" w:color="auto" w:fill="auto"/>
            <w:noWrap/>
            <w:vAlign w:val="center"/>
            <w:hideMark/>
          </w:tcPr>
          <w:p w14:paraId="4B4DBE88"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7.53</w:t>
            </w:r>
          </w:p>
        </w:tc>
        <w:tc>
          <w:tcPr>
            <w:tcW w:w="913" w:type="dxa"/>
            <w:shd w:val="clear" w:color="auto" w:fill="auto"/>
            <w:noWrap/>
            <w:vAlign w:val="center"/>
            <w:hideMark/>
          </w:tcPr>
          <w:p w14:paraId="00934718"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7.51</w:t>
            </w:r>
          </w:p>
        </w:tc>
        <w:tc>
          <w:tcPr>
            <w:tcW w:w="813" w:type="dxa"/>
            <w:shd w:val="clear" w:color="auto" w:fill="auto"/>
            <w:noWrap/>
            <w:vAlign w:val="center"/>
            <w:hideMark/>
          </w:tcPr>
          <w:p w14:paraId="2D1B1579"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6.77</w:t>
            </w:r>
          </w:p>
        </w:tc>
        <w:tc>
          <w:tcPr>
            <w:tcW w:w="1257" w:type="dxa"/>
            <w:shd w:val="clear" w:color="auto" w:fill="auto"/>
            <w:noWrap/>
            <w:vAlign w:val="center"/>
            <w:hideMark/>
          </w:tcPr>
          <w:p w14:paraId="03138DD1"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6.67</w:t>
            </w:r>
          </w:p>
        </w:tc>
        <w:tc>
          <w:tcPr>
            <w:tcW w:w="940" w:type="dxa"/>
            <w:shd w:val="clear" w:color="auto" w:fill="auto"/>
            <w:noWrap/>
            <w:vAlign w:val="center"/>
            <w:hideMark/>
          </w:tcPr>
          <w:p w14:paraId="20343526"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8.06</w:t>
            </w:r>
          </w:p>
        </w:tc>
      </w:tr>
      <w:tr w:rsidR="00E623F7" w:rsidRPr="0058114F" w14:paraId="629E0895" w14:textId="77777777" w:rsidTr="00444FA0">
        <w:trPr>
          <w:trHeight w:val="113"/>
        </w:trPr>
        <w:tc>
          <w:tcPr>
            <w:tcW w:w="1233" w:type="dxa"/>
            <w:shd w:val="clear" w:color="auto" w:fill="auto"/>
            <w:noWrap/>
            <w:vAlign w:val="center"/>
            <w:hideMark/>
          </w:tcPr>
          <w:p w14:paraId="0FCC9841" w14:textId="77777777" w:rsidR="00E623F7" w:rsidRPr="0058114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MnO</w:t>
            </w:r>
          </w:p>
        </w:tc>
        <w:tc>
          <w:tcPr>
            <w:tcW w:w="913" w:type="dxa"/>
            <w:shd w:val="clear" w:color="auto" w:fill="auto"/>
            <w:noWrap/>
            <w:vAlign w:val="center"/>
            <w:hideMark/>
          </w:tcPr>
          <w:p w14:paraId="36F9B2DE"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0.13</w:t>
            </w:r>
          </w:p>
        </w:tc>
        <w:tc>
          <w:tcPr>
            <w:tcW w:w="1241" w:type="dxa"/>
            <w:shd w:val="clear" w:color="auto" w:fill="auto"/>
            <w:noWrap/>
            <w:vAlign w:val="center"/>
            <w:hideMark/>
          </w:tcPr>
          <w:p w14:paraId="244FC827"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0.12</w:t>
            </w:r>
          </w:p>
        </w:tc>
        <w:tc>
          <w:tcPr>
            <w:tcW w:w="788" w:type="dxa"/>
            <w:shd w:val="clear" w:color="auto" w:fill="auto"/>
            <w:noWrap/>
            <w:vAlign w:val="center"/>
            <w:hideMark/>
          </w:tcPr>
          <w:p w14:paraId="23BE45B4"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0.11</w:t>
            </w:r>
          </w:p>
        </w:tc>
        <w:tc>
          <w:tcPr>
            <w:tcW w:w="913" w:type="dxa"/>
            <w:shd w:val="clear" w:color="auto" w:fill="auto"/>
            <w:noWrap/>
            <w:vAlign w:val="center"/>
            <w:hideMark/>
          </w:tcPr>
          <w:p w14:paraId="5584D372"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0.12</w:t>
            </w:r>
          </w:p>
        </w:tc>
        <w:tc>
          <w:tcPr>
            <w:tcW w:w="913" w:type="dxa"/>
            <w:shd w:val="clear" w:color="auto" w:fill="auto"/>
            <w:noWrap/>
            <w:vAlign w:val="center"/>
            <w:hideMark/>
          </w:tcPr>
          <w:p w14:paraId="63B09A13"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0.12</w:t>
            </w:r>
          </w:p>
        </w:tc>
        <w:tc>
          <w:tcPr>
            <w:tcW w:w="813" w:type="dxa"/>
            <w:shd w:val="clear" w:color="auto" w:fill="auto"/>
            <w:noWrap/>
            <w:vAlign w:val="center"/>
            <w:hideMark/>
          </w:tcPr>
          <w:p w14:paraId="0913A6B1"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0.11</w:t>
            </w:r>
          </w:p>
        </w:tc>
        <w:tc>
          <w:tcPr>
            <w:tcW w:w="1257" w:type="dxa"/>
            <w:shd w:val="clear" w:color="auto" w:fill="auto"/>
            <w:noWrap/>
            <w:vAlign w:val="center"/>
            <w:hideMark/>
          </w:tcPr>
          <w:p w14:paraId="51EE9B55"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0.11</w:t>
            </w:r>
          </w:p>
        </w:tc>
        <w:tc>
          <w:tcPr>
            <w:tcW w:w="940" w:type="dxa"/>
            <w:shd w:val="clear" w:color="auto" w:fill="auto"/>
            <w:noWrap/>
            <w:vAlign w:val="center"/>
            <w:hideMark/>
          </w:tcPr>
          <w:p w14:paraId="49C9ED36"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0.13</w:t>
            </w:r>
          </w:p>
        </w:tc>
      </w:tr>
      <w:tr w:rsidR="00E623F7" w:rsidRPr="0058114F" w14:paraId="57D6F2AC" w14:textId="77777777" w:rsidTr="00444FA0">
        <w:trPr>
          <w:trHeight w:val="113"/>
        </w:trPr>
        <w:tc>
          <w:tcPr>
            <w:tcW w:w="1233" w:type="dxa"/>
            <w:shd w:val="clear" w:color="auto" w:fill="auto"/>
            <w:noWrap/>
            <w:vAlign w:val="center"/>
            <w:hideMark/>
          </w:tcPr>
          <w:p w14:paraId="63BC1F68" w14:textId="77777777" w:rsidR="00E623F7" w:rsidRPr="0058114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MgO</w:t>
            </w:r>
          </w:p>
        </w:tc>
        <w:tc>
          <w:tcPr>
            <w:tcW w:w="913" w:type="dxa"/>
            <w:shd w:val="clear" w:color="auto" w:fill="auto"/>
            <w:noWrap/>
            <w:vAlign w:val="center"/>
            <w:hideMark/>
          </w:tcPr>
          <w:p w14:paraId="430DCC78"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6.42</w:t>
            </w:r>
          </w:p>
        </w:tc>
        <w:tc>
          <w:tcPr>
            <w:tcW w:w="1241" w:type="dxa"/>
            <w:shd w:val="clear" w:color="auto" w:fill="auto"/>
            <w:noWrap/>
            <w:vAlign w:val="center"/>
            <w:hideMark/>
          </w:tcPr>
          <w:p w14:paraId="036A02D2"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9.47</w:t>
            </w:r>
          </w:p>
        </w:tc>
        <w:tc>
          <w:tcPr>
            <w:tcW w:w="788" w:type="dxa"/>
            <w:shd w:val="clear" w:color="auto" w:fill="auto"/>
            <w:noWrap/>
            <w:vAlign w:val="center"/>
            <w:hideMark/>
          </w:tcPr>
          <w:p w14:paraId="14FAE2FF"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3.04</w:t>
            </w:r>
          </w:p>
        </w:tc>
        <w:tc>
          <w:tcPr>
            <w:tcW w:w="913" w:type="dxa"/>
            <w:shd w:val="clear" w:color="auto" w:fill="auto"/>
            <w:noWrap/>
            <w:vAlign w:val="center"/>
            <w:hideMark/>
          </w:tcPr>
          <w:p w14:paraId="77E306A8"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3.97</w:t>
            </w:r>
          </w:p>
        </w:tc>
        <w:tc>
          <w:tcPr>
            <w:tcW w:w="913" w:type="dxa"/>
            <w:shd w:val="clear" w:color="auto" w:fill="auto"/>
            <w:noWrap/>
            <w:vAlign w:val="center"/>
            <w:hideMark/>
          </w:tcPr>
          <w:p w14:paraId="5B8359CF"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2.57</w:t>
            </w:r>
          </w:p>
        </w:tc>
        <w:tc>
          <w:tcPr>
            <w:tcW w:w="813" w:type="dxa"/>
            <w:shd w:val="clear" w:color="auto" w:fill="auto"/>
            <w:noWrap/>
            <w:vAlign w:val="center"/>
            <w:hideMark/>
          </w:tcPr>
          <w:p w14:paraId="591940ED"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2.58</w:t>
            </w:r>
          </w:p>
        </w:tc>
        <w:tc>
          <w:tcPr>
            <w:tcW w:w="1257" w:type="dxa"/>
            <w:shd w:val="clear" w:color="auto" w:fill="auto"/>
            <w:noWrap/>
            <w:vAlign w:val="center"/>
            <w:hideMark/>
          </w:tcPr>
          <w:p w14:paraId="38DC9F10"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2.52</w:t>
            </w:r>
          </w:p>
        </w:tc>
        <w:tc>
          <w:tcPr>
            <w:tcW w:w="940" w:type="dxa"/>
            <w:shd w:val="clear" w:color="auto" w:fill="auto"/>
            <w:noWrap/>
            <w:vAlign w:val="center"/>
            <w:hideMark/>
          </w:tcPr>
          <w:p w14:paraId="02CEEFEC"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3.11</w:t>
            </w:r>
          </w:p>
        </w:tc>
      </w:tr>
      <w:tr w:rsidR="00E623F7" w:rsidRPr="0058114F" w14:paraId="08A38208" w14:textId="77777777" w:rsidTr="00444FA0">
        <w:trPr>
          <w:trHeight w:val="113"/>
        </w:trPr>
        <w:tc>
          <w:tcPr>
            <w:tcW w:w="1233" w:type="dxa"/>
            <w:shd w:val="clear" w:color="auto" w:fill="auto"/>
            <w:noWrap/>
            <w:vAlign w:val="center"/>
            <w:hideMark/>
          </w:tcPr>
          <w:p w14:paraId="6C288454" w14:textId="77777777" w:rsidR="00E623F7" w:rsidRPr="0058114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CaO</w:t>
            </w:r>
          </w:p>
        </w:tc>
        <w:tc>
          <w:tcPr>
            <w:tcW w:w="913" w:type="dxa"/>
            <w:shd w:val="clear" w:color="auto" w:fill="auto"/>
            <w:noWrap/>
            <w:vAlign w:val="center"/>
            <w:hideMark/>
          </w:tcPr>
          <w:p w14:paraId="6969852C"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8.15</w:t>
            </w:r>
          </w:p>
        </w:tc>
        <w:tc>
          <w:tcPr>
            <w:tcW w:w="1241" w:type="dxa"/>
            <w:shd w:val="clear" w:color="auto" w:fill="auto"/>
            <w:noWrap/>
            <w:vAlign w:val="center"/>
            <w:hideMark/>
          </w:tcPr>
          <w:p w14:paraId="1026D02A"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7.22</w:t>
            </w:r>
          </w:p>
        </w:tc>
        <w:tc>
          <w:tcPr>
            <w:tcW w:w="788" w:type="dxa"/>
            <w:shd w:val="clear" w:color="auto" w:fill="auto"/>
            <w:noWrap/>
            <w:vAlign w:val="center"/>
            <w:hideMark/>
          </w:tcPr>
          <w:p w14:paraId="3C0C934E"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6.02</w:t>
            </w:r>
          </w:p>
        </w:tc>
        <w:tc>
          <w:tcPr>
            <w:tcW w:w="913" w:type="dxa"/>
            <w:shd w:val="clear" w:color="auto" w:fill="auto"/>
            <w:noWrap/>
            <w:vAlign w:val="center"/>
            <w:hideMark/>
          </w:tcPr>
          <w:p w14:paraId="497BEC14"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6.33</w:t>
            </w:r>
          </w:p>
        </w:tc>
        <w:tc>
          <w:tcPr>
            <w:tcW w:w="913" w:type="dxa"/>
            <w:shd w:val="clear" w:color="auto" w:fill="auto"/>
            <w:noWrap/>
            <w:vAlign w:val="center"/>
            <w:hideMark/>
          </w:tcPr>
          <w:p w14:paraId="321CA5D1"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5.81</w:t>
            </w:r>
          </w:p>
        </w:tc>
        <w:tc>
          <w:tcPr>
            <w:tcW w:w="813" w:type="dxa"/>
            <w:shd w:val="clear" w:color="auto" w:fill="auto"/>
            <w:noWrap/>
            <w:vAlign w:val="center"/>
            <w:hideMark/>
          </w:tcPr>
          <w:p w14:paraId="101201A5"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5.35</w:t>
            </w:r>
          </w:p>
        </w:tc>
        <w:tc>
          <w:tcPr>
            <w:tcW w:w="1257" w:type="dxa"/>
            <w:shd w:val="clear" w:color="auto" w:fill="auto"/>
            <w:noWrap/>
            <w:vAlign w:val="center"/>
            <w:hideMark/>
          </w:tcPr>
          <w:p w14:paraId="1DD5CBB1"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5.18</w:t>
            </w:r>
          </w:p>
        </w:tc>
        <w:tc>
          <w:tcPr>
            <w:tcW w:w="940" w:type="dxa"/>
            <w:shd w:val="clear" w:color="auto" w:fill="auto"/>
            <w:noWrap/>
            <w:vAlign w:val="center"/>
            <w:hideMark/>
          </w:tcPr>
          <w:p w14:paraId="2DF41A59"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5.75</w:t>
            </w:r>
          </w:p>
        </w:tc>
      </w:tr>
      <w:tr w:rsidR="00E623F7" w:rsidRPr="0058114F" w14:paraId="42D92B67" w14:textId="77777777" w:rsidTr="00444FA0">
        <w:trPr>
          <w:trHeight w:val="113"/>
        </w:trPr>
        <w:tc>
          <w:tcPr>
            <w:tcW w:w="1233" w:type="dxa"/>
            <w:shd w:val="clear" w:color="auto" w:fill="auto"/>
            <w:noWrap/>
            <w:vAlign w:val="center"/>
            <w:hideMark/>
          </w:tcPr>
          <w:p w14:paraId="03C01B24" w14:textId="77777777" w:rsidR="00E623F7" w:rsidRPr="0058114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Na</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p>
        </w:tc>
        <w:tc>
          <w:tcPr>
            <w:tcW w:w="913" w:type="dxa"/>
            <w:shd w:val="clear" w:color="auto" w:fill="auto"/>
            <w:noWrap/>
            <w:vAlign w:val="center"/>
            <w:hideMark/>
          </w:tcPr>
          <w:p w14:paraId="7BDDEA53"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2.84</w:t>
            </w:r>
          </w:p>
        </w:tc>
        <w:tc>
          <w:tcPr>
            <w:tcW w:w="1241" w:type="dxa"/>
            <w:shd w:val="clear" w:color="auto" w:fill="auto"/>
            <w:noWrap/>
            <w:vAlign w:val="center"/>
            <w:hideMark/>
          </w:tcPr>
          <w:p w14:paraId="0B735F7A"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2.64</w:t>
            </w:r>
          </w:p>
        </w:tc>
        <w:tc>
          <w:tcPr>
            <w:tcW w:w="788" w:type="dxa"/>
            <w:shd w:val="clear" w:color="auto" w:fill="auto"/>
            <w:noWrap/>
            <w:vAlign w:val="center"/>
            <w:hideMark/>
          </w:tcPr>
          <w:p w14:paraId="64227F65"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3.33</w:t>
            </w:r>
          </w:p>
        </w:tc>
        <w:tc>
          <w:tcPr>
            <w:tcW w:w="913" w:type="dxa"/>
            <w:shd w:val="clear" w:color="auto" w:fill="auto"/>
            <w:noWrap/>
            <w:vAlign w:val="center"/>
            <w:hideMark/>
          </w:tcPr>
          <w:p w14:paraId="1A7E28C0"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3.20</w:t>
            </w:r>
          </w:p>
        </w:tc>
        <w:tc>
          <w:tcPr>
            <w:tcW w:w="913" w:type="dxa"/>
            <w:shd w:val="clear" w:color="auto" w:fill="auto"/>
            <w:noWrap/>
            <w:vAlign w:val="center"/>
            <w:hideMark/>
          </w:tcPr>
          <w:p w14:paraId="74EE062B"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3.55</w:t>
            </w:r>
          </w:p>
        </w:tc>
        <w:tc>
          <w:tcPr>
            <w:tcW w:w="813" w:type="dxa"/>
            <w:shd w:val="clear" w:color="auto" w:fill="auto"/>
            <w:noWrap/>
            <w:vAlign w:val="center"/>
            <w:hideMark/>
          </w:tcPr>
          <w:p w14:paraId="6A6F9734"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3.45</w:t>
            </w:r>
          </w:p>
        </w:tc>
        <w:tc>
          <w:tcPr>
            <w:tcW w:w="1257" w:type="dxa"/>
            <w:shd w:val="clear" w:color="auto" w:fill="auto"/>
            <w:noWrap/>
            <w:vAlign w:val="center"/>
            <w:hideMark/>
          </w:tcPr>
          <w:p w14:paraId="5608A232"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3.45</w:t>
            </w:r>
          </w:p>
        </w:tc>
        <w:tc>
          <w:tcPr>
            <w:tcW w:w="940" w:type="dxa"/>
            <w:shd w:val="clear" w:color="auto" w:fill="auto"/>
            <w:noWrap/>
            <w:vAlign w:val="center"/>
            <w:hideMark/>
          </w:tcPr>
          <w:p w14:paraId="24433F1E"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3.12</w:t>
            </w:r>
          </w:p>
        </w:tc>
      </w:tr>
      <w:tr w:rsidR="00E623F7" w:rsidRPr="0058114F" w14:paraId="2CEF6705" w14:textId="77777777" w:rsidTr="00444FA0">
        <w:trPr>
          <w:trHeight w:val="113"/>
        </w:trPr>
        <w:tc>
          <w:tcPr>
            <w:tcW w:w="1233" w:type="dxa"/>
            <w:shd w:val="clear" w:color="auto" w:fill="auto"/>
            <w:noWrap/>
            <w:vAlign w:val="center"/>
            <w:hideMark/>
          </w:tcPr>
          <w:p w14:paraId="2062EF87" w14:textId="77777777" w:rsidR="00E623F7" w:rsidRPr="0058114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K</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p>
        </w:tc>
        <w:tc>
          <w:tcPr>
            <w:tcW w:w="913" w:type="dxa"/>
            <w:shd w:val="clear" w:color="auto" w:fill="auto"/>
            <w:noWrap/>
            <w:vAlign w:val="center"/>
            <w:hideMark/>
          </w:tcPr>
          <w:p w14:paraId="0E8BD11B"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1.15</w:t>
            </w:r>
          </w:p>
        </w:tc>
        <w:tc>
          <w:tcPr>
            <w:tcW w:w="1241" w:type="dxa"/>
            <w:shd w:val="clear" w:color="auto" w:fill="auto"/>
            <w:noWrap/>
            <w:vAlign w:val="center"/>
            <w:hideMark/>
          </w:tcPr>
          <w:p w14:paraId="24E1C217"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1.30</w:t>
            </w:r>
          </w:p>
        </w:tc>
        <w:tc>
          <w:tcPr>
            <w:tcW w:w="788" w:type="dxa"/>
            <w:shd w:val="clear" w:color="auto" w:fill="auto"/>
            <w:noWrap/>
            <w:vAlign w:val="center"/>
            <w:hideMark/>
          </w:tcPr>
          <w:p w14:paraId="03DFB890"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1.83</w:t>
            </w:r>
          </w:p>
        </w:tc>
        <w:tc>
          <w:tcPr>
            <w:tcW w:w="913" w:type="dxa"/>
            <w:shd w:val="clear" w:color="auto" w:fill="auto"/>
            <w:noWrap/>
            <w:vAlign w:val="center"/>
            <w:hideMark/>
          </w:tcPr>
          <w:p w14:paraId="38B81560"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1.64</w:t>
            </w:r>
          </w:p>
        </w:tc>
        <w:tc>
          <w:tcPr>
            <w:tcW w:w="913" w:type="dxa"/>
            <w:shd w:val="clear" w:color="auto" w:fill="auto"/>
            <w:noWrap/>
            <w:vAlign w:val="center"/>
            <w:hideMark/>
          </w:tcPr>
          <w:p w14:paraId="0918CC09"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1.84</w:t>
            </w:r>
          </w:p>
        </w:tc>
        <w:tc>
          <w:tcPr>
            <w:tcW w:w="813" w:type="dxa"/>
            <w:shd w:val="clear" w:color="auto" w:fill="auto"/>
            <w:noWrap/>
            <w:vAlign w:val="center"/>
            <w:hideMark/>
          </w:tcPr>
          <w:p w14:paraId="175825AD"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2.10</w:t>
            </w:r>
          </w:p>
        </w:tc>
        <w:tc>
          <w:tcPr>
            <w:tcW w:w="1257" w:type="dxa"/>
            <w:shd w:val="clear" w:color="auto" w:fill="auto"/>
            <w:noWrap/>
            <w:vAlign w:val="center"/>
            <w:hideMark/>
          </w:tcPr>
          <w:p w14:paraId="2BAA1E5D"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2.11</w:t>
            </w:r>
          </w:p>
        </w:tc>
        <w:tc>
          <w:tcPr>
            <w:tcW w:w="940" w:type="dxa"/>
            <w:shd w:val="clear" w:color="auto" w:fill="auto"/>
            <w:noWrap/>
            <w:vAlign w:val="center"/>
            <w:hideMark/>
          </w:tcPr>
          <w:p w14:paraId="385B9853"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1.64</w:t>
            </w:r>
          </w:p>
        </w:tc>
      </w:tr>
      <w:tr w:rsidR="00E623F7" w:rsidRPr="0058114F" w14:paraId="0EEE38BB" w14:textId="77777777" w:rsidTr="00444FA0">
        <w:trPr>
          <w:trHeight w:val="113"/>
        </w:trPr>
        <w:tc>
          <w:tcPr>
            <w:tcW w:w="1233" w:type="dxa"/>
            <w:shd w:val="clear" w:color="auto" w:fill="auto"/>
            <w:noWrap/>
            <w:vAlign w:val="center"/>
            <w:hideMark/>
          </w:tcPr>
          <w:p w14:paraId="774FED80" w14:textId="77777777" w:rsidR="00E623F7" w:rsidRPr="0058114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P</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5</w:t>
            </w:r>
          </w:p>
        </w:tc>
        <w:tc>
          <w:tcPr>
            <w:tcW w:w="913" w:type="dxa"/>
            <w:shd w:val="clear" w:color="auto" w:fill="auto"/>
            <w:noWrap/>
            <w:vAlign w:val="center"/>
            <w:hideMark/>
          </w:tcPr>
          <w:p w14:paraId="50573AAA"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0.14</w:t>
            </w:r>
          </w:p>
        </w:tc>
        <w:tc>
          <w:tcPr>
            <w:tcW w:w="1241" w:type="dxa"/>
            <w:shd w:val="clear" w:color="auto" w:fill="auto"/>
            <w:noWrap/>
            <w:vAlign w:val="center"/>
            <w:hideMark/>
          </w:tcPr>
          <w:p w14:paraId="3D726CA4"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0.14</w:t>
            </w:r>
          </w:p>
        </w:tc>
        <w:tc>
          <w:tcPr>
            <w:tcW w:w="788" w:type="dxa"/>
            <w:shd w:val="clear" w:color="auto" w:fill="auto"/>
            <w:noWrap/>
            <w:vAlign w:val="center"/>
            <w:hideMark/>
          </w:tcPr>
          <w:p w14:paraId="69BEA418"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0.15</w:t>
            </w:r>
          </w:p>
        </w:tc>
        <w:tc>
          <w:tcPr>
            <w:tcW w:w="913" w:type="dxa"/>
            <w:shd w:val="clear" w:color="auto" w:fill="auto"/>
            <w:noWrap/>
            <w:vAlign w:val="center"/>
            <w:hideMark/>
          </w:tcPr>
          <w:p w14:paraId="51AA28B9"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0.17</w:t>
            </w:r>
          </w:p>
        </w:tc>
        <w:tc>
          <w:tcPr>
            <w:tcW w:w="913" w:type="dxa"/>
            <w:shd w:val="clear" w:color="auto" w:fill="auto"/>
            <w:noWrap/>
            <w:vAlign w:val="center"/>
            <w:hideMark/>
          </w:tcPr>
          <w:p w14:paraId="07E932A7"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0.17</w:t>
            </w:r>
          </w:p>
        </w:tc>
        <w:tc>
          <w:tcPr>
            <w:tcW w:w="813" w:type="dxa"/>
            <w:shd w:val="clear" w:color="auto" w:fill="auto"/>
            <w:noWrap/>
            <w:vAlign w:val="center"/>
            <w:hideMark/>
          </w:tcPr>
          <w:p w14:paraId="1848E44C"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0.16</w:t>
            </w:r>
          </w:p>
        </w:tc>
        <w:tc>
          <w:tcPr>
            <w:tcW w:w="1257" w:type="dxa"/>
            <w:shd w:val="clear" w:color="auto" w:fill="auto"/>
            <w:noWrap/>
            <w:vAlign w:val="center"/>
            <w:hideMark/>
          </w:tcPr>
          <w:p w14:paraId="3F6AF0DB"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0.16</w:t>
            </w:r>
          </w:p>
        </w:tc>
        <w:tc>
          <w:tcPr>
            <w:tcW w:w="940" w:type="dxa"/>
            <w:shd w:val="clear" w:color="auto" w:fill="auto"/>
            <w:noWrap/>
            <w:vAlign w:val="center"/>
            <w:hideMark/>
          </w:tcPr>
          <w:p w14:paraId="04A6D2B6"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0.13</w:t>
            </w:r>
          </w:p>
        </w:tc>
      </w:tr>
      <w:tr w:rsidR="00E623F7" w:rsidRPr="0058114F" w14:paraId="4351B9A9" w14:textId="77777777" w:rsidTr="00444FA0">
        <w:trPr>
          <w:trHeight w:val="113"/>
        </w:trPr>
        <w:tc>
          <w:tcPr>
            <w:tcW w:w="1233" w:type="dxa"/>
            <w:shd w:val="clear" w:color="auto" w:fill="auto"/>
            <w:noWrap/>
            <w:vAlign w:val="center"/>
            <w:hideMark/>
          </w:tcPr>
          <w:p w14:paraId="640322A4" w14:textId="77777777" w:rsidR="00E623F7" w:rsidRPr="0058114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LOI</w:t>
            </w:r>
          </w:p>
        </w:tc>
        <w:tc>
          <w:tcPr>
            <w:tcW w:w="913" w:type="dxa"/>
            <w:shd w:val="clear" w:color="auto" w:fill="auto"/>
            <w:noWrap/>
            <w:vAlign w:val="center"/>
            <w:hideMark/>
          </w:tcPr>
          <w:p w14:paraId="6754DD12"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-0.09</w:t>
            </w:r>
          </w:p>
        </w:tc>
        <w:tc>
          <w:tcPr>
            <w:tcW w:w="1241" w:type="dxa"/>
            <w:shd w:val="clear" w:color="auto" w:fill="auto"/>
            <w:noWrap/>
            <w:vAlign w:val="bottom"/>
            <w:hideMark/>
          </w:tcPr>
          <w:p w14:paraId="3DB1E02B"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1.27</w:t>
            </w:r>
          </w:p>
        </w:tc>
        <w:tc>
          <w:tcPr>
            <w:tcW w:w="788" w:type="dxa"/>
            <w:shd w:val="clear" w:color="auto" w:fill="auto"/>
            <w:noWrap/>
            <w:vAlign w:val="bottom"/>
            <w:hideMark/>
          </w:tcPr>
          <w:p w14:paraId="6BF1A949"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0.97</w:t>
            </w:r>
          </w:p>
        </w:tc>
        <w:tc>
          <w:tcPr>
            <w:tcW w:w="913" w:type="dxa"/>
            <w:shd w:val="clear" w:color="auto" w:fill="auto"/>
            <w:noWrap/>
            <w:vAlign w:val="center"/>
            <w:hideMark/>
          </w:tcPr>
          <w:p w14:paraId="30F8434A"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-0.01</w:t>
            </w:r>
          </w:p>
        </w:tc>
        <w:tc>
          <w:tcPr>
            <w:tcW w:w="913" w:type="dxa"/>
            <w:shd w:val="clear" w:color="auto" w:fill="auto"/>
            <w:noWrap/>
            <w:vAlign w:val="center"/>
            <w:hideMark/>
          </w:tcPr>
          <w:p w14:paraId="3F3A4BC5"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0.20</w:t>
            </w:r>
          </w:p>
        </w:tc>
        <w:tc>
          <w:tcPr>
            <w:tcW w:w="813" w:type="dxa"/>
            <w:shd w:val="clear" w:color="auto" w:fill="auto"/>
            <w:noWrap/>
            <w:vAlign w:val="bottom"/>
            <w:hideMark/>
          </w:tcPr>
          <w:p w14:paraId="3A798EE5"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0.22</w:t>
            </w:r>
          </w:p>
        </w:tc>
        <w:tc>
          <w:tcPr>
            <w:tcW w:w="1257" w:type="dxa"/>
            <w:shd w:val="clear" w:color="auto" w:fill="auto"/>
            <w:noWrap/>
            <w:vAlign w:val="bottom"/>
            <w:hideMark/>
          </w:tcPr>
          <w:p w14:paraId="646BC839"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0.89</w:t>
            </w:r>
          </w:p>
        </w:tc>
        <w:tc>
          <w:tcPr>
            <w:tcW w:w="940" w:type="dxa"/>
            <w:shd w:val="clear" w:color="auto" w:fill="auto"/>
            <w:noWrap/>
            <w:vAlign w:val="bottom"/>
            <w:hideMark/>
          </w:tcPr>
          <w:p w14:paraId="15ED152A"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2.41</w:t>
            </w:r>
          </w:p>
        </w:tc>
      </w:tr>
      <w:tr w:rsidR="00E623F7" w:rsidRPr="0058114F" w14:paraId="2AC66EF1" w14:textId="77777777" w:rsidTr="00444FA0">
        <w:trPr>
          <w:trHeight w:val="113"/>
        </w:trPr>
        <w:tc>
          <w:tcPr>
            <w:tcW w:w="1233" w:type="dxa"/>
            <w:shd w:val="clear" w:color="auto" w:fill="auto"/>
            <w:noWrap/>
            <w:vAlign w:val="center"/>
            <w:hideMark/>
          </w:tcPr>
          <w:p w14:paraId="314C5439" w14:textId="77777777" w:rsidR="00E623F7" w:rsidRPr="0058114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Total</w:t>
            </w:r>
          </w:p>
        </w:tc>
        <w:tc>
          <w:tcPr>
            <w:tcW w:w="913" w:type="dxa"/>
            <w:shd w:val="clear" w:color="auto" w:fill="auto"/>
            <w:noWrap/>
            <w:vAlign w:val="center"/>
            <w:hideMark/>
          </w:tcPr>
          <w:p w14:paraId="5847E1A7"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99.85</w:t>
            </w:r>
          </w:p>
        </w:tc>
        <w:tc>
          <w:tcPr>
            <w:tcW w:w="1241" w:type="dxa"/>
            <w:shd w:val="clear" w:color="auto" w:fill="auto"/>
            <w:noWrap/>
            <w:vAlign w:val="center"/>
            <w:hideMark/>
          </w:tcPr>
          <w:p w14:paraId="58A8A06E"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100.15</w:t>
            </w:r>
          </w:p>
        </w:tc>
        <w:tc>
          <w:tcPr>
            <w:tcW w:w="788" w:type="dxa"/>
            <w:shd w:val="clear" w:color="auto" w:fill="auto"/>
            <w:noWrap/>
            <w:vAlign w:val="center"/>
            <w:hideMark/>
          </w:tcPr>
          <w:p w14:paraId="581F70DB"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100.41</w:t>
            </w:r>
          </w:p>
        </w:tc>
        <w:tc>
          <w:tcPr>
            <w:tcW w:w="913" w:type="dxa"/>
            <w:shd w:val="clear" w:color="auto" w:fill="auto"/>
            <w:noWrap/>
            <w:vAlign w:val="center"/>
            <w:hideMark/>
          </w:tcPr>
          <w:p w14:paraId="493953AE"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99.54</w:t>
            </w:r>
          </w:p>
        </w:tc>
        <w:tc>
          <w:tcPr>
            <w:tcW w:w="913" w:type="dxa"/>
            <w:shd w:val="clear" w:color="auto" w:fill="auto"/>
            <w:noWrap/>
            <w:vAlign w:val="center"/>
            <w:hideMark/>
          </w:tcPr>
          <w:p w14:paraId="374C170C"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100.37</w:t>
            </w:r>
          </w:p>
        </w:tc>
        <w:tc>
          <w:tcPr>
            <w:tcW w:w="813" w:type="dxa"/>
            <w:shd w:val="clear" w:color="auto" w:fill="auto"/>
            <w:noWrap/>
            <w:vAlign w:val="center"/>
            <w:hideMark/>
          </w:tcPr>
          <w:p w14:paraId="7D1D0338"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100.35</w:t>
            </w:r>
          </w:p>
        </w:tc>
        <w:tc>
          <w:tcPr>
            <w:tcW w:w="1257" w:type="dxa"/>
            <w:shd w:val="clear" w:color="auto" w:fill="auto"/>
            <w:noWrap/>
            <w:vAlign w:val="center"/>
            <w:hideMark/>
          </w:tcPr>
          <w:p w14:paraId="5D116FB5"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100.69</w:t>
            </w:r>
          </w:p>
        </w:tc>
        <w:tc>
          <w:tcPr>
            <w:tcW w:w="940" w:type="dxa"/>
            <w:shd w:val="clear" w:color="auto" w:fill="auto"/>
            <w:noWrap/>
            <w:vAlign w:val="center"/>
            <w:hideMark/>
          </w:tcPr>
          <w:p w14:paraId="00F7500B"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100.57</w:t>
            </w:r>
          </w:p>
        </w:tc>
      </w:tr>
      <w:tr w:rsidR="00E623F7" w:rsidRPr="0058114F" w14:paraId="63DCF3F5" w14:textId="77777777" w:rsidTr="00444FA0">
        <w:trPr>
          <w:trHeight w:val="113"/>
        </w:trPr>
        <w:tc>
          <w:tcPr>
            <w:tcW w:w="1233" w:type="dxa"/>
            <w:shd w:val="clear" w:color="auto" w:fill="auto"/>
            <w:noWrap/>
            <w:vAlign w:val="center"/>
            <w:hideMark/>
          </w:tcPr>
          <w:p w14:paraId="199AEF31" w14:textId="77777777" w:rsidR="00E623F7" w:rsidRPr="0058114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Ba</w:t>
            </w:r>
            <w:r>
              <w:rPr>
                <w:rFonts w:eastAsia="Times New Roman" w:cs="Calibri"/>
                <w:color w:val="000000"/>
                <w:sz w:val="18"/>
                <w:szCs w:val="18"/>
                <w:lang w:eastAsia="en-NZ"/>
              </w:rPr>
              <w:t xml:space="preserve"> (ppm)</w:t>
            </w:r>
          </w:p>
        </w:tc>
        <w:tc>
          <w:tcPr>
            <w:tcW w:w="913" w:type="dxa"/>
            <w:shd w:val="clear" w:color="auto" w:fill="auto"/>
            <w:noWrap/>
            <w:vAlign w:val="center"/>
            <w:hideMark/>
          </w:tcPr>
          <w:p w14:paraId="67D6EF65"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242</w:t>
            </w:r>
          </w:p>
        </w:tc>
        <w:tc>
          <w:tcPr>
            <w:tcW w:w="1241" w:type="dxa"/>
            <w:shd w:val="clear" w:color="auto" w:fill="auto"/>
            <w:noWrap/>
            <w:vAlign w:val="bottom"/>
            <w:hideMark/>
          </w:tcPr>
          <w:p w14:paraId="3BAAEDEA"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297</w:t>
            </w:r>
          </w:p>
        </w:tc>
        <w:tc>
          <w:tcPr>
            <w:tcW w:w="788" w:type="dxa"/>
            <w:shd w:val="clear" w:color="auto" w:fill="auto"/>
            <w:noWrap/>
            <w:vAlign w:val="bottom"/>
            <w:hideMark/>
          </w:tcPr>
          <w:p w14:paraId="277601AD"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362</w:t>
            </w:r>
          </w:p>
        </w:tc>
        <w:tc>
          <w:tcPr>
            <w:tcW w:w="913" w:type="dxa"/>
            <w:shd w:val="clear" w:color="auto" w:fill="auto"/>
            <w:noWrap/>
            <w:vAlign w:val="bottom"/>
            <w:hideMark/>
          </w:tcPr>
          <w:p w14:paraId="752B1140"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322</w:t>
            </w:r>
          </w:p>
        </w:tc>
        <w:tc>
          <w:tcPr>
            <w:tcW w:w="913" w:type="dxa"/>
            <w:shd w:val="clear" w:color="auto" w:fill="auto"/>
            <w:noWrap/>
            <w:vAlign w:val="bottom"/>
            <w:hideMark/>
          </w:tcPr>
          <w:p w14:paraId="1041C86D"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417</w:t>
            </w:r>
          </w:p>
        </w:tc>
        <w:tc>
          <w:tcPr>
            <w:tcW w:w="813" w:type="dxa"/>
            <w:shd w:val="clear" w:color="auto" w:fill="auto"/>
            <w:noWrap/>
            <w:vAlign w:val="bottom"/>
            <w:hideMark/>
          </w:tcPr>
          <w:p w14:paraId="46B2C0F5"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466</w:t>
            </w:r>
          </w:p>
        </w:tc>
        <w:tc>
          <w:tcPr>
            <w:tcW w:w="1257" w:type="dxa"/>
            <w:shd w:val="clear" w:color="auto" w:fill="auto"/>
            <w:noWrap/>
            <w:vAlign w:val="bottom"/>
            <w:hideMark/>
          </w:tcPr>
          <w:p w14:paraId="52A15C28"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455</w:t>
            </w:r>
          </w:p>
        </w:tc>
        <w:tc>
          <w:tcPr>
            <w:tcW w:w="940" w:type="dxa"/>
            <w:shd w:val="clear" w:color="auto" w:fill="auto"/>
            <w:noWrap/>
            <w:vAlign w:val="bottom"/>
            <w:hideMark/>
          </w:tcPr>
          <w:p w14:paraId="13594C9E"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370</w:t>
            </w:r>
          </w:p>
        </w:tc>
      </w:tr>
      <w:tr w:rsidR="00E623F7" w:rsidRPr="0058114F" w14:paraId="227142FC" w14:textId="77777777" w:rsidTr="00444FA0">
        <w:trPr>
          <w:trHeight w:val="113"/>
        </w:trPr>
        <w:tc>
          <w:tcPr>
            <w:tcW w:w="1233" w:type="dxa"/>
            <w:shd w:val="clear" w:color="auto" w:fill="auto"/>
            <w:noWrap/>
            <w:vAlign w:val="center"/>
            <w:hideMark/>
          </w:tcPr>
          <w:p w14:paraId="2E87DE70" w14:textId="77777777" w:rsidR="00E623F7" w:rsidRPr="0058114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Sr</w:t>
            </w:r>
            <w:r>
              <w:rPr>
                <w:rFonts w:eastAsia="Times New Roman" w:cs="Calibri"/>
                <w:color w:val="000000"/>
                <w:sz w:val="18"/>
                <w:szCs w:val="18"/>
                <w:lang w:eastAsia="en-NZ"/>
              </w:rPr>
              <w:t xml:space="preserve"> (ppm)</w:t>
            </w:r>
          </w:p>
        </w:tc>
        <w:tc>
          <w:tcPr>
            <w:tcW w:w="913" w:type="dxa"/>
            <w:shd w:val="clear" w:color="auto" w:fill="auto"/>
            <w:noWrap/>
            <w:vAlign w:val="center"/>
            <w:hideMark/>
          </w:tcPr>
          <w:p w14:paraId="2D6D3FC3"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303</w:t>
            </w:r>
          </w:p>
        </w:tc>
        <w:tc>
          <w:tcPr>
            <w:tcW w:w="1241" w:type="dxa"/>
            <w:shd w:val="clear" w:color="auto" w:fill="auto"/>
            <w:noWrap/>
            <w:vAlign w:val="bottom"/>
            <w:hideMark/>
          </w:tcPr>
          <w:p w14:paraId="5333E3D8"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264</w:t>
            </w:r>
          </w:p>
        </w:tc>
        <w:tc>
          <w:tcPr>
            <w:tcW w:w="788" w:type="dxa"/>
            <w:shd w:val="clear" w:color="auto" w:fill="auto"/>
            <w:noWrap/>
            <w:vAlign w:val="bottom"/>
            <w:hideMark/>
          </w:tcPr>
          <w:p w14:paraId="08B8C4AB"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235</w:t>
            </w:r>
          </w:p>
        </w:tc>
        <w:tc>
          <w:tcPr>
            <w:tcW w:w="913" w:type="dxa"/>
            <w:shd w:val="clear" w:color="auto" w:fill="auto"/>
            <w:noWrap/>
            <w:vAlign w:val="bottom"/>
            <w:hideMark/>
          </w:tcPr>
          <w:p w14:paraId="335D7684"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301</w:t>
            </w:r>
          </w:p>
        </w:tc>
        <w:tc>
          <w:tcPr>
            <w:tcW w:w="913" w:type="dxa"/>
            <w:shd w:val="clear" w:color="auto" w:fill="auto"/>
            <w:noWrap/>
            <w:vAlign w:val="bottom"/>
            <w:hideMark/>
          </w:tcPr>
          <w:p w14:paraId="239867BE"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268</w:t>
            </w:r>
          </w:p>
        </w:tc>
        <w:tc>
          <w:tcPr>
            <w:tcW w:w="813" w:type="dxa"/>
            <w:shd w:val="clear" w:color="auto" w:fill="auto"/>
            <w:noWrap/>
            <w:vAlign w:val="bottom"/>
            <w:hideMark/>
          </w:tcPr>
          <w:p w14:paraId="28D0A9EF"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251</w:t>
            </w:r>
          </w:p>
        </w:tc>
        <w:tc>
          <w:tcPr>
            <w:tcW w:w="1257" w:type="dxa"/>
            <w:shd w:val="clear" w:color="auto" w:fill="auto"/>
            <w:noWrap/>
            <w:vAlign w:val="bottom"/>
            <w:hideMark/>
          </w:tcPr>
          <w:p w14:paraId="6813FB5B"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236</w:t>
            </w:r>
          </w:p>
        </w:tc>
        <w:tc>
          <w:tcPr>
            <w:tcW w:w="940" w:type="dxa"/>
            <w:shd w:val="clear" w:color="auto" w:fill="auto"/>
            <w:noWrap/>
            <w:vAlign w:val="bottom"/>
            <w:hideMark/>
          </w:tcPr>
          <w:p w14:paraId="619EC17A"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253</w:t>
            </w:r>
          </w:p>
        </w:tc>
      </w:tr>
    </w:tbl>
    <w:p w14:paraId="6E2372F8" w14:textId="77777777" w:rsidR="00E623F7" w:rsidRPr="006A7E82" w:rsidRDefault="00E623F7" w:rsidP="00E623F7">
      <w:pPr>
        <w:pStyle w:val="NoSpacing"/>
        <w:spacing w:line="276" w:lineRule="auto"/>
        <w:rPr>
          <w:sz w:val="22"/>
        </w:rPr>
      </w:pPr>
    </w:p>
    <w:tbl>
      <w:tblP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4"/>
        <w:gridCol w:w="1135"/>
        <w:gridCol w:w="946"/>
        <w:gridCol w:w="946"/>
        <w:gridCol w:w="946"/>
        <w:gridCol w:w="946"/>
        <w:gridCol w:w="946"/>
        <w:gridCol w:w="946"/>
        <w:gridCol w:w="946"/>
      </w:tblGrid>
      <w:tr w:rsidR="00E623F7" w:rsidRPr="0058114F" w14:paraId="56A2A55D" w14:textId="77777777" w:rsidTr="00444FA0">
        <w:trPr>
          <w:trHeight w:val="113"/>
        </w:trPr>
        <w:tc>
          <w:tcPr>
            <w:tcW w:w="1244" w:type="dxa"/>
            <w:shd w:val="clear" w:color="auto" w:fill="D9D9D9" w:themeFill="background1" w:themeFillShade="D9"/>
            <w:noWrap/>
            <w:vAlign w:val="bottom"/>
            <w:hideMark/>
          </w:tcPr>
          <w:p w14:paraId="60FE817D" w14:textId="77777777" w:rsidR="00E623F7" w:rsidRPr="0058114F" w:rsidRDefault="00E623F7" w:rsidP="00444FA0">
            <w:pPr>
              <w:spacing w:line="240" w:lineRule="auto"/>
              <w:rPr>
                <w:rFonts w:eastAsia="Times New Roman" w:cs="Calibri"/>
                <w:b/>
                <w:color w:val="000000"/>
                <w:sz w:val="18"/>
                <w:szCs w:val="18"/>
                <w:lang w:eastAsia="en-NZ"/>
              </w:rPr>
            </w:pPr>
            <w:r w:rsidRPr="0058114F">
              <w:rPr>
                <w:rFonts w:eastAsia="Times New Roman" w:cs="Calibri"/>
                <w:b/>
                <w:color w:val="000000"/>
                <w:sz w:val="18"/>
                <w:szCs w:val="18"/>
                <w:lang w:eastAsia="en-NZ"/>
              </w:rPr>
              <w:t>Sample</w:t>
            </w:r>
          </w:p>
        </w:tc>
        <w:tc>
          <w:tcPr>
            <w:tcW w:w="1135" w:type="dxa"/>
            <w:shd w:val="clear" w:color="auto" w:fill="D9D9D9" w:themeFill="background1" w:themeFillShade="D9"/>
            <w:noWrap/>
            <w:vAlign w:val="bottom"/>
            <w:hideMark/>
          </w:tcPr>
          <w:p w14:paraId="1EBA79BF" w14:textId="77777777" w:rsidR="00E623F7" w:rsidRPr="0058114F" w:rsidRDefault="00E623F7" w:rsidP="00444FA0">
            <w:pPr>
              <w:spacing w:line="240" w:lineRule="auto"/>
              <w:jc w:val="center"/>
              <w:rPr>
                <w:rFonts w:eastAsia="Times New Roman" w:cs="Calibri"/>
                <w:b/>
                <w:color w:val="000000"/>
                <w:sz w:val="18"/>
                <w:szCs w:val="18"/>
                <w:lang w:eastAsia="en-NZ"/>
              </w:rPr>
            </w:pPr>
            <w:r w:rsidRPr="0058114F">
              <w:rPr>
                <w:rFonts w:eastAsia="Times New Roman" w:cs="Calibri"/>
                <w:b/>
                <w:color w:val="000000"/>
                <w:sz w:val="18"/>
                <w:szCs w:val="18"/>
                <w:lang w:eastAsia="en-NZ"/>
              </w:rPr>
              <w:t>LP010</w:t>
            </w:r>
          </w:p>
        </w:tc>
        <w:tc>
          <w:tcPr>
            <w:tcW w:w="946" w:type="dxa"/>
            <w:shd w:val="clear" w:color="auto" w:fill="D9D9D9" w:themeFill="background1" w:themeFillShade="D9"/>
            <w:noWrap/>
            <w:vAlign w:val="bottom"/>
            <w:hideMark/>
          </w:tcPr>
          <w:p w14:paraId="72DD45FD" w14:textId="77777777" w:rsidR="00E623F7" w:rsidRPr="0058114F" w:rsidRDefault="00E623F7" w:rsidP="00444FA0">
            <w:pPr>
              <w:spacing w:line="240" w:lineRule="auto"/>
              <w:jc w:val="center"/>
              <w:rPr>
                <w:rFonts w:eastAsia="Times New Roman" w:cs="Calibri"/>
                <w:b/>
                <w:color w:val="000000"/>
                <w:sz w:val="18"/>
                <w:szCs w:val="18"/>
                <w:lang w:eastAsia="en-NZ"/>
              </w:rPr>
            </w:pPr>
            <w:r w:rsidRPr="0058114F">
              <w:rPr>
                <w:rFonts w:eastAsia="Times New Roman" w:cs="Calibri"/>
                <w:b/>
                <w:color w:val="000000"/>
                <w:sz w:val="18"/>
                <w:szCs w:val="18"/>
                <w:lang w:eastAsia="en-NZ"/>
              </w:rPr>
              <w:t>LP011</w:t>
            </w:r>
          </w:p>
        </w:tc>
        <w:tc>
          <w:tcPr>
            <w:tcW w:w="946" w:type="dxa"/>
            <w:shd w:val="clear" w:color="auto" w:fill="D9D9D9" w:themeFill="background1" w:themeFillShade="D9"/>
            <w:noWrap/>
            <w:vAlign w:val="bottom"/>
            <w:hideMark/>
          </w:tcPr>
          <w:p w14:paraId="2DD2DE31" w14:textId="77777777" w:rsidR="00E623F7" w:rsidRPr="0058114F" w:rsidRDefault="00E623F7" w:rsidP="00444FA0">
            <w:pPr>
              <w:spacing w:line="240" w:lineRule="auto"/>
              <w:jc w:val="center"/>
              <w:rPr>
                <w:rFonts w:eastAsia="Times New Roman" w:cs="Calibri"/>
                <w:b/>
                <w:color w:val="000000"/>
                <w:sz w:val="18"/>
                <w:szCs w:val="18"/>
                <w:lang w:eastAsia="en-NZ"/>
              </w:rPr>
            </w:pPr>
            <w:r w:rsidRPr="0058114F">
              <w:rPr>
                <w:rFonts w:eastAsia="Times New Roman" w:cs="Calibri"/>
                <w:b/>
                <w:color w:val="000000"/>
                <w:sz w:val="18"/>
                <w:szCs w:val="18"/>
                <w:lang w:eastAsia="en-NZ"/>
              </w:rPr>
              <w:t>LP013</w:t>
            </w:r>
          </w:p>
        </w:tc>
        <w:tc>
          <w:tcPr>
            <w:tcW w:w="946" w:type="dxa"/>
            <w:shd w:val="clear" w:color="auto" w:fill="D9D9D9" w:themeFill="background1" w:themeFillShade="D9"/>
            <w:noWrap/>
            <w:vAlign w:val="bottom"/>
            <w:hideMark/>
          </w:tcPr>
          <w:p w14:paraId="0DA2CB35" w14:textId="77777777" w:rsidR="00E623F7" w:rsidRPr="0058114F" w:rsidRDefault="00E623F7" w:rsidP="00444FA0">
            <w:pPr>
              <w:spacing w:line="240" w:lineRule="auto"/>
              <w:jc w:val="center"/>
              <w:rPr>
                <w:rFonts w:eastAsia="Times New Roman" w:cs="Calibri"/>
                <w:b/>
                <w:color w:val="000000"/>
                <w:sz w:val="18"/>
                <w:szCs w:val="18"/>
                <w:lang w:eastAsia="en-NZ"/>
              </w:rPr>
            </w:pPr>
            <w:r w:rsidRPr="0058114F">
              <w:rPr>
                <w:rFonts w:eastAsia="Times New Roman" w:cs="Calibri"/>
                <w:b/>
                <w:color w:val="000000"/>
                <w:sz w:val="18"/>
                <w:szCs w:val="18"/>
                <w:lang w:eastAsia="en-NZ"/>
              </w:rPr>
              <w:t>LP014</w:t>
            </w:r>
          </w:p>
        </w:tc>
        <w:tc>
          <w:tcPr>
            <w:tcW w:w="946" w:type="dxa"/>
            <w:shd w:val="clear" w:color="auto" w:fill="D9D9D9" w:themeFill="background1" w:themeFillShade="D9"/>
            <w:noWrap/>
            <w:vAlign w:val="bottom"/>
            <w:hideMark/>
          </w:tcPr>
          <w:p w14:paraId="395A55B8" w14:textId="77777777" w:rsidR="00E623F7" w:rsidRPr="0058114F" w:rsidRDefault="00E623F7" w:rsidP="00444FA0">
            <w:pPr>
              <w:spacing w:line="240" w:lineRule="auto"/>
              <w:jc w:val="center"/>
              <w:rPr>
                <w:rFonts w:eastAsia="Times New Roman" w:cs="Calibri"/>
                <w:b/>
                <w:color w:val="000000"/>
                <w:sz w:val="18"/>
                <w:szCs w:val="18"/>
                <w:lang w:eastAsia="en-NZ"/>
              </w:rPr>
            </w:pPr>
            <w:r w:rsidRPr="0058114F">
              <w:rPr>
                <w:rFonts w:eastAsia="Times New Roman" w:cs="Calibri"/>
                <w:b/>
                <w:color w:val="000000"/>
                <w:sz w:val="18"/>
                <w:szCs w:val="18"/>
                <w:lang w:eastAsia="en-NZ"/>
              </w:rPr>
              <w:t>LP018</w:t>
            </w:r>
          </w:p>
        </w:tc>
        <w:tc>
          <w:tcPr>
            <w:tcW w:w="946" w:type="dxa"/>
            <w:shd w:val="clear" w:color="auto" w:fill="D9D9D9" w:themeFill="background1" w:themeFillShade="D9"/>
            <w:noWrap/>
            <w:vAlign w:val="bottom"/>
            <w:hideMark/>
          </w:tcPr>
          <w:p w14:paraId="599746CA" w14:textId="77777777" w:rsidR="00E623F7" w:rsidRPr="0058114F" w:rsidRDefault="00E623F7" w:rsidP="00444FA0">
            <w:pPr>
              <w:spacing w:line="240" w:lineRule="auto"/>
              <w:jc w:val="center"/>
              <w:rPr>
                <w:rFonts w:eastAsia="Times New Roman" w:cs="Calibri"/>
                <w:b/>
                <w:color w:val="000000"/>
                <w:sz w:val="18"/>
                <w:szCs w:val="18"/>
                <w:lang w:eastAsia="en-NZ"/>
              </w:rPr>
            </w:pPr>
            <w:r w:rsidRPr="0058114F">
              <w:rPr>
                <w:rFonts w:eastAsia="Times New Roman" w:cs="Calibri"/>
                <w:b/>
                <w:color w:val="000000"/>
                <w:sz w:val="18"/>
                <w:szCs w:val="18"/>
                <w:lang w:eastAsia="en-NZ"/>
              </w:rPr>
              <w:t>LP019</w:t>
            </w:r>
          </w:p>
        </w:tc>
        <w:tc>
          <w:tcPr>
            <w:tcW w:w="946" w:type="dxa"/>
            <w:shd w:val="clear" w:color="auto" w:fill="D9D9D9" w:themeFill="background1" w:themeFillShade="D9"/>
            <w:noWrap/>
            <w:vAlign w:val="bottom"/>
            <w:hideMark/>
          </w:tcPr>
          <w:p w14:paraId="1B839026" w14:textId="77777777" w:rsidR="00E623F7" w:rsidRPr="0058114F" w:rsidRDefault="00E623F7" w:rsidP="00444FA0">
            <w:pPr>
              <w:spacing w:line="240" w:lineRule="auto"/>
              <w:jc w:val="center"/>
              <w:rPr>
                <w:rFonts w:eastAsia="Times New Roman" w:cs="Calibri"/>
                <w:b/>
                <w:color w:val="000000"/>
                <w:sz w:val="18"/>
                <w:szCs w:val="18"/>
                <w:lang w:eastAsia="en-NZ"/>
              </w:rPr>
            </w:pPr>
            <w:r w:rsidRPr="0058114F">
              <w:rPr>
                <w:rFonts w:eastAsia="Times New Roman" w:cs="Calibri"/>
                <w:b/>
                <w:color w:val="000000"/>
                <w:sz w:val="18"/>
                <w:szCs w:val="18"/>
                <w:lang w:eastAsia="en-NZ"/>
              </w:rPr>
              <w:t>LP020</w:t>
            </w:r>
          </w:p>
        </w:tc>
        <w:tc>
          <w:tcPr>
            <w:tcW w:w="946" w:type="dxa"/>
            <w:shd w:val="clear" w:color="auto" w:fill="D9D9D9" w:themeFill="background1" w:themeFillShade="D9"/>
            <w:noWrap/>
            <w:vAlign w:val="bottom"/>
            <w:hideMark/>
          </w:tcPr>
          <w:p w14:paraId="213DB056" w14:textId="77777777" w:rsidR="00E623F7" w:rsidRPr="0058114F" w:rsidRDefault="00E623F7" w:rsidP="00444FA0">
            <w:pPr>
              <w:spacing w:line="240" w:lineRule="auto"/>
              <w:jc w:val="center"/>
              <w:rPr>
                <w:rFonts w:eastAsia="Times New Roman" w:cs="Calibri"/>
                <w:b/>
                <w:color w:val="000000"/>
                <w:sz w:val="18"/>
                <w:szCs w:val="18"/>
                <w:lang w:eastAsia="en-NZ"/>
              </w:rPr>
            </w:pPr>
            <w:r w:rsidRPr="0058114F">
              <w:rPr>
                <w:rFonts w:eastAsia="Times New Roman" w:cs="Calibri"/>
                <w:b/>
                <w:color w:val="000000"/>
                <w:sz w:val="18"/>
                <w:szCs w:val="18"/>
                <w:lang w:eastAsia="en-NZ"/>
              </w:rPr>
              <w:t>LP021</w:t>
            </w:r>
          </w:p>
        </w:tc>
      </w:tr>
      <w:tr w:rsidR="00E623F7" w:rsidRPr="0058114F" w14:paraId="3FBCD1B5" w14:textId="77777777" w:rsidTr="00444FA0">
        <w:trPr>
          <w:trHeight w:val="113"/>
        </w:trPr>
        <w:tc>
          <w:tcPr>
            <w:tcW w:w="1244" w:type="dxa"/>
            <w:shd w:val="clear" w:color="auto" w:fill="auto"/>
            <w:noWrap/>
            <w:vAlign w:val="center"/>
            <w:hideMark/>
          </w:tcPr>
          <w:p w14:paraId="38AEBD9F" w14:textId="77777777" w:rsidR="00E623F7" w:rsidRPr="0058114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SiO</w:t>
            </w:r>
            <w:r w:rsidRPr="00C54452">
              <w:rPr>
                <w:rFonts w:eastAsia="Times New Roman" w:cs="Calibri"/>
                <w:color w:val="000000"/>
                <w:sz w:val="18"/>
                <w:szCs w:val="18"/>
                <w:vertAlign w:val="subscript"/>
                <w:lang w:eastAsia="en-NZ"/>
              </w:rPr>
              <w:t>2</w:t>
            </w:r>
          </w:p>
        </w:tc>
        <w:tc>
          <w:tcPr>
            <w:tcW w:w="1135" w:type="dxa"/>
            <w:shd w:val="clear" w:color="auto" w:fill="auto"/>
            <w:noWrap/>
            <w:vAlign w:val="center"/>
            <w:hideMark/>
          </w:tcPr>
          <w:p w14:paraId="22AD58A0"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58.80</w:t>
            </w:r>
          </w:p>
        </w:tc>
        <w:tc>
          <w:tcPr>
            <w:tcW w:w="946" w:type="dxa"/>
            <w:shd w:val="clear" w:color="auto" w:fill="auto"/>
            <w:noWrap/>
            <w:vAlign w:val="center"/>
            <w:hideMark/>
          </w:tcPr>
          <w:p w14:paraId="6F2DC01F"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58.49</w:t>
            </w:r>
          </w:p>
        </w:tc>
        <w:tc>
          <w:tcPr>
            <w:tcW w:w="946" w:type="dxa"/>
            <w:shd w:val="clear" w:color="auto" w:fill="auto"/>
            <w:noWrap/>
            <w:vAlign w:val="center"/>
            <w:hideMark/>
          </w:tcPr>
          <w:p w14:paraId="493068D6"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58.52</w:t>
            </w:r>
          </w:p>
        </w:tc>
        <w:tc>
          <w:tcPr>
            <w:tcW w:w="946" w:type="dxa"/>
            <w:shd w:val="clear" w:color="auto" w:fill="auto"/>
            <w:noWrap/>
            <w:vAlign w:val="center"/>
            <w:hideMark/>
          </w:tcPr>
          <w:p w14:paraId="6132B215"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61.05</w:t>
            </w:r>
          </w:p>
        </w:tc>
        <w:tc>
          <w:tcPr>
            <w:tcW w:w="946" w:type="dxa"/>
            <w:shd w:val="clear" w:color="auto" w:fill="auto"/>
            <w:noWrap/>
            <w:vAlign w:val="center"/>
            <w:hideMark/>
          </w:tcPr>
          <w:p w14:paraId="70E6AF62"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60.28</w:t>
            </w:r>
          </w:p>
        </w:tc>
        <w:tc>
          <w:tcPr>
            <w:tcW w:w="946" w:type="dxa"/>
            <w:shd w:val="clear" w:color="auto" w:fill="auto"/>
            <w:noWrap/>
            <w:vAlign w:val="center"/>
            <w:hideMark/>
          </w:tcPr>
          <w:p w14:paraId="5CE3480C"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60.23</w:t>
            </w:r>
          </w:p>
        </w:tc>
        <w:tc>
          <w:tcPr>
            <w:tcW w:w="946" w:type="dxa"/>
            <w:shd w:val="clear" w:color="auto" w:fill="auto"/>
            <w:noWrap/>
            <w:vAlign w:val="center"/>
            <w:hideMark/>
          </w:tcPr>
          <w:p w14:paraId="164FE188"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60.78</w:t>
            </w:r>
          </w:p>
        </w:tc>
        <w:tc>
          <w:tcPr>
            <w:tcW w:w="946" w:type="dxa"/>
            <w:shd w:val="clear" w:color="auto" w:fill="auto"/>
            <w:noWrap/>
            <w:vAlign w:val="center"/>
            <w:hideMark/>
          </w:tcPr>
          <w:p w14:paraId="118BEAD6"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60.92</w:t>
            </w:r>
          </w:p>
        </w:tc>
      </w:tr>
      <w:tr w:rsidR="00E623F7" w:rsidRPr="0058114F" w14:paraId="6C1BC4B0" w14:textId="77777777" w:rsidTr="00444FA0">
        <w:trPr>
          <w:trHeight w:val="113"/>
        </w:trPr>
        <w:tc>
          <w:tcPr>
            <w:tcW w:w="1244" w:type="dxa"/>
            <w:shd w:val="clear" w:color="auto" w:fill="auto"/>
            <w:noWrap/>
            <w:vAlign w:val="center"/>
            <w:hideMark/>
          </w:tcPr>
          <w:p w14:paraId="49C5EEE9" w14:textId="77777777" w:rsidR="00E623F7" w:rsidRPr="0058114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TiO</w:t>
            </w:r>
            <w:r w:rsidRPr="00C54452">
              <w:rPr>
                <w:rFonts w:eastAsia="Times New Roman" w:cs="Calibri"/>
                <w:color w:val="000000"/>
                <w:sz w:val="18"/>
                <w:szCs w:val="18"/>
                <w:vertAlign w:val="subscript"/>
                <w:lang w:eastAsia="en-NZ"/>
              </w:rPr>
              <w:t>2</w:t>
            </w:r>
          </w:p>
        </w:tc>
        <w:tc>
          <w:tcPr>
            <w:tcW w:w="1135" w:type="dxa"/>
            <w:shd w:val="clear" w:color="auto" w:fill="auto"/>
            <w:noWrap/>
            <w:vAlign w:val="center"/>
            <w:hideMark/>
          </w:tcPr>
          <w:p w14:paraId="496B3889"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0.76</w:t>
            </w:r>
          </w:p>
        </w:tc>
        <w:tc>
          <w:tcPr>
            <w:tcW w:w="946" w:type="dxa"/>
            <w:shd w:val="clear" w:color="auto" w:fill="auto"/>
            <w:noWrap/>
            <w:vAlign w:val="center"/>
            <w:hideMark/>
          </w:tcPr>
          <w:p w14:paraId="3164BC15"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0.71</w:t>
            </w:r>
          </w:p>
        </w:tc>
        <w:tc>
          <w:tcPr>
            <w:tcW w:w="946" w:type="dxa"/>
            <w:shd w:val="clear" w:color="auto" w:fill="auto"/>
            <w:noWrap/>
            <w:vAlign w:val="center"/>
            <w:hideMark/>
          </w:tcPr>
          <w:p w14:paraId="00904315"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0.72</w:t>
            </w:r>
          </w:p>
        </w:tc>
        <w:tc>
          <w:tcPr>
            <w:tcW w:w="946" w:type="dxa"/>
            <w:shd w:val="clear" w:color="auto" w:fill="auto"/>
            <w:noWrap/>
            <w:vAlign w:val="center"/>
            <w:hideMark/>
          </w:tcPr>
          <w:p w14:paraId="396A1AC0"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0.86</w:t>
            </w:r>
          </w:p>
        </w:tc>
        <w:tc>
          <w:tcPr>
            <w:tcW w:w="946" w:type="dxa"/>
            <w:shd w:val="clear" w:color="auto" w:fill="auto"/>
            <w:noWrap/>
            <w:vAlign w:val="center"/>
            <w:hideMark/>
          </w:tcPr>
          <w:p w14:paraId="36911257"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0.74</w:t>
            </w:r>
          </w:p>
        </w:tc>
        <w:tc>
          <w:tcPr>
            <w:tcW w:w="946" w:type="dxa"/>
            <w:shd w:val="clear" w:color="auto" w:fill="auto"/>
            <w:noWrap/>
            <w:vAlign w:val="center"/>
            <w:hideMark/>
          </w:tcPr>
          <w:p w14:paraId="767969B2"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0.81</w:t>
            </w:r>
          </w:p>
        </w:tc>
        <w:tc>
          <w:tcPr>
            <w:tcW w:w="946" w:type="dxa"/>
            <w:shd w:val="clear" w:color="auto" w:fill="auto"/>
            <w:noWrap/>
            <w:vAlign w:val="center"/>
            <w:hideMark/>
          </w:tcPr>
          <w:p w14:paraId="2AD8C68E"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0.86</w:t>
            </w:r>
          </w:p>
        </w:tc>
        <w:tc>
          <w:tcPr>
            <w:tcW w:w="946" w:type="dxa"/>
            <w:shd w:val="clear" w:color="auto" w:fill="auto"/>
            <w:noWrap/>
            <w:vAlign w:val="center"/>
            <w:hideMark/>
          </w:tcPr>
          <w:p w14:paraId="5945F6D9"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0.86</w:t>
            </w:r>
          </w:p>
        </w:tc>
      </w:tr>
      <w:tr w:rsidR="00E623F7" w:rsidRPr="0058114F" w14:paraId="7D4543BD" w14:textId="77777777" w:rsidTr="00444FA0">
        <w:trPr>
          <w:trHeight w:val="113"/>
        </w:trPr>
        <w:tc>
          <w:tcPr>
            <w:tcW w:w="1244" w:type="dxa"/>
            <w:shd w:val="clear" w:color="auto" w:fill="auto"/>
            <w:noWrap/>
            <w:vAlign w:val="center"/>
            <w:hideMark/>
          </w:tcPr>
          <w:p w14:paraId="00557653" w14:textId="77777777" w:rsidR="00E623F7" w:rsidRPr="0058114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Al</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3</w:t>
            </w:r>
          </w:p>
        </w:tc>
        <w:tc>
          <w:tcPr>
            <w:tcW w:w="1135" w:type="dxa"/>
            <w:shd w:val="clear" w:color="auto" w:fill="auto"/>
            <w:noWrap/>
            <w:vAlign w:val="center"/>
            <w:hideMark/>
          </w:tcPr>
          <w:p w14:paraId="69A8EE4B"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16.49</w:t>
            </w:r>
          </w:p>
        </w:tc>
        <w:tc>
          <w:tcPr>
            <w:tcW w:w="946" w:type="dxa"/>
            <w:shd w:val="clear" w:color="auto" w:fill="auto"/>
            <w:noWrap/>
            <w:vAlign w:val="center"/>
            <w:hideMark/>
          </w:tcPr>
          <w:p w14:paraId="10CAB088"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16.13</w:t>
            </w:r>
          </w:p>
        </w:tc>
        <w:tc>
          <w:tcPr>
            <w:tcW w:w="946" w:type="dxa"/>
            <w:shd w:val="clear" w:color="auto" w:fill="auto"/>
            <w:noWrap/>
            <w:vAlign w:val="center"/>
            <w:hideMark/>
          </w:tcPr>
          <w:p w14:paraId="4AE307E1"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15.77</w:t>
            </w:r>
          </w:p>
        </w:tc>
        <w:tc>
          <w:tcPr>
            <w:tcW w:w="946" w:type="dxa"/>
            <w:shd w:val="clear" w:color="auto" w:fill="auto"/>
            <w:noWrap/>
            <w:vAlign w:val="center"/>
            <w:hideMark/>
          </w:tcPr>
          <w:p w14:paraId="02B21E9B"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16.86</w:t>
            </w:r>
          </w:p>
        </w:tc>
        <w:tc>
          <w:tcPr>
            <w:tcW w:w="946" w:type="dxa"/>
            <w:shd w:val="clear" w:color="auto" w:fill="auto"/>
            <w:noWrap/>
            <w:vAlign w:val="center"/>
            <w:hideMark/>
          </w:tcPr>
          <w:p w14:paraId="064CC7F3"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16.59</w:t>
            </w:r>
          </w:p>
        </w:tc>
        <w:tc>
          <w:tcPr>
            <w:tcW w:w="946" w:type="dxa"/>
            <w:shd w:val="clear" w:color="auto" w:fill="auto"/>
            <w:noWrap/>
            <w:vAlign w:val="center"/>
            <w:hideMark/>
          </w:tcPr>
          <w:p w14:paraId="4A9F6C20"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17.01</w:t>
            </w:r>
          </w:p>
        </w:tc>
        <w:tc>
          <w:tcPr>
            <w:tcW w:w="946" w:type="dxa"/>
            <w:shd w:val="clear" w:color="auto" w:fill="auto"/>
            <w:noWrap/>
            <w:vAlign w:val="center"/>
            <w:hideMark/>
          </w:tcPr>
          <w:p w14:paraId="6103F6F5"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16.89</w:t>
            </w:r>
          </w:p>
        </w:tc>
        <w:tc>
          <w:tcPr>
            <w:tcW w:w="946" w:type="dxa"/>
            <w:shd w:val="clear" w:color="auto" w:fill="auto"/>
            <w:noWrap/>
            <w:vAlign w:val="center"/>
            <w:hideMark/>
          </w:tcPr>
          <w:p w14:paraId="702602C5"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16.89</w:t>
            </w:r>
          </w:p>
        </w:tc>
      </w:tr>
      <w:tr w:rsidR="00E623F7" w:rsidRPr="0058114F" w14:paraId="5F88C4C2" w14:textId="77777777" w:rsidTr="00444FA0">
        <w:trPr>
          <w:trHeight w:val="113"/>
        </w:trPr>
        <w:tc>
          <w:tcPr>
            <w:tcW w:w="1244" w:type="dxa"/>
            <w:shd w:val="clear" w:color="auto" w:fill="auto"/>
            <w:noWrap/>
            <w:vAlign w:val="center"/>
            <w:hideMark/>
          </w:tcPr>
          <w:p w14:paraId="65449362" w14:textId="77777777" w:rsidR="00E623F7" w:rsidRPr="0058114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Fe</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3</w:t>
            </w:r>
            <w:r>
              <w:rPr>
                <w:rFonts w:eastAsia="Times New Roman" w:cs="Calibri"/>
                <w:color w:val="000000"/>
                <w:sz w:val="18"/>
                <w:szCs w:val="18"/>
                <w:vertAlign w:val="subscript"/>
                <w:lang w:eastAsia="en-NZ"/>
              </w:rPr>
              <w:t xml:space="preserve"> </w:t>
            </w:r>
            <w:r>
              <w:rPr>
                <w:rFonts w:eastAsia="Times New Roman" w:cs="Calibri"/>
                <w:color w:val="000000"/>
                <w:sz w:val="18"/>
                <w:szCs w:val="18"/>
                <w:lang w:eastAsia="en-NZ"/>
              </w:rPr>
              <w:t>total</w:t>
            </w:r>
          </w:p>
        </w:tc>
        <w:tc>
          <w:tcPr>
            <w:tcW w:w="1135" w:type="dxa"/>
            <w:shd w:val="clear" w:color="auto" w:fill="auto"/>
            <w:noWrap/>
            <w:vAlign w:val="center"/>
            <w:hideMark/>
          </w:tcPr>
          <w:p w14:paraId="12D6FBD5"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7.78</w:t>
            </w:r>
          </w:p>
        </w:tc>
        <w:tc>
          <w:tcPr>
            <w:tcW w:w="946" w:type="dxa"/>
            <w:shd w:val="clear" w:color="auto" w:fill="auto"/>
            <w:noWrap/>
            <w:vAlign w:val="center"/>
            <w:hideMark/>
          </w:tcPr>
          <w:p w14:paraId="5C87DD10"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7.69</w:t>
            </w:r>
          </w:p>
        </w:tc>
        <w:tc>
          <w:tcPr>
            <w:tcW w:w="946" w:type="dxa"/>
            <w:shd w:val="clear" w:color="auto" w:fill="auto"/>
            <w:noWrap/>
            <w:vAlign w:val="center"/>
            <w:hideMark/>
          </w:tcPr>
          <w:p w14:paraId="6338A1FA"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7.71</w:t>
            </w:r>
          </w:p>
        </w:tc>
        <w:tc>
          <w:tcPr>
            <w:tcW w:w="946" w:type="dxa"/>
            <w:shd w:val="clear" w:color="auto" w:fill="auto"/>
            <w:noWrap/>
            <w:vAlign w:val="center"/>
            <w:hideMark/>
          </w:tcPr>
          <w:p w14:paraId="0EAAD4A2"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7.35</w:t>
            </w:r>
          </w:p>
        </w:tc>
        <w:tc>
          <w:tcPr>
            <w:tcW w:w="946" w:type="dxa"/>
            <w:shd w:val="clear" w:color="auto" w:fill="auto"/>
            <w:noWrap/>
            <w:vAlign w:val="center"/>
            <w:hideMark/>
          </w:tcPr>
          <w:p w14:paraId="4AABF20A"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7.09</w:t>
            </w:r>
          </w:p>
        </w:tc>
        <w:tc>
          <w:tcPr>
            <w:tcW w:w="946" w:type="dxa"/>
            <w:shd w:val="clear" w:color="auto" w:fill="auto"/>
            <w:noWrap/>
            <w:vAlign w:val="center"/>
            <w:hideMark/>
          </w:tcPr>
          <w:p w14:paraId="41714366"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7.29</w:t>
            </w:r>
          </w:p>
        </w:tc>
        <w:tc>
          <w:tcPr>
            <w:tcW w:w="946" w:type="dxa"/>
            <w:shd w:val="clear" w:color="auto" w:fill="auto"/>
            <w:noWrap/>
            <w:vAlign w:val="center"/>
            <w:hideMark/>
          </w:tcPr>
          <w:p w14:paraId="31336AC2"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7.34</w:t>
            </w:r>
          </w:p>
        </w:tc>
        <w:tc>
          <w:tcPr>
            <w:tcW w:w="946" w:type="dxa"/>
            <w:shd w:val="clear" w:color="auto" w:fill="auto"/>
            <w:noWrap/>
            <w:vAlign w:val="center"/>
            <w:hideMark/>
          </w:tcPr>
          <w:p w14:paraId="1C9371FD"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7.33</w:t>
            </w:r>
          </w:p>
        </w:tc>
      </w:tr>
      <w:tr w:rsidR="00E623F7" w:rsidRPr="0058114F" w14:paraId="29113758" w14:textId="77777777" w:rsidTr="00444FA0">
        <w:trPr>
          <w:trHeight w:val="113"/>
        </w:trPr>
        <w:tc>
          <w:tcPr>
            <w:tcW w:w="1244" w:type="dxa"/>
            <w:shd w:val="clear" w:color="auto" w:fill="auto"/>
            <w:noWrap/>
            <w:vAlign w:val="center"/>
            <w:hideMark/>
          </w:tcPr>
          <w:p w14:paraId="1CF13C1E" w14:textId="77777777" w:rsidR="00E623F7" w:rsidRPr="0058114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MnO</w:t>
            </w:r>
          </w:p>
        </w:tc>
        <w:tc>
          <w:tcPr>
            <w:tcW w:w="1135" w:type="dxa"/>
            <w:shd w:val="clear" w:color="auto" w:fill="auto"/>
            <w:noWrap/>
            <w:vAlign w:val="center"/>
            <w:hideMark/>
          </w:tcPr>
          <w:p w14:paraId="6D9C051E"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0.13</w:t>
            </w:r>
          </w:p>
        </w:tc>
        <w:tc>
          <w:tcPr>
            <w:tcW w:w="946" w:type="dxa"/>
            <w:shd w:val="clear" w:color="auto" w:fill="auto"/>
            <w:noWrap/>
            <w:vAlign w:val="center"/>
            <w:hideMark/>
          </w:tcPr>
          <w:p w14:paraId="157D2EE9"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0.13</w:t>
            </w:r>
          </w:p>
        </w:tc>
        <w:tc>
          <w:tcPr>
            <w:tcW w:w="946" w:type="dxa"/>
            <w:shd w:val="clear" w:color="auto" w:fill="auto"/>
            <w:noWrap/>
            <w:vAlign w:val="center"/>
            <w:hideMark/>
          </w:tcPr>
          <w:p w14:paraId="7E7D6068"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0.13</w:t>
            </w:r>
          </w:p>
        </w:tc>
        <w:tc>
          <w:tcPr>
            <w:tcW w:w="946" w:type="dxa"/>
            <w:shd w:val="clear" w:color="auto" w:fill="auto"/>
            <w:noWrap/>
            <w:vAlign w:val="center"/>
            <w:hideMark/>
          </w:tcPr>
          <w:p w14:paraId="2AE865BA"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0.12</w:t>
            </w:r>
          </w:p>
        </w:tc>
        <w:tc>
          <w:tcPr>
            <w:tcW w:w="946" w:type="dxa"/>
            <w:shd w:val="clear" w:color="auto" w:fill="auto"/>
            <w:noWrap/>
            <w:vAlign w:val="center"/>
            <w:hideMark/>
          </w:tcPr>
          <w:p w14:paraId="3093526F"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0.12</w:t>
            </w:r>
          </w:p>
        </w:tc>
        <w:tc>
          <w:tcPr>
            <w:tcW w:w="946" w:type="dxa"/>
            <w:shd w:val="clear" w:color="auto" w:fill="auto"/>
            <w:noWrap/>
            <w:vAlign w:val="center"/>
            <w:hideMark/>
          </w:tcPr>
          <w:p w14:paraId="1ECE3934"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0.12</w:t>
            </w:r>
          </w:p>
        </w:tc>
        <w:tc>
          <w:tcPr>
            <w:tcW w:w="946" w:type="dxa"/>
            <w:shd w:val="clear" w:color="auto" w:fill="auto"/>
            <w:noWrap/>
            <w:vAlign w:val="center"/>
            <w:hideMark/>
          </w:tcPr>
          <w:p w14:paraId="6875414D"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0.12</w:t>
            </w:r>
          </w:p>
        </w:tc>
        <w:tc>
          <w:tcPr>
            <w:tcW w:w="946" w:type="dxa"/>
            <w:shd w:val="clear" w:color="auto" w:fill="auto"/>
            <w:noWrap/>
            <w:vAlign w:val="center"/>
            <w:hideMark/>
          </w:tcPr>
          <w:p w14:paraId="755716C3"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0.12</w:t>
            </w:r>
          </w:p>
        </w:tc>
      </w:tr>
      <w:tr w:rsidR="00E623F7" w:rsidRPr="0058114F" w14:paraId="58237FEC" w14:textId="77777777" w:rsidTr="00444FA0">
        <w:trPr>
          <w:trHeight w:val="113"/>
        </w:trPr>
        <w:tc>
          <w:tcPr>
            <w:tcW w:w="1244" w:type="dxa"/>
            <w:shd w:val="clear" w:color="auto" w:fill="auto"/>
            <w:noWrap/>
            <w:vAlign w:val="center"/>
            <w:hideMark/>
          </w:tcPr>
          <w:p w14:paraId="1484F23B" w14:textId="77777777" w:rsidR="00E623F7" w:rsidRPr="0058114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MgO</w:t>
            </w:r>
          </w:p>
        </w:tc>
        <w:tc>
          <w:tcPr>
            <w:tcW w:w="1135" w:type="dxa"/>
            <w:shd w:val="clear" w:color="auto" w:fill="auto"/>
            <w:noWrap/>
            <w:vAlign w:val="center"/>
            <w:hideMark/>
          </w:tcPr>
          <w:p w14:paraId="4B4D6AF2"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4.23</w:t>
            </w:r>
          </w:p>
        </w:tc>
        <w:tc>
          <w:tcPr>
            <w:tcW w:w="946" w:type="dxa"/>
            <w:shd w:val="clear" w:color="auto" w:fill="auto"/>
            <w:noWrap/>
            <w:vAlign w:val="center"/>
            <w:hideMark/>
          </w:tcPr>
          <w:p w14:paraId="740C9184"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4.97</w:t>
            </w:r>
          </w:p>
        </w:tc>
        <w:tc>
          <w:tcPr>
            <w:tcW w:w="946" w:type="dxa"/>
            <w:shd w:val="clear" w:color="auto" w:fill="auto"/>
            <w:noWrap/>
            <w:vAlign w:val="center"/>
            <w:hideMark/>
          </w:tcPr>
          <w:p w14:paraId="2137595C"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4.79</w:t>
            </w:r>
          </w:p>
        </w:tc>
        <w:tc>
          <w:tcPr>
            <w:tcW w:w="946" w:type="dxa"/>
            <w:shd w:val="clear" w:color="auto" w:fill="auto"/>
            <w:noWrap/>
            <w:vAlign w:val="center"/>
            <w:hideMark/>
          </w:tcPr>
          <w:p w14:paraId="636BE12E"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2.47</w:t>
            </w:r>
          </w:p>
        </w:tc>
        <w:tc>
          <w:tcPr>
            <w:tcW w:w="946" w:type="dxa"/>
            <w:shd w:val="clear" w:color="auto" w:fill="auto"/>
            <w:noWrap/>
            <w:vAlign w:val="center"/>
            <w:hideMark/>
          </w:tcPr>
          <w:p w14:paraId="3CAA9BD8"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3.37</w:t>
            </w:r>
          </w:p>
        </w:tc>
        <w:tc>
          <w:tcPr>
            <w:tcW w:w="946" w:type="dxa"/>
            <w:shd w:val="clear" w:color="auto" w:fill="auto"/>
            <w:noWrap/>
            <w:vAlign w:val="center"/>
            <w:hideMark/>
          </w:tcPr>
          <w:p w14:paraId="78298A27"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2.85</w:t>
            </w:r>
          </w:p>
        </w:tc>
        <w:tc>
          <w:tcPr>
            <w:tcW w:w="946" w:type="dxa"/>
            <w:shd w:val="clear" w:color="auto" w:fill="auto"/>
            <w:noWrap/>
            <w:vAlign w:val="center"/>
            <w:hideMark/>
          </w:tcPr>
          <w:p w14:paraId="6CA5EE74"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2.46</w:t>
            </w:r>
          </w:p>
        </w:tc>
        <w:tc>
          <w:tcPr>
            <w:tcW w:w="946" w:type="dxa"/>
            <w:shd w:val="clear" w:color="auto" w:fill="auto"/>
            <w:noWrap/>
            <w:vAlign w:val="center"/>
            <w:hideMark/>
          </w:tcPr>
          <w:p w14:paraId="34B9D4BF"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2.47</w:t>
            </w:r>
          </w:p>
        </w:tc>
      </w:tr>
      <w:tr w:rsidR="00E623F7" w:rsidRPr="0058114F" w14:paraId="13FCC875" w14:textId="77777777" w:rsidTr="00444FA0">
        <w:trPr>
          <w:trHeight w:val="113"/>
        </w:trPr>
        <w:tc>
          <w:tcPr>
            <w:tcW w:w="1244" w:type="dxa"/>
            <w:shd w:val="clear" w:color="auto" w:fill="auto"/>
            <w:noWrap/>
            <w:vAlign w:val="center"/>
            <w:hideMark/>
          </w:tcPr>
          <w:p w14:paraId="64EF6716" w14:textId="77777777" w:rsidR="00E623F7" w:rsidRPr="0058114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CaO</w:t>
            </w:r>
          </w:p>
        </w:tc>
        <w:tc>
          <w:tcPr>
            <w:tcW w:w="1135" w:type="dxa"/>
            <w:shd w:val="clear" w:color="auto" w:fill="auto"/>
            <w:noWrap/>
            <w:vAlign w:val="center"/>
            <w:hideMark/>
          </w:tcPr>
          <w:p w14:paraId="4F52957A"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6.95</w:t>
            </w:r>
          </w:p>
        </w:tc>
        <w:tc>
          <w:tcPr>
            <w:tcW w:w="946" w:type="dxa"/>
            <w:shd w:val="clear" w:color="auto" w:fill="auto"/>
            <w:noWrap/>
            <w:vAlign w:val="center"/>
            <w:hideMark/>
          </w:tcPr>
          <w:p w14:paraId="2E3D4509"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7.31</w:t>
            </w:r>
          </w:p>
        </w:tc>
        <w:tc>
          <w:tcPr>
            <w:tcW w:w="946" w:type="dxa"/>
            <w:shd w:val="clear" w:color="auto" w:fill="auto"/>
            <w:noWrap/>
            <w:vAlign w:val="center"/>
            <w:hideMark/>
          </w:tcPr>
          <w:p w14:paraId="7F8E2A54"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6.86</w:t>
            </w:r>
          </w:p>
        </w:tc>
        <w:tc>
          <w:tcPr>
            <w:tcW w:w="946" w:type="dxa"/>
            <w:shd w:val="clear" w:color="auto" w:fill="auto"/>
            <w:noWrap/>
            <w:vAlign w:val="center"/>
            <w:hideMark/>
          </w:tcPr>
          <w:p w14:paraId="0BFAE456"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5.81</w:t>
            </w:r>
          </w:p>
        </w:tc>
        <w:tc>
          <w:tcPr>
            <w:tcW w:w="946" w:type="dxa"/>
            <w:shd w:val="clear" w:color="auto" w:fill="auto"/>
            <w:noWrap/>
            <w:vAlign w:val="center"/>
            <w:hideMark/>
          </w:tcPr>
          <w:p w14:paraId="3316689F"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6.29</w:t>
            </w:r>
          </w:p>
        </w:tc>
        <w:tc>
          <w:tcPr>
            <w:tcW w:w="946" w:type="dxa"/>
            <w:shd w:val="clear" w:color="auto" w:fill="auto"/>
            <w:noWrap/>
            <w:vAlign w:val="center"/>
            <w:hideMark/>
          </w:tcPr>
          <w:p w14:paraId="7DB86A22"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6.30</w:t>
            </w:r>
          </w:p>
        </w:tc>
        <w:tc>
          <w:tcPr>
            <w:tcW w:w="946" w:type="dxa"/>
            <w:shd w:val="clear" w:color="auto" w:fill="auto"/>
            <w:noWrap/>
            <w:vAlign w:val="center"/>
            <w:hideMark/>
          </w:tcPr>
          <w:p w14:paraId="26CC9A68"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5.82</w:t>
            </w:r>
          </w:p>
        </w:tc>
        <w:tc>
          <w:tcPr>
            <w:tcW w:w="946" w:type="dxa"/>
            <w:shd w:val="clear" w:color="auto" w:fill="auto"/>
            <w:noWrap/>
            <w:vAlign w:val="center"/>
            <w:hideMark/>
          </w:tcPr>
          <w:p w14:paraId="124C4B98"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5.72</w:t>
            </w:r>
          </w:p>
        </w:tc>
      </w:tr>
      <w:tr w:rsidR="00E623F7" w:rsidRPr="0058114F" w14:paraId="75647CFD" w14:textId="77777777" w:rsidTr="00444FA0">
        <w:trPr>
          <w:trHeight w:val="113"/>
        </w:trPr>
        <w:tc>
          <w:tcPr>
            <w:tcW w:w="1244" w:type="dxa"/>
            <w:shd w:val="clear" w:color="auto" w:fill="auto"/>
            <w:noWrap/>
            <w:vAlign w:val="center"/>
            <w:hideMark/>
          </w:tcPr>
          <w:p w14:paraId="63A2F9DB" w14:textId="77777777" w:rsidR="00E623F7" w:rsidRPr="0058114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Na</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p>
        </w:tc>
        <w:tc>
          <w:tcPr>
            <w:tcW w:w="1135" w:type="dxa"/>
            <w:shd w:val="clear" w:color="auto" w:fill="auto"/>
            <w:noWrap/>
            <w:vAlign w:val="center"/>
            <w:hideMark/>
          </w:tcPr>
          <w:p w14:paraId="7E584017"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3.22</w:t>
            </w:r>
          </w:p>
        </w:tc>
        <w:tc>
          <w:tcPr>
            <w:tcW w:w="946" w:type="dxa"/>
            <w:shd w:val="clear" w:color="auto" w:fill="auto"/>
            <w:noWrap/>
            <w:vAlign w:val="center"/>
            <w:hideMark/>
          </w:tcPr>
          <w:p w14:paraId="1A9FA406"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3.08</w:t>
            </w:r>
          </w:p>
        </w:tc>
        <w:tc>
          <w:tcPr>
            <w:tcW w:w="946" w:type="dxa"/>
            <w:shd w:val="clear" w:color="auto" w:fill="auto"/>
            <w:noWrap/>
            <w:vAlign w:val="center"/>
            <w:hideMark/>
          </w:tcPr>
          <w:p w14:paraId="796442C8"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3.08</w:t>
            </w:r>
          </w:p>
        </w:tc>
        <w:tc>
          <w:tcPr>
            <w:tcW w:w="946" w:type="dxa"/>
            <w:shd w:val="clear" w:color="auto" w:fill="auto"/>
            <w:noWrap/>
            <w:vAlign w:val="center"/>
            <w:hideMark/>
          </w:tcPr>
          <w:p w14:paraId="1662F33C"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3.68</w:t>
            </w:r>
          </w:p>
        </w:tc>
        <w:tc>
          <w:tcPr>
            <w:tcW w:w="946" w:type="dxa"/>
            <w:shd w:val="clear" w:color="auto" w:fill="auto"/>
            <w:noWrap/>
            <w:vAlign w:val="center"/>
            <w:hideMark/>
          </w:tcPr>
          <w:p w14:paraId="6D1A12F2"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3.42</w:t>
            </w:r>
          </w:p>
        </w:tc>
        <w:tc>
          <w:tcPr>
            <w:tcW w:w="946" w:type="dxa"/>
            <w:shd w:val="clear" w:color="auto" w:fill="auto"/>
            <w:noWrap/>
            <w:vAlign w:val="center"/>
            <w:hideMark/>
          </w:tcPr>
          <w:p w14:paraId="1C55B910"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3.54</w:t>
            </w:r>
          </w:p>
        </w:tc>
        <w:tc>
          <w:tcPr>
            <w:tcW w:w="946" w:type="dxa"/>
            <w:shd w:val="clear" w:color="auto" w:fill="auto"/>
            <w:noWrap/>
            <w:vAlign w:val="center"/>
            <w:hideMark/>
          </w:tcPr>
          <w:p w14:paraId="1FA96B10"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3.67</w:t>
            </w:r>
          </w:p>
        </w:tc>
        <w:tc>
          <w:tcPr>
            <w:tcW w:w="946" w:type="dxa"/>
            <w:shd w:val="clear" w:color="auto" w:fill="auto"/>
            <w:noWrap/>
            <w:vAlign w:val="center"/>
            <w:hideMark/>
          </w:tcPr>
          <w:p w14:paraId="417D0CE5"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3.63</w:t>
            </w:r>
          </w:p>
        </w:tc>
      </w:tr>
      <w:tr w:rsidR="00E623F7" w:rsidRPr="0058114F" w14:paraId="4EEAC54C" w14:textId="77777777" w:rsidTr="00444FA0">
        <w:trPr>
          <w:trHeight w:val="113"/>
        </w:trPr>
        <w:tc>
          <w:tcPr>
            <w:tcW w:w="1244" w:type="dxa"/>
            <w:shd w:val="clear" w:color="auto" w:fill="auto"/>
            <w:noWrap/>
            <w:vAlign w:val="center"/>
            <w:hideMark/>
          </w:tcPr>
          <w:p w14:paraId="2B1BE0E9" w14:textId="77777777" w:rsidR="00E623F7" w:rsidRPr="0058114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K</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p>
        </w:tc>
        <w:tc>
          <w:tcPr>
            <w:tcW w:w="1135" w:type="dxa"/>
            <w:shd w:val="clear" w:color="auto" w:fill="auto"/>
            <w:noWrap/>
            <w:vAlign w:val="center"/>
            <w:hideMark/>
          </w:tcPr>
          <w:p w14:paraId="67900CCE"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1.51</w:t>
            </w:r>
          </w:p>
        </w:tc>
        <w:tc>
          <w:tcPr>
            <w:tcW w:w="946" w:type="dxa"/>
            <w:shd w:val="clear" w:color="auto" w:fill="auto"/>
            <w:noWrap/>
            <w:vAlign w:val="center"/>
            <w:hideMark/>
          </w:tcPr>
          <w:p w14:paraId="1C482397"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1.44</w:t>
            </w:r>
          </w:p>
        </w:tc>
        <w:tc>
          <w:tcPr>
            <w:tcW w:w="946" w:type="dxa"/>
            <w:shd w:val="clear" w:color="auto" w:fill="auto"/>
            <w:noWrap/>
            <w:vAlign w:val="center"/>
            <w:hideMark/>
          </w:tcPr>
          <w:p w14:paraId="168A08C9"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1.48</w:t>
            </w:r>
          </w:p>
        </w:tc>
        <w:tc>
          <w:tcPr>
            <w:tcW w:w="946" w:type="dxa"/>
            <w:shd w:val="clear" w:color="auto" w:fill="auto"/>
            <w:noWrap/>
            <w:vAlign w:val="center"/>
            <w:hideMark/>
          </w:tcPr>
          <w:p w14:paraId="487FD1F3"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1.82</w:t>
            </w:r>
          </w:p>
        </w:tc>
        <w:tc>
          <w:tcPr>
            <w:tcW w:w="946" w:type="dxa"/>
            <w:shd w:val="clear" w:color="auto" w:fill="auto"/>
            <w:noWrap/>
            <w:vAlign w:val="center"/>
            <w:hideMark/>
          </w:tcPr>
          <w:p w14:paraId="6AA62354"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1.72</w:t>
            </w:r>
          </w:p>
        </w:tc>
        <w:tc>
          <w:tcPr>
            <w:tcW w:w="946" w:type="dxa"/>
            <w:shd w:val="clear" w:color="auto" w:fill="auto"/>
            <w:noWrap/>
            <w:vAlign w:val="center"/>
            <w:hideMark/>
          </w:tcPr>
          <w:p w14:paraId="02A6355F"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1.68</w:t>
            </w:r>
          </w:p>
        </w:tc>
        <w:tc>
          <w:tcPr>
            <w:tcW w:w="946" w:type="dxa"/>
            <w:shd w:val="clear" w:color="auto" w:fill="auto"/>
            <w:noWrap/>
            <w:vAlign w:val="center"/>
            <w:hideMark/>
          </w:tcPr>
          <w:p w14:paraId="3D5A278C"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1.81</w:t>
            </w:r>
          </w:p>
        </w:tc>
        <w:tc>
          <w:tcPr>
            <w:tcW w:w="946" w:type="dxa"/>
            <w:shd w:val="clear" w:color="auto" w:fill="auto"/>
            <w:noWrap/>
            <w:vAlign w:val="center"/>
            <w:hideMark/>
          </w:tcPr>
          <w:p w14:paraId="46ABFBE1"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1.81</w:t>
            </w:r>
          </w:p>
        </w:tc>
      </w:tr>
      <w:tr w:rsidR="00E623F7" w:rsidRPr="0058114F" w14:paraId="593BAAED" w14:textId="77777777" w:rsidTr="00444FA0">
        <w:trPr>
          <w:trHeight w:val="113"/>
        </w:trPr>
        <w:tc>
          <w:tcPr>
            <w:tcW w:w="1244" w:type="dxa"/>
            <w:shd w:val="clear" w:color="auto" w:fill="auto"/>
            <w:noWrap/>
            <w:vAlign w:val="center"/>
            <w:hideMark/>
          </w:tcPr>
          <w:p w14:paraId="1F9FD74B" w14:textId="77777777" w:rsidR="00E623F7" w:rsidRPr="0058114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P</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5</w:t>
            </w:r>
          </w:p>
        </w:tc>
        <w:tc>
          <w:tcPr>
            <w:tcW w:w="1135" w:type="dxa"/>
            <w:shd w:val="clear" w:color="auto" w:fill="auto"/>
            <w:noWrap/>
            <w:vAlign w:val="center"/>
            <w:hideMark/>
          </w:tcPr>
          <w:p w14:paraId="52131430"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0.15</w:t>
            </w:r>
          </w:p>
        </w:tc>
        <w:tc>
          <w:tcPr>
            <w:tcW w:w="946" w:type="dxa"/>
            <w:shd w:val="clear" w:color="auto" w:fill="auto"/>
            <w:noWrap/>
            <w:vAlign w:val="center"/>
            <w:hideMark/>
          </w:tcPr>
          <w:p w14:paraId="40FA5B44"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0.15</w:t>
            </w:r>
          </w:p>
        </w:tc>
        <w:tc>
          <w:tcPr>
            <w:tcW w:w="946" w:type="dxa"/>
            <w:shd w:val="clear" w:color="auto" w:fill="auto"/>
            <w:noWrap/>
            <w:vAlign w:val="center"/>
            <w:hideMark/>
          </w:tcPr>
          <w:p w14:paraId="5F8C13C5"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0.16</w:t>
            </w:r>
          </w:p>
        </w:tc>
        <w:tc>
          <w:tcPr>
            <w:tcW w:w="946" w:type="dxa"/>
            <w:shd w:val="clear" w:color="auto" w:fill="auto"/>
            <w:noWrap/>
            <w:vAlign w:val="center"/>
            <w:hideMark/>
          </w:tcPr>
          <w:p w14:paraId="1BDF6521"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0.18</w:t>
            </w:r>
          </w:p>
        </w:tc>
        <w:tc>
          <w:tcPr>
            <w:tcW w:w="946" w:type="dxa"/>
            <w:shd w:val="clear" w:color="auto" w:fill="auto"/>
            <w:noWrap/>
            <w:vAlign w:val="center"/>
            <w:hideMark/>
          </w:tcPr>
          <w:p w14:paraId="6437606D"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0.15</w:t>
            </w:r>
          </w:p>
        </w:tc>
        <w:tc>
          <w:tcPr>
            <w:tcW w:w="946" w:type="dxa"/>
            <w:shd w:val="clear" w:color="auto" w:fill="auto"/>
            <w:noWrap/>
            <w:vAlign w:val="center"/>
            <w:hideMark/>
          </w:tcPr>
          <w:p w14:paraId="3B7B33B4"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0.17</w:t>
            </w:r>
          </w:p>
        </w:tc>
        <w:tc>
          <w:tcPr>
            <w:tcW w:w="946" w:type="dxa"/>
            <w:shd w:val="clear" w:color="auto" w:fill="auto"/>
            <w:noWrap/>
            <w:vAlign w:val="center"/>
            <w:hideMark/>
          </w:tcPr>
          <w:p w14:paraId="007B4EC5"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0.17</w:t>
            </w:r>
          </w:p>
        </w:tc>
        <w:tc>
          <w:tcPr>
            <w:tcW w:w="946" w:type="dxa"/>
            <w:shd w:val="clear" w:color="auto" w:fill="auto"/>
            <w:noWrap/>
            <w:vAlign w:val="center"/>
            <w:hideMark/>
          </w:tcPr>
          <w:p w14:paraId="15898EE5"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0.17</w:t>
            </w:r>
          </w:p>
        </w:tc>
      </w:tr>
      <w:tr w:rsidR="00E623F7" w:rsidRPr="0058114F" w14:paraId="236E0C42" w14:textId="77777777" w:rsidTr="00444FA0">
        <w:trPr>
          <w:trHeight w:val="113"/>
        </w:trPr>
        <w:tc>
          <w:tcPr>
            <w:tcW w:w="1244" w:type="dxa"/>
            <w:shd w:val="clear" w:color="auto" w:fill="auto"/>
            <w:noWrap/>
            <w:vAlign w:val="center"/>
            <w:hideMark/>
          </w:tcPr>
          <w:p w14:paraId="6119333B" w14:textId="77777777" w:rsidR="00E623F7" w:rsidRPr="0058114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LOI</w:t>
            </w:r>
          </w:p>
        </w:tc>
        <w:tc>
          <w:tcPr>
            <w:tcW w:w="1135" w:type="dxa"/>
            <w:shd w:val="clear" w:color="auto" w:fill="auto"/>
            <w:noWrap/>
            <w:vAlign w:val="bottom"/>
            <w:hideMark/>
          </w:tcPr>
          <w:p w14:paraId="1ECF3A99"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0.30</w:t>
            </w:r>
          </w:p>
        </w:tc>
        <w:tc>
          <w:tcPr>
            <w:tcW w:w="946" w:type="dxa"/>
            <w:shd w:val="clear" w:color="auto" w:fill="auto"/>
            <w:noWrap/>
            <w:vAlign w:val="bottom"/>
            <w:hideMark/>
          </w:tcPr>
          <w:p w14:paraId="0F07C319"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0.18</w:t>
            </w:r>
          </w:p>
        </w:tc>
        <w:tc>
          <w:tcPr>
            <w:tcW w:w="946" w:type="dxa"/>
            <w:shd w:val="clear" w:color="auto" w:fill="auto"/>
            <w:noWrap/>
            <w:vAlign w:val="center"/>
            <w:hideMark/>
          </w:tcPr>
          <w:p w14:paraId="37D43C72"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0.00</w:t>
            </w:r>
          </w:p>
        </w:tc>
        <w:tc>
          <w:tcPr>
            <w:tcW w:w="946" w:type="dxa"/>
            <w:shd w:val="clear" w:color="auto" w:fill="auto"/>
            <w:noWrap/>
            <w:vAlign w:val="bottom"/>
            <w:hideMark/>
          </w:tcPr>
          <w:p w14:paraId="641FBB40"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0.03</w:t>
            </w:r>
          </w:p>
        </w:tc>
        <w:tc>
          <w:tcPr>
            <w:tcW w:w="946" w:type="dxa"/>
            <w:shd w:val="clear" w:color="auto" w:fill="auto"/>
            <w:noWrap/>
            <w:vAlign w:val="bottom"/>
            <w:hideMark/>
          </w:tcPr>
          <w:p w14:paraId="305F7E49"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0.32</w:t>
            </w:r>
          </w:p>
        </w:tc>
        <w:tc>
          <w:tcPr>
            <w:tcW w:w="946" w:type="dxa"/>
            <w:shd w:val="clear" w:color="auto" w:fill="auto"/>
            <w:noWrap/>
            <w:vAlign w:val="center"/>
            <w:hideMark/>
          </w:tcPr>
          <w:p w14:paraId="5A7C8FE8"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0.36</w:t>
            </w:r>
          </w:p>
        </w:tc>
        <w:tc>
          <w:tcPr>
            <w:tcW w:w="946" w:type="dxa"/>
            <w:shd w:val="clear" w:color="auto" w:fill="auto"/>
            <w:noWrap/>
            <w:vAlign w:val="center"/>
            <w:hideMark/>
          </w:tcPr>
          <w:p w14:paraId="77A9ABDE"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0.23</w:t>
            </w:r>
          </w:p>
        </w:tc>
        <w:tc>
          <w:tcPr>
            <w:tcW w:w="946" w:type="dxa"/>
            <w:shd w:val="clear" w:color="auto" w:fill="auto"/>
            <w:noWrap/>
            <w:vAlign w:val="bottom"/>
            <w:hideMark/>
          </w:tcPr>
          <w:p w14:paraId="433355C4"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0.07</w:t>
            </w:r>
          </w:p>
        </w:tc>
      </w:tr>
      <w:tr w:rsidR="00E623F7" w:rsidRPr="0058114F" w14:paraId="7FB72B4F" w14:textId="77777777" w:rsidTr="00444FA0">
        <w:trPr>
          <w:trHeight w:val="113"/>
        </w:trPr>
        <w:tc>
          <w:tcPr>
            <w:tcW w:w="1244" w:type="dxa"/>
            <w:shd w:val="clear" w:color="auto" w:fill="auto"/>
            <w:noWrap/>
            <w:vAlign w:val="center"/>
            <w:hideMark/>
          </w:tcPr>
          <w:p w14:paraId="4FD90177" w14:textId="77777777" w:rsidR="00E623F7" w:rsidRPr="0058114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Total</w:t>
            </w:r>
          </w:p>
        </w:tc>
        <w:tc>
          <w:tcPr>
            <w:tcW w:w="1135" w:type="dxa"/>
            <w:shd w:val="clear" w:color="auto" w:fill="auto"/>
            <w:noWrap/>
            <w:vAlign w:val="center"/>
            <w:hideMark/>
          </w:tcPr>
          <w:p w14:paraId="531A02A1"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100.42</w:t>
            </w:r>
          </w:p>
        </w:tc>
        <w:tc>
          <w:tcPr>
            <w:tcW w:w="946" w:type="dxa"/>
            <w:shd w:val="clear" w:color="auto" w:fill="auto"/>
            <w:noWrap/>
            <w:vAlign w:val="center"/>
            <w:hideMark/>
          </w:tcPr>
          <w:p w14:paraId="27E3B082"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100.39</w:t>
            </w:r>
          </w:p>
        </w:tc>
        <w:tc>
          <w:tcPr>
            <w:tcW w:w="946" w:type="dxa"/>
            <w:shd w:val="clear" w:color="auto" w:fill="auto"/>
            <w:noWrap/>
            <w:vAlign w:val="center"/>
            <w:hideMark/>
          </w:tcPr>
          <w:p w14:paraId="64F732C8"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99.30</w:t>
            </w:r>
          </w:p>
        </w:tc>
        <w:tc>
          <w:tcPr>
            <w:tcW w:w="946" w:type="dxa"/>
            <w:shd w:val="clear" w:color="auto" w:fill="auto"/>
            <w:noWrap/>
            <w:vAlign w:val="center"/>
            <w:hideMark/>
          </w:tcPr>
          <w:p w14:paraId="7A640E66"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100.34</w:t>
            </w:r>
          </w:p>
        </w:tc>
        <w:tc>
          <w:tcPr>
            <w:tcW w:w="946" w:type="dxa"/>
            <w:shd w:val="clear" w:color="auto" w:fill="auto"/>
            <w:noWrap/>
            <w:vAlign w:val="center"/>
            <w:hideMark/>
          </w:tcPr>
          <w:p w14:paraId="6B8966E6"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100.23</w:t>
            </w:r>
          </w:p>
        </w:tc>
        <w:tc>
          <w:tcPr>
            <w:tcW w:w="946" w:type="dxa"/>
            <w:shd w:val="clear" w:color="auto" w:fill="auto"/>
            <w:noWrap/>
            <w:vAlign w:val="center"/>
            <w:hideMark/>
          </w:tcPr>
          <w:p w14:paraId="113D6B89"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100.46</w:t>
            </w:r>
          </w:p>
        </w:tc>
        <w:tc>
          <w:tcPr>
            <w:tcW w:w="946" w:type="dxa"/>
            <w:shd w:val="clear" w:color="auto" w:fill="auto"/>
            <w:noWrap/>
            <w:vAlign w:val="center"/>
            <w:hideMark/>
          </w:tcPr>
          <w:p w14:paraId="7C53227C"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100.24</w:t>
            </w:r>
          </w:p>
        </w:tc>
        <w:tc>
          <w:tcPr>
            <w:tcW w:w="946" w:type="dxa"/>
            <w:shd w:val="clear" w:color="auto" w:fill="auto"/>
            <w:noWrap/>
            <w:vAlign w:val="center"/>
            <w:hideMark/>
          </w:tcPr>
          <w:p w14:paraId="1C5EE656"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100.11</w:t>
            </w:r>
          </w:p>
        </w:tc>
      </w:tr>
      <w:tr w:rsidR="00E623F7" w:rsidRPr="0058114F" w14:paraId="68B5F903" w14:textId="77777777" w:rsidTr="00444FA0">
        <w:trPr>
          <w:trHeight w:val="113"/>
        </w:trPr>
        <w:tc>
          <w:tcPr>
            <w:tcW w:w="1244" w:type="dxa"/>
            <w:shd w:val="clear" w:color="auto" w:fill="auto"/>
            <w:noWrap/>
            <w:vAlign w:val="center"/>
            <w:hideMark/>
          </w:tcPr>
          <w:p w14:paraId="31056D23" w14:textId="77777777" w:rsidR="00E623F7" w:rsidRPr="0058114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Ba</w:t>
            </w:r>
            <w:r>
              <w:rPr>
                <w:rFonts w:eastAsia="Times New Roman" w:cs="Calibri"/>
                <w:color w:val="000000"/>
                <w:sz w:val="18"/>
                <w:szCs w:val="18"/>
                <w:lang w:eastAsia="en-NZ"/>
              </w:rPr>
              <w:t xml:space="preserve"> (ppm)</w:t>
            </w:r>
          </w:p>
        </w:tc>
        <w:tc>
          <w:tcPr>
            <w:tcW w:w="1135" w:type="dxa"/>
            <w:shd w:val="clear" w:color="auto" w:fill="auto"/>
            <w:noWrap/>
            <w:vAlign w:val="bottom"/>
            <w:hideMark/>
          </w:tcPr>
          <w:p w14:paraId="38389FDF"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337</w:t>
            </w:r>
          </w:p>
        </w:tc>
        <w:tc>
          <w:tcPr>
            <w:tcW w:w="946" w:type="dxa"/>
            <w:shd w:val="clear" w:color="auto" w:fill="auto"/>
            <w:noWrap/>
            <w:vAlign w:val="bottom"/>
            <w:hideMark/>
          </w:tcPr>
          <w:p w14:paraId="6F5A04C7"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303</w:t>
            </w:r>
          </w:p>
        </w:tc>
        <w:tc>
          <w:tcPr>
            <w:tcW w:w="946" w:type="dxa"/>
            <w:shd w:val="clear" w:color="auto" w:fill="auto"/>
            <w:noWrap/>
            <w:vAlign w:val="bottom"/>
            <w:hideMark/>
          </w:tcPr>
          <w:p w14:paraId="6B762D2B"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293</w:t>
            </w:r>
          </w:p>
        </w:tc>
        <w:tc>
          <w:tcPr>
            <w:tcW w:w="946" w:type="dxa"/>
            <w:shd w:val="clear" w:color="auto" w:fill="auto"/>
            <w:noWrap/>
            <w:vAlign w:val="bottom"/>
            <w:hideMark/>
          </w:tcPr>
          <w:p w14:paraId="2FAFB399"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380</w:t>
            </w:r>
          </w:p>
        </w:tc>
        <w:tc>
          <w:tcPr>
            <w:tcW w:w="946" w:type="dxa"/>
            <w:shd w:val="clear" w:color="auto" w:fill="auto"/>
            <w:noWrap/>
            <w:vAlign w:val="bottom"/>
            <w:hideMark/>
          </w:tcPr>
          <w:p w14:paraId="0289BA7F"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348</w:t>
            </w:r>
          </w:p>
        </w:tc>
        <w:tc>
          <w:tcPr>
            <w:tcW w:w="946" w:type="dxa"/>
            <w:shd w:val="clear" w:color="auto" w:fill="auto"/>
            <w:noWrap/>
            <w:vAlign w:val="bottom"/>
            <w:hideMark/>
          </w:tcPr>
          <w:p w14:paraId="78C4394E"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351</w:t>
            </w:r>
          </w:p>
        </w:tc>
        <w:tc>
          <w:tcPr>
            <w:tcW w:w="946" w:type="dxa"/>
            <w:shd w:val="clear" w:color="auto" w:fill="auto"/>
            <w:noWrap/>
            <w:vAlign w:val="center"/>
            <w:hideMark/>
          </w:tcPr>
          <w:p w14:paraId="1AD754C2"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317</w:t>
            </w:r>
          </w:p>
        </w:tc>
        <w:tc>
          <w:tcPr>
            <w:tcW w:w="946" w:type="dxa"/>
            <w:shd w:val="clear" w:color="auto" w:fill="auto"/>
            <w:noWrap/>
            <w:vAlign w:val="center"/>
            <w:hideMark/>
          </w:tcPr>
          <w:p w14:paraId="51DB64C7"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363</w:t>
            </w:r>
          </w:p>
        </w:tc>
      </w:tr>
      <w:tr w:rsidR="00E623F7" w:rsidRPr="0058114F" w14:paraId="678B9745" w14:textId="77777777" w:rsidTr="00444FA0">
        <w:trPr>
          <w:trHeight w:val="113"/>
        </w:trPr>
        <w:tc>
          <w:tcPr>
            <w:tcW w:w="1244" w:type="dxa"/>
            <w:shd w:val="clear" w:color="auto" w:fill="auto"/>
            <w:noWrap/>
            <w:vAlign w:val="center"/>
            <w:hideMark/>
          </w:tcPr>
          <w:p w14:paraId="281ED650" w14:textId="77777777" w:rsidR="00E623F7" w:rsidRPr="0058114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Sr</w:t>
            </w:r>
            <w:r>
              <w:rPr>
                <w:rFonts w:eastAsia="Times New Roman" w:cs="Calibri"/>
                <w:color w:val="000000"/>
                <w:sz w:val="18"/>
                <w:szCs w:val="18"/>
                <w:lang w:eastAsia="en-NZ"/>
              </w:rPr>
              <w:t xml:space="preserve"> (ppm)</w:t>
            </w:r>
          </w:p>
        </w:tc>
        <w:tc>
          <w:tcPr>
            <w:tcW w:w="1135" w:type="dxa"/>
            <w:shd w:val="clear" w:color="auto" w:fill="auto"/>
            <w:noWrap/>
            <w:vAlign w:val="bottom"/>
            <w:hideMark/>
          </w:tcPr>
          <w:p w14:paraId="421075F5"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259</w:t>
            </w:r>
          </w:p>
        </w:tc>
        <w:tc>
          <w:tcPr>
            <w:tcW w:w="946" w:type="dxa"/>
            <w:shd w:val="clear" w:color="auto" w:fill="auto"/>
            <w:noWrap/>
            <w:vAlign w:val="bottom"/>
            <w:hideMark/>
          </w:tcPr>
          <w:p w14:paraId="0C8A0901"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275</w:t>
            </w:r>
          </w:p>
        </w:tc>
        <w:tc>
          <w:tcPr>
            <w:tcW w:w="946" w:type="dxa"/>
            <w:shd w:val="clear" w:color="auto" w:fill="auto"/>
            <w:noWrap/>
            <w:vAlign w:val="bottom"/>
            <w:hideMark/>
          </w:tcPr>
          <w:p w14:paraId="26882C67"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265</w:t>
            </w:r>
          </w:p>
        </w:tc>
        <w:tc>
          <w:tcPr>
            <w:tcW w:w="946" w:type="dxa"/>
            <w:shd w:val="clear" w:color="auto" w:fill="auto"/>
            <w:noWrap/>
            <w:vAlign w:val="bottom"/>
            <w:hideMark/>
          </w:tcPr>
          <w:p w14:paraId="511C385E"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270</w:t>
            </w:r>
          </w:p>
        </w:tc>
        <w:tc>
          <w:tcPr>
            <w:tcW w:w="946" w:type="dxa"/>
            <w:shd w:val="clear" w:color="auto" w:fill="auto"/>
            <w:noWrap/>
            <w:vAlign w:val="bottom"/>
            <w:hideMark/>
          </w:tcPr>
          <w:p w14:paraId="42AB5CE5"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244</w:t>
            </w:r>
          </w:p>
        </w:tc>
        <w:tc>
          <w:tcPr>
            <w:tcW w:w="946" w:type="dxa"/>
            <w:shd w:val="clear" w:color="auto" w:fill="auto"/>
            <w:noWrap/>
            <w:vAlign w:val="bottom"/>
            <w:hideMark/>
          </w:tcPr>
          <w:p w14:paraId="43178280"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275</w:t>
            </w:r>
          </w:p>
        </w:tc>
        <w:tc>
          <w:tcPr>
            <w:tcW w:w="946" w:type="dxa"/>
            <w:shd w:val="clear" w:color="auto" w:fill="auto"/>
            <w:noWrap/>
            <w:vAlign w:val="center"/>
            <w:hideMark/>
          </w:tcPr>
          <w:p w14:paraId="77F64303"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255</w:t>
            </w:r>
          </w:p>
        </w:tc>
        <w:tc>
          <w:tcPr>
            <w:tcW w:w="946" w:type="dxa"/>
            <w:shd w:val="clear" w:color="auto" w:fill="auto"/>
            <w:noWrap/>
            <w:vAlign w:val="center"/>
            <w:hideMark/>
          </w:tcPr>
          <w:p w14:paraId="3D75B41D" w14:textId="77777777" w:rsidR="00E623F7" w:rsidRPr="0058114F" w:rsidRDefault="00E623F7" w:rsidP="00444FA0">
            <w:pPr>
              <w:spacing w:line="240" w:lineRule="auto"/>
              <w:jc w:val="right"/>
              <w:rPr>
                <w:rFonts w:eastAsia="Times New Roman" w:cs="Calibri"/>
                <w:color w:val="000000"/>
                <w:sz w:val="18"/>
                <w:szCs w:val="18"/>
                <w:lang w:eastAsia="en-NZ"/>
              </w:rPr>
            </w:pPr>
            <w:r w:rsidRPr="0058114F">
              <w:rPr>
                <w:rFonts w:eastAsia="Times New Roman" w:cs="Calibri"/>
                <w:color w:val="000000"/>
                <w:sz w:val="18"/>
                <w:szCs w:val="18"/>
                <w:lang w:eastAsia="en-NZ"/>
              </w:rPr>
              <w:t>249</w:t>
            </w:r>
          </w:p>
        </w:tc>
      </w:tr>
    </w:tbl>
    <w:p w14:paraId="713730FE" w14:textId="77777777" w:rsidR="00E623F7" w:rsidRPr="006A7E82" w:rsidRDefault="00E623F7" w:rsidP="00E623F7">
      <w:pPr>
        <w:pStyle w:val="NoSpacing"/>
        <w:spacing w:line="276" w:lineRule="auto"/>
        <w:rPr>
          <w:sz w:val="22"/>
        </w:rPr>
      </w:pPr>
    </w:p>
    <w:tbl>
      <w:tblPr>
        <w:tblW w:w="8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0"/>
        <w:gridCol w:w="1135"/>
        <w:gridCol w:w="1051"/>
        <w:gridCol w:w="933"/>
        <w:gridCol w:w="818"/>
        <w:gridCol w:w="933"/>
        <w:gridCol w:w="933"/>
        <w:gridCol w:w="933"/>
        <w:gridCol w:w="933"/>
      </w:tblGrid>
      <w:tr w:rsidR="00E623F7" w:rsidRPr="00B8309E" w14:paraId="789F2DE6" w14:textId="77777777" w:rsidTr="00444FA0">
        <w:trPr>
          <w:trHeight w:val="113"/>
        </w:trPr>
        <w:tc>
          <w:tcPr>
            <w:tcW w:w="1240" w:type="dxa"/>
            <w:shd w:val="clear" w:color="auto" w:fill="D9D9D9" w:themeFill="background1" w:themeFillShade="D9"/>
            <w:noWrap/>
            <w:vAlign w:val="bottom"/>
            <w:hideMark/>
          </w:tcPr>
          <w:p w14:paraId="6D5F74EF" w14:textId="77777777" w:rsidR="00E623F7" w:rsidRPr="00B8309E" w:rsidRDefault="00E623F7" w:rsidP="00444FA0">
            <w:pPr>
              <w:spacing w:line="240" w:lineRule="auto"/>
              <w:rPr>
                <w:rFonts w:eastAsia="Times New Roman" w:cs="Calibri"/>
                <w:b/>
                <w:color w:val="000000"/>
                <w:sz w:val="18"/>
                <w:szCs w:val="18"/>
                <w:lang w:eastAsia="en-NZ"/>
              </w:rPr>
            </w:pPr>
            <w:r w:rsidRPr="00B8309E">
              <w:rPr>
                <w:rFonts w:eastAsia="Times New Roman" w:cs="Calibri"/>
                <w:b/>
                <w:color w:val="000000"/>
                <w:sz w:val="18"/>
                <w:szCs w:val="18"/>
                <w:lang w:eastAsia="en-NZ"/>
              </w:rPr>
              <w:t>Sample</w:t>
            </w:r>
          </w:p>
        </w:tc>
        <w:tc>
          <w:tcPr>
            <w:tcW w:w="1135" w:type="dxa"/>
            <w:shd w:val="clear" w:color="auto" w:fill="D9D9D9" w:themeFill="background1" w:themeFillShade="D9"/>
            <w:noWrap/>
            <w:vAlign w:val="bottom"/>
            <w:hideMark/>
          </w:tcPr>
          <w:p w14:paraId="0215EDFD" w14:textId="77777777" w:rsidR="00E623F7" w:rsidRPr="00B8309E" w:rsidRDefault="00E623F7" w:rsidP="00444FA0">
            <w:pPr>
              <w:spacing w:line="240" w:lineRule="auto"/>
              <w:jc w:val="center"/>
              <w:rPr>
                <w:rFonts w:eastAsia="Times New Roman" w:cs="Calibri"/>
                <w:b/>
                <w:color w:val="000000"/>
                <w:sz w:val="18"/>
                <w:szCs w:val="18"/>
                <w:lang w:eastAsia="en-NZ"/>
              </w:rPr>
            </w:pPr>
            <w:r w:rsidRPr="00B8309E">
              <w:rPr>
                <w:rFonts w:eastAsia="Times New Roman" w:cs="Calibri"/>
                <w:b/>
                <w:color w:val="000000"/>
                <w:sz w:val="18"/>
                <w:szCs w:val="18"/>
                <w:lang w:eastAsia="en-NZ"/>
              </w:rPr>
              <w:t>LP023</w:t>
            </w:r>
          </w:p>
        </w:tc>
        <w:tc>
          <w:tcPr>
            <w:tcW w:w="1051" w:type="dxa"/>
            <w:shd w:val="clear" w:color="auto" w:fill="D9D9D9" w:themeFill="background1" w:themeFillShade="D9"/>
            <w:noWrap/>
            <w:vAlign w:val="bottom"/>
            <w:hideMark/>
          </w:tcPr>
          <w:p w14:paraId="1E57AB73" w14:textId="77777777" w:rsidR="00E623F7" w:rsidRPr="00B8309E" w:rsidRDefault="00E623F7" w:rsidP="00444FA0">
            <w:pPr>
              <w:spacing w:line="240" w:lineRule="auto"/>
              <w:jc w:val="center"/>
              <w:rPr>
                <w:rFonts w:eastAsia="Times New Roman" w:cs="Calibri"/>
                <w:b/>
                <w:color w:val="000000"/>
                <w:sz w:val="18"/>
                <w:szCs w:val="18"/>
                <w:lang w:eastAsia="en-NZ"/>
              </w:rPr>
            </w:pPr>
            <w:r w:rsidRPr="00B8309E">
              <w:rPr>
                <w:rFonts w:eastAsia="Times New Roman" w:cs="Calibri"/>
                <w:b/>
                <w:color w:val="000000"/>
                <w:sz w:val="18"/>
                <w:szCs w:val="18"/>
                <w:lang w:eastAsia="en-NZ"/>
              </w:rPr>
              <w:t>LP024</w:t>
            </w:r>
          </w:p>
        </w:tc>
        <w:tc>
          <w:tcPr>
            <w:tcW w:w="933" w:type="dxa"/>
            <w:shd w:val="clear" w:color="auto" w:fill="D9D9D9" w:themeFill="background1" w:themeFillShade="D9"/>
            <w:noWrap/>
            <w:vAlign w:val="bottom"/>
            <w:hideMark/>
          </w:tcPr>
          <w:p w14:paraId="24591886" w14:textId="77777777" w:rsidR="00E623F7" w:rsidRPr="00B8309E" w:rsidRDefault="00E623F7" w:rsidP="00444FA0">
            <w:pPr>
              <w:spacing w:line="240" w:lineRule="auto"/>
              <w:jc w:val="center"/>
              <w:rPr>
                <w:rFonts w:eastAsia="Times New Roman" w:cs="Calibri"/>
                <w:b/>
                <w:color w:val="000000"/>
                <w:sz w:val="18"/>
                <w:szCs w:val="18"/>
                <w:lang w:eastAsia="en-NZ"/>
              </w:rPr>
            </w:pPr>
            <w:r w:rsidRPr="00B8309E">
              <w:rPr>
                <w:rFonts w:eastAsia="Times New Roman" w:cs="Calibri"/>
                <w:b/>
                <w:color w:val="000000"/>
                <w:sz w:val="18"/>
                <w:szCs w:val="18"/>
                <w:lang w:eastAsia="en-NZ"/>
              </w:rPr>
              <w:t>LP025</w:t>
            </w:r>
          </w:p>
        </w:tc>
        <w:tc>
          <w:tcPr>
            <w:tcW w:w="818" w:type="dxa"/>
            <w:shd w:val="clear" w:color="auto" w:fill="D9D9D9" w:themeFill="background1" w:themeFillShade="D9"/>
            <w:noWrap/>
            <w:vAlign w:val="bottom"/>
            <w:hideMark/>
          </w:tcPr>
          <w:p w14:paraId="090E8A93" w14:textId="77777777" w:rsidR="00E623F7" w:rsidRPr="00B8309E" w:rsidRDefault="00E623F7" w:rsidP="00444FA0">
            <w:pPr>
              <w:spacing w:line="240" w:lineRule="auto"/>
              <w:jc w:val="center"/>
              <w:rPr>
                <w:rFonts w:eastAsia="Times New Roman" w:cs="Calibri"/>
                <w:b/>
                <w:color w:val="000000"/>
                <w:sz w:val="18"/>
                <w:szCs w:val="18"/>
                <w:lang w:eastAsia="en-NZ"/>
              </w:rPr>
            </w:pPr>
            <w:r w:rsidRPr="00B8309E">
              <w:rPr>
                <w:rFonts w:eastAsia="Times New Roman" w:cs="Calibri"/>
                <w:b/>
                <w:color w:val="000000"/>
                <w:sz w:val="18"/>
                <w:szCs w:val="18"/>
                <w:lang w:eastAsia="en-NZ"/>
              </w:rPr>
              <w:t>LP026</w:t>
            </w:r>
          </w:p>
        </w:tc>
        <w:tc>
          <w:tcPr>
            <w:tcW w:w="933" w:type="dxa"/>
            <w:shd w:val="clear" w:color="auto" w:fill="D9D9D9" w:themeFill="background1" w:themeFillShade="D9"/>
            <w:noWrap/>
            <w:vAlign w:val="bottom"/>
            <w:hideMark/>
          </w:tcPr>
          <w:p w14:paraId="0DE6DE3B" w14:textId="77777777" w:rsidR="00E623F7" w:rsidRPr="00B8309E" w:rsidRDefault="00E623F7" w:rsidP="00444FA0">
            <w:pPr>
              <w:spacing w:line="240" w:lineRule="auto"/>
              <w:jc w:val="center"/>
              <w:rPr>
                <w:rFonts w:eastAsia="Times New Roman" w:cs="Calibri"/>
                <w:b/>
                <w:color w:val="000000"/>
                <w:sz w:val="18"/>
                <w:szCs w:val="18"/>
                <w:lang w:eastAsia="en-NZ"/>
              </w:rPr>
            </w:pPr>
            <w:r w:rsidRPr="00B8309E">
              <w:rPr>
                <w:rFonts w:eastAsia="Times New Roman" w:cs="Calibri"/>
                <w:b/>
                <w:color w:val="000000"/>
                <w:sz w:val="18"/>
                <w:szCs w:val="18"/>
                <w:lang w:eastAsia="en-NZ"/>
              </w:rPr>
              <w:t>LP027</w:t>
            </w:r>
          </w:p>
        </w:tc>
        <w:tc>
          <w:tcPr>
            <w:tcW w:w="933" w:type="dxa"/>
            <w:shd w:val="clear" w:color="auto" w:fill="D9D9D9" w:themeFill="background1" w:themeFillShade="D9"/>
            <w:noWrap/>
            <w:vAlign w:val="bottom"/>
            <w:hideMark/>
          </w:tcPr>
          <w:p w14:paraId="6CE83314" w14:textId="77777777" w:rsidR="00E623F7" w:rsidRPr="00B8309E" w:rsidRDefault="00E623F7" w:rsidP="00444FA0">
            <w:pPr>
              <w:spacing w:line="240" w:lineRule="auto"/>
              <w:jc w:val="center"/>
              <w:rPr>
                <w:rFonts w:eastAsia="Times New Roman" w:cs="Calibri"/>
                <w:b/>
                <w:color w:val="000000"/>
                <w:sz w:val="18"/>
                <w:szCs w:val="18"/>
                <w:lang w:eastAsia="en-NZ"/>
              </w:rPr>
            </w:pPr>
            <w:r w:rsidRPr="00B8309E">
              <w:rPr>
                <w:rFonts w:eastAsia="Times New Roman" w:cs="Calibri"/>
                <w:b/>
                <w:color w:val="000000"/>
                <w:sz w:val="18"/>
                <w:szCs w:val="18"/>
                <w:lang w:eastAsia="en-NZ"/>
              </w:rPr>
              <w:t>LP028</w:t>
            </w:r>
          </w:p>
        </w:tc>
        <w:tc>
          <w:tcPr>
            <w:tcW w:w="933" w:type="dxa"/>
            <w:shd w:val="clear" w:color="auto" w:fill="D9D9D9" w:themeFill="background1" w:themeFillShade="D9"/>
            <w:noWrap/>
            <w:vAlign w:val="bottom"/>
            <w:hideMark/>
          </w:tcPr>
          <w:p w14:paraId="22FC8891" w14:textId="77777777" w:rsidR="00E623F7" w:rsidRPr="00B8309E" w:rsidRDefault="00E623F7" w:rsidP="00444FA0">
            <w:pPr>
              <w:spacing w:line="240" w:lineRule="auto"/>
              <w:jc w:val="center"/>
              <w:rPr>
                <w:rFonts w:eastAsia="Times New Roman" w:cs="Calibri"/>
                <w:b/>
                <w:color w:val="000000"/>
                <w:sz w:val="18"/>
                <w:szCs w:val="18"/>
                <w:lang w:eastAsia="en-NZ"/>
              </w:rPr>
            </w:pPr>
            <w:r w:rsidRPr="00B8309E">
              <w:rPr>
                <w:rFonts w:eastAsia="Times New Roman" w:cs="Calibri"/>
                <w:b/>
                <w:color w:val="000000"/>
                <w:sz w:val="18"/>
                <w:szCs w:val="18"/>
                <w:lang w:eastAsia="en-NZ"/>
              </w:rPr>
              <w:t>LP029</w:t>
            </w:r>
          </w:p>
        </w:tc>
        <w:tc>
          <w:tcPr>
            <w:tcW w:w="933" w:type="dxa"/>
            <w:shd w:val="clear" w:color="auto" w:fill="D9D9D9" w:themeFill="background1" w:themeFillShade="D9"/>
            <w:noWrap/>
            <w:vAlign w:val="bottom"/>
            <w:hideMark/>
          </w:tcPr>
          <w:p w14:paraId="4D0FF7B8" w14:textId="77777777" w:rsidR="00E623F7" w:rsidRPr="00B8309E" w:rsidRDefault="00E623F7" w:rsidP="00444FA0">
            <w:pPr>
              <w:spacing w:line="240" w:lineRule="auto"/>
              <w:jc w:val="center"/>
              <w:rPr>
                <w:rFonts w:eastAsia="Times New Roman" w:cs="Calibri"/>
                <w:b/>
                <w:color w:val="000000"/>
                <w:sz w:val="18"/>
                <w:szCs w:val="18"/>
                <w:lang w:eastAsia="en-NZ"/>
              </w:rPr>
            </w:pPr>
            <w:r w:rsidRPr="00B8309E">
              <w:rPr>
                <w:rFonts w:eastAsia="Times New Roman" w:cs="Calibri"/>
                <w:b/>
                <w:color w:val="000000"/>
                <w:sz w:val="18"/>
                <w:szCs w:val="18"/>
                <w:lang w:eastAsia="en-NZ"/>
              </w:rPr>
              <w:t>LP030</w:t>
            </w:r>
          </w:p>
        </w:tc>
      </w:tr>
      <w:tr w:rsidR="00E623F7" w:rsidRPr="00B8309E" w14:paraId="59038D92" w14:textId="77777777" w:rsidTr="00444FA0">
        <w:trPr>
          <w:trHeight w:val="113"/>
        </w:trPr>
        <w:tc>
          <w:tcPr>
            <w:tcW w:w="1240" w:type="dxa"/>
            <w:shd w:val="clear" w:color="auto" w:fill="auto"/>
            <w:noWrap/>
            <w:vAlign w:val="center"/>
            <w:hideMark/>
          </w:tcPr>
          <w:p w14:paraId="0DB0CB84" w14:textId="77777777" w:rsidR="00E623F7" w:rsidRPr="00B8309E"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SiO</w:t>
            </w:r>
            <w:r w:rsidRPr="00C54452">
              <w:rPr>
                <w:rFonts w:eastAsia="Times New Roman" w:cs="Calibri"/>
                <w:color w:val="000000"/>
                <w:sz w:val="18"/>
                <w:szCs w:val="18"/>
                <w:vertAlign w:val="subscript"/>
                <w:lang w:eastAsia="en-NZ"/>
              </w:rPr>
              <w:t>2</w:t>
            </w:r>
          </w:p>
        </w:tc>
        <w:tc>
          <w:tcPr>
            <w:tcW w:w="1135" w:type="dxa"/>
            <w:shd w:val="clear" w:color="auto" w:fill="auto"/>
            <w:noWrap/>
            <w:vAlign w:val="center"/>
            <w:hideMark/>
          </w:tcPr>
          <w:p w14:paraId="527C3D46"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58.39</w:t>
            </w:r>
          </w:p>
        </w:tc>
        <w:tc>
          <w:tcPr>
            <w:tcW w:w="1051" w:type="dxa"/>
            <w:shd w:val="clear" w:color="auto" w:fill="auto"/>
            <w:noWrap/>
            <w:vAlign w:val="center"/>
            <w:hideMark/>
          </w:tcPr>
          <w:p w14:paraId="03479AB9"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61.96</w:t>
            </w:r>
          </w:p>
        </w:tc>
        <w:tc>
          <w:tcPr>
            <w:tcW w:w="933" w:type="dxa"/>
            <w:shd w:val="clear" w:color="auto" w:fill="auto"/>
            <w:noWrap/>
            <w:vAlign w:val="center"/>
            <w:hideMark/>
          </w:tcPr>
          <w:p w14:paraId="6D075B15"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60.24</w:t>
            </w:r>
          </w:p>
        </w:tc>
        <w:tc>
          <w:tcPr>
            <w:tcW w:w="818" w:type="dxa"/>
            <w:shd w:val="clear" w:color="auto" w:fill="auto"/>
            <w:noWrap/>
            <w:vAlign w:val="center"/>
            <w:hideMark/>
          </w:tcPr>
          <w:p w14:paraId="4E3E3775"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58.26</w:t>
            </w:r>
          </w:p>
        </w:tc>
        <w:tc>
          <w:tcPr>
            <w:tcW w:w="933" w:type="dxa"/>
            <w:shd w:val="clear" w:color="auto" w:fill="auto"/>
            <w:noWrap/>
            <w:vAlign w:val="center"/>
            <w:hideMark/>
          </w:tcPr>
          <w:p w14:paraId="43E2539A"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58.26</w:t>
            </w:r>
          </w:p>
        </w:tc>
        <w:tc>
          <w:tcPr>
            <w:tcW w:w="933" w:type="dxa"/>
            <w:shd w:val="clear" w:color="auto" w:fill="auto"/>
            <w:noWrap/>
            <w:vAlign w:val="center"/>
            <w:hideMark/>
          </w:tcPr>
          <w:p w14:paraId="5CAE1B74"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59.85</w:t>
            </w:r>
          </w:p>
        </w:tc>
        <w:tc>
          <w:tcPr>
            <w:tcW w:w="933" w:type="dxa"/>
            <w:shd w:val="clear" w:color="auto" w:fill="auto"/>
            <w:noWrap/>
            <w:vAlign w:val="center"/>
            <w:hideMark/>
          </w:tcPr>
          <w:p w14:paraId="1E60092F"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58.56</w:t>
            </w:r>
          </w:p>
        </w:tc>
        <w:tc>
          <w:tcPr>
            <w:tcW w:w="933" w:type="dxa"/>
            <w:shd w:val="clear" w:color="auto" w:fill="auto"/>
            <w:noWrap/>
            <w:vAlign w:val="center"/>
            <w:hideMark/>
          </w:tcPr>
          <w:p w14:paraId="654D13F5"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59.73</w:t>
            </w:r>
          </w:p>
        </w:tc>
      </w:tr>
      <w:tr w:rsidR="00E623F7" w:rsidRPr="00B8309E" w14:paraId="018AF940" w14:textId="77777777" w:rsidTr="00444FA0">
        <w:trPr>
          <w:trHeight w:val="113"/>
        </w:trPr>
        <w:tc>
          <w:tcPr>
            <w:tcW w:w="1240" w:type="dxa"/>
            <w:shd w:val="clear" w:color="auto" w:fill="auto"/>
            <w:noWrap/>
            <w:vAlign w:val="center"/>
            <w:hideMark/>
          </w:tcPr>
          <w:p w14:paraId="785B05A2" w14:textId="77777777" w:rsidR="00E623F7" w:rsidRPr="00B8309E"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TiO</w:t>
            </w:r>
            <w:r w:rsidRPr="00C54452">
              <w:rPr>
                <w:rFonts w:eastAsia="Times New Roman" w:cs="Calibri"/>
                <w:color w:val="000000"/>
                <w:sz w:val="18"/>
                <w:szCs w:val="18"/>
                <w:vertAlign w:val="subscript"/>
                <w:lang w:eastAsia="en-NZ"/>
              </w:rPr>
              <w:t>2</w:t>
            </w:r>
          </w:p>
        </w:tc>
        <w:tc>
          <w:tcPr>
            <w:tcW w:w="1135" w:type="dxa"/>
            <w:shd w:val="clear" w:color="auto" w:fill="auto"/>
            <w:noWrap/>
            <w:vAlign w:val="center"/>
            <w:hideMark/>
          </w:tcPr>
          <w:p w14:paraId="56F411C2"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0.75</w:t>
            </w:r>
          </w:p>
        </w:tc>
        <w:tc>
          <w:tcPr>
            <w:tcW w:w="1051" w:type="dxa"/>
            <w:shd w:val="clear" w:color="auto" w:fill="auto"/>
            <w:noWrap/>
            <w:vAlign w:val="center"/>
            <w:hideMark/>
          </w:tcPr>
          <w:p w14:paraId="6C5A2DB2"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0.92</w:t>
            </w:r>
          </w:p>
        </w:tc>
        <w:tc>
          <w:tcPr>
            <w:tcW w:w="933" w:type="dxa"/>
            <w:shd w:val="clear" w:color="auto" w:fill="auto"/>
            <w:noWrap/>
            <w:vAlign w:val="center"/>
            <w:hideMark/>
          </w:tcPr>
          <w:p w14:paraId="5A97E6EB"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0.83</w:t>
            </w:r>
          </w:p>
        </w:tc>
        <w:tc>
          <w:tcPr>
            <w:tcW w:w="818" w:type="dxa"/>
            <w:shd w:val="clear" w:color="auto" w:fill="auto"/>
            <w:noWrap/>
            <w:vAlign w:val="center"/>
            <w:hideMark/>
          </w:tcPr>
          <w:p w14:paraId="1082BCE3"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0.71</w:t>
            </w:r>
          </w:p>
        </w:tc>
        <w:tc>
          <w:tcPr>
            <w:tcW w:w="933" w:type="dxa"/>
            <w:shd w:val="clear" w:color="auto" w:fill="auto"/>
            <w:noWrap/>
            <w:vAlign w:val="center"/>
            <w:hideMark/>
          </w:tcPr>
          <w:p w14:paraId="0294F914"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0.71</w:t>
            </w:r>
          </w:p>
        </w:tc>
        <w:tc>
          <w:tcPr>
            <w:tcW w:w="933" w:type="dxa"/>
            <w:shd w:val="clear" w:color="auto" w:fill="auto"/>
            <w:noWrap/>
            <w:vAlign w:val="center"/>
            <w:hideMark/>
          </w:tcPr>
          <w:p w14:paraId="282438FA"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0.71</w:t>
            </w:r>
          </w:p>
        </w:tc>
        <w:tc>
          <w:tcPr>
            <w:tcW w:w="933" w:type="dxa"/>
            <w:shd w:val="clear" w:color="auto" w:fill="auto"/>
            <w:noWrap/>
            <w:vAlign w:val="center"/>
            <w:hideMark/>
          </w:tcPr>
          <w:p w14:paraId="10AA97F5"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0.70</w:t>
            </w:r>
          </w:p>
        </w:tc>
        <w:tc>
          <w:tcPr>
            <w:tcW w:w="933" w:type="dxa"/>
            <w:shd w:val="clear" w:color="auto" w:fill="auto"/>
            <w:noWrap/>
            <w:vAlign w:val="center"/>
            <w:hideMark/>
          </w:tcPr>
          <w:p w14:paraId="7B9440E8"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0.79</w:t>
            </w:r>
          </w:p>
        </w:tc>
      </w:tr>
      <w:tr w:rsidR="00E623F7" w:rsidRPr="00B8309E" w14:paraId="18ACB7CD" w14:textId="77777777" w:rsidTr="00444FA0">
        <w:trPr>
          <w:trHeight w:val="113"/>
        </w:trPr>
        <w:tc>
          <w:tcPr>
            <w:tcW w:w="1240" w:type="dxa"/>
            <w:shd w:val="clear" w:color="auto" w:fill="auto"/>
            <w:noWrap/>
            <w:vAlign w:val="center"/>
            <w:hideMark/>
          </w:tcPr>
          <w:p w14:paraId="4B88AE31" w14:textId="77777777" w:rsidR="00E623F7" w:rsidRPr="00B8309E"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Al</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3</w:t>
            </w:r>
          </w:p>
        </w:tc>
        <w:tc>
          <w:tcPr>
            <w:tcW w:w="1135" w:type="dxa"/>
            <w:shd w:val="clear" w:color="auto" w:fill="auto"/>
            <w:noWrap/>
            <w:vAlign w:val="center"/>
            <w:hideMark/>
          </w:tcPr>
          <w:p w14:paraId="558F7281"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16.18</w:t>
            </w:r>
          </w:p>
        </w:tc>
        <w:tc>
          <w:tcPr>
            <w:tcW w:w="1051" w:type="dxa"/>
            <w:shd w:val="clear" w:color="auto" w:fill="auto"/>
            <w:noWrap/>
            <w:vAlign w:val="center"/>
            <w:hideMark/>
          </w:tcPr>
          <w:p w14:paraId="7B28A8F5"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16.75</w:t>
            </w:r>
          </w:p>
        </w:tc>
        <w:tc>
          <w:tcPr>
            <w:tcW w:w="933" w:type="dxa"/>
            <w:shd w:val="clear" w:color="auto" w:fill="auto"/>
            <w:noWrap/>
            <w:vAlign w:val="center"/>
            <w:hideMark/>
          </w:tcPr>
          <w:p w14:paraId="61E6C6FF"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16.87</w:t>
            </w:r>
          </w:p>
        </w:tc>
        <w:tc>
          <w:tcPr>
            <w:tcW w:w="818" w:type="dxa"/>
            <w:shd w:val="clear" w:color="auto" w:fill="auto"/>
            <w:noWrap/>
            <w:vAlign w:val="center"/>
            <w:hideMark/>
          </w:tcPr>
          <w:p w14:paraId="6D6D188C"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16.04</w:t>
            </w:r>
          </w:p>
        </w:tc>
        <w:tc>
          <w:tcPr>
            <w:tcW w:w="933" w:type="dxa"/>
            <w:shd w:val="clear" w:color="auto" w:fill="auto"/>
            <w:noWrap/>
            <w:vAlign w:val="center"/>
            <w:hideMark/>
          </w:tcPr>
          <w:p w14:paraId="0D53B2FD"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16.00</w:t>
            </w:r>
          </w:p>
        </w:tc>
        <w:tc>
          <w:tcPr>
            <w:tcW w:w="933" w:type="dxa"/>
            <w:shd w:val="clear" w:color="auto" w:fill="auto"/>
            <w:noWrap/>
            <w:vAlign w:val="center"/>
            <w:hideMark/>
          </w:tcPr>
          <w:p w14:paraId="5F065EC3"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16.17</w:t>
            </w:r>
          </w:p>
        </w:tc>
        <w:tc>
          <w:tcPr>
            <w:tcW w:w="933" w:type="dxa"/>
            <w:shd w:val="clear" w:color="auto" w:fill="auto"/>
            <w:noWrap/>
            <w:vAlign w:val="center"/>
            <w:hideMark/>
          </w:tcPr>
          <w:p w14:paraId="126E4A4A"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15.96</w:t>
            </w:r>
          </w:p>
        </w:tc>
        <w:tc>
          <w:tcPr>
            <w:tcW w:w="933" w:type="dxa"/>
            <w:shd w:val="clear" w:color="auto" w:fill="auto"/>
            <w:noWrap/>
            <w:vAlign w:val="center"/>
            <w:hideMark/>
          </w:tcPr>
          <w:p w14:paraId="2C24BE7E"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17.19</w:t>
            </w:r>
          </w:p>
        </w:tc>
      </w:tr>
      <w:tr w:rsidR="00E623F7" w:rsidRPr="00B8309E" w14:paraId="1ED0CFD6" w14:textId="77777777" w:rsidTr="00444FA0">
        <w:trPr>
          <w:trHeight w:val="113"/>
        </w:trPr>
        <w:tc>
          <w:tcPr>
            <w:tcW w:w="1240" w:type="dxa"/>
            <w:shd w:val="clear" w:color="auto" w:fill="auto"/>
            <w:noWrap/>
            <w:vAlign w:val="center"/>
            <w:hideMark/>
          </w:tcPr>
          <w:p w14:paraId="3513E6A6" w14:textId="77777777" w:rsidR="00E623F7" w:rsidRPr="00B8309E"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Fe</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3</w:t>
            </w:r>
            <w:r>
              <w:rPr>
                <w:rFonts w:eastAsia="Times New Roman" w:cs="Calibri"/>
                <w:color w:val="000000"/>
                <w:sz w:val="18"/>
                <w:szCs w:val="18"/>
                <w:vertAlign w:val="subscript"/>
                <w:lang w:eastAsia="en-NZ"/>
              </w:rPr>
              <w:t xml:space="preserve"> </w:t>
            </w:r>
            <w:r>
              <w:rPr>
                <w:rFonts w:eastAsia="Times New Roman" w:cs="Calibri"/>
                <w:color w:val="000000"/>
                <w:sz w:val="18"/>
                <w:szCs w:val="18"/>
                <w:lang w:eastAsia="en-NZ"/>
              </w:rPr>
              <w:t>total</w:t>
            </w:r>
          </w:p>
        </w:tc>
        <w:tc>
          <w:tcPr>
            <w:tcW w:w="1135" w:type="dxa"/>
            <w:shd w:val="clear" w:color="auto" w:fill="auto"/>
            <w:noWrap/>
            <w:vAlign w:val="center"/>
            <w:hideMark/>
          </w:tcPr>
          <w:p w14:paraId="57844A77"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7.99</w:t>
            </w:r>
          </w:p>
        </w:tc>
        <w:tc>
          <w:tcPr>
            <w:tcW w:w="1051" w:type="dxa"/>
            <w:shd w:val="clear" w:color="auto" w:fill="auto"/>
            <w:noWrap/>
            <w:vAlign w:val="center"/>
            <w:hideMark/>
          </w:tcPr>
          <w:p w14:paraId="0929A11C"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7.43</w:t>
            </w:r>
          </w:p>
        </w:tc>
        <w:tc>
          <w:tcPr>
            <w:tcW w:w="933" w:type="dxa"/>
            <w:shd w:val="clear" w:color="auto" w:fill="auto"/>
            <w:noWrap/>
            <w:vAlign w:val="center"/>
            <w:hideMark/>
          </w:tcPr>
          <w:p w14:paraId="1D16558A"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7.22</w:t>
            </w:r>
          </w:p>
        </w:tc>
        <w:tc>
          <w:tcPr>
            <w:tcW w:w="818" w:type="dxa"/>
            <w:shd w:val="clear" w:color="auto" w:fill="auto"/>
            <w:noWrap/>
            <w:vAlign w:val="center"/>
            <w:hideMark/>
          </w:tcPr>
          <w:p w14:paraId="7CDC429B"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7.73</w:t>
            </w:r>
          </w:p>
        </w:tc>
        <w:tc>
          <w:tcPr>
            <w:tcW w:w="933" w:type="dxa"/>
            <w:shd w:val="clear" w:color="auto" w:fill="auto"/>
            <w:noWrap/>
            <w:vAlign w:val="center"/>
            <w:hideMark/>
          </w:tcPr>
          <w:p w14:paraId="28F42C58"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7.70</w:t>
            </w:r>
          </w:p>
        </w:tc>
        <w:tc>
          <w:tcPr>
            <w:tcW w:w="933" w:type="dxa"/>
            <w:shd w:val="clear" w:color="auto" w:fill="auto"/>
            <w:noWrap/>
            <w:vAlign w:val="center"/>
            <w:hideMark/>
          </w:tcPr>
          <w:p w14:paraId="3A560582"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7.35</w:t>
            </w:r>
          </w:p>
        </w:tc>
        <w:tc>
          <w:tcPr>
            <w:tcW w:w="933" w:type="dxa"/>
            <w:shd w:val="clear" w:color="auto" w:fill="auto"/>
            <w:noWrap/>
            <w:vAlign w:val="center"/>
            <w:hideMark/>
          </w:tcPr>
          <w:p w14:paraId="111E2864"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7.56</w:t>
            </w:r>
          </w:p>
        </w:tc>
        <w:tc>
          <w:tcPr>
            <w:tcW w:w="933" w:type="dxa"/>
            <w:shd w:val="clear" w:color="auto" w:fill="auto"/>
            <w:noWrap/>
            <w:vAlign w:val="center"/>
            <w:hideMark/>
          </w:tcPr>
          <w:p w14:paraId="4D0047D7"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7.00</w:t>
            </w:r>
          </w:p>
        </w:tc>
      </w:tr>
      <w:tr w:rsidR="00E623F7" w:rsidRPr="00B8309E" w14:paraId="1EB2882D" w14:textId="77777777" w:rsidTr="00444FA0">
        <w:trPr>
          <w:trHeight w:val="113"/>
        </w:trPr>
        <w:tc>
          <w:tcPr>
            <w:tcW w:w="1240" w:type="dxa"/>
            <w:shd w:val="clear" w:color="auto" w:fill="auto"/>
            <w:noWrap/>
            <w:vAlign w:val="center"/>
            <w:hideMark/>
          </w:tcPr>
          <w:p w14:paraId="4BC1F838" w14:textId="77777777" w:rsidR="00E623F7" w:rsidRPr="00B8309E"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MnO</w:t>
            </w:r>
          </w:p>
        </w:tc>
        <w:tc>
          <w:tcPr>
            <w:tcW w:w="1135" w:type="dxa"/>
            <w:shd w:val="clear" w:color="auto" w:fill="auto"/>
            <w:noWrap/>
            <w:vAlign w:val="center"/>
            <w:hideMark/>
          </w:tcPr>
          <w:p w14:paraId="6B5C4E03"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0.13</w:t>
            </w:r>
          </w:p>
        </w:tc>
        <w:tc>
          <w:tcPr>
            <w:tcW w:w="1051" w:type="dxa"/>
            <w:shd w:val="clear" w:color="auto" w:fill="auto"/>
            <w:noWrap/>
            <w:vAlign w:val="center"/>
            <w:hideMark/>
          </w:tcPr>
          <w:p w14:paraId="4F29C8D8"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0.12</w:t>
            </w:r>
          </w:p>
        </w:tc>
        <w:tc>
          <w:tcPr>
            <w:tcW w:w="933" w:type="dxa"/>
            <w:shd w:val="clear" w:color="auto" w:fill="auto"/>
            <w:noWrap/>
            <w:vAlign w:val="center"/>
            <w:hideMark/>
          </w:tcPr>
          <w:p w14:paraId="110AD4C6"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0.12</w:t>
            </w:r>
          </w:p>
        </w:tc>
        <w:tc>
          <w:tcPr>
            <w:tcW w:w="818" w:type="dxa"/>
            <w:shd w:val="clear" w:color="auto" w:fill="auto"/>
            <w:noWrap/>
            <w:vAlign w:val="center"/>
            <w:hideMark/>
          </w:tcPr>
          <w:p w14:paraId="67915C49"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0.13</w:t>
            </w:r>
          </w:p>
        </w:tc>
        <w:tc>
          <w:tcPr>
            <w:tcW w:w="933" w:type="dxa"/>
            <w:shd w:val="clear" w:color="auto" w:fill="auto"/>
            <w:noWrap/>
            <w:vAlign w:val="center"/>
            <w:hideMark/>
          </w:tcPr>
          <w:p w14:paraId="4E8E4ABD"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0.13</w:t>
            </w:r>
          </w:p>
        </w:tc>
        <w:tc>
          <w:tcPr>
            <w:tcW w:w="933" w:type="dxa"/>
            <w:shd w:val="clear" w:color="auto" w:fill="auto"/>
            <w:noWrap/>
            <w:vAlign w:val="center"/>
            <w:hideMark/>
          </w:tcPr>
          <w:p w14:paraId="43D615EB"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0.13</w:t>
            </w:r>
          </w:p>
        </w:tc>
        <w:tc>
          <w:tcPr>
            <w:tcW w:w="933" w:type="dxa"/>
            <w:shd w:val="clear" w:color="auto" w:fill="auto"/>
            <w:noWrap/>
            <w:vAlign w:val="center"/>
            <w:hideMark/>
          </w:tcPr>
          <w:p w14:paraId="0713A95F"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0.13</w:t>
            </w:r>
          </w:p>
        </w:tc>
        <w:tc>
          <w:tcPr>
            <w:tcW w:w="933" w:type="dxa"/>
            <w:shd w:val="clear" w:color="auto" w:fill="auto"/>
            <w:noWrap/>
            <w:vAlign w:val="center"/>
            <w:hideMark/>
          </w:tcPr>
          <w:p w14:paraId="1855628D"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0.12</w:t>
            </w:r>
          </w:p>
        </w:tc>
      </w:tr>
      <w:tr w:rsidR="00E623F7" w:rsidRPr="00B8309E" w14:paraId="1260D159" w14:textId="77777777" w:rsidTr="00444FA0">
        <w:trPr>
          <w:trHeight w:val="113"/>
        </w:trPr>
        <w:tc>
          <w:tcPr>
            <w:tcW w:w="1240" w:type="dxa"/>
            <w:shd w:val="clear" w:color="auto" w:fill="auto"/>
            <w:noWrap/>
            <w:vAlign w:val="center"/>
            <w:hideMark/>
          </w:tcPr>
          <w:p w14:paraId="421EEEBB" w14:textId="77777777" w:rsidR="00E623F7" w:rsidRPr="00B8309E"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MgO</w:t>
            </w:r>
          </w:p>
        </w:tc>
        <w:tc>
          <w:tcPr>
            <w:tcW w:w="1135" w:type="dxa"/>
            <w:shd w:val="clear" w:color="auto" w:fill="auto"/>
            <w:noWrap/>
            <w:vAlign w:val="center"/>
            <w:hideMark/>
          </w:tcPr>
          <w:p w14:paraId="37B9413E"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4.89</w:t>
            </w:r>
          </w:p>
        </w:tc>
        <w:tc>
          <w:tcPr>
            <w:tcW w:w="1051" w:type="dxa"/>
            <w:shd w:val="clear" w:color="auto" w:fill="auto"/>
            <w:noWrap/>
            <w:vAlign w:val="center"/>
            <w:hideMark/>
          </w:tcPr>
          <w:p w14:paraId="5908C209"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2.01</w:t>
            </w:r>
          </w:p>
        </w:tc>
        <w:tc>
          <w:tcPr>
            <w:tcW w:w="933" w:type="dxa"/>
            <w:shd w:val="clear" w:color="auto" w:fill="auto"/>
            <w:noWrap/>
            <w:vAlign w:val="center"/>
            <w:hideMark/>
          </w:tcPr>
          <w:p w14:paraId="4008BD4B"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2.64</w:t>
            </w:r>
          </w:p>
        </w:tc>
        <w:tc>
          <w:tcPr>
            <w:tcW w:w="818" w:type="dxa"/>
            <w:shd w:val="clear" w:color="auto" w:fill="auto"/>
            <w:noWrap/>
            <w:vAlign w:val="center"/>
            <w:hideMark/>
          </w:tcPr>
          <w:p w14:paraId="2A52C0E9"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4.87</w:t>
            </w:r>
          </w:p>
        </w:tc>
        <w:tc>
          <w:tcPr>
            <w:tcW w:w="933" w:type="dxa"/>
            <w:shd w:val="clear" w:color="auto" w:fill="auto"/>
            <w:noWrap/>
            <w:vAlign w:val="center"/>
            <w:hideMark/>
          </w:tcPr>
          <w:p w14:paraId="43BF7C3E"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4.96</w:t>
            </w:r>
          </w:p>
        </w:tc>
        <w:tc>
          <w:tcPr>
            <w:tcW w:w="933" w:type="dxa"/>
            <w:shd w:val="clear" w:color="auto" w:fill="auto"/>
            <w:noWrap/>
            <w:vAlign w:val="center"/>
            <w:hideMark/>
          </w:tcPr>
          <w:p w14:paraId="240E28F2"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4.42</w:t>
            </w:r>
          </w:p>
        </w:tc>
        <w:tc>
          <w:tcPr>
            <w:tcW w:w="933" w:type="dxa"/>
            <w:shd w:val="clear" w:color="auto" w:fill="auto"/>
            <w:noWrap/>
            <w:vAlign w:val="center"/>
            <w:hideMark/>
          </w:tcPr>
          <w:p w14:paraId="4E459E42"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4.94</w:t>
            </w:r>
          </w:p>
        </w:tc>
        <w:tc>
          <w:tcPr>
            <w:tcW w:w="933" w:type="dxa"/>
            <w:shd w:val="clear" w:color="auto" w:fill="auto"/>
            <w:noWrap/>
            <w:vAlign w:val="center"/>
            <w:hideMark/>
          </w:tcPr>
          <w:p w14:paraId="5FD53BB7"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3.42</w:t>
            </w:r>
          </w:p>
        </w:tc>
      </w:tr>
      <w:tr w:rsidR="00E623F7" w:rsidRPr="00B8309E" w14:paraId="3E1E87C4" w14:textId="77777777" w:rsidTr="00444FA0">
        <w:trPr>
          <w:trHeight w:val="113"/>
        </w:trPr>
        <w:tc>
          <w:tcPr>
            <w:tcW w:w="1240" w:type="dxa"/>
            <w:shd w:val="clear" w:color="auto" w:fill="auto"/>
            <w:noWrap/>
            <w:vAlign w:val="center"/>
            <w:hideMark/>
          </w:tcPr>
          <w:p w14:paraId="274BEC18" w14:textId="77777777" w:rsidR="00E623F7" w:rsidRPr="00B8309E"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CaO</w:t>
            </w:r>
          </w:p>
        </w:tc>
        <w:tc>
          <w:tcPr>
            <w:tcW w:w="1135" w:type="dxa"/>
            <w:shd w:val="clear" w:color="auto" w:fill="auto"/>
            <w:noWrap/>
            <w:vAlign w:val="center"/>
            <w:hideMark/>
          </w:tcPr>
          <w:p w14:paraId="26AD275E"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7.13</w:t>
            </w:r>
          </w:p>
        </w:tc>
        <w:tc>
          <w:tcPr>
            <w:tcW w:w="1051" w:type="dxa"/>
            <w:shd w:val="clear" w:color="auto" w:fill="auto"/>
            <w:noWrap/>
            <w:vAlign w:val="center"/>
            <w:hideMark/>
          </w:tcPr>
          <w:p w14:paraId="5BCC0209"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5.32</w:t>
            </w:r>
          </w:p>
        </w:tc>
        <w:tc>
          <w:tcPr>
            <w:tcW w:w="933" w:type="dxa"/>
            <w:shd w:val="clear" w:color="auto" w:fill="auto"/>
            <w:noWrap/>
            <w:vAlign w:val="center"/>
            <w:hideMark/>
          </w:tcPr>
          <w:p w14:paraId="3C76F8A6"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5.85</w:t>
            </w:r>
          </w:p>
        </w:tc>
        <w:tc>
          <w:tcPr>
            <w:tcW w:w="818" w:type="dxa"/>
            <w:shd w:val="clear" w:color="auto" w:fill="auto"/>
            <w:noWrap/>
            <w:vAlign w:val="center"/>
            <w:hideMark/>
          </w:tcPr>
          <w:p w14:paraId="3B2DC8EE"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7.17</w:t>
            </w:r>
          </w:p>
        </w:tc>
        <w:tc>
          <w:tcPr>
            <w:tcW w:w="933" w:type="dxa"/>
            <w:shd w:val="clear" w:color="auto" w:fill="auto"/>
            <w:noWrap/>
            <w:vAlign w:val="center"/>
            <w:hideMark/>
          </w:tcPr>
          <w:p w14:paraId="66821705"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7.06</w:t>
            </w:r>
          </w:p>
        </w:tc>
        <w:tc>
          <w:tcPr>
            <w:tcW w:w="933" w:type="dxa"/>
            <w:shd w:val="clear" w:color="auto" w:fill="auto"/>
            <w:noWrap/>
            <w:vAlign w:val="center"/>
            <w:hideMark/>
          </w:tcPr>
          <w:p w14:paraId="27B9FC60"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6.68</w:t>
            </w:r>
          </w:p>
        </w:tc>
        <w:tc>
          <w:tcPr>
            <w:tcW w:w="933" w:type="dxa"/>
            <w:shd w:val="clear" w:color="auto" w:fill="auto"/>
            <w:noWrap/>
            <w:vAlign w:val="center"/>
            <w:hideMark/>
          </w:tcPr>
          <w:p w14:paraId="2513B562"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6.92</w:t>
            </w:r>
          </w:p>
        </w:tc>
        <w:tc>
          <w:tcPr>
            <w:tcW w:w="933" w:type="dxa"/>
            <w:shd w:val="clear" w:color="auto" w:fill="auto"/>
            <w:noWrap/>
            <w:vAlign w:val="center"/>
            <w:hideMark/>
          </w:tcPr>
          <w:p w14:paraId="00224786"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6.45</w:t>
            </w:r>
          </w:p>
        </w:tc>
      </w:tr>
      <w:tr w:rsidR="00E623F7" w:rsidRPr="00B8309E" w14:paraId="57186EB2" w14:textId="77777777" w:rsidTr="00444FA0">
        <w:trPr>
          <w:trHeight w:val="113"/>
        </w:trPr>
        <w:tc>
          <w:tcPr>
            <w:tcW w:w="1240" w:type="dxa"/>
            <w:shd w:val="clear" w:color="auto" w:fill="auto"/>
            <w:noWrap/>
            <w:vAlign w:val="center"/>
            <w:hideMark/>
          </w:tcPr>
          <w:p w14:paraId="344B4ADD" w14:textId="77777777" w:rsidR="00E623F7" w:rsidRPr="00B8309E"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Na</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p>
        </w:tc>
        <w:tc>
          <w:tcPr>
            <w:tcW w:w="1135" w:type="dxa"/>
            <w:shd w:val="clear" w:color="auto" w:fill="auto"/>
            <w:noWrap/>
            <w:vAlign w:val="center"/>
            <w:hideMark/>
          </w:tcPr>
          <w:p w14:paraId="4783CE49"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3.10</w:t>
            </w:r>
          </w:p>
        </w:tc>
        <w:tc>
          <w:tcPr>
            <w:tcW w:w="1051" w:type="dxa"/>
            <w:shd w:val="clear" w:color="auto" w:fill="auto"/>
            <w:noWrap/>
            <w:vAlign w:val="center"/>
            <w:hideMark/>
          </w:tcPr>
          <w:p w14:paraId="268DA3BB"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3.74</w:t>
            </w:r>
          </w:p>
        </w:tc>
        <w:tc>
          <w:tcPr>
            <w:tcW w:w="933" w:type="dxa"/>
            <w:shd w:val="clear" w:color="auto" w:fill="auto"/>
            <w:noWrap/>
            <w:vAlign w:val="center"/>
            <w:hideMark/>
          </w:tcPr>
          <w:p w14:paraId="22CF1547"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3.54</w:t>
            </w:r>
          </w:p>
        </w:tc>
        <w:tc>
          <w:tcPr>
            <w:tcW w:w="818" w:type="dxa"/>
            <w:shd w:val="clear" w:color="auto" w:fill="auto"/>
            <w:noWrap/>
            <w:vAlign w:val="center"/>
            <w:hideMark/>
          </w:tcPr>
          <w:p w14:paraId="7D6FFE2F"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3.05</w:t>
            </w:r>
          </w:p>
        </w:tc>
        <w:tc>
          <w:tcPr>
            <w:tcW w:w="933" w:type="dxa"/>
            <w:shd w:val="clear" w:color="auto" w:fill="auto"/>
            <w:noWrap/>
            <w:vAlign w:val="center"/>
            <w:hideMark/>
          </w:tcPr>
          <w:p w14:paraId="4C775685"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3.05</w:t>
            </w:r>
          </w:p>
        </w:tc>
        <w:tc>
          <w:tcPr>
            <w:tcW w:w="933" w:type="dxa"/>
            <w:shd w:val="clear" w:color="auto" w:fill="auto"/>
            <w:noWrap/>
            <w:vAlign w:val="center"/>
            <w:hideMark/>
          </w:tcPr>
          <w:p w14:paraId="193F197D"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3.21</w:t>
            </w:r>
          </w:p>
        </w:tc>
        <w:tc>
          <w:tcPr>
            <w:tcW w:w="933" w:type="dxa"/>
            <w:shd w:val="clear" w:color="auto" w:fill="auto"/>
            <w:noWrap/>
            <w:vAlign w:val="center"/>
            <w:hideMark/>
          </w:tcPr>
          <w:p w14:paraId="24C19CD7"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3.06</w:t>
            </w:r>
          </w:p>
        </w:tc>
        <w:tc>
          <w:tcPr>
            <w:tcW w:w="933" w:type="dxa"/>
            <w:shd w:val="clear" w:color="auto" w:fill="auto"/>
            <w:noWrap/>
            <w:vAlign w:val="center"/>
            <w:hideMark/>
          </w:tcPr>
          <w:p w14:paraId="32AAA213"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3.34</w:t>
            </w:r>
          </w:p>
        </w:tc>
      </w:tr>
      <w:tr w:rsidR="00E623F7" w:rsidRPr="00B8309E" w14:paraId="63FECC51" w14:textId="77777777" w:rsidTr="00444FA0">
        <w:trPr>
          <w:trHeight w:val="113"/>
        </w:trPr>
        <w:tc>
          <w:tcPr>
            <w:tcW w:w="1240" w:type="dxa"/>
            <w:shd w:val="clear" w:color="auto" w:fill="auto"/>
            <w:noWrap/>
            <w:vAlign w:val="center"/>
            <w:hideMark/>
          </w:tcPr>
          <w:p w14:paraId="5F5B7A8E" w14:textId="77777777" w:rsidR="00E623F7" w:rsidRPr="00B8309E"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K</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p>
        </w:tc>
        <w:tc>
          <w:tcPr>
            <w:tcW w:w="1135" w:type="dxa"/>
            <w:shd w:val="clear" w:color="auto" w:fill="auto"/>
            <w:noWrap/>
            <w:vAlign w:val="center"/>
            <w:hideMark/>
          </w:tcPr>
          <w:p w14:paraId="537975E6"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1.43</w:t>
            </w:r>
          </w:p>
        </w:tc>
        <w:tc>
          <w:tcPr>
            <w:tcW w:w="1051" w:type="dxa"/>
            <w:shd w:val="clear" w:color="auto" w:fill="auto"/>
            <w:noWrap/>
            <w:vAlign w:val="center"/>
            <w:hideMark/>
          </w:tcPr>
          <w:p w14:paraId="75ACCA00"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1.94</w:t>
            </w:r>
          </w:p>
        </w:tc>
        <w:tc>
          <w:tcPr>
            <w:tcW w:w="933" w:type="dxa"/>
            <w:shd w:val="clear" w:color="auto" w:fill="auto"/>
            <w:noWrap/>
            <w:vAlign w:val="center"/>
            <w:hideMark/>
          </w:tcPr>
          <w:p w14:paraId="00CE4CDA"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1.73</w:t>
            </w:r>
          </w:p>
        </w:tc>
        <w:tc>
          <w:tcPr>
            <w:tcW w:w="818" w:type="dxa"/>
            <w:shd w:val="clear" w:color="auto" w:fill="auto"/>
            <w:noWrap/>
            <w:vAlign w:val="center"/>
            <w:hideMark/>
          </w:tcPr>
          <w:p w14:paraId="0566FB93"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1.44</w:t>
            </w:r>
          </w:p>
        </w:tc>
        <w:tc>
          <w:tcPr>
            <w:tcW w:w="933" w:type="dxa"/>
            <w:shd w:val="clear" w:color="auto" w:fill="auto"/>
            <w:noWrap/>
            <w:vAlign w:val="center"/>
            <w:hideMark/>
          </w:tcPr>
          <w:p w14:paraId="5ACDE89B"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1.45</w:t>
            </w:r>
          </w:p>
        </w:tc>
        <w:tc>
          <w:tcPr>
            <w:tcW w:w="933" w:type="dxa"/>
            <w:shd w:val="clear" w:color="auto" w:fill="auto"/>
            <w:noWrap/>
            <w:vAlign w:val="center"/>
            <w:hideMark/>
          </w:tcPr>
          <w:p w14:paraId="28615C1B"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1.62</w:t>
            </w:r>
          </w:p>
        </w:tc>
        <w:tc>
          <w:tcPr>
            <w:tcW w:w="933" w:type="dxa"/>
            <w:shd w:val="clear" w:color="auto" w:fill="auto"/>
            <w:noWrap/>
            <w:vAlign w:val="center"/>
            <w:hideMark/>
          </w:tcPr>
          <w:p w14:paraId="3A175193"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1.49</w:t>
            </w:r>
          </w:p>
        </w:tc>
        <w:tc>
          <w:tcPr>
            <w:tcW w:w="933" w:type="dxa"/>
            <w:shd w:val="clear" w:color="auto" w:fill="auto"/>
            <w:noWrap/>
            <w:vAlign w:val="center"/>
            <w:hideMark/>
          </w:tcPr>
          <w:p w14:paraId="2BA13F1B"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1.76</w:t>
            </w:r>
          </w:p>
        </w:tc>
      </w:tr>
      <w:tr w:rsidR="00E623F7" w:rsidRPr="00B8309E" w14:paraId="4A7FDEB6" w14:textId="77777777" w:rsidTr="00444FA0">
        <w:trPr>
          <w:trHeight w:val="113"/>
        </w:trPr>
        <w:tc>
          <w:tcPr>
            <w:tcW w:w="1240" w:type="dxa"/>
            <w:shd w:val="clear" w:color="auto" w:fill="auto"/>
            <w:noWrap/>
            <w:vAlign w:val="center"/>
            <w:hideMark/>
          </w:tcPr>
          <w:p w14:paraId="40F133A4" w14:textId="77777777" w:rsidR="00E623F7" w:rsidRPr="00B8309E"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P</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5</w:t>
            </w:r>
          </w:p>
        </w:tc>
        <w:tc>
          <w:tcPr>
            <w:tcW w:w="1135" w:type="dxa"/>
            <w:shd w:val="clear" w:color="auto" w:fill="auto"/>
            <w:noWrap/>
            <w:vAlign w:val="center"/>
            <w:hideMark/>
          </w:tcPr>
          <w:p w14:paraId="0056E9DB"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0.14</w:t>
            </w:r>
          </w:p>
        </w:tc>
        <w:tc>
          <w:tcPr>
            <w:tcW w:w="1051" w:type="dxa"/>
            <w:shd w:val="clear" w:color="auto" w:fill="auto"/>
            <w:noWrap/>
            <w:vAlign w:val="center"/>
            <w:hideMark/>
          </w:tcPr>
          <w:p w14:paraId="215630C8"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0.18</w:t>
            </w:r>
          </w:p>
        </w:tc>
        <w:tc>
          <w:tcPr>
            <w:tcW w:w="933" w:type="dxa"/>
            <w:shd w:val="clear" w:color="auto" w:fill="auto"/>
            <w:noWrap/>
            <w:vAlign w:val="center"/>
            <w:hideMark/>
          </w:tcPr>
          <w:p w14:paraId="029A214F"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0.17</w:t>
            </w:r>
          </w:p>
        </w:tc>
        <w:tc>
          <w:tcPr>
            <w:tcW w:w="818" w:type="dxa"/>
            <w:shd w:val="clear" w:color="auto" w:fill="auto"/>
            <w:noWrap/>
            <w:vAlign w:val="center"/>
            <w:hideMark/>
          </w:tcPr>
          <w:p w14:paraId="6DFC7B7C"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0.15</w:t>
            </w:r>
          </w:p>
        </w:tc>
        <w:tc>
          <w:tcPr>
            <w:tcW w:w="933" w:type="dxa"/>
            <w:shd w:val="clear" w:color="auto" w:fill="auto"/>
            <w:noWrap/>
            <w:vAlign w:val="center"/>
            <w:hideMark/>
          </w:tcPr>
          <w:p w14:paraId="0A1A2F33"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0.15</w:t>
            </w:r>
          </w:p>
        </w:tc>
        <w:tc>
          <w:tcPr>
            <w:tcW w:w="933" w:type="dxa"/>
            <w:shd w:val="clear" w:color="auto" w:fill="auto"/>
            <w:noWrap/>
            <w:vAlign w:val="center"/>
            <w:hideMark/>
          </w:tcPr>
          <w:p w14:paraId="29917858"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0.15</w:t>
            </w:r>
          </w:p>
        </w:tc>
        <w:tc>
          <w:tcPr>
            <w:tcW w:w="933" w:type="dxa"/>
            <w:shd w:val="clear" w:color="auto" w:fill="auto"/>
            <w:noWrap/>
            <w:vAlign w:val="center"/>
            <w:hideMark/>
          </w:tcPr>
          <w:p w14:paraId="4CC28004"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0.15</w:t>
            </w:r>
          </w:p>
        </w:tc>
        <w:tc>
          <w:tcPr>
            <w:tcW w:w="933" w:type="dxa"/>
            <w:shd w:val="clear" w:color="auto" w:fill="auto"/>
            <w:noWrap/>
            <w:vAlign w:val="center"/>
            <w:hideMark/>
          </w:tcPr>
          <w:p w14:paraId="5CB5EE32"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0.16</w:t>
            </w:r>
          </w:p>
        </w:tc>
      </w:tr>
      <w:tr w:rsidR="00E623F7" w:rsidRPr="00B8309E" w14:paraId="71459374" w14:textId="77777777" w:rsidTr="00444FA0">
        <w:trPr>
          <w:trHeight w:val="113"/>
        </w:trPr>
        <w:tc>
          <w:tcPr>
            <w:tcW w:w="1240" w:type="dxa"/>
            <w:shd w:val="clear" w:color="auto" w:fill="auto"/>
            <w:noWrap/>
            <w:vAlign w:val="center"/>
            <w:hideMark/>
          </w:tcPr>
          <w:p w14:paraId="268FD133" w14:textId="77777777" w:rsidR="00E623F7" w:rsidRPr="00B8309E"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LOI</w:t>
            </w:r>
          </w:p>
        </w:tc>
        <w:tc>
          <w:tcPr>
            <w:tcW w:w="1135" w:type="dxa"/>
            <w:shd w:val="clear" w:color="auto" w:fill="auto"/>
            <w:noWrap/>
            <w:vAlign w:val="bottom"/>
            <w:hideMark/>
          </w:tcPr>
          <w:p w14:paraId="76594646"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0.14</w:t>
            </w:r>
          </w:p>
        </w:tc>
        <w:tc>
          <w:tcPr>
            <w:tcW w:w="1051" w:type="dxa"/>
            <w:shd w:val="clear" w:color="auto" w:fill="auto"/>
            <w:noWrap/>
            <w:vAlign w:val="bottom"/>
            <w:hideMark/>
          </w:tcPr>
          <w:p w14:paraId="59E9E6D6"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0.14</w:t>
            </w:r>
          </w:p>
        </w:tc>
        <w:tc>
          <w:tcPr>
            <w:tcW w:w="933" w:type="dxa"/>
            <w:shd w:val="clear" w:color="auto" w:fill="auto"/>
            <w:noWrap/>
            <w:vAlign w:val="bottom"/>
            <w:hideMark/>
          </w:tcPr>
          <w:p w14:paraId="7D497FDF"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0.80</w:t>
            </w:r>
          </w:p>
        </w:tc>
        <w:tc>
          <w:tcPr>
            <w:tcW w:w="818" w:type="dxa"/>
            <w:shd w:val="clear" w:color="auto" w:fill="auto"/>
            <w:noWrap/>
            <w:vAlign w:val="bottom"/>
            <w:hideMark/>
          </w:tcPr>
          <w:p w14:paraId="07BB8FF1"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0.60</w:t>
            </w:r>
          </w:p>
        </w:tc>
        <w:tc>
          <w:tcPr>
            <w:tcW w:w="933" w:type="dxa"/>
            <w:shd w:val="clear" w:color="auto" w:fill="auto"/>
            <w:noWrap/>
            <w:vAlign w:val="center"/>
            <w:hideMark/>
          </w:tcPr>
          <w:p w14:paraId="418DC2D4"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0.68</w:t>
            </w:r>
          </w:p>
        </w:tc>
        <w:tc>
          <w:tcPr>
            <w:tcW w:w="933" w:type="dxa"/>
            <w:shd w:val="clear" w:color="auto" w:fill="auto"/>
            <w:noWrap/>
            <w:vAlign w:val="bottom"/>
            <w:hideMark/>
          </w:tcPr>
          <w:p w14:paraId="76781448"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0.11</w:t>
            </w:r>
          </w:p>
        </w:tc>
        <w:tc>
          <w:tcPr>
            <w:tcW w:w="933" w:type="dxa"/>
            <w:shd w:val="clear" w:color="auto" w:fill="auto"/>
            <w:noWrap/>
            <w:vAlign w:val="bottom"/>
            <w:hideMark/>
          </w:tcPr>
          <w:p w14:paraId="77AF031E"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0.73</w:t>
            </w:r>
          </w:p>
        </w:tc>
        <w:tc>
          <w:tcPr>
            <w:tcW w:w="933" w:type="dxa"/>
            <w:shd w:val="clear" w:color="auto" w:fill="auto"/>
            <w:noWrap/>
            <w:vAlign w:val="bottom"/>
            <w:hideMark/>
          </w:tcPr>
          <w:p w14:paraId="10178492"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0.15</w:t>
            </w:r>
          </w:p>
        </w:tc>
      </w:tr>
      <w:tr w:rsidR="00E623F7" w:rsidRPr="00B8309E" w14:paraId="56F61B17" w14:textId="77777777" w:rsidTr="00444FA0">
        <w:trPr>
          <w:trHeight w:val="113"/>
        </w:trPr>
        <w:tc>
          <w:tcPr>
            <w:tcW w:w="1240" w:type="dxa"/>
            <w:shd w:val="clear" w:color="auto" w:fill="auto"/>
            <w:noWrap/>
            <w:vAlign w:val="center"/>
            <w:hideMark/>
          </w:tcPr>
          <w:p w14:paraId="1536AEBF" w14:textId="77777777" w:rsidR="00E623F7" w:rsidRPr="00B8309E"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Total</w:t>
            </w:r>
          </w:p>
        </w:tc>
        <w:tc>
          <w:tcPr>
            <w:tcW w:w="1135" w:type="dxa"/>
            <w:shd w:val="clear" w:color="auto" w:fill="auto"/>
            <w:noWrap/>
            <w:vAlign w:val="center"/>
            <w:hideMark/>
          </w:tcPr>
          <w:p w14:paraId="6DDA948C"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100.37</w:t>
            </w:r>
          </w:p>
        </w:tc>
        <w:tc>
          <w:tcPr>
            <w:tcW w:w="1051" w:type="dxa"/>
            <w:shd w:val="clear" w:color="auto" w:fill="auto"/>
            <w:noWrap/>
            <w:vAlign w:val="center"/>
            <w:hideMark/>
          </w:tcPr>
          <w:p w14:paraId="7581C3C7"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100.61</w:t>
            </w:r>
          </w:p>
        </w:tc>
        <w:tc>
          <w:tcPr>
            <w:tcW w:w="933" w:type="dxa"/>
            <w:shd w:val="clear" w:color="auto" w:fill="auto"/>
            <w:noWrap/>
            <w:vAlign w:val="center"/>
            <w:hideMark/>
          </w:tcPr>
          <w:p w14:paraId="0E40B27D"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100.13</w:t>
            </w:r>
          </w:p>
        </w:tc>
        <w:tc>
          <w:tcPr>
            <w:tcW w:w="818" w:type="dxa"/>
            <w:shd w:val="clear" w:color="auto" w:fill="auto"/>
            <w:noWrap/>
            <w:vAlign w:val="center"/>
            <w:hideMark/>
          </w:tcPr>
          <w:p w14:paraId="630C2F5D"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100.27</w:t>
            </w:r>
          </w:p>
        </w:tc>
        <w:tc>
          <w:tcPr>
            <w:tcW w:w="933" w:type="dxa"/>
            <w:shd w:val="clear" w:color="auto" w:fill="auto"/>
            <w:noWrap/>
            <w:vAlign w:val="center"/>
            <w:hideMark/>
          </w:tcPr>
          <w:p w14:paraId="6581E756"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100.28</w:t>
            </w:r>
          </w:p>
        </w:tc>
        <w:tc>
          <w:tcPr>
            <w:tcW w:w="933" w:type="dxa"/>
            <w:shd w:val="clear" w:color="auto" w:fill="auto"/>
            <w:noWrap/>
            <w:vAlign w:val="center"/>
            <w:hideMark/>
          </w:tcPr>
          <w:p w14:paraId="4394C54E"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100.52</w:t>
            </w:r>
          </w:p>
        </w:tc>
        <w:tc>
          <w:tcPr>
            <w:tcW w:w="933" w:type="dxa"/>
            <w:shd w:val="clear" w:color="auto" w:fill="auto"/>
            <w:noWrap/>
            <w:vAlign w:val="center"/>
            <w:hideMark/>
          </w:tcPr>
          <w:p w14:paraId="3D620CDD"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100.34</w:t>
            </w:r>
          </w:p>
        </w:tc>
        <w:tc>
          <w:tcPr>
            <w:tcW w:w="933" w:type="dxa"/>
            <w:shd w:val="clear" w:color="auto" w:fill="auto"/>
            <w:noWrap/>
            <w:vAlign w:val="center"/>
            <w:hideMark/>
          </w:tcPr>
          <w:p w14:paraId="759457B8"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100.23</w:t>
            </w:r>
          </w:p>
        </w:tc>
      </w:tr>
      <w:tr w:rsidR="00E623F7" w:rsidRPr="00B8309E" w14:paraId="0D1DB579" w14:textId="77777777" w:rsidTr="00444FA0">
        <w:trPr>
          <w:trHeight w:val="113"/>
        </w:trPr>
        <w:tc>
          <w:tcPr>
            <w:tcW w:w="1240" w:type="dxa"/>
            <w:shd w:val="clear" w:color="auto" w:fill="auto"/>
            <w:noWrap/>
            <w:vAlign w:val="center"/>
            <w:hideMark/>
          </w:tcPr>
          <w:p w14:paraId="3A7A14E7" w14:textId="77777777" w:rsidR="00E623F7" w:rsidRPr="00B8309E"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Ba</w:t>
            </w:r>
            <w:r>
              <w:rPr>
                <w:rFonts w:eastAsia="Times New Roman" w:cs="Calibri"/>
                <w:color w:val="000000"/>
                <w:sz w:val="18"/>
                <w:szCs w:val="18"/>
                <w:lang w:eastAsia="en-NZ"/>
              </w:rPr>
              <w:t xml:space="preserve"> (ppm)</w:t>
            </w:r>
          </w:p>
        </w:tc>
        <w:tc>
          <w:tcPr>
            <w:tcW w:w="1135" w:type="dxa"/>
            <w:shd w:val="clear" w:color="auto" w:fill="auto"/>
            <w:noWrap/>
            <w:vAlign w:val="center"/>
            <w:hideMark/>
          </w:tcPr>
          <w:p w14:paraId="7880A9B2"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272</w:t>
            </w:r>
          </w:p>
        </w:tc>
        <w:tc>
          <w:tcPr>
            <w:tcW w:w="1051" w:type="dxa"/>
            <w:shd w:val="clear" w:color="auto" w:fill="auto"/>
            <w:noWrap/>
            <w:vAlign w:val="center"/>
            <w:hideMark/>
          </w:tcPr>
          <w:p w14:paraId="7AFB1250"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418</w:t>
            </w:r>
          </w:p>
        </w:tc>
        <w:tc>
          <w:tcPr>
            <w:tcW w:w="933" w:type="dxa"/>
            <w:shd w:val="clear" w:color="auto" w:fill="auto"/>
            <w:noWrap/>
            <w:vAlign w:val="center"/>
            <w:hideMark/>
          </w:tcPr>
          <w:p w14:paraId="0CFA829F"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347</w:t>
            </w:r>
          </w:p>
        </w:tc>
        <w:tc>
          <w:tcPr>
            <w:tcW w:w="818" w:type="dxa"/>
            <w:shd w:val="clear" w:color="auto" w:fill="auto"/>
            <w:noWrap/>
            <w:vAlign w:val="center"/>
            <w:hideMark/>
          </w:tcPr>
          <w:p w14:paraId="0171D579"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296</w:t>
            </w:r>
          </w:p>
        </w:tc>
        <w:tc>
          <w:tcPr>
            <w:tcW w:w="933" w:type="dxa"/>
            <w:shd w:val="clear" w:color="auto" w:fill="auto"/>
            <w:noWrap/>
            <w:vAlign w:val="center"/>
            <w:hideMark/>
          </w:tcPr>
          <w:p w14:paraId="07172FEB"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317</w:t>
            </w:r>
          </w:p>
        </w:tc>
        <w:tc>
          <w:tcPr>
            <w:tcW w:w="933" w:type="dxa"/>
            <w:shd w:val="clear" w:color="auto" w:fill="auto"/>
            <w:noWrap/>
            <w:vAlign w:val="center"/>
            <w:hideMark/>
          </w:tcPr>
          <w:p w14:paraId="1F95FD40"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335</w:t>
            </w:r>
          </w:p>
        </w:tc>
        <w:tc>
          <w:tcPr>
            <w:tcW w:w="933" w:type="dxa"/>
            <w:shd w:val="clear" w:color="auto" w:fill="auto"/>
            <w:noWrap/>
            <w:vAlign w:val="center"/>
            <w:hideMark/>
          </w:tcPr>
          <w:p w14:paraId="58214C0A"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278</w:t>
            </w:r>
          </w:p>
        </w:tc>
        <w:tc>
          <w:tcPr>
            <w:tcW w:w="933" w:type="dxa"/>
            <w:shd w:val="clear" w:color="auto" w:fill="auto"/>
            <w:noWrap/>
            <w:vAlign w:val="center"/>
            <w:hideMark/>
          </w:tcPr>
          <w:p w14:paraId="106EFE47"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408</w:t>
            </w:r>
          </w:p>
        </w:tc>
      </w:tr>
      <w:tr w:rsidR="00E623F7" w:rsidRPr="00B8309E" w14:paraId="721BE1F4" w14:textId="77777777" w:rsidTr="00444FA0">
        <w:trPr>
          <w:trHeight w:val="113"/>
        </w:trPr>
        <w:tc>
          <w:tcPr>
            <w:tcW w:w="1240" w:type="dxa"/>
            <w:shd w:val="clear" w:color="auto" w:fill="auto"/>
            <w:noWrap/>
            <w:vAlign w:val="center"/>
            <w:hideMark/>
          </w:tcPr>
          <w:p w14:paraId="47C7A7F7" w14:textId="77777777" w:rsidR="00E623F7" w:rsidRPr="00B8309E"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Sr</w:t>
            </w:r>
            <w:r>
              <w:rPr>
                <w:rFonts w:eastAsia="Times New Roman" w:cs="Calibri"/>
                <w:color w:val="000000"/>
                <w:sz w:val="18"/>
                <w:szCs w:val="18"/>
                <w:lang w:eastAsia="en-NZ"/>
              </w:rPr>
              <w:t xml:space="preserve"> (ppm)</w:t>
            </w:r>
          </w:p>
        </w:tc>
        <w:tc>
          <w:tcPr>
            <w:tcW w:w="1135" w:type="dxa"/>
            <w:shd w:val="clear" w:color="auto" w:fill="auto"/>
            <w:noWrap/>
            <w:vAlign w:val="center"/>
            <w:hideMark/>
          </w:tcPr>
          <w:p w14:paraId="518393BC"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246</w:t>
            </w:r>
          </w:p>
        </w:tc>
        <w:tc>
          <w:tcPr>
            <w:tcW w:w="1051" w:type="dxa"/>
            <w:shd w:val="clear" w:color="auto" w:fill="auto"/>
            <w:noWrap/>
            <w:vAlign w:val="center"/>
            <w:hideMark/>
          </w:tcPr>
          <w:p w14:paraId="3FC76771"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236</w:t>
            </w:r>
          </w:p>
        </w:tc>
        <w:tc>
          <w:tcPr>
            <w:tcW w:w="933" w:type="dxa"/>
            <w:shd w:val="clear" w:color="auto" w:fill="auto"/>
            <w:noWrap/>
            <w:vAlign w:val="center"/>
            <w:hideMark/>
          </w:tcPr>
          <w:p w14:paraId="5FD83337"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256</w:t>
            </w:r>
          </w:p>
        </w:tc>
        <w:tc>
          <w:tcPr>
            <w:tcW w:w="818" w:type="dxa"/>
            <w:shd w:val="clear" w:color="auto" w:fill="auto"/>
            <w:noWrap/>
            <w:vAlign w:val="center"/>
            <w:hideMark/>
          </w:tcPr>
          <w:p w14:paraId="0431A4AB"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258</w:t>
            </w:r>
          </w:p>
        </w:tc>
        <w:tc>
          <w:tcPr>
            <w:tcW w:w="933" w:type="dxa"/>
            <w:shd w:val="clear" w:color="auto" w:fill="auto"/>
            <w:noWrap/>
            <w:vAlign w:val="center"/>
            <w:hideMark/>
          </w:tcPr>
          <w:p w14:paraId="7F86E5DF"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247</w:t>
            </w:r>
          </w:p>
        </w:tc>
        <w:tc>
          <w:tcPr>
            <w:tcW w:w="933" w:type="dxa"/>
            <w:shd w:val="clear" w:color="auto" w:fill="auto"/>
            <w:noWrap/>
            <w:vAlign w:val="center"/>
            <w:hideMark/>
          </w:tcPr>
          <w:p w14:paraId="752D8D3A"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249</w:t>
            </w:r>
          </w:p>
        </w:tc>
        <w:tc>
          <w:tcPr>
            <w:tcW w:w="933" w:type="dxa"/>
            <w:shd w:val="clear" w:color="auto" w:fill="auto"/>
            <w:noWrap/>
            <w:vAlign w:val="center"/>
            <w:hideMark/>
          </w:tcPr>
          <w:p w14:paraId="6F8FD597"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270</w:t>
            </w:r>
          </w:p>
        </w:tc>
        <w:tc>
          <w:tcPr>
            <w:tcW w:w="933" w:type="dxa"/>
            <w:shd w:val="clear" w:color="auto" w:fill="auto"/>
            <w:noWrap/>
            <w:vAlign w:val="center"/>
            <w:hideMark/>
          </w:tcPr>
          <w:p w14:paraId="7C01F4DE" w14:textId="77777777" w:rsidR="00E623F7" w:rsidRPr="00B8309E" w:rsidRDefault="00E623F7" w:rsidP="00444FA0">
            <w:pPr>
              <w:spacing w:line="240" w:lineRule="auto"/>
              <w:jc w:val="right"/>
              <w:rPr>
                <w:rFonts w:eastAsia="Times New Roman" w:cs="Calibri"/>
                <w:color w:val="000000"/>
                <w:sz w:val="18"/>
                <w:szCs w:val="18"/>
                <w:lang w:eastAsia="en-NZ"/>
              </w:rPr>
            </w:pPr>
            <w:r w:rsidRPr="00B8309E">
              <w:rPr>
                <w:rFonts w:eastAsia="Times New Roman" w:cs="Calibri"/>
                <w:color w:val="000000"/>
                <w:sz w:val="18"/>
                <w:szCs w:val="18"/>
                <w:lang w:eastAsia="en-NZ"/>
              </w:rPr>
              <w:t>268</w:t>
            </w:r>
          </w:p>
        </w:tc>
      </w:tr>
    </w:tbl>
    <w:p w14:paraId="32B850D7" w14:textId="77777777" w:rsidR="00E623F7" w:rsidRPr="006A7E82" w:rsidRDefault="00E623F7" w:rsidP="00E623F7">
      <w:pPr>
        <w:pStyle w:val="NoSpacing"/>
        <w:spacing w:line="276" w:lineRule="auto"/>
        <w:rPr>
          <w:sz w:val="22"/>
        </w:rPr>
      </w:pPr>
    </w:p>
    <w:tbl>
      <w:tblPr>
        <w:tblW w:w="89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5"/>
        <w:gridCol w:w="929"/>
        <w:gridCol w:w="928"/>
        <w:gridCol w:w="1135"/>
        <w:gridCol w:w="928"/>
        <w:gridCol w:w="818"/>
        <w:gridCol w:w="1135"/>
        <w:gridCol w:w="928"/>
        <w:gridCol w:w="928"/>
      </w:tblGrid>
      <w:tr w:rsidR="00E623F7" w:rsidRPr="003F65B1" w14:paraId="6E875F0A" w14:textId="77777777" w:rsidTr="00444FA0">
        <w:trPr>
          <w:trHeight w:val="113"/>
        </w:trPr>
        <w:tc>
          <w:tcPr>
            <w:tcW w:w="1255" w:type="dxa"/>
            <w:shd w:val="clear" w:color="auto" w:fill="D9D9D9" w:themeFill="background1" w:themeFillShade="D9"/>
            <w:noWrap/>
            <w:vAlign w:val="bottom"/>
            <w:hideMark/>
          </w:tcPr>
          <w:p w14:paraId="6402240A" w14:textId="77777777" w:rsidR="00E623F7" w:rsidRPr="003F65B1" w:rsidRDefault="00E623F7" w:rsidP="00444FA0">
            <w:pPr>
              <w:spacing w:line="240" w:lineRule="auto"/>
              <w:rPr>
                <w:rFonts w:eastAsia="Times New Roman" w:cs="Calibri"/>
                <w:b/>
                <w:color w:val="000000"/>
                <w:sz w:val="18"/>
                <w:szCs w:val="18"/>
                <w:lang w:eastAsia="en-NZ"/>
              </w:rPr>
            </w:pPr>
            <w:r w:rsidRPr="003F65B1">
              <w:rPr>
                <w:rFonts w:eastAsia="Times New Roman" w:cs="Calibri"/>
                <w:b/>
                <w:color w:val="000000"/>
                <w:sz w:val="18"/>
                <w:szCs w:val="18"/>
                <w:lang w:eastAsia="en-NZ"/>
              </w:rPr>
              <w:t>Sample</w:t>
            </w:r>
          </w:p>
        </w:tc>
        <w:tc>
          <w:tcPr>
            <w:tcW w:w="929" w:type="dxa"/>
            <w:shd w:val="clear" w:color="auto" w:fill="D9D9D9" w:themeFill="background1" w:themeFillShade="D9"/>
            <w:noWrap/>
            <w:vAlign w:val="bottom"/>
            <w:hideMark/>
          </w:tcPr>
          <w:p w14:paraId="412D8EF7" w14:textId="77777777" w:rsidR="00E623F7" w:rsidRPr="003F65B1" w:rsidRDefault="00E623F7" w:rsidP="00444FA0">
            <w:pPr>
              <w:spacing w:line="240" w:lineRule="auto"/>
              <w:jc w:val="center"/>
              <w:rPr>
                <w:rFonts w:eastAsia="Times New Roman" w:cs="Calibri"/>
                <w:b/>
                <w:color w:val="000000"/>
                <w:sz w:val="18"/>
                <w:szCs w:val="18"/>
                <w:lang w:eastAsia="en-NZ"/>
              </w:rPr>
            </w:pPr>
            <w:r w:rsidRPr="003F65B1">
              <w:rPr>
                <w:rFonts w:eastAsia="Times New Roman" w:cs="Calibri"/>
                <w:b/>
                <w:color w:val="000000"/>
                <w:sz w:val="18"/>
                <w:szCs w:val="18"/>
                <w:lang w:eastAsia="en-NZ"/>
              </w:rPr>
              <w:t>LP031</w:t>
            </w:r>
          </w:p>
        </w:tc>
        <w:tc>
          <w:tcPr>
            <w:tcW w:w="928" w:type="dxa"/>
            <w:shd w:val="clear" w:color="auto" w:fill="D9D9D9" w:themeFill="background1" w:themeFillShade="D9"/>
            <w:noWrap/>
            <w:vAlign w:val="bottom"/>
            <w:hideMark/>
          </w:tcPr>
          <w:p w14:paraId="0BD272D3" w14:textId="77777777" w:rsidR="00E623F7" w:rsidRPr="003F65B1" w:rsidRDefault="00E623F7" w:rsidP="00444FA0">
            <w:pPr>
              <w:spacing w:line="240" w:lineRule="auto"/>
              <w:jc w:val="center"/>
              <w:rPr>
                <w:rFonts w:eastAsia="Times New Roman" w:cs="Calibri"/>
                <w:b/>
                <w:color w:val="000000"/>
                <w:sz w:val="18"/>
                <w:szCs w:val="18"/>
                <w:lang w:eastAsia="en-NZ"/>
              </w:rPr>
            </w:pPr>
            <w:r w:rsidRPr="003F65B1">
              <w:rPr>
                <w:rFonts w:eastAsia="Times New Roman" w:cs="Calibri"/>
                <w:b/>
                <w:color w:val="000000"/>
                <w:sz w:val="18"/>
                <w:szCs w:val="18"/>
                <w:lang w:eastAsia="en-NZ"/>
              </w:rPr>
              <w:t>LP032</w:t>
            </w:r>
          </w:p>
        </w:tc>
        <w:tc>
          <w:tcPr>
            <w:tcW w:w="1135" w:type="dxa"/>
            <w:shd w:val="clear" w:color="auto" w:fill="D9D9D9" w:themeFill="background1" w:themeFillShade="D9"/>
            <w:noWrap/>
            <w:vAlign w:val="bottom"/>
            <w:hideMark/>
          </w:tcPr>
          <w:p w14:paraId="238BBB02" w14:textId="77777777" w:rsidR="00E623F7" w:rsidRPr="003F65B1" w:rsidRDefault="00E623F7" w:rsidP="00444FA0">
            <w:pPr>
              <w:spacing w:line="240" w:lineRule="auto"/>
              <w:jc w:val="center"/>
              <w:rPr>
                <w:rFonts w:eastAsia="Times New Roman" w:cs="Calibri"/>
                <w:b/>
                <w:color w:val="000000"/>
                <w:sz w:val="18"/>
                <w:szCs w:val="18"/>
                <w:lang w:eastAsia="en-NZ"/>
              </w:rPr>
            </w:pPr>
            <w:r w:rsidRPr="003F65B1">
              <w:rPr>
                <w:rFonts w:eastAsia="Times New Roman" w:cs="Calibri"/>
                <w:b/>
                <w:color w:val="000000"/>
                <w:sz w:val="18"/>
                <w:szCs w:val="18"/>
                <w:lang w:eastAsia="en-NZ"/>
              </w:rPr>
              <w:t>LP033</w:t>
            </w:r>
          </w:p>
        </w:tc>
        <w:tc>
          <w:tcPr>
            <w:tcW w:w="928" w:type="dxa"/>
            <w:shd w:val="clear" w:color="auto" w:fill="D9D9D9" w:themeFill="background1" w:themeFillShade="D9"/>
            <w:noWrap/>
            <w:vAlign w:val="bottom"/>
            <w:hideMark/>
          </w:tcPr>
          <w:p w14:paraId="4291F19A" w14:textId="77777777" w:rsidR="00E623F7" w:rsidRPr="003F65B1" w:rsidRDefault="00E623F7" w:rsidP="00444FA0">
            <w:pPr>
              <w:spacing w:line="240" w:lineRule="auto"/>
              <w:jc w:val="center"/>
              <w:rPr>
                <w:rFonts w:eastAsia="Times New Roman" w:cs="Calibri"/>
                <w:b/>
                <w:color w:val="000000"/>
                <w:sz w:val="18"/>
                <w:szCs w:val="18"/>
                <w:lang w:eastAsia="en-NZ"/>
              </w:rPr>
            </w:pPr>
            <w:r w:rsidRPr="003F65B1">
              <w:rPr>
                <w:rFonts w:eastAsia="Times New Roman" w:cs="Calibri"/>
                <w:b/>
                <w:color w:val="000000"/>
                <w:sz w:val="18"/>
                <w:szCs w:val="18"/>
                <w:lang w:eastAsia="en-NZ"/>
              </w:rPr>
              <w:t>LP034</w:t>
            </w:r>
          </w:p>
        </w:tc>
        <w:tc>
          <w:tcPr>
            <w:tcW w:w="818" w:type="dxa"/>
            <w:shd w:val="clear" w:color="auto" w:fill="D9D9D9" w:themeFill="background1" w:themeFillShade="D9"/>
            <w:noWrap/>
            <w:vAlign w:val="bottom"/>
            <w:hideMark/>
          </w:tcPr>
          <w:p w14:paraId="73EE6B6C" w14:textId="77777777" w:rsidR="00E623F7" w:rsidRPr="003F65B1" w:rsidRDefault="00E623F7" w:rsidP="00444FA0">
            <w:pPr>
              <w:spacing w:line="240" w:lineRule="auto"/>
              <w:jc w:val="center"/>
              <w:rPr>
                <w:rFonts w:eastAsia="Times New Roman" w:cs="Calibri"/>
                <w:b/>
                <w:color w:val="000000"/>
                <w:sz w:val="18"/>
                <w:szCs w:val="18"/>
                <w:lang w:eastAsia="en-NZ"/>
              </w:rPr>
            </w:pPr>
            <w:r w:rsidRPr="003F65B1">
              <w:rPr>
                <w:rFonts w:eastAsia="Times New Roman" w:cs="Calibri"/>
                <w:b/>
                <w:color w:val="000000"/>
                <w:sz w:val="18"/>
                <w:szCs w:val="18"/>
                <w:lang w:eastAsia="en-NZ"/>
              </w:rPr>
              <w:t>LP035</w:t>
            </w:r>
          </w:p>
        </w:tc>
        <w:tc>
          <w:tcPr>
            <w:tcW w:w="1135" w:type="dxa"/>
            <w:shd w:val="clear" w:color="auto" w:fill="D9D9D9" w:themeFill="background1" w:themeFillShade="D9"/>
            <w:noWrap/>
            <w:vAlign w:val="bottom"/>
            <w:hideMark/>
          </w:tcPr>
          <w:p w14:paraId="1C9BFD35" w14:textId="77777777" w:rsidR="00E623F7" w:rsidRPr="003F65B1" w:rsidRDefault="00E623F7" w:rsidP="00444FA0">
            <w:pPr>
              <w:spacing w:line="240" w:lineRule="auto"/>
              <w:jc w:val="center"/>
              <w:rPr>
                <w:rFonts w:eastAsia="Times New Roman" w:cs="Calibri"/>
                <w:b/>
                <w:color w:val="000000"/>
                <w:sz w:val="18"/>
                <w:szCs w:val="18"/>
                <w:lang w:eastAsia="en-NZ"/>
              </w:rPr>
            </w:pPr>
            <w:r w:rsidRPr="003F65B1">
              <w:rPr>
                <w:rFonts w:eastAsia="Times New Roman" w:cs="Calibri"/>
                <w:b/>
                <w:color w:val="000000"/>
                <w:sz w:val="18"/>
                <w:szCs w:val="18"/>
                <w:lang w:eastAsia="en-NZ"/>
              </w:rPr>
              <w:t>LP036</w:t>
            </w:r>
          </w:p>
        </w:tc>
        <w:tc>
          <w:tcPr>
            <w:tcW w:w="928" w:type="dxa"/>
            <w:shd w:val="clear" w:color="auto" w:fill="D9D9D9" w:themeFill="background1" w:themeFillShade="D9"/>
            <w:noWrap/>
            <w:vAlign w:val="bottom"/>
            <w:hideMark/>
          </w:tcPr>
          <w:p w14:paraId="274D8E2E" w14:textId="77777777" w:rsidR="00E623F7" w:rsidRPr="003F65B1" w:rsidRDefault="00E623F7" w:rsidP="00444FA0">
            <w:pPr>
              <w:spacing w:line="240" w:lineRule="auto"/>
              <w:jc w:val="center"/>
              <w:rPr>
                <w:rFonts w:eastAsia="Times New Roman" w:cs="Calibri"/>
                <w:b/>
                <w:color w:val="000000"/>
                <w:sz w:val="18"/>
                <w:szCs w:val="18"/>
                <w:lang w:eastAsia="en-NZ"/>
              </w:rPr>
            </w:pPr>
            <w:r w:rsidRPr="003F65B1">
              <w:rPr>
                <w:rFonts w:eastAsia="Times New Roman" w:cs="Calibri"/>
                <w:b/>
                <w:color w:val="000000"/>
                <w:sz w:val="18"/>
                <w:szCs w:val="18"/>
                <w:lang w:eastAsia="en-NZ"/>
              </w:rPr>
              <w:t>LP037</w:t>
            </w:r>
          </w:p>
        </w:tc>
        <w:tc>
          <w:tcPr>
            <w:tcW w:w="928" w:type="dxa"/>
            <w:shd w:val="clear" w:color="auto" w:fill="D9D9D9" w:themeFill="background1" w:themeFillShade="D9"/>
            <w:noWrap/>
            <w:vAlign w:val="bottom"/>
            <w:hideMark/>
          </w:tcPr>
          <w:p w14:paraId="65544FD4" w14:textId="77777777" w:rsidR="00E623F7" w:rsidRPr="003F65B1" w:rsidRDefault="00E623F7" w:rsidP="00444FA0">
            <w:pPr>
              <w:spacing w:line="240" w:lineRule="auto"/>
              <w:jc w:val="center"/>
              <w:rPr>
                <w:rFonts w:eastAsia="Times New Roman" w:cs="Calibri"/>
                <w:b/>
                <w:color w:val="000000"/>
                <w:sz w:val="18"/>
                <w:szCs w:val="18"/>
                <w:lang w:eastAsia="en-NZ"/>
              </w:rPr>
            </w:pPr>
            <w:r w:rsidRPr="003F65B1">
              <w:rPr>
                <w:rFonts w:eastAsia="Times New Roman" w:cs="Calibri"/>
                <w:b/>
                <w:color w:val="000000"/>
                <w:sz w:val="18"/>
                <w:szCs w:val="18"/>
                <w:lang w:eastAsia="en-NZ"/>
              </w:rPr>
              <w:t>LP038</w:t>
            </w:r>
          </w:p>
        </w:tc>
      </w:tr>
      <w:tr w:rsidR="00E623F7" w:rsidRPr="003F65B1" w14:paraId="6FE5BB56" w14:textId="77777777" w:rsidTr="00444FA0">
        <w:trPr>
          <w:trHeight w:val="113"/>
        </w:trPr>
        <w:tc>
          <w:tcPr>
            <w:tcW w:w="1255" w:type="dxa"/>
            <w:shd w:val="clear" w:color="auto" w:fill="auto"/>
            <w:noWrap/>
            <w:vAlign w:val="center"/>
            <w:hideMark/>
          </w:tcPr>
          <w:p w14:paraId="5A55F978" w14:textId="77777777" w:rsidR="00E623F7" w:rsidRPr="003F65B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SiO</w:t>
            </w:r>
            <w:r w:rsidRPr="00C54452">
              <w:rPr>
                <w:rFonts w:eastAsia="Times New Roman" w:cs="Calibri"/>
                <w:color w:val="000000"/>
                <w:sz w:val="18"/>
                <w:szCs w:val="18"/>
                <w:vertAlign w:val="subscript"/>
                <w:lang w:eastAsia="en-NZ"/>
              </w:rPr>
              <w:t>2</w:t>
            </w:r>
          </w:p>
        </w:tc>
        <w:tc>
          <w:tcPr>
            <w:tcW w:w="929" w:type="dxa"/>
            <w:shd w:val="clear" w:color="auto" w:fill="auto"/>
            <w:noWrap/>
            <w:vAlign w:val="center"/>
            <w:hideMark/>
          </w:tcPr>
          <w:p w14:paraId="2F504DBB"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58.86</w:t>
            </w:r>
          </w:p>
        </w:tc>
        <w:tc>
          <w:tcPr>
            <w:tcW w:w="928" w:type="dxa"/>
            <w:shd w:val="clear" w:color="auto" w:fill="auto"/>
            <w:noWrap/>
            <w:vAlign w:val="center"/>
            <w:hideMark/>
          </w:tcPr>
          <w:p w14:paraId="36C2D04E"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59.65</w:t>
            </w:r>
          </w:p>
        </w:tc>
        <w:tc>
          <w:tcPr>
            <w:tcW w:w="1135" w:type="dxa"/>
            <w:shd w:val="clear" w:color="auto" w:fill="auto"/>
            <w:noWrap/>
            <w:vAlign w:val="center"/>
            <w:hideMark/>
          </w:tcPr>
          <w:p w14:paraId="6ABE2437"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60.08</w:t>
            </w:r>
          </w:p>
        </w:tc>
        <w:tc>
          <w:tcPr>
            <w:tcW w:w="928" w:type="dxa"/>
            <w:shd w:val="clear" w:color="auto" w:fill="auto"/>
            <w:noWrap/>
            <w:vAlign w:val="center"/>
            <w:hideMark/>
          </w:tcPr>
          <w:p w14:paraId="1B8030B1"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60.99</w:t>
            </w:r>
          </w:p>
        </w:tc>
        <w:tc>
          <w:tcPr>
            <w:tcW w:w="818" w:type="dxa"/>
            <w:shd w:val="clear" w:color="auto" w:fill="auto"/>
            <w:noWrap/>
            <w:vAlign w:val="center"/>
            <w:hideMark/>
          </w:tcPr>
          <w:p w14:paraId="1FD8C08F"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60.07</w:t>
            </w:r>
          </w:p>
        </w:tc>
        <w:tc>
          <w:tcPr>
            <w:tcW w:w="1135" w:type="dxa"/>
            <w:shd w:val="clear" w:color="auto" w:fill="auto"/>
            <w:noWrap/>
            <w:vAlign w:val="center"/>
            <w:hideMark/>
          </w:tcPr>
          <w:p w14:paraId="595FE1A6"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60.46</w:t>
            </w:r>
          </w:p>
        </w:tc>
        <w:tc>
          <w:tcPr>
            <w:tcW w:w="928" w:type="dxa"/>
            <w:shd w:val="clear" w:color="auto" w:fill="auto"/>
            <w:noWrap/>
            <w:vAlign w:val="center"/>
            <w:hideMark/>
          </w:tcPr>
          <w:p w14:paraId="4E6083E2"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59.89</w:t>
            </w:r>
          </w:p>
        </w:tc>
        <w:tc>
          <w:tcPr>
            <w:tcW w:w="928" w:type="dxa"/>
            <w:shd w:val="clear" w:color="auto" w:fill="auto"/>
            <w:noWrap/>
            <w:vAlign w:val="center"/>
            <w:hideMark/>
          </w:tcPr>
          <w:p w14:paraId="67B04220"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59.93</w:t>
            </w:r>
          </w:p>
        </w:tc>
      </w:tr>
      <w:tr w:rsidR="00E623F7" w:rsidRPr="003F65B1" w14:paraId="227B19BB" w14:textId="77777777" w:rsidTr="00444FA0">
        <w:trPr>
          <w:trHeight w:val="113"/>
        </w:trPr>
        <w:tc>
          <w:tcPr>
            <w:tcW w:w="1255" w:type="dxa"/>
            <w:shd w:val="clear" w:color="auto" w:fill="auto"/>
            <w:noWrap/>
            <w:vAlign w:val="center"/>
            <w:hideMark/>
          </w:tcPr>
          <w:p w14:paraId="5B50B9CB" w14:textId="77777777" w:rsidR="00E623F7" w:rsidRPr="003F65B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TiO</w:t>
            </w:r>
            <w:r w:rsidRPr="00C54452">
              <w:rPr>
                <w:rFonts w:eastAsia="Times New Roman" w:cs="Calibri"/>
                <w:color w:val="000000"/>
                <w:sz w:val="18"/>
                <w:szCs w:val="18"/>
                <w:vertAlign w:val="subscript"/>
                <w:lang w:eastAsia="en-NZ"/>
              </w:rPr>
              <w:t>2</w:t>
            </w:r>
          </w:p>
        </w:tc>
        <w:tc>
          <w:tcPr>
            <w:tcW w:w="929" w:type="dxa"/>
            <w:shd w:val="clear" w:color="auto" w:fill="auto"/>
            <w:noWrap/>
            <w:vAlign w:val="center"/>
            <w:hideMark/>
          </w:tcPr>
          <w:p w14:paraId="42F47BC9"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0.71</w:t>
            </w:r>
          </w:p>
        </w:tc>
        <w:tc>
          <w:tcPr>
            <w:tcW w:w="928" w:type="dxa"/>
            <w:shd w:val="clear" w:color="auto" w:fill="auto"/>
            <w:noWrap/>
            <w:vAlign w:val="center"/>
            <w:hideMark/>
          </w:tcPr>
          <w:p w14:paraId="383D9C18"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0.76</w:t>
            </w:r>
          </w:p>
        </w:tc>
        <w:tc>
          <w:tcPr>
            <w:tcW w:w="1135" w:type="dxa"/>
            <w:shd w:val="clear" w:color="auto" w:fill="auto"/>
            <w:noWrap/>
            <w:vAlign w:val="center"/>
            <w:hideMark/>
          </w:tcPr>
          <w:p w14:paraId="2E9A28E6"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0.59</w:t>
            </w:r>
          </w:p>
        </w:tc>
        <w:tc>
          <w:tcPr>
            <w:tcW w:w="928" w:type="dxa"/>
            <w:shd w:val="clear" w:color="auto" w:fill="auto"/>
            <w:noWrap/>
            <w:vAlign w:val="center"/>
            <w:hideMark/>
          </w:tcPr>
          <w:p w14:paraId="6B1FD3C6"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0.59</w:t>
            </w:r>
          </w:p>
        </w:tc>
        <w:tc>
          <w:tcPr>
            <w:tcW w:w="818" w:type="dxa"/>
            <w:shd w:val="clear" w:color="auto" w:fill="auto"/>
            <w:noWrap/>
            <w:vAlign w:val="center"/>
            <w:hideMark/>
          </w:tcPr>
          <w:p w14:paraId="3F0C3310"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0.59</w:t>
            </w:r>
          </w:p>
        </w:tc>
        <w:tc>
          <w:tcPr>
            <w:tcW w:w="1135" w:type="dxa"/>
            <w:shd w:val="clear" w:color="auto" w:fill="auto"/>
            <w:noWrap/>
            <w:vAlign w:val="center"/>
            <w:hideMark/>
          </w:tcPr>
          <w:p w14:paraId="520FC873"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0.59</w:t>
            </w:r>
          </w:p>
        </w:tc>
        <w:tc>
          <w:tcPr>
            <w:tcW w:w="928" w:type="dxa"/>
            <w:shd w:val="clear" w:color="auto" w:fill="auto"/>
            <w:noWrap/>
            <w:vAlign w:val="center"/>
            <w:hideMark/>
          </w:tcPr>
          <w:p w14:paraId="4289C33C"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0.64</w:t>
            </w:r>
          </w:p>
        </w:tc>
        <w:tc>
          <w:tcPr>
            <w:tcW w:w="928" w:type="dxa"/>
            <w:shd w:val="clear" w:color="auto" w:fill="auto"/>
            <w:noWrap/>
            <w:vAlign w:val="center"/>
            <w:hideMark/>
          </w:tcPr>
          <w:p w14:paraId="3A13BE5F"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0.60</w:t>
            </w:r>
          </w:p>
        </w:tc>
      </w:tr>
      <w:tr w:rsidR="00E623F7" w:rsidRPr="003F65B1" w14:paraId="33148EAF" w14:textId="77777777" w:rsidTr="00444FA0">
        <w:trPr>
          <w:trHeight w:val="113"/>
        </w:trPr>
        <w:tc>
          <w:tcPr>
            <w:tcW w:w="1255" w:type="dxa"/>
            <w:shd w:val="clear" w:color="auto" w:fill="auto"/>
            <w:noWrap/>
            <w:vAlign w:val="center"/>
            <w:hideMark/>
          </w:tcPr>
          <w:p w14:paraId="6796DEE4" w14:textId="77777777" w:rsidR="00E623F7" w:rsidRPr="003F65B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Al</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3</w:t>
            </w:r>
          </w:p>
        </w:tc>
        <w:tc>
          <w:tcPr>
            <w:tcW w:w="929" w:type="dxa"/>
            <w:shd w:val="clear" w:color="auto" w:fill="auto"/>
            <w:noWrap/>
            <w:vAlign w:val="center"/>
            <w:hideMark/>
          </w:tcPr>
          <w:p w14:paraId="21F1C75E"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15.95</w:t>
            </w:r>
          </w:p>
        </w:tc>
        <w:tc>
          <w:tcPr>
            <w:tcW w:w="928" w:type="dxa"/>
            <w:shd w:val="clear" w:color="auto" w:fill="auto"/>
            <w:noWrap/>
            <w:vAlign w:val="center"/>
            <w:hideMark/>
          </w:tcPr>
          <w:p w14:paraId="537A2243"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16.67</w:t>
            </w:r>
          </w:p>
        </w:tc>
        <w:tc>
          <w:tcPr>
            <w:tcW w:w="1135" w:type="dxa"/>
            <w:shd w:val="clear" w:color="auto" w:fill="auto"/>
            <w:noWrap/>
            <w:vAlign w:val="center"/>
            <w:hideMark/>
          </w:tcPr>
          <w:p w14:paraId="0F813843"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16.61</w:t>
            </w:r>
          </w:p>
        </w:tc>
        <w:tc>
          <w:tcPr>
            <w:tcW w:w="928" w:type="dxa"/>
            <w:shd w:val="clear" w:color="auto" w:fill="auto"/>
            <w:noWrap/>
            <w:vAlign w:val="center"/>
            <w:hideMark/>
          </w:tcPr>
          <w:p w14:paraId="6B582699"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16.43</w:t>
            </w:r>
          </w:p>
        </w:tc>
        <w:tc>
          <w:tcPr>
            <w:tcW w:w="818" w:type="dxa"/>
            <w:shd w:val="clear" w:color="auto" w:fill="auto"/>
            <w:noWrap/>
            <w:vAlign w:val="center"/>
            <w:hideMark/>
          </w:tcPr>
          <w:p w14:paraId="2FCDA7A1"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15.80</w:t>
            </w:r>
          </w:p>
        </w:tc>
        <w:tc>
          <w:tcPr>
            <w:tcW w:w="1135" w:type="dxa"/>
            <w:shd w:val="clear" w:color="auto" w:fill="auto"/>
            <w:noWrap/>
            <w:vAlign w:val="center"/>
            <w:hideMark/>
          </w:tcPr>
          <w:p w14:paraId="7FA4A2A0"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15.60</w:t>
            </w:r>
          </w:p>
        </w:tc>
        <w:tc>
          <w:tcPr>
            <w:tcW w:w="928" w:type="dxa"/>
            <w:shd w:val="clear" w:color="auto" w:fill="auto"/>
            <w:noWrap/>
            <w:vAlign w:val="center"/>
            <w:hideMark/>
          </w:tcPr>
          <w:p w14:paraId="69FFDDD7"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16.67</w:t>
            </w:r>
          </w:p>
        </w:tc>
        <w:tc>
          <w:tcPr>
            <w:tcW w:w="928" w:type="dxa"/>
            <w:shd w:val="clear" w:color="auto" w:fill="auto"/>
            <w:noWrap/>
            <w:vAlign w:val="center"/>
            <w:hideMark/>
          </w:tcPr>
          <w:p w14:paraId="17EE7BEA"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16.62</w:t>
            </w:r>
          </w:p>
        </w:tc>
      </w:tr>
      <w:tr w:rsidR="00E623F7" w:rsidRPr="003F65B1" w14:paraId="488F94FC" w14:textId="77777777" w:rsidTr="00444FA0">
        <w:trPr>
          <w:trHeight w:val="113"/>
        </w:trPr>
        <w:tc>
          <w:tcPr>
            <w:tcW w:w="1255" w:type="dxa"/>
            <w:shd w:val="clear" w:color="auto" w:fill="auto"/>
            <w:noWrap/>
            <w:vAlign w:val="center"/>
            <w:hideMark/>
          </w:tcPr>
          <w:p w14:paraId="36B29EC6" w14:textId="77777777" w:rsidR="00E623F7" w:rsidRPr="003F65B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Fe</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3</w:t>
            </w:r>
            <w:r>
              <w:rPr>
                <w:rFonts w:eastAsia="Times New Roman" w:cs="Calibri"/>
                <w:color w:val="000000"/>
                <w:sz w:val="18"/>
                <w:szCs w:val="18"/>
                <w:vertAlign w:val="subscript"/>
                <w:lang w:eastAsia="en-NZ"/>
              </w:rPr>
              <w:t xml:space="preserve"> </w:t>
            </w:r>
            <w:r>
              <w:rPr>
                <w:rFonts w:eastAsia="Times New Roman" w:cs="Calibri"/>
                <w:color w:val="000000"/>
                <w:sz w:val="18"/>
                <w:szCs w:val="18"/>
                <w:lang w:eastAsia="en-NZ"/>
              </w:rPr>
              <w:t>total</w:t>
            </w:r>
          </w:p>
        </w:tc>
        <w:tc>
          <w:tcPr>
            <w:tcW w:w="929" w:type="dxa"/>
            <w:shd w:val="clear" w:color="auto" w:fill="auto"/>
            <w:noWrap/>
            <w:vAlign w:val="center"/>
            <w:hideMark/>
          </w:tcPr>
          <w:p w14:paraId="7D81EB8A"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7.53</w:t>
            </w:r>
          </w:p>
        </w:tc>
        <w:tc>
          <w:tcPr>
            <w:tcW w:w="928" w:type="dxa"/>
            <w:shd w:val="clear" w:color="auto" w:fill="auto"/>
            <w:noWrap/>
            <w:vAlign w:val="center"/>
            <w:hideMark/>
          </w:tcPr>
          <w:p w14:paraId="7C36169F"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7.32</w:t>
            </w:r>
          </w:p>
        </w:tc>
        <w:tc>
          <w:tcPr>
            <w:tcW w:w="1135" w:type="dxa"/>
            <w:shd w:val="clear" w:color="auto" w:fill="auto"/>
            <w:noWrap/>
            <w:vAlign w:val="center"/>
            <w:hideMark/>
          </w:tcPr>
          <w:p w14:paraId="420EDDF4"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6.92</w:t>
            </w:r>
          </w:p>
        </w:tc>
        <w:tc>
          <w:tcPr>
            <w:tcW w:w="928" w:type="dxa"/>
            <w:shd w:val="clear" w:color="auto" w:fill="auto"/>
            <w:noWrap/>
            <w:vAlign w:val="center"/>
            <w:hideMark/>
          </w:tcPr>
          <w:p w14:paraId="4F65ADC9"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6.70</w:t>
            </w:r>
          </w:p>
        </w:tc>
        <w:tc>
          <w:tcPr>
            <w:tcW w:w="818" w:type="dxa"/>
            <w:shd w:val="clear" w:color="auto" w:fill="auto"/>
            <w:noWrap/>
            <w:vAlign w:val="center"/>
            <w:hideMark/>
          </w:tcPr>
          <w:p w14:paraId="0AC8D130"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6.99</w:t>
            </w:r>
          </w:p>
        </w:tc>
        <w:tc>
          <w:tcPr>
            <w:tcW w:w="1135" w:type="dxa"/>
            <w:shd w:val="clear" w:color="auto" w:fill="auto"/>
            <w:noWrap/>
            <w:vAlign w:val="center"/>
            <w:hideMark/>
          </w:tcPr>
          <w:p w14:paraId="550DD7C2"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6.89</w:t>
            </w:r>
          </w:p>
        </w:tc>
        <w:tc>
          <w:tcPr>
            <w:tcW w:w="928" w:type="dxa"/>
            <w:shd w:val="clear" w:color="auto" w:fill="auto"/>
            <w:noWrap/>
            <w:vAlign w:val="center"/>
            <w:hideMark/>
          </w:tcPr>
          <w:p w14:paraId="0F1B0598"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6.88</w:t>
            </w:r>
          </w:p>
        </w:tc>
        <w:tc>
          <w:tcPr>
            <w:tcW w:w="928" w:type="dxa"/>
            <w:shd w:val="clear" w:color="auto" w:fill="auto"/>
            <w:noWrap/>
            <w:vAlign w:val="center"/>
            <w:hideMark/>
          </w:tcPr>
          <w:p w14:paraId="1AB26313"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6.86</w:t>
            </w:r>
          </w:p>
        </w:tc>
      </w:tr>
      <w:tr w:rsidR="00E623F7" w:rsidRPr="003F65B1" w14:paraId="2DEFF524" w14:textId="77777777" w:rsidTr="00444FA0">
        <w:trPr>
          <w:trHeight w:val="113"/>
        </w:trPr>
        <w:tc>
          <w:tcPr>
            <w:tcW w:w="1255" w:type="dxa"/>
            <w:shd w:val="clear" w:color="auto" w:fill="auto"/>
            <w:noWrap/>
            <w:vAlign w:val="center"/>
            <w:hideMark/>
          </w:tcPr>
          <w:p w14:paraId="47537385" w14:textId="77777777" w:rsidR="00E623F7" w:rsidRPr="003F65B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MnO</w:t>
            </w:r>
          </w:p>
        </w:tc>
        <w:tc>
          <w:tcPr>
            <w:tcW w:w="929" w:type="dxa"/>
            <w:shd w:val="clear" w:color="auto" w:fill="auto"/>
            <w:noWrap/>
            <w:vAlign w:val="center"/>
            <w:hideMark/>
          </w:tcPr>
          <w:p w14:paraId="67838556"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0.13</w:t>
            </w:r>
          </w:p>
        </w:tc>
        <w:tc>
          <w:tcPr>
            <w:tcW w:w="928" w:type="dxa"/>
            <w:shd w:val="clear" w:color="auto" w:fill="auto"/>
            <w:noWrap/>
            <w:vAlign w:val="center"/>
            <w:hideMark/>
          </w:tcPr>
          <w:p w14:paraId="3B9F3425"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0.12</w:t>
            </w:r>
          </w:p>
        </w:tc>
        <w:tc>
          <w:tcPr>
            <w:tcW w:w="1135" w:type="dxa"/>
            <w:shd w:val="clear" w:color="auto" w:fill="auto"/>
            <w:noWrap/>
            <w:vAlign w:val="center"/>
            <w:hideMark/>
          </w:tcPr>
          <w:p w14:paraId="65A04B9A"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0.12</w:t>
            </w:r>
          </w:p>
        </w:tc>
        <w:tc>
          <w:tcPr>
            <w:tcW w:w="928" w:type="dxa"/>
            <w:shd w:val="clear" w:color="auto" w:fill="auto"/>
            <w:noWrap/>
            <w:vAlign w:val="center"/>
            <w:hideMark/>
          </w:tcPr>
          <w:p w14:paraId="51813CD1"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0.12</w:t>
            </w:r>
          </w:p>
        </w:tc>
        <w:tc>
          <w:tcPr>
            <w:tcW w:w="818" w:type="dxa"/>
            <w:shd w:val="clear" w:color="auto" w:fill="auto"/>
            <w:noWrap/>
            <w:vAlign w:val="center"/>
            <w:hideMark/>
          </w:tcPr>
          <w:p w14:paraId="66071103"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0.12</w:t>
            </w:r>
          </w:p>
        </w:tc>
        <w:tc>
          <w:tcPr>
            <w:tcW w:w="1135" w:type="dxa"/>
            <w:shd w:val="clear" w:color="auto" w:fill="auto"/>
            <w:noWrap/>
            <w:vAlign w:val="center"/>
            <w:hideMark/>
          </w:tcPr>
          <w:p w14:paraId="3824A04B"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0.12</w:t>
            </w:r>
          </w:p>
        </w:tc>
        <w:tc>
          <w:tcPr>
            <w:tcW w:w="928" w:type="dxa"/>
            <w:shd w:val="clear" w:color="auto" w:fill="auto"/>
            <w:noWrap/>
            <w:vAlign w:val="center"/>
            <w:hideMark/>
          </w:tcPr>
          <w:p w14:paraId="70262EEA"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0.12</w:t>
            </w:r>
          </w:p>
        </w:tc>
        <w:tc>
          <w:tcPr>
            <w:tcW w:w="928" w:type="dxa"/>
            <w:shd w:val="clear" w:color="auto" w:fill="auto"/>
            <w:noWrap/>
            <w:vAlign w:val="center"/>
            <w:hideMark/>
          </w:tcPr>
          <w:p w14:paraId="03E2C6C4"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0.12</w:t>
            </w:r>
          </w:p>
        </w:tc>
      </w:tr>
      <w:tr w:rsidR="00E623F7" w:rsidRPr="003F65B1" w14:paraId="082C4B89" w14:textId="77777777" w:rsidTr="00444FA0">
        <w:trPr>
          <w:trHeight w:val="113"/>
        </w:trPr>
        <w:tc>
          <w:tcPr>
            <w:tcW w:w="1255" w:type="dxa"/>
            <w:shd w:val="clear" w:color="auto" w:fill="auto"/>
            <w:noWrap/>
            <w:vAlign w:val="center"/>
            <w:hideMark/>
          </w:tcPr>
          <w:p w14:paraId="699C38CC" w14:textId="77777777" w:rsidR="00E623F7" w:rsidRPr="003F65B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MgO</w:t>
            </w:r>
          </w:p>
        </w:tc>
        <w:tc>
          <w:tcPr>
            <w:tcW w:w="929" w:type="dxa"/>
            <w:shd w:val="clear" w:color="auto" w:fill="auto"/>
            <w:noWrap/>
            <w:vAlign w:val="center"/>
            <w:hideMark/>
          </w:tcPr>
          <w:p w14:paraId="293BD855"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4.84</w:t>
            </w:r>
          </w:p>
        </w:tc>
        <w:tc>
          <w:tcPr>
            <w:tcW w:w="928" w:type="dxa"/>
            <w:shd w:val="clear" w:color="auto" w:fill="auto"/>
            <w:noWrap/>
            <w:vAlign w:val="center"/>
            <w:hideMark/>
          </w:tcPr>
          <w:p w14:paraId="77E6EFC5"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3.91</w:t>
            </w:r>
          </w:p>
        </w:tc>
        <w:tc>
          <w:tcPr>
            <w:tcW w:w="1135" w:type="dxa"/>
            <w:shd w:val="clear" w:color="auto" w:fill="auto"/>
            <w:noWrap/>
            <w:vAlign w:val="center"/>
            <w:hideMark/>
          </w:tcPr>
          <w:p w14:paraId="71894FED"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3.76</w:t>
            </w:r>
          </w:p>
        </w:tc>
        <w:tc>
          <w:tcPr>
            <w:tcW w:w="928" w:type="dxa"/>
            <w:shd w:val="clear" w:color="auto" w:fill="auto"/>
            <w:noWrap/>
            <w:vAlign w:val="center"/>
            <w:hideMark/>
          </w:tcPr>
          <w:p w14:paraId="3BCC1E93"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4.01</w:t>
            </w:r>
          </w:p>
        </w:tc>
        <w:tc>
          <w:tcPr>
            <w:tcW w:w="818" w:type="dxa"/>
            <w:shd w:val="clear" w:color="auto" w:fill="auto"/>
            <w:noWrap/>
            <w:vAlign w:val="center"/>
            <w:hideMark/>
          </w:tcPr>
          <w:p w14:paraId="20BDC166"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4.58</w:t>
            </w:r>
          </w:p>
        </w:tc>
        <w:tc>
          <w:tcPr>
            <w:tcW w:w="1135" w:type="dxa"/>
            <w:shd w:val="clear" w:color="auto" w:fill="auto"/>
            <w:noWrap/>
            <w:vAlign w:val="center"/>
            <w:hideMark/>
          </w:tcPr>
          <w:p w14:paraId="2AB13149"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4.53</w:t>
            </w:r>
          </w:p>
        </w:tc>
        <w:tc>
          <w:tcPr>
            <w:tcW w:w="928" w:type="dxa"/>
            <w:shd w:val="clear" w:color="auto" w:fill="auto"/>
            <w:noWrap/>
            <w:vAlign w:val="center"/>
            <w:hideMark/>
          </w:tcPr>
          <w:p w14:paraId="6ABC7F14"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3.77</w:t>
            </w:r>
          </w:p>
        </w:tc>
        <w:tc>
          <w:tcPr>
            <w:tcW w:w="928" w:type="dxa"/>
            <w:shd w:val="clear" w:color="auto" w:fill="auto"/>
            <w:noWrap/>
            <w:vAlign w:val="center"/>
            <w:hideMark/>
          </w:tcPr>
          <w:p w14:paraId="5C641FFE"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3.87</w:t>
            </w:r>
          </w:p>
        </w:tc>
      </w:tr>
      <w:tr w:rsidR="00E623F7" w:rsidRPr="003F65B1" w14:paraId="35365DED" w14:textId="77777777" w:rsidTr="00444FA0">
        <w:trPr>
          <w:trHeight w:val="113"/>
        </w:trPr>
        <w:tc>
          <w:tcPr>
            <w:tcW w:w="1255" w:type="dxa"/>
            <w:shd w:val="clear" w:color="auto" w:fill="auto"/>
            <w:noWrap/>
            <w:vAlign w:val="center"/>
            <w:hideMark/>
          </w:tcPr>
          <w:p w14:paraId="265A8EB4" w14:textId="77777777" w:rsidR="00E623F7" w:rsidRPr="003F65B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CaO</w:t>
            </w:r>
          </w:p>
        </w:tc>
        <w:tc>
          <w:tcPr>
            <w:tcW w:w="929" w:type="dxa"/>
            <w:shd w:val="clear" w:color="auto" w:fill="auto"/>
            <w:noWrap/>
            <w:vAlign w:val="center"/>
            <w:hideMark/>
          </w:tcPr>
          <w:p w14:paraId="7B215140"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7.04</w:t>
            </w:r>
          </w:p>
        </w:tc>
        <w:tc>
          <w:tcPr>
            <w:tcW w:w="928" w:type="dxa"/>
            <w:shd w:val="clear" w:color="auto" w:fill="auto"/>
            <w:noWrap/>
            <w:vAlign w:val="center"/>
            <w:hideMark/>
          </w:tcPr>
          <w:p w14:paraId="4836F77D"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6.57</w:t>
            </w:r>
          </w:p>
        </w:tc>
        <w:tc>
          <w:tcPr>
            <w:tcW w:w="1135" w:type="dxa"/>
            <w:shd w:val="clear" w:color="auto" w:fill="auto"/>
            <w:noWrap/>
            <w:vAlign w:val="center"/>
            <w:hideMark/>
          </w:tcPr>
          <w:p w14:paraId="7FC15E55"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6.67</w:t>
            </w:r>
          </w:p>
        </w:tc>
        <w:tc>
          <w:tcPr>
            <w:tcW w:w="928" w:type="dxa"/>
            <w:shd w:val="clear" w:color="auto" w:fill="auto"/>
            <w:noWrap/>
            <w:vAlign w:val="center"/>
            <w:hideMark/>
          </w:tcPr>
          <w:p w14:paraId="384CE09C"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6.33</w:t>
            </w:r>
          </w:p>
        </w:tc>
        <w:tc>
          <w:tcPr>
            <w:tcW w:w="818" w:type="dxa"/>
            <w:shd w:val="clear" w:color="auto" w:fill="auto"/>
            <w:noWrap/>
            <w:vAlign w:val="center"/>
            <w:hideMark/>
          </w:tcPr>
          <w:p w14:paraId="785192B7"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7.26</w:t>
            </w:r>
          </w:p>
        </w:tc>
        <w:tc>
          <w:tcPr>
            <w:tcW w:w="1135" w:type="dxa"/>
            <w:shd w:val="clear" w:color="auto" w:fill="auto"/>
            <w:noWrap/>
            <w:vAlign w:val="center"/>
            <w:hideMark/>
          </w:tcPr>
          <w:p w14:paraId="6C7672B6"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6.80</w:t>
            </w:r>
          </w:p>
        </w:tc>
        <w:tc>
          <w:tcPr>
            <w:tcW w:w="928" w:type="dxa"/>
            <w:shd w:val="clear" w:color="auto" w:fill="auto"/>
            <w:noWrap/>
            <w:vAlign w:val="center"/>
            <w:hideMark/>
          </w:tcPr>
          <w:p w14:paraId="171B9041"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6.40</w:t>
            </w:r>
          </w:p>
        </w:tc>
        <w:tc>
          <w:tcPr>
            <w:tcW w:w="928" w:type="dxa"/>
            <w:shd w:val="clear" w:color="auto" w:fill="auto"/>
            <w:noWrap/>
            <w:vAlign w:val="center"/>
            <w:hideMark/>
          </w:tcPr>
          <w:p w14:paraId="1779C2E4"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6.14</w:t>
            </w:r>
          </w:p>
        </w:tc>
      </w:tr>
      <w:tr w:rsidR="00E623F7" w:rsidRPr="003F65B1" w14:paraId="0BFD0FB6" w14:textId="77777777" w:rsidTr="00444FA0">
        <w:trPr>
          <w:trHeight w:val="113"/>
        </w:trPr>
        <w:tc>
          <w:tcPr>
            <w:tcW w:w="1255" w:type="dxa"/>
            <w:shd w:val="clear" w:color="auto" w:fill="auto"/>
            <w:noWrap/>
            <w:vAlign w:val="center"/>
            <w:hideMark/>
          </w:tcPr>
          <w:p w14:paraId="01BE1050" w14:textId="77777777" w:rsidR="00E623F7" w:rsidRPr="003F65B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Na</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p>
        </w:tc>
        <w:tc>
          <w:tcPr>
            <w:tcW w:w="929" w:type="dxa"/>
            <w:shd w:val="clear" w:color="auto" w:fill="auto"/>
            <w:noWrap/>
            <w:vAlign w:val="center"/>
            <w:hideMark/>
          </w:tcPr>
          <w:p w14:paraId="73847DEA"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3.09</w:t>
            </w:r>
          </w:p>
        </w:tc>
        <w:tc>
          <w:tcPr>
            <w:tcW w:w="928" w:type="dxa"/>
            <w:shd w:val="clear" w:color="auto" w:fill="auto"/>
            <w:noWrap/>
            <w:vAlign w:val="center"/>
            <w:hideMark/>
          </w:tcPr>
          <w:p w14:paraId="3CDF6455"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3.17</w:t>
            </w:r>
          </w:p>
        </w:tc>
        <w:tc>
          <w:tcPr>
            <w:tcW w:w="1135" w:type="dxa"/>
            <w:shd w:val="clear" w:color="auto" w:fill="auto"/>
            <w:noWrap/>
            <w:vAlign w:val="center"/>
            <w:hideMark/>
          </w:tcPr>
          <w:p w14:paraId="6118F80E"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3.33</w:t>
            </w:r>
          </w:p>
        </w:tc>
        <w:tc>
          <w:tcPr>
            <w:tcW w:w="928" w:type="dxa"/>
            <w:shd w:val="clear" w:color="auto" w:fill="auto"/>
            <w:noWrap/>
            <w:vAlign w:val="center"/>
            <w:hideMark/>
          </w:tcPr>
          <w:p w14:paraId="15F10F80"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3.29</w:t>
            </w:r>
          </w:p>
        </w:tc>
        <w:tc>
          <w:tcPr>
            <w:tcW w:w="818" w:type="dxa"/>
            <w:shd w:val="clear" w:color="auto" w:fill="auto"/>
            <w:noWrap/>
            <w:vAlign w:val="center"/>
            <w:hideMark/>
          </w:tcPr>
          <w:p w14:paraId="5BEC4FE1"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3.07</w:t>
            </w:r>
          </w:p>
        </w:tc>
        <w:tc>
          <w:tcPr>
            <w:tcW w:w="1135" w:type="dxa"/>
            <w:shd w:val="clear" w:color="auto" w:fill="auto"/>
            <w:noWrap/>
            <w:vAlign w:val="center"/>
            <w:hideMark/>
          </w:tcPr>
          <w:p w14:paraId="13C1554A"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3.07</w:t>
            </w:r>
          </w:p>
        </w:tc>
        <w:tc>
          <w:tcPr>
            <w:tcW w:w="928" w:type="dxa"/>
            <w:shd w:val="clear" w:color="auto" w:fill="auto"/>
            <w:noWrap/>
            <w:vAlign w:val="center"/>
            <w:hideMark/>
          </w:tcPr>
          <w:p w14:paraId="7AF1B698"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3.33</w:t>
            </w:r>
          </w:p>
        </w:tc>
        <w:tc>
          <w:tcPr>
            <w:tcW w:w="928" w:type="dxa"/>
            <w:shd w:val="clear" w:color="auto" w:fill="auto"/>
            <w:noWrap/>
            <w:vAlign w:val="center"/>
            <w:hideMark/>
          </w:tcPr>
          <w:p w14:paraId="25F6E6B2"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3.26</w:t>
            </w:r>
          </w:p>
        </w:tc>
      </w:tr>
      <w:tr w:rsidR="00E623F7" w:rsidRPr="003F65B1" w14:paraId="25EA9518" w14:textId="77777777" w:rsidTr="00444FA0">
        <w:trPr>
          <w:trHeight w:val="113"/>
        </w:trPr>
        <w:tc>
          <w:tcPr>
            <w:tcW w:w="1255" w:type="dxa"/>
            <w:shd w:val="clear" w:color="auto" w:fill="auto"/>
            <w:noWrap/>
            <w:vAlign w:val="center"/>
            <w:hideMark/>
          </w:tcPr>
          <w:p w14:paraId="065072D1" w14:textId="77777777" w:rsidR="00E623F7" w:rsidRPr="003F65B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K</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p>
        </w:tc>
        <w:tc>
          <w:tcPr>
            <w:tcW w:w="929" w:type="dxa"/>
            <w:shd w:val="clear" w:color="auto" w:fill="auto"/>
            <w:noWrap/>
            <w:vAlign w:val="center"/>
            <w:hideMark/>
          </w:tcPr>
          <w:p w14:paraId="57516A28"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1.52</w:t>
            </w:r>
          </w:p>
        </w:tc>
        <w:tc>
          <w:tcPr>
            <w:tcW w:w="928" w:type="dxa"/>
            <w:shd w:val="clear" w:color="auto" w:fill="auto"/>
            <w:noWrap/>
            <w:vAlign w:val="center"/>
            <w:hideMark/>
          </w:tcPr>
          <w:p w14:paraId="69625D24"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1.75</w:t>
            </w:r>
          </w:p>
        </w:tc>
        <w:tc>
          <w:tcPr>
            <w:tcW w:w="1135" w:type="dxa"/>
            <w:shd w:val="clear" w:color="auto" w:fill="auto"/>
            <w:noWrap/>
            <w:vAlign w:val="center"/>
            <w:hideMark/>
          </w:tcPr>
          <w:p w14:paraId="7D9C1B65"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1.31</w:t>
            </w:r>
          </w:p>
        </w:tc>
        <w:tc>
          <w:tcPr>
            <w:tcW w:w="928" w:type="dxa"/>
            <w:shd w:val="clear" w:color="auto" w:fill="auto"/>
            <w:noWrap/>
            <w:vAlign w:val="center"/>
            <w:hideMark/>
          </w:tcPr>
          <w:p w14:paraId="68D3F26B"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1.39</w:t>
            </w:r>
          </w:p>
        </w:tc>
        <w:tc>
          <w:tcPr>
            <w:tcW w:w="818" w:type="dxa"/>
            <w:shd w:val="clear" w:color="auto" w:fill="auto"/>
            <w:noWrap/>
            <w:vAlign w:val="center"/>
            <w:hideMark/>
          </w:tcPr>
          <w:p w14:paraId="2607CF1C"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1.27</w:t>
            </w:r>
          </w:p>
        </w:tc>
        <w:tc>
          <w:tcPr>
            <w:tcW w:w="1135" w:type="dxa"/>
            <w:shd w:val="clear" w:color="auto" w:fill="auto"/>
            <w:noWrap/>
            <w:vAlign w:val="center"/>
            <w:hideMark/>
          </w:tcPr>
          <w:p w14:paraId="14A12FA7"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1.40</w:t>
            </w:r>
          </w:p>
        </w:tc>
        <w:tc>
          <w:tcPr>
            <w:tcW w:w="928" w:type="dxa"/>
            <w:shd w:val="clear" w:color="auto" w:fill="auto"/>
            <w:noWrap/>
            <w:vAlign w:val="center"/>
            <w:hideMark/>
          </w:tcPr>
          <w:p w14:paraId="06ADE247"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1.40</w:t>
            </w:r>
          </w:p>
        </w:tc>
        <w:tc>
          <w:tcPr>
            <w:tcW w:w="928" w:type="dxa"/>
            <w:shd w:val="clear" w:color="auto" w:fill="auto"/>
            <w:noWrap/>
            <w:vAlign w:val="center"/>
            <w:hideMark/>
          </w:tcPr>
          <w:p w14:paraId="57CE71A4"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1.34</w:t>
            </w:r>
          </w:p>
        </w:tc>
      </w:tr>
      <w:tr w:rsidR="00E623F7" w:rsidRPr="003F65B1" w14:paraId="2BF2D7EA" w14:textId="77777777" w:rsidTr="00444FA0">
        <w:trPr>
          <w:trHeight w:val="113"/>
        </w:trPr>
        <w:tc>
          <w:tcPr>
            <w:tcW w:w="1255" w:type="dxa"/>
            <w:shd w:val="clear" w:color="auto" w:fill="auto"/>
            <w:noWrap/>
            <w:vAlign w:val="center"/>
            <w:hideMark/>
          </w:tcPr>
          <w:p w14:paraId="33667E81" w14:textId="77777777" w:rsidR="00E623F7" w:rsidRPr="003F65B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P</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5</w:t>
            </w:r>
          </w:p>
        </w:tc>
        <w:tc>
          <w:tcPr>
            <w:tcW w:w="929" w:type="dxa"/>
            <w:shd w:val="clear" w:color="auto" w:fill="auto"/>
            <w:noWrap/>
            <w:vAlign w:val="center"/>
            <w:hideMark/>
          </w:tcPr>
          <w:p w14:paraId="7E0FEAF5"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0.15</w:t>
            </w:r>
          </w:p>
        </w:tc>
        <w:tc>
          <w:tcPr>
            <w:tcW w:w="928" w:type="dxa"/>
            <w:shd w:val="clear" w:color="auto" w:fill="auto"/>
            <w:noWrap/>
            <w:vAlign w:val="center"/>
            <w:hideMark/>
          </w:tcPr>
          <w:p w14:paraId="43B5BFE0"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0.16</w:t>
            </w:r>
          </w:p>
        </w:tc>
        <w:tc>
          <w:tcPr>
            <w:tcW w:w="1135" w:type="dxa"/>
            <w:shd w:val="clear" w:color="auto" w:fill="auto"/>
            <w:noWrap/>
            <w:vAlign w:val="center"/>
            <w:hideMark/>
          </w:tcPr>
          <w:p w14:paraId="2E8ECC6B"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0.13</w:t>
            </w:r>
          </w:p>
        </w:tc>
        <w:tc>
          <w:tcPr>
            <w:tcW w:w="928" w:type="dxa"/>
            <w:shd w:val="clear" w:color="auto" w:fill="auto"/>
            <w:noWrap/>
            <w:vAlign w:val="center"/>
            <w:hideMark/>
          </w:tcPr>
          <w:p w14:paraId="3744E8C2"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0.13</w:t>
            </w:r>
          </w:p>
        </w:tc>
        <w:tc>
          <w:tcPr>
            <w:tcW w:w="818" w:type="dxa"/>
            <w:shd w:val="clear" w:color="auto" w:fill="auto"/>
            <w:noWrap/>
            <w:vAlign w:val="center"/>
            <w:hideMark/>
          </w:tcPr>
          <w:p w14:paraId="69A223AE"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0.13</w:t>
            </w:r>
          </w:p>
        </w:tc>
        <w:tc>
          <w:tcPr>
            <w:tcW w:w="1135" w:type="dxa"/>
            <w:shd w:val="clear" w:color="auto" w:fill="auto"/>
            <w:noWrap/>
            <w:vAlign w:val="center"/>
            <w:hideMark/>
          </w:tcPr>
          <w:p w14:paraId="0C3FB5D0"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0.13</w:t>
            </w:r>
          </w:p>
        </w:tc>
        <w:tc>
          <w:tcPr>
            <w:tcW w:w="928" w:type="dxa"/>
            <w:shd w:val="clear" w:color="auto" w:fill="auto"/>
            <w:noWrap/>
            <w:vAlign w:val="center"/>
            <w:hideMark/>
          </w:tcPr>
          <w:p w14:paraId="032E99C0"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0.14</w:t>
            </w:r>
          </w:p>
        </w:tc>
        <w:tc>
          <w:tcPr>
            <w:tcW w:w="928" w:type="dxa"/>
            <w:shd w:val="clear" w:color="auto" w:fill="auto"/>
            <w:noWrap/>
            <w:vAlign w:val="center"/>
            <w:hideMark/>
          </w:tcPr>
          <w:p w14:paraId="2DCCFC2B"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0.14</w:t>
            </w:r>
          </w:p>
        </w:tc>
      </w:tr>
      <w:tr w:rsidR="00E623F7" w:rsidRPr="003F65B1" w14:paraId="0E7C0286" w14:textId="77777777" w:rsidTr="00444FA0">
        <w:trPr>
          <w:trHeight w:val="113"/>
        </w:trPr>
        <w:tc>
          <w:tcPr>
            <w:tcW w:w="1255" w:type="dxa"/>
            <w:shd w:val="clear" w:color="auto" w:fill="auto"/>
            <w:noWrap/>
            <w:vAlign w:val="center"/>
            <w:hideMark/>
          </w:tcPr>
          <w:p w14:paraId="1E51F1C5" w14:textId="77777777" w:rsidR="00E623F7" w:rsidRPr="003F65B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LOI</w:t>
            </w:r>
          </w:p>
        </w:tc>
        <w:tc>
          <w:tcPr>
            <w:tcW w:w="929" w:type="dxa"/>
            <w:shd w:val="clear" w:color="auto" w:fill="auto"/>
            <w:noWrap/>
            <w:vAlign w:val="bottom"/>
            <w:hideMark/>
          </w:tcPr>
          <w:p w14:paraId="48B4CA2A"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0.26</w:t>
            </w:r>
          </w:p>
        </w:tc>
        <w:tc>
          <w:tcPr>
            <w:tcW w:w="928" w:type="dxa"/>
            <w:shd w:val="clear" w:color="auto" w:fill="auto"/>
            <w:noWrap/>
            <w:vAlign w:val="bottom"/>
            <w:hideMark/>
          </w:tcPr>
          <w:p w14:paraId="5ABC7E8E"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0.58</w:t>
            </w:r>
          </w:p>
        </w:tc>
        <w:tc>
          <w:tcPr>
            <w:tcW w:w="1135" w:type="dxa"/>
            <w:shd w:val="clear" w:color="auto" w:fill="auto"/>
            <w:noWrap/>
            <w:vAlign w:val="bottom"/>
            <w:hideMark/>
          </w:tcPr>
          <w:p w14:paraId="0C4FEA80"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0.86</w:t>
            </w:r>
          </w:p>
        </w:tc>
        <w:tc>
          <w:tcPr>
            <w:tcW w:w="928" w:type="dxa"/>
            <w:shd w:val="clear" w:color="auto" w:fill="auto"/>
            <w:noWrap/>
            <w:vAlign w:val="bottom"/>
            <w:hideMark/>
          </w:tcPr>
          <w:p w14:paraId="70E3ECF7"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0.57</w:t>
            </w:r>
          </w:p>
        </w:tc>
        <w:tc>
          <w:tcPr>
            <w:tcW w:w="818" w:type="dxa"/>
            <w:shd w:val="clear" w:color="auto" w:fill="auto"/>
            <w:noWrap/>
            <w:vAlign w:val="bottom"/>
            <w:hideMark/>
          </w:tcPr>
          <w:p w14:paraId="7306AFF8"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0.37</w:t>
            </w:r>
          </w:p>
        </w:tc>
        <w:tc>
          <w:tcPr>
            <w:tcW w:w="1135" w:type="dxa"/>
            <w:shd w:val="clear" w:color="auto" w:fill="auto"/>
            <w:noWrap/>
            <w:vAlign w:val="bottom"/>
            <w:hideMark/>
          </w:tcPr>
          <w:p w14:paraId="6299C131"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0.61</w:t>
            </w:r>
          </w:p>
        </w:tc>
        <w:tc>
          <w:tcPr>
            <w:tcW w:w="928" w:type="dxa"/>
            <w:shd w:val="clear" w:color="auto" w:fill="auto"/>
            <w:noWrap/>
            <w:vAlign w:val="bottom"/>
            <w:hideMark/>
          </w:tcPr>
          <w:p w14:paraId="3F9557A2"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0.96</w:t>
            </w:r>
          </w:p>
        </w:tc>
        <w:tc>
          <w:tcPr>
            <w:tcW w:w="928" w:type="dxa"/>
            <w:shd w:val="clear" w:color="auto" w:fill="auto"/>
            <w:noWrap/>
            <w:vAlign w:val="center"/>
            <w:hideMark/>
          </w:tcPr>
          <w:p w14:paraId="5F4FABBB"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0.30</w:t>
            </w:r>
          </w:p>
        </w:tc>
      </w:tr>
      <w:tr w:rsidR="00E623F7" w:rsidRPr="003F65B1" w14:paraId="77EC1E5A" w14:textId="77777777" w:rsidTr="00444FA0">
        <w:trPr>
          <w:trHeight w:val="113"/>
        </w:trPr>
        <w:tc>
          <w:tcPr>
            <w:tcW w:w="1255" w:type="dxa"/>
            <w:shd w:val="clear" w:color="auto" w:fill="auto"/>
            <w:noWrap/>
            <w:vAlign w:val="center"/>
            <w:hideMark/>
          </w:tcPr>
          <w:p w14:paraId="46797D23" w14:textId="77777777" w:rsidR="00E623F7" w:rsidRPr="003F65B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Total</w:t>
            </w:r>
          </w:p>
        </w:tc>
        <w:tc>
          <w:tcPr>
            <w:tcW w:w="929" w:type="dxa"/>
            <w:shd w:val="clear" w:color="auto" w:fill="auto"/>
            <w:noWrap/>
            <w:vAlign w:val="center"/>
            <w:hideMark/>
          </w:tcPr>
          <w:p w14:paraId="3DC272DE"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100.21</w:t>
            </w:r>
          </w:p>
        </w:tc>
        <w:tc>
          <w:tcPr>
            <w:tcW w:w="928" w:type="dxa"/>
            <w:shd w:val="clear" w:color="auto" w:fill="auto"/>
            <w:noWrap/>
            <w:vAlign w:val="center"/>
            <w:hideMark/>
          </w:tcPr>
          <w:p w14:paraId="67BD8F9B"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100.78</w:t>
            </w:r>
          </w:p>
        </w:tc>
        <w:tc>
          <w:tcPr>
            <w:tcW w:w="1135" w:type="dxa"/>
            <w:shd w:val="clear" w:color="auto" w:fill="auto"/>
            <w:noWrap/>
            <w:vAlign w:val="center"/>
            <w:hideMark/>
          </w:tcPr>
          <w:p w14:paraId="6E3B08CB"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100.50</w:t>
            </w:r>
          </w:p>
        </w:tc>
        <w:tc>
          <w:tcPr>
            <w:tcW w:w="928" w:type="dxa"/>
            <w:shd w:val="clear" w:color="auto" w:fill="auto"/>
            <w:noWrap/>
            <w:vAlign w:val="center"/>
            <w:hideMark/>
          </w:tcPr>
          <w:p w14:paraId="69CD4BA1"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100.63</w:t>
            </w:r>
          </w:p>
        </w:tc>
        <w:tc>
          <w:tcPr>
            <w:tcW w:w="818" w:type="dxa"/>
            <w:shd w:val="clear" w:color="auto" w:fill="auto"/>
            <w:noWrap/>
            <w:vAlign w:val="center"/>
            <w:hideMark/>
          </w:tcPr>
          <w:p w14:paraId="03DB514F"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100.33</w:t>
            </w:r>
          </w:p>
        </w:tc>
        <w:tc>
          <w:tcPr>
            <w:tcW w:w="1135" w:type="dxa"/>
            <w:shd w:val="clear" w:color="auto" w:fill="auto"/>
            <w:noWrap/>
            <w:vAlign w:val="center"/>
            <w:hideMark/>
          </w:tcPr>
          <w:p w14:paraId="0FCAF3CE"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100.31</w:t>
            </w:r>
          </w:p>
        </w:tc>
        <w:tc>
          <w:tcPr>
            <w:tcW w:w="928" w:type="dxa"/>
            <w:shd w:val="clear" w:color="auto" w:fill="auto"/>
            <w:noWrap/>
            <w:vAlign w:val="center"/>
            <w:hideMark/>
          </w:tcPr>
          <w:p w14:paraId="77F7F0D6"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100.32</w:t>
            </w:r>
          </w:p>
        </w:tc>
        <w:tc>
          <w:tcPr>
            <w:tcW w:w="928" w:type="dxa"/>
            <w:shd w:val="clear" w:color="auto" w:fill="auto"/>
            <w:noWrap/>
            <w:vAlign w:val="center"/>
            <w:hideMark/>
          </w:tcPr>
          <w:p w14:paraId="7DDF3B1F"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99.24</w:t>
            </w:r>
          </w:p>
        </w:tc>
      </w:tr>
      <w:tr w:rsidR="00E623F7" w:rsidRPr="003F65B1" w14:paraId="2ACC0F83" w14:textId="77777777" w:rsidTr="00444FA0">
        <w:trPr>
          <w:trHeight w:val="113"/>
        </w:trPr>
        <w:tc>
          <w:tcPr>
            <w:tcW w:w="1255" w:type="dxa"/>
            <w:shd w:val="clear" w:color="auto" w:fill="auto"/>
            <w:noWrap/>
            <w:vAlign w:val="center"/>
            <w:hideMark/>
          </w:tcPr>
          <w:p w14:paraId="385559E8" w14:textId="77777777" w:rsidR="00E623F7" w:rsidRPr="003F65B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Ba</w:t>
            </w:r>
            <w:r>
              <w:rPr>
                <w:rFonts w:eastAsia="Times New Roman" w:cs="Calibri"/>
                <w:color w:val="000000"/>
                <w:sz w:val="18"/>
                <w:szCs w:val="18"/>
                <w:lang w:eastAsia="en-NZ"/>
              </w:rPr>
              <w:t xml:space="preserve"> (ppm)</w:t>
            </w:r>
          </w:p>
        </w:tc>
        <w:tc>
          <w:tcPr>
            <w:tcW w:w="929" w:type="dxa"/>
            <w:shd w:val="clear" w:color="auto" w:fill="auto"/>
            <w:noWrap/>
            <w:vAlign w:val="center"/>
            <w:hideMark/>
          </w:tcPr>
          <w:p w14:paraId="3D66F2D2"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328</w:t>
            </w:r>
          </w:p>
        </w:tc>
        <w:tc>
          <w:tcPr>
            <w:tcW w:w="928" w:type="dxa"/>
            <w:shd w:val="clear" w:color="auto" w:fill="auto"/>
            <w:noWrap/>
            <w:vAlign w:val="center"/>
            <w:hideMark/>
          </w:tcPr>
          <w:p w14:paraId="317E3E74"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393</w:t>
            </w:r>
          </w:p>
        </w:tc>
        <w:tc>
          <w:tcPr>
            <w:tcW w:w="1135" w:type="dxa"/>
            <w:shd w:val="clear" w:color="auto" w:fill="auto"/>
            <w:noWrap/>
            <w:vAlign w:val="center"/>
            <w:hideMark/>
          </w:tcPr>
          <w:p w14:paraId="532EABA6"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333</w:t>
            </w:r>
          </w:p>
        </w:tc>
        <w:tc>
          <w:tcPr>
            <w:tcW w:w="928" w:type="dxa"/>
            <w:shd w:val="clear" w:color="auto" w:fill="auto"/>
            <w:noWrap/>
            <w:vAlign w:val="center"/>
            <w:hideMark/>
          </w:tcPr>
          <w:p w14:paraId="407BF265"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310</w:t>
            </w:r>
          </w:p>
        </w:tc>
        <w:tc>
          <w:tcPr>
            <w:tcW w:w="818" w:type="dxa"/>
            <w:shd w:val="clear" w:color="auto" w:fill="auto"/>
            <w:noWrap/>
            <w:vAlign w:val="center"/>
            <w:hideMark/>
          </w:tcPr>
          <w:p w14:paraId="6E0EE687"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273</w:t>
            </w:r>
          </w:p>
        </w:tc>
        <w:tc>
          <w:tcPr>
            <w:tcW w:w="1135" w:type="dxa"/>
            <w:shd w:val="clear" w:color="auto" w:fill="auto"/>
            <w:noWrap/>
            <w:vAlign w:val="center"/>
            <w:hideMark/>
          </w:tcPr>
          <w:p w14:paraId="4CAEC114"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344</w:t>
            </w:r>
          </w:p>
        </w:tc>
        <w:tc>
          <w:tcPr>
            <w:tcW w:w="928" w:type="dxa"/>
            <w:shd w:val="clear" w:color="auto" w:fill="auto"/>
            <w:noWrap/>
            <w:vAlign w:val="center"/>
            <w:hideMark/>
          </w:tcPr>
          <w:p w14:paraId="6731F5CE"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321</w:t>
            </w:r>
          </w:p>
        </w:tc>
        <w:tc>
          <w:tcPr>
            <w:tcW w:w="928" w:type="dxa"/>
            <w:shd w:val="clear" w:color="auto" w:fill="auto"/>
            <w:noWrap/>
            <w:vAlign w:val="center"/>
            <w:hideMark/>
          </w:tcPr>
          <w:p w14:paraId="02AFBC00"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282</w:t>
            </w:r>
          </w:p>
        </w:tc>
      </w:tr>
      <w:tr w:rsidR="00E623F7" w:rsidRPr="003F65B1" w14:paraId="06B336F9" w14:textId="77777777" w:rsidTr="00444FA0">
        <w:trPr>
          <w:trHeight w:val="113"/>
        </w:trPr>
        <w:tc>
          <w:tcPr>
            <w:tcW w:w="1255" w:type="dxa"/>
            <w:shd w:val="clear" w:color="auto" w:fill="auto"/>
            <w:noWrap/>
            <w:vAlign w:val="center"/>
            <w:hideMark/>
          </w:tcPr>
          <w:p w14:paraId="717BE151" w14:textId="77777777" w:rsidR="00E623F7" w:rsidRPr="003F65B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Sr</w:t>
            </w:r>
            <w:r>
              <w:rPr>
                <w:rFonts w:eastAsia="Times New Roman" w:cs="Calibri"/>
                <w:color w:val="000000"/>
                <w:sz w:val="18"/>
                <w:szCs w:val="18"/>
                <w:lang w:eastAsia="en-NZ"/>
              </w:rPr>
              <w:t xml:space="preserve"> (ppm)</w:t>
            </w:r>
          </w:p>
        </w:tc>
        <w:tc>
          <w:tcPr>
            <w:tcW w:w="929" w:type="dxa"/>
            <w:shd w:val="clear" w:color="auto" w:fill="auto"/>
            <w:noWrap/>
            <w:vAlign w:val="center"/>
            <w:hideMark/>
          </w:tcPr>
          <w:p w14:paraId="387FD145"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285</w:t>
            </w:r>
          </w:p>
        </w:tc>
        <w:tc>
          <w:tcPr>
            <w:tcW w:w="928" w:type="dxa"/>
            <w:shd w:val="clear" w:color="auto" w:fill="auto"/>
            <w:noWrap/>
            <w:vAlign w:val="center"/>
            <w:hideMark/>
          </w:tcPr>
          <w:p w14:paraId="1A8C0CD3"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252</w:t>
            </w:r>
          </w:p>
        </w:tc>
        <w:tc>
          <w:tcPr>
            <w:tcW w:w="1135" w:type="dxa"/>
            <w:shd w:val="clear" w:color="auto" w:fill="auto"/>
            <w:noWrap/>
            <w:vAlign w:val="center"/>
            <w:hideMark/>
          </w:tcPr>
          <w:p w14:paraId="09D4BC71"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216</w:t>
            </w:r>
          </w:p>
        </w:tc>
        <w:tc>
          <w:tcPr>
            <w:tcW w:w="928" w:type="dxa"/>
            <w:shd w:val="clear" w:color="auto" w:fill="auto"/>
            <w:noWrap/>
            <w:vAlign w:val="center"/>
            <w:hideMark/>
          </w:tcPr>
          <w:p w14:paraId="414E00F6"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220</w:t>
            </w:r>
          </w:p>
        </w:tc>
        <w:tc>
          <w:tcPr>
            <w:tcW w:w="818" w:type="dxa"/>
            <w:shd w:val="clear" w:color="auto" w:fill="auto"/>
            <w:noWrap/>
            <w:vAlign w:val="center"/>
            <w:hideMark/>
          </w:tcPr>
          <w:p w14:paraId="6887A2E6"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247</w:t>
            </w:r>
          </w:p>
        </w:tc>
        <w:tc>
          <w:tcPr>
            <w:tcW w:w="1135" w:type="dxa"/>
            <w:shd w:val="clear" w:color="auto" w:fill="auto"/>
            <w:noWrap/>
            <w:vAlign w:val="center"/>
            <w:hideMark/>
          </w:tcPr>
          <w:p w14:paraId="368140F9"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239</w:t>
            </w:r>
          </w:p>
        </w:tc>
        <w:tc>
          <w:tcPr>
            <w:tcW w:w="928" w:type="dxa"/>
            <w:shd w:val="clear" w:color="auto" w:fill="auto"/>
            <w:noWrap/>
            <w:vAlign w:val="center"/>
            <w:hideMark/>
          </w:tcPr>
          <w:p w14:paraId="17A66E1F"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274</w:t>
            </w:r>
          </w:p>
        </w:tc>
        <w:tc>
          <w:tcPr>
            <w:tcW w:w="928" w:type="dxa"/>
            <w:shd w:val="clear" w:color="auto" w:fill="auto"/>
            <w:noWrap/>
            <w:vAlign w:val="center"/>
            <w:hideMark/>
          </w:tcPr>
          <w:p w14:paraId="66DB50AF" w14:textId="77777777" w:rsidR="00E623F7" w:rsidRPr="003F65B1" w:rsidRDefault="00E623F7" w:rsidP="00444FA0">
            <w:pPr>
              <w:spacing w:line="240" w:lineRule="auto"/>
              <w:jc w:val="right"/>
              <w:rPr>
                <w:rFonts w:eastAsia="Times New Roman" w:cs="Calibri"/>
                <w:color w:val="000000"/>
                <w:sz w:val="18"/>
                <w:szCs w:val="18"/>
                <w:lang w:eastAsia="en-NZ"/>
              </w:rPr>
            </w:pPr>
            <w:r w:rsidRPr="003F65B1">
              <w:rPr>
                <w:rFonts w:eastAsia="Times New Roman" w:cs="Calibri"/>
                <w:color w:val="000000"/>
                <w:sz w:val="18"/>
                <w:szCs w:val="18"/>
                <w:lang w:eastAsia="en-NZ"/>
              </w:rPr>
              <w:t>263</w:t>
            </w:r>
          </w:p>
        </w:tc>
      </w:tr>
    </w:tbl>
    <w:p w14:paraId="2450A96D" w14:textId="60ED0FE6" w:rsidR="00E623F7" w:rsidRPr="006A7E82" w:rsidRDefault="00AA6E76" w:rsidP="00E623F7">
      <w:pPr>
        <w:pStyle w:val="NoSpacing"/>
        <w:spacing w:line="276" w:lineRule="auto"/>
        <w:rPr>
          <w:sz w:val="22"/>
        </w:rPr>
      </w:pPr>
      <w:r>
        <w:rPr>
          <w:b/>
          <w:sz w:val="22"/>
        </w:rPr>
        <w:lastRenderedPageBreak/>
        <w:t>Table S4.1</w:t>
      </w:r>
      <w:r w:rsidR="00E623F7">
        <w:rPr>
          <w:b/>
          <w:sz w:val="22"/>
        </w:rPr>
        <w:t>.</w:t>
      </w:r>
      <w:r w:rsidR="00E623F7" w:rsidRPr="006A7E82">
        <w:rPr>
          <w:sz w:val="22"/>
        </w:rPr>
        <w:t xml:space="preserve"> </w:t>
      </w:r>
      <w:r w:rsidR="00E623F7">
        <w:rPr>
          <w:sz w:val="22"/>
        </w:rPr>
        <w:t>Continued</w:t>
      </w:r>
      <w:r w:rsidR="00E623F7" w:rsidRPr="006A7E82">
        <w:rPr>
          <w:sz w:val="22"/>
        </w:rPr>
        <w:t>.</w:t>
      </w:r>
      <w:r w:rsidR="00E623F7">
        <w:rPr>
          <w:sz w:val="22"/>
        </w:rPr>
        <w:t xml:space="preserve"> Major oxides in wt%, trace elements in ppm.</w:t>
      </w:r>
    </w:p>
    <w:tbl>
      <w:tblPr>
        <w:tblW w:w="88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4"/>
        <w:gridCol w:w="1135"/>
        <w:gridCol w:w="818"/>
        <w:gridCol w:w="956"/>
        <w:gridCol w:w="956"/>
        <w:gridCol w:w="956"/>
        <w:gridCol w:w="956"/>
        <w:gridCol w:w="956"/>
        <w:gridCol w:w="956"/>
      </w:tblGrid>
      <w:tr w:rsidR="00E623F7" w:rsidRPr="009B1CED" w14:paraId="5DFD235F" w14:textId="77777777" w:rsidTr="00444FA0">
        <w:trPr>
          <w:trHeight w:val="113"/>
        </w:trPr>
        <w:tc>
          <w:tcPr>
            <w:tcW w:w="1194" w:type="dxa"/>
            <w:shd w:val="clear" w:color="auto" w:fill="D9D9D9" w:themeFill="background1" w:themeFillShade="D9"/>
            <w:noWrap/>
            <w:vAlign w:val="bottom"/>
            <w:hideMark/>
          </w:tcPr>
          <w:p w14:paraId="45809290" w14:textId="77777777" w:rsidR="00E623F7" w:rsidRPr="009B1CED" w:rsidRDefault="00E623F7" w:rsidP="00444FA0">
            <w:pPr>
              <w:spacing w:line="240" w:lineRule="auto"/>
              <w:rPr>
                <w:rFonts w:eastAsia="Times New Roman" w:cs="Calibri"/>
                <w:b/>
                <w:color w:val="000000"/>
                <w:sz w:val="18"/>
                <w:szCs w:val="18"/>
                <w:lang w:eastAsia="en-NZ"/>
              </w:rPr>
            </w:pPr>
            <w:r w:rsidRPr="009B1CED">
              <w:rPr>
                <w:rFonts w:eastAsia="Times New Roman" w:cs="Calibri"/>
                <w:b/>
                <w:color w:val="000000"/>
                <w:sz w:val="18"/>
                <w:szCs w:val="18"/>
                <w:lang w:eastAsia="en-NZ"/>
              </w:rPr>
              <w:t>Sample</w:t>
            </w:r>
          </w:p>
        </w:tc>
        <w:tc>
          <w:tcPr>
            <w:tcW w:w="1135" w:type="dxa"/>
            <w:shd w:val="clear" w:color="auto" w:fill="D9D9D9" w:themeFill="background1" w:themeFillShade="D9"/>
            <w:noWrap/>
            <w:vAlign w:val="bottom"/>
            <w:hideMark/>
          </w:tcPr>
          <w:p w14:paraId="70838197" w14:textId="77777777" w:rsidR="00E623F7" w:rsidRPr="009B1CED" w:rsidRDefault="00E623F7" w:rsidP="00444FA0">
            <w:pPr>
              <w:spacing w:line="240" w:lineRule="auto"/>
              <w:jc w:val="center"/>
              <w:rPr>
                <w:rFonts w:eastAsia="Times New Roman" w:cs="Calibri"/>
                <w:b/>
                <w:color w:val="000000"/>
                <w:sz w:val="18"/>
                <w:szCs w:val="18"/>
                <w:lang w:eastAsia="en-NZ"/>
              </w:rPr>
            </w:pPr>
            <w:r w:rsidRPr="009B1CED">
              <w:rPr>
                <w:rFonts w:eastAsia="Times New Roman" w:cs="Calibri"/>
                <w:b/>
                <w:color w:val="000000"/>
                <w:sz w:val="18"/>
                <w:szCs w:val="18"/>
                <w:lang w:eastAsia="en-NZ"/>
              </w:rPr>
              <w:t>LP039</w:t>
            </w:r>
          </w:p>
        </w:tc>
        <w:tc>
          <w:tcPr>
            <w:tcW w:w="818" w:type="dxa"/>
            <w:shd w:val="clear" w:color="auto" w:fill="D9D9D9" w:themeFill="background1" w:themeFillShade="D9"/>
            <w:noWrap/>
            <w:vAlign w:val="bottom"/>
            <w:hideMark/>
          </w:tcPr>
          <w:p w14:paraId="000F718D" w14:textId="77777777" w:rsidR="00E623F7" w:rsidRPr="009B1CED" w:rsidRDefault="00E623F7" w:rsidP="00444FA0">
            <w:pPr>
              <w:spacing w:line="240" w:lineRule="auto"/>
              <w:jc w:val="center"/>
              <w:rPr>
                <w:rFonts w:eastAsia="Times New Roman" w:cs="Calibri"/>
                <w:b/>
                <w:color w:val="000000"/>
                <w:sz w:val="18"/>
                <w:szCs w:val="18"/>
                <w:lang w:eastAsia="en-NZ"/>
              </w:rPr>
            </w:pPr>
            <w:r w:rsidRPr="009B1CED">
              <w:rPr>
                <w:rFonts w:eastAsia="Times New Roman" w:cs="Calibri"/>
                <w:b/>
                <w:color w:val="000000"/>
                <w:sz w:val="18"/>
                <w:szCs w:val="18"/>
                <w:lang w:eastAsia="en-NZ"/>
              </w:rPr>
              <w:t>LP040</w:t>
            </w:r>
          </w:p>
        </w:tc>
        <w:tc>
          <w:tcPr>
            <w:tcW w:w="956" w:type="dxa"/>
            <w:shd w:val="clear" w:color="auto" w:fill="D9D9D9" w:themeFill="background1" w:themeFillShade="D9"/>
            <w:noWrap/>
            <w:vAlign w:val="bottom"/>
            <w:hideMark/>
          </w:tcPr>
          <w:p w14:paraId="6B83CCB7" w14:textId="77777777" w:rsidR="00E623F7" w:rsidRPr="009B1CED" w:rsidRDefault="00E623F7" w:rsidP="00444FA0">
            <w:pPr>
              <w:spacing w:line="240" w:lineRule="auto"/>
              <w:jc w:val="center"/>
              <w:rPr>
                <w:rFonts w:eastAsia="Times New Roman" w:cs="Calibri"/>
                <w:b/>
                <w:color w:val="000000"/>
                <w:sz w:val="18"/>
                <w:szCs w:val="18"/>
                <w:lang w:eastAsia="en-NZ"/>
              </w:rPr>
            </w:pPr>
            <w:r w:rsidRPr="009B1CED">
              <w:rPr>
                <w:rFonts w:eastAsia="Times New Roman" w:cs="Calibri"/>
                <w:b/>
                <w:color w:val="000000"/>
                <w:sz w:val="18"/>
                <w:szCs w:val="18"/>
                <w:lang w:eastAsia="en-NZ"/>
              </w:rPr>
              <w:t>LP043</w:t>
            </w:r>
          </w:p>
        </w:tc>
        <w:tc>
          <w:tcPr>
            <w:tcW w:w="956" w:type="dxa"/>
            <w:shd w:val="clear" w:color="auto" w:fill="D9D9D9" w:themeFill="background1" w:themeFillShade="D9"/>
            <w:noWrap/>
            <w:vAlign w:val="bottom"/>
            <w:hideMark/>
          </w:tcPr>
          <w:p w14:paraId="3A5185EA" w14:textId="77777777" w:rsidR="00E623F7" w:rsidRPr="009B1CED" w:rsidRDefault="00E623F7" w:rsidP="00444FA0">
            <w:pPr>
              <w:spacing w:line="240" w:lineRule="auto"/>
              <w:jc w:val="center"/>
              <w:rPr>
                <w:rFonts w:eastAsia="Times New Roman" w:cs="Calibri"/>
                <w:b/>
                <w:color w:val="000000"/>
                <w:sz w:val="18"/>
                <w:szCs w:val="18"/>
                <w:lang w:eastAsia="en-NZ"/>
              </w:rPr>
            </w:pPr>
            <w:r w:rsidRPr="009B1CED">
              <w:rPr>
                <w:rFonts w:eastAsia="Times New Roman" w:cs="Calibri"/>
                <w:b/>
                <w:color w:val="000000"/>
                <w:sz w:val="18"/>
                <w:szCs w:val="18"/>
                <w:lang w:eastAsia="en-NZ"/>
              </w:rPr>
              <w:t>LP044</w:t>
            </w:r>
          </w:p>
        </w:tc>
        <w:tc>
          <w:tcPr>
            <w:tcW w:w="956" w:type="dxa"/>
            <w:shd w:val="clear" w:color="auto" w:fill="D9D9D9" w:themeFill="background1" w:themeFillShade="D9"/>
            <w:noWrap/>
            <w:vAlign w:val="bottom"/>
            <w:hideMark/>
          </w:tcPr>
          <w:p w14:paraId="648B25D1" w14:textId="77777777" w:rsidR="00E623F7" w:rsidRPr="009B1CED" w:rsidRDefault="00E623F7" w:rsidP="00444FA0">
            <w:pPr>
              <w:spacing w:line="240" w:lineRule="auto"/>
              <w:jc w:val="center"/>
              <w:rPr>
                <w:rFonts w:eastAsia="Times New Roman" w:cs="Calibri"/>
                <w:b/>
                <w:color w:val="000000"/>
                <w:sz w:val="18"/>
                <w:szCs w:val="18"/>
                <w:lang w:eastAsia="en-NZ"/>
              </w:rPr>
            </w:pPr>
            <w:r w:rsidRPr="009B1CED">
              <w:rPr>
                <w:rFonts w:eastAsia="Times New Roman" w:cs="Calibri"/>
                <w:b/>
                <w:color w:val="000000"/>
                <w:sz w:val="18"/>
                <w:szCs w:val="18"/>
                <w:lang w:eastAsia="en-NZ"/>
              </w:rPr>
              <w:t>LP046A</w:t>
            </w:r>
          </w:p>
        </w:tc>
        <w:tc>
          <w:tcPr>
            <w:tcW w:w="956" w:type="dxa"/>
            <w:shd w:val="clear" w:color="auto" w:fill="D9D9D9" w:themeFill="background1" w:themeFillShade="D9"/>
            <w:noWrap/>
            <w:vAlign w:val="bottom"/>
            <w:hideMark/>
          </w:tcPr>
          <w:p w14:paraId="4936AB87" w14:textId="77777777" w:rsidR="00E623F7" w:rsidRPr="009B1CED" w:rsidRDefault="00E623F7" w:rsidP="00444FA0">
            <w:pPr>
              <w:spacing w:line="240" w:lineRule="auto"/>
              <w:jc w:val="center"/>
              <w:rPr>
                <w:rFonts w:eastAsia="Times New Roman" w:cs="Calibri"/>
                <w:b/>
                <w:color w:val="000000"/>
                <w:sz w:val="18"/>
                <w:szCs w:val="18"/>
                <w:lang w:eastAsia="en-NZ"/>
              </w:rPr>
            </w:pPr>
            <w:r w:rsidRPr="009B1CED">
              <w:rPr>
                <w:rFonts w:eastAsia="Times New Roman" w:cs="Calibri"/>
                <w:b/>
                <w:color w:val="000000"/>
                <w:sz w:val="18"/>
                <w:szCs w:val="18"/>
                <w:lang w:eastAsia="en-NZ"/>
              </w:rPr>
              <w:t>LP046B</w:t>
            </w:r>
          </w:p>
        </w:tc>
        <w:tc>
          <w:tcPr>
            <w:tcW w:w="956" w:type="dxa"/>
            <w:shd w:val="clear" w:color="auto" w:fill="D9D9D9" w:themeFill="background1" w:themeFillShade="D9"/>
            <w:noWrap/>
            <w:vAlign w:val="bottom"/>
            <w:hideMark/>
          </w:tcPr>
          <w:p w14:paraId="515F2366" w14:textId="77777777" w:rsidR="00E623F7" w:rsidRPr="009B1CED" w:rsidRDefault="00E623F7" w:rsidP="00444FA0">
            <w:pPr>
              <w:spacing w:line="240" w:lineRule="auto"/>
              <w:jc w:val="center"/>
              <w:rPr>
                <w:rFonts w:eastAsia="Times New Roman" w:cs="Calibri"/>
                <w:b/>
                <w:color w:val="000000"/>
                <w:sz w:val="18"/>
                <w:szCs w:val="18"/>
                <w:lang w:eastAsia="en-NZ"/>
              </w:rPr>
            </w:pPr>
            <w:r w:rsidRPr="009B1CED">
              <w:rPr>
                <w:rFonts w:eastAsia="Times New Roman" w:cs="Calibri"/>
                <w:b/>
                <w:color w:val="000000"/>
                <w:sz w:val="18"/>
                <w:szCs w:val="18"/>
                <w:lang w:eastAsia="en-NZ"/>
              </w:rPr>
              <w:t>LP047</w:t>
            </w:r>
          </w:p>
        </w:tc>
        <w:tc>
          <w:tcPr>
            <w:tcW w:w="956" w:type="dxa"/>
            <w:shd w:val="clear" w:color="auto" w:fill="D9D9D9" w:themeFill="background1" w:themeFillShade="D9"/>
            <w:noWrap/>
            <w:vAlign w:val="bottom"/>
            <w:hideMark/>
          </w:tcPr>
          <w:p w14:paraId="49DDD33A" w14:textId="77777777" w:rsidR="00E623F7" w:rsidRPr="009B1CED" w:rsidRDefault="00E623F7" w:rsidP="00444FA0">
            <w:pPr>
              <w:spacing w:line="240" w:lineRule="auto"/>
              <w:jc w:val="center"/>
              <w:rPr>
                <w:rFonts w:eastAsia="Times New Roman" w:cs="Calibri"/>
                <w:b/>
                <w:color w:val="000000"/>
                <w:sz w:val="18"/>
                <w:szCs w:val="18"/>
                <w:lang w:eastAsia="en-NZ"/>
              </w:rPr>
            </w:pPr>
            <w:r w:rsidRPr="009B1CED">
              <w:rPr>
                <w:rFonts w:eastAsia="Times New Roman" w:cs="Calibri"/>
                <w:b/>
                <w:color w:val="000000"/>
                <w:sz w:val="18"/>
                <w:szCs w:val="18"/>
                <w:lang w:eastAsia="en-NZ"/>
              </w:rPr>
              <w:t>LP048</w:t>
            </w:r>
          </w:p>
        </w:tc>
      </w:tr>
      <w:tr w:rsidR="00E623F7" w:rsidRPr="009B1CED" w14:paraId="3C4B7B36" w14:textId="77777777" w:rsidTr="00444FA0">
        <w:trPr>
          <w:trHeight w:val="113"/>
        </w:trPr>
        <w:tc>
          <w:tcPr>
            <w:tcW w:w="1194" w:type="dxa"/>
            <w:shd w:val="clear" w:color="auto" w:fill="auto"/>
            <w:noWrap/>
            <w:vAlign w:val="center"/>
            <w:hideMark/>
          </w:tcPr>
          <w:p w14:paraId="5342E268" w14:textId="77777777" w:rsidR="00E623F7" w:rsidRPr="009B1CED"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SiO</w:t>
            </w:r>
            <w:r w:rsidRPr="00C54452">
              <w:rPr>
                <w:rFonts w:eastAsia="Times New Roman" w:cs="Calibri"/>
                <w:color w:val="000000"/>
                <w:sz w:val="18"/>
                <w:szCs w:val="18"/>
                <w:vertAlign w:val="subscript"/>
                <w:lang w:eastAsia="en-NZ"/>
              </w:rPr>
              <w:t>2</w:t>
            </w:r>
          </w:p>
        </w:tc>
        <w:tc>
          <w:tcPr>
            <w:tcW w:w="1135" w:type="dxa"/>
            <w:shd w:val="clear" w:color="auto" w:fill="auto"/>
            <w:noWrap/>
            <w:vAlign w:val="center"/>
            <w:hideMark/>
          </w:tcPr>
          <w:p w14:paraId="47F48307"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60.07</w:t>
            </w:r>
          </w:p>
        </w:tc>
        <w:tc>
          <w:tcPr>
            <w:tcW w:w="818" w:type="dxa"/>
            <w:shd w:val="clear" w:color="auto" w:fill="auto"/>
            <w:noWrap/>
            <w:vAlign w:val="center"/>
            <w:hideMark/>
          </w:tcPr>
          <w:p w14:paraId="0A5375D1"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60.19</w:t>
            </w:r>
          </w:p>
        </w:tc>
        <w:tc>
          <w:tcPr>
            <w:tcW w:w="956" w:type="dxa"/>
            <w:shd w:val="clear" w:color="auto" w:fill="auto"/>
            <w:noWrap/>
            <w:vAlign w:val="center"/>
            <w:hideMark/>
          </w:tcPr>
          <w:p w14:paraId="3EDB9756"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59.79</w:t>
            </w:r>
          </w:p>
        </w:tc>
        <w:tc>
          <w:tcPr>
            <w:tcW w:w="956" w:type="dxa"/>
            <w:shd w:val="clear" w:color="auto" w:fill="auto"/>
            <w:noWrap/>
            <w:vAlign w:val="center"/>
            <w:hideMark/>
          </w:tcPr>
          <w:p w14:paraId="094991DE"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59.95</w:t>
            </w:r>
          </w:p>
        </w:tc>
        <w:tc>
          <w:tcPr>
            <w:tcW w:w="956" w:type="dxa"/>
            <w:shd w:val="clear" w:color="auto" w:fill="auto"/>
            <w:noWrap/>
            <w:vAlign w:val="center"/>
            <w:hideMark/>
          </w:tcPr>
          <w:p w14:paraId="666D9A08"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58.17</w:t>
            </w:r>
          </w:p>
        </w:tc>
        <w:tc>
          <w:tcPr>
            <w:tcW w:w="956" w:type="dxa"/>
            <w:shd w:val="clear" w:color="auto" w:fill="auto"/>
            <w:noWrap/>
            <w:vAlign w:val="center"/>
            <w:hideMark/>
          </w:tcPr>
          <w:p w14:paraId="15BB2171"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58.34</w:t>
            </w:r>
          </w:p>
        </w:tc>
        <w:tc>
          <w:tcPr>
            <w:tcW w:w="956" w:type="dxa"/>
            <w:shd w:val="clear" w:color="auto" w:fill="auto"/>
            <w:noWrap/>
            <w:vAlign w:val="center"/>
            <w:hideMark/>
          </w:tcPr>
          <w:p w14:paraId="46FE9B2E"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58.55</w:t>
            </w:r>
          </w:p>
        </w:tc>
        <w:tc>
          <w:tcPr>
            <w:tcW w:w="956" w:type="dxa"/>
            <w:shd w:val="clear" w:color="auto" w:fill="auto"/>
            <w:noWrap/>
            <w:vAlign w:val="center"/>
            <w:hideMark/>
          </w:tcPr>
          <w:p w14:paraId="30941738"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58.32</w:t>
            </w:r>
          </w:p>
        </w:tc>
      </w:tr>
      <w:tr w:rsidR="00E623F7" w:rsidRPr="009B1CED" w14:paraId="26BC8988" w14:textId="77777777" w:rsidTr="00444FA0">
        <w:trPr>
          <w:trHeight w:val="113"/>
        </w:trPr>
        <w:tc>
          <w:tcPr>
            <w:tcW w:w="1194" w:type="dxa"/>
            <w:shd w:val="clear" w:color="auto" w:fill="auto"/>
            <w:noWrap/>
            <w:vAlign w:val="center"/>
            <w:hideMark/>
          </w:tcPr>
          <w:p w14:paraId="36C2A57A" w14:textId="77777777" w:rsidR="00E623F7" w:rsidRPr="009B1CED"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TiO</w:t>
            </w:r>
            <w:r w:rsidRPr="00C54452">
              <w:rPr>
                <w:rFonts w:eastAsia="Times New Roman" w:cs="Calibri"/>
                <w:color w:val="000000"/>
                <w:sz w:val="18"/>
                <w:szCs w:val="18"/>
                <w:vertAlign w:val="subscript"/>
                <w:lang w:eastAsia="en-NZ"/>
              </w:rPr>
              <w:t>2</w:t>
            </w:r>
          </w:p>
        </w:tc>
        <w:tc>
          <w:tcPr>
            <w:tcW w:w="1135" w:type="dxa"/>
            <w:shd w:val="clear" w:color="auto" w:fill="auto"/>
            <w:noWrap/>
            <w:vAlign w:val="center"/>
            <w:hideMark/>
          </w:tcPr>
          <w:p w14:paraId="64531182"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0.61</w:t>
            </w:r>
          </w:p>
        </w:tc>
        <w:tc>
          <w:tcPr>
            <w:tcW w:w="818" w:type="dxa"/>
            <w:shd w:val="clear" w:color="auto" w:fill="auto"/>
            <w:noWrap/>
            <w:vAlign w:val="center"/>
            <w:hideMark/>
          </w:tcPr>
          <w:p w14:paraId="61D3A069"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0.59</w:t>
            </w:r>
          </w:p>
        </w:tc>
        <w:tc>
          <w:tcPr>
            <w:tcW w:w="956" w:type="dxa"/>
            <w:shd w:val="clear" w:color="auto" w:fill="auto"/>
            <w:noWrap/>
            <w:vAlign w:val="center"/>
            <w:hideMark/>
          </w:tcPr>
          <w:p w14:paraId="0EBDC379"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0.77</w:t>
            </w:r>
          </w:p>
        </w:tc>
        <w:tc>
          <w:tcPr>
            <w:tcW w:w="956" w:type="dxa"/>
            <w:shd w:val="clear" w:color="auto" w:fill="auto"/>
            <w:noWrap/>
            <w:vAlign w:val="center"/>
            <w:hideMark/>
          </w:tcPr>
          <w:p w14:paraId="2100BEF1"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0.76</w:t>
            </w:r>
          </w:p>
        </w:tc>
        <w:tc>
          <w:tcPr>
            <w:tcW w:w="956" w:type="dxa"/>
            <w:shd w:val="clear" w:color="auto" w:fill="auto"/>
            <w:noWrap/>
            <w:vAlign w:val="center"/>
            <w:hideMark/>
          </w:tcPr>
          <w:p w14:paraId="34A9F00E"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0.71</w:t>
            </w:r>
          </w:p>
        </w:tc>
        <w:tc>
          <w:tcPr>
            <w:tcW w:w="956" w:type="dxa"/>
            <w:shd w:val="clear" w:color="auto" w:fill="auto"/>
            <w:noWrap/>
            <w:vAlign w:val="center"/>
            <w:hideMark/>
          </w:tcPr>
          <w:p w14:paraId="766B0E04"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0.73</w:t>
            </w:r>
          </w:p>
        </w:tc>
        <w:tc>
          <w:tcPr>
            <w:tcW w:w="956" w:type="dxa"/>
            <w:shd w:val="clear" w:color="auto" w:fill="auto"/>
            <w:noWrap/>
            <w:vAlign w:val="center"/>
            <w:hideMark/>
          </w:tcPr>
          <w:p w14:paraId="0405B3DB"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0.72</w:t>
            </w:r>
          </w:p>
        </w:tc>
        <w:tc>
          <w:tcPr>
            <w:tcW w:w="956" w:type="dxa"/>
            <w:shd w:val="clear" w:color="auto" w:fill="auto"/>
            <w:noWrap/>
            <w:vAlign w:val="center"/>
            <w:hideMark/>
          </w:tcPr>
          <w:p w14:paraId="69D18A89"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0.70</w:t>
            </w:r>
          </w:p>
        </w:tc>
      </w:tr>
      <w:tr w:rsidR="00E623F7" w:rsidRPr="009B1CED" w14:paraId="725AD14E" w14:textId="77777777" w:rsidTr="00444FA0">
        <w:trPr>
          <w:trHeight w:val="113"/>
        </w:trPr>
        <w:tc>
          <w:tcPr>
            <w:tcW w:w="1194" w:type="dxa"/>
            <w:shd w:val="clear" w:color="auto" w:fill="auto"/>
            <w:noWrap/>
            <w:vAlign w:val="center"/>
            <w:hideMark/>
          </w:tcPr>
          <w:p w14:paraId="29F4DF21" w14:textId="77777777" w:rsidR="00E623F7" w:rsidRPr="009B1CED"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Al</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3</w:t>
            </w:r>
          </w:p>
        </w:tc>
        <w:tc>
          <w:tcPr>
            <w:tcW w:w="1135" w:type="dxa"/>
            <w:shd w:val="clear" w:color="auto" w:fill="auto"/>
            <w:noWrap/>
            <w:vAlign w:val="center"/>
            <w:hideMark/>
          </w:tcPr>
          <w:p w14:paraId="3220BBB9"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16.39</w:t>
            </w:r>
          </w:p>
        </w:tc>
        <w:tc>
          <w:tcPr>
            <w:tcW w:w="818" w:type="dxa"/>
            <w:shd w:val="clear" w:color="auto" w:fill="auto"/>
            <w:noWrap/>
            <w:vAlign w:val="center"/>
            <w:hideMark/>
          </w:tcPr>
          <w:p w14:paraId="2CCE6DAB"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16.21</w:t>
            </w:r>
          </w:p>
        </w:tc>
        <w:tc>
          <w:tcPr>
            <w:tcW w:w="956" w:type="dxa"/>
            <w:shd w:val="clear" w:color="auto" w:fill="auto"/>
            <w:noWrap/>
            <w:vAlign w:val="center"/>
            <w:hideMark/>
          </w:tcPr>
          <w:p w14:paraId="0651FB36"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16.68</w:t>
            </w:r>
          </w:p>
        </w:tc>
        <w:tc>
          <w:tcPr>
            <w:tcW w:w="956" w:type="dxa"/>
            <w:shd w:val="clear" w:color="auto" w:fill="auto"/>
            <w:noWrap/>
            <w:vAlign w:val="center"/>
            <w:hideMark/>
          </w:tcPr>
          <w:p w14:paraId="121F020A"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16.76</w:t>
            </w:r>
          </w:p>
        </w:tc>
        <w:tc>
          <w:tcPr>
            <w:tcW w:w="956" w:type="dxa"/>
            <w:shd w:val="clear" w:color="auto" w:fill="auto"/>
            <w:noWrap/>
            <w:vAlign w:val="center"/>
            <w:hideMark/>
          </w:tcPr>
          <w:p w14:paraId="4A9DEEAF"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15.81</w:t>
            </w:r>
          </w:p>
        </w:tc>
        <w:tc>
          <w:tcPr>
            <w:tcW w:w="956" w:type="dxa"/>
            <w:shd w:val="clear" w:color="auto" w:fill="auto"/>
            <w:noWrap/>
            <w:vAlign w:val="center"/>
            <w:hideMark/>
          </w:tcPr>
          <w:p w14:paraId="27DA7A21"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15.87</w:t>
            </w:r>
          </w:p>
        </w:tc>
        <w:tc>
          <w:tcPr>
            <w:tcW w:w="956" w:type="dxa"/>
            <w:shd w:val="clear" w:color="auto" w:fill="auto"/>
            <w:noWrap/>
            <w:vAlign w:val="center"/>
            <w:hideMark/>
          </w:tcPr>
          <w:p w14:paraId="038C1391"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15.81</w:t>
            </w:r>
          </w:p>
        </w:tc>
        <w:tc>
          <w:tcPr>
            <w:tcW w:w="956" w:type="dxa"/>
            <w:shd w:val="clear" w:color="auto" w:fill="auto"/>
            <w:noWrap/>
            <w:vAlign w:val="center"/>
            <w:hideMark/>
          </w:tcPr>
          <w:p w14:paraId="2FD75168"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15.83</w:t>
            </w:r>
          </w:p>
        </w:tc>
      </w:tr>
      <w:tr w:rsidR="00E623F7" w:rsidRPr="009B1CED" w14:paraId="23CE1AED" w14:textId="77777777" w:rsidTr="00444FA0">
        <w:trPr>
          <w:trHeight w:val="113"/>
        </w:trPr>
        <w:tc>
          <w:tcPr>
            <w:tcW w:w="1194" w:type="dxa"/>
            <w:shd w:val="clear" w:color="auto" w:fill="auto"/>
            <w:noWrap/>
            <w:vAlign w:val="center"/>
            <w:hideMark/>
          </w:tcPr>
          <w:p w14:paraId="211C84F7" w14:textId="77777777" w:rsidR="00E623F7" w:rsidRPr="009B1CED"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Fe</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3</w:t>
            </w:r>
            <w:r>
              <w:rPr>
                <w:rFonts w:eastAsia="Times New Roman" w:cs="Calibri"/>
                <w:color w:val="000000"/>
                <w:sz w:val="18"/>
                <w:szCs w:val="18"/>
                <w:vertAlign w:val="subscript"/>
                <w:lang w:eastAsia="en-NZ"/>
              </w:rPr>
              <w:t xml:space="preserve"> </w:t>
            </w:r>
            <w:r>
              <w:rPr>
                <w:rFonts w:eastAsia="Times New Roman" w:cs="Calibri"/>
                <w:color w:val="000000"/>
                <w:sz w:val="18"/>
                <w:szCs w:val="18"/>
                <w:lang w:eastAsia="en-NZ"/>
              </w:rPr>
              <w:t>total</w:t>
            </w:r>
          </w:p>
        </w:tc>
        <w:tc>
          <w:tcPr>
            <w:tcW w:w="1135" w:type="dxa"/>
            <w:shd w:val="clear" w:color="auto" w:fill="auto"/>
            <w:noWrap/>
            <w:vAlign w:val="center"/>
            <w:hideMark/>
          </w:tcPr>
          <w:p w14:paraId="5E25B34C"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6.98</w:t>
            </w:r>
          </w:p>
        </w:tc>
        <w:tc>
          <w:tcPr>
            <w:tcW w:w="818" w:type="dxa"/>
            <w:shd w:val="clear" w:color="auto" w:fill="auto"/>
            <w:noWrap/>
            <w:vAlign w:val="center"/>
            <w:hideMark/>
          </w:tcPr>
          <w:p w14:paraId="675C53F5"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6.85</w:t>
            </w:r>
          </w:p>
        </w:tc>
        <w:tc>
          <w:tcPr>
            <w:tcW w:w="956" w:type="dxa"/>
            <w:shd w:val="clear" w:color="auto" w:fill="auto"/>
            <w:noWrap/>
            <w:vAlign w:val="center"/>
            <w:hideMark/>
          </w:tcPr>
          <w:p w14:paraId="5C0DC6AD"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7.08</w:t>
            </w:r>
          </w:p>
        </w:tc>
        <w:tc>
          <w:tcPr>
            <w:tcW w:w="956" w:type="dxa"/>
            <w:shd w:val="clear" w:color="auto" w:fill="auto"/>
            <w:noWrap/>
            <w:vAlign w:val="center"/>
            <w:hideMark/>
          </w:tcPr>
          <w:p w14:paraId="178BD189"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7.21</w:t>
            </w:r>
          </w:p>
        </w:tc>
        <w:tc>
          <w:tcPr>
            <w:tcW w:w="956" w:type="dxa"/>
            <w:shd w:val="clear" w:color="auto" w:fill="auto"/>
            <w:noWrap/>
            <w:vAlign w:val="center"/>
            <w:hideMark/>
          </w:tcPr>
          <w:p w14:paraId="69F243D1"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7.78</w:t>
            </w:r>
          </w:p>
        </w:tc>
        <w:tc>
          <w:tcPr>
            <w:tcW w:w="956" w:type="dxa"/>
            <w:shd w:val="clear" w:color="auto" w:fill="auto"/>
            <w:noWrap/>
            <w:vAlign w:val="center"/>
            <w:hideMark/>
          </w:tcPr>
          <w:p w14:paraId="0E209AF8"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7.74</w:t>
            </w:r>
          </w:p>
        </w:tc>
        <w:tc>
          <w:tcPr>
            <w:tcW w:w="956" w:type="dxa"/>
            <w:shd w:val="clear" w:color="auto" w:fill="auto"/>
            <w:noWrap/>
            <w:vAlign w:val="center"/>
            <w:hideMark/>
          </w:tcPr>
          <w:p w14:paraId="13E5E11B"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7.71</w:t>
            </w:r>
          </w:p>
        </w:tc>
        <w:tc>
          <w:tcPr>
            <w:tcW w:w="956" w:type="dxa"/>
            <w:shd w:val="clear" w:color="auto" w:fill="auto"/>
            <w:noWrap/>
            <w:vAlign w:val="center"/>
            <w:hideMark/>
          </w:tcPr>
          <w:p w14:paraId="74F98772"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7.70</w:t>
            </w:r>
          </w:p>
        </w:tc>
      </w:tr>
      <w:tr w:rsidR="00E623F7" w:rsidRPr="009B1CED" w14:paraId="059205A7" w14:textId="77777777" w:rsidTr="00444FA0">
        <w:trPr>
          <w:trHeight w:val="113"/>
        </w:trPr>
        <w:tc>
          <w:tcPr>
            <w:tcW w:w="1194" w:type="dxa"/>
            <w:shd w:val="clear" w:color="auto" w:fill="auto"/>
            <w:noWrap/>
            <w:vAlign w:val="center"/>
            <w:hideMark/>
          </w:tcPr>
          <w:p w14:paraId="34EBA8FA" w14:textId="77777777" w:rsidR="00E623F7" w:rsidRPr="009B1CED"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MnO</w:t>
            </w:r>
          </w:p>
        </w:tc>
        <w:tc>
          <w:tcPr>
            <w:tcW w:w="1135" w:type="dxa"/>
            <w:shd w:val="clear" w:color="auto" w:fill="auto"/>
            <w:noWrap/>
            <w:vAlign w:val="center"/>
            <w:hideMark/>
          </w:tcPr>
          <w:p w14:paraId="4FBE3F1C"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0.12</w:t>
            </w:r>
          </w:p>
        </w:tc>
        <w:tc>
          <w:tcPr>
            <w:tcW w:w="818" w:type="dxa"/>
            <w:shd w:val="clear" w:color="auto" w:fill="auto"/>
            <w:noWrap/>
            <w:vAlign w:val="center"/>
            <w:hideMark/>
          </w:tcPr>
          <w:p w14:paraId="5087E92A"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0.12</w:t>
            </w:r>
          </w:p>
        </w:tc>
        <w:tc>
          <w:tcPr>
            <w:tcW w:w="956" w:type="dxa"/>
            <w:shd w:val="clear" w:color="auto" w:fill="auto"/>
            <w:noWrap/>
            <w:vAlign w:val="center"/>
            <w:hideMark/>
          </w:tcPr>
          <w:p w14:paraId="0908E1DA"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0.12</w:t>
            </w:r>
          </w:p>
        </w:tc>
        <w:tc>
          <w:tcPr>
            <w:tcW w:w="956" w:type="dxa"/>
            <w:shd w:val="clear" w:color="auto" w:fill="auto"/>
            <w:noWrap/>
            <w:vAlign w:val="center"/>
            <w:hideMark/>
          </w:tcPr>
          <w:p w14:paraId="34CD29C2"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0.12</w:t>
            </w:r>
          </w:p>
        </w:tc>
        <w:tc>
          <w:tcPr>
            <w:tcW w:w="956" w:type="dxa"/>
            <w:shd w:val="clear" w:color="auto" w:fill="auto"/>
            <w:noWrap/>
            <w:vAlign w:val="center"/>
            <w:hideMark/>
          </w:tcPr>
          <w:p w14:paraId="3DC7CED8"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0.13</w:t>
            </w:r>
          </w:p>
        </w:tc>
        <w:tc>
          <w:tcPr>
            <w:tcW w:w="956" w:type="dxa"/>
            <w:shd w:val="clear" w:color="auto" w:fill="auto"/>
            <w:noWrap/>
            <w:vAlign w:val="center"/>
            <w:hideMark/>
          </w:tcPr>
          <w:p w14:paraId="3557065E"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0.13</w:t>
            </w:r>
          </w:p>
        </w:tc>
        <w:tc>
          <w:tcPr>
            <w:tcW w:w="956" w:type="dxa"/>
            <w:shd w:val="clear" w:color="auto" w:fill="auto"/>
            <w:noWrap/>
            <w:vAlign w:val="center"/>
            <w:hideMark/>
          </w:tcPr>
          <w:p w14:paraId="669C0C14"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0.13</w:t>
            </w:r>
          </w:p>
        </w:tc>
        <w:tc>
          <w:tcPr>
            <w:tcW w:w="956" w:type="dxa"/>
            <w:shd w:val="clear" w:color="auto" w:fill="auto"/>
            <w:noWrap/>
            <w:vAlign w:val="center"/>
            <w:hideMark/>
          </w:tcPr>
          <w:p w14:paraId="0B88437F"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0.13</w:t>
            </w:r>
          </w:p>
        </w:tc>
      </w:tr>
      <w:tr w:rsidR="00E623F7" w:rsidRPr="009B1CED" w14:paraId="12D18E53" w14:textId="77777777" w:rsidTr="00444FA0">
        <w:trPr>
          <w:trHeight w:val="113"/>
        </w:trPr>
        <w:tc>
          <w:tcPr>
            <w:tcW w:w="1194" w:type="dxa"/>
            <w:shd w:val="clear" w:color="auto" w:fill="auto"/>
            <w:noWrap/>
            <w:vAlign w:val="center"/>
            <w:hideMark/>
          </w:tcPr>
          <w:p w14:paraId="4DEF9914" w14:textId="77777777" w:rsidR="00E623F7" w:rsidRPr="009B1CED"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MgO</w:t>
            </w:r>
          </w:p>
        </w:tc>
        <w:tc>
          <w:tcPr>
            <w:tcW w:w="1135" w:type="dxa"/>
            <w:shd w:val="clear" w:color="auto" w:fill="auto"/>
            <w:noWrap/>
            <w:vAlign w:val="center"/>
            <w:hideMark/>
          </w:tcPr>
          <w:p w14:paraId="7BD0840E"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4.02</w:t>
            </w:r>
          </w:p>
        </w:tc>
        <w:tc>
          <w:tcPr>
            <w:tcW w:w="818" w:type="dxa"/>
            <w:shd w:val="clear" w:color="auto" w:fill="auto"/>
            <w:noWrap/>
            <w:vAlign w:val="center"/>
            <w:hideMark/>
          </w:tcPr>
          <w:p w14:paraId="09670D97"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3.99</w:t>
            </w:r>
          </w:p>
        </w:tc>
        <w:tc>
          <w:tcPr>
            <w:tcW w:w="956" w:type="dxa"/>
            <w:shd w:val="clear" w:color="auto" w:fill="auto"/>
            <w:noWrap/>
            <w:vAlign w:val="center"/>
            <w:hideMark/>
          </w:tcPr>
          <w:p w14:paraId="5181211D"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3.36</w:t>
            </w:r>
          </w:p>
        </w:tc>
        <w:tc>
          <w:tcPr>
            <w:tcW w:w="956" w:type="dxa"/>
            <w:shd w:val="clear" w:color="auto" w:fill="auto"/>
            <w:noWrap/>
            <w:vAlign w:val="center"/>
            <w:hideMark/>
          </w:tcPr>
          <w:p w14:paraId="61E02568"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3.48</w:t>
            </w:r>
          </w:p>
        </w:tc>
        <w:tc>
          <w:tcPr>
            <w:tcW w:w="956" w:type="dxa"/>
            <w:shd w:val="clear" w:color="auto" w:fill="auto"/>
            <w:noWrap/>
            <w:vAlign w:val="center"/>
            <w:hideMark/>
          </w:tcPr>
          <w:p w14:paraId="6F07F8BF"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5.03</w:t>
            </w:r>
          </w:p>
        </w:tc>
        <w:tc>
          <w:tcPr>
            <w:tcW w:w="956" w:type="dxa"/>
            <w:shd w:val="clear" w:color="auto" w:fill="auto"/>
            <w:noWrap/>
            <w:vAlign w:val="center"/>
            <w:hideMark/>
          </w:tcPr>
          <w:p w14:paraId="1FDE9BCB"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4.65</w:t>
            </w:r>
          </w:p>
        </w:tc>
        <w:tc>
          <w:tcPr>
            <w:tcW w:w="956" w:type="dxa"/>
            <w:shd w:val="clear" w:color="auto" w:fill="auto"/>
            <w:noWrap/>
            <w:vAlign w:val="center"/>
            <w:hideMark/>
          </w:tcPr>
          <w:p w14:paraId="3A0B7D82"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4.78</w:t>
            </w:r>
          </w:p>
        </w:tc>
        <w:tc>
          <w:tcPr>
            <w:tcW w:w="956" w:type="dxa"/>
            <w:shd w:val="clear" w:color="auto" w:fill="auto"/>
            <w:noWrap/>
            <w:vAlign w:val="center"/>
            <w:hideMark/>
          </w:tcPr>
          <w:p w14:paraId="65DAB7FF"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4.90</w:t>
            </w:r>
          </w:p>
        </w:tc>
      </w:tr>
      <w:tr w:rsidR="00E623F7" w:rsidRPr="009B1CED" w14:paraId="540C640E" w14:textId="77777777" w:rsidTr="00444FA0">
        <w:trPr>
          <w:trHeight w:val="113"/>
        </w:trPr>
        <w:tc>
          <w:tcPr>
            <w:tcW w:w="1194" w:type="dxa"/>
            <w:shd w:val="clear" w:color="auto" w:fill="auto"/>
            <w:noWrap/>
            <w:vAlign w:val="center"/>
            <w:hideMark/>
          </w:tcPr>
          <w:p w14:paraId="0C4DD415" w14:textId="77777777" w:rsidR="00E623F7" w:rsidRPr="009B1CED"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CaO</w:t>
            </w:r>
          </w:p>
        </w:tc>
        <w:tc>
          <w:tcPr>
            <w:tcW w:w="1135" w:type="dxa"/>
            <w:shd w:val="clear" w:color="auto" w:fill="auto"/>
            <w:noWrap/>
            <w:vAlign w:val="center"/>
            <w:hideMark/>
          </w:tcPr>
          <w:p w14:paraId="20CDD983"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6.55</w:t>
            </w:r>
          </w:p>
        </w:tc>
        <w:tc>
          <w:tcPr>
            <w:tcW w:w="818" w:type="dxa"/>
            <w:shd w:val="clear" w:color="auto" w:fill="auto"/>
            <w:noWrap/>
            <w:vAlign w:val="center"/>
            <w:hideMark/>
          </w:tcPr>
          <w:p w14:paraId="141E2CB1"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6.38</w:t>
            </w:r>
          </w:p>
        </w:tc>
        <w:tc>
          <w:tcPr>
            <w:tcW w:w="956" w:type="dxa"/>
            <w:shd w:val="clear" w:color="auto" w:fill="auto"/>
            <w:noWrap/>
            <w:vAlign w:val="center"/>
            <w:hideMark/>
          </w:tcPr>
          <w:p w14:paraId="64A53B52"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5.93</w:t>
            </w:r>
          </w:p>
        </w:tc>
        <w:tc>
          <w:tcPr>
            <w:tcW w:w="956" w:type="dxa"/>
            <w:shd w:val="clear" w:color="auto" w:fill="auto"/>
            <w:noWrap/>
            <w:vAlign w:val="center"/>
            <w:hideMark/>
          </w:tcPr>
          <w:p w14:paraId="31E19B65"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6.06</w:t>
            </w:r>
          </w:p>
        </w:tc>
        <w:tc>
          <w:tcPr>
            <w:tcW w:w="956" w:type="dxa"/>
            <w:shd w:val="clear" w:color="auto" w:fill="auto"/>
            <w:noWrap/>
            <w:vAlign w:val="center"/>
            <w:hideMark/>
          </w:tcPr>
          <w:p w14:paraId="37134D08"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6.53</w:t>
            </w:r>
          </w:p>
        </w:tc>
        <w:tc>
          <w:tcPr>
            <w:tcW w:w="956" w:type="dxa"/>
            <w:shd w:val="clear" w:color="auto" w:fill="auto"/>
            <w:noWrap/>
            <w:vAlign w:val="center"/>
            <w:hideMark/>
          </w:tcPr>
          <w:p w14:paraId="7A7EEF7D"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6.34</w:t>
            </w:r>
          </w:p>
        </w:tc>
        <w:tc>
          <w:tcPr>
            <w:tcW w:w="956" w:type="dxa"/>
            <w:shd w:val="clear" w:color="auto" w:fill="auto"/>
            <w:noWrap/>
            <w:vAlign w:val="center"/>
            <w:hideMark/>
          </w:tcPr>
          <w:p w14:paraId="72B68877"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6.88</w:t>
            </w:r>
          </w:p>
        </w:tc>
        <w:tc>
          <w:tcPr>
            <w:tcW w:w="956" w:type="dxa"/>
            <w:shd w:val="clear" w:color="auto" w:fill="auto"/>
            <w:noWrap/>
            <w:vAlign w:val="center"/>
            <w:hideMark/>
          </w:tcPr>
          <w:p w14:paraId="5F9E3963"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6.98</w:t>
            </w:r>
          </w:p>
        </w:tc>
      </w:tr>
      <w:tr w:rsidR="00E623F7" w:rsidRPr="009B1CED" w14:paraId="78C66030" w14:textId="77777777" w:rsidTr="00444FA0">
        <w:trPr>
          <w:trHeight w:val="113"/>
        </w:trPr>
        <w:tc>
          <w:tcPr>
            <w:tcW w:w="1194" w:type="dxa"/>
            <w:shd w:val="clear" w:color="auto" w:fill="auto"/>
            <w:noWrap/>
            <w:vAlign w:val="center"/>
            <w:hideMark/>
          </w:tcPr>
          <w:p w14:paraId="7A6745CC" w14:textId="77777777" w:rsidR="00E623F7" w:rsidRPr="009B1CED"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Na</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p>
        </w:tc>
        <w:tc>
          <w:tcPr>
            <w:tcW w:w="1135" w:type="dxa"/>
            <w:shd w:val="clear" w:color="auto" w:fill="auto"/>
            <w:noWrap/>
            <w:vAlign w:val="center"/>
            <w:hideMark/>
          </w:tcPr>
          <w:p w14:paraId="66EDA5B5"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3.29</w:t>
            </w:r>
          </w:p>
        </w:tc>
        <w:tc>
          <w:tcPr>
            <w:tcW w:w="818" w:type="dxa"/>
            <w:shd w:val="clear" w:color="auto" w:fill="auto"/>
            <w:noWrap/>
            <w:vAlign w:val="center"/>
            <w:hideMark/>
          </w:tcPr>
          <w:p w14:paraId="45FB01AC"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3.25</w:t>
            </w:r>
          </w:p>
        </w:tc>
        <w:tc>
          <w:tcPr>
            <w:tcW w:w="956" w:type="dxa"/>
            <w:shd w:val="clear" w:color="auto" w:fill="auto"/>
            <w:noWrap/>
            <w:vAlign w:val="center"/>
            <w:hideMark/>
          </w:tcPr>
          <w:p w14:paraId="497BF30F"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3.27</w:t>
            </w:r>
          </w:p>
        </w:tc>
        <w:tc>
          <w:tcPr>
            <w:tcW w:w="956" w:type="dxa"/>
            <w:shd w:val="clear" w:color="auto" w:fill="auto"/>
            <w:noWrap/>
            <w:vAlign w:val="center"/>
            <w:hideMark/>
          </w:tcPr>
          <w:p w14:paraId="33285C8B"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3.25</w:t>
            </w:r>
          </w:p>
        </w:tc>
        <w:tc>
          <w:tcPr>
            <w:tcW w:w="956" w:type="dxa"/>
            <w:shd w:val="clear" w:color="auto" w:fill="auto"/>
            <w:noWrap/>
            <w:vAlign w:val="center"/>
            <w:hideMark/>
          </w:tcPr>
          <w:p w14:paraId="2E730F06"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2.96</w:t>
            </w:r>
          </w:p>
        </w:tc>
        <w:tc>
          <w:tcPr>
            <w:tcW w:w="956" w:type="dxa"/>
            <w:shd w:val="clear" w:color="auto" w:fill="auto"/>
            <w:noWrap/>
            <w:vAlign w:val="center"/>
            <w:hideMark/>
          </w:tcPr>
          <w:p w14:paraId="0F141A72"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3.07</w:t>
            </w:r>
          </w:p>
        </w:tc>
        <w:tc>
          <w:tcPr>
            <w:tcW w:w="956" w:type="dxa"/>
            <w:shd w:val="clear" w:color="auto" w:fill="auto"/>
            <w:noWrap/>
            <w:vAlign w:val="center"/>
            <w:hideMark/>
          </w:tcPr>
          <w:p w14:paraId="114742E9"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3.09</w:t>
            </w:r>
          </w:p>
        </w:tc>
        <w:tc>
          <w:tcPr>
            <w:tcW w:w="956" w:type="dxa"/>
            <w:shd w:val="clear" w:color="auto" w:fill="auto"/>
            <w:noWrap/>
            <w:vAlign w:val="center"/>
            <w:hideMark/>
          </w:tcPr>
          <w:p w14:paraId="75DEA0A9"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3.04</w:t>
            </w:r>
          </w:p>
        </w:tc>
      </w:tr>
      <w:tr w:rsidR="00E623F7" w:rsidRPr="009B1CED" w14:paraId="021475BA" w14:textId="77777777" w:rsidTr="00444FA0">
        <w:trPr>
          <w:trHeight w:val="113"/>
        </w:trPr>
        <w:tc>
          <w:tcPr>
            <w:tcW w:w="1194" w:type="dxa"/>
            <w:shd w:val="clear" w:color="auto" w:fill="auto"/>
            <w:noWrap/>
            <w:vAlign w:val="center"/>
            <w:hideMark/>
          </w:tcPr>
          <w:p w14:paraId="6D6507BF" w14:textId="77777777" w:rsidR="00E623F7" w:rsidRPr="009B1CED"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K</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p>
        </w:tc>
        <w:tc>
          <w:tcPr>
            <w:tcW w:w="1135" w:type="dxa"/>
            <w:shd w:val="clear" w:color="auto" w:fill="auto"/>
            <w:noWrap/>
            <w:vAlign w:val="center"/>
            <w:hideMark/>
          </w:tcPr>
          <w:p w14:paraId="57E72365"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1.30</w:t>
            </w:r>
          </w:p>
        </w:tc>
        <w:tc>
          <w:tcPr>
            <w:tcW w:w="818" w:type="dxa"/>
            <w:shd w:val="clear" w:color="auto" w:fill="auto"/>
            <w:noWrap/>
            <w:vAlign w:val="center"/>
            <w:hideMark/>
          </w:tcPr>
          <w:p w14:paraId="5945C104"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1.34</w:t>
            </w:r>
          </w:p>
        </w:tc>
        <w:tc>
          <w:tcPr>
            <w:tcW w:w="956" w:type="dxa"/>
            <w:shd w:val="clear" w:color="auto" w:fill="auto"/>
            <w:noWrap/>
            <w:vAlign w:val="center"/>
            <w:hideMark/>
          </w:tcPr>
          <w:p w14:paraId="640AA2CC"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1.83</w:t>
            </w:r>
          </w:p>
        </w:tc>
        <w:tc>
          <w:tcPr>
            <w:tcW w:w="956" w:type="dxa"/>
            <w:shd w:val="clear" w:color="auto" w:fill="auto"/>
            <w:noWrap/>
            <w:vAlign w:val="center"/>
            <w:hideMark/>
          </w:tcPr>
          <w:p w14:paraId="07145EFA"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1.81</w:t>
            </w:r>
          </w:p>
        </w:tc>
        <w:tc>
          <w:tcPr>
            <w:tcW w:w="956" w:type="dxa"/>
            <w:shd w:val="clear" w:color="auto" w:fill="auto"/>
            <w:noWrap/>
            <w:vAlign w:val="center"/>
            <w:hideMark/>
          </w:tcPr>
          <w:p w14:paraId="338C61C1"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1.49</w:t>
            </w:r>
          </w:p>
        </w:tc>
        <w:tc>
          <w:tcPr>
            <w:tcW w:w="956" w:type="dxa"/>
            <w:shd w:val="clear" w:color="auto" w:fill="auto"/>
            <w:noWrap/>
            <w:vAlign w:val="center"/>
            <w:hideMark/>
          </w:tcPr>
          <w:p w14:paraId="2B8F0726"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1.56</w:t>
            </w:r>
          </w:p>
        </w:tc>
        <w:tc>
          <w:tcPr>
            <w:tcW w:w="956" w:type="dxa"/>
            <w:shd w:val="clear" w:color="auto" w:fill="auto"/>
            <w:noWrap/>
            <w:vAlign w:val="center"/>
            <w:hideMark/>
          </w:tcPr>
          <w:p w14:paraId="29121512"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1.48</w:t>
            </w:r>
          </w:p>
        </w:tc>
        <w:tc>
          <w:tcPr>
            <w:tcW w:w="956" w:type="dxa"/>
            <w:shd w:val="clear" w:color="auto" w:fill="auto"/>
            <w:noWrap/>
            <w:vAlign w:val="center"/>
            <w:hideMark/>
          </w:tcPr>
          <w:p w14:paraId="35BF2C54"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1.45</w:t>
            </w:r>
          </w:p>
        </w:tc>
      </w:tr>
      <w:tr w:rsidR="00E623F7" w:rsidRPr="009B1CED" w14:paraId="1EC3F043" w14:textId="77777777" w:rsidTr="00444FA0">
        <w:trPr>
          <w:trHeight w:val="113"/>
        </w:trPr>
        <w:tc>
          <w:tcPr>
            <w:tcW w:w="1194" w:type="dxa"/>
            <w:shd w:val="clear" w:color="auto" w:fill="auto"/>
            <w:noWrap/>
            <w:vAlign w:val="center"/>
            <w:hideMark/>
          </w:tcPr>
          <w:p w14:paraId="65F50090" w14:textId="77777777" w:rsidR="00E623F7" w:rsidRPr="009B1CED"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P</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5</w:t>
            </w:r>
          </w:p>
        </w:tc>
        <w:tc>
          <w:tcPr>
            <w:tcW w:w="1135" w:type="dxa"/>
            <w:shd w:val="clear" w:color="auto" w:fill="auto"/>
            <w:noWrap/>
            <w:vAlign w:val="center"/>
            <w:hideMark/>
          </w:tcPr>
          <w:p w14:paraId="032383AA"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0.13</w:t>
            </w:r>
          </w:p>
        </w:tc>
        <w:tc>
          <w:tcPr>
            <w:tcW w:w="818" w:type="dxa"/>
            <w:shd w:val="clear" w:color="auto" w:fill="auto"/>
            <w:noWrap/>
            <w:vAlign w:val="center"/>
            <w:hideMark/>
          </w:tcPr>
          <w:p w14:paraId="047EB1BB"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0.13</w:t>
            </w:r>
          </w:p>
        </w:tc>
        <w:tc>
          <w:tcPr>
            <w:tcW w:w="956" w:type="dxa"/>
            <w:shd w:val="clear" w:color="auto" w:fill="auto"/>
            <w:noWrap/>
            <w:vAlign w:val="center"/>
            <w:hideMark/>
          </w:tcPr>
          <w:p w14:paraId="0B75036B"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0.17</w:t>
            </w:r>
          </w:p>
        </w:tc>
        <w:tc>
          <w:tcPr>
            <w:tcW w:w="956" w:type="dxa"/>
            <w:shd w:val="clear" w:color="auto" w:fill="auto"/>
            <w:noWrap/>
            <w:vAlign w:val="center"/>
            <w:hideMark/>
          </w:tcPr>
          <w:p w14:paraId="2310D7FC"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0.17</w:t>
            </w:r>
          </w:p>
        </w:tc>
        <w:tc>
          <w:tcPr>
            <w:tcW w:w="956" w:type="dxa"/>
            <w:shd w:val="clear" w:color="auto" w:fill="auto"/>
            <w:noWrap/>
            <w:vAlign w:val="center"/>
            <w:hideMark/>
          </w:tcPr>
          <w:p w14:paraId="583AAB00"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0.16</w:t>
            </w:r>
          </w:p>
        </w:tc>
        <w:tc>
          <w:tcPr>
            <w:tcW w:w="956" w:type="dxa"/>
            <w:shd w:val="clear" w:color="auto" w:fill="auto"/>
            <w:noWrap/>
            <w:vAlign w:val="center"/>
            <w:hideMark/>
          </w:tcPr>
          <w:p w14:paraId="5DBF0ABF"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0.17</w:t>
            </w:r>
          </w:p>
        </w:tc>
        <w:tc>
          <w:tcPr>
            <w:tcW w:w="956" w:type="dxa"/>
            <w:shd w:val="clear" w:color="auto" w:fill="auto"/>
            <w:noWrap/>
            <w:vAlign w:val="center"/>
            <w:hideMark/>
          </w:tcPr>
          <w:p w14:paraId="050C22DF"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0.16</w:t>
            </w:r>
          </w:p>
        </w:tc>
        <w:tc>
          <w:tcPr>
            <w:tcW w:w="956" w:type="dxa"/>
            <w:shd w:val="clear" w:color="auto" w:fill="auto"/>
            <w:noWrap/>
            <w:vAlign w:val="center"/>
            <w:hideMark/>
          </w:tcPr>
          <w:p w14:paraId="3DA2848D"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0.16</w:t>
            </w:r>
          </w:p>
        </w:tc>
      </w:tr>
      <w:tr w:rsidR="00E623F7" w:rsidRPr="009B1CED" w14:paraId="3E845EC8" w14:textId="77777777" w:rsidTr="00444FA0">
        <w:trPr>
          <w:trHeight w:val="113"/>
        </w:trPr>
        <w:tc>
          <w:tcPr>
            <w:tcW w:w="1194" w:type="dxa"/>
            <w:shd w:val="clear" w:color="auto" w:fill="auto"/>
            <w:noWrap/>
            <w:vAlign w:val="center"/>
            <w:hideMark/>
          </w:tcPr>
          <w:p w14:paraId="5DE5086A" w14:textId="77777777" w:rsidR="00E623F7" w:rsidRPr="009B1CED"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LOI</w:t>
            </w:r>
          </w:p>
        </w:tc>
        <w:tc>
          <w:tcPr>
            <w:tcW w:w="1135" w:type="dxa"/>
            <w:shd w:val="clear" w:color="auto" w:fill="auto"/>
            <w:noWrap/>
            <w:vAlign w:val="center"/>
            <w:hideMark/>
          </w:tcPr>
          <w:p w14:paraId="3680AEB0"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-0.04</w:t>
            </w:r>
          </w:p>
        </w:tc>
        <w:tc>
          <w:tcPr>
            <w:tcW w:w="818" w:type="dxa"/>
            <w:shd w:val="clear" w:color="auto" w:fill="auto"/>
            <w:noWrap/>
            <w:vAlign w:val="center"/>
            <w:hideMark/>
          </w:tcPr>
          <w:p w14:paraId="01BA6A29"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0.03</w:t>
            </w:r>
          </w:p>
        </w:tc>
        <w:tc>
          <w:tcPr>
            <w:tcW w:w="956" w:type="dxa"/>
            <w:shd w:val="clear" w:color="auto" w:fill="auto"/>
            <w:noWrap/>
            <w:vAlign w:val="center"/>
            <w:hideMark/>
          </w:tcPr>
          <w:p w14:paraId="678760AA"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0.12</w:t>
            </w:r>
          </w:p>
        </w:tc>
        <w:tc>
          <w:tcPr>
            <w:tcW w:w="956" w:type="dxa"/>
            <w:shd w:val="clear" w:color="auto" w:fill="auto"/>
            <w:noWrap/>
            <w:vAlign w:val="center"/>
            <w:hideMark/>
          </w:tcPr>
          <w:p w14:paraId="4F943552"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0.04</w:t>
            </w:r>
          </w:p>
        </w:tc>
        <w:tc>
          <w:tcPr>
            <w:tcW w:w="956" w:type="dxa"/>
            <w:shd w:val="clear" w:color="auto" w:fill="auto"/>
            <w:noWrap/>
            <w:vAlign w:val="center"/>
            <w:hideMark/>
          </w:tcPr>
          <w:p w14:paraId="03CE7A49"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0.55</w:t>
            </w:r>
          </w:p>
        </w:tc>
        <w:tc>
          <w:tcPr>
            <w:tcW w:w="956" w:type="dxa"/>
            <w:shd w:val="clear" w:color="auto" w:fill="auto"/>
            <w:noWrap/>
            <w:vAlign w:val="center"/>
            <w:hideMark/>
          </w:tcPr>
          <w:p w14:paraId="233600C9"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0.34</w:t>
            </w:r>
          </w:p>
        </w:tc>
        <w:tc>
          <w:tcPr>
            <w:tcW w:w="956" w:type="dxa"/>
            <w:shd w:val="clear" w:color="auto" w:fill="auto"/>
            <w:noWrap/>
            <w:vAlign w:val="center"/>
            <w:hideMark/>
          </w:tcPr>
          <w:p w14:paraId="69C8F6AF"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-0.07</w:t>
            </w:r>
          </w:p>
        </w:tc>
        <w:tc>
          <w:tcPr>
            <w:tcW w:w="956" w:type="dxa"/>
            <w:shd w:val="clear" w:color="auto" w:fill="auto"/>
            <w:noWrap/>
            <w:vAlign w:val="center"/>
            <w:hideMark/>
          </w:tcPr>
          <w:p w14:paraId="5DAC8558"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0.02</w:t>
            </w:r>
          </w:p>
        </w:tc>
      </w:tr>
      <w:tr w:rsidR="00E623F7" w:rsidRPr="009B1CED" w14:paraId="416B8527" w14:textId="77777777" w:rsidTr="00444FA0">
        <w:trPr>
          <w:trHeight w:val="113"/>
        </w:trPr>
        <w:tc>
          <w:tcPr>
            <w:tcW w:w="1194" w:type="dxa"/>
            <w:shd w:val="clear" w:color="auto" w:fill="auto"/>
            <w:noWrap/>
            <w:vAlign w:val="center"/>
            <w:hideMark/>
          </w:tcPr>
          <w:p w14:paraId="7734E204" w14:textId="77777777" w:rsidR="00E623F7" w:rsidRPr="009B1CED"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Total</w:t>
            </w:r>
          </w:p>
        </w:tc>
        <w:tc>
          <w:tcPr>
            <w:tcW w:w="1135" w:type="dxa"/>
            <w:shd w:val="clear" w:color="auto" w:fill="auto"/>
            <w:noWrap/>
            <w:vAlign w:val="center"/>
            <w:hideMark/>
          </w:tcPr>
          <w:p w14:paraId="42CF989B"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99.56</w:t>
            </w:r>
          </w:p>
        </w:tc>
        <w:tc>
          <w:tcPr>
            <w:tcW w:w="818" w:type="dxa"/>
            <w:shd w:val="clear" w:color="auto" w:fill="auto"/>
            <w:noWrap/>
            <w:vAlign w:val="center"/>
            <w:hideMark/>
          </w:tcPr>
          <w:p w14:paraId="311E548A"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99.13</w:t>
            </w:r>
          </w:p>
        </w:tc>
        <w:tc>
          <w:tcPr>
            <w:tcW w:w="956" w:type="dxa"/>
            <w:shd w:val="clear" w:color="auto" w:fill="auto"/>
            <w:noWrap/>
            <w:vAlign w:val="center"/>
            <w:hideMark/>
          </w:tcPr>
          <w:p w14:paraId="739E10FD"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99.22</w:t>
            </w:r>
          </w:p>
        </w:tc>
        <w:tc>
          <w:tcPr>
            <w:tcW w:w="956" w:type="dxa"/>
            <w:shd w:val="clear" w:color="auto" w:fill="auto"/>
            <w:noWrap/>
            <w:vAlign w:val="center"/>
            <w:hideMark/>
          </w:tcPr>
          <w:p w14:paraId="11FEB878"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99.74</w:t>
            </w:r>
          </w:p>
        </w:tc>
        <w:tc>
          <w:tcPr>
            <w:tcW w:w="956" w:type="dxa"/>
            <w:shd w:val="clear" w:color="auto" w:fill="auto"/>
            <w:noWrap/>
            <w:vAlign w:val="center"/>
            <w:hideMark/>
          </w:tcPr>
          <w:p w14:paraId="73F77F20"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99.47</w:t>
            </w:r>
          </w:p>
        </w:tc>
        <w:tc>
          <w:tcPr>
            <w:tcW w:w="956" w:type="dxa"/>
            <w:shd w:val="clear" w:color="auto" w:fill="auto"/>
            <w:noWrap/>
            <w:vAlign w:val="center"/>
            <w:hideMark/>
          </w:tcPr>
          <w:p w14:paraId="78D4DCEB"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99.05</w:t>
            </w:r>
          </w:p>
        </w:tc>
        <w:tc>
          <w:tcPr>
            <w:tcW w:w="956" w:type="dxa"/>
            <w:shd w:val="clear" w:color="auto" w:fill="auto"/>
            <w:noWrap/>
            <w:vAlign w:val="center"/>
            <w:hideMark/>
          </w:tcPr>
          <w:p w14:paraId="192C0B99"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99.38</w:t>
            </w:r>
          </w:p>
        </w:tc>
        <w:tc>
          <w:tcPr>
            <w:tcW w:w="956" w:type="dxa"/>
            <w:shd w:val="clear" w:color="auto" w:fill="auto"/>
            <w:noWrap/>
            <w:vAlign w:val="center"/>
            <w:hideMark/>
          </w:tcPr>
          <w:p w14:paraId="49C5B988"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99.34</w:t>
            </w:r>
          </w:p>
        </w:tc>
      </w:tr>
      <w:tr w:rsidR="00E623F7" w:rsidRPr="009B1CED" w14:paraId="18109AB1" w14:textId="77777777" w:rsidTr="00444FA0">
        <w:trPr>
          <w:trHeight w:val="113"/>
        </w:trPr>
        <w:tc>
          <w:tcPr>
            <w:tcW w:w="1194" w:type="dxa"/>
            <w:shd w:val="clear" w:color="auto" w:fill="auto"/>
            <w:noWrap/>
            <w:vAlign w:val="center"/>
            <w:hideMark/>
          </w:tcPr>
          <w:p w14:paraId="54DFEE7A" w14:textId="77777777" w:rsidR="00E623F7" w:rsidRPr="009B1CED"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Ba</w:t>
            </w:r>
            <w:r>
              <w:rPr>
                <w:rFonts w:eastAsia="Times New Roman" w:cs="Calibri"/>
                <w:color w:val="000000"/>
                <w:sz w:val="18"/>
                <w:szCs w:val="18"/>
                <w:lang w:eastAsia="en-NZ"/>
              </w:rPr>
              <w:t xml:space="preserve"> (ppm)</w:t>
            </w:r>
          </w:p>
        </w:tc>
        <w:tc>
          <w:tcPr>
            <w:tcW w:w="1135" w:type="dxa"/>
            <w:shd w:val="clear" w:color="auto" w:fill="auto"/>
            <w:noWrap/>
            <w:vAlign w:val="center"/>
            <w:hideMark/>
          </w:tcPr>
          <w:p w14:paraId="2DCC98D6"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270</w:t>
            </w:r>
          </w:p>
        </w:tc>
        <w:tc>
          <w:tcPr>
            <w:tcW w:w="818" w:type="dxa"/>
            <w:shd w:val="clear" w:color="auto" w:fill="auto"/>
            <w:noWrap/>
            <w:vAlign w:val="center"/>
            <w:hideMark/>
          </w:tcPr>
          <w:p w14:paraId="1D100D68"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292</w:t>
            </w:r>
          </w:p>
        </w:tc>
        <w:tc>
          <w:tcPr>
            <w:tcW w:w="956" w:type="dxa"/>
            <w:shd w:val="clear" w:color="auto" w:fill="auto"/>
            <w:noWrap/>
            <w:vAlign w:val="center"/>
            <w:hideMark/>
          </w:tcPr>
          <w:p w14:paraId="0BDF0316"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373</w:t>
            </w:r>
          </w:p>
        </w:tc>
        <w:tc>
          <w:tcPr>
            <w:tcW w:w="956" w:type="dxa"/>
            <w:shd w:val="clear" w:color="auto" w:fill="auto"/>
            <w:noWrap/>
            <w:vAlign w:val="center"/>
            <w:hideMark/>
          </w:tcPr>
          <w:p w14:paraId="05860E3B"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389</w:t>
            </w:r>
          </w:p>
        </w:tc>
        <w:tc>
          <w:tcPr>
            <w:tcW w:w="956" w:type="dxa"/>
            <w:shd w:val="clear" w:color="auto" w:fill="auto"/>
            <w:noWrap/>
            <w:vAlign w:val="center"/>
            <w:hideMark/>
          </w:tcPr>
          <w:p w14:paraId="02DC997F"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308</w:t>
            </w:r>
          </w:p>
        </w:tc>
        <w:tc>
          <w:tcPr>
            <w:tcW w:w="956" w:type="dxa"/>
            <w:shd w:val="clear" w:color="auto" w:fill="auto"/>
            <w:noWrap/>
            <w:vAlign w:val="center"/>
            <w:hideMark/>
          </w:tcPr>
          <w:p w14:paraId="63F9491E"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306</w:t>
            </w:r>
          </w:p>
        </w:tc>
        <w:tc>
          <w:tcPr>
            <w:tcW w:w="956" w:type="dxa"/>
            <w:shd w:val="clear" w:color="auto" w:fill="auto"/>
            <w:noWrap/>
            <w:vAlign w:val="center"/>
            <w:hideMark/>
          </w:tcPr>
          <w:p w14:paraId="6D76F5A4"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319</w:t>
            </w:r>
          </w:p>
        </w:tc>
        <w:tc>
          <w:tcPr>
            <w:tcW w:w="956" w:type="dxa"/>
            <w:shd w:val="clear" w:color="auto" w:fill="auto"/>
            <w:noWrap/>
            <w:vAlign w:val="center"/>
            <w:hideMark/>
          </w:tcPr>
          <w:p w14:paraId="07BA7B15"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338</w:t>
            </w:r>
          </w:p>
        </w:tc>
      </w:tr>
      <w:tr w:rsidR="00E623F7" w:rsidRPr="009B1CED" w14:paraId="10A4A72D" w14:textId="77777777" w:rsidTr="00444FA0">
        <w:trPr>
          <w:trHeight w:val="113"/>
        </w:trPr>
        <w:tc>
          <w:tcPr>
            <w:tcW w:w="1194" w:type="dxa"/>
            <w:shd w:val="clear" w:color="auto" w:fill="auto"/>
            <w:noWrap/>
            <w:vAlign w:val="center"/>
            <w:hideMark/>
          </w:tcPr>
          <w:p w14:paraId="500B2568" w14:textId="77777777" w:rsidR="00E623F7" w:rsidRPr="009B1CED"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Sr</w:t>
            </w:r>
            <w:r>
              <w:rPr>
                <w:rFonts w:eastAsia="Times New Roman" w:cs="Calibri"/>
                <w:color w:val="000000"/>
                <w:sz w:val="18"/>
                <w:szCs w:val="18"/>
                <w:lang w:eastAsia="en-NZ"/>
              </w:rPr>
              <w:t xml:space="preserve"> (ppm)</w:t>
            </w:r>
          </w:p>
        </w:tc>
        <w:tc>
          <w:tcPr>
            <w:tcW w:w="1135" w:type="dxa"/>
            <w:shd w:val="clear" w:color="auto" w:fill="auto"/>
            <w:noWrap/>
            <w:vAlign w:val="center"/>
            <w:hideMark/>
          </w:tcPr>
          <w:p w14:paraId="56A6EDF5"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275</w:t>
            </w:r>
          </w:p>
        </w:tc>
        <w:tc>
          <w:tcPr>
            <w:tcW w:w="818" w:type="dxa"/>
            <w:shd w:val="clear" w:color="auto" w:fill="auto"/>
            <w:noWrap/>
            <w:vAlign w:val="center"/>
            <w:hideMark/>
          </w:tcPr>
          <w:p w14:paraId="5D03AE69"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275</w:t>
            </w:r>
          </w:p>
        </w:tc>
        <w:tc>
          <w:tcPr>
            <w:tcW w:w="956" w:type="dxa"/>
            <w:shd w:val="clear" w:color="auto" w:fill="auto"/>
            <w:noWrap/>
            <w:vAlign w:val="center"/>
            <w:hideMark/>
          </w:tcPr>
          <w:p w14:paraId="7146ED40"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270</w:t>
            </w:r>
          </w:p>
        </w:tc>
        <w:tc>
          <w:tcPr>
            <w:tcW w:w="956" w:type="dxa"/>
            <w:shd w:val="clear" w:color="auto" w:fill="auto"/>
            <w:noWrap/>
            <w:vAlign w:val="center"/>
            <w:hideMark/>
          </w:tcPr>
          <w:p w14:paraId="49089ACC"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269</w:t>
            </w:r>
          </w:p>
        </w:tc>
        <w:tc>
          <w:tcPr>
            <w:tcW w:w="956" w:type="dxa"/>
            <w:shd w:val="clear" w:color="auto" w:fill="auto"/>
            <w:noWrap/>
            <w:vAlign w:val="center"/>
            <w:hideMark/>
          </w:tcPr>
          <w:p w14:paraId="6A276956"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282</w:t>
            </w:r>
          </w:p>
        </w:tc>
        <w:tc>
          <w:tcPr>
            <w:tcW w:w="956" w:type="dxa"/>
            <w:shd w:val="clear" w:color="auto" w:fill="auto"/>
            <w:noWrap/>
            <w:vAlign w:val="center"/>
            <w:hideMark/>
          </w:tcPr>
          <w:p w14:paraId="0500F14C"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245</w:t>
            </w:r>
          </w:p>
        </w:tc>
        <w:tc>
          <w:tcPr>
            <w:tcW w:w="956" w:type="dxa"/>
            <w:shd w:val="clear" w:color="auto" w:fill="auto"/>
            <w:noWrap/>
            <w:vAlign w:val="center"/>
            <w:hideMark/>
          </w:tcPr>
          <w:p w14:paraId="1035970D"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271</w:t>
            </w:r>
          </w:p>
        </w:tc>
        <w:tc>
          <w:tcPr>
            <w:tcW w:w="956" w:type="dxa"/>
            <w:shd w:val="clear" w:color="auto" w:fill="auto"/>
            <w:noWrap/>
            <w:vAlign w:val="center"/>
            <w:hideMark/>
          </w:tcPr>
          <w:p w14:paraId="72F0882A"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269</w:t>
            </w:r>
          </w:p>
        </w:tc>
      </w:tr>
    </w:tbl>
    <w:p w14:paraId="17AE1CD4" w14:textId="77777777" w:rsidR="00E623F7" w:rsidRPr="006A7E82" w:rsidRDefault="00E623F7" w:rsidP="00E623F7">
      <w:pPr>
        <w:pStyle w:val="NoSpacing"/>
        <w:spacing w:line="276" w:lineRule="auto"/>
        <w:rPr>
          <w:sz w:val="22"/>
        </w:rPr>
      </w:pPr>
    </w:p>
    <w:tbl>
      <w:tblP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4"/>
        <w:gridCol w:w="1135"/>
        <w:gridCol w:w="946"/>
        <w:gridCol w:w="946"/>
        <w:gridCol w:w="946"/>
        <w:gridCol w:w="946"/>
        <w:gridCol w:w="946"/>
        <w:gridCol w:w="946"/>
        <w:gridCol w:w="946"/>
      </w:tblGrid>
      <w:tr w:rsidR="00E623F7" w:rsidRPr="009B1CED" w14:paraId="1317A94A" w14:textId="77777777" w:rsidTr="00444FA0">
        <w:trPr>
          <w:trHeight w:val="113"/>
        </w:trPr>
        <w:tc>
          <w:tcPr>
            <w:tcW w:w="1244" w:type="dxa"/>
            <w:shd w:val="clear" w:color="auto" w:fill="D9D9D9" w:themeFill="background1" w:themeFillShade="D9"/>
            <w:noWrap/>
            <w:vAlign w:val="bottom"/>
            <w:hideMark/>
          </w:tcPr>
          <w:p w14:paraId="0D949C54" w14:textId="77777777" w:rsidR="00E623F7" w:rsidRPr="009B1CED" w:rsidRDefault="00E623F7" w:rsidP="00444FA0">
            <w:pPr>
              <w:spacing w:line="240" w:lineRule="auto"/>
              <w:rPr>
                <w:rFonts w:eastAsia="Times New Roman" w:cs="Calibri"/>
                <w:b/>
                <w:color w:val="000000"/>
                <w:sz w:val="18"/>
                <w:szCs w:val="18"/>
                <w:lang w:eastAsia="en-NZ"/>
              </w:rPr>
            </w:pPr>
            <w:r w:rsidRPr="009B1CED">
              <w:rPr>
                <w:rFonts w:eastAsia="Times New Roman" w:cs="Calibri"/>
                <w:b/>
                <w:color w:val="000000"/>
                <w:sz w:val="18"/>
                <w:szCs w:val="18"/>
                <w:lang w:eastAsia="en-NZ"/>
              </w:rPr>
              <w:t>Sample</w:t>
            </w:r>
          </w:p>
        </w:tc>
        <w:tc>
          <w:tcPr>
            <w:tcW w:w="1135" w:type="dxa"/>
            <w:shd w:val="clear" w:color="auto" w:fill="D9D9D9" w:themeFill="background1" w:themeFillShade="D9"/>
            <w:noWrap/>
            <w:vAlign w:val="bottom"/>
            <w:hideMark/>
          </w:tcPr>
          <w:p w14:paraId="193DF58B" w14:textId="77777777" w:rsidR="00E623F7" w:rsidRPr="009B1CED" w:rsidRDefault="00E623F7" w:rsidP="00444FA0">
            <w:pPr>
              <w:spacing w:line="240" w:lineRule="auto"/>
              <w:jc w:val="center"/>
              <w:rPr>
                <w:rFonts w:eastAsia="Times New Roman" w:cs="Calibri"/>
                <w:b/>
                <w:color w:val="000000"/>
                <w:sz w:val="18"/>
                <w:szCs w:val="18"/>
                <w:lang w:eastAsia="en-NZ"/>
              </w:rPr>
            </w:pPr>
            <w:r w:rsidRPr="009B1CED">
              <w:rPr>
                <w:rFonts w:eastAsia="Times New Roman" w:cs="Calibri"/>
                <w:b/>
                <w:color w:val="000000"/>
                <w:sz w:val="18"/>
                <w:szCs w:val="18"/>
                <w:lang w:eastAsia="en-NZ"/>
              </w:rPr>
              <w:t>LP051</w:t>
            </w:r>
          </w:p>
        </w:tc>
        <w:tc>
          <w:tcPr>
            <w:tcW w:w="946" w:type="dxa"/>
            <w:shd w:val="clear" w:color="auto" w:fill="D9D9D9" w:themeFill="background1" w:themeFillShade="D9"/>
            <w:noWrap/>
            <w:vAlign w:val="bottom"/>
            <w:hideMark/>
          </w:tcPr>
          <w:p w14:paraId="7901A3B8" w14:textId="77777777" w:rsidR="00E623F7" w:rsidRPr="009B1CED" w:rsidRDefault="00E623F7" w:rsidP="00444FA0">
            <w:pPr>
              <w:spacing w:line="240" w:lineRule="auto"/>
              <w:jc w:val="center"/>
              <w:rPr>
                <w:rFonts w:eastAsia="Times New Roman" w:cs="Calibri"/>
                <w:b/>
                <w:color w:val="000000"/>
                <w:sz w:val="18"/>
                <w:szCs w:val="18"/>
                <w:lang w:eastAsia="en-NZ"/>
              </w:rPr>
            </w:pPr>
            <w:r w:rsidRPr="009B1CED">
              <w:rPr>
                <w:rFonts w:eastAsia="Times New Roman" w:cs="Calibri"/>
                <w:b/>
                <w:color w:val="000000"/>
                <w:sz w:val="18"/>
                <w:szCs w:val="18"/>
                <w:lang w:eastAsia="en-NZ"/>
              </w:rPr>
              <w:t>LP052</w:t>
            </w:r>
          </w:p>
        </w:tc>
        <w:tc>
          <w:tcPr>
            <w:tcW w:w="946" w:type="dxa"/>
            <w:shd w:val="clear" w:color="auto" w:fill="D9D9D9" w:themeFill="background1" w:themeFillShade="D9"/>
            <w:noWrap/>
            <w:vAlign w:val="bottom"/>
            <w:hideMark/>
          </w:tcPr>
          <w:p w14:paraId="4EF2BBF5" w14:textId="77777777" w:rsidR="00E623F7" w:rsidRPr="009B1CED" w:rsidRDefault="00E623F7" w:rsidP="00444FA0">
            <w:pPr>
              <w:spacing w:line="240" w:lineRule="auto"/>
              <w:jc w:val="center"/>
              <w:rPr>
                <w:rFonts w:eastAsia="Times New Roman" w:cs="Calibri"/>
                <w:b/>
                <w:color w:val="000000"/>
                <w:sz w:val="18"/>
                <w:szCs w:val="18"/>
                <w:lang w:eastAsia="en-NZ"/>
              </w:rPr>
            </w:pPr>
            <w:r w:rsidRPr="009B1CED">
              <w:rPr>
                <w:rFonts w:eastAsia="Times New Roman" w:cs="Calibri"/>
                <w:b/>
                <w:color w:val="000000"/>
                <w:sz w:val="18"/>
                <w:szCs w:val="18"/>
                <w:lang w:eastAsia="en-NZ"/>
              </w:rPr>
              <w:t>LP053</w:t>
            </w:r>
          </w:p>
        </w:tc>
        <w:tc>
          <w:tcPr>
            <w:tcW w:w="946" w:type="dxa"/>
            <w:shd w:val="clear" w:color="auto" w:fill="D9D9D9" w:themeFill="background1" w:themeFillShade="D9"/>
            <w:noWrap/>
            <w:vAlign w:val="bottom"/>
            <w:hideMark/>
          </w:tcPr>
          <w:p w14:paraId="5121986B" w14:textId="77777777" w:rsidR="00E623F7" w:rsidRPr="009B1CED" w:rsidRDefault="00E623F7" w:rsidP="00444FA0">
            <w:pPr>
              <w:spacing w:line="240" w:lineRule="auto"/>
              <w:jc w:val="center"/>
              <w:rPr>
                <w:rFonts w:eastAsia="Times New Roman" w:cs="Calibri"/>
                <w:b/>
                <w:color w:val="000000"/>
                <w:sz w:val="18"/>
                <w:szCs w:val="18"/>
                <w:lang w:eastAsia="en-NZ"/>
              </w:rPr>
            </w:pPr>
            <w:r w:rsidRPr="009B1CED">
              <w:rPr>
                <w:rFonts w:eastAsia="Times New Roman" w:cs="Calibri"/>
                <w:b/>
                <w:color w:val="000000"/>
                <w:sz w:val="18"/>
                <w:szCs w:val="18"/>
                <w:lang w:eastAsia="en-NZ"/>
              </w:rPr>
              <w:t>LP054</w:t>
            </w:r>
          </w:p>
        </w:tc>
        <w:tc>
          <w:tcPr>
            <w:tcW w:w="946" w:type="dxa"/>
            <w:shd w:val="clear" w:color="auto" w:fill="D9D9D9" w:themeFill="background1" w:themeFillShade="D9"/>
            <w:noWrap/>
            <w:vAlign w:val="bottom"/>
            <w:hideMark/>
          </w:tcPr>
          <w:p w14:paraId="10E128BA" w14:textId="77777777" w:rsidR="00E623F7" w:rsidRPr="009B1CED" w:rsidRDefault="00E623F7" w:rsidP="00444FA0">
            <w:pPr>
              <w:spacing w:line="240" w:lineRule="auto"/>
              <w:jc w:val="center"/>
              <w:rPr>
                <w:rFonts w:eastAsia="Times New Roman" w:cs="Calibri"/>
                <w:b/>
                <w:color w:val="000000"/>
                <w:sz w:val="18"/>
                <w:szCs w:val="18"/>
                <w:lang w:eastAsia="en-NZ"/>
              </w:rPr>
            </w:pPr>
            <w:r w:rsidRPr="009B1CED">
              <w:rPr>
                <w:rFonts w:eastAsia="Times New Roman" w:cs="Calibri"/>
                <w:b/>
                <w:color w:val="000000"/>
                <w:sz w:val="18"/>
                <w:szCs w:val="18"/>
                <w:lang w:eastAsia="en-NZ"/>
              </w:rPr>
              <w:t>LP056</w:t>
            </w:r>
          </w:p>
        </w:tc>
        <w:tc>
          <w:tcPr>
            <w:tcW w:w="946" w:type="dxa"/>
            <w:shd w:val="clear" w:color="auto" w:fill="D9D9D9" w:themeFill="background1" w:themeFillShade="D9"/>
            <w:noWrap/>
            <w:vAlign w:val="bottom"/>
            <w:hideMark/>
          </w:tcPr>
          <w:p w14:paraId="28E4119B" w14:textId="77777777" w:rsidR="00E623F7" w:rsidRPr="009B1CED" w:rsidRDefault="00E623F7" w:rsidP="00444FA0">
            <w:pPr>
              <w:spacing w:line="240" w:lineRule="auto"/>
              <w:jc w:val="center"/>
              <w:rPr>
                <w:rFonts w:eastAsia="Times New Roman" w:cs="Calibri"/>
                <w:b/>
                <w:color w:val="000000"/>
                <w:sz w:val="18"/>
                <w:szCs w:val="18"/>
                <w:lang w:eastAsia="en-NZ"/>
              </w:rPr>
            </w:pPr>
            <w:r w:rsidRPr="009B1CED">
              <w:rPr>
                <w:rFonts w:eastAsia="Times New Roman" w:cs="Calibri"/>
                <w:b/>
                <w:color w:val="000000"/>
                <w:sz w:val="18"/>
                <w:szCs w:val="18"/>
                <w:lang w:eastAsia="en-NZ"/>
              </w:rPr>
              <w:t>LP057</w:t>
            </w:r>
          </w:p>
        </w:tc>
        <w:tc>
          <w:tcPr>
            <w:tcW w:w="946" w:type="dxa"/>
            <w:shd w:val="clear" w:color="auto" w:fill="D9D9D9" w:themeFill="background1" w:themeFillShade="D9"/>
            <w:noWrap/>
            <w:vAlign w:val="bottom"/>
            <w:hideMark/>
          </w:tcPr>
          <w:p w14:paraId="50843D53" w14:textId="77777777" w:rsidR="00E623F7" w:rsidRPr="009B1CED" w:rsidRDefault="00E623F7" w:rsidP="00444FA0">
            <w:pPr>
              <w:spacing w:line="240" w:lineRule="auto"/>
              <w:jc w:val="center"/>
              <w:rPr>
                <w:rFonts w:eastAsia="Times New Roman" w:cs="Calibri"/>
                <w:b/>
                <w:color w:val="000000"/>
                <w:sz w:val="18"/>
                <w:szCs w:val="18"/>
                <w:lang w:eastAsia="en-NZ"/>
              </w:rPr>
            </w:pPr>
            <w:r w:rsidRPr="009B1CED">
              <w:rPr>
                <w:rFonts w:eastAsia="Times New Roman" w:cs="Calibri"/>
                <w:b/>
                <w:color w:val="000000"/>
                <w:sz w:val="18"/>
                <w:szCs w:val="18"/>
                <w:lang w:eastAsia="en-NZ"/>
              </w:rPr>
              <w:t>LP058</w:t>
            </w:r>
          </w:p>
        </w:tc>
        <w:tc>
          <w:tcPr>
            <w:tcW w:w="946" w:type="dxa"/>
            <w:shd w:val="clear" w:color="auto" w:fill="D9D9D9" w:themeFill="background1" w:themeFillShade="D9"/>
            <w:noWrap/>
            <w:vAlign w:val="bottom"/>
            <w:hideMark/>
          </w:tcPr>
          <w:p w14:paraId="7C318712" w14:textId="77777777" w:rsidR="00E623F7" w:rsidRPr="009B1CED" w:rsidRDefault="00E623F7" w:rsidP="00444FA0">
            <w:pPr>
              <w:spacing w:line="240" w:lineRule="auto"/>
              <w:jc w:val="center"/>
              <w:rPr>
                <w:rFonts w:eastAsia="Times New Roman" w:cs="Calibri"/>
                <w:b/>
                <w:color w:val="000000"/>
                <w:sz w:val="18"/>
                <w:szCs w:val="18"/>
                <w:lang w:eastAsia="en-NZ"/>
              </w:rPr>
            </w:pPr>
            <w:r w:rsidRPr="009B1CED">
              <w:rPr>
                <w:rFonts w:eastAsia="Times New Roman" w:cs="Calibri"/>
                <w:b/>
                <w:color w:val="000000"/>
                <w:sz w:val="18"/>
                <w:szCs w:val="18"/>
                <w:lang w:eastAsia="en-NZ"/>
              </w:rPr>
              <w:t>LP060</w:t>
            </w:r>
          </w:p>
        </w:tc>
      </w:tr>
      <w:tr w:rsidR="00E623F7" w:rsidRPr="009B1CED" w14:paraId="2F41260B" w14:textId="77777777" w:rsidTr="00444FA0">
        <w:trPr>
          <w:trHeight w:val="113"/>
        </w:trPr>
        <w:tc>
          <w:tcPr>
            <w:tcW w:w="1244" w:type="dxa"/>
            <w:shd w:val="clear" w:color="auto" w:fill="auto"/>
            <w:noWrap/>
            <w:vAlign w:val="center"/>
            <w:hideMark/>
          </w:tcPr>
          <w:p w14:paraId="0DC63728" w14:textId="77777777" w:rsidR="00E623F7" w:rsidRPr="009B1CED"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SiO</w:t>
            </w:r>
            <w:r w:rsidRPr="00C54452">
              <w:rPr>
                <w:rFonts w:eastAsia="Times New Roman" w:cs="Calibri"/>
                <w:color w:val="000000"/>
                <w:sz w:val="18"/>
                <w:szCs w:val="18"/>
                <w:vertAlign w:val="subscript"/>
                <w:lang w:eastAsia="en-NZ"/>
              </w:rPr>
              <w:t>2</w:t>
            </w:r>
          </w:p>
        </w:tc>
        <w:tc>
          <w:tcPr>
            <w:tcW w:w="1135" w:type="dxa"/>
            <w:shd w:val="clear" w:color="auto" w:fill="auto"/>
            <w:noWrap/>
            <w:vAlign w:val="center"/>
            <w:hideMark/>
          </w:tcPr>
          <w:p w14:paraId="083EA0A6"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61.14</w:t>
            </w:r>
          </w:p>
        </w:tc>
        <w:tc>
          <w:tcPr>
            <w:tcW w:w="946" w:type="dxa"/>
            <w:shd w:val="clear" w:color="auto" w:fill="auto"/>
            <w:noWrap/>
            <w:vAlign w:val="center"/>
            <w:hideMark/>
          </w:tcPr>
          <w:p w14:paraId="65A5ACBC"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59.37</w:t>
            </w:r>
          </w:p>
        </w:tc>
        <w:tc>
          <w:tcPr>
            <w:tcW w:w="946" w:type="dxa"/>
            <w:shd w:val="clear" w:color="auto" w:fill="auto"/>
            <w:noWrap/>
            <w:vAlign w:val="center"/>
            <w:hideMark/>
          </w:tcPr>
          <w:p w14:paraId="1FE09D7D"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60.80</w:t>
            </w:r>
          </w:p>
        </w:tc>
        <w:tc>
          <w:tcPr>
            <w:tcW w:w="946" w:type="dxa"/>
            <w:shd w:val="clear" w:color="auto" w:fill="auto"/>
            <w:noWrap/>
            <w:vAlign w:val="center"/>
            <w:hideMark/>
          </w:tcPr>
          <w:p w14:paraId="07067B30"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58.78</w:t>
            </w:r>
          </w:p>
        </w:tc>
        <w:tc>
          <w:tcPr>
            <w:tcW w:w="946" w:type="dxa"/>
            <w:shd w:val="clear" w:color="auto" w:fill="auto"/>
            <w:noWrap/>
            <w:vAlign w:val="center"/>
            <w:hideMark/>
          </w:tcPr>
          <w:p w14:paraId="1EB08B73"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60.64</w:t>
            </w:r>
          </w:p>
        </w:tc>
        <w:tc>
          <w:tcPr>
            <w:tcW w:w="946" w:type="dxa"/>
            <w:shd w:val="clear" w:color="auto" w:fill="auto"/>
            <w:noWrap/>
            <w:vAlign w:val="center"/>
            <w:hideMark/>
          </w:tcPr>
          <w:p w14:paraId="75E2784A"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60.57</w:t>
            </w:r>
          </w:p>
        </w:tc>
        <w:tc>
          <w:tcPr>
            <w:tcW w:w="946" w:type="dxa"/>
            <w:shd w:val="clear" w:color="auto" w:fill="auto"/>
            <w:noWrap/>
            <w:vAlign w:val="center"/>
            <w:hideMark/>
          </w:tcPr>
          <w:p w14:paraId="0C2DB3F5"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60.98</w:t>
            </w:r>
          </w:p>
        </w:tc>
        <w:tc>
          <w:tcPr>
            <w:tcW w:w="946" w:type="dxa"/>
            <w:shd w:val="clear" w:color="auto" w:fill="auto"/>
            <w:noWrap/>
            <w:vAlign w:val="center"/>
            <w:hideMark/>
          </w:tcPr>
          <w:p w14:paraId="505D8842"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59.81</w:t>
            </w:r>
          </w:p>
        </w:tc>
      </w:tr>
      <w:tr w:rsidR="00E623F7" w:rsidRPr="009B1CED" w14:paraId="65F33B93" w14:textId="77777777" w:rsidTr="00444FA0">
        <w:trPr>
          <w:trHeight w:val="113"/>
        </w:trPr>
        <w:tc>
          <w:tcPr>
            <w:tcW w:w="1244" w:type="dxa"/>
            <w:shd w:val="clear" w:color="auto" w:fill="auto"/>
            <w:noWrap/>
            <w:vAlign w:val="center"/>
            <w:hideMark/>
          </w:tcPr>
          <w:p w14:paraId="715D3435" w14:textId="77777777" w:rsidR="00E623F7" w:rsidRPr="009B1CED"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TiO</w:t>
            </w:r>
            <w:r w:rsidRPr="00C54452">
              <w:rPr>
                <w:rFonts w:eastAsia="Times New Roman" w:cs="Calibri"/>
                <w:color w:val="000000"/>
                <w:sz w:val="18"/>
                <w:szCs w:val="18"/>
                <w:vertAlign w:val="subscript"/>
                <w:lang w:eastAsia="en-NZ"/>
              </w:rPr>
              <w:t>2</w:t>
            </w:r>
          </w:p>
        </w:tc>
        <w:tc>
          <w:tcPr>
            <w:tcW w:w="1135" w:type="dxa"/>
            <w:shd w:val="clear" w:color="auto" w:fill="auto"/>
            <w:noWrap/>
            <w:vAlign w:val="center"/>
            <w:hideMark/>
          </w:tcPr>
          <w:p w14:paraId="1FA8C8A5"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0.73</w:t>
            </w:r>
          </w:p>
        </w:tc>
        <w:tc>
          <w:tcPr>
            <w:tcW w:w="946" w:type="dxa"/>
            <w:shd w:val="clear" w:color="auto" w:fill="auto"/>
            <w:noWrap/>
            <w:vAlign w:val="center"/>
            <w:hideMark/>
          </w:tcPr>
          <w:p w14:paraId="2926314B"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0.77</w:t>
            </w:r>
          </w:p>
        </w:tc>
        <w:tc>
          <w:tcPr>
            <w:tcW w:w="946" w:type="dxa"/>
            <w:shd w:val="clear" w:color="auto" w:fill="auto"/>
            <w:noWrap/>
            <w:vAlign w:val="center"/>
            <w:hideMark/>
          </w:tcPr>
          <w:p w14:paraId="393DCB6F"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0.91</w:t>
            </w:r>
          </w:p>
        </w:tc>
        <w:tc>
          <w:tcPr>
            <w:tcW w:w="946" w:type="dxa"/>
            <w:shd w:val="clear" w:color="auto" w:fill="auto"/>
            <w:noWrap/>
            <w:vAlign w:val="center"/>
            <w:hideMark/>
          </w:tcPr>
          <w:p w14:paraId="12B23C37"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0.62</w:t>
            </w:r>
          </w:p>
        </w:tc>
        <w:tc>
          <w:tcPr>
            <w:tcW w:w="946" w:type="dxa"/>
            <w:shd w:val="clear" w:color="auto" w:fill="auto"/>
            <w:noWrap/>
            <w:vAlign w:val="center"/>
            <w:hideMark/>
          </w:tcPr>
          <w:p w14:paraId="5ABCCA1E"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0.87</w:t>
            </w:r>
          </w:p>
        </w:tc>
        <w:tc>
          <w:tcPr>
            <w:tcW w:w="946" w:type="dxa"/>
            <w:shd w:val="clear" w:color="auto" w:fill="auto"/>
            <w:noWrap/>
            <w:vAlign w:val="center"/>
            <w:hideMark/>
          </w:tcPr>
          <w:p w14:paraId="17A2CD53"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0.85</w:t>
            </w:r>
          </w:p>
        </w:tc>
        <w:tc>
          <w:tcPr>
            <w:tcW w:w="946" w:type="dxa"/>
            <w:shd w:val="clear" w:color="auto" w:fill="auto"/>
            <w:noWrap/>
            <w:vAlign w:val="center"/>
            <w:hideMark/>
          </w:tcPr>
          <w:p w14:paraId="5BAB9642"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0.86</w:t>
            </w:r>
          </w:p>
        </w:tc>
        <w:tc>
          <w:tcPr>
            <w:tcW w:w="946" w:type="dxa"/>
            <w:shd w:val="clear" w:color="auto" w:fill="auto"/>
            <w:noWrap/>
            <w:vAlign w:val="center"/>
            <w:hideMark/>
          </w:tcPr>
          <w:p w14:paraId="60B04927"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0.78</w:t>
            </w:r>
          </w:p>
        </w:tc>
      </w:tr>
      <w:tr w:rsidR="00E623F7" w:rsidRPr="009B1CED" w14:paraId="61201F3F" w14:textId="77777777" w:rsidTr="00444FA0">
        <w:trPr>
          <w:trHeight w:val="113"/>
        </w:trPr>
        <w:tc>
          <w:tcPr>
            <w:tcW w:w="1244" w:type="dxa"/>
            <w:shd w:val="clear" w:color="auto" w:fill="auto"/>
            <w:noWrap/>
            <w:vAlign w:val="center"/>
            <w:hideMark/>
          </w:tcPr>
          <w:p w14:paraId="3F417183" w14:textId="77777777" w:rsidR="00E623F7" w:rsidRPr="009B1CED"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Al</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3</w:t>
            </w:r>
          </w:p>
        </w:tc>
        <w:tc>
          <w:tcPr>
            <w:tcW w:w="1135" w:type="dxa"/>
            <w:shd w:val="clear" w:color="auto" w:fill="auto"/>
            <w:noWrap/>
            <w:vAlign w:val="center"/>
            <w:hideMark/>
          </w:tcPr>
          <w:p w14:paraId="4CAC72C6"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16.51</w:t>
            </w:r>
          </w:p>
        </w:tc>
        <w:tc>
          <w:tcPr>
            <w:tcW w:w="946" w:type="dxa"/>
            <w:shd w:val="clear" w:color="auto" w:fill="auto"/>
            <w:noWrap/>
            <w:vAlign w:val="center"/>
            <w:hideMark/>
          </w:tcPr>
          <w:p w14:paraId="0EBBFB03"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16.80</w:t>
            </w:r>
          </w:p>
        </w:tc>
        <w:tc>
          <w:tcPr>
            <w:tcW w:w="946" w:type="dxa"/>
            <w:shd w:val="clear" w:color="auto" w:fill="auto"/>
            <w:noWrap/>
            <w:vAlign w:val="center"/>
            <w:hideMark/>
          </w:tcPr>
          <w:p w14:paraId="5C9956D7"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16.84</w:t>
            </w:r>
          </w:p>
        </w:tc>
        <w:tc>
          <w:tcPr>
            <w:tcW w:w="946" w:type="dxa"/>
            <w:shd w:val="clear" w:color="auto" w:fill="auto"/>
            <w:noWrap/>
            <w:vAlign w:val="center"/>
            <w:hideMark/>
          </w:tcPr>
          <w:p w14:paraId="01A54B27"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16.93</w:t>
            </w:r>
          </w:p>
        </w:tc>
        <w:tc>
          <w:tcPr>
            <w:tcW w:w="946" w:type="dxa"/>
            <w:shd w:val="clear" w:color="auto" w:fill="auto"/>
            <w:noWrap/>
            <w:vAlign w:val="center"/>
            <w:hideMark/>
          </w:tcPr>
          <w:p w14:paraId="3D40D0DD"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17.62</w:t>
            </w:r>
          </w:p>
        </w:tc>
        <w:tc>
          <w:tcPr>
            <w:tcW w:w="946" w:type="dxa"/>
            <w:shd w:val="clear" w:color="auto" w:fill="auto"/>
            <w:noWrap/>
            <w:vAlign w:val="center"/>
            <w:hideMark/>
          </w:tcPr>
          <w:p w14:paraId="7A9982E1"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17.46</w:t>
            </w:r>
          </w:p>
        </w:tc>
        <w:tc>
          <w:tcPr>
            <w:tcW w:w="946" w:type="dxa"/>
            <w:shd w:val="clear" w:color="auto" w:fill="auto"/>
            <w:noWrap/>
            <w:vAlign w:val="center"/>
            <w:hideMark/>
          </w:tcPr>
          <w:p w14:paraId="6E3ED9D0"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17.46</w:t>
            </w:r>
          </w:p>
        </w:tc>
        <w:tc>
          <w:tcPr>
            <w:tcW w:w="946" w:type="dxa"/>
            <w:shd w:val="clear" w:color="auto" w:fill="auto"/>
            <w:noWrap/>
            <w:vAlign w:val="center"/>
            <w:hideMark/>
          </w:tcPr>
          <w:p w14:paraId="7C36E5F0"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16.70</w:t>
            </w:r>
          </w:p>
        </w:tc>
      </w:tr>
      <w:tr w:rsidR="00E623F7" w:rsidRPr="009B1CED" w14:paraId="25EE29A8" w14:textId="77777777" w:rsidTr="00444FA0">
        <w:trPr>
          <w:trHeight w:val="113"/>
        </w:trPr>
        <w:tc>
          <w:tcPr>
            <w:tcW w:w="1244" w:type="dxa"/>
            <w:shd w:val="clear" w:color="auto" w:fill="auto"/>
            <w:noWrap/>
            <w:vAlign w:val="center"/>
            <w:hideMark/>
          </w:tcPr>
          <w:p w14:paraId="285BA5DB" w14:textId="77777777" w:rsidR="00E623F7" w:rsidRPr="009B1CED"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Fe</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3</w:t>
            </w:r>
            <w:r>
              <w:rPr>
                <w:rFonts w:eastAsia="Times New Roman" w:cs="Calibri"/>
                <w:color w:val="000000"/>
                <w:sz w:val="18"/>
                <w:szCs w:val="18"/>
                <w:vertAlign w:val="subscript"/>
                <w:lang w:eastAsia="en-NZ"/>
              </w:rPr>
              <w:t xml:space="preserve"> </w:t>
            </w:r>
            <w:r>
              <w:rPr>
                <w:rFonts w:eastAsia="Times New Roman" w:cs="Calibri"/>
                <w:color w:val="000000"/>
                <w:sz w:val="18"/>
                <w:szCs w:val="18"/>
                <w:lang w:eastAsia="en-NZ"/>
              </w:rPr>
              <w:t>total</w:t>
            </w:r>
          </w:p>
        </w:tc>
        <w:tc>
          <w:tcPr>
            <w:tcW w:w="1135" w:type="dxa"/>
            <w:shd w:val="clear" w:color="auto" w:fill="auto"/>
            <w:noWrap/>
            <w:vAlign w:val="center"/>
            <w:hideMark/>
          </w:tcPr>
          <w:p w14:paraId="5EF68099"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7.10</w:t>
            </w:r>
          </w:p>
        </w:tc>
        <w:tc>
          <w:tcPr>
            <w:tcW w:w="946" w:type="dxa"/>
            <w:shd w:val="clear" w:color="auto" w:fill="auto"/>
            <w:noWrap/>
            <w:vAlign w:val="center"/>
            <w:hideMark/>
          </w:tcPr>
          <w:p w14:paraId="31B056B5"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7.11</w:t>
            </w:r>
          </w:p>
        </w:tc>
        <w:tc>
          <w:tcPr>
            <w:tcW w:w="946" w:type="dxa"/>
            <w:shd w:val="clear" w:color="auto" w:fill="auto"/>
            <w:noWrap/>
            <w:vAlign w:val="center"/>
            <w:hideMark/>
          </w:tcPr>
          <w:p w14:paraId="54FB3186"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7.72</w:t>
            </w:r>
          </w:p>
        </w:tc>
        <w:tc>
          <w:tcPr>
            <w:tcW w:w="946" w:type="dxa"/>
            <w:shd w:val="clear" w:color="auto" w:fill="auto"/>
            <w:noWrap/>
            <w:vAlign w:val="center"/>
            <w:hideMark/>
          </w:tcPr>
          <w:p w14:paraId="43A7BE5E"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7.59</w:t>
            </w:r>
          </w:p>
        </w:tc>
        <w:tc>
          <w:tcPr>
            <w:tcW w:w="946" w:type="dxa"/>
            <w:shd w:val="clear" w:color="auto" w:fill="auto"/>
            <w:noWrap/>
            <w:vAlign w:val="center"/>
            <w:hideMark/>
          </w:tcPr>
          <w:p w14:paraId="153EEA14"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6.85</w:t>
            </w:r>
          </w:p>
        </w:tc>
        <w:tc>
          <w:tcPr>
            <w:tcW w:w="946" w:type="dxa"/>
            <w:shd w:val="clear" w:color="auto" w:fill="auto"/>
            <w:noWrap/>
            <w:vAlign w:val="center"/>
            <w:hideMark/>
          </w:tcPr>
          <w:p w14:paraId="29A6B126"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6.76</w:t>
            </w:r>
          </w:p>
        </w:tc>
        <w:tc>
          <w:tcPr>
            <w:tcW w:w="946" w:type="dxa"/>
            <w:shd w:val="clear" w:color="auto" w:fill="auto"/>
            <w:noWrap/>
            <w:vAlign w:val="center"/>
            <w:hideMark/>
          </w:tcPr>
          <w:p w14:paraId="7AE6B4E6"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6.73</w:t>
            </w:r>
          </w:p>
        </w:tc>
        <w:tc>
          <w:tcPr>
            <w:tcW w:w="946" w:type="dxa"/>
            <w:shd w:val="clear" w:color="auto" w:fill="auto"/>
            <w:noWrap/>
            <w:vAlign w:val="center"/>
            <w:hideMark/>
          </w:tcPr>
          <w:p w14:paraId="7FB6E14C"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7.18</w:t>
            </w:r>
          </w:p>
        </w:tc>
      </w:tr>
      <w:tr w:rsidR="00E623F7" w:rsidRPr="009B1CED" w14:paraId="5C1BDAB7" w14:textId="77777777" w:rsidTr="00444FA0">
        <w:trPr>
          <w:trHeight w:val="113"/>
        </w:trPr>
        <w:tc>
          <w:tcPr>
            <w:tcW w:w="1244" w:type="dxa"/>
            <w:shd w:val="clear" w:color="auto" w:fill="auto"/>
            <w:noWrap/>
            <w:vAlign w:val="center"/>
            <w:hideMark/>
          </w:tcPr>
          <w:p w14:paraId="3CC0CE0D" w14:textId="77777777" w:rsidR="00E623F7" w:rsidRPr="009B1CED"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MnO</w:t>
            </w:r>
          </w:p>
        </w:tc>
        <w:tc>
          <w:tcPr>
            <w:tcW w:w="1135" w:type="dxa"/>
            <w:shd w:val="clear" w:color="auto" w:fill="auto"/>
            <w:noWrap/>
            <w:vAlign w:val="center"/>
            <w:hideMark/>
          </w:tcPr>
          <w:p w14:paraId="4BAD8F28"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0.10</w:t>
            </w:r>
          </w:p>
        </w:tc>
        <w:tc>
          <w:tcPr>
            <w:tcW w:w="946" w:type="dxa"/>
            <w:shd w:val="clear" w:color="auto" w:fill="auto"/>
            <w:noWrap/>
            <w:vAlign w:val="center"/>
            <w:hideMark/>
          </w:tcPr>
          <w:p w14:paraId="5C59C17A"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0.12</w:t>
            </w:r>
          </w:p>
        </w:tc>
        <w:tc>
          <w:tcPr>
            <w:tcW w:w="946" w:type="dxa"/>
            <w:shd w:val="clear" w:color="auto" w:fill="auto"/>
            <w:noWrap/>
            <w:vAlign w:val="center"/>
            <w:hideMark/>
          </w:tcPr>
          <w:p w14:paraId="7A605E40"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0.12</w:t>
            </w:r>
          </w:p>
        </w:tc>
        <w:tc>
          <w:tcPr>
            <w:tcW w:w="946" w:type="dxa"/>
            <w:shd w:val="clear" w:color="auto" w:fill="auto"/>
            <w:noWrap/>
            <w:vAlign w:val="center"/>
            <w:hideMark/>
          </w:tcPr>
          <w:p w14:paraId="5E0CC3E5"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0.13</w:t>
            </w:r>
          </w:p>
        </w:tc>
        <w:tc>
          <w:tcPr>
            <w:tcW w:w="946" w:type="dxa"/>
            <w:shd w:val="clear" w:color="auto" w:fill="auto"/>
            <w:noWrap/>
            <w:vAlign w:val="center"/>
            <w:hideMark/>
          </w:tcPr>
          <w:p w14:paraId="2AC411C4"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0.11</w:t>
            </w:r>
          </w:p>
        </w:tc>
        <w:tc>
          <w:tcPr>
            <w:tcW w:w="946" w:type="dxa"/>
            <w:shd w:val="clear" w:color="auto" w:fill="auto"/>
            <w:noWrap/>
            <w:vAlign w:val="center"/>
            <w:hideMark/>
          </w:tcPr>
          <w:p w14:paraId="3EEA636C"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0.11</w:t>
            </w:r>
          </w:p>
        </w:tc>
        <w:tc>
          <w:tcPr>
            <w:tcW w:w="946" w:type="dxa"/>
            <w:shd w:val="clear" w:color="auto" w:fill="auto"/>
            <w:noWrap/>
            <w:vAlign w:val="center"/>
            <w:hideMark/>
          </w:tcPr>
          <w:p w14:paraId="40F4EA32"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0.11</w:t>
            </w:r>
          </w:p>
        </w:tc>
        <w:tc>
          <w:tcPr>
            <w:tcW w:w="946" w:type="dxa"/>
            <w:shd w:val="clear" w:color="auto" w:fill="auto"/>
            <w:noWrap/>
            <w:vAlign w:val="center"/>
            <w:hideMark/>
          </w:tcPr>
          <w:p w14:paraId="0EC95057"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0.12</w:t>
            </w:r>
          </w:p>
        </w:tc>
      </w:tr>
      <w:tr w:rsidR="00E623F7" w:rsidRPr="009B1CED" w14:paraId="23D81EE1" w14:textId="77777777" w:rsidTr="00444FA0">
        <w:trPr>
          <w:trHeight w:val="113"/>
        </w:trPr>
        <w:tc>
          <w:tcPr>
            <w:tcW w:w="1244" w:type="dxa"/>
            <w:shd w:val="clear" w:color="auto" w:fill="auto"/>
            <w:noWrap/>
            <w:vAlign w:val="center"/>
            <w:hideMark/>
          </w:tcPr>
          <w:p w14:paraId="33A298C4" w14:textId="77777777" w:rsidR="00E623F7" w:rsidRPr="009B1CED"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MgO</w:t>
            </w:r>
          </w:p>
        </w:tc>
        <w:tc>
          <w:tcPr>
            <w:tcW w:w="1135" w:type="dxa"/>
            <w:shd w:val="clear" w:color="auto" w:fill="auto"/>
            <w:noWrap/>
            <w:vAlign w:val="center"/>
            <w:hideMark/>
          </w:tcPr>
          <w:p w14:paraId="7FCB5B76"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2.91</w:t>
            </w:r>
          </w:p>
        </w:tc>
        <w:tc>
          <w:tcPr>
            <w:tcW w:w="946" w:type="dxa"/>
            <w:shd w:val="clear" w:color="auto" w:fill="auto"/>
            <w:noWrap/>
            <w:vAlign w:val="center"/>
            <w:hideMark/>
          </w:tcPr>
          <w:p w14:paraId="3780A9EA"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3.41</w:t>
            </w:r>
          </w:p>
        </w:tc>
        <w:tc>
          <w:tcPr>
            <w:tcW w:w="946" w:type="dxa"/>
            <w:shd w:val="clear" w:color="auto" w:fill="auto"/>
            <w:noWrap/>
            <w:vAlign w:val="center"/>
            <w:hideMark/>
          </w:tcPr>
          <w:p w14:paraId="5E034D26"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2.29</w:t>
            </w:r>
          </w:p>
        </w:tc>
        <w:tc>
          <w:tcPr>
            <w:tcW w:w="946" w:type="dxa"/>
            <w:shd w:val="clear" w:color="auto" w:fill="auto"/>
            <w:noWrap/>
            <w:vAlign w:val="center"/>
            <w:hideMark/>
          </w:tcPr>
          <w:p w14:paraId="3FB38E29"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4.14</w:t>
            </w:r>
          </w:p>
        </w:tc>
        <w:tc>
          <w:tcPr>
            <w:tcW w:w="946" w:type="dxa"/>
            <w:shd w:val="clear" w:color="auto" w:fill="auto"/>
            <w:noWrap/>
            <w:vAlign w:val="center"/>
            <w:hideMark/>
          </w:tcPr>
          <w:p w14:paraId="66618F30"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2.03</w:t>
            </w:r>
          </w:p>
        </w:tc>
        <w:tc>
          <w:tcPr>
            <w:tcW w:w="946" w:type="dxa"/>
            <w:shd w:val="clear" w:color="auto" w:fill="auto"/>
            <w:noWrap/>
            <w:vAlign w:val="center"/>
            <w:hideMark/>
          </w:tcPr>
          <w:p w14:paraId="47BF0B8A"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2.05</w:t>
            </w:r>
          </w:p>
        </w:tc>
        <w:tc>
          <w:tcPr>
            <w:tcW w:w="946" w:type="dxa"/>
            <w:shd w:val="clear" w:color="auto" w:fill="auto"/>
            <w:noWrap/>
            <w:vAlign w:val="center"/>
            <w:hideMark/>
          </w:tcPr>
          <w:p w14:paraId="072A8494"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2.05</w:t>
            </w:r>
          </w:p>
        </w:tc>
        <w:tc>
          <w:tcPr>
            <w:tcW w:w="946" w:type="dxa"/>
            <w:shd w:val="clear" w:color="auto" w:fill="auto"/>
            <w:noWrap/>
            <w:vAlign w:val="center"/>
            <w:hideMark/>
          </w:tcPr>
          <w:p w14:paraId="052CD445"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3.40</w:t>
            </w:r>
          </w:p>
        </w:tc>
      </w:tr>
      <w:tr w:rsidR="00E623F7" w:rsidRPr="009B1CED" w14:paraId="7D7D5E70" w14:textId="77777777" w:rsidTr="00444FA0">
        <w:trPr>
          <w:trHeight w:val="113"/>
        </w:trPr>
        <w:tc>
          <w:tcPr>
            <w:tcW w:w="1244" w:type="dxa"/>
            <w:shd w:val="clear" w:color="auto" w:fill="auto"/>
            <w:noWrap/>
            <w:vAlign w:val="center"/>
            <w:hideMark/>
          </w:tcPr>
          <w:p w14:paraId="35255FFA" w14:textId="77777777" w:rsidR="00E623F7" w:rsidRPr="009B1CED"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CaO</w:t>
            </w:r>
          </w:p>
        </w:tc>
        <w:tc>
          <w:tcPr>
            <w:tcW w:w="1135" w:type="dxa"/>
            <w:shd w:val="clear" w:color="auto" w:fill="auto"/>
            <w:noWrap/>
            <w:vAlign w:val="center"/>
            <w:hideMark/>
          </w:tcPr>
          <w:p w14:paraId="75DFC32C"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5.40</w:t>
            </w:r>
          </w:p>
        </w:tc>
        <w:tc>
          <w:tcPr>
            <w:tcW w:w="946" w:type="dxa"/>
            <w:shd w:val="clear" w:color="auto" w:fill="auto"/>
            <w:noWrap/>
            <w:vAlign w:val="center"/>
            <w:hideMark/>
          </w:tcPr>
          <w:p w14:paraId="244F6885"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6.14</w:t>
            </w:r>
          </w:p>
        </w:tc>
        <w:tc>
          <w:tcPr>
            <w:tcW w:w="946" w:type="dxa"/>
            <w:shd w:val="clear" w:color="auto" w:fill="auto"/>
            <w:noWrap/>
            <w:vAlign w:val="center"/>
            <w:hideMark/>
          </w:tcPr>
          <w:p w14:paraId="156981C6"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4.84</w:t>
            </w:r>
          </w:p>
        </w:tc>
        <w:tc>
          <w:tcPr>
            <w:tcW w:w="946" w:type="dxa"/>
            <w:shd w:val="clear" w:color="auto" w:fill="auto"/>
            <w:noWrap/>
            <w:vAlign w:val="center"/>
            <w:hideMark/>
          </w:tcPr>
          <w:p w14:paraId="0BA4390A"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6.28</w:t>
            </w:r>
          </w:p>
        </w:tc>
        <w:tc>
          <w:tcPr>
            <w:tcW w:w="946" w:type="dxa"/>
            <w:shd w:val="clear" w:color="auto" w:fill="auto"/>
            <w:noWrap/>
            <w:vAlign w:val="center"/>
            <w:hideMark/>
          </w:tcPr>
          <w:p w14:paraId="362CD946"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5.28</w:t>
            </w:r>
          </w:p>
        </w:tc>
        <w:tc>
          <w:tcPr>
            <w:tcW w:w="946" w:type="dxa"/>
            <w:shd w:val="clear" w:color="auto" w:fill="auto"/>
            <w:noWrap/>
            <w:vAlign w:val="center"/>
            <w:hideMark/>
          </w:tcPr>
          <w:p w14:paraId="71982573"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5.47</w:t>
            </w:r>
          </w:p>
        </w:tc>
        <w:tc>
          <w:tcPr>
            <w:tcW w:w="946" w:type="dxa"/>
            <w:shd w:val="clear" w:color="auto" w:fill="auto"/>
            <w:noWrap/>
            <w:vAlign w:val="center"/>
            <w:hideMark/>
          </w:tcPr>
          <w:p w14:paraId="74E19081"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5.44</w:t>
            </w:r>
          </w:p>
        </w:tc>
        <w:tc>
          <w:tcPr>
            <w:tcW w:w="946" w:type="dxa"/>
            <w:shd w:val="clear" w:color="auto" w:fill="auto"/>
            <w:noWrap/>
            <w:vAlign w:val="center"/>
            <w:hideMark/>
          </w:tcPr>
          <w:p w14:paraId="0C719C14"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6.01</w:t>
            </w:r>
          </w:p>
        </w:tc>
      </w:tr>
      <w:tr w:rsidR="00E623F7" w:rsidRPr="009B1CED" w14:paraId="7CB9E855" w14:textId="77777777" w:rsidTr="00444FA0">
        <w:trPr>
          <w:trHeight w:val="113"/>
        </w:trPr>
        <w:tc>
          <w:tcPr>
            <w:tcW w:w="1244" w:type="dxa"/>
            <w:shd w:val="clear" w:color="auto" w:fill="auto"/>
            <w:noWrap/>
            <w:vAlign w:val="center"/>
            <w:hideMark/>
          </w:tcPr>
          <w:p w14:paraId="4D9CF136" w14:textId="77777777" w:rsidR="00E623F7" w:rsidRPr="009B1CED"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Na</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p>
        </w:tc>
        <w:tc>
          <w:tcPr>
            <w:tcW w:w="1135" w:type="dxa"/>
            <w:shd w:val="clear" w:color="auto" w:fill="auto"/>
            <w:noWrap/>
            <w:vAlign w:val="center"/>
            <w:hideMark/>
          </w:tcPr>
          <w:p w14:paraId="18DE8EA5"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3.27</w:t>
            </w:r>
          </w:p>
        </w:tc>
        <w:tc>
          <w:tcPr>
            <w:tcW w:w="946" w:type="dxa"/>
            <w:shd w:val="clear" w:color="auto" w:fill="auto"/>
            <w:noWrap/>
            <w:vAlign w:val="center"/>
            <w:hideMark/>
          </w:tcPr>
          <w:p w14:paraId="2D13043E"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3.46</w:t>
            </w:r>
          </w:p>
        </w:tc>
        <w:tc>
          <w:tcPr>
            <w:tcW w:w="946" w:type="dxa"/>
            <w:shd w:val="clear" w:color="auto" w:fill="auto"/>
            <w:noWrap/>
            <w:vAlign w:val="center"/>
            <w:hideMark/>
          </w:tcPr>
          <w:p w14:paraId="4D96901F"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3.49</w:t>
            </w:r>
          </w:p>
        </w:tc>
        <w:tc>
          <w:tcPr>
            <w:tcW w:w="946" w:type="dxa"/>
            <w:shd w:val="clear" w:color="auto" w:fill="auto"/>
            <w:noWrap/>
            <w:vAlign w:val="center"/>
            <w:hideMark/>
          </w:tcPr>
          <w:p w14:paraId="2423C7AF"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3.21</w:t>
            </w:r>
          </w:p>
        </w:tc>
        <w:tc>
          <w:tcPr>
            <w:tcW w:w="946" w:type="dxa"/>
            <w:shd w:val="clear" w:color="auto" w:fill="auto"/>
            <w:noWrap/>
            <w:vAlign w:val="center"/>
            <w:hideMark/>
          </w:tcPr>
          <w:p w14:paraId="0BB056ED"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3.68</w:t>
            </w:r>
          </w:p>
        </w:tc>
        <w:tc>
          <w:tcPr>
            <w:tcW w:w="946" w:type="dxa"/>
            <w:shd w:val="clear" w:color="auto" w:fill="auto"/>
            <w:noWrap/>
            <w:vAlign w:val="center"/>
            <w:hideMark/>
          </w:tcPr>
          <w:p w14:paraId="0703671E"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3.66</w:t>
            </w:r>
          </w:p>
        </w:tc>
        <w:tc>
          <w:tcPr>
            <w:tcW w:w="946" w:type="dxa"/>
            <w:shd w:val="clear" w:color="auto" w:fill="auto"/>
            <w:noWrap/>
            <w:vAlign w:val="center"/>
            <w:hideMark/>
          </w:tcPr>
          <w:p w14:paraId="28979309"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3.69</w:t>
            </w:r>
          </w:p>
        </w:tc>
        <w:tc>
          <w:tcPr>
            <w:tcW w:w="946" w:type="dxa"/>
            <w:shd w:val="clear" w:color="auto" w:fill="auto"/>
            <w:noWrap/>
            <w:vAlign w:val="center"/>
            <w:hideMark/>
          </w:tcPr>
          <w:p w14:paraId="59F08F64"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3.30</w:t>
            </w:r>
          </w:p>
        </w:tc>
      </w:tr>
      <w:tr w:rsidR="00E623F7" w:rsidRPr="009B1CED" w14:paraId="0B5F7C0C" w14:textId="77777777" w:rsidTr="00444FA0">
        <w:trPr>
          <w:trHeight w:val="113"/>
        </w:trPr>
        <w:tc>
          <w:tcPr>
            <w:tcW w:w="1244" w:type="dxa"/>
            <w:shd w:val="clear" w:color="auto" w:fill="auto"/>
            <w:noWrap/>
            <w:vAlign w:val="center"/>
            <w:hideMark/>
          </w:tcPr>
          <w:p w14:paraId="0313127F" w14:textId="77777777" w:rsidR="00E623F7" w:rsidRPr="009B1CED"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K</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p>
        </w:tc>
        <w:tc>
          <w:tcPr>
            <w:tcW w:w="1135" w:type="dxa"/>
            <w:shd w:val="clear" w:color="auto" w:fill="auto"/>
            <w:noWrap/>
            <w:vAlign w:val="center"/>
            <w:hideMark/>
          </w:tcPr>
          <w:p w14:paraId="0DB9514E"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2.05</w:t>
            </w:r>
          </w:p>
        </w:tc>
        <w:tc>
          <w:tcPr>
            <w:tcW w:w="946" w:type="dxa"/>
            <w:shd w:val="clear" w:color="auto" w:fill="auto"/>
            <w:noWrap/>
            <w:vAlign w:val="center"/>
            <w:hideMark/>
          </w:tcPr>
          <w:p w14:paraId="1970D58A"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1.80</w:t>
            </w:r>
          </w:p>
        </w:tc>
        <w:tc>
          <w:tcPr>
            <w:tcW w:w="946" w:type="dxa"/>
            <w:shd w:val="clear" w:color="auto" w:fill="auto"/>
            <w:noWrap/>
            <w:vAlign w:val="center"/>
            <w:hideMark/>
          </w:tcPr>
          <w:p w14:paraId="18BCBC18"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1.98</w:t>
            </w:r>
          </w:p>
        </w:tc>
        <w:tc>
          <w:tcPr>
            <w:tcW w:w="946" w:type="dxa"/>
            <w:shd w:val="clear" w:color="auto" w:fill="auto"/>
            <w:noWrap/>
            <w:vAlign w:val="center"/>
            <w:hideMark/>
          </w:tcPr>
          <w:p w14:paraId="1B889799"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1.22</w:t>
            </w:r>
          </w:p>
        </w:tc>
        <w:tc>
          <w:tcPr>
            <w:tcW w:w="946" w:type="dxa"/>
            <w:shd w:val="clear" w:color="auto" w:fill="auto"/>
            <w:noWrap/>
            <w:vAlign w:val="center"/>
            <w:hideMark/>
          </w:tcPr>
          <w:p w14:paraId="622C88DE"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2.02</w:t>
            </w:r>
          </w:p>
        </w:tc>
        <w:tc>
          <w:tcPr>
            <w:tcW w:w="946" w:type="dxa"/>
            <w:shd w:val="clear" w:color="auto" w:fill="auto"/>
            <w:noWrap/>
            <w:vAlign w:val="center"/>
            <w:hideMark/>
          </w:tcPr>
          <w:p w14:paraId="618BA701"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1.99</w:t>
            </w:r>
          </w:p>
        </w:tc>
        <w:tc>
          <w:tcPr>
            <w:tcW w:w="946" w:type="dxa"/>
            <w:shd w:val="clear" w:color="auto" w:fill="auto"/>
            <w:noWrap/>
            <w:vAlign w:val="center"/>
            <w:hideMark/>
          </w:tcPr>
          <w:p w14:paraId="4592C2F4"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2.01</w:t>
            </w:r>
          </w:p>
        </w:tc>
        <w:tc>
          <w:tcPr>
            <w:tcW w:w="946" w:type="dxa"/>
            <w:shd w:val="clear" w:color="auto" w:fill="auto"/>
            <w:noWrap/>
            <w:vAlign w:val="center"/>
            <w:hideMark/>
          </w:tcPr>
          <w:p w14:paraId="2A4DF291"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1.82</w:t>
            </w:r>
          </w:p>
        </w:tc>
      </w:tr>
      <w:tr w:rsidR="00E623F7" w:rsidRPr="009B1CED" w14:paraId="1F4AB904" w14:textId="77777777" w:rsidTr="00444FA0">
        <w:trPr>
          <w:trHeight w:val="113"/>
        </w:trPr>
        <w:tc>
          <w:tcPr>
            <w:tcW w:w="1244" w:type="dxa"/>
            <w:shd w:val="clear" w:color="auto" w:fill="auto"/>
            <w:noWrap/>
            <w:vAlign w:val="center"/>
            <w:hideMark/>
          </w:tcPr>
          <w:p w14:paraId="692683E4" w14:textId="77777777" w:rsidR="00E623F7" w:rsidRPr="009B1CED"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P</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5</w:t>
            </w:r>
          </w:p>
        </w:tc>
        <w:tc>
          <w:tcPr>
            <w:tcW w:w="1135" w:type="dxa"/>
            <w:shd w:val="clear" w:color="auto" w:fill="auto"/>
            <w:noWrap/>
            <w:vAlign w:val="center"/>
            <w:hideMark/>
          </w:tcPr>
          <w:p w14:paraId="059EB020"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0.18</w:t>
            </w:r>
          </w:p>
        </w:tc>
        <w:tc>
          <w:tcPr>
            <w:tcW w:w="946" w:type="dxa"/>
            <w:shd w:val="clear" w:color="auto" w:fill="auto"/>
            <w:noWrap/>
            <w:vAlign w:val="center"/>
            <w:hideMark/>
          </w:tcPr>
          <w:p w14:paraId="33D77D7D"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0.16</w:t>
            </w:r>
          </w:p>
        </w:tc>
        <w:tc>
          <w:tcPr>
            <w:tcW w:w="946" w:type="dxa"/>
            <w:shd w:val="clear" w:color="auto" w:fill="auto"/>
            <w:noWrap/>
            <w:vAlign w:val="center"/>
            <w:hideMark/>
          </w:tcPr>
          <w:p w14:paraId="6CF5F149"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0.19</w:t>
            </w:r>
          </w:p>
        </w:tc>
        <w:tc>
          <w:tcPr>
            <w:tcW w:w="946" w:type="dxa"/>
            <w:shd w:val="clear" w:color="auto" w:fill="auto"/>
            <w:noWrap/>
            <w:vAlign w:val="center"/>
            <w:hideMark/>
          </w:tcPr>
          <w:p w14:paraId="3236654C"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0.14</w:t>
            </w:r>
          </w:p>
        </w:tc>
        <w:tc>
          <w:tcPr>
            <w:tcW w:w="946" w:type="dxa"/>
            <w:shd w:val="clear" w:color="auto" w:fill="auto"/>
            <w:noWrap/>
            <w:vAlign w:val="center"/>
            <w:hideMark/>
          </w:tcPr>
          <w:p w14:paraId="6BD8DE1D"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0.19</w:t>
            </w:r>
          </w:p>
        </w:tc>
        <w:tc>
          <w:tcPr>
            <w:tcW w:w="946" w:type="dxa"/>
            <w:shd w:val="clear" w:color="auto" w:fill="auto"/>
            <w:noWrap/>
            <w:vAlign w:val="center"/>
            <w:hideMark/>
          </w:tcPr>
          <w:p w14:paraId="79CDDFA4"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0.19</w:t>
            </w:r>
          </w:p>
        </w:tc>
        <w:tc>
          <w:tcPr>
            <w:tcW w:w="946" w:type="dxa"/>
            <w:shd w:val="clear" w:color="auto" w:fill="auto"/>
            <w:noWrap/>
            <w:vAlign w:val="center"/>
            <w:hideMark/>
          </w:tcPr>
          <w:p w14:paraId="6A098000"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0.19</w:t>
            </w:r>
          </w:p>
        </w:tc>
        <w:tc>
          <w:tcPr>
            <w:tcW w:w="946" w:type="dxa"/>
            <w:shd w:val="clear" w:color="auto" w:fill="auto"/>
            <w:noWrap/>
            <w:vAlign w:val="center"/>
            <w:hideMark/>
          </w:tcPr>
          <w:p w14:paraId="09806FB9"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0.17</w:t>
            </w:r>
          </w:p>
        </w:tc>
      </w:tr>
      <w:tr w:rsidR="00E623F7" w:rsidRPr="009B1CED" w14:paraId="6E4D1511" w14:textId="77777777" w:rsidTr="00444FA0">
        <w:trPr>
          <w:trHeight w:val="113"/>
        </w:trPr>
        <w:tc>
          <w:tcPr>
            <w:tcW w:w="1244" w:type="dxa"/>
            <w:shd w:val="clear" w:color="auto" w:fill="auto"/>
            <w:noWrap/>
            <w:vAlign w:val="center"/>
            <w:hideMark/>
          </w:tcPr>
          <w:p w14:paraId="10A899C2" w14:textId="77777777" w:rsidR="00E623F7" w:rsidRPr="009B1CED"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LOI</w:t>
            </w:r>
          </w:p>
        </w:tc>
        <w:tc>
          <w:tcPr>
            <w:tcW w:w="1135" w:type="dxa"/>
            <w:shd w:val="clear" w:color="auto" w:fill="auto"/>
            <w:noWrap/>
            <w:vAlign w:val="center"/>
            <w:hideMark/>
          </w:tcPr>
          <w:p w14:paraId="2F1F7002"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0.28</w:t>
            </w:r>
          </w:p>
        </w:tc>
        <w:tc>
          <w:tcPr>
            <w:tcW w:w="946" w:type="dxa"/>
            <w:shd w:val="clear" w:color="auto" w:fill="auto"/>
            <w:noWrap/>
            <w:vAlign w:val="center"/>
            <w:hideMark/>
          </w:tcPr>
          <w:p w14:paraId="6418CFF8"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0.19</w:t>
            </w:r>
          </w:p>
        </w:tc>
        <w:tc>
          <w:tcPr>
            <w:tcW w:w="946" w:type="dxa"/>
            <w:shd w:val="clear" w:color="auto" w:fill="auto"/>
            <w:noWrap/>
            <w:vAlign w:val="center"/>
            <w:hideMark/>
          </w:tcPr>
          <w:p w14:paraId="26EF55BB"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0.40</w:t>
            </w:r>
          </w:p>
        </w:tc>
        <w:tc>
          <w:tcPr>
            <w:tcW w:w="946" w:type="dxa"/>
            <w:shd w:val="clear" w:color="auto" w:fill="auto"/>
            <w:noWrap/>
            <w:vAlign w:val="center"/>
            <w:hideMark/>
          </w:tcPr>
          <w:p w14:paraId="46B8AB58"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0.54</w:t>
            </w:r>
          </w:p>
        </w:tc>
        <w:tc>
          <w:tcPr>
            <w:tcW w:w="946" w:type="dxa"/>
            <w:shd w:val="clear" w:color="auto" w:fill="auto"/>
            <w:noWrap/>
            <w:vAlign w:val="center"/>
            <w:hideMark/>
          </w:tcPr>
          <w:p w14:paraId="35922297"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0.28</w:t>
            </w:r>
          </w:p>
        </w:tc>
        <w:tc>
          <w:tcPr>
            <w:tcW w:w="946" w:type="dxa"/>
            <w:shd w:val="clear" w:color="auto" w:fill="auto"/>
            <w:noWrap/>
            <w:vAlign w:val="center"/>
            <w:hideMark/>
          </w:tcPr>
          <w:p w14:paraId="4245C99B"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0.21</w:t>
            </w:r>
          </w:p>
        </w:tc>
        <w:tc>
          <w:tcPr>
            <w:tcW w:w="946" w:type="dxa"/>
            <w:shd w:val="clear" w:color="auto" w:fill="auto"/>
            <w:noWrap/>
            <w:vAlign w:val="center"/>
            <w:hideMark/>
          </w:tcPr>
          <w:p w14:paraId="0A54157B"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0.10</w:t>
            </w:r>
          </w:p>
        </w:tc>
        <w:tc>
          <w:tcPr>
            <w:tcW w:w="946" w:type="dxa"/>
            <w:shd w:val="clear" w:color="auto" w:fill="auto"/>
            <w:noWrap/>
            <w:vAlign w:val="center"/>
            <w:hideMark/>
          </w:tcPr>
          <w:p w14:paraId="56C8BED0"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0.02</w:t>
            </w:r>
          </w:p>
        </w:tc>
      </w:tr>
      <w:tr w:rsidR="00E623F7" w:rsidRPr="009B1CED" w14:paraId="7EC68CB0" w14:textId="77777777" w:rsidTr="00444FA0">
        <w:trPr>
          <w:trHeight w:val="113"/>
        </w:trPr>
        <w:tc>
          <w:tcPr>
            <w:tcW w:w="1244" w:type="dxa"/>
            <w:shd w:val="clear" w:color="auto" w:fill="auto"/>
            <w:noWrap/>
            <w:vAlign w:val="center"/>
            <w:hideMark/>
          </w:tcPr>
          <w:p w14:paraId="1E2E0F69" w14:textId="77777777" w:rsidR="00E623F7" w:rsidRPr="009B1CED"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Total</w:t>
            </w:r>
          </w:p>
        </w:tc>
        <w:tc>
          <w:tcPr>
            <w:tcW w:w="1135" w:type="dxa"/>
            <w:shd w:val="clear" w:color="auto" w:fill="auto"/>
            <w:noWrap/>
            <w:vAlign w:val="center"/>
            <w:hideMark/>
          </w:tcPr>
          <w:p w14:paraId="6811E7B7"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99.78</w:t>
            </w:r>
          </w:p>
        </w:tc>
        <w:tc>
          <w:tcPr>
            <w:tcW w:w="946" w:type="dxa"/>
            <w:shd w:val="clear" w:color="auto" w:fill="auto"/>
            <w:noWrap/>
            <w:vAlign w:val="center"/>
            <w:hideMark/>
          </w:tcPr>
          <w:p w14:paraId="11F336A4"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99.42</w:t>
            </w:r>
          </w:p>
        </w:tc>
        <w:tc>
          <w:tcPr>
            <w:tcW w:w="946" w:type="dxa"/>
            <w:shd w:val="clear" w:color="auto" w:fill="auto"/>
            <w:noWrap/>
            <w:vAlign w:val="center"/>
            <w:hideMark/>
          </w:tcPr>
          <w:p w14:paraId="3A83FF48"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99.70</w:t>
            </w:r>
          </w:p>
        </w:tc>
        <w:tc>
          <w:tcPr>
            <w:tcW w:w="946" w:type="dxa"/>
            <w:shd w:val="clear" w:color="auto" w:fill="auto"/>
            <w:noWrap/>
            <w:vAlign w:val="center"/>
            <w:hideMark/>
          </w:tcPr>
          <w:p w14:paraId="74E52E7E"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99.65</w:t>
            </w:r>
          </w:p>
        </w:tc>
        <w:tc>
          <w:tcPr>
            <w:tcW w:w="946" w:type="dxa"/>
            <w:shd w:val="clear" w:color="auto" w:fill="auto"/>
            <w:noWrap/>
            <w:vAlign w:val="center"/>
            <w:hideMark/>
          </w:tcPr>
          <w:p w14:paraId="1735809A"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99.69</w:t>
            </w:r>
          </w:p>
        </w:tc>
        <w:tc>
          <w:tcPr>
            <w:tcW w:w="946" w:type="dxa"/>
            <w:shd w:val="clear" w:color="auto" w:fill="auto"/>
            <w:noWrap/>
            <w:vAlign w:val="center"/>
            <w:hideMark/>
          </w:tcPr>
          <w:p w14:paraId="7A934BEA"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99.43</w:t>
            </w:r>
          </w:p>
        </w:tc>
        <w:tc>
          <w:tcPr>
            <w:tcW w:w="946" w:type="dxa"/>
            <w:shd w:val="clear" w:color="auto" w:fill="auto"/>
            <w:noWrap/>
            <w:vAlign w:val="center"/>
            <w:hideMark/>
          </w:tcPr>
          <w:p w14:paraId="7FD44425"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99.76</w:t>
            </w:r>
          </w:p>
        </w:tc>
        <w:tc>
          <w:tcPr>
            <w:tcW w:w="946" w:type="dxa"/>
            <w:shd w:val="clear" w:color="auto" w:fill="auto"/>
            <w:noWrap/>
            <w:vAlign w:val="center"/>
            <w:hideMark/>
          </w:tcPr>
          <w:p w14:paraId="0D472E44"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99.44</w:t>
            </w:r>
          </w:p>
        </w:tc>
      </w:tr>
      <w:tr w:rsidR="00E623F7" w:rsidRPr="009B1CED" w14:paraId="6E616831" w14:textId="77777777" w:rsidTr="00444FA0">
        <w:trPr>
          <w:trHeight w:val="113"/>
        </w:trPr>
        <w:tc>
          <w:tcPr>
            <w:tcW w:w="1244" w:type="dxa"/>
            <w:shd w:val="clear" w:color="auto" w:fill="auto"/>
            <w:noWrap/>
            <w:vAlign w:val="center"/>
            <w:hideMark/>
          </w:tcPr>
          <w:p w14:paraId="22103FAA" w14:textId="77777777" w:rsidR="00E623F7" w:rsidRPr="009B1CED"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Ba</w:t>
            </w:r>
            <w:r>
              <w:rPr>
                <w:rFonts w:eastAsia="Times New Roman" w:cs="Calibri"/>
                <w:color w:val="000000"/>
                <w:sz w:val="18"/>
                <w:szCs w:val="18"/>
                <w:lang w:eastAsia="en-NZ"/>
              </w:rPr>
              <w:t xml:space="preserve"> (ppm)</w:t>
            </w:r>
          </w:p>
        </w:tc>
        <w:tc>
          <w:tcPr>
            <w:tcW w:w="1135" w:type="dxa"/>
            <w:shd w:val="clear" w:color="auto" w:fill="auto"/>
            <w:noWrap/>
            <w:vAlign w:val="center"/>
            <w:hideMark/>
          </w:tcPr>
          <w:p w14:paraId="64671CD2"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343</w:t>
            </w:r>
          </w:p>
        </w:tc>
        <w:tc>
          <w:tcPr>
            <w:tcW w:w="946" w:type="dxa"/>
            <w:shd w:val="clear" w:color="auto" w:fill="auto"/>
            <w:noWrap/>
            <w:vAlign w:val="center"/>
            <w:hideMark/>
          </w:tcPr>
          <w:p w14:paraId="62C989BD"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375</w:t>
            </w:r>
          </w:p>
        </w:tc>
        <w:tc>
          <w:tcPr>
            <w:tcW w:w="946" w:type="dxa"/>
            <w:shd w:val="clear" w:color="auto" w:fill="auto"/>
            <w:noWrap/>
            <w:vAlign w:val="center"/>
            <w:hideMark/>
          </w:tcPr>
          <w:p w14:paraId="68B6159D"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404</w:t>
            </w:r>
          </w:p>
        </w:tc>
        <w:tc>
          <w:tcPr>
            <w:tcW w:w="946" w:type="dxa"/>
            <w:shd w:val="clear" w:color="auto" w:fill="auto"/>
            <w:noWrap/>
            <w:vAlign w:val="center"/>
            <w:hideMark/>
          </w:tcPr>
          <w:p w14:paraId="2C680ED7"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286</w:t>
            </w:r>
          </w:p>
        </w:tc>
        <w:tc>
          <w:tcPr>
            <w:tcW w:w="946" w:type="dxa"/>
            <w:shd w:val="clear" w:color="auto" w:fill="auto"/>
            <w:noWrap/>
            <w:vAlign w:val="center"/>
            <w:hideMark/>
          </w:tcPr>
          <w:p w14:paraId="2F0E09AD"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465</w:t>
            </w:r>
          </w:p>
        </w:tc>
        <w:tc>
          <w:tcPr>
            <w:tcW w:w="946" w:type="dxa"/>
            <w:shd w:val="clear" w:color="auto" w:fill="auto"/>
            <w:noWrap/>
            <w:vAlign w:val="center"/>
            <w:hideMark/>
          </w:tcPr>
          <w:p w14:paraId="4895F4D5"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508</w:t>
            </w:r>
          </w:p>
        </w:tc>
        <w:tc>
          <w:tcPr>
            <w:tcW w:w="946" w:type="dxa"/>
            <w:shd w:val="clear" w:color="auto" w:fill="auto"/>
            <w:noWrap/>
            <w:vAlign w:val="center"/>
            <w:hideMark/>
          </w:tcPr>
          <w:p w14:paraId="3BDE780E"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515</w:t>
            </w:r>
          </w:p>
        </w:tc>
        <w:tc>
          <w:tcPr>
            <w:tcW w:w="946" w:type="dxa"/>
            <w:shd w:val="clear" w:color="auto" w:fill="auto"/>
            <w:noWrap/>
            <w:vAlign w:val="center"/>
            <w:hideMark/>
          </w:tcPr>
          <w:p w14:paraId="60B08168"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400</w:t>
            </w:r>
          </w:p>
        </w:tc>
      </w:tr>
      <w:tr w:rsidR="00E623F7" w:rsidRPr="009B1CED" w14:paraId="0CC536B1" w14:textId="77777777" w:rsidTr="00444FA0">
        <w:trPr>
          <w:trHeight w:val="113"/>
        </w:trPr>
        <w:tc>
          <w:tcPr>
            <w:tcW w:w="1244" w:type="dxa"/>
            <w:shd w:val="clear" w:color="auto" w:fill="auto"/>
            <w:noWrap/>
            <w:vAlign w:val="center"/>
            <w:hideMark/>
          </w:tcPr>
          <w:p w14:paraId="29E711D8" w14:textId="77777777" w:rsidR="00E623F7" w:rsidRPr="009B1CED"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Sr</w:t>
            </w:r>
            <w:r>
              <w:rPr>
                <w:rFonts w:eastAsia="Times New Roman" w:cs="Calibri"/>
                <w:color w:val="000000"/>
                <w:sz w:val="18"/>
                <w:szCs w:val="18"/>
                <w:lang w:eastAsia="en-NZ"/>
              </w:rPr>
              <w:t xml:space="preserve"> (ppm)</w:t>
            </w:r>
          </w:p>
        </w:tc>
        <w:tc>
          <w:tcPr>
            <w:tcW w:w="1135" w:type="dxa"/>
            <w:shd w:val="clear" w:color="auto" w:fill="auto"/>
            <w:noWrap/>
            <w:vAlign w:val="center"/>
            <w:hideMark/>
          </w:tcPr>
          <w:p w14:paraId="20A450A1"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222</w:t>
            </w:r>
          </w:p>
        </w:tc>
        <w:tc>
          <w:tcPr>
            <w:tcW w:w="946" w:type="dxa"/>
            <w:shd w:val="clear" w:color="auto" w:fill="auto"/>
            <w:noWrap/>
            <w:vAlign w:val="center"/>
            <w:hideMark/>
          </w:tcPr>
          <w:p w14:paraId="5AB5FD10"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270</w:t>
            </w:r>
          </w:p>
        </w:tc>
        <w:tc>
          <w:tcPr>
            <w:tcW w:w="946" w:type="dxa"/>
            <w:shd w:val="clear" w:color="auto" w:fill="auto"/>
            <w:noWrap/>
            <w:vAlign w:val="center"/>
            <w:hideMark/>
          </w:tcPr>
          <w:p w14:paraId="12BA4115"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230</w:t>
            </w:r>
          </w:p>
        </w:tc>
        <w:tc>
          <w:tcPr>
            <w:tcW w:w="946" w:type="dxa"/>
            <w:shd w:val="clear" w:color="auto" w:fill="auto"/>
            <w:noWrap/>
            <w:vAlign w:val="center"/>
            <w:hideMark/>
          </w:tcPr>
          <w:p w14:paraId="0E5F762F"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201</w:t>
            </w:r>
          </w:p>
        </w:tc>
        <w:tc>
          <w:tcPr>
            <w:tcW w:w="946" w:type="dxa"/>
            <w:shd w:val="clear" w:color="auto" w:fill="auto"/>
            <w:noWrap/>
            <w:vAlign w:val="center"/>
            <w:hideMark/>
          </w:tcPr>
          <w:p w14:paraId="7F459B59"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267</w:t>
            </w:r>
          </w:p>
        </w:tc>
        <w:tc>
          <w:tcPr>
            <w:tcW w:w="946" w:type="dxa"/>
            <w:shd w:val="clear" w:color="auto" w:fill="auto"/>
            <w:noWrap/>
            <w:vAlign w:val="center"/>
            <w:hideMark/>
          </w:tcPr>
          <w:p w14:paraId="2C65A0F7"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277</w:t>
            </w:r>
          </w:p>
        </w:tc>
        <w:tc>
          <w:tcPr>
            <w:tcW w:w="946" w:type="dxa"/>
            <w:shd w:val="clear" w:color="auto" w:fill="auto"/>
            <w:noWrap/>
            <w:vAlign w:val="center"/>
            <w:hideMark/>
          </w:tcPr>
          <w:p w14:paraId="51DCF27B"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273</w:t>
            </w:r>
          </w:p>
        </w:tc>
        <w:tc>
          <w:tcPr>
            <w:tcW w:w="946" w:type="dxa"/>
            <w:shd w:val="clear" w:color="auto" w:fill="auto"/>
            <w:noWrap/>
            <w:vAlign w:val="center"/>
            <w:hideMark/>
          </w:tcPr>
          <w:p w14:paraId="244F2EDA" w14:textId="77777777" w:rsidR="00E623F7" w:rsidRPr="009B1CED" w:rsidRDefault="00E623F7" w:rsidP="00444FA0">
            <w:pPr>
              <w:spacing w:line="240" w:lineRule="auto"/>
              <w:jc w:val="right"/>
              <w:rPr>
                <w:rFonts w:eastAsia="Times New Roman" w:cs="Calibri"/>
                <w:color w:val="000000"/>
                <w:sz w:val="18"/>
                <w:szCs w:val="18"/>
                <w:lang w:eastAsia="en-NZ"/>
              </w:rPr>
            </w:pPr>
            <w:r w:rsidRPr="009B1CED">
              <w:rPr>
                <w:rFonts w:eastAsia="Times New Roman" w:cs="Calibri"/>
                <w:color w:val="000000"/>
                <w:sz w:val="18"/>
                <w:szCs w:val="18"/>
                <w:lang w:eastAsia="en-NZ"/>
              </w:rPr>
              <w:t>271</w:t>
            </w:r>
          </w:p>
        </w:tc>
      </w:tr>
    </w:tbl>
    <w:p w14:paraId="04CFE172" w14:textId="77777777" w:rsidR="00E623F7" w:rsidRPr="006A7E82" w:rsidRDefault="00E623F7" w:rsidP="00E623F7">
      <w:pPr>
        <w:pStyle w:val="NoSpacing"/>
        <w:spacing w:line="276" w:lineRule="auto"/>
        <w:rPr>
          <w:sz w:val="22"/>
        </w:rPr>
      </w:pPr>
    </w:p>
    <w:tbl>
      <w:tblPr>
        <w:tblW w:w="89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5"/>
        <w:gridCol w:w="1135"/>
        <w:gridCol w:w="928"/>
        <w:gridCol w:w="928"/>
        <w:gridCol w:w="928"/>
        <w:gridCol w:w="928"/>
        <w:gridCol w:w="818"/>
        <w:gridCol w:w="928"/>
        <w:gridCol w:w="1135"/>
      </w:tblGrid>
      <w:tr w:rsidR="00E623F7" w:rsidRPr="00F616E0" w14:paraId="6030DD68" w14:textId="77777777" w:rsidTr="00444FA0">
        <w:trPr>
          <w:trHeight w:val="113"/>
        </w:trPr>
        <w:tc>
          <w:tcPr>
            <w:tcW w:w="1255" w:type="dxa"/>
            <w:shd w:val="clear" w:color="auto" w:fill="D9D9D9" w:themeFill="background1" w:themeFillShade="D9"/>
            <w:noWrap/>
            <w:vAlign w:val="bottom"/>
            <w:hideMark/>
          </w:tcPr>
          <w:p w14:paraId="36088E48" w14:textId="77777777" w:rsidR="00E623F7" w:rsidRPr="00F616E0" w:rsidRDefault="00E623F7" w:rsidP="00444FA0">
            <w:pPr>
              <w:spacing w:line="240" w:lineRule="auto"/>
              <w:rPr>
                <w:rFonts w:eastAsia="Times New Roman" w:cs="Calibri"/>
                <w:b/>
                <w:color w:val="000000"/>
                <w:sz w:val="18"/>
                <w:szCs w:val="18"/>
                <w:lang w:eastAsia="en-NZ"/>
              </w:rPr>
            </w:pPr>
            <w:r w:rsidRPr="00F616E0">
              <w:rPr>
                <w:rFonts w:eastAsia="Times New Roman" w:cs="Calibri"/>
                <w:b/>
                <w:color w:val="000000"/>
                <w:sz w:val="18"/>
                <w:szCs w:val="18"/>
                <w:lang w:eastAsia="en-NZ"/>
              </w:rPr>
              <w:t>Sample</w:t>
            </w:r>
          </w:p>
        </w:tc>
        <w:tc>
          <w:tcPr>
            <w:tcW w:w="1135" w:type="dxa"/>
            <w:shd w:val="clear" w:color="auto" w:fill="D9D9D9" w:themeFill="background1" w:themeFillShade="D9"/>
            <w:noWrap/>
            <w:vAlign w:val="bottom"/>
            <w:hideMark/>
          </w:tcPr>
          <w:p w14:paraId="01473F05" w14:textId="77777777" w:rsidR="00E623F7" w:rsidRPr="00F616E0" w:rsidRDefault="00E623F7" w:rsidP="00444FA0">
            <w:pPr>
              <w:spacing w:line="240" w:lineRule="auto"/>
              <w:jc w:val="center"/>
              <w:rPr>
                <w:rFonts w:eastAsia="Times New Roman" w:cs="Calibri"/>
                <w:b/>
                <w:color w:val="000000"/>
                <w:sz w:val="18"/>
                <w:szCs w:val="18"/>
                <w:lang w:eastAsia="en-NZ"/>
              </w:rPr>
            </w:pPr>
            <w:r w:rsidRPr="00F616E0">
              <w:rPr>
                <w:rFonts w:eastAsia="Times New Roman" w:cs="Calibri"/>
                <w:b/>
                <w:color w:val="000000"/>
                <w:sz w:val="18"/>
                <w:szCs w:val="18"/>
                <w:lang w:eastAsia="en-NZ"/>
              </w:rPr>
              <w:t>LP062</w:t>
            </w:r>
          </w:p>
        </w:tc>
        <w:tc>
          <w:tcPr>
            <w:tcW w:w="928" w:type="dxa"/>
            <w:shd w:val="clear" w:color="auto" w:fill="D9D9D9" w:themeFill="background1" w:themeFillShade="D9"/>
            <w:noWrap/>
            <w:vAlign w:val="bottom"/>
            <w:hideMark/>
          </w:tcPr>
          <w:p w14:paraId="254954A5" w14:textId="77777777" w:rsidR="00E623F7" w:rsidRPr="00F616E0" w:rsidRDefault="00E623F7" w:rsidP="00444FA0">
            <w:pPr>
              <w:spacing w:line="240" w:lineRule="auto"/>
              <w:jc w:val="center"/>
              <w:rPr>
                <w:rFonts w:eastAsia="Times New Roman" w:cs="Calibri"/>
                <w:b/>
                <w:color w:val="000000"/>
                <w:sz w:val="18"/>
                <w:szCs w:val="18"/>
                <w:lang w:eastAsia="en-NZ"/>
              </w:rPr>
            </w:pPr>
            <w:r w:rsidRPr="00F616E0">
              <w:rPr>
                <w:rFonts w:eastAsia="Times New Roman" w:cs="Calibri"/>
                <w:b/>
                <w:color w:val="000000"/>
                <w:sz w:val="18"/>
                <w:szCs w:val="18"/>
                <w:lang w:eastAsia="en-NZ"/>
              </w:rPr>
              <w:t>LP063</w:t>
            </w:r>
          </w:p>
        </w:tc>
        <w:tc>
          <w:tcPr>
            <w:tcW w:w="928" w:type="dxa"/>
            <w:shd w:val="clear" w:color="auto" w:fill="D9D9D9" w:themeFill="background1" w:themeFillShade="D9"/>
            <w:noWrap/>
            <w:vAlign w:val="bottom"/>
            <w:hideMark/>
          </w:tcPr>
          <w:p w14:paraId="09410FC5" w14:textId="77777777" w:rsidR="00E623F7" w:rsidRPr="00F616E0" w:rsidRDefault="00E623F7" w:rsidP="00444FA0">
            <w:pPr>
              <w:spacing w:line="240" w:lineRule="auto"/>
              <w:jc w:val="center"/>
              <w:rPr>
                <w:rFonts w:eastAsia="Times New Roman" w:cs="Calibri"/>
                <w:b/>
                <w:color w:val="000000"/>
                <w:sz w:val="18"/>
                <w:szCs w:val="18"/>
                <w:lang w:eastAsia="en-NZ"/>
              </w:rPr>
            </w:pPr>
            <w:r w:rsidRPr="00F616E0">
              <w:rPr>
                <w:rFonts w:eastAsia="Times New Roman" w:cs="Calibri"/>
                <w:b/>
                <w:color w:val="000000"/>
                <w:sz w:val="18"/>
                <w:szCs w:val="18"/>
                <w:lang w:eastAsia="en-NZ"/>
              </w:rPr>
              <w:t>LP064</w:t>
            </w:r>
          </w:p>
        </w:tc>
        <w:tc>
          <w:tcPr>
            <w:tcW w:w="928" w:type="dxa"/>
            <w:shd w:val="clear" w:color="auto" w:fill="D9D9D9" w:themeFill="background1" w:themeFillShade="D9"/>
            <w:noWrap/>
            <w:vAlign w:val="bottom"/>
            <w:hideMark/>
          </w:tcPr>
          <w:p w14:paraId="20069EAB" w14:textId="77777777" w:rsidR="00E623F7" w:rsidRPr="00F616E0" w:rsidRDefault="00E623F7" w:rsidP="00444FA0">
            <w:pPr>
              <w:spacing w:line="240" w:lineRule="auto"/>
              <w:jc w:val="center"/>
              <w:rPr>
                <w:rFonts w:eastAsia="Times New Roman" w:cs="Calibri"/>
                <w:b/>
                <w:color w:val="000000"/>
                <w:sz w:val="18"/>
                <w:szCs w:val="18"/>
                <w:lang w:eastAsia="en-NZ"/>
              </w:rPr>
            </w:pPr>
            <w:r w:rsidRPr="00F616E0">
              <w:rPr>
                <w:rFonts w:eastAsia="Times New Roman" w:cs="Calibri"/>
                <w:b/>
                <w:color w:val="000000"/>
                <w:sz w:val="18"/>
                <w:szCs w:val="18"/>
                <w:lang w:eastAsia="en-NZ"/>
              </w:rPr>
              <w:t>LP066</w:t>
            </w:r>
          </w:p>
        </w:tc>
        <w:tc>
          <w:tcPr>
            <w:tcW w:w="928" w:type="dxa"/>
            <w:shd w:val="clear" w:color="auto" w:fill="D9D9D9" w:themeFill="background1" w:themeFillShade="D9"/>
            <w:noWrap/>
            <w:vAlign w:val="bottom"/>
            <w:hideMark/>
          </w:tcPr>
          <w:p w14:paraId="3901DAC1" w14:textId="77777777" w:rsidR="00E623F7" w:rsidRPr="00F616E0" w:rsidRDefault="00E623F7" w:rsidP="00444FA0">
            <w:pPr>
              <w:spacing w:line="240" w:lineRule="auto"/>
              <w:jc w:val="center"/>
              <w:rPr>
                <w:rFonts w:eastAsia="Times New Roman" w:cs="Calibri"/>
                <w:b/>
                <w:color w:val="000000"/>
                <w:sz w:val="18"/>
                <w:szCs w:val="18"/>
                <w:lang w:eastAsia="en-NZ"/>
              </w:rPr>
            </w:pPr>
            <w:r w:rsidRPr="00F616E0">
              <w:rPr>
                <w:rFonts w:eastAsia="Times New Roman" w:cs="Calibri"/>
                <w:b/>
                <w:color w:val="000000"/>
                <w:sz w:val="18"/>
                <w:szCs w:val="18"/>
                <w:lang w:eastAsia="en-NZ"/>
              </w:rPr>
              <w:t>LP067</w:t>
            </w:r>
          </w:p>
        </w:tc>
        <w:tc>
          <w:tcPr>
            <w:tcW w:w="818" w:type="dxa"/>
            <w:shd w:val="clear" w:color="auto" w:fill="D9D9D9" w:themeFill="background1" w:themeFillShade="D9"/>
            <w:noWrap/>
            <w:vAlign w:val="bottom"/>
            <w:hideMark/>
          </w:tcPr>
          <w:p w14:paraId="1731EB08" w14:textId="77777777" w:rsidR="00E623F7" w:rsidRPr="00F616E0" w:rsidRDefault="00E623F7" w:rsidP="00444FA0">
            <w:pPr>
              <w:spacing w:line="240" w:lineRule="auto"/>
              <w:jc w:val="center"/>
              <w:rPr>
                <w:rFonts w:eastAsia="Times New Roman" w:cs="Calibri"/>
                <w:b/>
                <w:color w:val="000000"/>
                <w:sz w:val="18"/>
                <w:szCs w:val="18"/>
                <w:lang w:eastAsia="en-NZ"/>
              </w:rPr>
            </w:pPr>
            <w:r w:rsidRPr="00F616E0">
              <w:rPr>
                <w:rFonts w:eastAsia="Times New Roman" w:cs="Calibri"/>
                <w:b/>
                <w:color w:val="000000"/>
                <w:sz w:val="18"/>
                <w:szCs w:val="18"/>
                <w:lang w:eastAsia="en-NZ"/>
              </w:rPr>
              <w:t>LP070</w:t>
            </w:r>
          </w:p>
        </w:tc>
        <w:tc>
          <w:tcPr>
            <w:tcW w:w="928" w:type="dxa"/>
            <w:shd w:val="clear" w:color="auto" w:fill="D9D9D9" w:themeFill="background1" w:themeFillShade="D9"/>
            <w:noWrap/>
            <w:vAlign w:val="bottom"/>
            <w:hideMark/>
          </w:tcPr>
          <w:p w14:paraId="711243A8" w14:textId="77777777" w:rsidR="00E623F7" w:rsidRPr="00F616E0" w:rsidRDefault="00E623F7" w:rsidP="00444FA0">
            <w:pPr>
              <w:spacing w:line="240" w:lineRule="auto"/>
              <w:jc w:val="center"/>
              <w:rPr>
                <w:rFonts w:eastAsia="Times New Roman" w:cs="Calibri"/>
                <w:b/>
                <w:color w:val="000000"/>
                <w:sz w:val="18"/>
                <w:szCs w:val="18"/>
                <w:lang w:eastAsia="en-NZ"/>
              </w:rPr>
            </w:pPr>
            <w:r w:rsidRPr="00F616E0">
              <w:rPr>
                <w:rFonts w:eastAsia="Times New Roman" w:cs="Calibri"/>
                <w:b/>
                <w:color w:val="000000"/>
                <w:sz w:val="18"/>
                <w:szCs w:val="18"/>
                <w:lang w:eastAsia="en-NZ"/>
              </w:rPr>
              <w:t>LP071</w:t>
            </w:r>
          </w:p>
        </w:tc>
        <w:tc>
          <w:tcPr>
            <w:tcW w:w="1135" w:type="dxa"/>
            <w:shd w:val="clear" w:color="auto" w:fill="D9D9D9" w:themeFill="background1" w:themeFillShade="D9"/>
            <w:noWrap/>
            <w:vAlign w:val="bottom"/>
            <w:hideMark/>
          </w:tcPr>
          <w:p w14:paraId="64BA753F" w14:textId="77777777" w:rsidR="00E623F7" w:rsidRPr="00F616E0" w:rsidRDefault="00E623F7" w:rsidP="00444FA0">
            <w:pPr>
              <w:spacing w:line="240" w:lineRule="auto"/>
              <w:jc w:val="center"/>
              <w:rPr>
                <w:rFonts w:eastAsia="Times New Roman" w:cs="Calibri"/>
                <w:b/>
                <w:color w:val="000000"/>
                <w:sz w:val="18"/>
                <w:szCs w:val="18"/>
                <w:lang w:eastAsia="en-NZ"/>
              </w:rPr>
            </w:pPr>
            <w:r w:rsidRPr="00F616E0">
              <w:rPr>
                <w:rFonts w:eastAsia="Times New Roman" w:cs="Calibri"/>
                <w:b/>
                <w:color w:val="000000"/>
                <w:sz w:val="18"/>
                <w:szCs w:val="18"/>
                <w:lang w:eastAsia="en-NZ"/>
              </w:rPr>
              <w:t>LP072</w:t>
            </w:r>
          </w:p>
        </w:tc>
      </w:tr>
      <w:tr w:rsidR="00E623F7" w:rsidRPr="00F616E0" w14:paraId="24B0BBDC" w14:textId="77777777" w:rsidTr="00444FA0">
        <w:trPr>
          <w:trHeight w:val="113"/>
        </w:trPr>
        <w:tc>
          <w:tcPr>
            <w:tcW w:w="1255" w:type="dxa"/>
            <w:shd w:val="clear" w:color="auto" w:fill="auto"/>
            <w:noWrap/>
            <w:vAlign w:val="center"/>
            <w:hideMark/>
          </w:tcPr>
          <w:p w14:paraId="4DAAD1B9" w14:textId="77777777" w:rsidR="00E623F7" w:rsidRPr="00F616E0"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SiO</w:t>
            </w:r>
            <w:r w:rsidRPr="00C54452">
              <w:rPr>
                <w:rFonts w:eastAsia="Times New Roman" w:cs="Calibri"/>
                <w:color w:val="000000"/>
                <w:sz w:val="18"/>
                <w:szCs w:val="18"/>
                <w:vertAlign w:val="subscript"/>
                <w:lang w:eastAsia="en-NZ"/>
              </w:rPr>
              <w:t>2</w:t>
            </w:r>
          </w:p>
        </w:tc>
        <w:tc>
          <w:tcPr>
            <w:tcW w:w="1135" w:type="dxa"/>
            <w:shd w:val="clear" w:color="auto" w:fill="auto"/>
            <w:noWrap/>
            <w:vAlign w:val="center"/>
            <w:hideMark/>
          </w:tcPr>
          <w:p w14:paraId="2D3C721C"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58.33</w:t>
            </w:r>
          </w:p>
        </w:tc>
        <w:tc>
          <w:tcPr>
            <w:tcW w:w="928" w:type="dxa"/>
            <w:shd w:val="clear" w:color="auto" w:fill="auto"/>
            <w:noWrap/>
            <w:vAlign w:val="center"/>
            <w:hideMark/>
          </w:tcPr>
          <w:p w14:paraId="02F27617"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58.58</w:t>
            </w:r>
          </w:p>
        </w:tc>
        <w:tc>
          <w:tcPr>
            <w:tcW w:w="928" w:type="dxa"/>
            <w:shd w:val="clear" w:color="auto" w:fill="auto"/>
            <w:noWrap/>
            <w:vAlign w:val="center"/>
            <w:hideMark/>
          </w:tcPr>
          <w:p w14:paraId="2AA902A2"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58.12</w:t>
            </w:r>
          </w:p>
        </w:tc>
        <w:tc>
          <w:tcPr>
            <w:tcW w:w="928" w:type="dxa"/>
            <w:shd w:val="clear" w:color="auto" w:fill="auto"/>
            <w:noWrap/>
            <w:vAlign w:val="center"/>
            <w:hideMark/>
          </w:tcPr>
          <w:p w14:paraId="30D6D620"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59.75</w:t>
            </w:r>
          </w:p>
        </w:tc>
        <w:tc>
          <w:tcPr>
            <w:tcW w:w="928" w:type="dxa"/>
            <w:shd w:val="clear" w:color="auto" w:fill="auto"/>
            <w:noWrap/>
            <w:vAlign w:val="center"/>
            <w:hideMark/>
          </w:tcPr>
          <w:p w14:paraId="3CE148DD"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59.33</w:t>
            </w:r>
          </w:p>
        </w:tc>
        <w:tc>
          <w:tcPr>
            <w:tcW w:w="818" w:type="dxa"/>
            <w:shd w:val="clear" w:color="auto" w:fill="auto"/>
            <w:noWrap/>
            <w:vAlign w:val="center"/>
            <w:hideMark/>
          </w:tcPr>
          <w:p w14:paraId="29B52BD1"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59.85</w:t>
            </w:r>
          </w:p>
        </w:tc>
        <w:tc>
          <w:tcPr>
            <w:tcW w:w="928" w:type="dxa"/>
            <w:shd w:val="clear" w:color="auto" w:fill="auto"/>
            <w:noWrap/>
            <w:vAlign w:val="center"/>
            <w:hideMark/>
          </w:tcPr>
          <w:p w14:paraId="265EA920"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60.10</w:t>
            </w:r>
          </w:p>
        </w:tc>
        <w:tc>
          <w:tcPr>
            <w:tcW w:w="1135" w:type="dxa"/>
            <w:shd w:val="clear" w:color="auto" w:fill="auto"/>
            <w:noWrap/>
            <w:vAlign w:val="center"/>
            <w:hideMark/>
          </w:tcPr>
          <w:p w14:paraId="188AECF2"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59.05</w:t>
            </w:r>
          </w:p>
        </w:tc>
      </w:tr>
      <w:tr w:rsidR="00E623F7" w:rsidRPr="00F616E0" w14:paraId="706F148B" w14:textId="77777777" w:rsidTr="00444FA0">
        <w:trPr>
          <w:trHeight w:val="113"/>
        </w:trPr>
        <w:tc>
          <w:tcPr>
            <w:tcW w:w="1255" w:type="dxa"/>
            <w:shd w:val="clear" w:color="auto" w:fill="auto"/>
            <w:noWrap/>
            <w:vAlign w:val="center"/>
            <w:hideMark/>
          </w:tcPr>
          <w:p w14:paraId="2B23A663" w14:textId="77777777" w:rsidR="00E623F7" w:rsidRPr="00F616E0"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TiO</w:t>
            </w:r>
            <w:r w:rsidRPr="00C54452">
              <w:rPr>
                <w:rFonts w:eastAsia="Times New Roman" w:cs="Calibri"/>
                <w:color w:val="000000"/>
                <w:sz w:val="18"/>
                <w:szCs w:val="18"/>
                <w:vertAlign w:val="subscript"/>
                <w:lang w:eastAsia="en-NZ"/>
              </w:rPr>
              <w:t>2</w:t>
            </w:r>
          </w:p>
        </w:tc>
        <w:tc>
          <w:tcPr>
            <w:tcW w:w="1135" w:type="dxa"/>
            <w:shd w:val="clear" w:color="auto" w:fill="auto"/>
            <w:noWrap/>
            <w:vAlign w:val="center"/>
            <w:hideMark/>
          </w:tcPr>
          <w:p w14:paraId="11B2F80A"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0.66</w:t>
            </w:r>
          </w:p>
        </w:tc>
        <w:tc>
          <w:tcPr>
            <w:tcW w:w="928" w:type="dxa"/>
            <w:shd w:val="clear" w:color="auto" w:fill="auto"/>
            <w:noWrap/>
            <w:vAlign w:val="center"/>
            <w:hideMark/>
          </w:tcPr>
          <w:p w14:paraId="19E24378"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0.72</w:t>
            </w:r>
          </w:p>
        </w:tc>
        <w:tc>
          <w:tcPr>
            <w:tcW w:w="928" w:type="dxa"/>
            <w:shd w:val="clear" w:color="auto" w:fill="auto"/>
            <w:noWrap/>
            <w:vAlign w:val="center"/>
            <w:hideMark/>
          </w:tcPr>
          <w:p w14:paraId="1843100A"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0.72</w:t>
            </w:r>
          </w:p>
        </w:tc>
        <w:tc>
          <w:tcPr>
            <w:tcW w:w="928" w:type="dxa"/>
            <w:shd w:val="clear" w:color="auto" w:fill="auto"/>
            <w:noWrap/>
            <w:vAlign w:val="center"/>
            <w:hideMark/>
          </w:tcPr>
          <w:p w14:paraId="5FCB0102"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0.79</w:t>
            </w:r>
          </w:p>
        </w:tc>
        <w:tc>
          <w:tcPr>
            <w:tcW w:w="928" w:type="dxa"/>
            <w:shd w:val="clear" w:color="auto" w:fill="auto"/>
            <w:noWrap/>
            <w:vAlign w:val="center"/>
            <w:hideMark/>
          </w:tcPr>
          <w:p w14:paraId="09F29E78"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0.77</w:t>
            </w:r>
          </w:p>
        </w:tc>
        <w:tc>
          <w:tcPr>
            <w:tcW w:w="818" w:type="dxa"/>
            <w:shd w:val="clear" w:color="auto" w:fill="auto"/>
            <w:noWrap/>
            <w:vAlign w:val="center"/>
            <w:hideMark/>
          </w:tcPr>
          <w:p w14:paraId="3BB614EC"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0.77</w:t>
            </w:r>
          </w:p>
        </w:tc>
        <w:tc>
          <w:tcPr>
            <w:tcW w:w="928" w:type="dxa"/>
            <w:shd w:val="clear" w:color="auto" w:fill="auto"/>
            <w:noWrap/>
            <w:vAlign w:val="center"/>
            <w:hideMark/>
          </w:tcPr>
          <w:p w14:paraId="534D6578"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0.77</w:t>
            </w:r>
          </w:p>
        </w:tc>
        <w:tc>
          <w:tcPr>
            <w:tcW w:w="1135" w:type="dxa"/>
            <w:shd w:val="clear" w:color="auto" w:fill="auto"/>
            <w:noWrap/>
            <w:vAlign w:val="center"/>
            <w:hideMark/>
          </w:tcPr>
          <w:p w14:paraId="5B3A8E39"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0.57</w:t>
            </w:r>
          </w:p>
        </w:tc>
      </w:tr>
      <w:tr w:rsidR="00E623F7" w:rsidRPr="00F616E0" w14:paraId="1D679401" w14:textId="77777777" w:rsidTr="00444FA0">
        <w:trPr>
          <w:trHeight w:val="113"/>
        </w:trPr>
        <w:tc>
          <w:tcPr>
            <w:tcW w:w="1255" w:type="dxa"/>
            <w:shd w:val="clear" w:color="auto" w:fill="auto"/>
            <w:noWrap/>
            <w:vAlign w:val="center"/>
            <w:hideMark/>
          </w:tcPr>
          <w:p w14:paraId="707411A7" w14:textId="77777777" w:rsidR="00E623F7" w:rsidRPr="00F616E0"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Al</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3</w:t>
            </w:r>
          </w:p>
        </w:tc>
        <w:tc>
          <w:tcPr>
            <w:tcW w:w="1135" w:type="dxa"/>
            <w:shd w:val="clear" w:color="auto" w:fill="auto"/>
            <w:noWrap/>
            <w:vAlign w:val="center"/>
            <w:hideMark/>
          </w:tcPr>
          <w:p w14:paraId="2FD628EF"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14.99</w:t>
            </w:r>
          </w:p>
        </w:tc>
        <w:tc>
          <w:tcPr>
            <w:tcW w:w="928" w:type="dxa"/>
            <w:shd w:val="clear" w:color="auto" w:fill="auto"/>
            <w:noWrap/>
            <w:vAlign w:val="center"/>
            <w:hideMark/>
          </w:tcPr>
          <w:p w14:paraId="45ED16A4"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15.88</w:t>
            </w:r>
          </w:p>
        </w:tc>
        <w:tc>
          <w:tcPr>
            <w:tcW w:w="928" w:type="dxa"/>
            <w:shd w:val="clear" w:color="auto" w:fill="auto"/>
            <w:noWrap/>
            <w:vAlign w:val="center"/>
            <w:hideMark/>
          </w:tcPr>
          <w:p w14:paraId="338A65CC"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15.97</w:t>
            </w:r>
          </w:p>
        </w:tc>
        <w:tc>
          <w:tcPr>
            <w:tcW w:w="928" w:type="dxa"/>
            <w:shd w:val="clear" w:color="auto" w:fill="auto"/>
            <w:noWrap/>
            <w:vAlign w:val="center"/>
            <w:hideMark/>
          </w:tcPr>
          <w:p w14:paraId="5F70233E"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16.89</w:t>
            </w:r>
          </w:p>
        </w:tc>
        <w:tc>
          <w:tcPr>
            <w:tcW w:w="928" w:type="dxa"/>
            <w:shd w:val="clear" w:color="auto" w:fill="auto"/>
            <w:noWrap/>
            <w:vAlign w:val="center"/>
            <w:hideMark/>
          </w:tcPr>
          <w:p w14:paraId="6C04DD15"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16.73</w:t>
            </w:r>
          </w:p>
        </w:tc>
        <w:tc>
          <w:tcPr>
            <w:tcW w:w="818" w:type="dxa"/>
            <w:shd w:val="clear" w:color="auto" w:fill="auto"/>
            <w:noWrap/>
            <w:vAlign w:val="center"/>
            <w:hideMark/>
          </w:tcPr>
          <w:p w14:paraId="11A26D7C"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16.71</w:t>
            </w:r>
          </w:p>
        </w:tc>
        <w:tc>
          <w:tcPr>
            <w:tcW w:w="928" w:type="dxa"/>
            <w:shd w:val="clear" w:color="auto" w:fill="auto"/>
            <w:noWrap/>
            <w:vAlign w:val="center"/>
            <w:hideMark/>
          </w:tcPr>
          <w:p w14:paraId="1F4EF575"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16.55</w:t>
            </w:r>
          </w:p>
        </w:tc>
        <w:tc>
          <w:tcPr>
            <w:tcW w:w="1135" w:type="dxa"/>
            <w:shd w:val="clear" w:color="auto" w:fill="auto"/>
            <w:noWrap/>
            <w:vAlign w:val="center"/>
            <w:hideMark/>
          </w:tcPr>
          <w:p w14:paraId="332B40F4"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16.23</w:t>
            </w:r>
          </w:p>
        </w:tc>
      </w:tr>
      <w:tr w:rsidR="00E623F7" w:rsidRPr="00F616E0" w14:paraId="0C22FAA7" w14:textId="77777777" w:rsidTr="00444FA0">
        <w:trPr>
          <w:trHeight w:val="113"/>
        </w:trPr>
        <w:tc>
          <w:tcPr>
            <w:tcW w:w="1255" w:type="dxa"/>
            <w:shd w:val="clear" w:color="auto" w:fill="auto"/>
            <w:noWrap/>
            <w:vAlign w:val="center"/>
            <w:hideMark/>
          </w:tcPr>
          <w:p w14:paraId="29A5A928" w14:textId="77777777" w:rsidR="00E623F7" w:rsidRPr="00F616E0"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Fe</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3</w:t>
            </w:r>
            <w:r>
              <w:rPr>
                <w:rFonts w:eastAsia="Times New Roman" w:cs="Calibri"/>
                <w:color w:val="000000"/>
                <w:sz w:val="18"/>
                <w:szCs w:val="18"/>
                <w:vertAlign w:val="subscript"/>
                <w:lang w:eastAsia="en-NZ"/>
              </w:rPr>
              <w:t xml:space="preserve"> </w:t>
            </w:r>
            <w:r>
              <w:rPr>
                <w:rFonts w:eastAsia="Times New Roman" w:cs="Calibri"/>
                <w:color w:val="000000"/>
                <w:sz w:val="18"/>
                <w:szCs w:val="18"/>
                <w:lang w:eastAsia="en-NZ"/>
              </w:rPr>
              <w:t>total</w:t>
            </w:r>
          </w:p>
        </w:tc>
        <w:tc>
          <w:tcPr>
            <w:tcW w:w="1135" w:type="dxa"/>
            <w:shd w:val="clear" w:color="auto" w:fill="auto"/>
            <w:noWrap/>
            <w:vAlign w:val="center"/>
            <w:hideMark/>
          </w:tcPr>
          <w:p w14:paraId="53571F40"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7.48</w:t>
            </w:r>
          </w:p>
        </w:tc>
        <w:tc>
          <w:tcPr>
            <w:tcW w:w="928" w:type="dxa"/>
            <w:shd w:val="clear" w:color="auto" w:fill="auto"/>
            <w:noWrap/>
            <w:vAlign w:val="center"/>
            <w:hideMark/>
          </w:tcPr>
          <w:p w14:paraId="5056AB2C"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7.62</w:t>
            </w:r>
          </w:p>
        </w:tc>
        <w:tc>
          <w:tcPr>
            <w:tcW w:w="928" w:type="dxa"/>
            <w:shd w:val="clear" w:color="auto" w:fill="auto"/>
            <w:noWrap/>
            <w:vAlign w:val="center"/>
            <w:hideMark/>
          </w:tcPr>
          <w:p w14:paraId="27F1976B"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7.73</w:t>
            </w:r>
          </w:p>
        </w:tc>
        <w:tc>
          <w:tcPr>
            <w:tcW w:w="928" w:type="dxa"/>
            <w:shd w:val="clear" w:color="auto" w:fill="auto"/>
            <w:noWrap/>
            <w:vAlign w:val="center"/>
            <w:hideMark/>
          </w:tcPr>
          <w:p w14:paraId="7A4AB4F1"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7.18</w:t>
            </w:r>
          </w:p>
        </w:tc>
        <w:tc>
          <w:tcPr>
            <w:tcW w:w="928" w:type="dxa"/>
            <w:shd w:val="clear" w:color="auto" w:fill="auto"/>
            <w:noWrap/>
            <w:vAlign w:val="center"/>
            <w:hideMark/>
          </w:tcPr>
          <w:p w14:paraId="1F0C6FEC"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7.16</w:t>
            </w:r>
          </w:p>
        </w:tc>
        <w:tc>
          <w:tcPr>
            <w:tcW w:w="818" w:type="dxa"/>
            <w:shd w:val="clear" w:color="auto" w:fill="auto"/>
            <w:noWrap/>
            <w:vAlign w:val="center"/>
            <w:hideMark/>
          </w:tcPr>
          <w:p w14:paraId="3B2E79A4"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7.16</w:t>
            </w:r>
          </w:p>
        </w:tc>
        <w:tc>
          <w:tcPr>
            <w:tcW w:w="928" w:type="dxa"/>
            <w:shd w:val="clear" w:color="auto" w:fill="auto"/>
            <w:noWrap/>
            <w:vAlign w:val="center"/>
            <w:hideMark/>
          </w:tcPr>
          <w:p w14:paraId="00FD584E"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7.21</w:t>
            </w:r>
          </w:p>
        </w:tc>
        <w:tc>
          <w:tcPr>
            <w:tcW w:w="1135" w:type="dxa"/>
            <w:shd w:val="clear" w:color="auto" w:fill="auto"/>
            <w:noWrap/>
            <w:vAlign w:val="center"/>
            <w:hideMark/>
          </w:tcPr>
          <w:p w14:paraId="12316601"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7.50</w:t>
            </w:r>
          </w:p>
        </w:tc>
      </w:tr>
      <w:tr w:rsidR="00E623F7" w:rsidRPr="00F616E0" w14:paraId="39EFF6C5" w14:textId="77777777" w:rsidTr="00444FA0">
        <w:trPr>
          <w:trHeight w:val="113"/>
        </w:trPr>
        <w:tc>
          <w:tcPr>
            <w:tcW w:w="1255" w:type="dxa"/>
            <w:shd w:val="clear" w:color="auto" w:fill="auto"/>
            <w:noWrap/>
            <w:vAlign w:val="center"/>
            <w:hideMark/>
          </w:tcPr>
          <w:p w14:paraId="34F67FD2" w14:textId="77777777" w:rsidR="00E623F7" w:rsidRPr="00F616E0"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MnO</w:t>
            </w:r>
          </w:p>
        </w:tc>
        <w:tc>
          <w:tcPr>
            <w:tcW w:w="1135" w:type="dxa"/>
            <w:shd w:val="clear" w:color="auto" w:fill="auto"/>
            <w:noWrap/>
            <w:vAlign w:val="center"/>
            <w:hideMark/>
          </w:tcPr>
          <w:p w14:paraId="6F925E63"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0.12</w:t>
            </w:r>
          </w:p>
        </w:tc>
        <w:tc>
          <w:tcPr>
            <w:tcW w:w="928" w:type="dxa"/>
            <w:shd w:val="clear" w:color="auto" w:fill="auto"/>
            <w:noWrap/>
            <w:vAlign w:val="center"/>
            <w:hideMark/>
          </w:tcPr>
          <w:p w14:paraId="5D3BDBE9"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0.13</w:t>
            </w:r>
          </w:p>
        </w:tc>
        <w:tc>
          <w:tcPr>
            <w:tcW w:w="928" w:type="dxa"/>
            <w:shd w:val="clear" w:color="auto" w:fill="auto"/>
            <w:noWrap/>
            <w:vAlign w:val="center"/>
            <w:hideMark/>
          </w:tcPr>
          <w:p w14:paraId="5C705714"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0.13</w:t>
            </w:r>
          </w:p>
        </w:tc>
        <w:tc>
          <w:tcPr>
            <w:tcW w:w="928" w:type="dxa"/>
            <w:shd w:val="clear" w:color="auto" w:fill="auto"/>
            <w:noWrap/>
            <w:vAlign w:val="center"/>
            <w:hideMark/>
          </w:tcPr>
          <w:p w14:paraId="5CC98782"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0.12</w:t>
            </w:r>
          </w:p>
        </w:tc>
        <w:tc>
          <w:tcPr>
            <w:tcW w:w="928" w:type="dxa"/>
            <w:shd w:val="clear" w:color="auto" w:fill="auto"/>
            <w:noWrap/>
            <w:vAlign w:val="center"/>
            <w:hideMark/>
          </w:tcPr>
          <w:p w14:paraId="3A607FFC"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0.12</w:t>
            </w:r>
          </w:p>
        </w:tc>
        <w:tc>
          <w:tcPr>
            <w:tcW w:w="818" w:type="dxa"/>
            <w:shd w:val="clear" w:color="auto" w:fill="auto"/>
            <w:noWrap/>
            <w:vAlign w:val="center"/>
            <w:hideMark/>
          </w:tcPr>
          <w:p w14:paraId="231AC6C2"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0.12</w:t>
            </w:r>
          </w:p>
        </w:tc>
        <w:tc>
          <w:tcPr>
            <w:tcW w:w="928" w:type="dxa"/>
            <w:shd w:val="clear" w:color="auto" w:fill="auto"/>
            <w:noWrap/>
            <w:vAlign w:val="center"/>
            <w:hideMark/>
          </w:tcPr>
          <w:p w14:paraId="5547BCA5"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0.12</w:t>
            </w:r>
          </w:p>
        </w:tc>
        <w:tc>
          <w:tcPr>
            <w:tcW w:w="1135" w:type="dxa"/>
            <w:shd w:val="clear" w:color="auto" w:fill="auto"/>
            <w:noWrap/>
            <w:vAlign w:val="center"/>
            <w:hideMark/>
          </w:tcPr>
          <w:p w14:paraId="3C1CDA50"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0.13</w:t>
            </w:r>
          </w:p>
        </w:tc>
      </w:tr>
      <w:tr w:rsidR="00E623F7" w:rsidRPr="00F616E0" w14:paraId="57934224" w14:textId="77777777" w:rsidTr="00444FA0">
        <w:trPr>
          <w:trHeight w:val="113"/>
        </w:trPr>
        <w:tc>
          <w:tcPr>
            <w:tcW w:w="1255" w:type="dxa"/>
            <w:shd w:val="clear" w:color="auto" w:fill="auto"/>
            <w:noWrap/>
            <w:vAlign w:val="center"/>
            <w:hideMark/>
          </w:tcPr>
          <w:p w14:paraId="45DAB6E3" w14:textId="77777777" w:rsidR="00E623F7" w:rsidRPr="00F616E0"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MgO</w:t>
            </w:r>
          </w:p>
        </w:tc>
        <w:tc>
          <w:tcPr>
            <w:tcW w:w="1135" w:type="dxa"/>
            <w:shd w:val="clear" w:color="auto" w:fill="auto"/>
            <w:noWrap/>
            <w:vAlign w:val="center"/>
            <w:hideMark/>
          </w:tcPr>
          <w:p w14:paraId="72A6FBB4"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5.91</w:t>
            </w:r>
          </w:p>
        </w:tc>
        <w:tc>
          <w:tcPr>
            <w:tcW w:w="928" w:type="dxa"/>
            <w:shd w:val="clear" w:color="auto" w:fill="auto"/>
            <w:noWrap/>
            <w:vAlign w:val="center"/>
            <w:hideMark/>
          </w:tcPr>
          <w:p w14:paraId="0B130F0C"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4.71</w:t>
            </w:r>
          </w:p>
        </w:tc>
        <w:tc>
          <w:tcPr>
            <w:tcW w:w="928" w:type="dxa"/>
            <w:shd w:val="clear" w:color="auto" w:fill="auto"/>
            <w:noWrap/>
            <w:vAlign w:val="center"/>
            <w:hideMark/>
          </w:tcPr>
          <w:p w14:paraId="7534ED23"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4.67</w:t>
            </w:r>
          </w:p>
        </w:tc>
        <w:tc>
          <w:tcPr>
            <w:tcW w:w="928" w:type="dxa"/>
            <w:shd w:val="clear" w:color="auto" w:fill="auto"/>
            <w:noWrap/>
            <w:vAlign w:val="center"/>
            <w:hideMark/>
          </w:tcPr>
          <w:p w14:paraId="0A7A573F"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3.50</w:t>
            </w:r>
          </w:p>
        </w:tc>
        <w:tc>
          <w:tcPr>
            <w:tcW w:w="928" w:type="dxa"/>
            <w:shd w:val="clear" w:color="auto" w:fill="auto"/>
            <w:noWrap/>
            <w:vAlign w:val="center"/>
            <w:hideMark/>
          </w:tcPr>
          <w:p w14:paraId="1271C55C"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3.44</w:t>
            </w:r>
          </w:p>
        </w:tc>
        <w:tc>
          <w:tcPr>
            <w:tcW w:w="818" w:type="dxa"/>
            <w:shd w:val="clear" w:color="auto" w:fill="auto"/>
            <w:noWrap/>
            <w:vAlign w:val="center"/>
            <w:hideMark/>
          </w:tcPr>
          <w:p w14:paraId="31AD1A1D"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3.44</w:t>
            </w:r>
          </w:p>
        </w:tc>
        <w:tc>
          <w:tcPr>
            <w:tcW w:w="928" w:type="dxa"/>
            <w:shd w:val="clear" w:color="auto" w:fill="auto"/>
            <w:noWrap/>
            <w:vAlign w:val="center"/>
            <w:hideMark/>
          </w:tcPr>
          <w:p w14:paraId="58CF8D25"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3.44</w:t>
            </w:r>
          </w:p>
        </w:tc>
        <w:tc>
          <w:tcPr>
            <w:tcW w:w="1135" w:type="dxa"/>
            <w:shd w:val="clear" w:color="auto" w:fill="auto"/>
            <w:noWrap/>
            <w:vAlign w:val="center"/>
            <w:hideMark/>
          </w:tcPr>
          <w:p w14:paraId="2D66B0A4"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4.70</w:t>
            </w:r>
          </w:p>
        </w:tc>
      </w:tr>
      <w:tr w:rsidR="00E623F7" w:rsidRPr="00F616E0" w14:paraId="29ACE165" w14:textId="77777777" w:rsidTr="00444FA0">
        <w:trPr>
          <w:trHeight w:val="113"/>
        </w:trPr>
        <w:tc>
          <w:tcPr>
            <w:tcW w:w="1255" w:type="dxa"/>
            <w:shd w:val="clear" w:color="auto" w:fill="auto"/>
            <w:noWrap/>
            <w:vAlign w:val="center"/>
            <w:hideMark/>
          </w:tcPr>
          <w:p w14:paraId="475D529E" w14:textId="77777777" w:rsidR="00E623F7" w:rsidRPr="00F616E0"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CaO</w:t>
            </w:r>
          </w:p>
        </w:tc>
        <w:tc>
          <w:tcPr>
            <w:tcW w:w="1135" w:type="dxa"/>
            <w:shd w:val="clear" w:color="auto" w:fill="auto"/>
            <w:noWrap/>
            <w:vAlign w:val="center"/>
            <w:hideMark/>
          </w:tcPr>
          <w:p w14:paraId="623754AF"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7.53</w:t>
            </w:r>
          </w:p>
        </w:tc>
        <w:tc>
          <w:tcPr>
            <w:tcW w:w="928" w:type="dxa"/>
            <w:shd w:val="clear" w:color="auto" w:fill="auto"/>
            <w:noWrap/>
            <w:vAlign w:val="center"/>
            <w:hideMark/>
          </w:tcPr>
          <w:p w14:paraId="7FB89CE1"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6.83</w:t>
            </w:r>
          </w:p>
        </w:tc>
        <w:tc>
          <w:tcPr>
            <w:tcW w:w="928" w:type="dxa"/>
            <w:shd w:val="clear" w:color="auto" w:fill="auto"/>
            <w:noWrap/>
            <w:vAlign w:val="center"/>
            <w:hideMark/>
          </w:tcPr>
          <w:p w14:paraId="686765BD"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6.95</w:t>
            </w:r>
          </w:p>
        </w:tc>
        <w:tc>
          <w:tcPr>
            <w:tcW w:w="928" w:type="dxa"/>
            <w:shd w:val="clear" w:color="auto" w:fill="auto"/>
            <w:noWrap/>
            <w:vAlign w:val="center"/>
            <w:hideMark/>
          </w:tcPr>
          <w:p w14:paraId="61B6E331"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5.97</w:t>
            </w:r>
          </w:p>
        </w:tc>
        <w:tc>
          <w:tcPr>
            <w:tcW w:w="928" w:type="dxa"/>
            <w:shd w:val="clear" w:color="auto" w:fill="auto"/>
            <w:noWrap/>
            <w:vAlign w:val="center"/>
            <w:hideMark/>
          </w:tcPr>
          <w:p w14:paraId="4036BF58"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5.91</w:t>
            </w:r>
          </w:p>
        </w:tc>
        <w:tc>
          <w:tcPr>
            <w:tcW w:w="818" w:type="dxa"/>
            <w:shd w:val="clear" w:color="auto" w:fill="auto"/>
            <w:noWrap/>
            <w:vAlign w:val="center"/>
            <w:hideMark/>
          </w:tcPr>
          <w:p w14:paraId="0F576611"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5.96</w:t>
            </w:r>
          </w:p>
        </w:tc>
        <w:tc>
          <w:tcPr>
            <w:tcW w:w="928" w:type="dxa"/>
            <w:shd w:val="clear" w:color="auto" w:fill="auto"/>
            <w:noWrap/>
            <w:vAlign w:val="center"/>
            <w:hideMark/>
          </w:tcPr>
          <w:p w14:paraId="26F35E83"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5.92</w:t>
            </w:r>
          </w:p>
        </w:tc>
        <w:tc>
          <w:tcPr>
            <w:tcW w:w="1135" w:type="dxa"/>
            <w:shd w:val="clear" w:color="auto" w:fill="auto"/>
            <w:noWrap/>
            <w:vAlign w:val="center"/>
            <w:hideMark/>
          </w:tcPr>
          <w:p w14:paraId="617D943D"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6.71</w:t>
            </w:r>
          </w:p>
        </w:tc>
      </w:tr>
      <w:tr w:rsidR="00E623F7" w:rsidRPr="00F616E0" w14:paraId="49B54A27" w14:textId="77777777" w:rsidTr="00444FA0">
        <w:trPr>
          <w:trHeight w:val="113"/>
        </w:trPr>
        <w:tc>
          <w:tcPr>
            <w:tcW w:w="1255" w:type="dxa"/>
            <w:shd w:val="clear" w:color="auto" w:fill="auto"/>
            <w:noWrap/>
            <w:vAlign w:val="center"/>
            <w:hideMark/>
          </w:tcPr>
          <w:p w14:paraId="684FB57B" w14:textId="77777777" w:rsidR="00E623F7" w:rsidRPr="00F616E0"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Na</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p>
        </w:tc>
        <w:tc>
          <w:tcPr>
            <w:tcW w:w="1135" w:type="dxa"/>
            <w:shd w:val="clear" w:color="auto" w:fill="auto"/>
            <w:noWrap/>
            <w:vAlign w:val="center"/>
            <w:hideMark/>
          </w:tcPr>
          <w:p w14:paraId="54F22F10"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2.99</w:t>
            </w:r>
          </w:p>
        </w:tc>
        <w:tc>
          <w:tcPr>
            <w:tcW w:w="928" w:type="dxa"/>
            <w:shd w:val="clear" w:color="auto" w:fill="auto"/>
            <w:noWrap/>
            <w:vAlign w:val="center"/>
            <w:hideMark/>
          </w:tcPr>
          <w:p w14:paraId="6A044A8F"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3.08</w:t>
            </w:r>
          </w:p>
        </w:tc>
        <w:tc>
          <w:tcPr>
            <w:tcW w:w="928" w:type="dxa"/>
            <w:shd w:val="clear" w:color="auto" w:fill="auto"/>
            <w:noWrap/>
            <w:vAlign w:val="center"/>
            <w:hideMark/>
          </w:tcPr>
          <w:p w14:paraId="41AD304F"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3.04</w:t>
            </w:r>
          </w:p>
        </w:tc>
        <w:tc>
          <w:tcPr>
            <w:tcW w:w="928" w:type="dxa"/>
            <w:shd w:val="clear" w:color="auto" w:fill="auto"/>
            <w:noWrap/>
            <w:vAlign w:val="center"/>
            <w:hideMark/>
          </w:tcPr>
          <w:p w14:paraId="2C2310CE"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3.24</w:t>
            </w:r>
          </w:p>
        </w:tc>
        <w:tc>
          <w:tcPr>
            <w:tcW w:w="928" w:type="dxa"/>
            <w:shd w:val="clear" w:color="auto" w:fill="auto"/>
            <w:noWrap/>
            <w:vAlign w:val="center"/>
            <w:hideMark/>
          </w:tcPr>
          <w:p w14:paraId="58487AF6"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3.25</w:t>
            </w:r>
          </w:p>
        </w:tc>
        <w:tc>
          <w:tcPr>
            <w:tcW w:w="818" w:type="dxa"/>
            <w:shd w:val="clear" w:color="auto" w:fill="auto"/>
            <w:noWrap/>
            <w:vAlign w:val="center"/>
            <w:hideMark/>
          </w:tcPr>
          <w:p w14:paraId="6FA21E2F"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3.27</w:t>
            </w:r>
          </w:p>
        </w:tc>
        <w:tc>
          <w:tcPr>
            <w:tcW w:w="928" w:type="dxa"/>
            <w:shd w:val="clear" w:color="auto" w:fill="auto"/>
            <w:noWrap/>
            <w:vAlign w:val="center"/>
            <w:hideMark/>
          </w:tcPr>
          <w:p w14:paraId="396CE3B7"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3.27</w:t>
            </w:r>
          </w:p>
        </w:tc>
        <w:tc>
          <w:tcPr>
            <w:tcW w:w="1135" w:type="dxa"/>
            <w:shd w:val="clear" w:color="auto" w:fill="auto"/>
            <w:noWrap/>
            <w:vAlign w:val="center"/>
            <w:hideMark/>
          </w:tcPr>
          <w:p w14:paraId="2168BA06"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3.15</w:t>
            </w:r>
          </w:p>
        </w:tc>
      </w:tr>
      <w:tr w:rsidR="00E623F7" w:rsidRPr="00F616E0" w14:paraId="66C52C3E" w14:textId="77777777" w:rsidTr="00444FA0">
        <w:trPr>
          <w:trHeight w:val="113"/>
        </w:trPr>
        <w:tc>
          <w:tcPr>
            <w:tcW w:w="1255" w:type="dxa"/>
            <w:shd w:val="clear" w:color="auto" w:fill="auto"/>
            <w:noWrap/>
            <w:vAlign w:val="center"/>
            <w:hideMark/>
          </w:tcPr>
          <w:p w14:paraId="4AEA8911" w14:textId="77777777" w:rsidR="00E623F7" w:rsidRPr="00F616E0"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K</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p>
        </w:tc>
        <w:tc>
          <w:tcPr>
            <w:tcW w:w="1135" w:type="dxa"/>
            <w:shd w:val="clear" w:color="auto" w:fill="auto"/>
            <w:noWrap/>
            <w:vAlign w:val="center"/>
            <w:hideMark/>
          </w:tcPr>
          <w:p w14:paraId="22993548"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1.24</w:t>
            </w:r>
          </w:p>
        </w:tc>
        <w:tc>
          <w:tcPr>
            <w:tcW w:w="928" w:type="dxa"/>
            <w:shd w:val="clear" w:color="auto" w:fill="auto"/>
            <w:noWrap/>
            <w:vAlign w:val="center"/>
            <w:hideMark/>
          </w:tcPr>
          <w:p w14:paraId="6A9DD868"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1.49</w:t>
            </w:r>
          </w:p>
        </w:tc>
        <w:tc>
          <w:tcPr>
            <w:tcW w:w="928" w:type="dxa"/>
            <w:shd w:val="clear" w:color="auto" w:fill="auto"/>
            <w:noWrap/>
            <w:vAlign w:val="center"/>
            <w:hideMark/>
          </w:tcPr>
          <w:p w14:paraId="4483F209"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1.37</w:t>
            </w:r>
          </w:p>
        </w:tc>
        <w:tc>
          <w:tcPr>
            <w:tcW w:w="928" w:type="dxa"/>
            <w:shd w:val="clear" w:color="auto" w:fill="auto"/>
            <w:noWrap/>
            <w:vAlign w:val="center"/>
            <w:hideMark/>
          </w:tcPr>
          <w:p w14:paraId="14E91E76"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1.80</w:t>
            </w:r>
          </w:p>
        </w:tc>
        <w:tc>
          <w:tcPr>
            <w:tcW w:w="928" w:type="dxa"/>
            <w:shd w:val="clear" w:color="auto" w:fill="auto"/>
            <w:noWrap/>
            <w:vAlign w:val="center"/>
            <w:hideMark/>
          </w:tcPr>
          <w:p w14:paraId="4E424A84"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1.79</w:t>
            </w:r>
          </w:p>
        </w:tc>
        <w:tc>
          <w:tcPr>
            <w:tcW w:w="818" w:type="dxa"/>
            <w:shd w:val="clear" w:color="auto" w:fill="auto"/>
            <w:noWrap/>
            <w:vAlign w:val="center"/>
            <w:hideMark/>
          </w:tcPr>
          <w:p w14:paraId="603185E3"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1.81</w:t>
            </w:r>
          </w:p>
        </w:tc>
        <w:tc>
          <w:tcPr>
            <w:tcW w:w="928" w:type="dxa"/>
            <w:shd w:val="clear" w:color="auto" w:fill="auto"/>
            <w:noWrap/>
            <w:vAlign w:val="center"/>
            <w:hideMark/>
          </w:tcPr>
          <w:p w14:paraId="66EA50CB"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1.84</w:t>
            </w:r>
          </w:p>
        </w:tc>
        <w:tc>
          <w:tcPr>
            <w:tcW w:w="1135" w:type="dxa"/>
            <w:shd w:val="clear" w:color="auto" w:fill="auto"/>
            <w:noWrap/>
            <w:vAlign w:val="center"/>
            <w:hideMark/>
          </w:tcPr>
          <w:p w14:paraId="462A7B33"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1.17</w:t>
            </w:r>
          </w:p>
        </w:tc>
      </w:tr>
      <w:tr w:rsidR="00E623F7" w:rsidRPr="00F616E0" w14:paraId="0360E94E" w14:textId="77777777" w:rsidTr="00444FA0">
        <w:trPr>
          <w:trHeight w:val="113"/>
        </w:trPr>
        <w:tc>
          <w:tcPr>
            <w:tcW w:w="1255" w:type="dxa"/>
            <w:shd w:val="clear" w:color="auto" w:fill="auto"/>
            <w:noWrap/>
            <w:vAlign w:val="center"/>
            <w:hideMark/>
          </w:tcPr>
          <w:p w14:paraId="353F22C3" w14:textId="77777777" w:rsidR="00E623F7" w:rsidRPr="00F616E0"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P</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5</w:t>
            </w:r>
          </w:p>
        </w:tc>
        <w:tc>
          <w:tcPr>
            <w:tcW w:w="1135" w:type="dxa"/>
            <w:shd w:val="clear" w:color="auto" w:fill="auto"/>
            <w:noWrap/>
            <w:vAlign w:val="center"/>
            <w:hideMark/>
          </w:tcPr>
          <w:p w14:paraId="52255D51"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0.15</w:t>
            </w:r>
          </w:p>
        </w:tc>
        <w:tc>
          <w:tcPr>
            <w:tcW w:w="928" w:type="dxa"/>
            <w:shd w:val="clear" w:color="auto" w:fill="auto"/>
            <w:noWrap/>
            <w:vAlign w:val="center"/>
            <w:hideMark/>
          </w:tcPr>
          <w:p w14:paraId="7E79DB64"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0.16</w:t>
            </w:r>
          </w:p>
        </w:tc>
        <w:tc>
          <w:tcPr>
            <w:tcW w:w="928" w:type="dxa"/>
            <w:shd w:val="clear" w:color="auto" w:fill="auto"/>
            <w:noWrap/>
            <w:vAlign w:val="center"/>
            <w:hideMark/>
          </w:tcPr>
          <w:p w14:paraId="23E28BE8"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0.16</w:t>
            </w:r>
          </w:p>
        </w:tc>
        <w:tc>
          <w:tcPr>
            <w:tcW w:w="928" w:type="dxa"/>
            <w:shd w:val="clear" w:color="auto" w:fill="auto"/>
            <w:noWrap/>
            <w:vAlign w:val="center"/>
            <w:hideMark/>
          </w:tcPr>
          <w:p w14:paraId="451E116E"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0.17</w:t>
            </w:r>
          </w:p>
        </w:tc>
        <w:tc>
          <w:tcPr>
            <w:tcW w:w="928" w:type="dxa"/>
            <w:shd w:val="clear" w:color="auto" w:fill="auto"/>
            <w:noWrap/>
            <w:vAlign w:val="center"/>
            <w:hideMark/>
          </w:tcPr>
          <w:p w14:paraId="2D8F941C"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0.17</w:t>
            </w:r>
          </w:p>
        </w:tc>
        <w:tc>
          <w:tcPr>
            <w:tcW w:w="818" w:type="dxa"/>
            <w:shd w:val="clear" w:color="auto" w:fill="auto"/>
            <w:noWrap/>
            <w:vAlign w:val="center"/>
            <w:hideMark/>
          </w:tcPr>
          <w:p w14:paraId="7831C644"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0.17</w:t>
            </w:r>
          </w:p>
        </w:tc>
        <w:tc>
          <w:tcPr>
            <w:tcW w:w="928" w:type="dxa"/>
            <w:shd w:val="clear" w:color="auto" w:fill="auto"/>
            <w:noWrap/>
            <w:vAlign w:val="center"/>
            <w:hideMark/>
          </w:tcPr>
          <w:p w14:paraId="28902593"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0.17</w:t>
            </w:r>
          </w:p>
        </w:tc>
        <w:tc>
          <w:tcPr>
            <w:tcW w:w="1135" w:type="dxa"/>
            <w:shd w:val="clear" w:color="auto" w:fill="auto"/>
            <w:noWrap/>
            <w:vAlign w:val="center"/>
            <w:hideMark/>
          </w:tcPr>
          <w:p w14:paraId="3CFE5072"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0.13</w:t>
            </w:r>
          </w:p>
        </w:tc>
      </w:tr>
      <w:tr w:rsidR="00E623F7" w:rsidRPr="00F616E0" w14:paraId="002AA812" w14:textId="77777777" w:rsidTr="00444FA0">
        <w:trPr>
          <w:trHeight w:val="113"/>
        </w:trPr>
        <w:tc>
          <w:tcPr>
            <w:tcW w:w="1255" w:type="dxa"/>
            <w:shd w:val="clear" w:color="auto" w:fill="auto"/>
            <w:noWrap/>
            <w:vAlign w:val="center"/>
            <w:hideMark/>
          </w:tcPr>
          <w:p w14:paraId="37E2F82E" w14:textId="77777777" w:rsidR="00E623F7" w:rsidRPr="00F616E0"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LOI</w:t>
            </w:r>
          </w:p>
        </w:tc>
        <w:tc>
          <w:tcPr>
            <w:tcW w:w="1135" w:type="dxa"/>
            <w:shd w:val="clear" w:color="auto" w:fill="auto"/>
            <w:noWrap/>
            <w:vAlign w:val="center"/>
            <w:hideMark/>
          </w:tcPr>
          <w:p w14:paraId="1957C1F3"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-0.25</w:t>
            </w:r>
          </w:p>
        </w:tc>
        <w:tc>
          <w:tcPr>
            <w:tcW w:w="928" w:type="dxa"/>
            <w:shd w:val="clear" w:color="auto" w:fill="auto"/>
            <w:noWrap/>
            <w:vAlign w:val="center"/>
            <w:hideMark/>
          </w:tcPr>
          <w:p w14:paraId="56B83475"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0.01</w:t>
            </w:r>
          </w:p>
        </w:tc>
        <w:tc>
          <w:tcPr>
            <w:tcW w:w="928" w:type="dxa"/>
            <w:shd w:val="clear" w:color="auto" w:fill="auto"/>
            <w:noWrap/>
            <w:vAlign w:val="center"/>
            <w:hideMark/>
          </w:tcPr>
          <w:p w14:paraId="73C15AA5"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0.44</w:t>
            </w:r>
          </w:p>
        </w:tc>
        <w:tc>
          <w:tcPr>
            <w:tcW w:w="928" w:type="dxa"/>
            <w:shd w:val="clear" w:color="auto" w:fill="auto"/>
            <w:noWrap/>
            <w:vAlign w:val="center"/>
            <w:hideMark/>
          </w:tcPr>
          <w:p w14:paraId="5BBF6C98"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-0.03</w:t>
            </w:r>
          </w:p>
        </w:tc>
        <w:tc>
          <w:tcPr>
            <w:tcW w:w="928" w:type="dxa"/>
            <w:shd w:val="clear" w:color="auto" w:fill="auto"/>
            <w:noWrap/>
            <w:vAlign w:val="center"/>
            <w:hideMark/>
          </w:tcPr>
          <w:p w14:paraId="59B5D869"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0.24</w:t>
            </w:r>
          </w:p>
        </w:tc>
        <w:tc>
          <w:tcPr>
            <w:tcW w:w="818" w:type="dxa"/>
            <w:shd w:val="clear" w:color="auto" w:fill="auto"/>
            <w:noWrap/>
            <w:vAlign w:val="center"/>
            <w:hideMark/>
          </w:tcPr>
          <w:p w14:paraId="303C2224"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0.14</w:t>
            </w:r>
          </w:p>
        </w:tc>
        <w:tc>
          <w:tcPr>
            <w:tcW w:w="928" w:type="dxa"/>
            <w:shd w:val="clear" w:color="auto" w:fill="auto"/>
            <w:noWrap/>
            <w:vAlign w:val="center"/>
            <w:hideMark/>
          </w:tcPr>
          <w:p w14:paraId="0DF68B6F"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0.00</w:t>
            </w:r>
          </w:p>
        </w:tc>
        <w:tc>
          <w:tcPr>
            <w:tcW w:w="1135" w:type="dxa"/>
            <w:shd w:val="clear" w:color="auto" w:fill="auto"/>
            <w:noWrap/>
            <w:vAlign w:val="center"/>
            <w:hideMark/>
          </w:tcPr>
          <w:p w14:paraId="464FD852"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0.11</w:t>
            </w:r>
          </w:p>
        </w:tc>
      </w:tr>
      <w:tr w:rsidR="00E623F7" w:rsidRPr="00F616E0" w14:paraId="608C0820" w14:textId="77777777" w:rsidTr="00444FA0">
        <w:trPr>
          <w:trHeight w:val="113"/>
        </w:trPr>
        <w:tc>
          <w:tcPr>
            <w:tcW w:w="1255" w:type="dxa"/>
            <w:shd w:val="clear" w:color="auto" w:fill="auto"/>
            <w:noWrap/>
            <w:vAlign w:val="center"/>
            <w:hideMark/>
          </w:tcPr>
          <w:p w14:paraId="7F7E6BB0" w14:textId="77777777" w:rsidR="00E623F7" w:rsidRPr="00F616E0"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Total</w:t>
            </w:r>
          </w:p>
        </w:tc>
        <w:tc>
          <w:tcPr>
            <w:tcW w:w="1135" w:type="dxa"/>
            <w:shd w:val="clear" w:color="auto" w:fill="auto"/>
            <w:noWrap/>
            <w:vAlign w:val="center"/>
            <w:hideMark/>
          </w:tcPr>
          <w:p w14:paraId="2FF64523"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99.51</w:t>
            </w:r>
          </w:p>
        </w:tc>
        <w:tc>
          <w:tcPr>
            <w:tcW w:w="928" w:type="dxa"/>
            <w:shd w:val="clear" w:color="auto" w:fill="auto"/>
            <w:noWrap/>
            <w:vAlign w:val="center"/>
            <w:hideMark/>
          </w:tcPr>
          <w:p w14:paraId="15C71DDE"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99.32</w:t>
            </w:r>
          </w:p>
        </w:tc>
        <w:tc>
          <w:tcPr>
            <w:tcW w:w="928" w:type="dxa"/>
            <w:shd w:val="clear" w:color="auto" w:fill="auto"/>
            <w:noWrap/>
            <w:vAlign w:val="center"/>
            <w:hideMark/>
          </w:tcPr>
          <w:p w14:paraId="12D19270"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99.38</w:t>
            </w:r>
          </w:p>
        </w:tc>
        <w:tc>
          <w:tcPr>
            <w:tcW w:w="928" w:type="dxa"/>
            <w:shd w:val="clear" w:color="auto" w:fill="auto"/>
            <w:noWrap/>
            <w:vAlign w:val="center"/>
            <w:hideMark/>
          </w:tcPr>
          <w:p w14:paraId="0CEB7C6D"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99.50</w:t>
            </w:r>
          </w:p>
        </w:tc>
        <w:tc>
          <w:tcPr>
            <w:tcW w:w="928" w:type="dxa"/>
            <w:shd w:val="clear" w:color="auto" w:fill="auto"/>
            <w:noWrap/>
            <w:vAlign w:val="center"/>
            <w:hideMark/>
          </w:tcPr>
          <w:p w14:paraId="41111BBE"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99.04</w:t>
            </w:r>
          </w:p>
        </w:tc>
        <w:tc>
          <w:tcPr>
            <w:tcW w:w="818" w:type="dxa"/>
            <w:shd w:val="clear" w:color="auto" w:fill="auto"/>
            <w:noWrap/>
            <w:vAlign w:val="center"/>
            <w:hideMark/>
          </w:tcPr>
          <w:p w14:paraId="48622010"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99.50</w:t>
            </w:r>
          </w:p>
        </w:tc>
        <w:tc>
          <w:tcPr>
            <w:tcW w:w="928" w:type="dxa"/>
            <w:shd w:val="clear" w:color="auto" w:fill="auto"/>
            <w:noWrap/>
            <w:vAlign w:val="center"/>
            <w:hideMark/>
          </w:tcPr>
          <w:p w14:paraId="7774F00F"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99.53</w:t>
            </w:r>
          </w:p>
        </w:tc>
        <w:tc>
          <w:tcPr>
            <w:tcW w:w="1135" w:type="dxa"/>
            <w:shd w:val="clear" w:color="auto" w:fill="auto"/>
            <w:noWrap/>
            <w:vAlign w:val="center"/>
            <w:hideMark/>
          </w:tcPr>
          <w:p w14:paraId="5C2A5F04"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99.56</w:t>
            </w:r>
          </w:p>
        </w:tc>
      </w:tr>
      <w:tr w:rsidR="00E623F7" w:rsidRPr="00F616E0" w14:paraId="557236BE" w14:textId="77777777" w:rsidTr="00444FA0">
        <w:trPr>
          <w:trHeight w:val="113"/>
        </w:trPr>
        <w:tc>
          <w:tcPr>
            <w:tcW w:w="1255" w:type="dxa"/>
            <w:shd w:val="clear" w:color="auto" w:fill="auto"/>
            <w:noWrap/>
            <w:vAlign w:val="center"/>
            <w:hideMark/>
          </w:tcPr>
          <w:p w14:paraId="77208E23" w14:textId="77777777" w:rsidR="00E623F7" w:rsidRPr="00F616E0"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Ba</w:t>
            </w:r>
            <w:r>
              <w:rPr>
                <w:rFonts w:eastAsia="Times New Roman" w:cs="Calibri"/>
                <w:color w:val="000000"/>
                <w:sz w:val="18"/>
                <w:szCs w:val="18"/>
                <w:lang w:eastAsia="en-NZ"/>
              </w:rPr>
              <w:t xml:space="preserve"> (ppm)</w:t>
            </w:r>
          </w:p>
        </w:tc>
        <w:tc>
          <w:tcPr>
            <w:tcW w:w="1135" w:type="dxa"/>
            <w:shd w:val="clear" w:color="auto" w:fill="auto"/>
            <w:noWrap/>
            <w:vAlign w:val="center"/>
            <w:hideMark/>
          </w:tcPr>
          <w:p w14:paraId="36F9BEBD"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250</w:t>
            </w:r>
          </w:p>
        </w:tc>
        <w:tc>
          <w:tcPr>
            <w:tcW w:w="928" w:type="dxa"/>
            <w:shd w:val="clear" w:color="auto" w:fill="auto"/>
            <w:noWrap/>
            <w:vAlign w:val="center"/>
            <w:hideMark/>
          </w:tcPr>
          <w:p w14:paraId="26173366"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337</w:t>
            </w:r>
          </w:p>
        </w:tc>
        <w:tc>
          <w:tcPr>
            <w:tcW w:w="928" w:type="dxa"/>
            <w:shd w:val="clear" w:color="auto" w:fill="auto"/>
            <w:noWrap/>
            <w:vAlign w:val="center"/>
            <w:hideMark/>
          </w:tcPr>
          <w:p w14:paraId="631BA89E"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335</w:t>
            </w:r>
          </w:p>
        </w:tc>
        <w:tc>
          <w:tcPr>
            <w:tcW w:w="928" w:type="dxa"/>
            <w:shd w:val="clear" w:color="auto" w:fill="auto"/>
            <w:noWrap/>
            <w:vAlign w:val="center"/>
            <w:hideMark/>
          </w:tcPr>
          <w:p w14:paraId="3720AA10"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428</w:t>
            </w:r>
          </w:p>
        </w:tc>
        <w:tc>
          <w:tcPr>
            <w:tcW w:w="928" w:type="dxa"/>
            <w:shd w:val="clear" w:color="auto" w:fill="auto"/>
            <w:noWrap/>
            <w:vAlign w:val="center"/>
            <w:hideMark/>
          </w:tcPr>
          <w:p w14:paraId="7B28FA88"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391</w:t>
            </w:r>
          </w:p>
        </w:tc>
        <w:tc>
          <w:tcPr>
            <w:tcW w:w="818" w:type="dxa"/>
            <w:shd w:val="clear" w:color="auto" w:fill="auto"/>
            <w:noWrap/>
            <w:vAlign w:val="center"/>
            <w:hideMark/>
          </w:tcPr>
          <w:p w14:paraId="6E2021A0"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382</w:t>
            </w:r>
          </w:p>
        </w:tc>
        <w:tc>
          <w:tcPr>
            <w:tcW w:w="928" w:type="dxa"/>
            <w:shd w:val="clear" w:color="auto" w:fill="auto"/>
            <w:noWrap/>
            <w:vAlign w:val="center"/>
            <w:hideMark/>
          </w:tcPr>
          <w:p w14:paraId="61B6D875"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395</w:t>
            </w:r>
          </w:p>
        </w:tc>
        <w:tc>
          <w:tcPr>
            <w:tcW w:w="1135" w:type="dxa"/>
            <w:shd w:val="clear" w:color="auto" w:fill="auto"/>
            <w:noWrap/>
            <w:vAlign w:val="center"/>
            <w:hideMark/>
          </w:tcPr>
          <w:p w14:paraId="3E9AD88C"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257</w:t>
            </w:r>
          </w:p>
        </w:tc>
      </w:tr>
      <w:tr w:rsidR="00E623F7" w:rsidRPr="00F616E0" w14:paraId="44D11DBA" w14:textId="77777777" w:rsidTr="00444FA0">
        <w:trPr>
          <w:trHeight w:val="113"/>
        </w:trPr>
        <w:tc>
          <w:tcPr>
            <w:tcW w:w="1255" w:type="dxa"/>
            <w:shd w:val="clear" w:color="auto" w:fill="auto"/>
            <w:noWrap/>
            <w:vAlign w:val="center"/>
            <w:hideMark/>
          </w:tcPr>
          <w:p w14:paraId="19AB0698" w14:textId="77777777" w:rsidR="00E623F7" w:rsidRPr="00F616E0"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Sr</w:t>
            </w:r>
            <w:r>
              <w:rPr>
                <w:rFonts w:eastAsia="Times New Roman" w:cs="Calibri"/>
                <w:color w:val="000000"/>
                <w:sz w:val="18"/>
                <w:szCs w:val="18"/>
                <w:lang w:eastAsia="en-NZ"/>
              </w:rPr>
              <w:t xml:space="preserve"> (ppm)</w:t>
            </w:r>
          </w:p>
        </w:tc>
        <w:tc>
          <w:tcPr>
            <w:tcW w:w="1135" w:type="dxa"/>
            <w:shd w:val="clear" w:color="auto" w:fill="auto"/>
            <w:noWrap/>
            <w:vAlign w:val="center"/>
            <w:hideMark/>
          </w:tcPr>
          <w:p w14:paraId="5128BA74"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386</w:t>
            </w:r>
          </w:p>
        </w:tc>
        <w:tc>
          <w:tcPr>
            <w:tcW w:w="928" w:type="dxa"/>
            <w:shd w:val="clear" w:color="auto" w:fill="auto"/>
            <w:noWrap/>
            <w:vAlign w:val="center"/>
            <w:hideMark/>
          </w:tcPr>
          <w:p w14:paraId="2285C7B0"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260</w:t>
            </w:r>
          </w:p>
        </w:tc>
        <w:tc>
          <w:tcPr>
            <w:tcW w:w="928" w:type="dxa"/>
            <w:shd w:val="clear" w:color="auto" w:fill="auto"/>
            <w:noWrap/>
            <w:vAlign w:val="center"/>
            <w:hideMark/>
          </w:tcPr>
          <w:p w14:paraId="014A72B9"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274</w:t>
            </w:r>
          </w:p>
        </w:tc>
        <w:tc>
          <w:tcPr>
            <w:tcW w:w="928" w:type="dxa"/>
            <w:shd w:val="clear" w:color="auto" w:fill="auto"/>
            <w:noWrap/>
            <w:vAlign w:val="center"/>
            <w:hideMark/>
          </w:tcPr>
          <w:p w14:paraId="201FD722"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272</w:t>
            </w:r>
          </w:p>
        </w:tc>
        <w:tc>
          <w:tcPr>
            <w:tcW w:w="928" w:type="dxa"/>
            <w:shd w:val="clear" w:color="auto" w:fill="auto"/>
            <w:noWrap/>
            <w:vAlign w:val="center"/>
            <w:hideMark/>
          </w:tcPr>
          <w:p w14:paraId="008D087A"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268</w:t>
            </w:r>
          </w:p>
        </w:tc>
        <w:tc>
          <w:tcPr>
            <w:tcW w:w="818" w:type="dxa"/>
            <w:shd w:val="clear" w:color="auto" w:fill="auto"/>
            <w:noWrap/>
            <w:vAlign w:val="center"/>
            <w:hideMark/>
          </w:tcPr>
          <w:p w14:paraId="3D8AD61F"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260</w:t>
            </w:r>
          </w:p>
        </w:tc>
        <w:tc>
          <w:tcPr>
            <w:tcW w:w="928" w:type="dxa"/>
            <w:shd w:val="clear" w:color="auto" w:fill="auto"/>
            <w:noWrap/>
            <w:vAlign w:val="center"/>
            <w:hideMark/>
          </w:tcPr>
          <w:p w14:paraId="12454263"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262</w:t>
            </w:r>
          </w:p>
        </w:tc>
        <w:tc>
          <w:tcPr>
            <w:tcW w:w="1135" w:type="dxa"/>
            <w:shd w:val="clear" w:color="auto" w:fill="auto"/>
            <w:noWrap/>
            <w:vAlign w:val="center"/>
            <w:hideMark/>
          </w:tcPr>
          <w:p w14:paraId="06109281" w14:textId="77777777" w:rsidR="00E623F7" w:rsidRPr="00F616E0" w:rsidRDefault="00E623F7" w:rsidP="00444FA0">
            <w:pPr>
              <w:spacing w:line="240" w:lineRule="auto"/>
              <w:jc w:val="right"/>
              <w:rPr>
                <w:rFonts w:eastAsia="Times New Roman" w:cs="Calibri"/>
                <w:color w:val="000000"/>
                <w:sz w:val="18"/>
                <w:szCs w:val="18"/>
                <w:lang w:eastAsia="en-NZ"/>
              </w:rPr>
            </w:pPr>
            <w:r w:rsidRPr="00F616E0">
              <w:rPr>
                <w:rFonts w:eastAsia="Times New Roman" w:cs="Calibri"/>
                <w:color w:val="000000"/>
                <w:sz w:val="18"/>
                <w:szCs w:val="18"/>
                <w:lang w:eastAsia="en-NZ"/>
              </w:rPr>
              <w:t>272</w:t>
            </w:r>
          </w:p>
        </w:tc>
      </w:tr>
    </w:tbl>
    <w:p w14:paraId="256E519F" w14:textId="77777777" w:rsidR="00E623F7" w:rsidRPr="006A7E82" w:rsidRDefault="00E623F7" w:rsidP="00E623F7">
      <w:pPr>
        <w:pStyle w:val="NoSpacing"/>
        <w:spacing w:line="276" w:lineRule="auto"/>
        <w:rPr>
          <w:sz w:val="22"/>
        </w:rPr>
      </w:pPr>
    </w:p>
    <w:tbl>
      <w:tblPr>
        <w:tblW w:w="89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8"/>
        <w:gridCol w:w="818"/>
        <w:gridCol w:w="1135"/>
        <w:gridCol w:w="946"/>
        <w:gridCol w:w="946"/>
        <w:gridCol w:w="946"/>
        <w:gridCol w:w="946"/>
        <w:gridCol w:w="946"/>
        <w:gridCol w:w="946"/>
      </w:tblGrid>
      <w:tr w:rsidR="00E623F7" w:rsidRPr="003A3BE2" w14:paraId="03C24CF7" w14:textId="77777777" w:rsidTr="00444FA0">
        <w:trPr>
          <w:trHeight w:val="113"/>
        </w:trPr>
        <w:tc>
          <w:tcPr>
            <w:tcW w:w="1278" w:type="dxa"/>
            <w:shd w:val="clear" w:color="auto" w:fill="D9D9D9" w:themeFill="background1" w:themeFillShade="D9"/>
            <w:noWrap/>
            <w:vAlign w:val="bottom"/>
            <w:hideMark/>
          </w:tcPr>
          <w:p w14:paraId="143E0D91" w14:textId="77777777" w:rsidR="00E623F7" w:rsidRPr="003A3BE2" w:rsidRDefault="00E623F7" w:rsidP="00444FA0">
            <w:pPr>
              <w:spacing w:line="240" w:lineRule="auto"/>
              <w:rPr>
                <w:rFonts w:eastAsia="Times New Roman" w:cs="Calibri"/>
                <w:b/>
                <w:color w:val="000000"/>
                <w:sz w:val="18"/>
                <w:szCs w:val="18"/>
                <w:lang w:eastAsia="en-NZ"/>
              </w:rPr>
            </w:pPr>
            <w:r w:rsidRPr="003A3BE2">
              <w:rPr>
                <w:rFonts w:eastAsia="Times New Roman" w:cs="Calibri"/>
                <w:b/>
                <w:color w:val="000000"/>
                <w:sz w:val="18"/>
                <w:szCs w:val="18"/>
                <w:lang w:eastAsia="en-NZ"/>
              </w:rPr>
              <w:t>Sample</w:t>
            </w:r>
          </w:p>
        </w:tc>
        <w:tc>
          <w:tcPr>
            <w:tcW w:w="818" w:type="dxa"/>
            <w:shd w:val="clear" w:color="auto" w:fill="D9D9D9" w:themeFill="background1" w:themeFillShade="D9"/>
            <w:noWrap/>
            <w:vAlign w:val="bottom"/>
            <w:hideMark/>
          </w:tcPr>
          <w:p w14:paraId="2B9B2E1F" w14:textId="77777777" w:rsidR="00E623F7" w:rsidRPr="003A3BE2" w:rsidRDefault="00E623F7" w:rsidP="00444FA0">
            <w:pPr>
              <w:spacing w:line="240" w:lineRule="auto"/>
              <w:jc w:val="center"/>
              <w:rPr>
                <w:rFonts w:eastAsia="Times New Roman" w:cs="Calibri"/>
                <w:b/>
                <w:color w:val="000000"/>
                <w:sz w:val="18"/>
                <w:szCs w:val="18"/>
                <w:lang w:eastAsia="en-NZ"/>
              </w:rPr>
            </w:pPr>
            <w:r w:rsidRPr="003A3BE2">
              <w:rPr>
                <w:rFonts w:eastAsia="Times New Roman" w:cs="Calibri"/>
                <w:b/>
                <w:color w:val="000000"/>
                <w:sz w:val="18"/>
                <w:szCs w:val="18"/>
                <w:lang w:eastAsia="en-NZ"/>
              </w:rPr>
              <w:t>LP073</w:t>
            </w:r>
          </w:p>
        </w:tc>
        <w:tc>
          <w:tcPr>
            <w:tcW w:w="1135" w:type="dxa"/>
            <w:shd w:val="clear" w:color="auto" w:fill="D9D9D9" w:themeFill="background1" w:themeFillShade="D9"/>
            <w:noWrap/>
            <w:vAlign w:val="bottom"/>
            <w:hideMark/>
          </w:tcPr>
          <w:p w14:paraId="7B4528CF" w14:textId="77777777" w:rsidR="00E623F7" w:rsidRPr="003A3BE2" w:rsidRDefault="00E623F7" w:rsidP="00444FA0">
            <w:pPr>
              <w:spacing w:line="240" w:lineRule="auto"/>
              <w:jc w:val="center"/>
              <w:rPr>
                <w:rFonts w:eastAsia="Times New Roman" w:cs="Calibri"/>
                <w:b/>
                <w:color w:val="000000"/>
                <w:sz w:val="18"/>
                <w:szCs w:val="18"/>
                <w:lang w:eastAsia="en-NZ"/>
              </w:rPr>
            </w:pPr>
            <w:r w:rsidRPr="003A3BE2">
              <w:rPr>
                <w:rFonts w:eastAsia="Times New Roman" w:cs="Calibri"/>
                <w:b/>
                <w:color w:val="000000"/>
                <w:sz w:val="18"/>
                <w:szCs w:val="18"/>
                <w:lang w:eastAsia="en-NZ"/>
              </w:rPr>
              <w:t>LP074</w:t>
            </w:r>
          </w:p>
        </w:tc>
        <w:tc>
          <w:tcPr>
            <w:tcW w:w="946" w:type="dxa"/>
            <w:shd w:val="clear" w:color="auto" w:fill="D9D9D9" w:themeFill="background1" w:themeFillShade="D9"/>
            <w:noWrap/>
            <w:vAlign w:val="bottom"/>
            <w:hideMark/>
          </w:tcPr>
          <w:p w14:paraId="273B8D54" w14:textId="77777777" w:rsidR="00E623F7" w:rsidRPr="003A3BE2" w:rsidRDefault="00E623F7" w:rsidP="00444FA0">
            <w:pPr>
              <w:spacing w:line="240" w:lineRule="auto"/>
              <w:jc w:val="center"/>
              <w:rPr>
                <w:rFonts w:eastAsia="Times New Roman" w:cs="Calibri"/>
                <w:b/>
                <w:color w:val="000000"/>
                <w:sz w:val="18"/>
                <w:szCs w:val="18"/>
                <w:lang w:eastAsia="en-NZ"/>
              </w:rPr>
            </w:pPr>
            <w:r w:rsidRPr="003A3BE2">
              <w:rPr>
                <w:rFonts w:eastAsia="Times New Roman" w:cs="Calibri"/>
                <w:b/>
                <w:color w:val="000000"/>
                <w:sz w:val="18"/>
                <w:szCs w:val="18"/>
                <w:lang w:eastAsia="en-NZ"/>
              </w:rPr>
              <w:t>LP077</w:t>
            </w:r>
          </w:p>
        </w:tc>
        <w:tc>
          <w:tcPr>
            <w:tcW w:w="946" w:type="dxa"/>
            <w:shd w:val="clear" w:color="auto" w:fill="D9D9D9" w:themeFill="background1" w:themeFillShade="D9"/>
            <w:noWrap/>
            <w:vAlign w:val="bottom"/>
            <w:hideMark/>
          </w:tcPr>
          <w:p w14:paraId="32A99A5F" w14:textId="77777777" w:rsidR="00E623F7" w:rsidRPr="003A3BE2" w:rsidRDefault="00E623F7" w:rsidP="00444FA0">
            <w:pPr>
              <w:spacing w:line="240" w:lineRule="auto"/>
              <w:jc w:val="center"/>
              <w:rPr>
                <w:rFonts w:eastAsia="Times New Roman" w:cs="Calibri"/>
                <w:b/>
                <w:color w:val="000000"/>
                <w:sz w:val="18"/>
                <w:szCs w:val="18"/>
                <w:lang w:eastAsia="en-NZ"/>
              </w:rPr>
            </w:pPr>
            <w:r w:rsidRPr="003A3BE2">
              <w:rPr>
                <w:rFonts w:eastAsia="Times New Roman" w:cs="Calibri"/>
                <w:b/>
                <w:color w:val="000000"/>
                <w:sz w:val="18"/>
                <w:szCs w:val="18"/>
                <w:lang w:eastAsia="en-NZ"/>
              </w:rPr>
              <w:t>LP079</w:t>
            </w:r>
          </w:p>
        </w:tc>
        <w:tc>
          <w:tcPr>
            <w:tcW w:w="946" w:type="dxa"/>
            <w:shd w:val="clear" w:color="auto" w:fill="D9D9D9" w:themeFill="background1" w:themeFillShade="D9"/>
            <w:noWrap/>
            <w:vAlign w:val="bottom"/>
            <w:hideMark/>
          </w:tcPr>
          <w:p w14:paraId="2F93F399" w14:textId="77777777" w:rsidR="00E623F7" w:rsidRPr="003A3BE2" w:rsidRDefault="00E623F7" w:rsidP="00444FA0">
            <w:pPr>
              <w:spacing w:line="240" w:lineRule="auto"/>
              <w:jc w:val="center"/>
              <w:rPr>
                <w:rFonts w:eastAsia="Times New Roman" w:cs="Calibri"/>
                <w:b/>
                <w:color w:val="000000"/>
                <w:sz w:val="18"/>
                <w:szCs w:val="18"/>
                <w:lang w:eastAsia="en-NZ"/>
              </w:rPr>
            </w:pPr>
            <w:r w:rsidRPr="003A3BE2">
              <w:rPr>
                <w:rFonts w:eastAsia="Times New Roman" w:cs="Calibri"/>
                <w:b/>
                <w:color w:val="000000"/>
                <w:sz w:val="18"/>
                <w:szCs w:val="18"/>
                <w:lang w:eastAsia="en-NZ"/>
              </w:rPr>
              <w:t>LP080</w:t>
            </w:r>
          </w:p>
        </w:tc>
        <w:tc>
          <w:tcPr>
            <w:tcW w:w="946" w:type="dxa"/>
            <w:shd w:val="clear" w:color="auto" w:fill="D9D9D9" w:themeFill="background1" w:themeFillShade="D9"/>
            <w:noWrap/>
            <w:vAlign w:val="bottom"/>
            <w:hideMark/>
          </w:tcPr>
          <w:p w14:paraId="59F4FA30" w14:textId="77777777" w:rsidR="00E623F7" w:rsidRPr="003A3BE2" w:rsidRDefault="00E623F7" w:rsidP="00444FA0">
            <w:pPr>
              <w:spacing w:line="240" w:lineRule="auto"/>
              <w:jc w:val="center"/>
              <w:rPr>
                <w:rFonts w:eastAsia="Times New Roman" w:cs="Calibri"/>
                <w:b/>
                <w:color w:val="000000"/>
                <w:sz w:val="18"/>
                <w:szCs w:val="18"/>
                <w:lang w:eastAsia="en-NZ"/>
              </w:rPr>
            </w:pPr>
            <w:r w:rsidRPr="003A3BE2">
              <w:rPr>
                <w:rFonts w:eastAsia="Times New Roman" w:cs="Calibri"/>
                <w:b/>
                <w:color w:val="000000"/>
                <w:sz w:val="18"/>
                <w:szCs w:val="18"/>
                <w:lang w:eastAsia="en-NZ"/>
              </w:rPr>
              <w:t>LP081</w:t>
            </w:r>
          </w:p>
        </w:tc>
        <w:tc>
          <w:tcPr>
            <w:tcW w:w="946" w:type="dxa"/>
            <w:shd w:val="clear" w:color="auto" w:fill="D9D9D9" w:themeFill="background1" w:themeFillShade="D9"/>
            <w:noWrap/>
            <w:vAlign w:val="bottom"/>
            <w:hideMark/>
          </w:tcPr>
          <w:p w14:paraId="262EF9D3" w14:textId="77777777" w:rsidR="00E623F7" w:rsidRPr="003A3BE2" w:rsidRDefault="00E623F7" w:rsidP="00444FA0">
            <w:pPr>
              <w:spacing w:line="240" w:lineRule="auto"/>
              <w:jc w:val="center"/>
              <w:rPr>
                <w:rFonts w:eastAsia="Times New Roman" w:cs="Calibri"/>
                <w:b/>
                <w:color w:val="000000"/>
                <w:sz w:val="18"/>
                <w:szCs w:val="18"/>
                <w:lang w:eastAsia="en-NZ"/>
              </w:rPr>
            </w:pPr>
            <w:r w:rsidRPr="003A3BE2">
              <w:rPr>
                <w:rFonts w:eastAsia="Times New Roman" w:cs="Calibri"/>
                <w:b/>
                <w:color w:val="000000"/>
                <w:sz w:val="18"/>
                <w:szCs w:val="18"/>
                <w:lang w:eastAsia="en-NZ"/>
              </w:rPr>
              <w:t>LP087</w:t>
            </w:r>
          </w:p>
        </w:tc>
        <w:tc>
          <w:tcPr>
            <w:tcW w:w="946" w:type="dxa"/>
            <w:shd w:val="clear" w:color="auto" w:fill="D9D9D9" w:themeFill="background1" w:themeFillShade="D9"/>
            <w:noWrap/>
            <w:vAlign w:val="bottom"/>
            <w:hideMark/>
          </w:tcPr>
          <w:p w14:paraId="7332ED30" w14:textId="77777777" w:rsidR="00E623F7" w:rsidRPr="003A3BE2" w:rsidRDefault="00E623F7" w:rsidP="00444FA0">
            <w:pPr>
              <w:spacing w:line="240" w:lineRule="auto"/>
              <w:jc w:val="center"/>
              <w:rPr>
                <w:rFonts w:eastAsia="Times New Roman" w:cs="Calibri"/>
                <w:b/>
                <w:color w:val="000000"/>
                <w:sz w:val="18"/>
                <w:szCs w:val="18"/>
                <w:lang w:eastAsia="en-NZ"/>
              </w:rPr>
            </w:pPr>
            <w:r w:rsidRPr="003A3BE2">
              <w:rPr>
                <w:rFonts w:eastAsia="Times New Roman" w:cs="Calibri"/>
                <w:b/>
                <w:color w:val="000000"/>
                <w:sz w:val="18"/>
                <w:szCs w:val="18"/>
                <w:lang w:eastAsia="en-NZ"/>
              </w:rPr>
              <w:t>LP088</w:t>
            </w:r>
          </w:p>
        </w:tc>
      </w:tr>
      <w:tr w:rsidR="00E623F7" w:rsidRPr="003A3BE2" w14:paraId="6391B465" w14:textId="77777777" w:rsidTr="00444FA0">
        <w:trPr>
          <w:trHeight w:val="113"/>
        </w:trPr>
        <w:tc>
          <w:tcPr>
            <w:tcW w:w="1278" w:type="dxa"/>
            <w:shd w:val="clear" w:color="auto" w:fill="auto"/>
            <w:noWrap/>
            <w:vAlign w:val="center"/>
            <w:hideMark/>
          </w:tcPr>
          <w:p w14:paraId="500F6364" w14:textId="77777777" w:rsidR="00E623F7" w:rsidRPr="003A3BE2"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SiO</w:t>
            </w:r>
            <w:r w:rsidRPr="00C54452">
              <w:rPr>
                <w:rFonts w:eastAsia="Times New Roman" w:cs="Calibri"/>
                <w:color w:val="000000"/>
                <w:sz w:val="18"/>
                <w:szCs w:val="18"/>
                <w:vertAlign w:val="subscript"/>
                <w:lang w:eastAsia="en-NZ"/>
              </w:rPr>
              <w:t>2</w:t>
            </w:r>
          </w:p>
        </w:tc>
        <w:tc>
          <w:tcPr>
            <w:tcW w:w="818" w:type="dxa"/>
            <w:shd w:val="clear" w:color="auto" w:fill="auto"/>
            <w:noWrap/>
            <w:vAlign w:val="center"/>
            <w:hideMark/>
          </w:tcPr>
          <w:p w14:paraId="7964CDFD"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55.55</w:t>
            </w:r>
          </w:p>
        </w:tc>
        <w:tc>
          <w:tcPr>
            <w:tcW w:w="1135" w:type="dxa"/>
            <w:shd w:val="clear" w:color="auto" w:fill="auto"/>
            <w:noWrap/>
            <w:vAlign w:val="center"/>
            <w:hideMark/>
          </w:tcPr>
          <w:p w14:paraId="2B3F5ADF"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56.14</w:t>
            </w:r>
          </w:p>
        </w:tc>
        <w:tc>
          <w:tcPr>
            <w:tcW w:w="946" w:type="dxa"/>
            <w:shd w:val="clear" w:color="auto" w:fill="auto"/>
            <w:noWrap/>
            <w:vAlign w:val="center"/>
            <w:hideMark/>
          </w:tcPr>
          <w:p w14:paraId="388DEF82"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58.63</w:t>
            </w:r>
          </w:p>
        </w:tc>
        <w:tc>
          <w:tcPr>
            <w:tcW w:w="946" w:type="dxa"/>
            <w:shd w:val="clear" w:color="auto" w:fill="auto"/>
            <w:noWrap/>
            <w:vAlign w:val="center"/>
            <w:hideMark/>
          </w:tcPr>
          <w:p w14:paraId="382A278B"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58.39</w:t>
            </w:r>
          </w:p>
        </w:tc>
        <w:tc>
          <w:tcPr>
            <w:tcW w:w="946" w:type="dxa"/>
            <w:shd w:val="clear" w:color="auto" w:fill="auto"/>
            <w:noWrap/>
            <w:vAlign w:val="center"/>
            <w:hideMark/>
          </w:tcPr>
          <w:p w14:paraId="443BC6C1"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58.58</w:t>
            </w:r>
          </w:p>
        </w:tc>
        <w:tc>
          <w:tcPr>
            <w:tcW w:w="946" w:type="dxa"/>
            <w:shd w:val="clear" w:color="auto" w:fill="auto"/>
            <w:noWrap/>
            <w:vAlign w:val="center"/>
            <w:hideMark/>
          </w:tcPr>
          <w:p w14:paraId="4444A9FD"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58.54</w:t>
            </w:r>
          </w:p>
        </w:tc>
        <w:tc>
          <w:tcPr>
            <w:tcW w:w="946" w:type="dxa"/>
            <w:shd w:val="clear" w:color="auto" w:fill="auto"/>
            <w:noWrap/>
            <w:vAlign w:val="center"/>
            <w:hideMark/>
          </w:tcPr>
          <w:p w14:paraId="193A1A84"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56.04</w:t>
            </w:r>
          </w:p>
        </w:tc>
        <w:tc>
          <w:tcPr>
            <w:tcW w:w="946" w:type="dxa"/>
            <w:shd w:val="clear" w:color="auto" w:fill="auto"/>
            <w:noWrap/>
            <w:vAlign w:val="center"/>
            <w:hideMark/>
          </w:tcPr>
          <w:p w14:paraId="6517F7FE"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60.45</w:t>
            </w:r>
          </w:p>
        </w:tc>
      </w:tr>
      <w:tr w:rsidR="00E623F7" w:rsidRPr="003A3BE2" w14:paraId="744057DA" w14:textId="77777777" w:rsidTr="00444FA0">
        <w:trPr>
          <w:trHeight w:val="113"/>
        </w:trPr>
        <w:tc>
          <w:tcPr>
            <w:tcW w:w="1278" w:type="dxa"/>
            <w:shd w:val="clear" w:color="auto" w:fill="auto"/>
            <w:noWrap/>
            <w:vAlign w:val="center"/>
            <w:hideMark/>
          </w:tcPr>
          <w:p w14:paraId="67C280D3" w14:textId="77777777" w:rsidR="00E623F7" w:rsidRPr="003A3BE2"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TiO</w:t>
            </w:r>
            <w:r w:rsidRPr="00C54452">
              <w:rPr>
                <w:rFonts w:eastAsia="Times New Roman" w:cs="Calibri"/>
                <w:color w:val="000000"/>
                <w:sz w:val="18"/>
                <w:szCs w:val="18"/>
                <w:vertAlign w:val="subscript"/>
                <w:lang w:eastAsia="en-NZ"/>
              </w:rPr>
              <w:t>2</w:t>
            </w:r>
          </w:p>
        </w:tc>
        <w:tc>
          <w:tcPr>
            <w:tcW w:w="818" w:type="dxa"/>
            <w:shd w:val="clear" w:color="auto" w:fill="auto"/>
            <w:noWrap/>
            <w:vAlign w:val="center"/>
            <w:hideMark/>
          </w:tcPr>
          <w:p w14:paraId="2BD4FB57"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0.73</w:t>
            </w:r>
          </w:p>
        </w:tc>
        <w:tc>
          <w:tcPr>
            <w:tcW w:w="1135" w:type="dxa"/>
            <w:shd w:val="clear" w:color="auto" w:fill="auto"/>
            <w:noWrap/>
            <w:vAlign w:val="bottom"/>
            <w:hideMark/>
          </w:tcPr>
          <w:p w14:paraId="24BB0688"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0.66</w:t>
            </w:r>
          </w:p>
        </w:tc>
        <w:tc>
          <w:tcPr>
            <w:tcW w:w="946" w:type="dxa"/>
            <w:shd w:val="clear" w:color="auto" w:fill="auto"/>
            <w:noWrap/>
            <w:vAlign w:val="center"/>
            <w:hideMark/>
          </w:tcPr>
          <w:p w14:paraId="35F665A6"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0.72</w:t>
            </w:r>
          </w:p>
        </w:tc>
        <w:tc>
          <w:tcPr>
            <w:tcW w:w="946" w:type="dxa"/>
            <w:shd w:val="clear" w:color="auto" w:fill="auto"/>
            <w:noWrap/>
            <w:vAlign w:val="center"/>
            <w:hideMark/>
          </w:tcPr>
          <w:p w14:paraId="48A66DC4"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0.71</w:t>
            </w:r>
          </w:p>
        </w:tc>
        <w:tc>
          <w:tcPr>
            <w:tcW w:w="946" w:type="dxa"/>
            <w:shd w:val="clear" w:color="auto" w:fill="auto"/>
            <w:noWrap/>
            <w:vAlign w:val="center"/>
            <w:hideMark/>
          </w:tcPr>
          <w:p w14:paraId="33CDD797"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0.72</w:t>
            </w:r>
          </w:p>
        </w:tc>
        <w:tc>
          <w:tcPr>
            <w:tcW w:w="946" w:type="dxa"/>
            <w:shd w:val="clear" w:color="auto" w:fill="auto"/>
            <w:noWrap/>
            <w:vAlign w:val="bottom"/>
            <w:hideMark/>
          </w:tcPr>
          <w:p w14:paraId="7AD47818"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0.72</w:t>
            </w:r>
          </w:p>
        </w:tc>
        <w:tc>
          <w:tcPr>
            <w:tcW w:w="946" w:type="dxa"/>
            <w:shd w:val="clear" w:color="auto" w:fill="auto"/>
            <w:noWrap/>
            <w:vAlign w:val="center"/>
            <w:hideMark/>
          </w:tcPr>
          <w:p w14:paraId="4410326B"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0.67</w:t>
            </w:r>
          </w:p>
        </w:tc>
        <w:tc>
          <w:tcPr>
            <w:tcW w:w="946" w:type="dxa"/>
            <w:shd w:val="clear" w:color="auto" w:fill="auto"/>
            <w:noWrap/>
            <w:vAlign w:val="center"/>
            <w:hideMark/>
          </w:tcPr>
          <w:p w14:paraId="3C6B1CE5"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0.86</w:t>
            </w:r>
          </w:p>
        </w:tc>
      </w:tr>
      <w:tr w:rsidR="00E623F7" w:rsidRPr="003A3BE2" w14:paraId="49F54DFC" w14:textId="77777777" w:rsidTr="00444FA0">
        <w:trPr>
          <w:trHeight w:val="113"/>
        </w:trPr>
        <w:tc>
          <w:tcPr>
            <w:tcW w:w="1278" w:type="dxa"/>
            <w:shd w:val="clear" w:color="auto" w:fill="auto"/>
            <w:noWrap/>
            <w:vAlign w:val="center"/>
            <w:hideMark/>
          </w:tcPr>
          <w:p w14:paraId="63773E27" w14:textId="77777777" w:rsidR="00E623F7" w:rsidRPr="003A3BE2"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Al</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3</w:t>
            </w:r>
          </w:p>
        </w:tc>
        <w:tc>
          <w:tcPr>
            <w:tcW w:w="818" w:type="dxa"/>
            <w:shd w:val="clear" w:color="auto" w:fill="auto"/>
            <w:noWrap/>
            <w:vAlign w:val="center"/>
            <w:hideMark/>
          </w:tcPr>
          <w:p w14:paraId="70985706"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17.74</w:t>
            </w:r>
          </w:p>
        </w:tc>
        <w:tc>
          <w:tcPr>
            <w:tcW w:w="1135" w:type="dxa"/>
            <w:shd w:val="clear" w:color="auto" w:fill="auto"/>
            <w:noWrap/>
            <w:vAlign w:val="center"/>
            <w:hideMark/>
          </w:tcPr>
          <w:p w14:paraId="1F4F80DC"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17.82</w:t>
            </w:r>
          </w:p>
        </w:tc>
        <w:tc>
          <w:tcPr>
            <w:tcW w:w="946" w:type="dxa"/>
            <w:shd w:val="clear" w:color="auto" w:fill="auto"/>
            <w:noWrap/>
            <w:vAlign w:val="center"/>
            <w:hideMark/>
          </w:tcPr>
          <w:p w14:paraId="480F3F2E"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15.87</w:t>
            </w:r>
          </w:p>
        </w:tc>
        <w:tc>
          <w:tcPr>
            <w:tcW w:w="946" w:type="dxa"/>
            <w:shd w:val="clear" w:color="auto" w:fill="auto"/>
            <w:noWrap/>
            <w:vAlign w:val="center"/>
            <w:hideMark/>
          </w:tcPr>
          <w:p w14:paraId="0BF79797"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15.84</w:t>
            </w:r>
          </w:p>
        </w:tc>
        <w:tc>
          <w:tcPr>
            <w:tcW w:w="946" w:type="dxa"/>
            <w:shd w:val="clear" w:color="auto" w:fill="auto"/>
            <w:noWrap/>
            <w:vAlign w:val="center"/>
            <w:hideMark/>
          </w:tcPr>
          <w:p w14:paraId="347F2119"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15.84</w:t>
            </w:r>
          </w:p>
        </w:tc>
        <w:tc>
          <w:tcPr>
            <w:tcW w:w="946" w:type="dxa"/>
            <w:shd w:val="clear" w:color="auto" w:fill="auto"/>
            <w:noWrap/>
            <w:vAlign w:val="center"/>
            <w:hideMark/>
          </w:tcPr>
          <w:p w14:paraId="0C257A20"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15.74</w:t>
            </w:r>
          </w:p>
        </w:tc>
        <w:tc>
          <w:tcPr>
            <w:tcW w:w="946" w:type="dxa"/>
            <w:shd w:val="clear" w:color="auto" w:fill="auto"/>
            <w:noWrap/>
            <w:vAlign w:val="center"/>
            <w:hideMark/>
          </w:tcPr>
          <w:p w14:paraId="14CAE064"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16.48</w:t>
            </w:r>
          </w:p>
        </w:tc>
        <w:tc>
          <w:tcPr>
            <w:tcW w:w="946" w:type="dxa"/>
            <w:shd w:val="clear" w:color="auto" w:fill="auto"/>
            <w:noWrap/>
            <w:vAlign w:val="center"/>
            <w:hideMark/>
          </w:tcPr>
          <w:p w14:paraId="460F09BC"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16.76</w:t>
            </w:r>
          </w:p>
        </w:tc>
      </w:tr>
      <w:tr w:rsidR="00E623F7" w:rsidRPr="003A3BE2" w14:paraId="4AFFA5B3" w14:textId="77777777" w:rsidTr="00444FA0">
        <w:trPr>
          <w:trHeight w:val="113"/>
        </w:trPr>
        <w:tc>
          <w:tcPr>
            <w:tcW w:w="1278" w:type="dxa"/>
            <w:shd w:val="clear" w:color="auto" w:fill="auto"/>
            <w:noWrap/>
            <w:vAlign w:val="center"/>
            <w:hideMark/>
          </w:tcPr>
          <w:p w14:paraId="62BD8A78" w14:textId="77777777" w:rsidR="00E623F7" w:rsidRPr="003A3BE2"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Fe</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3</w:t>
            </w:r>
            <w:r>
              <w:rPr>
                <w:rFonts w:eastAsia="Times New Roman" w:cs="Calibri"/>
                <w:color w:val="000000"/>
                <w:sz w:val="18"/>
                <w:szCs w:val="18"/>
                <w:vertAlign w:val="subscript"/>
                <w:lang w:eastAsia="en-NZ"/>
              </w:rPr>
              <w:t xml:space="preserve"> </w:t>
            </w:r>
            <w:r>
              <w:rPr>
                <w:rFonts w:eastAsia="Times New Roman" w:cs="Calibri"/>
                <w:color w:val="000000"/>
                <w:sz w:val="18"/>
                <w:szCs w:val="18"/>
                <w:lang w:eastAsia="en-NZ"/>
              </w:rPr>
              <w:t>total</w:t>
            </w:r>
          </w:p>
        </w:tc>
        <w:tc>
          <w:tcPr>
            <w:tcW w:w="818" w:type="dxa"/>
            <w:shd w:val="clear" w:color="auto" w:fill="auto"/>
            <w:noWrap/>
            <w:vAlign w:val="center"/>
            <w:hideMark/>
          </w:tcPr>
          <w:p w14:paraId="1C761A34"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8.63</w:t>
            </w:r>
          </w:p>
        </w:tc>
        <w:tc>
          <w:tcPr>
            <w:tcW w:w="1135" w:type="dxa"/>
            <w:shd w:val="clear" w:color="auto" w:fill="auto"/>
            <w:noWrap/>
            <w:vAlign w:val="center"/>
            <w:hideMark/>
          </w:tcPr>
          <w:p w14:paraId="79D7F2FC"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8.24</w:t>
            </w:r>
          </w:p>
        </w:tc>
        <w:tc>
          <w:tcPr>
            <w:tcW w:w="946" w:type="dxa"/>
            <w:shd w:val="clear" w:color="auto" w:fill="auto"/>
            <w:noWrap/>
            <w:vAlign w:val="center"/>
            <w:hideMark/>
          </w:tcPr>
          <w:p w14:paraId="6C91B34B"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7.73</w:t>
            </w:r>
          </w:p>
        </w:tc>
        <w:tc>
          <w:tcPr>
            <w:tcW w:w="946" w:type="dxa"/>
            <w:shd w:val="clear" w:color="auto" w:fill="auto"/>
            <w:noWrap/>
            <w:vAlign w:val="center"/>
            <w:hideMark/>
          </w:tcPr>
          <w:p w14:paraId="2C9826EE"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7.70</w:t>
            </w:r>
          </w:p>
        </w:tc>
        <w:tc>
          <w:tcPr>
            <w:tcW w:w="946" w:type="dxa"/>
            <w:shd w:val="clear" w:color="auto" w:fill="auto"/>
            <w:noWrap/>
            <w:vAlign w:val="center"/>
            <w:hideMark/>
          </w:tcPr>
          <w:p w14:paraId="641A347A"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7.63</w:t>
            </w:r>
          </w:p>
        </w:tc>
        <w:tc>
          <w:tcPr>
            <w:tcW w:w="946" w:type="dxa"/>
            <w:shd w:val="clear" w:color="auto" w:fill="auto"/>
            <w:noWrap/>
            <w:vAlign w:val="center"/>
            <w:hideMark/>
          </w:tcPr>
          <w:p w14:paraId="5C5C191D"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7.51</w:t>
            </w:r>
          </w:p>
        </w:tc>
        <w:tc>
          <w:tcPr>
            <w:tcW w:w="946" w:type="dxa"/>
            <w:shd w:val="clear" w:color="auto" w:fill="auto"/>
            <w:noWrap/>
            <w:vAlign w:val="center"/>
            <w:hideMark/>
          </w:tcPr>
          <w:p w14:paraId="543C63D9"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8.67</w:t>
            </w:r>
          </w:p>
        </w:tc>
        <w:tc>
          <w:tcPr>
            <w:tcW w:w="946" w:type="dxa"/>
            <w:shd w:val="clear" w:color="auto" w:fill="auto"/>
            <w:noWrap/>
            <w:vAlign w:val="center"/>
            <w:hideMark/>
          </w:tcPr>
          <w:p w14:paraId="2BCF4E68"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7.46</w:t>
            </w:r>
          </w:p>
        </w:tc>
      </w:tr>
      <w:tr w:rsidR="00E623F7" w:rsidRPr="003A3BE2" w14:paraId="747D6C57" w14:textId="77777777" w:rsidTr="00444FA0">
        <w:trPr>
          <w:trHeight w:val="113"/>
        </w:trPr>
        <w:tc>
          <w:tcPr>
            <w:tcW w:w="1278" w:type="dxa"/>
            <w:shd w:val="clear" w:color="auto" w:fill="auto"/>
            <w:noWrap/>
            <w:vAlign w:val="center"/>
            <w:hideMark/>
          </w:tcPr>
          <w:p w14:paraId="4C84AD87" w14:textId="77777777" w:rsidR="00E623F7" w:rsidRPr="003A3BE2"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MnO</w:t>
            </w:r>
          </w:p>
        </w:tc>
        <w:tc>
          <w:tcPr>
            <w:tcW w:w="818" w:type="dxa"/>
            <w:shd w:val="clear" w:color="auto" w:fill="auto"/>
            <w:noWrap/>
            <w:vAlign w:val="center"/>
            <w:hideMark/>
          </w:tcPr>
          <w:p w14:paraId="1901E44B"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0.14</w:t>
            </w:r>
          </w:p>
        </w:tc>
        <w:tc>
          <w:tcPr>
            <w:tcW w:w="1135" w:type="dxa"/>
            <w:shd w:val="clear" w:color="auto" w:fill="auto"/>
            <w:noWrap/>
            <w:vAlign w:val="center"/>
            <w:hideMark/>
          </w:tcPr>
          <w:p w14:paraId="789FD953"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0.14</w:t>
            </w:r>
          </w:p>
        </w:tc>
        <w:tc>
          <w:tcPr>
            <w:tcW w:w="946" w:type="dxa"/>
            <w:shd w:val="clear" w:color="auto" w:fill="auto"/>
            <w:noWrap/>
            <w:vAlign w:val="center"/>
            <w:hideMark/>
          </w:tcPr>
          <w:p w14:paraId="27613B51"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0.13</w:t>
            </w:r>
          </w:p>
        </w:tc>
        <w:tc>
          <w:tcPr>
            <w:tcW w:w="946" w:type="dxa"/>
            <w:shd w:val="clear" w:color="auto" w:fill="auto"/>
            <w:noWrap/>
            <w:vAlign w:val="center"/>
            <w:hideMark/>
          </w:tcPr>
          <w:p w14:paraId="582D5722"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0.13</w:t>
            </w:r>
          </w:p>
        </w:tc>
        <w:tc>
          <w:tcPr>
            <w:tcW w:w="946" w:type="dxa"/>
            <w:shd w:val="clear" w:color="auto" w:fill="auto"/>
            <w:noWrap/>
            <w:vAlign w:val="center"/>
            <w:hideMark/>
          </w:tcPr>
          <w:p w14:paraId="5E74A2D8"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0.13</w:t>
            </w:r>
          </w:p>
        </w:tc>
        <w:tc>
          <w:tcPr>
            <w:tcW w:w="946" w:type="dxa"/>
            <w:shd w:val="clear" w:color="auto" w:fill="auto"/>
            <w:noWrap/>
            <w:vAlign w:val="center"/>
            <w:hideMark/>
          </w:tcPr>
          <w:p w14:paraId="3B981D19"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0.13</w:t>
            </w:r>
          </w:p>
        </w:tc>
        <w:tc>
          <w:tcPr>
            <w:tcW w:w="946" w:type="dxa"/>
            <w:shd w:val="clear" w:color="auto" w:fill="auto"/>
            <w:noWrap/>
            <w:vAlign w:val="center"/>
            <w:hideMark/>
          </w:tcPr>
          <w:p w14:paraId="55A11FBF"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0.15</w:t>
            </w:r>
          </w:p>
        </w:tc>
        <w:tc>
          <w:tcPr>
            <w:tcW w:w="946" w:type="dxa"/>
            <w:shd w:val="clear" w:color="auto" w:fill="auto"/>
            <w:noWrap/>
            <w:vAlign w:val="center"/>
            <w:hideMark/>
          </w:tcPr>
          <w:p w14:paraId="214BD029"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0.12</w:t>
            </w:r>
          </w:p>
        </w:tc>
      </w:tr>
      <w:tr w:rsidR="00E623F7" w:rsidRPr="003A3BE2" w14:paraId="3BB51A3C" w14:textId="77777777" w:rsidTr="00444FA0">
        <w:trPr>
          <w:trHeight w:val="113"/>
        </w:trPr>
        <w:tc>
          <w:tcPr>
            <w:tcW w:w="1278" w:type="dxa"/>
            <w:shd w:val="clear" w:color="auto" w:fill="auto"/>
            <w:noWrap/>
            <w:vAlign w:val="center"/>
            <w:hideMark/>
          </w:tcPr>
          <w:p w14:paraId="0AB22F55" w14:textId="77777777" w:rsidR="00E623F7" w:rsidRPr="003A3BE2"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MgO</w:t>
            </w:r>
          </w:p>
        </w:tc>
        <w:tc>
          <w:tcPr>
            <w:tcW w:w="818" w:type="dxa"/>
            <w:shd w:val="clear" w:color="auto" w:fill="auto"/>
            <w:noWrap/>
            <w:vAlign w:val="center"/>
            <w:hideMark/>
          </w:tcPr>
          <w:p w14:paraId="70CE8EBE"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4.40</w:t>
            </w:r>
          </w:p>
        </w:tc>
        <w:tc>
          <w:tcPr>
            <w:tcW w:w="1135" w:type="dxa"/>
            <w:shd w:val="clear" w:color="auto" w:fill="auto"/>
            <w:noWrap/>
            <w:vAlign w:val="center"/>
            <w:hideMark/>
          </w:tcPr>
          <w:p w14:paraId="3F46F813"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4.23</w:t>
            </w:r>
          </w:p>
        </w:tc>
        <w:tc>
          <w:tcPr>
            <w:tcW w:w="946" w:type="dxa"/>
            <w:shd w:val="clear" w:color="auto" w:fill="auto"/>
            <w:noWrap/>
            <w:vAlign w:val="center"/>
            <w:hideMark/>
          </w:tcPr>
          <w:p w14:paraId="20A7BDDB"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4.83</w:t>
            </w:r>
          </w:p>
        </w:tc>
        <w:tc>
          <w:tcPr>
            <w:tcW w:w="946" w:type="dxa"/>
            <w:shd w:val="clear" w:color="auto" w:fill="auto"/>
            <w:noWrap/>
            <w:vAlign w:val="center"/>
            <w:hideMark/>
          </w:tcPr>
          <w:p w14:paraId="5E2B42F0"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4.78</w:t>
            </w:r>
          </w:p>
        </w:tc>
        <w:tc>
          <w:tcPr>
            <w:tcW w:w="946" w:type="dxa"/>
            <w:shd w:val="clear" w:color="auto" w:fill="auto"/>
            <w:noWrap/>
            <w:vAlign w:val="center"/>
            <w:hideMark/>
          </w:tcPr>
          <w:p w14:paraId="3CB3DCDC"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4.65</w:t>
            </w:r>
          </w:p>
        </w:tc>
        <w:tc>
          <w:tcPr>
            <w:tcW w:w="946" w:type="dxa"/>
            <w:shd w:val="clear" w:color="auto" w:fill="auto"/>
            <w:noWrap/>
            <w:vAlign w:val="center"/>
            <w:hideMark/>
          </w:tcPr>
          <w:p w14:paraId="5B2CBE6F"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4.46</w:t>
            </w:r>
          </w:p>
        </w:tc>
        <w:tc>
          <w:tcPr>
            <w:tcW w:w="946" w:type="dxa"/>
            <w:shd w:val="clear" w:color="auto" w:fill="auto"/>
            <w:noWrap/>
            <w:vAlign w:val="center"/>
            <w:hideMark/>
          </w:tcPr>
          <w:p w14:paraId="5E929259"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5.29</w:t>
            </w:r>
          </w:p>
        </w:tc>
        <w:tc>
          <w:tcPr>
            <w:tcW w:w="946" w:type="dxa"/>
            <w:shd w:val="clear" w:color="auto" w:fill="auto"/>
            <w:noWrap/>
            <w:vAlign w:val="center"/>
            <w:hideMark/>
          </w:tcPr>
          <w:p w14:paraId="38053AFF"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2.44</w:t>
            </w:r>
          </w:p>
        </w:tc>
      </w:tr>
      <w:tr w:rsidR="00E623F7" w:rsidRPr="003A3BE2" w14:paraId="119AB84C" w14:textId="77777777" w:rsidTr="00444FA0">
        <w:trPr>
          <w:trHeight w:val="113"/>
        </w:trPr>
        <w:tc>
          <w:tcPr>
            <w:tcW w:w="1278" w:type="dxa"/>
            <w:shd w:val="clear" w:color="auto" w:fill="auto"/>
            <w:noWrap/>
            <w:vAlign w:val="center"/>
            <w:hideMark/>
          </w:tcPr>
          <w:p w14:paraId="2DBC4238" w14:textId="77777777" w:rsidR="00E623F7" w:rsidRPr="003A3BE2"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CaO</w:t>
            </w:r>
          </w:p>
        </w:tc>
        <w:tc>
          <w:tcPr>
            <w:tcW w:w="818" w:type="dxa"/>
            <w:shd w:val="clear" w:color="auto" w:fill="auto"/>
            <w:noWrap/>
            <w:vAlign w:val="center"/>
            <w:hideMark/>
          </w:tcPr>
          <w:p w14:paraId="2A4530B1"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7.37</w:t>
            </w:r>
          </w:p>
        </w:tc>
        <w:tc>
          <w:tcPr>
            <w:tcW w:w="1135" w:type="dxa"/>
            <w:shd w:val="clear" w:color="auto" w:fill="auto"/>
            <w:noWrap/>
            <w:vAlign w:val="center"/>
            <w:hideMark/>
          </w:tcPr>
          <w:p w14:paraId="3B69C1AE"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7.53</w:t>
            </w:r>
          </w:p>
        </w:tc>
        <w:tc>
          <w:tcPr>
            <w:tcW w:w="946" w:type="dxa"/>
            <w:shd w:val="clear" w:color="auto" w:fill="auto"/>
            <w:noWrap/>
            <w:vAlign w:val="center"/>
            <w:hideMark/>
          </w:tcPr>
          <w:p w14:paraId="6337FFB5"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6.84</w:t>
            </w:r>
          </w:p>
        </w:tc>
        <w:tc>
          <w:tcPr>
            <w:tcW w:w="946" w:type="dxa"/>
            <w:shd w:val="clear" w:color="auto" w:fill="auto"/>
            <w:noWrap/>
            <w:vAlign w:val="center"/>
            <w:hideMark/>
          </w:tcPr>
          <w:p w14:paraId="7659B83D"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6.90</w:t>
            </w:r>
          </w:p>
        </w:tc>
        <w:tc>
          <w:tcPr>
            <w:tcW w:w="946" w:type="dxa"/>
            <w:shd w:val="clear" w:color="auto" w:fill="auto"/>
            <w:noWrap/>
            <w:vAlign w:val="center"/>
            <w:hideMark/>
          </w:tcPr>
          <w:p w14:paraId="6AFDF52B"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6.83</w:t>
            </w:r>
          </w:p>
        </w:tc>
        <w:tc>
          <w:tcPr>
            <w:tcW w:w="946" w:type="dxa"/>
            <w:shd w:val="clear" w:color="auto" w:fill="auto"/>
            <w:noWrap/>
            <w:vAlign w:val="center"/>
            <w:hideMark/>
          </w:tcPr>
          <w:p w14:paraId="2BB359F3"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6.61</w:t>
            </w:r>
          </w:p>
        </w:tc>
        <w:tc>
          <w:tcPr>
            <w:tcW w:w="946" w:type="dxa"/>
            <w:shd w:val="clear" w:color="auto" w:fill="auto"/>
            <w:noWrap/>
            <w:vAlign w:val="center"/>
            <w:hideMark/>
          </w:tcPr>
          <w:p w14:paraId="1A8E8557"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7.78</w:t>
            </w:r>
          </w:p>
        </w:tc>
        <w:tc>
          <w:tcPr>
            <w:tcW w:w="946" w:type="dxa"/>
            <w:shd w:val="clear" w:color="auto" w:fill="auto"/>
            <w:noWrap/>
            <w:vAlign w:val="center"/>
            <w:hideMark/>
          </w:tcPr>
          <w:p w14:paraId="689E07B6"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5.55</w:t>
            </w:r>
          </w:p>
        </w:tc>
      </w:tr>
      <w:tr w:rsidR="00E623F7" w:rsidRPr="003A3BE2" w14:paraId="169B4816" w14:textId="77777777" w:rsidTr="00444FA0">
        <w:trPr>
          <w:trHeight w:val="113"/>
        </w:trPr>
        <w:tc>
          <w:tcPr>
            <w:tcW w:w="1278" w:type="dxa"/>
            <w:shd w:val="clear" w:color="auto" w:fill="auto"/>
            <w:noWrap/>
            <w:vAlign w:val="center"/>
            <w:hideMark/>
          </w:tcPr>
          <w:p w14:paraId="779CF3A7" w14:textId="77777777" w:rsidR="00E623F7" w:rsidRPr="003A3BE2"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Na</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p>
        </w:tc>
        <w:tc>
          <w:tcPr>
            <w:tcW w:w="818" w:type="dxa"/>
            <w:shd w:val="clear" w:color="auto" w:fill="auto"/>
            <w:noWrap/>
            <w:vAlign w:val="center"/>
            <w:hideMark/>
          </w:tcPr>
          <w:p w14:paraId="5B3C48C6"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3.28</w:t>
            </w:r>
          </w:p>
        </w:tc>
        <w:tc>
          <w:tcPr>
            <w:tcW w:w="1135" w:type="dxa"/>
            <w:shd w:val="clear" w:color="auto" w:fill="auto"/>
            <w:noWrap/>
            <w:vAlign w:val="center"/>
            <w:hideMark/>
          </w:tcPr>
          <w:p w14:paraId="32C0BE8E"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3.32</w:t>
            </w:r>
          </w:p>
        </w:tc>
        <w:tc>
          <w:tcPr>
            <w:tcW w:w="946" w:type="dxa"/>
            <w:shd w:val="clear" w:color="auto" w:fill="auto"/>
            <w:noWrap/>
            <w:vAlign w:val="center"/>
            <w:hideMark/>
          </w:tcPr>
          <w:p w14:paraId="275B1345"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3.03</w:t>
            </w:r>
          </w:p>
        </w:tc>
        <w:tc>
          <w:tcPr>
            <w:tcW w:w="946" w:type="dxa"/>
            <w:shd w:val="clear" w:color="auto" w:fill="auto"/>
            <w:noWrap/>
            <w:vAlign w:val="center"/>
            <w:hideMark/>
          </w:tcPr>
          <w:p w14:paraId="6BFF150E"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3.08</w:t>
            </w:r>
          </w:p>
        </w:tc>
        <w:tc>
          <w:tcPr>
            <w:tcW w:w="946" w:type="dxa"/>
            <w:shd w:val="clear" w:color="auto" w:fill="auto"/>
            <w:noWrap/>
            <w:vAlign w:val="center"/>
            <w:hideMark/>
          </w:tcPr>
          <w:p w14:paraId="33D7B5DE"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3.11</w:t>
            </w:r>
          </w:p>
        </w:tc>
        <w:tc>
          <w:tcPr>
            <w:tcW w:w="946" w:type="dxa"/>
            <w:shd w:val="clear" w:color="auto" w:fill="auto"/>
            <w:noWrap/>
            <w:vAlign w:val="center"/>
            <w:hideMark/>
          </w:tcPr>
          <w:p w14:paraId="7568E22F"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3.14</w:t>
            </w:r>
          </w:p>
        </w:tc>
        <w:tc>
          <w:tcPr>
            <w:tcW w:w="946" w:type="dxa"/>
            <w:shd w:val="clear" w:color="auto" w:fill="auto"/>
            <w:noWrap/>
            <w:vAlign w:val="center"/>
            <w:hideMark/>
          </w:tcPr>
          <w:p w14:paraId="53BA0B6D"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2.77</w:t>
            </w:r>
          </w:p>
        </w:tc>
        <w:tc>
          <w:tcPr>
            <w:tcW w:w="946" w:type="dxa"/>
            <w:shd w:val="clear" w:color="auto" w:fill="auto"/>
            <w:noWrap/>
            <w:vAlign w:val="center"/>
            <w:hideMark/>
          </w:tcPr>
          <w:p w14:paraId="2355333C"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3.58</w:t>
            </w:r>
          </w:p>
        </w:tc>
      </w:tr>
      <w:tr w:rsidR="00E623F7" w:rsidRPr="003A3BE2" w14:paraId="05ADD150" w14:textId="77777777" w:rsidTr="00444FA0">
        <w:trPr>
          <w:trHeight w:val="113"/>
        </w:trPr>
        <w:tc>
          <w:tcPr>
            <w:tcW w:w="1278" w:type="dxa"/>
            <w:shd w:val="clear" w:color="auto" w:fill="auto"/>
            <w:noWrap/>
            <w:vAlign w:val="center"/>
            <w:hideMark/>
          </w:tcPr>
          <w:p w14:paraId="5E292BD0" w14:textId="77777777" w:rsidR="00E623F7" w:rsidRPr="003A3BE2"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K</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p>
        </w:tc>
        <w:tc>
          <w:tcPr>
            <w:tcW w:w="818" w:type="dxa"/>
            <w:shd w:val="clear" w:color="auto" w:fill="auto"/>
            <w:noWrap/>
            <w:vAlign w:val="center"/>
            <w:hideMark/>
          </w:tcPr>
          <w:p w14:paraId="6C82B0C3"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0.90</w:t>
            </w:r>
          </w:p>
        </w:tc>
        <w:tc>
          <w:tcPr>
            <w:tcW w:w="1135" w:type="dxa"/>
            <w:shd w:val="clear" w:color="auto" w:fill="auto"/>
            <w:noWrap/>
            <w:vAlign w:val="center"/>
            <w:hideMark/>
          </w:tcPr>
          <w:p w14:paraId="6CC41FC0"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0.89</w:t>
            </w:r>
          </w:p>
        </w:tc>
        <w:tc>
          <w:tcPr>
            <w:tcW w:w="946" w:type="dxa"/>
            <w:shd w:val="clear" w:color="auto" w:fill="auto"/>
            <w:noWrap/>
            <w:vAlign w:val="center"/>
            <w:hideMark/>
          </w:tcPr>
          <w:p w14:paraId="3B02ECC8"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1.47</w:t>
            </w:r>
          </w:p>
        </w:tc>
        <w:tc>
          <w:tcPr>
            <w:tcW w:w="946" w:type="dxa"/>
            <w:shd w:val="clear" w:color="auto" w:fill="auto"/>
            <w:noWrap/>
            <w:vAlign w:val="center"/>
            <w:hideMark/>
          </w:tcPr>
          <w:p w14:paraId="7A427B03"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1.47</w:t>
            </w:r>
          </w:p>
        </w:tc>
        <w:tc>
          <w:tcPr>
            <w:tcW w:w="946" w:type="dxa"/>
            <w:shd w:val="clear" w:color="auto" w:fill="auto"/>
            <w:noWrap/>
            <w:vAlign w:val="center"/>
            <w:hideMark/>
          </w:tcPr>
          <w:p w14:paraId="6376116E"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1.49</w:t>
            </w:r>
          </w:p>
        </w:tc>
        <w:tc>
          <w:tcPr>
            <w:tcW w:w="946" w:type="dxa"/>
            <w:shd w:val="clear" w:color="auto" w:fill="auto"/>
            <w:noWrap/>
            <w:vAlign w:val="center"/>
            <w:hideMark/>
          </w:tcPr>
          <w:p w14:paraId="4387A62B"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1.54</w:t>
            </w:r>
          </w:p>
        </w:tc>
        <w:tc>
          <w:tcPr>
            <w:tcW w:w="946" w:type="dxa"/>
            <w:shd w:val="clear" w:color="auto" w:fill="auto"/>
            <w:noWrap/>
            <w:vAlign w:val="center"/>
            <w:hideMark/>
          </w:tcPr>
          <w:p w14:paraId="45FE871A"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0.91</w:t>
            </w:r>
          </w:p>
        </w:tc>
        <w:tc>
          <w:tcPr>
            <w:tcW w:w="946" w:type="dxa"/>
            <w:shd w:val="clear" w:color="auto" w:fill="auto"/>
            <w:noWrap/>
            <w:vAlign w:val="center"/>
            <w:hideMark/>
          </w:tcPr>
          <w:p w14:paraId="5091D539"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1.77</w:t>
            </w:r>
          </w:p>
        </w:tc>
      </w:tr>
      <w:tr w:rsidR="00E623F7" w:rsidRPr="003A3BE2" w14:paraId="232A2512" w14:textId="77777777" w:rsidTr="00444FA0">
        <w:trPr>
          <w:trHeight w:val="113"/>
        </w:trPr>
        <w:tc>
          <w:tcPr>
            <w:tcW w:w="1278" w:type="dxa"/>
            <w:shd w:val="clear" w:color="auto" w:fill="auto"/>
            <w:noWrap/>
            <w:vAlign w:val="center"/>
            <w:hideMark/>
          </w:tcPr>
          <w:p w14:paraId="7843A939" w14:textId="77777777" w:rsidR="00E623F7" w:rsidRPr="003A3BE2"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P</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5</w:t>
            </w:r>
          </w:p>
        </w:tc>
        <w:tc>
          <w:tcPr>
            <w:tcW w:w="818" w:type="dxa"/>
            <w:shd w:val="clear" w:color="auto" w:fill="auto"/>
            <w:noWrap/>
            <w:vAlign w:val="center"/>
            <w:hideMark/>
          </w:tcPr>
          <w:p w14:paraId="56BFF4A1"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0.16</w:t>
            </w:r>
          </w:p>
        </w:tc>
        <w:tc>
          <w:tcPr>
            <w:tcW w:w="1135" w:type="dxa"/>
            <w:shd w:val="clear" w:color="auto" w:fill="auto"/>
            <w:noWrap/>
            <w:vAlign w:val="center"/>
            <w:hideMark/>
          </w:tcPr>
          <w:p w14:paraId="1D18A752"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0.16</w:t>
            </w:r>
          </w:p>
        </w:tc>
        <w:tc>
          <w:tcPr>
            <w:tcW w:w="946" w:type="dxa"/>
            <w:shd w:val="clear" w:color="auto" w:fill="auto"/>
            <w:noWrap/>
            <w:vAlign w:val="center"/>
            <w:hideMark/>
          </w:tcPr>
          <w:p w14:paraId="55D7BEAB"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0.16</w:t>
            </w:r>
          </w:p>
        </w:tc>
        <w:tc>
          <w:tcPr>
            <w:tcW w:w="946" w:type="dxa"/>
            <w:shd w:val="clear" w:color="auto" w:fill="auto"/>
            <w:noWrap/>
            <w:vAlign w:val="center"/>
            <w:hideMark/>
          </w:tcPr>
          <w:p w14:paraId="50BA83B5"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0.16</w:t>
            </w:r>
          </w:p>
        </w:tc>
        <w:tc>
          <w:tcPr>
            <w:tcW w:w="946" w:type="dxa"/>
            <w:shd w:val="clear" w:color="auto" w:fill="auto"/>
            <w:noWrap/>
            <w:vAlign w:val="center"/>
            <w:hideMark/>
          </w:tcPr>
          <w:p w14:paraId="1E5B8B93"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0.16</w:t>
            </w:r>
          </w:p>
        </w:tc>
        <w:tc>
          <w:tcPr>
            <w:tcW w:w="946" w:type="dxa"/>
            <w:shd w:val="clear" w:color="auto" w:fill="auto"/>
            <w:noWrap/>
            <w:vAlign w:val="center"/>
            <w:hideMark/>
          </w:tcPr>
          <w:p w14:paraId="3906518E"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0.16</w:t>
            </w:r>
          </w:p>
        </w:tc>
        <w:tc>
          <w:tcPr>
            <w:tcW w:w="946" w:type="dxa"/>
            <w:shd w:val="clear" w:color="auto" w:fill="auto"/>
            <w:noWrap/>
            <w:vAlign w:val="center"/>
            <w:hideMark/>
          </w:tcPr>
          <w:p w14:paraId="4273958B"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0.14</w:t>
            </w:r>
          </w:p>
        </w:tc>
        <w:tc>
          <w:tcPr>
            <w:tcW w:w="946" w:type="dxa"/>
            <w:shd w:val="clear" w:color="auto" w:fill="auto"/>
            <w:noWrap/>
            <w:vAlign w:val="center"/>
            <w:hideMark/>
          </w:tcPr>
          <w:p w14:paraId="673CD0FB"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0.18</w:t>
            </w:r>
          </w:p>
        </w:tc>
      </w:tr>
      <w:tr w:rsidR="00E623F7" w:rsidRPr="003A3BE2" w14:paraId="7F68540E" w14:textId="77777777" w:rsidTr="00444FA0">
        <w:trPr>
          <w:trHeight w:val="113"/>
        </w:trPr>
        <w:tc>
          <w:tcPr>
            <w:tcW w:w="1278" w:type="dxa"/>
            <w:shd w:val="clear" w:color="auto" w:fill="auto"/>
            <w:noWrap/>
            <w:vAlign w:val="center"/>
            <w:hideMark/>
          </w:tcPr>
          <w:p w14:paraId="22DCEEFE" w14:textId="77777777" w:rsidR="00E623F7" w:rsidRPr="003A3BE2"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LOI</w:t>
            </w:r>
          </w:p>
        </w:tc>
        <w:tc>
          <w:tcPr>
            <w:tcW w:w="818" w:type="dxa"/>
            <w:shd w:val="clear" w:color="auto" w:fill="auto"/>
            <w:noWrap/>
            <w:vAlign w:val="center"/>
            <w:hideMark/>
          </w:tcPr>
          <w:p w14:paraId="10C95CBE"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-0.10</w:t>
            </w:r>
          </w:p>
        </w:tc>
        <w:tc>
          <w:tcPr>
            <w:tcW w:w="1135" w:type="dxa"/>
            <w:shd w:val="clear" w:color="auto" w:fill="auto"/>
            <w:noWrap/>
            <w:vAlign w:val="center"/>
            <w:hideMark/>
          </w:tcPr>
          <w:p w14:paraId="17F7B008"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-0.22</w:t>
            </w:r>
          </w:p>
        </w:tc>
        <w:tc>
          <w:tcPr>
            <w:tcW w:w="946" w:type="dxa"/>
            <w:shd w:val="clear" w:color="auto" w:fill="auto"/>
            <w:noWrap/>
            <w:vAlign w:val="center"/>
            <w:hideMark/>
          </w:tcPr>
          <w:p w14:paraId="1428CF91"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-0.12</w:t>
            </w:r>
          </w:p>
        </w:tc>
        <w:tc>
          <w:tcPr>
            <w:tcW w:w="946" w:type="dxa"/>
            <w:shd w:val="clear" w:color="auto" w:fill="auto"/>
            <w:noWrap/>
            <w:vAlign w:val="center"/>
            <w:hideMark/>
          </w:tcPr>
          <w:p w14:paraId="7CAFAB0A"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-0.07</w:t>
            </w:r>
          </w:p>
        </w:tc>
        <w:tc>
          <w:tcPr>
            <w:tcW w:w="946" w:type="dxa"/>
            <w:shd w:val="clear" w:color="auto" w:fill="auto"/>
            <w:noWrap/>
            <w:vAlign w:val="center"/>
            <w:hideMark/>
          </w:tcPr>
          <w:p w14:paraId="7A4195C4"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-0.03</w:t>
            </w:r>
          </w:p>
        </w:tc>
        <w:tc>
          <w:tcPr>
            <w:tcW w:w="946" w:type="dxa"/>
            <w:shd w:val="clear" w:color="auto" w:fill="auto"/>
            <w:noWrap/>
            <w:vAlign w:val="center"/>
            <w:hideMark/>
          </w:tcPr>
          <w:p w14:paraId="411B7936"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-0.05</w:t>
            </w:r>
          </w:p>
        </w:tc>
        <w:tc>
          <w:tcPr>
            <w:tcW w:w="946" w:type="dxa"/>
            <w:shd w:val="clear" w:color="auto" w:fill="auto"/>
            <w:noWrap/>
            <w:vAlign w:val="center"/>
            <w:hideMark/>
          </w:tcPr>
          <w:p w14:paraId="5605F3F1"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0.24</w:t>
            </w:r>
          </w:p>
        </w:tc>
        <w:tc>
          <w:tcPr>
            <w:tcW w:w="946" w:type="dxa"/>
            <w:shd w:val="clear" w:color="auto" w:fill="auto"/>
            <w:noWrap/>
            <w:vAlign w:val="center"/>
            <w:hideMark/>
          </w:tcPr>
          <w:p w14:paraId="3D6C50E6"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0.19</w:t>
            </w:r>
          </w:p>
        </w:tc>
      </w:tr>
      <w:tr w:rsidR="00E623F7" w:rsidRPr="003A3BE2" w14:paraId="69BCF343" w14:textId="77777777" w:rsidTr="00444FA0">
        <w:trPr>
          <w:trHeight w:val="113"/>
        </w:trPr>
        <w:tc>
          <w:tcPr>
            <w:tcW w:w="1278" w:type="dxa"/>
            <w:shd w:val="clear" w:color="auto" w:fill="auto"/>
            <w:noWrap/>
            <w:vAlign w:val="center"/>
            <w:hideMark/>
          </w:tcPr>
          <w:p w14:paraId="606D8862" w14:textId="77777777" w:rsidR="00E623F7" w:rsidRPr="003A3BE2"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Total</w:t>
            </w:r>
          </w:p>
        </w:tc>
        <w:tc>
          <w:tcPr>
            <w:tcW w:w="818" w:type="dxa"/>
            <w:shd w:val="clear" w:color="auto" w:fill="auto"/>
            <w:noWrap/>
            <w:vAlign w:val="center"/>
            <w:hideMark/>
          </w:tcPr>
          <w:p w14:paraId="6515F5A2"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99.00</w:t>
            </w:r>
          </w:p>
        </w:tc>
        <w:tc>
          <w:tcPr>
            <w:tcW w:w="1135" w:type="dxa"/>
            <w:shd w:val="clear" w:color="auto" w:fill="auto"/>
            <w:noWrap/>
            <w:vAlign w:val="center"/>
            <w:hideMark/>
          </w:tcPr>
          <w:p w14:paraId="167D467C"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99.21</w:t>
            </w:r>
          </w:p>
        </w:tc>
        <w:tc>
          <w:tcPr>
            <w:tcW w:w="946" w:type="dxa"/>
            <w:shd w:val="clear" w:color="auto" w:fill="auto"/>
            <w:noWrap/>
            <w:vAlign w:val="center"/>
            <w:hideMark/>
          </w:tcPr>
          <w:p w14:paraId="5F05B579"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99.53</w:t>
            </w:r>
          </w:p>
        </w:tc>
        <w:tc>
          <w:tcPr>
            <w:tcW w:w="946" w:type="dxa"/>
            <w:shd w:val="clear" w:color="auto" w:fill="auto"/>
            <w:noWrap/>
            <w:vAlign w:val="center"/>
            <w:hideMark/>
          </w:tcPr>
          <w:p w14:paraId="790FC629"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99.24</w:t>
            </w:r>
          </w:p>
        </w:tc>
        <w:tc>
          <w:tcPr>
            <w:tcW w:w="946" w:type="dxa"/>
            <w:shd w:val="clear" w:color="auto" w:fill="auto"/>
            <w:noWrap/>
            <w:vAlign w:val="center"/>
            <w:hideMark/>
          </w:tcPr>
          <w:p w14:paraId="6D31FF9D"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99.22</w:t>
            </w:r>
          </w:p>
        </w:tc>
        <w:tc>
          <w:tcPr>
            <w:tcW w:w="946" w:type="dxa"/>
            <w:shd w:val="clear" w:color="auto" w:fill="auto"/>
            <w:noWrap/>
            <w:vAlign w:val="center"/>
            <w:hideMark/>
          </w:tcPr>
          <w:p w14:paraId="32281974"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98.68</w:t>
            </w:r>
          </w:p>
        </w:tc>
        <w:tc>
          <w:tcPr>
            <w:tcW w:w="946" w:type="dxa"/>
            <w:shd w:val="clear" w:color="auto" w:fill="auto"/>
            <w:noWrap/>
            <w:vAlign w:val="center"/>
            <w:hideMark/>
          </w:tcPr>
          <w:p w14:paraId="476554E0"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99.20</w:t>
            </w:r>
          </w:p>
        </w:tc>
        <w:tc>
          <w:tcPr>
            <w:tcW w:w="946" w:type="dxa"/>
            <w:shd w:val="clear" w:color="auto" w:fill="auto"/>
            <w:noWrap/>
            <w:vAlign w:val="center"/>
            <w:hideMark/>
          </w:tcPr>
          <w:p w14:paraId="1575F822"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99.46</w:t>
            </w:r>
          </w:p>
        </w:tc>
      </w:tr>
      <w:tr w:rsidR="00E623F7" w:rsidRPr="003A3BE2" w14:paraId="6490980E" w14:textId="77777777" w:rsidTr="00444FA0">
        <w:trPr>
          <w:trHeight w:val="113"/>
        </w:trPr>
        <w:tc>
          <w:tcPr>
            <w:tcW w:w="1278" w:type="dxa"/>
            <w:shd w:val="clear" w:color="auto" w:fill="auto"/>
            <w:noWrap/>
            <w:vAlign w:val="center"/>
            <w:hideMark/>
          </w:tcPr>
          <w:p w14:paraId="10CD330D" w14:textId="77777777" w:rsidR="00E623F7" w:rsidRPr="003A3BE2"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Ba</w:t>
            </w:r>
            <w:r>
              <w:rPr>
                <w:rFonts w:eastAsia="Times New Roman" w:cs="Calibri"/>
                <w:color w:val="000000"/>
                <w:sz w:val="18"/>
                <w:szCs w:val="18"/>
                <w:lang w:eastAsia="en-NZ"/>
              </w:rPr>
              <w:t xml:space="preserve"> (ppm)</w:t>
            </w:r>
          </w:p>
        </w:tc>
        <w:tc>
          <w:tcPr>
            <w:tcW w:w="818" w:type="dxa"/>
            <w:shd w:val="clear" w:color="auto" w:fill="auto"/>
            <w:noWrap/>
            <w:vAlign w:val="center"/>
            <w:hideMark/>
          </w:tcPr>
          <w:p w14:paraId="2B2C27CE"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192</w:t>
            </w:r>
          </w:p>
        </w:tc>
        <w:tc>
          <w:tcPr>
            <w:tcW w:w="1135" w:type="dxa"/>
            <w:shd w:val="clear" w:color="auto" w:fill="auto"/>
            <w:noWrap/>
            <w:vAlign w:val="center"/>
            <w:hideMark/>
          </w:tcPr>
          <w:p w14:paraId="57FFD882"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280</w:t>
            </w:r>
          </w:p>
        </w:tc>
        <w:tc>
          <w:tcPr>
            <w:tcW w:w="946" w:type="dxa"/>
            <w:shd w:val="clear" w:color="auto" w:fill="auto"/>
            <w:noWrap/>
            <w:vAlign w:val="center"/>
            <w:hideMark/>
          </w:tcPr>
          <w:p w14:paraId="0D21E8CB"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299</w:t>
            </w:r>
          </w:p>
        </w:tc>
        <w:tc>
          <w:tcPr>
            <w:tcW w:w="946" w:type="dxa"/>
            <w:shd w:val="clear" w:color="auto" w:fill="auto"/>
            <w:noWrap/>
            <w:vAlign w:val="center"/>
            <w:hideMark/>
          </w:tcPr>
          <w:p w14:paraId="68EC66FF"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267</w:t>
            </w:r>
          </w:p>
        </w:tc>
        <w:tc>
          <w:tcPr>
            <w:tcW w:w="946" w:type="dxa"/>
            <w:shd w:val="clear" w:color="auto" w:fill="auto"/>
            <w:noWrap/>
            <w:vAlign w:val="center"/>
            <w:hideMark/>
          </w:tcPr>
          <w:p w14:paraId="503827C4"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327</w:t>
            </w:r>
          </w:p>
        </w:tc>
        <w:tc>
          <w:tcPr>
            <w:tcW w:w="946" w:type="dxa"/>
            <w:shd w:val="clear" w:color="auto" w:fill="auto"/>
            <w:noWrap/>
            <w:vAlign w:val="center"/>
            <w:hideMark/>
          </w:tcPr>
          <w:p w14:paraId="155A6FF5"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357</w:t>
            </w:r>
          </w:p>
        </w:tc>
        <w:tc>
          <w:tcPr>
            <w:tcW w:w="946" w:type="dxa"/>
            <w:shd w:val="clear" w:color="auto" w:fill="auto"/>
            <w:noWrap/>
            <w:vAlign w:val="center"/>
            <w:hideMark/>
          </w:tcPr>
          <w:p w14:paraId="4985D71B"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201</w:t>
            </w:r>
          </w:p>
        </w:tc>
        <w:tc>
          <w:tcPr>
            <w:tcW w:w="946" w:type="dxa"/>
            <w:shd w:val="clear" w:color="auto" w:fill="auto"/>
            <w:noWrap/>
            <w:vAlign w:val="center"/>
            <w:hideMark/>
          </w:tcPr>
          <w:p w14:paraId="2E99FD21"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356</w:t>
            </w:r>
          </w:p>
        </w:tc>
      </w:tr>
      <w:tr w:rsidR="00E623F7" w:rsidRPr="003A3BE2" w14:paraId="147D2F6F" w14:textId="77777777" w:rsidTr="00444FA0">
        <w:trPr>
          <w:trHeight w:val="113"/>
        </w:trPr>
        <w:tc>
          <w:tcPr>
            <w:tcW w:w="1278" w:type="dxa"/>
            <w:shd w:val="clear" w:color="auto" w:fill="auto"/>
            <w:noWrap/>
            <w:vAlign w:val="center"/>
            <w:hideMark/>
          </w:tcPr>
          <w:p w14:paraId="1A262C5A" w14:textId="77777777" w:rsidR="00E623F7" w:rsidRPr="003A3BE2"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Sr</w:t>
            </w:r>
            <w:r>
              <w:rPr>
                <w:rFonts w:eastAsia="Times New Roman" w:cs="Calibri"/>
                <w:color w:val="000000"/>
                <w:sz w:val="18"/>
                <w:szCs w:val="18"/>
                <w:lang w:eastAsia="en-NZ"/>
              </w:rPr>
              <w:t xml:space="preserve"> (ppm)</w:t>
            </w:r>
          </w:p>
        </w:tc>
        <w:tc>
          <w:tcPr>
            <w:tcW w:w="818" w:type="dxa"/>
            <w:shd w:val="clear" w:color="auto" w:fill="auto"/>
            <w:noWrap/>
            <w:vAlign w:val="center"/>
            <w:hideMark/>
          </w:tcPr>
          <w:p w14:paraId="45803550"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258</w:t>
            </w:r>
          </w:p>
        </w:tc>
        <w:tc>
          <w:tcPr>
            <w:tcW w:w="1135" w:type="dxa"/>
            <w:shd w:val="clear" w:color="auto" w:fill="auto"/>
            <w:noWrap/>
            <w:vAlign w:val="center"/>
            <w:hideMark/>
          </w:tcPr>
          <w:p w14:paraId="628A15E0"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260</w:t>
            </w:r>
          </w:p>
        </w:tc>
        <w:tc>
          <w:tcPr>
            <w:tcW w:w="946" w:type="dxa"/>
            <w:shd w:val="clear" w:color="auto" w:fill="auto"/>
            <w:noWrap/>
            <w:vAlign w:val="center"/>
            <w:hideMark/>
          </w:tcPr>
          <w:p w14:paraId="66762E14"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273</w:t>
            </w:r>
          </w:p>
        </w:tc>
        <w:tc>
          <w:tcPr>
            <w:tcW w:w="946" w:type="dxa"/>
            <w:shd w:val="clear" w:color="auto" w:fill="auto"/>
            <w:noWrap/>
            <w:vAlign w:val="center"/>
            <w:hideMark/>
          </w:tcPr>
          <w:p w14:paraId="5ED2B132"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269</w:t>
            </w:r>
          </w:p>
        </w:tc>
        <w:tc>
          <w:tcPr>
            <w:tcW w:w="946" w:type="dxa"/>
            <w:shd w:val="clear" w:color="auto" w:fill="auto"/>
            <w:noWrap/>
            <w:vAlign w:val="center"/>
            <w:hideMark/>
          </w:tcPr>
          <w:p w14:paraId="53E4B5A3"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266</w:t>
            </w:r>
          </w:p>
        </w:tc>
        <w:tc>
          <w:tcPr>
            <w:tcW w:w="946" w:type="dxa"/>
            <w:shd w:val="clear" w:color="auto" w:fill="auto"/>
            <w:noWrap/>
            <w:vAlign w:val="center"/>
            <w:hideMark/>
          </w:tcPr>
          <w:p w14:paraId="08190C54"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240</w:t>
            </w:r>
          </w:p>
        </w:tc>
        <w:tc>
          <w:tcPr>
            <w:tcW w:w="946" w:type="dxa"/>
            <w:shd w:val="clear" w:color="auto" w:fill="auto"/>
            <w:noWrap/>
            <w:vAlign w:val="center"/>
            <w:hideMark/>
          </w:tcPr>
          <w:p w14:paraId="43FAAB63"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297</w:t>
            </w:r>
          </w:p>
        </w:tc>
        <w:tc>
          <w:tcPr>
            <w:tcW w:w="946" w:type="dxa"/>
            <w:shd w:val="clear" w:color="auto" w:fill="auto"/>
            <w:noWrap/>
            <w:vAlign w:val="center"/>
            <w:hideMark/>
          </w:tcPr>
          <w:p w14:paraId="028DC9A3"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255</w:t>
            </w:r>
          </w:p>
        </w:tc>
      </w:tr>
    </w:tbl>
    <w:p w14:paraId="2191782A" w14:textId="54B65820" w:rsidR="00E623F7" w:rsidRPr="006A7E82" w:rsidRDefault="00AA6E76" w:rsidP="00E623F7">
      <w:pPr>
        <w:pStyle w:val="NoSpacing"/>
        <w:spacing w:line="276" w:lineRule="auto"/>
        <w:rPr>
          <w:sz w:val="22"/>
        </w:rPr>
      </w:pPr>
      <w:r>
        <w:rPr>
          <w:b/>
          <w:sz w:val="22"/>
        </w:rPr>
        <w:lastRenderedPageBreak/>
        <w:t>Table S4.1</w:t>
      </w:r>
      <w:r w:rsidR="00E623F7">
        <w:rPr>
          <w:b/>
          <w:sz w:val="22"/>
        </w:rPr>
        <w:t>.</w:t>
      </w:r>
      <w:r w:rsidR="00E623F7" w:rsidRPr="006A7E82">
        <w:rPr>
          <w:sz w:val="22"/>
        </w:rPr>
        <w:t xml:space="preserve"> </w:t>
      </w:r>
      <w:r w:rsidR="00E623F7">
        <w:rPr>
          <w:sz w:val="22"/>
        </w:rPr>
        <w:t>Continued</w:t>
      </w:r>
      <w:r w:rsidR="00E623F7" w:rsidRPr="006A7E82">
        <w:rPr>
          <w:sz w:val="22"/>
        </w:rPr>
        <w:t>.</w:t>
      </w:r>
      <w:r w:rsidR="00E623F7">
        <w:rPr>
          <w:sz w:val="22"/>
        </w:rPr>
        <w:t xml:space="preserve"> Major oxides in wt%, trace elements in ppm.</w:t>
      </w:r>
    </w:p>
    <w:tbl>
      <w:tblPr>
        <w:tblW w:w="89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5"/>
        <w:gridCol w:w="929"/>
        <w:gridCol w:w="928"/>
        <w:gridCol w:w="928"/>
        <w:gridCol w:w="1135"/>
        <w:gridCol w:w="818"/>
        <w:gridCol w:w="928"/>
        <w:gridCol w:w="1135"/>
        <w:gridCol w:w="928"/>
      </w:tblGrid>
      <w:tr w:rsidR="00E623F7" w:rsidRPr="003A3BE2" w14:paraId="202D3D71" w14:textId="77777777" w:rsidTr="00444FA0">
        <w:trPr>
          <w:trHeight w:val="113"/>
        </w:trPr>
        <w:tc>
          <w:tcPr>
            <w:tcW w:w="1255" w:type="dxa"/>
            <w:shd w:val="clear" w:color="auto" w:fill="D9D9D9" w:themeFill="background1" w:themeFillShade="D9"/>
            <w:noWrap/>
            <w:vAlign w:val="bottom"/>
            <w:hideMark/>
          </w:tcPr>
          <w:p w14:paraId="64BBAEA2" w14:textId="77777777" w:rsidR="00E623F7" w:rsidRPr="003A3BE2" w:rsidRDefault="00E623F7" w:rsidP="00444FA0">
            <w:pPr>
              <w:spacing w:line="240" w:lineRule="auto"/>
              <w:rPr>
                <w:rFonts w:eastAsia="Times New Roman" w:cs="Calibri"/>
                <w:b/>
                <w:color w:val="000000"/>
                <w:sz w:val="18"/>
                <w:szCs w:val="18"/>
                <w:lang w:eastAsia="en-NZ"/>
              </w:rPr>
            </w:pPr>
            <w:r w:rsidRPr="003A3BE2">
              <w:rPr>
                <w:rFonts w:eastAsia="Times New Roman" w:cs="Calibri"/>
                <w:b/>
                <w:color w:val="000000"/>
                <w:sz w:val="18"/>
                <w:szCs w:val="18"/>
                <w:lang w:eastAsia="en-NZ"/>
              </w:rPr>
              <w:t>Sample</w:t>
            </w:r>
          </w:p>
        </w:tc>
        <w:tc>
          <w:tcPr>
            <w:tcW w:w="929" w:type="dxa"/>
            <w:shd w:val="clear" w:color="auto" w:fill="D9D9D9" w:themeFill="background1" w:themeFillShade="D9"/>
            <w:noWrap/>
            <w:vAlign w:val="bottom"/>
            <w:hideMark/>
          </w:tcPr>
          <w:p w14:paraId="0F2772B8" w14:textId="77777777" w:rsidR="00E623F7" w:rsidRPr="003A3BE2" w:rsidRDefault="00E623F7" w:rsidP="00444FA0">
            <w:pPr>
              <w:spacing w:line="240" w:lineRule="auto"/>
              <w:jc w:val="center"/>
              <w:rPr>
                <w:rFonts w:eastAsia="Times New Roman" w:cs="Calibri"/>
                <w:b/>
                <w:color w:val="000000"/>
                <w:sz w:val="18"/>
                <w:szCs w:val="18"/>
                <w:lang w:eastAsia="en-NZ"/>
              </w:rPr>
            </w:pPr>
            <w:r w:rsidRPr="003A3BE2">
              <w:rPr>
                <w:rFonts w:eastAsia="Times New Roman" w:cs="Calibri"/>
                <w:b/>
                <w:color w:val="000000"/>
                <w:sz w:val="18"/>
                <w:szCs w:val="18"/>
                <w:lang w:eastAsia="en-NZ"/>
              </w:rPr>
              <w:t>LP090</w:t>
            </w:r>
          </w:p>
        </w:tc>
        <w:tc>
          <w:tcPr>
            <w:tcW w:w="928" w:type="dxa"/>
            <w:shd w:val="clear" w:color="auto" w:fill="D9D9D9" w:themeFill="background1" w:themeFillShade="D9"/>
            <w:noWrap/>
            <w:vAlign w:val="bottom"/>
            <w:hideMark/>
          </w:tcPr>
          <w:p w14:paraId="7768A59A" w14:textId="77777777" w:rsidR="00E623F7" w:rsidRPr="003A3BE2" w:rsidRDefault="00E623F7" w:rsidP="00444FA0">
            <w:pPr>
              <w:spacing w:line="240" w:lineRule="auto"/>
              <w:jc w:val="center"/>
              <w:rPr>
                <w:rFonts w:eastAsia="Times New Roman" w:cs="Calibri"/>
                <w:b/>
                <w:color w:val="000000"/>
                <w:sz w:val="18"/>
                <w:szCs w:val="18"/>
                <w:lang w:eastAsia="en-NZ"/>
              </w:rPr>
            </w:pPr>
            <w:r w:rsidRPr="003A3BE2">
              <w:rPr>
                <w:rFonts w:eastAsia="Times New Roman" w:cs="Calibri"/>
                <w:b/>
                <w:color w:val="000000"/>
                <w:sz w:val="18"/>
                <w:szCs w:val="18"/>
                <w:lang w:eastAsia="en-NZ"/>
              </w:rPr>
              <w:t>LP095</w:t>
            </w:r>
          </w:p>
        </w:tc>
        <w:tc>
          <w:tcPr>
            <w:tcW w:w="928" w:type="dxa"/>
            <w:shd w:val="clear" w:color="auto" w:fill="D9D9D9" w:themeFill="background1" w:themeFillShade="D9"/>
            <w:noWrap/>
            <w:vAlign w:val="bottom"/>
            <w:hideMark/>
          </w:tcPr>
          <w:p w14:paraId="04A5FDF5" w14:textId="77777777" w:rsidR="00E623F7" w:rsidRPr="003A3BE2" w:rsidRDefault="00E623F7" w:rsidP="00444FA0">
            <w:pPr>
              <w:spacing w:line="240" w:lineRule="auto"/>
              <w:jc w:val="center"/>
              <w:rPr>
                <w:rFonts w:eastAsia="Times New Roman" w:cs="Calibri"/>
                <w:b/>
                <w:color w:val="000000"/>
                <w:sz w:val="18"/>
                <w:szCs w:val="18"/>
                <w:lang w:eastAsia="en-NZ"/>
              </w:rPr>
            </w:pPr>
            <w:r w:rsidRPr="003A3BE2">
              <w:rPr>
                <w:rFonts w:eastAsia="Times New Roman" w:cs="Calibri"/>
                <w:b/>
                <w:color w:val="000000"/>
                <w:sz w:val="18"/>
                <w:szCs w:val="18"/>
                <w:lang w:eastAsia="en-NZ"/>
              </w:rPr>
              <w:t>LP096</w:t>
            </w:r>
          </w:p>
        </w:tc>
        <w:tc>
          <w:tcPr>
            <w:tcW w:w="1135" w:type="dxa"/>
            <w:shd w:val="clear" w:color="auto" w:fill="D9D9D9" w:themeFill="background1" w:themeFillShade="D9"/>
            <w:noWrap/>
            <w:vAlign w:val="bottom"/>
            <w:hideMark/>
          </w:tcPr>
          <w:p w14:paraId="6F0C60F7" w14:textId="77777777" w:rsidR="00E623F7" w:rsidRPr="003A3BE2" w:rsidRDefault="00E623F7" w:rsidP="00444FA0">
            <w:pPr>
              <w:spacing w:line="240" w:lineRule="auto"/>
              <w:jc w:val="center"/>
              <w:rPr>
                <w:rFonts w:eastAsia="Times New Roman" w:cs="Calibri"/>
                <w:b/>
                <w:color w:val="000000"/>
                <w:sz w:val="18"/>
                <w:szCs w:val="18"/>
                <w:lang w:eastAsia="en-NZ"/>
              </w:rPr>
            </w:pPr>
            <w:r w:rsidRPr="003A3BE2">
              <w:rPr>
                <w:rFonts w:eastAsia="Times New Roman" w:cs="Calibri"/>
                <w:b/>
                <w:color w:val="000000"/>
                <w:sz w:val="18"/>
                <w:szCs w:val="18"/>
                <w:lang w:eastAsia="en-NZ"/>
              </w:rPr>
              <w:t>LP097</w:t>
            </w:r>
          </w:p>
        </w:tc>
        <w:tc>
          <w:tcPr>
            <w:tcW w:w="818" w:type="dxa"/>
            <w:shd w:val="clear" w:color="auto" w:fill="D9D9D9" w:themeFill="background1" w:themeFillShade="D9"/>
            <w:noWrap/>
            <w:vAlign w:val="bottom"/>
            <w:hideMark/>
          </w:tcPr>
          <w:p w14:paraId="48F0D014" w14:textId="77777777" w:rsidR="00E623F7" w:rsidRPr="003A3BE2" w:rsidRDefault="00E623F7" w:rsidP="00444FA0">
            <w:pPr>
              <w:spacing w:line="240" w:lineRule="auto"/>
              <w:jc w:val="center"/>
              <w:rPr>
                <w:rFonts w:eastAsia="Times New Roman" w:cs="Calibri"/>
                <w:b/>
                <w:color w:val="000000"/>
                <w:sz w:val="18"/>
                <w:szCs w:val="18"/>
                <w:lang w:eastAsia="en-NZ"/>
              </w:rPr>
            </w:pPr>
            <w:r w:rsidRPr="003A3BE2">
              <w:rPr>
                <w:rFonts w:eastAsia="Times New Roman" w:cs="Calibri"/>
                <w:b/>
                <w:color w:val="000000"/>
                <w:sz w:val="18"/>
                <w:szCs w:val="18"/>
                <w:lang w:eastAsia="en-NZ"/>
              </w:rPr>
              <w:t>LP098</w:t>
            </w:r>
          </w:p>
        </w:tc>
        <w:tc>
          <w:tcPr>
            <w:tcW w:w="928" w:type="dxa"/>
            <w:shd w:val="clear" w:color="auto" w:fill="D9D9D9" w:themeFill="background1" w:themeFillShade="D9"/>
            <w:noWrap/>
            <w:vAlign w:val="bottom"/>
            <w:hideMark/>
          </w:tcPr>
          <w:p w14:paraId="596B5BEB" w14:textId="77777777" w:rsidR="00E623F7" w:rsidRPr="003A3BE2" w:rsidRDefault="00E623F7" w:rsidP="00444FA0">
            <w:pPr>
              <w:spacing w:line="240" w:lineRule="auto"/>
              <w:jc w:val="center"/>
              <w:rPr>
                <w:rFonts w:eastAsia="Times New Roman" w:cs="Calibri"/>
                <w:b/>
                <w:color w:val="000000"/>
                <w:sz w:val="18"/>
                <w:szCs w:val="18"/>
                <w:lang w:eastAsia="en-NZ"/>
              </w:rPr>
            </w:pPr>
            <w:r w:rsidRPr="003A3BE2">
              <w:rPr>
                <w:rFonts w:eastAsia="Times New Roman" w:cs="Calibri"/>
                <w:b/>
                <w:color w:val="000000"/>
                <w:sz w:val="18"/>
                <w:szCs w:val="18"/>
                <w:lang w:eastAsia="en-NZ"/>
              </w:rPr>
              <w:t>LP099</w:t>
            </w:r>
          </w:p>
        </w:tc>
        <w:tc>
          <w:tcPr>
            <w:tcW w:w="1135" w:type="dxa"/>
            <w:shd w:val="clear" w:color="auto" w:fill="D9D9D9" w:themeFill="background1" w:themeFillShade="D9"/>
            <w:noWrap/>
            <w:vAlign w:val="bottom"/>
            <w:hideMark/>
          </w:tcPr>
          <w:p w14:paraId="06B2193F" w14:textId="77777777" w:rsidR="00E623F7" w:rsidRPr="003A3BE2" w:rsidRDefault="00E623F7" w:rsidP="00444FA0">
            <w:pPr>
              <w:spacing w:line="240" w:lineRule="auto"/>
              <w:jc w:val="center"/>
              <w:rPr>
                <w:rFonts w:eastAsia="Times New Roman" w:cs="Calibri"/>
                <w:b/>
                <w:color w:val="000000"/>
                <w:sz w:val="18"/>
                <w:szCs w:val="18"/>
                <w:lang w:eastAsia="en-NZ"/>
              </w:rPr>
            </w:pPr>
            <w:r w:rsidRPr="003A3BE2">
              <w:rPr>
                <w:rFonts w:eastAsia="Times New Roman" w:cs="Calibri"/>
                <w:b/>
                <w:color w:val="000000"/>
                <w:sz w:val="18"/>
                <w:szCs w:val="18"/>
                <w:lang w:eastAsia="en-NZ"/>
              </w:rPr>
              <w:t>LP103</w:t>
            </w:r>
          </w:p>
        </w:tc>
        <w:tc>
          <w:tcPr>
            <w:tcW w:w="928" w:type="dxa"/>
            <w:shd w:val="clear" w:color="auto" w:fill="D9D9D9" w:themeFill="background1" w:themeFillShade="D9"/>
            <w:noWrap/>
            <w:vAlign w:val="bottom"/>
            <w:hideMark/>
          </w:tcPr>
          <w:p w14:paraId="797F3550" w14:textId="77777777" w:rsidR="00E623F7" w:rsidRPr="003A3BE2" w:rsidRDefault="00E623F7" w:rsidP="00444FA0">
            <w:pPr>
              <w:spacing w:line="240" w:lineRule="auto"/>
              <w:jc w:val="center"/>
              <w:rPr>
                <w:rFonts w:eastAsia="Times New Roman" w:cs="Calibri"/>
                <w:b/>
                <w:color w:val="000000"/>
                <w:sz w:val="18"/>
                <w:szCs w:val="18"/>
                <w:lang w:eastAsia="en-NZ"/>
              </w:rPr>
            </w:pPr>
            <w:r w:rsidRPr="003A3BE2">
              <w:rPr>
                <w:rFonts w:eastAsia="Times New Roman" w:cs="Calibri"/>
                <w:b/>
                <w:color w:val="000000"/>
                <w:sz w:val="18"/>
                <w:szCs w:val="18"/>
                <w:lang w:eastAsia="en-NZ"/>
              </w:rPr>
              <w:t>LP108H</w:t>
            </w:r>
          </w:p>
        </w:tc>
      </w:tr>
      <w:tr w:rsidR="00E623F7" w:rsidRPr="003A3BE2" w14:paraId="1BD07D9F" w14:textId="77777777" w:rsidTr="00444FA0">
        <w:trPr>
          <w:trHeight w:val="113"/>
        </w:trPr>
        <w:tc>
          <w:tcPr>
            <w:tcW w:w="1255" w:type="dxa"/>
            <w:shd w:val="clear" w:color="auto" w:fill="auto"/>
            <w:noWrap/>
            <w:vAlign w:val="center"/>
            <w:hideMark/>
          </w:tcPr>
          <w:p w14:paraId="029AE9CD" w14:textId="77777777" w:rsidR="00E623F7" w:rsidRPr="003A3BE2"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SiO</w:t>
            </w:r>
            <w:r w:rsidRPr="00C54452">
              <w:rPr>
                <w:rFonts w:eastAsia="Times New Roman" w:cs="Calibri"/>
                <w:color w:val="000000"/>
                <w:sz w:val="18"/>
                <w:szCs w:val="18"/>
                <w:vertAlign w:val="subscript"/>
                <w:lang w:eastAsia="en-NZ"/>
              </w:rPr>
              <w:t>2</w:t>
            </w:r>
          </w:p>
        </w:tc>
        <w:tc>
          <w:tcPr>
            <w:tcW w:w="929" w:type="dxa"/>
            <w:shd w:val="clear" w:color="auto" w:fill="auto"/>
            <w:noWrap/>
            <w:vAlign w:val="center"/>
            <w:hideMark/>
          </w:tcPr>
          <w:p w14:paraId="0C081778"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60.83</w:t>
            </w:r>
          </w:p>
        </w:tc>
        <w:tc>
          <w:tcPr>
            <w:tcW w:w="928" w:type="dxa"/>
            <w:shd w:val="clear" w:color="auto" w:fill="auto"/>
            <w:noWrap/>
            <w:vAlign w:val="center"/>
            <w:hideMark/>
          </w:tcPr>
          <w:p w14:paraId="2D7920B4"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60.82</w:t>
            </w:r>
          </w:p>
        </w:tc>
        <w:tc>
          <w:tcPr>
            <w:tcW w:w="928" w:type="dxa"/>
            <w:shd w:val="clear" w:color="auto" w:fill="auto"/>
            <w:noWrap/>
            <w:vAlign w:val="center"/>
            <w:hideMark/>
          </w:tcPr>
          <w:p w14:paraId="1AE85627"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56.15</w:t>
            </w:r>
          </w:p>
        </w:tc>
        <w:tc>
          <w:tcPr>
            <w:tcW w:w="1135" w:type="dxa"/>
            <w:shd w:val="clear" w:color="auto" w:fill="auto"/>
            <w:noWrap/>
            <w:vAlign w:val="center"/>
            <w:hideMark/>
          </w:tcPr>
          <w:p w14:paraId="5E3DC64F"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55.54</w:t>
            </w:r>
          </w:p>
        </w:tc>
        <w:tc>
          <w:tcPr>
            <w:tcW w:w="818" w:type="dxa"/>
            <w:shd w:val="clear" w:color="auto" w:fill="auto"/>
            <w:noWrap/>
            <w:vAlign w:val="center"/>
            <w:hideMark/>
          </w:tcPr>
          <w:p w14:paraId="02EDA65F"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59.66</w:t>
            </w:r>
          </w:p>
        </w:tc>
        <w:tc>
          <w:tcPr>
            <w:tcW w:w="928" w:type="dxa"/>
            <w:shd w:val="clear" w:color="auto" w:fill="auto"/>
            <w:noWrap/>
            <w:vAlign w:val="center"/>
            <w:hideMark/>
          </w:tcPr>
          <w:p w14:paraId="72144840"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60.27</w:t>
            </w:r>
          </w:p>
        </w:tc>
        <w:tc>
          <w:tcPr>
            <w:tcW w:w="1135" w:type="dxa"/>
            <w:shd w:val="clear" w:color="auto" w:fill="auto"/>
            <w:noWrap/>
            <w:vAlign w:val="center"/>
            <w:hideMark/>
          </w:tcPr>
          <w:p w14:paraId="0F24B2DF"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60.89</w:t>
            </w:r>
          </w:p>
        </w:tc>
        <w:tc>
          <w:tcPr>
            <w:tcW w:w="928" w:type="dxa"/>
            <w:shd w:val="clear" w:color="auto" w:fill="auto"/>
            <w:noWrap/>
            <w:vAlign w:val="center"/>
            <w:hideMark/>
          </w:tcPr>
          <w:p w14:paraId="0DEEC38C"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54.65</w:t>
            </w:r>
          </w:p>
        </w:tc>
      </w:tr>
      <w:tr w:rsidR="00E623F7" w:rsidRPr="003A3BE2" w14:paraId="19C2A4D9" w14:textId="77777777" w:rsidTr="00444FA0">
        <w:trPr>
          <w:trHeight w:val="113"/>
        </w:trPr>
        <w:tc>
          <w:tcPr>
            <w:tcW w:w="1255" w:type="dxa"/>
            <w:shd w:val="clear" w:color="auto" w:fill="auto"/>
            <w:noWrap/>
            <w:vAlign w:val="center"/>
            <w:hideMark/>
          </w:tcPr>
          <w:p w14:paraId="286FF33D" w14:textId="77777777" w:rsidR="00E623F7" w:rsidRPr="003A3BE2"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TiO</w:t>
            </w:r>
            <w:r w:rsidRPr="00C54452">
              <w:rPr>
                <w:rFonts w:eastAsia="Times New Roman" w:cs="Calibri"/>
                <w:color w:val="000000"/>
                <w:sz w:val="18"/>
                <w:szCs w:val="18"/>
                <w:vertAlign w:val="subscript"/>
                <w:lang w:eastAsia="en-NZ"/>
              </w:rPr>
              <w:t>2</w:t>
            </w:r>
          </w:p>
        </w:tc>
        <w:tc>
          <w:tcPr>
            <w:tcW w:w="929" w:type="dxa"/>
            <w:shd w:val="clear" w:color="auto" w:fill="auto"/>
            <w:noWrap/>
            <w:vAlign w:val="bottom"/>
            <w:hideMark/>
          </w:tcPr>
          <w:p w14:paraId="69D320A8"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0.87</w:t>
            </w:r>
          </w:p>
        </w:tc>
        <w:tc>
          <w:tcPr>
            <w:tcW w:w="928" w:type="dxa"/>
            <w:shd w:val="clear" w:color="auto" w:fill="auto"/>
            <w:noWrap/>
            <w:vAlign w:val="bottom"/>
            <w:hideMark/>
          </w:tcPr>
          <w:p w14:paraId="6398C165"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0.84</w:t>
            </w:r>
          </w:p>
        </w:tc>
        <w:tc>
          <w:tcPr>
            <w:tcW w:w="928" w:type="dxa"/>
            <w:shd w:val="clear" w:color="auto" w:fill="auto"/>
            <w:noWrap/>
            <w:vAlign w:val="bottom"/>
            <w:hideMark/>
          </w:tcPr>
          <w:p w14:paraId="76401CE6"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0.71</w:t>
            </w:r>
          </w:p>
        </w:tc>
        <w:tc>
          <w:tcPr>
            <w:tcW w:w="1135" w:type="dxa"/>
            <w:shd w:val="clear" w:color="auto" w:fill="auto"/>
            <w:noWrap/>
            <w:vAlign w:val="bottom"/>
            <w:hideMark/>
          </w:tcPr>
          <w:p w14:paraId="14A1A243"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0.68</w:t>
            </w:r>
          </w:p>
        </w:tc>
        <w:tc>
          <w:tcPr>
            <w:tcW w:w="818" w:type="dxa"/>
            <w:shd w:val="clear" w:color="auto" w:fill="auto"/>
            <w:noWrap/>
            <w:vAlign w:val="center"/>
            <w:hideMark/>
          </w:tcPr>
          <w:p w14:paraId="17DA9DD0"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0.85</w:t>
            </w:r>
          </w:p>
        </w:tc>
        <w:tc>
          <w:tcPr>
            <w:tcW w:w="928" w:type="dxa"/>
            <w:shd w:val="clear" w:color="auto" w:fill="auto"/>
            <w:noWrap/>
            <w:vAlign w:val="center"/>
            <w:hideMark/>
          </w:tcPr>
          <w:p w14:paraId="38E4F441"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0.86</w:t>
            </w:r>
          </w:p>
        </w:tc>
        <w:tc>
          <w:tcPr>
            <w:tcW w:w="1135" w:type="dxa"/>
            <w:shd w:val="clear" w:color="auto" w:fill="auto"/>
            <w:noWrap/>
            <w:vAlign w:val="bottom"/>
            <w:hideMark/>
          </w:tcPr>
          <w:p w14:paraId="427B243A"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0.94</w:t>
            </w:r>
          </w:p>
        </w:tc>
        <w:tc>
          <w:tcPr>
            <w:tcW w:w="928" w:type="dxa"/>
            <w:shd w:val="clear" w:color="auto" w:fill="auto"/>
            <w:noWrap/>
            <w:vAlign w:val="center"/>
            <w:hideMark/>
          </w:tcPr>
          <w:p w14:paraId="09298AE8"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0.67</w:t>
            </w:r>
          </w:p>
        </w:tc>
      </w:tr>
      <w:tr w:rsidR="00E623F7" w:rsidRPr="003A3BE2" w14:paraId="4846F651" w14:textId="77777777" w:rsidTr="00444FA0">
        <w:trPr>
          <w:trHeight w:val="113"/>
        </w:trPr>
        <w:tc>
          <w:tcPr>
            <w:tcW w:w="1255" w:type="dxa"/>
            <w:shd w:val="clear" w:color="auto" w:fill="auto"/>
            <w:noWrap/>
            <w:vAlign w:val="center"/>
            <w:hideMark/>
          </w:tcPr>
          <w:p w14:paraId="5B3AE602" w14:textId="77777777" w:rsidR="00E623F7" w:rsidRPr="003A3BE2"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Al</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3</w:t>
            </w:r>
          </w:p>
        </w:tc>
        <w:tc>
          <w:tcPr>
            <w:tcW w:w="929" w:type="dxa"/>
            <w:shd w:val="clear" w:color="auto" w:fill="auto"/>
            <w:noWrap/>
            <w:vAlign w:val="center"/>
            <w:hideMark/>
          </w:tcPr>
          <w:p w14:paraId="7D96B802"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16.55</w:t>
            </w:r>
          </w:p>
        </w:tc>
        <w:tc>
          <w:tcPr>
            <w:tcW w:w="928" w:type="dxa"/>
            <w:shd w:val="clear" w:color="auto" w:fill="auto"/>
            <w:noWrap/>
            <w:vAlign w:val="center"/>
            <w:hideMark/>
          </w:tcPr>
          <w:p w14:paraId="1A1E2A67"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16.46</w:t>
            </w:r>
          </w:p>
        </w:tc>
        <w:tc>
          <w:tcPr>
            <w:tcW w:w="928" w:type="dxa"/>
            <w:shd w:val="clear" w:color="auto" w:fill="auto"/>
            <w:noWrap/>
            <w:vAlign w:val="center"/>
            <w:hideMark/>
          </w:tcPr>
          <w:p w14:paraId="124D66B2"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14.42</w:t>
            </w:r>
          </w:p>
        </w:tc>
        <w:tc>
          <w:tcPr>
            <w:tcW w:w="1135" w:type="dxa"/>
            <w:shd w:val="clear" w:color="auto" w:fill="auto"/>
            <w:noWrap/>
            <w:vAlign w:val="center"/>
            <w:hideMark/>
          </w:tcPr>
          <w:p w14:paraId="3E6973C3"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16.66</w:t>
            </w:r>
          </w:p>
        </w:tc>
        <w:tc>
          <w:tcPr>
            <w:tcW w:w="818" w:type="dxa"/>
            <w:shd w:val="clear" w:color="auto" w:fill="auto"/>
            <w:noWrap/>
            <w:vAlign w:val="center"/>
            <w:hideMark/>
          </w:tcPr>
          <w:p w14:paraId="6E8AC30C"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17.25</w:t>
            </w:r>
          </w:p>
        </w:tc>
        <w:tc>
          <w:tcPr>
            <w:tcW w:w="928" w:type="dxa"/>
            <w:shd w:val="clear" w:color="auto" w:fill="auto"/>
            <w:noWrap/>
            <w:vAlign w:val="center"/>
            <w:hideMark/>
          </w:tcPr>
          <w:p w14:paraId="5C69A0F0"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17.14</w:t>
            </w:r>
          </w:p>
        </w:tc>
        <w:tc>
          <w:tcPr>
            <w:tcW w:w="1135" w:type="dxa"/>
            <w:shd w:val="clear" w:color="auto" w:fill="auto"/>
            <w:noWrap/>
            <w:vAlign w:val="center"/>
            <w:hideMark/>
          </w:tcPr>
          <w:p w14:paraId="5B500182"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16.93</w:t>
            </w:r>
          </w:p>
        </w:tc>
        <w:tc>
          <w:tcPr>
            <w:tcW w:w="928" w:type="dxa"/>
            <w:shd w:val="clear" w:color="auto" w:fill="auto"/>
            <w:noWrap/>
            <w:vAlign w:val="center"/>
            <w:hideMark/>
          </w:tcPr>
          <w:p w14:paraId="2756CEC4"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16.40</w:t>
            </w:r>
          </w:p>
        </w:tc>
      </w:tr>
      <w:tr w:rsidR="00E623F7" w:rsidRPr="003A3BE2" w14:paraId="00CD6E3C" w14:textId="77777777" w:rsidTr="00444FA0">
        <w:trPr>
          <w:trHeight w:val="113"/>
        </w:trPr>
        <w:tc>
          <w:tcPr>
            <w:tcW w:w="1255" w:type="dxa"/>
            <w:shd w:val="clear" w:color="auto" w:fill="auto"/>
            <w:noWrap/>
            <w:vAlign w:val="center"/>
            <w:hideMark/>
          </w:tcPr>
          <w:p w14:paraId="65645558" w14:textId="77777777" w:rsidR="00E623F7" w:rsidRPr="003A3BE2"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Fe</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3</w:t>
            </w:r>
            <w:r>
              <w:rPr>
                <w:rFonts w:eastAsia="Times New Roman" w:cs="Calibri"/>
                <w:color w:val="000000"/>
                <w:sz w:val="18"/>
                <w:szCs w:val="18"/>
                <w:vertAlign w:val="subscript"/>
                <w:lang w:eastAsia="en-NZ"/>
              </w:rPr>
              <w:t xml:space="preserve"> </w:t>
            </w:r>
            <w:r>
              <w:rPr>
                <w:rFonts w:eastAsia="Times New Roman" w:cs="Calibri"/>
                <w:color w:val="000000"/>
                <w:sz w:val="18"/>
                <w:szCs w:val="18"/>
                <w:lang w:eastAsia="en-NZ"/>
              </w:rPr>
              <w:t>total</w:t>
            </w:r>
          </w:p>
        </w:tc>
        <w:tc>
          <w:tcPr>
            <w:tcW w:w="929" w:type="dxa"/>
            <w:shd w:val="clear" w:color="auto" w:fill="auto"/>
            <w:noWrap/>
            <w:vAlign w:val="center"/>
            <w:hideMark/>
          </w:tcPr>
          <w:p w14:paraId="552AFB97"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7.60</w:t>
            </w:r>
          </w:p>
        </w:tc>
        <w:tc>
          <w:tcPr>
            <w:tcW w:w="928" w:type="dxa"/>
            <w:shd w:val="clear" w:color="auto" w:fill="auto"/>
            <w:noWrap/>
            <w:vAlign w:val="center"/>
            <w:hideMark/>
          </w:tcPr>
          <w:p w14:paraId="6D02BBE6"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7.39</w:t>
            </w:r>
          </w:p>
        </w:tc>
        <w:tc>
          <w:tcPr>
            <w:tcW w:w="928" w:type="dxa"/>
            <w:shd w:val="clear" w:color="auto" w:fill="auto"/>
            <w:noWrap/>
            <w:vAlign w:val="center"/>
            <w:hideMark/>
          </w:tcPr>
          <w:p w14:paraId="1CEF63EA"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7.59</w:t>
            </w:r>
          </w:p>
        </w:tc>
        <w:tc>
          <w:tcPr>
            <w:tcW w:w="1135" w:type="dxa"/>
            <w:shd w:val="clear" w:color="auto" w:fill="auto"/>
            <w:noWrap/>
            <w:vAlign w:val="center"/>
            <w:hideMark/>
          </w:tcPr>
          <w:p w14:paraId="26D8B724"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8.79</w:t>
            </w:r>
          </w:p>
        </w:tc>
        <w:tc>
          <w:tcPr>
            <w:tcW w:w="818" w:type="dxa"/>
            <w:shd w:val="clear" w:color="auto" w:fill="auto"/>
            <w:noWrap/>
            <w:vAlign w:val="center"/>
            <w:hideMark/>
          </w:tcPr>
          <w:p w14:paraId="62F69D38"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7.36</w:t>
            </w:r>
          </w:p>
        </w:tc>
        <w:tc>
          <w:tcPr>
            <w:tcW w:w="928" w:type="dxa"/>
            <w:shd w:val="clear" w:color="auto" w:fill="auto"/>
            <w:noWrap/>
            <w:vAlign w:val="center"/>
            <w:hideMark/>
          </w:tcPr>
          <w:p w14:paraId="29FA4F94"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7.28</w:t>
            </w:r>
          </w:p>
        </w:tc>
        <w:tc>
          <w:tcPr>
            <w:tcW w:w="1135" w:type="dxa"/>
            <w:shd w:val="clear" w:color="auto" w:fill="auto"/>
            <w:noWrap/>
            <w:vAlign w:val="center"/>
            <w:hideMark/>
          </w:tcPr>
          <w:p w14:paraId="02CB9944"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7.73</w:t>
            </w:r>
          </w:p>
        </w:tc>
        <w:tc>
          <w:tcPr>
            <w:tcW w:w="928" w:type="dxa"/>
            <w:shd w:val="clear" w:color="auto" w:fill="auto"/>
            <w:noWrap/>
            <w:vAlign w:val="center"/>
            <w:hideMark/>
          </w:tcPr>
          <w:p w14:paraId="57C37788"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8.93</w:t>
            </w:r>
          </w:p>
        </w:tc>
      </w:tr>
      <w:tr w:rsidR="00E623F7" w:rsidRPr="003A3BE2" w14:paraId="7AFA1AC6" w14:textId="77777777" w:rsidTr="00444FA0">
        <w:trPr>
          <w:trHeight w:val="113"/>
        </w:trPr>
        <w:tc>
          <w:tcPr>
            <w:tcW w:w="1255" w:type="dxa"/>
            <w:shd w:val="clear" w:color="auto" w:fill="auto"/>
            <w:noWrap/>
            <w:vAlign w:val="center"/>
            <w:hideMark/>
          </w:tcPr>
          <w:p w14:paraId="640AA566" w14:textId="77777777" w:rsidR="00E623F7" w:rsidRPr="003A3BE2"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MnO</w:t>
            </w:r>
          </w:p>
        </w:tc>
        <w:tc>
          <w:tcPr>
            <w:tcW w:w="929" w:type="dxa"/>
            <w:shd w:val="clear" w:color="auto" w:fill="auto"/>
            <w:noWrap/>
            <w:vAlign w:val="center"/>
            <w:hideMark/>
          </w:tcPr>
          <w:p w14:paraId="07781D57"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0.12</w:t>
            </w:r>
          </w:p>
        </w:tc>
        <w:tc>
          <w:tcPr>
            <w:tcW w:w="928" w:type="dxa"/>
            <w:shd w:val="clear" w:color="auto" w:fill="auto"/>
            <w:noWrap/>
            <w:vAlign w:val="center"/>
            <w:hideMark/>
          </w:tcPr>
          <w:p w14:paraId="260A4509"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0.12</w:t>
            </w:r>
          </w:p>
        </w:tc>
        <w:tc>
          <w:tcPr>
            <w:tcW w:w="928" w:type="dxa"/>
            <w:shd w:val="clear" w:color="auto" w:fill="auto"/>
            <w:noWrap/>
            <w:vAlign w:val="center"/>
            <w:hideMark/>
          </w:tcPr>
          <w:p w14:paraId="7307271C"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0.12</w:t>
            </w:r>
          </w:p>
        </w:tc>
        <w:tc>
          <w:tcPr>
            <w:tcW w:w="1135" w:type="dxa"/>
            <w:shd w:val="clear" w:color="auto" w:fill="auto"/>
            <w:noWrap/>
            <w:vAlign w:val="center"/>
            <w:hideMark/>
          </w:tcPr>
          <w:p w14:paraId="747449E4"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0.15</w:t>
            </w:r>
          </w:p>
        </w:tc>
        <w:tc>
          <w:tcPr>
            <w:tcW w:w="818" w:type="dxa"/>
            <w:shd w:val="clear" w:color="auto" w:fill="auto"/>
            <w:noWrap/>
            <w:vAlign w:val="center"/>
            <w:hideMark/>
          </w:tcPr>
          <w:p w14:paraId="2C439F3F"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0.12</w:t>
            </w:r>
          </w:p>
        </w:tc>
        <w:tc>
          <w:tcPr>
            <w:tcW w:w="928" w:type="dxa"/>
            <w:shd w:val="clear" w:color="auto" w:fill="auto"/>
            <w:noWrap/>
            <w:vAlign w:val="center"/>
            <w:hideMark/>
          </w:tcPr>
          <w:p w14:paraId="3941119F"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0.12</w:t>
            </w:r>
          </w:p>
        </w:tc>
        <w:tc>
          <w:tcPr>
            <w:tcW w:w="1135" w:type="dxa"/>
            <w:shd w:val="clear" w:color="auto" w:fill="auto"/>
            <w:noWrap/>
            <w:vAlign w:val="center"/>
            <w:hideMark/>
          </w:tcPr>
          <w:p w14:paraId="104DE385"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0.12</w:t>
            </w:r>
          </w:p>
        </w:tc>
        <w:tc>
          <w:tcPr>
            <w:tcW w:w="928" w:type="dxa"/>
            <w:shd w:val="clear" w:color="auto" w:fill="auto"/>
            <w:noWrap/>
            <w:vAlign w:val="center"/>
            <w:hideMark/>
          </w:tcPr>
          <w:p w14:paraId="171E283B"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0.14</w:t>
            </w:r>
          </w:p>
        </w:tc>
      </w:tr>
      <w:tr w:rsidR="00E623F7" w:rsidRPr="003A3BE2" w14:paraId="71F3B945" w14:textId="77777777" w:rsidTr="00444FA0">
        <w:trPr>
          <w:trHeight w:val="113"/>
        </w:trPr>
        <w:tc>
          <w:tcPr>
            <w:tcW w:w="1255" w:type="dxa"/>
            <w:shd w:val="clear" w:color="auto" w:fill="auto"/>
            <w:noWrap/>
            <w:vAlign w:val="center"/>
            <w:hideMark/>
          </w:tcPr>
          <w:p w14:paraId="67E218BC" w14:textId="77777777" w:rsidR="00E623F7" w:rsidRPr="003A3BE2"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MgO</w:t>
            </w:r>
          </w:p>
        </w:tc>
        <w:tc>
          <w:tcPr>
            <w:tcW w:w="929" w:type="dxa"/>
            <w:shd w:val="clear" w:color="auto" w:fill="auto"/>
            <w:noWrap/>
            <w:vAlign w:val="center"/>
            <w:hideMark/>
          </w:tcPr>
          <w:p w14:paraId="67DBD968"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2.34</w:t>
            </w:r>
          </w:p>
        </w:tc>
        <w:tc>
          <w:tcPr>
            <w:tcW w:w="928" w:type="dxa"/>
            <w:shd w:val="clear" w:color="auto" w:fill="auto"/>
            <w:noWrap/>
            <w:vAlign w:val="center"/>
            <w:hideMark/>
          </w:tcPr>
          <w:p w14:paraId="7830674F"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2.51</w:t>
            </w:r>
          </w:p>
        </w:tc>
        <w:tc>
          <w:tcPr>
            <w:tcW w:w="928" w:type="dxa"/>
            <w:shd w:val="clear" w:color="auto" w:fill="auto"/>
            <w:noWrap/>
            <w:vAlign w:val="center"/>
            <w:hideMark/>
          </w:tcPr>
          <w:p w14:paraId="73F83D8E"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8.29</w:t>
            </w:r>
          </w:p>
        </w:tc>
        <w:tc>
          <w:tcPr>
            <w:tcW w:w="1135" w:type="dxa"/>
            <w:shd w:val="clear" w:color="auto" w:fill="auto"/>
            <w:noWrap/>
            <w:vAlign w:val="center"/>
            <w:hideMark/>
          </w:tcPr>
          <w:p w14:paraId="155E542B"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5.34</w:t>
            </w:r>
          </w:p>
        </w:tc>
        <w:tc>
          <w:tcPr>
            <w:tcW w:w="818" w:type="dxa"/>
            <w:shd w:val="clear" w:color="auto" w:fill="auto"/>
            <w:noWrap/>
            <w:vAlign w:val="center"/>
            <w:hideMark/>
          </w:tcPr>
          <w:p w14:paraId="5ECFB888"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2.72</w:t>
            </w:r>
          </w:p>
        </w:tc>
        <w:tc>
          <w:tcPr>
            <w:tcW w:w="928" w:type="dxa"/>
            <w:shd w:val="clear" w:color="auto" w:fill="auto"/>
            <w:noWrap/>
            <w:vAlign w:val="center"/>
            <w:hideMark/>
          </w:tcPr>
          <w:p w14:paraId="61E71B1C"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2.61</w:t>
            </w:r>
          </w:p>
        </w:tc>
        <w:tc>
          <w:tcPr>
            <w:tcW w:w="1135" w:type="dxa"/>
            <w:shd w:val="clear" w:color="auto" w:fill="auto"/>
            <w:noWrap/>
            <w:vAlign w:val="center"/>
            <w:hideMark/>
          </w:tcPr>
          <w:p w14:paraId="7A07FBFA"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1.97</w:t>
            </w:r>
          </w:p>
        </w:tc>
        <w:tc>
          <w:tcPr>
            <w:tcW w:w="928" w:type="dxa"/>
            <w:shd w:val="clear" w:color="auto" w:fill="auto"/>
            <w:noWrap/>
            <w:vAlign w:val="center"/>
            <w:hideMark/>
          </w:tcPr>
          <w:p w14:paraId="1F5A9ADC"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6.21</w:t>
            </w:r>
          </w:p>
        </w:tc>
      </w:tr>
      <w:tr w:rsidR="00E623F7" w:rsidRPr="003A3BE2" w14:paraId="5DDDCD8D" w14:textId="77777777" w:rsidTr="00444FA0">
        <w:trPr>
          <w:trHeight w:val="113"/>
        </w:trPr>
        <w:tc>
          <w:tcPr>
            <w:tcW w:w="1255" w:type="dxa"/>
            <w:shd w:val="clear" w:color="auto" w:fill="auto"/>
            <w:noWrap/>
            <w:vAlign w:val="center"/>
            <w:hideMark/>
          </w:tcPr>
          <w:p w14:paraId="2E17739E" w14:textId="77777777" w:rsidR="00E623F7" w:rsidRPr="003A3BE2"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CaO</w:t>
            </w:r>
          </w:p>
        </w:tc>
        <w:tc>
          <w:tcPr>
            <w:tcW w:w="929" w:type="dxa"/>
            <w:shd w:val="clear" w:color="auto" w:fill="auto"/>
            <w:noWrap/>
            <w:vAlign w:val="center"/>
            <w:hideMark/>
          </w:tcPr>
          <w:p w14:paraId="54BB4F6F"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5.21</w:t>
            </w:r>
          </w:p>
        </w:tc>
        <w:tc>
          <w:tcPr>
            <w:tcW w:w="928" w:type="dxa"/>
            <w:shd w:val="clear" w:color="auto" w:fill="auto"/>
            <w:noWrap/>
            <w:vAlign w:val="center"/>
            <w:hideMark/>
          </w:tcPr>
          <w:p w14:paraId="30E349C4"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5.45</w:t>
            </w:r>
          </w:p>
        </w:tc>
        <w:tc>
          <w:tcPr>
            <w:tcW w:w="928" w:type="dxa"/>
            <w:shd w:val="clear" w:color="auto" w:fill="auto"/>
            <w:noWrap/>
            <w:vAlign w:val="center"/>
            <w:hideMark/>
          </w:tcPr>
          <w:p w14:paraId="1A91A206"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7.04</w:t>
            </w:r>
          </w:p>
        </w:tc>
        <w:tc>
          <w:tcPr>
            <w:tcW w:w="1135" w:type="dxa"/>
            <w:shd w:val="clear" w:color="auto" w:fill="auto"/>
            <w:noWrap/>
            <w:vAlign w:val="center"/>
            <w:hideMark/>
          </w:tcPr>
          <w:p w14:paraId="60016E09"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7.88</w:t>
            </w:r>
          </w:p>
        </w:tc>
        <w:tc>
          <w:tcPr>
            <w:tcW w:w="818" w:type="dxa"/>
            <w:shd w:val="clear" w:color="auto" w:fill="auto"/>
            <w:noWrap/>
            <w:vAlign w:val="center"/>
            <w:hideMark/>
          </w:tcPr>
          <w:p w14:paraId="31E72F67"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5.70</w:t>
            </w:r>
          </w:p>
        </w:tc>
        <w:tc>
          <w:tcPr>
            <w:tcW w:w="928" w:type="dxa"/>
            <w:shd w:val="clear" w:color="auto" w:fill="auto"/>
            <w:noWrap/>
            <w:vAlign w:val="center"/>
            <w:hideMark/>
          </w:tcPr>
          <w:p w14:paraId="0D125DFC"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5.63</w:t>
            </w:r>
          </w:p>
        </w:tc>
        <w:tc>
          <w:tcPr>
            <w:tcW w:w="1135" w:type="dxa"/>
            <w:shd w:val="clear" w:color="auto" w:fill="auto"/>
            <w:noWrap/>
            <w:vAlign w:val="center"/>
            <w:hideMark/>
          </w:tcPr>
          <w:p w14:paraId="14AC3EAD"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4.91</w:t>
            </w:r>
          </w:p>
        </w:tc>
        <w:tc>
          <w:tcPr>
            <w:tcW w:w="928" w:type="dxa"/>
            <w:shd w:val="clear" w:color="auto" w:fill="auto"/>
            <w:noWrap/>
            <w:vAlign w:val="center"/>
            <w:hideMark/>
          </w:tcPr>
          <w:p w14:paraId="2EED3A2E"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8.03</w:t>
            </w:r>
          </w:p>
        </w:tc>
      </w:tr>
      <w:tr w:rsidR="00E623F7" w:rsidRPr="003A3BE2" w14:paraId="30AC0655" w14:textId="77777777" w:rsidTr="00444FA0">
        <w:trPr>
          <w:trHeight w:val="113"/>
        </w:trPr>
        <w:tc>
          <w:tcPr>
            <w:tcW w:w="1255" w:type="dxa"/>
            <w:shd w:val="clear" w:color="auto" w:fill="auto"/>
            <w:noWrap/>
            <w:vAlign w:val="center"/>
            <w:hideMark/>
          </w:tcPr>
          <w:p w14:paraId="21238812" w14:textId="77777777" w:rsidR="00E623F7" w:rsidRPr="003A3BE2"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Na</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p>
        </w:tc>
        <w:tc>
          <w:tcPr>
            <w:tcW w:w="929" w:type="dxa"/>
            <w:shd w:val="clear" w:color="auto" w:fill="auto"/>
            <w:noWrap/>
            <w:vAlign w:val="center"/>
            <w:hideMark/>
          </w:tcPr>
          <w:p w14:paraId="6B27D8F4"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3.49</w:t>
            </w:r>
          </w:p>
        </w:tc>
        <w:tc>
          <w:tcPr>
            <w:tcW w:w="928" w:type="dxa"/>
            <w:shd w:val="clear" w:color="auto" w:fill="auto"/>
            <w:noWrap/>
            <w:vAlign w:val="center"/>
            <w:hideMark/>
          </w:tcPr>
          <w:p w14:paraId="72BAEE3E"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3.52</w:t>
            </w:r>
          </w:p>
        </w:tc>
        <w:tc>
          <w:tcPr>
            <w:tcW w:w="928" w:type="dxa"/>
            <w:shd w:val="clear" w:color="auto" w:fill="auto"/>
            <w:noWrap/>
            <w:vAlign w:val="center"/>
            <w:hideMark/>
          </w:tcPr>
          <w:p w14:paraId="0852A60E"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2.83</w:t>
            </w:r>
          </w:p>
        </w:tc>
        <w:tc>
          <w:tcPr>
            <w:tcW w:w="1135" w:type="dxa"/>
            <w:shd w:val="clear" w:color="auto" w:fill="auto"/>
            <w:noWrap/>
            <w:vAlign w:val="center"/>
            <w:hideMark/>
          </w:tcPr>
          <w:p w14:paraId="65B91F5B"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2.74</w:t>
            </w:r>
          </w:p>
        </w:tc>
        <w:tc>
          <w:tcPr>
            <w:tcW w:w="818" w:type="dxa"/>
            <w:shd w:val="clear" w:color="auto" w:fill="auto"/>
            <w:noWrap/>
            <w:vAlign w:val="center"/>
            <w:hideMark/>
          </w:tcPr>
          <w:p w14:paraId="09F4CFB6"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3.56</w:t>
            </w:r>
          </w:p>
        </w:tc>
        <w:tc>
          <w:tcPr>
            <w:tcW w:w="928" w:type="dxa"/>
            <w:shd w:val="clear" w:color="auto" w:fill="auto"/>
            <w:noWrap/>
            <w:vAlign w:val="center"/>
            <w:hideMark/>
          </w:tcPr>
          <w:p w14:paraId="0FD130F1"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3.59</w:t>
            </w:r>
          </w:p>
        </w:tc>
        <w:tc>
          <w:tcPr>
            <w:tcW w:w="1135" w:type="dxa"/>
            <w:shd w:val="clear" w:color="auto" w:fill="auto"/>
            <w:noWrap/>
            <w:vAlign w:val="center"/>
            <w:hideMark/>
          </w:tcPr>
          <w:p w14:paraId="674F4D63"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3.54</w:t>
            </w:r>
          </w:p>
        </w:tc>
        <w:tc>
          <w:tcPr>
            <w:tcW w:w="928" w:type="dxa"/>
            <w:shd w:val="clear" w:color="auto" w:fill="auto"/>
            <w:noWrap/>
            <w:vAlign w:val="center"/>
            <w:hideMark/>
          </w:tcPr>
          <w:p w14:paraId="6858C5E0"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2.72</w:t>
            </w:r>
          </w:p>
        </w:tc>
      </w:tr>
      <w:tr w:rsidR="00E623F7" w:rsidRPr="003A3BE2" w14:paraId="4C698240" w14:textId="77777777" w:rsidTr="00444FA0">
        <w:trPr>
          <w:trHeight w:val="113"/>
        </w:trPr>
        <w:tc>
          <w:tcPr>
            <w:tcW w:w="1255" w:type="dxa"/>
            <w:shd w:val="clear" w:color="auto" w:fill="auto"/>
            <w:noWrap/>
            <w:vAlign w:val="center"/>
            <w:hideMark/>
          </w:tcPr>
          <w:p w14:paraId="527BAA31" w14:textId="77777777" w:rsidR="00E623F7" w:rsidRPr="003A3BE2"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K</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p>
        </w:tc>
        <w:tc>
          <w:tcPr>
            <w:tcW w:w="929" w:type="dxa"/>
            <w:shd w:val="clear" w:color="auto" w:fill="auto"/>
            <w:noWrap/>
            <w:vAlign w:val="center"/>
            <w:hideMark/>
          </w:tcPr>
          <w:p w14:paraId="6D3D064B"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1.88</w:t>
            </w:r>
          </w:p>
        </w:tc>
        <w:tc>
          <w:tcPr>
            <w:tcW w:w="928" w:type="dxa"/>
            <w:shd w:val="clear" w:color="auto" w:fill="auto"/>
            <w:noWrap/>
            <w:vAlign w:val="center"/>
            <w:hideMark/>
          </w:tcPr>
          <w:p w14:paraId="59276C0C"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1.94</w:t>
            </w:r>
          </w:p>
        </w:tc>
        <w:tc>
          <w:tcPr>
            <w:tcW w:w="928" w:type="dxa"/>
            <w:shd w:val="clear" w:color="auto" w:fill="auto"/>
            <w:noWrap/>
            <w:vAlign w:val="center"/>
            <w:hideMark/>
          </w:tcPr>
          <w:p w14:paraId="5868EB7D"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1.45</w:t>
            </w:r>
          </w:p>
        </w:tc>
        <w:tc>
          <w:tcPr>
            <w:tcW w:w="1135" w:type="dxa"/>
            <w:shd w:val="clear" w:color="auto" w:fill="auto"/>
            <w:noWrap/>
            <w:vAlign w:val="center"/>
            <w:hideMark/>
          </w:tcPr>
          <w:p w14:paraId="4C1F002A"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0.80</w:t>
            </w:r>
          </w:p>
        </w:tc>
        <w:tc>
          <w:tcPr>
            <w:tcW w:w="818" w:type="dxa"/>
            <w:shd w:val="clear" w:color="auto" w:fill="auto"/>
            <w:noWrap/>
            <w:vAlign w:val="center"/>
            <w:hideMark/>
          </w:tcPr>
          <w:p w14:paraId="5C56185C"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1.78</w:t>
            </w:r>
          </w:p>
        </w:tc>
        <w:tc>
          <w:tcPr>
            <w:tcW w:w="928" w:type="dxa"/>
            <w:shd w:val="clear" w:color="auto" w:fill="auto"/>
            <w:noWrap/>
            <w:vAlign w:val="center"/>
            <w:hideMark/>
          </w:tcPr>
          <w:p w14:paraId="6DF157BD"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1.85</w:t>
            </w:r>
          </w:p>
        </w:tc>
        <w:tc>
          <w:tcPr>
            <w:tcW w:w="1135" w:type="dxa"/>
            <w:shd w:val="clear" w:color="auto" w:fill="auto"/>
            <w:noWrap/>
            <w:vAlign w:val="center"/>
            <w:hideMark/>
          </w:tcPr>
          <w:p w14:paraId="5EBFD117"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1.94</w:t>
            </w:r>
          </w:p>
        </w:tc>
        <w:tc>
          <w:tcPr>
            <w:tcW w:w="928" w:type="dxa"/>
            <w:shd w:val="clear" w:color="auto" w:fill="auto"/>
            <w:noWrap/>
            <w:vAlign w:val="center"/>
            <w:hideMark/>
          </w:tcPr>
          <w:p w14:paraId="7FC53AB1"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0.72</w:t>
            </w:r>
          </w:p>
        </w:tc>
      </w:tr>
      <w:tr w:rsidR="00E623F7" w:rsidRPr="003A3BE2" w14:paraId="0072A0E1" w14:textId="77777777" w:rsidTr="00444FA0">
        <w:trPr>
          <w:trHeight w:val="113"/>
        </w:trPr>
        <w:tc>
          <w:tcPr>
            <w:tcW w:w="1255" w:type="dxa"/>
            <w:shd w:val="clear" w:color="auto" w:fill="auto"/>
            <w:noWrap/>
            <w:vAlign w:val="center"/>
            <w:hideMark/>
          </w:tcPr>
          <w:p w14:paraId="06B6A519" w14:textId="77777777" w:rsidR="00E623F7" w:rsidRPr="003A3BE2"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P</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5</w:t>
            </w:r>
          </w:p>
        </w:tc>
        <w:tc>
          <w:tcPr>
            <w:tcW w:w="929" w:type="dxa"/>
            <w:shd w:val="clear" w:color="auto" w:fill="auto"/>
            <w:noWrap/>
            <w:vAlign w:val="center"/>
            <w:hideMark/>
          </w:tcPr>
          <w:p w14:paraId="27E86D60"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0.19</w:t>
            </w:r>
          </w:p>
        </w:tc>
        <w:tc>
          <w:tcPr>
            <w:tcW w:w="928" w:type="dxa"/>
            <w:shd w:val="clear" w:color="auto" w:fill="auto"/>
            <w:noWrap/>
            <w:vAlign w:val="center"/>
            <w:hideMark/>
          </w:tcPr>
          <w:p w14:paraId="1AB8C5AF"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0.18</w:t>
            </w:r>
          </w:p>
        </w:tc>
        <w:tc>
          <w:tcPr>
            <w:tcW w:w="928" w:type="dxa"/>
            <w:shd w:val="clear" w:color="auto" w:fill="auto"/>
            <w:noWrap/>
            <w:vAlign w:val="center"/>
            <w:hideMark/>
          </w:tcPr>
          <w:p w14:paraId="3D847AD4"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0.16</w:t>
            </w:r>
          </w:p>
        </w:tc>
        <w:tc>
          <w:tcPr>
            <w:tcW w:w="1135" w:type="dxa"/>
            <w:shd w:val="clear" w:color="auto" w:fill="auto"/>
            <w:noWrap/>
            <w:vAlign w:val="center"/>
            <w:hideMark/>
          </w:tcPr>
          <w:p w14:paraId="1E68EFF5"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0.14</w:t>
            </w:r>
          </w:p>
        </w:tc>
        <w:tc>
          <w:tcPr>
            <w:tcW w:w="818" w:type="dxa"/>
            <w:shd w:val="clear" w:color="auto" w:fill="auto"/>
            <w:noWrap/>
            <w:vAlign w:val="center"/>
            <w:hideMark/>
          </w:tcPr>
          <w:p w14:paraId="3ACA54C8"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0.19</w:t>
            </w:r>
          </w:p>
        </w:tc>
        <w:tc>
          <w:tcPr>
            <w:tcW w:w="928" w:type="dxa"/>
            <w:shd w:val="clear" w:color="auto" w:fill="auto"/>
            <w:noWrap/>
            <w:vAlign w:val="center"/>
            <w:hideMark/>
          </w:tcPr>
          <w:p w14:paraId="7F236122"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0.19</w:t>
            </w:r>
          </w:p>
        </w:tc>
        <w:tc>
          <w:tcPr>
            <w:tcW w:w="1135" w:type="dxa"/>
            <w:shd w:val="clear" w:color="auto" w:fill="auto"/>
            <w:noWrap/>
            <w:vAlign w:val="center"/>
            <w:hideMark/>
          </w:tcPr>
          <w:p w14:paraId="0B524573"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0.19</w:t>
            </w:r>
          </w:p>
        </w:tc>
        <w:tc>
          <w:tcPr>
            <w:tcW w:w="928" w:type="dxa"/>
            <w:shd w:val="clear" w:color="auto" w:fill="auto"/>
            <w:noWrap/>
            <w:vAlign w:val="center"/>
            <w:hideMark/>
          </w:tcPr>
          <w:p w14:paraId="6E3EF60F"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0.13</w:t>
            </w:r>
          </w:p>
        </w:tc>
      </w:tr>
      <w:tr w:rsidR="00E623F7" w:rsidRPr="003A3BE2" w14:paraId="0D295EC9" w14:textId="77777777" w:rsidTr="00444FA0">
        <w:trPr>
          <w:trHeight w:val="113"/>
        </w:trPr>
        <w:tc>
          <w:tcPr>
            <w:tcW w:w="1255" w:type="dxa"/>
            <w:shd w:val="clear" w:color="auto" w:fill="auto"/>
            <w:noWrap/>
            <w:vAlign w:val="center"/>
            <w:hideMark/>
          </w:tcPr>
          <w:p w14:paraId="48927BEE" w14:textId="77777777" w:rsidR="00E623F7" w:rsidRPr="003A3BE2"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LOI</w:t>
            </w:r>
          </w:p>
        </w:tc>
        <w:tc>
          <w:tcPr>
            <w:tcW w:w="929" w:type="dxa"/>
            <w:shd w:val="clear" w:color="auto" w:fill="auto"/>
            <w:noWrap/>
            <w:vAlign w:val="center"/>
            <w:hideMark/>
          </w:tcPr>
          <w:p w14:paraId="36A92909"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0.12</w:t>
            </w:r>
          </w:p>
        </w:tc>
        <w:tc>
          <w:tcPr>
            <w:tcW w:w="928" w:type="dxa"/>
            <w:shd w:val="clear" w:color="auto" w:fill="auto"/>
            <w:noWrap/>
            <w:vAlign w:val="center"/>
            <w:hideMark/>
          </w:tcPr>
          <w:p w14:paraId="12981FD4"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-0.19</w:t>
            </w:r>
          </w:p>
        </w:tc>
        <w:tc>
          <w:tcPr>
            <w:tcW w:w="928" w:type="dxa"/>
            <w:shd w:val="clear" w:color="auto" w:fill="auto"/>
            <w:noWrap/>
            <w:vAlign w:val="center"/>
            <w:hideMark/>
          </w:tcPr>
          <w:p w14:paraId="7109CE85"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0.29</w:t>
            </w:r>
          </w:p>
        </w:tc>
        <w:tc>
          <w:tcPr>
            <w:tcW w:w="1135" w:type="dxa"/>
            <w:shd w:val="clear" w:color="auto" w:fill="auto"/>
            <w:noWrap/>
            <w:vAlign w:val="center"/>
            <w:hideMark/>
          </w:tcPr>
          <w:p w14:paraId="2044C199"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0.40</w:t>
            </w:r>
          </w:p>
        </w:tc>
        <w:tc>
          <w:tcPr>
            <w:tcW w:w="818" w:type="dxa"/>
            <w:shd w:val="clear" w:color="auto" w:fill="auto"/>
            <w:noWrap/>
            <w:vAlign w:val="center"/>
            <w:hideMark/>
          </w:tcPr>
          <w:p w14:paraId="08C3D909"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0.18</w:t>
            </w:r>
          </w:p>
        </w:tc>
        <w:tc>
          <w:tcPr>
            <w:tcW w:w="928" w:type="dxa"/>
            <w:shd w:val="clear" w:color="auto" w:fill="auto"/>
            <w:noWrap/>
            <w:vAlign w:val="center"/>
            <w:hideMark/>
          </w:tcPr>
          <w:p w14:paraId="5C69E890"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-0.08</w:t>
            </w:r>
          </w:p>
        </w:tc>
        <w:tc>
          <w:tcPr>
            <w:tcW w:w="1135" w:type="dxa"/>
            <w:shd w:val="clear" w:color="auto" w:fill="auto"/>
            <w:noWrap/>
            <w:vAlign w:val="center"/>
            <w:hideMark/>
          </w:tcPr>
          <w:p w14:paraId="660BC24A"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0.24</w:t>
            </w:r>
          </w:p>
        </w:tc>
        <w:tc>
          <w:tcPr>
            <w:tcW w:w="928" w:type="dxa"/>
            <w:shd w:val="clear" w:color="auto" w:fill="auto"/>
            <w:noWrap/>
            <w:vAlign w:val="center"/>
            <w:hideMark/>
          </w:tcPr>
          <w:p w14:paraId="6C2972E3"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0.69</w:t>
            </w:r>
          </w:p>
        </w:tc>
      </w:tr>
      <w:tr w:rsidR="00E623F7" w:rsidRPr="003A3BE2" w14:paraId="368C1739" w14:textId="77777777" w:rsidTr="00444FA0">
        <w:trPr>
          <w:trHeight w:val="113"/>
        </w:trPr>
        <w:tc>
          <w:tcPr>
            <w:tcW w:w="1255" w:type="dxa"/>
            <w:shd w:val="clear" w:color="auto" w:fill="auto"/>
            <w:noWrap/>
            <w:vAlign w:val="center"/>
            <w:hideMark/>
          </w:tcPr>
          <w:p w14:paraId="0726034A" w14:textId="77777777" w:rsidR="00E623F7" w:rsidRPr="003A3BE2"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Total</w:t>
            </w:r>
          </w:p>
        </w:tc>
        <w:tc>
          <w:tcPr>
            <w:tcW w:w="929" w:type="dxa"/>
            <w:shd w:val="clear" w:color="auto" w:fill="auto"/>
            <w:noWrap/>
            <w:vAlign w:val="center"/>
            <w:hideMark/>
          </w:tcPr>
          <w:p w14:paraId="5858DF2F"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99.32</w:t>
            </w:r>
          </w:p>
        </w:tc>
        <w:tc>
          <w:tcPr>
            <w:tcW w:w="928" w:type="dxa"/>
            <w:shd w:val="clear" w:color="auto" w:fill="auto"/>
            <w:noWrap/>
            <w:vAlign w:val="center"/>
            <w:hideMark/>
          </w:tcPr>
          <w:p w14:paraId="6476FBD8"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99.34</w:t>
            </w:r>
          </w:p>
        </w:tc>
        <w:tc>
          <w:tcPr>
            <w:tcW w:w="928" w:type="dxa"/>
            <w:shd w:val="clear" w:color="auto" w:fill="auto"/>
            <w:noWrap/>
            <w:vAlign w:val="center"/>
            <w:hideMark/>
          </w:tcPr>
          <w:p w14:paraId="43A86B47"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99.15</w:t>
            </w:r>
          </w:p>
        </w:tc>
        <w:tc>
          <w:tcPr>
            <w:tcW w:w="1135" w:type="dxa"/>
            <w:shd w:val="clear" w:color="auto" w:fill="auto"/>
            <w:noWrap/>
            <w:vAlign w:val="center"/>
            <w:hideMark/>
          </w:tcPr>
          <w:p w14:paraId="2F286C85"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99.22</w:t>
            </w:r>
          </w:p>
        </w:tc>
        <w:tc>
          <w:tcPr>
            <w:tcW w:w="818" w:type="dxa"/>
            <w:shd w:val="clear" w:color="auto" w:fill="auto"/>
            <w:noWrap/>
            <w:vAlign w:val="center"/>
            <w:hideMark/>
          </w:tcPr>
          <w:p w14:paraId="3CD7E91B"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99.49</w:t>
            </w:r>
          </w:p>
        </w:tc>
        <w:tc>
          <w:tcPr>
            <w:tcW w:w="928" w:type="dxa"/>
            <w:shd w:val="clear" w:color="auto" w:fill="auto"/>
            <w:noWrap/>
            <w:vAlign w:val="center"/>
            <w:hideMark/>
          </w:tcPr>
          <w:p w14:paraId="421692E4"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99.65</w:t>
            </w:r>
          </w:p>
        </w:tc>
        <w:tc>
          <w:tcPr>
            <w:tcW w:w="1135" w:type="dxa"/>
            <w:shd w:val="clear" w:color="auto" w:fill="auto"/>
            <w:noWrap/>
            <w:vAlign w:val="center"/>
            <w:hideMark/>
          </w:tcPr>
          <w:p w14:paraId="770E05BF"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99.51</w:t>
            </w:r>
          </w:p>
        </w:tc>
        <w:tc>
          <w:tcPr>
            <w:tcW w:w="928" w:type="dxa"/>
            <w:shd w:val="clear" w:color="auto" w:fill="auto"/>
            <w:noWrap/>
            <w:vAlign w:val="center"/>
            <w:hideMark/>
          </w:tcPr>
          <w:p w14:paraId="6FFF772E"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99.37</w:t>
            </w:r>
          </w:p>
        </w:tc>
      </w:tr>
      <w:tr w:rsidR="00E623F7" w:rsidRPr="003A3BE2" w14:paraId="5E92AED0" w14:textId="77777777" w:rsidTr="00444FA0">
        <w:trPr>
          <w:trHeight w:val="113"/>
        </w:trPr>
        <w:tc>
          <w:tcPr>
            <w:tcW w:w="1255" w:type="dxa"/>
            <w:shd w:val="clear" w:color="auto" w:fill="auto"/>
            <w:noWrap/>
            <w:vAlign w:val="center"/>
            <w:hideMark/>
          </w:tcPr>
          <w:p w14:paraId="3763B4C2" w14:textId="77777777" w:rsidR="00E623F7" w:rsidRPr="003A3BE2"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Ba</w:t>
            </w:r>
            <w:r>
              <w:rPr>
                <w:rFonts w:eastAsia="Times New Roman" w:cs="Calibri"/>
                <w:color w:val="000000"/>
                <w:sz w:val="18"/>
                <w:szCs w:val="18"/>
                <w:lang w:eastAsia="en-NZ"/>
              </w:rPr>
              <w:t xml:space="preserve"> (ppm)</w:t>
            </w:r>
          </w:p>
        </w:tc>
        <w:tc>
          <w:tcPr>
            <w:tcW w:w="929" w:type="dxa"/>
            <w:shd w:val="clear" w:color="auto" w:fill="auto"/>
            <w:noWrap/>
            <w:vAlign w:val="center"/>
            <w:hideMark/>
          </w:tcPr>
          <w:p w14:paraId="071A4228"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388</w:t>
            </w:r>
          </w:p>
        </w:tc>
        <w:tc>
          <w:tcPr>
            <w:tcW w:w="928" w:type="dxa"/>
            <w:shd w:val="clear" w:color="auto" w:fill="auto"/>
            <w:noWrap/>
            <w:vAlign w:val="center"/>
            <w:hideMark/>
          </w:tcPr>
          <w:p w14:paraId="1568BD8B"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408</w:t>
            </w:r>
          </w:p>
        </w:tc>
        <w:tc>
          <w:tcPr>
            <w:tcW w:w="928" w:type="dxa"/>
            <w:shd w:val="clear" w:color="auto" w:fill="auto"/>
            <w:noWrap/>
            <w:vAlign w:val="center"/>
            <w:hideMark/>
          </w:tcPr>
          <w:p w14:paraId="6E3C3C22"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322</w:t>
            </w:r>
          </w:p>
        </w:tc>
        <w:tc>
          <w:tcPr>
            <w:tcW w:w="1135" w:type="dxa"/>
            <w:shd w:val="clear" w:color="auto" w:fill="auto"/>
            <w:noWrap/>
            <w:vAlign w:val="center"/>
            <w:hideMark/>
          </w:tcPr>
          <w:p w14:paraId="17DBDEDD"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239</w:t>
            </w:r>
          </w:p>
        </w:tc>
        <w:tc>
          <w:tcPr>
            <w:tcW w:w="818" w:type="dxa"/>
            <w:shd w:val="clear" w:color="auto" w:fill="auto"/>
            <w:noWrap/>
            <w:vAlign w:val="center"/>
            <w:hideMark/>
          </w:tcPr>
          <w:p w14:paraId="69017729"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412</w:t>
            </w:r>
          </w:p>
        </w:tc>
        <w:tc>
          <w:tcPr>
            <w:tcW w:w="928" w:type="dxa"/>
            <w:shd w:val="clear" w:color="auto" w:fill="auto"/>
            <w:noWrap/>
            <w:vAlign w:val="center"/>
            <w:hideMark/>
          </w:tcPr>
          <w:p w14:paraId="7845468B"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511</w:t>
            </w:r>
          </w:p>
        </w:tc>
        <w:tc>
          <w:tcPr>
            <w:tcW w:w="1135" w:type="dxa"/>
            <w:shd w:val="clear" w:color="auto" w:fill="auto"/>
            <w:noWrap/>
            <w:vAlign w:val="center"/>
            <w:hideMark/>
          </w:tcPr>
          <w:p w14:paraId="14B03CDB"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434</w:t>
            </w:r>
          </w:p>
        </w:tc>
        <w:tc>
          <w:tcPr>
            <w:tcW w:w="928" w:type="dxa"/>
            <w:shd w:val="clear" w:color="auto" w:fill="auto"/>
            <w:noWrap/>
            <w:vAlign w:val="center"/>
            <w:hideMark/>
          </w:tcPr>
          <w:p w14:paraId="481B68DD"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145</w:t>
            </w:r>
          </w:p>
        </w:tc>
      </w:tr>
      <w:tr w:rsidR="00E623F7" w:rsidRPr="003A3BE2" w14:paraId="0D7DFEEA" w14:textId="77777777" w:rsidTr="00444FA0">
        <w:trPr>
          <w:trHeight w:val="113"/>
        </w:trPr>
        <w:tc>
          <w:tcPr>
            <w:tcW w:w="1255" w:type="dxa"/>
            <w:shd w:val="clear" w:color="auto" w:fill="auto"/>
            <w:noWrap/>
            <w:vAlign w:val="center"/>
            <w:hideMark/>
          </w:tcPr>
          <w:p w14:paraId="3C495B2C" w14:textId="77777777" w:rsidR="00E623F7" w:rsidRPr="003A3BE2"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Sr</w:t>
            </w:r>
            <w:r>
              <w:rPr>
                <w:rFonts w:eastAsia="Times New Roman" w:cs="Calibri"/>
                <w:color w:val="000000"/>
                <w:sz w:val="18"/>
                <w:szCs w:val="18"/>
                <w:lang w:eastAsia="en-NZ"/>
              </w:rPr>
              <w:t xml:space="preserve"> (ppm)</w:t>
            </w:r>
          </w:p>
        </w:tc>
        <w:tc>
          <w:tcPr>
            <w:tcW w:w="929" w:type="dxa"/>
            <w:shd w:val="clear" w:color="auto" w:fill="auto"/>
            <w:noWrap/>
            <w:vAlign w:val="center"/>
            <w:hideMark/>
          </w:tcPr>
          <w:p w14:paraId="653B7941"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254</w:t>
            </w:r>
          </w:p>
        </w:tc>
        <w:tc>
          <w:tcPr>
            <w:tcW w:w="928" w:type="dxa"/>
            <w:shd w:val="clear" w:color="auto" w:fill="auto"/>
            <w:noWrap/>
            <w:vAlign w:val="center"/>
            <w:hideMark/>
          </w:tcPr>
          <w:p w14:paraId="35A79D63"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253</w:t>
            </w:r>
          </w:p>
        </w:tc>
        <w:tc>
          <w:tcPr>
            <w:tcW w:w="928" w:type="dxa"/>
            <w:shd w:val="clear" w:color="auto" w:fill="auto"/>
            <w:noWrap/>
            <w:vAlign w:val="center"/>
            <w:hideMark/>
          </w:tcPr>
          <w:p w14:paraId="7A4DB295"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269</w:t>
            </w:r>
          </w:p>
        </w:tc>
        <w:tc>
          <w:tcPr>
            <w:tcW w:w="1135" w:type="dxa"/>
            <w:shd w:val="clear" w:color="auto" w:fill="auto"/>
            <w:noWrap/>
            <w:vAlign w:val="center"/>
            <w:hideMark/>
          </w:tcPr>
          <w:p w14:paraId="11C8F33F"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293</w:t>
            </w:r>
          </w:p>
        </w:tc>
        <w:tc>
          <w:tcPr>
            <w:tcW w:w="818" w:type="dxa"/>
            <w:shd w:val="clear" w:color="auto" w:fill="auto"/>
            <w:noWrap/>
            <w:vAlign w:val="center"/>
            <w:hideMark/>
          </w:tcPr>
          <w:p w14:paraId="652867C4"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285</w:t>
            </w:r>
          </w:p>
        </w:tc>
        <w:tc>
          <w:tcPr>
            <w:tcW w:w="928" w:type="dxa"/>
            <w:shd w:val="clear" w:color="auto" w:fill="auto"/>
            <w:noWrap/>
            <w:vAlign w:val="center"/>
            <w:hideMark/>
          </w:tcPr>
          <w:p w14:paraId="5A21A6AA"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297</w:t>
            </w:r>
          </w:p>
        </w:tc>
        <w:tc>
          <w:tcPr>
            <w:tcW w:w="1135" w:type="dxa"/>
            <w:shd w:val="clear" w:color="auto" w:fill="auto"/>
            <w:noWrap/>
            <w:vAlign w:val="center"/>
            <w:hideMark/>
          </w:tcPr>
          <w:p w14:paraId="5803A724"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260</w:t>
            </w:r>
          </w:p>
        </w:tc>
        <w:tc>
          <w:tcPr>
            <w:tcW w:w="928" w:type="dxa"/>
            <w:shd w:val="clear" w:color="auto" w:fill="auto"/>
            <w:noWrap/>
            <w:vAlign w:val="center"/>
            <w:hideMark/>
          </w:tcPr>
          <w:p w14:paraId="1F2FF2B0"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218</w:t>
            </w:r>
          </w:p>
        </w:tc>
      </w:tr>
    </w:tbl>
    <w:p w14:paraId="35A91A98" w14:textId="77777777" w:rsidR="00E623F7" w:rsidRPr="006A7E82" w:rsidRDefault="00E623F7" w:rsidP="00E623F7">
      <w:pPr>
        <w:pStyle w:val="NoSpacing"/>
        <w:spacing w:line="276" w:lineRule="auto"/>
        <w:rPr>
          <w:sz w:val="22"/>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5"/>
        <w:gridCol w:w="936"/>
        <w:gridCol w:w="936"/>
        <w:gridCol w:w="1051"/>
        <w:gridCol w:w="937"/>
        <w:gridCol w:w="1135"/>
        <w:gridCol w:w="792"/>
        <w:gridCol w:w="937"/>
        <w:gridCol w:w="937"/>
      </w:tblGrid>
      <w:tr w:rsidR="00E623F7" w:rsidRPr="003A3BE2" w14:paraId="1DAC0C18" w14:textId="77777777" w:rsidTr="00444FA0">
        <w:trPr>
          <w:trHeight w:val="113"/>
        </w:trPr>
        <w:tc>
          <w:tcPr>
            <w:tcW w:w="1265" w:type="dxa"/>
            <w:shd w:val="clear" w:color="auto" w:fill="D9D9D9" w:themeFill="background1" w:themeFillShade="D9"/>
            <w:noWrap/>
            <w:vAlign w:val="bottom"/>
            <w:hideMark/>
          </w:tcPr>
          <w:p w14:paraId="336E0CEA" w14:textId="77777777" w:rsidR="00E623F7" w:rsidRPr="003A3BE2" w:rsidRDefault="00E623F7" w:rsidP="00444FA0">
            <w:pPr>
              <w:spacing w:line="240" w:lineRule="auto"/>
              <w:rPr>
                <w:rFonts w:eastAsia="Times New Roman" w:cs="Calibri"/>
                <w:b/>
                <w:color w:val="000000"/>
                <w:sz w:val="18"/>
                <w:szCs w:val="18"/>
                <w:lang w:eastAsia="en-NZ"/>
              </w:rPr>
            </w:pPr>
            <w:r w:rsidRPr="003A3BE2">
              <w:rPr>
                <w:rFonts w:eastAsia="Times New Roman" w:cs="Calibri"/>
                <w:b/>
                <w:color w:val="000000"/>
                <w:sz w:val="18"/>
                <w:szCs w:val="18"/>
                <w:lang w:eastAsia="en-NZ"/>
              </w:rPr>
              <w:t>Sample</w:t>
            </w:r>
          </w:p>
        </w:tc>
        <w:tc>
          <w:tcPr>
            <w:tcW w:w="936" w:type="dxa"/>
            <w:shd w:val="clear" w:color="auto" w:fill="D9D9D9" w:themeFill="background1" w:themeFillShade="D9"/>
            <w:noWrap/>
            <w:vAlign w:val="bottom"/>
            <w:hideMark/>
          </w:tcPr>
          <w:p w14:paraId="1FF242BA" w14:textId="77777777" w:rsidR="00E623F7" w:rsidRPr="003A3BE2" w:rsidRDefault="00E623F7" w:rsidP="00444FA0">
            <w:pPr>
              <w:spacing w:line="240" w:lineRule="auto"/>
              <w:jc w:val="center"/>
              <w:rPr>
                <w:rFonts w:eastAsia="Times New Roman" w:cs="Calibri"/>
                <w:b/>
                <w:color w:val="000000"/>
                <w:sz w:val="18"/>
                <w:szCs w:val="18"/>
                <w:lang w:eastAsia="en-NZ"/>
              </w:rPr>
            </w:pPr>
            <w:r w:rsidRPr="003A3BE2">
              <w:rPr>
                <w:rFonts w:eastAsia="Times New Roman" w:cs="Calibri"/>
                <w:b/>
                <w:color w:val="000000"/>
                <w:sz w:val="18"/>
                <w:szCs w:val="18"/>
                <w:lang w:eastAsia="en-NZ"/>
              </w:rPr>
              <w:t>LP108L</w:t>
            </w:r>
          </w:p>
        </w:tc>
        <w:tc>
          <w:tcPr>
            <w:tcW w:w="936" w:type="dxa"/>
            <w:shd w:val="clear" w:color="auto" w:fill="D9D9D9" w:themeFill="background1" w:themeFillShade="D9"/>
            <w:noWrap/>
            <w:vAlign w:val="bottom"/>
            <w:hideMark/>
          </w:tcPr>
          <w:p w14:paraId="2BF6AB9E" w14:textId="77777777" w:rsidR="00E623F7" w:rsidRPr="003A3BE2" w:rsidRDefault="00E623F7" w:rsidP="00444FA0">
            <w:pPr>
              <w:spacing w:line="240" w:lineRule="auto"/>
              <w:jc w:val="center"/>
              <w:rPr>
                <w:rFonts w:eastAsia="Times New Roman" w:cs="Calibri"/>
                <w:b/>
                <w:color w:val="000000"/>
                <w:sz w:val="18"/>
                <w:szCs w:val="18"/>
                <w:lang w:eastAsia="en-NZ"/>
              </w:rPr>
            </w:pPr>
            <w:r w:rsidRPr="003A3BE2">
              <w:rPr>
                <w:rFonts w:eastAsia="Times New Roman" w:cs="Calibri"/>
                <w:b/>
                <w:color w:val="000000"/>
                <w:sz w:val="18"/>
                <w:szCs w:val="18"/>
                <w:lang w:eastAsia="en-NZ"/>
              </w:rPr>
              <w:t>LP109</w:t>
            </w:r>
          </w:p>
        </w:tc>
        <w:tc>
          <w:tcPr>
            <w:tcW w:w="1051" w:type="dxa"/>
            <w:shd w:val="clear" w:color="auto" w:fill="D9D9D9" w:themeFill="background1" w:themeFillShade="D9"/>
            <w:noWrap/>
            <w:vAlign w:val="bottom"/>
            <w:hideMark/>
          </w:tcPr>
          <w:p w14:paraId="3122A244" w14:textId="77777777" w:rsidR="00E623F7" w:rsidRPr="003A3BE2" w:rsidRDefault="00E623F7" w:rsidP="00444FA0">
            <w:pPr>
              <w:spacing w:line="240" w:lineRule="auto"/>
              <w:jc w:val="center"/>
              <w:rPr>
                <w:rFonts w:eastAsia="Times New Roman" w:cs="Calibri"/>
                <w:b/>
                <w:color w:val="000000"/>
                <w:sz w:val="18"/>
                <w:szCs w:val="18"/>
                <w:lang w:eastAsia="en-NZ"/>
              </w:rPr>
            </w:pPr>
            <w:r w:rsidRPr="003A3BE2">
              <w:rPr>
                <w:rFonts w:eastAsia="Times New Roman" w:cs="Calibri"/>
                <w:b/>
                <w:color w:val="000000"/>
                <w:sz w:val="18"/>
                <w:szCs w:val="18"/>
                <w:lang w:eastAsia="en-NZ"/>
              </w:rPr>
              <w:t>LP113</w:t>
            </w:r>
          </w:p>
        </w:tc>
        <w:tc>
          <w:tcPr>
            <w:tcW w:w="937" w:type="dxa"/>
            <w:shd w:val="clear" w:color="auto" w:fill="D9D9D9" w:themeFill="background1" w:themeFillShade="D9"/>
            <w:noWrap/>
            <w:vAlign w:val="bottom"/>
            <w:hideMark/>
          </w:tcPr>
          <w:p w14:paraId="18B7EAB0" w14:textId="77777777" w:rsidR="00E623F7" w:rsidRPr="003A3BE2" w:rsidRDefault="00E623F7" w:rsidP="00444FA0">
            <w:pPr>
              <w:spacing w:line="240" w:lineRule="auto"/>
              <w:jc w:val="center"/>
              <w:rPr>
                <w:rFonts w:eastAsia="Times New Roman" w:cs="Calibri"/>
                <w:b/>
                <w:color w:val="000000"/>
                <w:sz w:val="18"/>
                <w:szCs w:val="18"/>
                <w:lang w:eastAsia="en-NZ"/>
              </w:rPr>
            </w:pPr>
            <w:r w:rsidRPr="003A3BE2">
              <w:rPr>
                <w:rFonts w:eastAsia="Times New Roman" w:cs="Calibri"/>
                <w:b/>
                <w:color w:val="000000"/>
                <w:sz w:val="18"/>
                <w:szCs w:val="18"/>
                <w:lang w:eastAsia="en-NZ"/>
              </w:rPr>
              <w:t>LP117</w:t>
            </w:r>
          </w:p>
        </w:tc>
        <w:tc>
          <w:tcPr>
            <w:tcW w:w="1135" w:type="dxa"/>
            <w:shd w:val="clear" w:color="auto" w:fill="D9D9D9" w:themeFill="background1" w:themeFillShade="D9"/>
            <w:noWrap/>
            <w:vAlign w:val="bottom"/>
            <w:hideMark/>
          </w:tcPr>
          <w:p w14:paraId="62B32F90" w14:textId="77777777" w:rsidR="00E623F7" w:rsidRPr="003A3BE2" w:rsidRDefault="00E623F7" w:rsidP="00444FA0">
            <w:pPr>
              <w:spacing w:line="240" w:lineRule="auto"/>
              <w:jc w:val="center"/>
              <w:rPr>
                <w:rFonts w:eastAsia="Times New Roman" w:cs="Calibri"/>
                <w:b/>
                <w:color w:val="000000"/>
                <w:sz w:val="18"/>
                <w:szCs w:val="18"/>
                <w:lang w:eastAsia="en-NZ"/>
              </w:rPr>
            </w:pPr>
            <w:r w:rsidRPr="003A3BE2">
              <w:rPr>
                <w:rFonts w:eastAsia="Times New Roman" w:cs="Calibri"/>
                <w:b/>
                <w:color w:val="000000"/>
                <w:sz w:val="18"/>
                <w:szCs w:val="18"/>
                <w:lang w:eastAsia="en-NZ"/>
              </w:rPr>
              <w:t>LP118</w:t>
            </w:r>
          </w:p>
        </w:tc>
        <w:tc>
          <w:tcPr>
            <w:tcW w:w="792" w:type="dxa"/>
            <w:shd w:val="clear" w:color="auto" w:fill="D9D9D9" w:themeFill="background1" w:themeFillShade="D9"/>
            <w:noWrap/>
            <w:vAlign w:val="bottom"/>
            <w:hideMark/>
          </w:tcPr>
          <w:p w14:paraId="0F34880C" w14:textId="77777777" w:rsidR="00E623F7" w:rsidRPr="003A3BE2" w:rsidRDefault="00E623F7" w:rsidP="00444FA0">
            <w:pPr>
              <w:spacing w:line="240" w:lineRule="auto"/>
              <w:jc w:val="center"/>
              <w:rPr>
                <w:rFonts w:eastAsia="Times New Roman" w:cs="Calibri"/>
                <w:b/>
                <w:color w:val="000000"/>
                <w:sz w:val="18"/>
                <w:szCs w:val="18"/>
                <w:lang w:eastAsia="en-NZ"/>
              </w:rPr>
            </w:pPr>
            <w:r w:rsidRPr="003A3BE2">
              <w:rPr>
                <w:rFonts w:eastAsia="Times New Roman" w:cs="Calibri"/>
                <w:b/>
                <w:color w:val="000000"/>
                <w:sz w:val="18"/>
                <w:szCs w:val="18"/>
                <w:lang w:eastAsia="en-NZ"/>
              </w:rPr>
              <w:t>LP119</w:t>
            </w:r>
          </w:p>
        </w:tc>
        <w:tc>
          <w:tcPr>
            <w:tcW w:w="937" w:type="dxa"/>
            <w:shd w:val="clear" w:color="auto" w:fill="D9D9D9" w:themeFill="background1" w:themeFillShade="D9"/>
            <w:noWrap/>
            <w:vAlign w:val="bottom"/>
            <w:hideMark/>
          </w:tcPr>
          <w:p w14:paraId="6D53FAF0" w14:textId="77777777" w:rsidR="00E623F7" w:rsidRPr="003A3BE2" w:rsidRDefault="00E623F7" w:rsidP="00444FA0">
            <w:pPr>
              <w:spacing w:line="240" w:lineRule="auto"/>
              <w:jc w:val="center"/>
              <w:rPr>
                <w:rFonts w:eastAsia="Times New Roman" w:cs="Calibri"/>
                <w:b/>
                <w:color w:val="000000"/>
                <w:sz w:val="18"/>
                <w:szCs w:val="18"/>
                <w:lang w:eastAsia="en-NZ"/>
              </w:rPr>
            </w:pPr>
            <w:r w:rsidRPr="003A3BE2">
              <w:rPr>
                <w:rFonts w:eastAsia="Times New Roman" w:cs="Calibri"/>
                <w:b/>
                <w:color w:val="000000"/>
                <w:sz w:val="18"/>
                <w:szCs w:val="18"/>
                <w:lang w:eastAsia="en-NZ"/>
              </w:rPr>
              <w:t>LP120</w:t>
            </w:r>
          </w:p>
        </w:tc>
        <w:tc>
          <w:tcPr>
            <w:tcW w:w="937" w:type="dxa"/>
            <w:shd w:val="clear" w:color="auto" w:fill="D9D9D9" w:themeFill="background1" w:themeFillShade="D9"/>
            <w:noWrap/>
            <w:vAlign w:val="bottom"/>
            <w:hideMark/>
          </w:tcPr>
          <w:p w14:paraId="49CECD70" w14:textId="77777777" w:rsidR="00E623F7" w:rsidRPr="003A3BE2" w:rsidRDefault="00E623F7" w:rsidP="00444FA0">
            <w:pPr>
              <w:spacing w:line="240" w:lineRule="auto"/>
              <w:jc w:val="center"/>
              <w:rPr>
                <w:rFonts w:eastAsia="Times New Roman" w:cs="Calibri"/>
                <w:b/>
                <w:color w:val="000000"/>
                <w:sz w:val="18"/>
                <w:szCs w:val="18"/>
                <w:lang w:eastAsia="en-NZ"/>
              </w:rPr>
            </w:pPr>
            <w:r w:rsidRPr="003A3BE2">
              <w:rPr>
                <w:rFonts w:eastAsia="Times New Roman" w:cs="Calibri"/>
                <w:b/>
                <w:color w:val="000000"/>
                <w:sz w:val="18"/>
                <w:szCs w:val="18"/>
                <w:lang w:eastAsia="en-NZ"/>
              </w:rPr>
              <w:t>LP122</w:t>
            </w:r>
          </w:p>
        </w:tc>
      </w:tr>
      <w:tr w:rsidR="00E623F7" w:rsidRPr="003A3BE2" w14:paraId="7F41C7DD" w14:textId="77777777" w:rsidTr="00444FA0">
        <w:trPr>
          <w:trHeight w:val="113"/>
        </w:trPr>
        <w:tc>
          <w:tcPr>
            <w:tcW w:w="1265" w:type="dxa"/>
            <w:shd w:val="clear" w:color="auto" w:fill="auto"/>
            <w:noWrap/>
            <w:vAlign w:val="center"/>
            <w:hideMark/>
          </w:tcPr>
          <w:p w14:paraId="6C58B65B" w14:textId="77777777" w:rsidR="00E623F7" w:rsidRPr="003A3BE2"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SiO</w:t>
            </w:r>
            <w:r w:rsidRPr="00C54452">
              <w:rPr>
                <w:rFonts w:eastAsia="Times New Roman" w:cs="Calibri"/>
                <w:color w:val="000000"/>
                <w:sz w:val="18"/>
                <w:szCs w:val="18"/>
                <w:vertAlign w:val="subscript"/>
                <w:lang w:eastAsia="en-NZ"/>
              </w:rPr>
              <w:t>2</w:t>
            </w:r>
          </w:p>
        </w:tc>
        <w:tc>
          <w:tcPr>
            <w:tcW w:w="936" w:type="dxa"/>
            <w:shd w:val="clear" w:color="auto" w:fill="auto"/>
            <w:noWrap/>
            <w:vAlign w:val="center"/>
            <w:hideMark/>
          </w:tcPr>
          <w:p w14:paraId="22589F65"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54.80</w:t>
            </w:r>
          </w:p>
        </w:tc>
        <w:tc>
          <w:tcPr>
            <w:tcW w:w="936" w:type="dxa"/>
            <w:shd w:val="clear" w:color="auto" w:fill="auto"/>
            <w:noWrap/>
            <w:vAlign w:val="center"/>
            <w:hideMark/>
          </w:tcPr>
          <w:p w14:paraId="3CE7B38B"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62.46</w:t>
            </w:r>
          </w:p>
        </w:tc>
        <w:tc>
          <w:tcPr>
            <w:tcW w:w="1051" w:type="dxa"/>
            <w:shd w:val="clear" w:color="auto" w:fill="auto"/>
            <w:noWrap/>
            <w:vAlign w:val="center"/>
            <w:hideMark/>
          </w:tcPr>
          <w:p w14:paraId="1FDFAAC6"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59.41</w:t>
            </w:r>
          </w:p>
        </w:tc>
        <w:tc>
          <w:tcPr>
            <w:tcW w:w="937" w:type="dxa"/>
            <w:shd w:val="clear" w:color="auto" w:fill="auto"/>
            <w:noWrap/>
            <w:vAlign w:val="center"/>
            <w:hideMark/>
          </w:tcPr>
          <w:p w14:paraId="62A72826"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60.34</w:t>
            </w:r>
          </w:p>
        </w:tc>
        <w:tc>
          <w:tcPr>
            <w:tcW w:w="1135" w:type="dxa"/>
            <w:shd w:val="clear" w:color="auto" w:fill="auto"/>
            <w:noWrap/>
            <w:vAlign w:val="center"/>
            <w:hideMark/>
          </w:tcPr>
          <w:p w14:paraId="41BC18D0"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57.46</w:t>
            </w:r>
          </w:p>
        </w:tc>
        <w:tc>
          <w:tcPr>
            <w:tcW w:w="792" w:type="dxa"/>
            <w:shd w:val="clear" w:color="auto" w:fill="auto"/>
            <w:noWrap/>
            <w:vAlign w:val="center"/>
            <w:hideMark/>
          </w:tcPr>
          <w:p w14:paraId="6810C9B0"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57.65</w:t>
            </w:r>
          </w:p>
        </w:tc>
        <w:tc>
          <w:tcPr>
            <w:tcW w:w="937" w:type="dxa"/>
            <w:shd w:val="clear" w:color="auto" w:fill="auto"/>
            <w:noWrap/>
            <w:vAlign w:val="center"/>
            <w:hideMark/>
          </w:tcPr>
          <w:p w14:paraId="671654E1"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56.90</w:t>
            </w:r>
          </w:p>
        </w:tc>
        <w:tc>
          <w:tcPr>
            <w:tcW w:w="937" w:type="dxa"/>
            <w:shd w:val="clear" w:color="auto" w:fill="auto"/>
            <w:noWrap/>
            <w:vAlign w:val="center"/>
            <w:hideMark/>
          </w:tcPr>
          <w:p w14:paraId="5EC323D0"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60.75</w:t>
            </w:r>
          </w:p>
        </w:tc>
      </w:tr>
      <w:tr w:rsidR="00E623F7" w:rsidRPr="003A3BE2" w14:paraId="7BF0BE18" w14:textId="77777777" w:rsidTr="00444FA0">
        <w:trPr>
          <w:trHeight w:val="113"/>
        </w:trPr>
        <w:tc>
          <w:tcPr>
            <w:tcW w:w="1265" w:type="dxa"/>
            <w:shd w:val="clear" w:color="auto" w:fill="auto"/>
            <w:noWrap/>
            <w:vAlign w:val="center"/>
            <w:hideMark/>
          </w:tcPr>
          <w:p w14:paraId="199D594E" w14:textId="77777777" w:rsidR="00E623F7" w:rsidRPr="003A3BE2"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TiO</w:t>
            </w:r>
            <w:r w:rsidRPr="00C54452">
              <w:rPr>
                <w:rFonts w:eastAsia="Times New Roman" w:cs="Calibri"/>
                <w:color w:val="000000"/>
                <w:sz w:val="18"/>
                <w:szCs w:val="18"/>
                <w:vertAlign w:val="subscript"/>
                <w:lang w:eastAsia="en-NZ"/>
              </w:rPr>
              <w:t>2</w:t>
            </w:r>
          </w:p>
        </w:tc>
        <w:tc>
          <w:tcPr>
            <w:tcW w:w="936" w:type="dxa"/>
            <w:shd w:val="clear" w:color="auto" w:fill="auto"/>
            <w:noWrap/>
            <w:vAlign w:val="center"/>
            <w:hideMark/>
          </w:tcPr>
          <w:p w14:paraId="4477CE17"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0.67</w:t>
            </w:r>
          </w:p>
        </w:tc>
        <w:tc>
          <w:tcPr>
            <w:tcW w:w="936" w:type="dxa"/>
            <w:shd w:val="clear" w:color="auto" w:fill="auto"/>
            <w:noWrap/>
            <w:vAlign w:val="center"/>
            <w:hideMark/>
          </w:tcPr>
          <w:p w14:paraId="432A3082"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0.43</w:t>
            </w:r>
          </w:p>
        </w:tc>
        <w:tc>
          <w:tcPr>
            <w:tcW w:w="1051" w:type="dxa"/>
            <w:shd w:val="clear" w:color="auto" w:fill="auto"/>
            <w:noWrap/>
            <w:vAlign w:val="bottom"/>
            <w:hideMark/>
          </w:tcPr>
          <w:p w14:paraId="4493B122"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0.54</w:t>
            </w:r>
          </w:p>
        </w:tc>
        <w:tc>
          <w:tcPr>
            <w:tcW w:w="937" w:type="dxa"/>
            <w:shd w:val="clear" w:color="auto" w:fill="auto"/>
            <w:noWrap/>
            <w:vAlign w:val="bottom"/>
            <w:hideMark/>
          </w:tcPr>
          <w:p w14:paraId="70FF513F"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0.62</w:t>
            </w:r>
          </w:p>
        </w:tc>
        <w:tc>
          <w:tcPr>
            <w:tcW w:w="1135" w:type="dxa"/>
            <w:shd w:val="clear" w:color="auto" w:fill="auto"/>
            <w:noWrap/>
            <w:vAlign w:val="bottom"/>
            <w:hideMark/>
          </w:tcPr>
          <w:p w14:paraId="0DDCCD4F"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0.82</w:t>
            </w:r>
          </w:p>
        </w:tc>
        <w:tc>
          <w:tcPr>
            <w:tcW w:w="792" w:type="dxa"/>
            <w:shd w:val="clear" w:color="auto" w:fill="auto"/>
            <w:noWrap/>
            <w:vAlign w:val="center"/>
            <w:hideMark/>
          </w:tcPr>
          <w:p w14:paraId="6ABD0712"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0.69</w:t>
            </w:r>
          </w:p>
        </w:tc>
        <w:tc>
          <w:tcPr>
            <w:tcW w:w="937" w:type="dxa"/>
            <w:shd w:val="clear" w:color="auto" w:fill="auto"/>
            <w:noWrap/>
            <w:vAlign w:val="center"/>
            <w:hideMark/>
          </w:tcPr>
          <w:p w14:paraId="70C5204B"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0.71</w:t>
            </w:r>
          </w:p>
        </w:tc>
        <w:tc>
          <w:tcPr>
            <w:tcW w:w="937" w:type="dxa"/>
            <w:shd w:val="clear" w:color="auto" w:fill="auto"/>
            <w:noWrap/>
            <w:vAlign w:val="center"/>
            <w:hideMark/>
          </w:tcPr>
          <w:p w14:paraId="5574C685"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0.76</w:t>
            </w:r>
          </w:p>
        </w:tc>
      </w:tr>
      <w:tr w:rsidR="00E623F7" w:rsidRPr="003A3BE2" w14:paraId="22E4C2EB" w14:textId="77777777" w:rsidTr="00444FA0">
        <w:trPr>
          <w:trHeight w:val="113"/>
        </w:trPr>
        <w:tc>
          <w:tcPr>
            <w:tcW w:w="1265" w:type="dxa"/>
            <w:shd w:val="clear" w:color="auto" w:fill="auto"/>
            <w:noWrap/>
            <w:vAlign w:val="center"/>
            <w:hideMark/>
          </w:tcPr>
          <w:p w14:paraId="5DB9A07E" w14:textId="77777777" w:rsidR="00E623F7" w:rsidRPr="003A3BE2"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Al</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3</w:t>
            </w:r>
          </w:p>
        </w:tc>
        <w:tc>
          <w:tcPr>
            <w:tcW w:w="936" w:type="dxa"/>
            <w:shd w:val="clear" w:color="auto" w:fill="auto"/>
            <w:noWrap/>
            <w:vAlign w:val="center"/>
            <w:hideMark/>
          </w:tcPr>
          <w:p w14:paraId="354EF2B1"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16.35</w:t>
            </w:r>
          </w:p>
        </w:tc>
        <w:tc>
          <w:tcPr>
            <w:tcW w:w="936" w:type="dxa"/>
            <w:shd w:val="clear" w:color="auto" w:fill="auto"/>
            <w:noWrap/>
            <w:vAlign w:val="center"/>
            <w:hideMark/>
          </w:tcPr>
          <w:p w14:paraId="30C13FE0"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16.97</w:t>
            </w:r>
          </w:p>
        </w:tc>
        <w:tc>
          <w:tcPr>
            <w:tcW w:w="1051" w:type="dxa"/>
            <w:shd w:val="clear" w:color="auto" w:fill="auto"/>
            <w:noWrap/>
            <w:vAlign w:val="center"/>
            <w:hideMark/>
          </w:tcPr>
          <w:p w14:paraId="00BC4A79"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16.91</w:t>
            </w:r>
          </w:p>
        </w:tc>
        <w:tc>
          <w:tcPr>
            <w:tcW w:w="937" w:type="dxa"/>
            <w:shd w:val="clear" w:color="auto" w:fill="auto"/>
            <w:noWrap/>
            <w:vAlign w:val="center"/>
            <w:hideMark/>
          </w:tcPr>
          <w:p w14:paraId="5281AC1E"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18.08</w:t>
            </w:r>
          </w:p>
        </w:tc>
        <w:tc>
          <w:tcPr>
            <w:tcW w:w="1135" w:type="dxa"/>
            <w:shd w:val="clear" w:color="auto" w:fill="auto"/>
            <w:noWrap/>
            <w:vAlign w:val="center"/>
            <w:hideMark/>
          </w:tcPr>
          <w:p w14:paraId="53B4E286"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16.74</w:t>
            </w:r>
          </w:p>
        </w:tc>
        <w:tc>
          <w:tcPr>
            <w:tcW w:w="792" w:type="dxa"/>
            <w:shd w:val="clear" w:color="auto" w:fill="auto"/>
            <w:noWrap/>
            <w:vAlign w:val="center"/>
            <w:hideMark/>
          </w:tcPr>
          <w:p w14:paraId="5D631C00"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16.29</w:t>
            </w:r>
          </w:p>
        </w:tc>
        <w:tc>
          <w:tcPr>
            <w:tcW w:w="937" w:type="dxa"/>
            <w:shd w:val="clear" w:color="auto" w:fill="auto"/>
            <w:noWrap/>
            <w:vAlign w:val="center"/>
            <w:hideMark/>
          </w:tcPr>
          <w:p w14:paraId="3E36065D"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16.25</w:t>
            </w:r>
          </w:p>
        </w:tc>
        <w:tc>
          <w:tcPr>
            <w:tcW w:w="937" w:type="dxa"/>
            <w:shd w:val="clear" w:color="auto" w:fill="auto"/>
            <w:noWrap/>
            <w:vAlign w:val="center"/>
            <w:hideMark/>
          </w:tcPr>
          <w:p w14:paraId="399EF9DF"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16.74</w:t>
            </w:r>
          </w:p>
        </w:tc>
      </w:tr>
      <w:tr w:rsidR="00E623F7" w:rsidRPr="003A3BE2" w14:paraId="7F9284FD" w14:textId="77777777" w:rsidTr="00444FA0">
        <w:trPr>
          <w:trHeight w:val="113"/>
        </w:trPr>
        <w:tc>
          <w:tcPr>
            <w:tcW w:w="1265" w:type="dxa"/>
            <w:shd w:val="clear" w:color="auto" w:fill="auto"/>
            <w:noWrap/>
            <w:vAlign w:val="center"/>
            <w:hideMark/>
          </w:tcPr>
          <w:p w14:paraId="3D168238" w14:textId="77777777" w:rsidR="00E623F7" w:rsidRPr="003A3BE2"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Fe</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3</w:t>
            </w:r>
            <w:r>
              <w:rPr>
                <w:rFonts w:eastAsia="Times New Roman" w:cs="Calibri"/>
                <w:color w:val="000000"/>
                <w:sz w:val="18"/>
                <w:szCs w:val="18"/>
                <w:vertAlign w:val="subscript"/>
                <w:lang w:eastAsia="en-NZ"/>
              </w:rPr>
              <w:t xml:space="preserve"> </w:t>
            </w:r>
            <w:r>
              <w:rPr>
                <w:rFonts w:eastAsia="Times New Roman" w:cs="Calibri"/>
                <w:color w:val="000000"/>
                <w:sz w:val="18"/>
                <w:szCs w:val="18"/>
                <w:lang w:eastAsia="en-NZ"/>
              </w:rPr>
              <w:t>total</w:t>
            </w:r>
          </w:p>
        </w:tc>
        <w:tc>
          <w:tcPr>
            <w:tcW w:w="936" w:type="dxa"/>
            <w:shd w:val="clear" w:color="auto" w:fill="auto"/>
            <w:noWrap/>
            <w:vAlign w:val="center"/>
            <w:hideMark/>
          </w:tcPr>
          <w:p w14:paraId="238E77CF"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8.75</w:t>
            </w:r>
          </w:p>
        </w:tc>
        <w:tc>
          <w:tcPr>
            <w:tcW w:w="936" w:type="dxa"/>
            <w:shd w:val="clear" w:color="auto" w:fill="auto"/>
            <w:noWrap/>
            <w:vAlign w:val="center"/>
            <w:hideMark/>
          </w:tcPr>
          <w:p w14:paraId="2B971565"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5.85</w:t>
            </w:r>
          </w:p>
        </w:tc>
        <w:tc>
          <w:tcPr>
            <w:tcW w:w="1051" w:type="dxa"/>
            <w:shd w:val="clear" w:color="auto" w:fill="auto"/>
            <w:noWrap/>
            <w:vAlign w:val="center"/>
            <w:hideMark/>
          </w:tcPr>
          <w:p w14:paraId="5E1C8B52"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6.93</w:t>
            </w:r>
          </w:p>
        </w:tc>
        <w:tc>
          <w:tcPr>
            <w:tcW w:w="937" w:type="dxa"/>
            <w:shd w:val="clear" w:color="auto" w:fill="auto"/>
            <w:noWrap/>
            <w:vAlign w:val="center"/>
            <w:hideMark/>
          </w:tcPr>
          <w:p w14:paraId="0819BB82"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6.09</w:t>
            </w:r>
          </w:p>
        </w:tc>
        <w:tc>
          <w:tcPr>
            <w:tcW w:w="1135" w:type="dxa"/>
            <w:shd w:val="clear" w:color="auto" w:fill="auto"/>
            <w:noWrap/>
            <w:vAlign w:val="center"/>
            <w:hideMark/>
          </w:tcPr>
          <w:p w14:paraId="5E3B2139"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8.32</w:t>
            </w:r>
          </w:p>
        </w:tc>
        <w:tc>
          <w:tcPr>
            <w:tcW w:w="792" w:type="dxa"/>
            <w:shd w:val="clear" w:color="auto" w:fill="auto"/>
            <w:noWrap/>
            <w:vAlign w:val="center"/>
            <w:hideMark/>
          </w:tcPr>
          <w:p w14:paraId="1D766DFD"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7.66</w:t>
            </w:r>
          </w:p>
        </w:tc>
        <w:tc>
          <w:tcPr>
            <w:tcW w:w="937" w:type="dxa"/>
            <w:shd w:val="clear" w:color="auto" w:fill="auto"/>
            <w:noWrap/>
            <w:vAlign w:val="center"/>
            <w:hideMark/>
          </w:tcPr>
          <w:p w14:paraId="63663410"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7.67</w:t>
            </w:r>
          </w:p>
        </w:tc>
        <w:tc>
          <w:tcPr>
            <w:tcW w:w="937" w:type="dxa"/>
            <w:shd w:val="clear" w:color="auto" w:fill="auto"/>
            <w:noWrap/>
            <w:vAlign w:val="center"/>
            <w:hideMark/>
          </w:tcPr>
          <w:p w14:paraId="62E829A5"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6.94</w:t>
            </w:r>
          </w:p>
        </w:tc>
      </w:tr>
      <w:tr w:rsidR="00E623F7" w:rsidRPr="003A3BE2" w14:paraId="752B3ED0" w14:textId="77777777" w:rsidTr="00444FA0">
        <w:trPr>
          <w:trHeight w:val="113"/>
        </w:trPr>
        <w:tc>
          <w:tcPr>
            <w:tcW w:w="1265" w:type="dxa"/>
            <w:shd w:val="clear" w:color="auto" w:fill="auto"/>
            <w:noWrap/>
            <w:vAlign w:val="center"/>
            <w:hideMark/>
          </w:tcPr>
          <w:p w14:paraId="3304ED40" w14:textId="77777777" w:rsidR="00E623F7" w:rsidRPr="003A3BE2"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MnO</w:t>
            </w:r>
          </w:p>
        </w:tc>
        <w:tc>
          <w:tcPr>
            <w:tcW w:w="936" w:type="dxa"/>
            <w:shd w:val="clear" w:color="auto" w:fill="auto"/>
            <w:noWrap/>
            <w:vAlign w:val="center"/>
            <w:hideMark/>
          </w:tcPr>
          <w:p w14:paraId="5F0E7628"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0.15</w:t>
            </w:r>
          </w:p>
        </w:tc>
        <w:tc>
          <w:tcPr>
            <w:tcW w:w="936" w:type="dxa"/>
            <w:shd w:val="clear" w:color="auto" w:fill="auto"/>
            <w:noWrap/>
            <w:vAlign w:val="center"/>
            <w:hideMark/>
          </w:tcPr>
          <w:p w14:paraId="48D7C86E"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0.11</w:t>
            </w:r>
          </w:p>
        </w:tc>
        <w:tc>
          <w:tcPr>
            <w:tcW w:w="1051" w:type="dxa"/>
            <w:shd w:val="clear" w:color="auto" w:fill="auto"/>
            <w:noWrap/>
            <w:vAlign w:val="center"/>
            <w:hideMark/>
          </w:tcPr>
          <w:p w14:paraId="1930ED05"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0.13</w:t>
            </w:r>
          </w:p>
        </w:tc>
        <w:tc>
          <w:tcPr>
            <w:tcW w:w="937" w:type="dxa"/>
            <w:shd w:val="clear" w:color="auto" w:fill="auto"/>
            <w:noWrap/>
            <w:vAlign w:val="center"/>
            <w:hideMark/>
          </w:tcPr>
          <w:p w14:paraId="0501901E"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0.10</w:t>
            </w:r>
          </w:p>
        </w:tc>
        <w:tc>
          <w:tcPr>
            <w:tcW w:w="1135" w:type="dxa"/>
            <w:shd w:val="clear" w:color="auto" w:fill="auto"/>
            <w:noWrap/>
            <w:vAlign w:val="center"/>
            <w:hideMark/>
          </w:tcPr>
          <w:p w14:paraId="28028453"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0.13</w:t>
            </w:r>
          </w:p>
        </w:tc>
        <w:tc>
          <w:tcPr>
            <w:tcW w:w="792" w:type="dxa"/>
            <w:shd w:val="clear" w:color="auto" w:fill="auto"/>
            <w:noWrap/>
            <w:vAlign w:val="center"/>
            <w:hideMark/>
          </w:tcPr>
          <w:p w14:paraId="039B2B30"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0.13</w:t>
            </w:r>
          </w:p>
        </w:tc>
        <w:tc>
          <w:tcPr>
            <w:tcW w:w="937" w:type="dxa"/>
            <w:shd w:val="clear" w:color="auto" w:fill="auto"/>
            <w:noWrap/>
            <w:vAlign w:val="center"/>
            <w:hideMark/>
          </w:tcPr>
          <w:p w14:paraId="72D48B67"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0.13</w:t>
            </w:r>
          </w:p>
        </w:tc>
        <w:tc>
          <w:tcPr>
            <w:tcW w:w="937" w:type="dxa"/>
            <w:shd w:val="clear" w:color="auto" w:fill="auto"/>
            <w:noWrap/>
            <w:vAlign w:val="center"/>
            <w:hideMark/>
          </w:tcPr>
          <w:p w14:paraId="5EF4ECBF"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0.10</w:t>
            </w:r>
          </w:p>
        </w:tc>
      </w:tr>
      <w:tr w:rsidR="00E623F7" w:rsidRPr="003A3BE2" w14:paraId="49B87A02" w14:textId="77777777" w:rsidTr="00444FA0">
        <w:trPr>
          <w:trHeight w:val="113"/>
        </w:trPr>
        <w:tc>
          <w:tcPr>
            <w:tcW w:w="1265" w:type="dxa"/>
            <w:shd w:val="clear" w:color="auto" w:fill="auto"/>
            <w:noWrap/>
            <w:vAlign w:val="center"/>
            <w:hideMark/>
          </w:tcPr>
          <w:p w14:paraId="1715B331" w14:textId="77777777" w:rsidR="00E623F7" w:rsidRPr="003A3BE2"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MgO</w:t>
            </w:r>
          </w:p>
        </w:tc>
        <w:tc>
          <w:tcPr>
            <w:tcW w:w="936" w:type="dxa"/>
            <w:shd w:val="clear" w:color="auto" w:fill="auto"/>
            <w:noWrap/>
            <w:vAlign w:val="center"/>
            <w:hideMark/>
          </w:tcPr>
          <w:p w14:paraId="36881B92"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6.22</w:t>
            </w:r>
          </w:p>
        </w:tc>
        <w:tc>
          <w:tcPr>
            <w:tcW w:w="936" w:type="dxa"/>
            <w:shd w:val="clear" w:color="auto" w:fill="auto"/>
            <w:noWrap/>
            <w:vAlign w:val="center"/>
            <w:hideMark/>
          </w:tcPr>
          <w:p w14:paraId="1E966F6E"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3.05</w:t>
            </w:r>
          </w:p>
        </w:tc>
        <w:tc>
          <w:tcPr>
            <w:tcW w:w="1051" w:type="dxa"/>
            <w:shd w:val="clear" w:color="auto" w:fill="auto"/>
            <w:noWrap/>
            <w:vAlign w:val="center"/>
            <w:hideMark/>
          </w:tcPr>
          <w:p w14:paraId="0C3D9C11"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3.92</w:t>
            </w:r>
          </w:p>
        </w:tc>
        <w:tc>
          <w:tcPr>
            <w:tcW w:w="937" w:type="dxa"/>
            <w:shd w:val="clear" w:color="auto" w:fill="auto"/>
            <w:noWrap/>
            <w:vAlign w:val="center"/>
            <w:hideMark/>
          </w:tcPr>
          <w:p w14:paraId="3298E822"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3.06</w:t>
            </w:r>
          </w:p>
        </w:tc>
        <w:tc>
          <w:tcPr>
            <w:tcW w:w="1135" w:type="dxa"/>
            <w:shd w:val="clear" w:color="auto" w:fill="auto"/>
            <w:noWrap/>
            <w:vAlign w:val="center"/>
            <w:hideMark/>
          </w:tcPr>
          <w:p w14:paraId="2F0E1D6B"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4.23</w:t>
            </w:r>
          </w:p>
        </w:tc>
        <w:tc>
          <w:tcPr>
            <w:tcW w:w="792" w:type="dxa"/>
            <w:shd w:val="clear" w:color="auto" w:fill="auto"/>
            <w:noWrap/>
            <w:vAlign w:val="center"/>
            <w:hideMark/>
          </w:tcPr>
          <w:p w14:paraId="4B8B6D22"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5.39</w:t>
            </w:r>
          </w:p>
        </w:tc>
        <w:tc>
          <w:tcPr>
            <w:tcW w:w="937" w:type="dxa"/>
            <w:shd w:val="clear" w:color="auto" w:fill="auto"/>
            <w:noWrap/>
            <w:vAlign w:val="center"/>
            <w:hideMark/>
          </w:tcPr>
          <w:p w14:paraId="3EE69455"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5.38</w:t>
            </w:r>
          </w:p>
        </w:tc>
        <w:tc>
          <w:tcPr>
            <w:tcW w:w="937" w:type="dxa"/>
            <w:shd w:val="clear" w:color="auto" w:fill="auto"/>
            <w:noWrap/>
            <w:vAlign w:val="center"/>
            <w:hideMark/>
          </w:tcPr>
          <w:p w14:paraId="2ED558B2"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2.86</w:t>
            </w:r>
          </w:p>
        </w:tc>
      </w:tr>
      <w:tr w:rsidR="00E623F7" w:rsidRPr="003A3BE2" w14:paraId="139F712E" w14:textId="77777777" w:rsidTr="00444FA0">
        <w:trPr>
          <w:trHeight w:val="113"/>
        </w:trPr>
        <w:tc>
          <w:tcPr>
            <w:tcW w:w="1265" w:type="dxa"/>
            <w:shd w:val="clear" w:color="auto" w:fill="auto"/>
            <w:noWrap/>
            <w:vAlign w:val="center"/>
            <w:hideMark/>
          </w:tcPr>
          <w:p w14:paraId="452D744B" w14:textId="77777777" w:rsidR="00E623F7" w:rsidRPr="003A3BE2"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CaO</w:t>
            </w:r>
          </w:p>
        </w:tc>
        <w:tc>
          <w:tcPr>
            <w:tcW w:w="936" w:type="dxa"/>
            <w:shd w:val="clear" w:color="auto" w:fill="auto"/>
            <w:noWrap/>
            <w:vAlign w:val="center"/>
            <w:hideMark/>
          </w:tcPr>
          <w:p w14:paraId="7BD34BB7"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8.30</w:t>
            </w:r>
          </w:p>
        </w:tc>
        <w:tc>
          <w:tcPr>
            <w:tcW w:w="936" w:type="dxa"/>
            <w:shd w:val="clear" w:color="auto" w:fill="auto"/>
            <w:noWrap/>
            <w:vAlign w:val="center"/>
            <w:hideMark/>
          </w:tcPr>
          <w:p w14:paraId="740CAFF3"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5.26</w:t>
            </w:r>
          </w:p>
        </w:tc>
        <w:tc>
          <w:tcPr>
            <w:tcW w:w="1051" w:type="dxa"/>
            <w:shd w:val="clear" w:color="auto" w:fill="auto"/>
            <w:noWrap/>
            <w:vAlign w:val="center"/>
            <w:hideMark/>
          </w:tcPr>
          <w:p w14:paraId="25C702E0"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6.46</w:t>
            </w:r>
          </w:p>
        </w:tc>
        <w:tc>
          <w:tcPr>
            <w:tcW w:w="937" w:type="dxa"/>
            <w:shd w:val="clear" w:color="auto" w:fill="auto"/>
            <w:noWrap/>
            <w:vAlign w:val="center"/>
            <w:hideMark/>
          </w:tcPr>
          <w:p w14:paraId="5EC6201E"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5.98</w:t>
            </w:r>
          </w:p>
        </w:tc>
        <w:tc>
          <w:tcPr>
            <w:tcW w:w="1135" w:type="dxa"/>
            <w:shd w:val="clear" w:color="auto" w:fill="auto"/>
            <w:noWrap/>
            <w:vAlign w:val="center"/>
            <w:hideMark/>
          </w:tcPr>
          <w:p w14:paraId="71CB0972"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6.91</w:t>
            </w:r>
          </w:p>
        </w:tc>
        <w:tc>
          <w:tcPr>
            <w:tcW w:w="792" w:type="dxa"/>
            <w:shd w:val="clear" w:color="auto" w:fill="auto"/>
            <w:noWrap/>
            <w:vAlign w:val="center"/>
            <w:hideMark/>
          </w:tcPr>
          <w:p w14:paraId="15363F7F"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6.63</w:t>
            </w:r>
          </w:p>
        </w:tc>
        <w:tc>
          <w:tcPr>
            <w:tcW w:w="937" w:type="dxa"/>
            <w:shd w:val="clear" w:color="auto" w:fill="auto"/>
            <w:noWrap/>
            <w:vAlign w:val="center"/>
            <w:hideMark/>
          </w:tcPr>
          <w:p w14:paraId="5D2E9FF6"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6.79</w:t>
            </w:r>
          </w:p>
        </w:tc>
        <w:tc>
          <w:tcPr>
            <w:tcW w:w="937" w:type="dxa"/>
            <w:shd w:val="clear" w:color="auto" w:fill="auto"/>
            <w:noWrap/>
            <w:vAlign w:val="center"/>
            <w:hideMark/>
          </w:tcPr>
          <w:p w14:paraId="60BB7C61"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5.71</w:t>
            </w:r>
          </w:p>
        </w:tc>
      </w:tr>
      <w:tr w:rsidR="00E623F7" w:rsidRPr="003A3BE2" w14:paraId="48F5925C" w14:textId="77777777" w:rsidTr="00444FA0">
        <w:trPr>
          <w:trHeight w:val="113"/>
        </w:trPr>
        <w:tc>
          <w:tcPr>
            <w:tcW w:w="1265" w:type="dxa"/>
            <w:shd w:val="clear" w:color="auto" w:fill="auto"/>
            <w:noWrap/>
            <w:vAlign w:val="center"/>
            <w:hideMark/>
          </w:tcPr>
          <w:p w14:paraId="66C5A050" w14:textId="77777777" w:rsidR="00E623F7" w:rsidRPr="003A3BE2"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Na</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p>
        </w:tc>
        <w:tc>
          <w:tcPr>
            <w:tcW w:w="936" w:type="dxa"/>
            <w:shd w:val="clear" w:color="auto" w:fill="auto"/>
            <w:noWrap/>
            <w:vAlign w:val="center"/>
            <w:hideMark/>
          </w:tcPr>
          <w:p w14:paraId="46A41C84"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2.77</w:t>
            </w:r>
          </w:p>
        </w:tc>
        <w:tc>
          <w:tcPr>
            <w:tcW w:w="936" w:type="dxa"/>
            <w:shd w:val="clear" w:color="auto" w:fill="auto"/>
            <w:noWrap/>
            <w:vAlign w:val="center"/>
            <w:hideMark/>
          </w:tcPr>
          <w:p w14:paraId="20E6CCAC"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3.58</w:t>
            </w:r>
          </w:p>
        </w:tc>
        <w:tc>
          <w:tcPr>
            <w:tcW w:w="1051" w:type="dxa"/>
            <w:shd w:val="clear" w:color="auto" w:fill="auto"/>
            <w:noWrap/>
            <w:vAlign w:val="center"/>
            <w:hideMark/>
          </w:tcPr>
          <w:p w14:paraId="5146985B"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3.40</w:t>
            </w:r>
          </w:p>
        </w:tc>
        <w:tc>
          <w:tcPr>
            <w:tcW w:w="937" w:type="dxa"/>
            <w:shd w:val="clear" w:color="auto" w:fill="auto"/>
            <w:noWrap/>
            <w:vAlign w:val="center"/>
            <w:hideMark/>
          </w:tcPr>
          <w:p w14:paraId="1C4FCBE7"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3.43</w:t>
            </w:r>
          </w:p>
        </w:tc>
        <w:tc>
          <w:tcPr>
            <w:tcW w:w="1135" w:type="dxa"/>
            <w:shd w:val="clear" w:color="auto" w:fill="auto"/>
            <w:noWrap/>
            <w:vAlign w:val="center"/>
            <w:hideMark/>
          </w:tcPr>
          <w:p w14:paraId="3C4E2586"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3.04</w:t>
            </w:r>
          </w:p>
        </w:tc>
        <w:tc>
          <w:tcPr>
            <w:tcW w:w="792" w:type="dxa"/>
            <w:shd w:val="clear" w:color="auto" w:fill="auto"/>
            <w:noWrap/>
            <w:vAlign w:val="center"/>
            <w:hideMark/>
          </w:tcPr>
          <w:p w14:paraId="1D025FE5"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3.04</w:t>
            </w:r>
          </w:p>
        </w:tc>
        <w:tc>
          <w:tcPr>
            <w:tcW w:w="937" w:type="dxa"/>
            <w:shd w:val="clear" w:color="auto" w:fill="auto"/>
            <w:noWrap/>
            <w:vAlign w:val="center"/>
            <w:hideMark/>
          </w:tcPr>
          <w:p w14:paraId="7F25A257"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3.05</w:t>
            </w:r>
          </w:p>
        </w:tc>
        <w:tc>
          <w:tcPr>
            <w:tcW w:w="937" w:type="dxa"/>
            <w:shd w:val="clear" w:color="auto" w:fill="auto"/>
            <w:noWrap/>
            <w:vAlign w:val="center"/>
            <w:hideMark/>
          </w:tcPr>
          <w:p w14:paraId="61D1CEC0"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3.46</w:t>
            </w:r>
          </w:p>
        </w:tc>
      </w:tr>
      <w:tr w:rsidR="00E623F7" w:rsidRPr="003A3BE2" w14:paraId="2002A00A" w14:textId="77777777" w:rsidTr="00444FA0">
        <w:trPr>
          <w:trHeight w:val="113"/>
        </w:trPr>
        <w:tc>
          <w:tcPr>
            <w:tcW w:w="1265" w:type="dxa"/>
            <w:shd w:val="clear" w:color="auto" w:fill="auto"/>
            <w:noWrap/>
            <w:vAlign w:val="center"/>
            <w:hideMark/>
          </w:tcPr>
          <w:p w14:paraId="0FFCC1DF" w14:textId="77777777" w:rsidR="00E623F7" w:rsidRPr="003A3BE2"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K</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p>
        </w:tc>
        <w:tc>
          <w:tcPr>
            <w:tcW w:w="936" w:type="dxa"/>
            <w:shd w:val="clear" w:color="auto" w:fill="auto"/>
            <w:noWrap/>
            <w:vAlign w:val="center"/>
            <w:hideMark/>
          </w:tcPr>
          <w:p w14:paraId="6EA63172"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0.75</w:t>
            </w:r>
          </w:p>
        </w:tc>
        <w:tc>
          <w:tcPr>
            <w:tcW w:w="936" w:type="dxa"/>
            <w:shd w:val="clear" w:color="auto" w:fill="auto"/>
            <w:noWrap/>
            <w:vAlign w:val="center"/>
            <w:hideMark/>
          </w:tcPr>
          <w:p w14:paraId="78C3CD69"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1.13</w:t>
            </w:r>
          </w:p>
        </w:tc>
        <w:tc>
          <w:tcPr>
            <w:tcW w:w="1051" w:type="dxa"/>
            <w:shd w:val="clear" w:color="auto" w:fill="auto"/>
            <w:noWrap/>
            <w:vAlign w:val="center"/>
            <w:hideMark/>
          </w:tcPr>
          <w:p w14:paraId="0AAC1DAC"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1.04</w:t>
            </w:r>
          </w:p>
        </w:tc>
        <w:tc>
          <w:tcPr>
            <w:tcW w:w="937" w:type="dxa"/>
            <w:shd w:val="clear" w:color="auto" w:fill="auto"/>
            <w:noWrap/>
            <w:vAlign w:val="center"/>
            <w:hideMark/>
          </w:tcPr>
          <w:p w14:paraId="07FB11F3"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1.24</w:t>
            </w:r>
          </w:p>
        </w:tc>
        <w:tc>
          <w:tcPr>
            <w:tcW w:w="1135" w:type="dxa"/>
            <w:shd w:val="clear" w:color="auto" w:fill="auto"/>
            <w:noWrap/>
            <w:vAlign w:val="center"/>
            <w:hideMark/>
          </w:tcPr>
          <w:p w14:paraId="45EC4F2C"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1.47</w:t>
            </w:r>
          </w:p>
        </w:tc>
        <w:tc>
          <w:tcPr>
            <w:tcW w:w="792" w:type="dxa"/>
            <w:shd w:val="clear" w:color="auto" w:fill="auto"/>
            <w:noWrap/>
            <w:vAlign w:val="center"/>
            <w:hideMark/>
          </w:tcPr>
          <w:p w14:paraId="15A63828"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1.39</w:t>
            </w:r>
          </w:p>
        </w:tc>
        <w:tc>
          <w:tcPr>
            <w:tcW w:w="937" w:type="dxa"/>
            <w:shd w:val="clear" w:color="auto" w:fill="auto"/>
            <w:noWrap/>
            <w:vAlign w:val="center"/>
            <w:hideMark/>
          </w:tcPr>
          <w:p w14:paraId="24C522F6"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1.35</w:t>
            </w:r>
          </w:p>
        </w:tc>
        <w:tc>
          <w:tcPr>
            <w:tcW w:w="937" w:type="dxa"/>
            <w:shd w:val="clear" w:color="auto" w:fill="auto"/>
            <w:noWrap/>
            <w:vAlign w:val="center"/>
            <w:hideMark/>
          </w:tcPr>
          <w:p w14:paraId="39DAF555"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1.87</w:t>
            </w:r>
          </w:p>
        </w:tc>
      </w:tr>
      <w:tr w:rsidR="00E623F7" w:rsidRPr="003A3BE2" w14:paraId="0B4F8525" w14:textId="77777777" w:rsidTr="00444FA0">
        <w:trPr>
          <w:trHeight w:val="113"/>
        </w:trPr>
        <w:tc>
          <w:tcPr>
            <w:tcW w:w="1265" w:type="dxa"/>
            <w:shd w:val="clear" w:color="auto" w:fill="auto"/>
            <w:noWrap/>
            <w:vAlign w:val="center"/>
            <w:hideMark/>
          </w:tcPr>
          <w:p w14:paraId="1FC2512A" w14:textId="77777777" w:rsidR="00E623F7" w:rsidRPr="003A3BE2"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P</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5</w:t>
            </w:r>
          </w:p>
        </w:tc>
        <w:tc>
          <w:tcPr>
            <w:tcW w:w="936" w:type="dxa"/>
            <w:shd w:val="clear" w:color="auto" w:fill="auto"/>
            <w:noWrap/>
            <w:vAlign w:val="center"/>
            <w:hideMark/>
          </w:tcPr>
          <w:p w14:paraId="7CB06E34"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0.13</w:t>
            </w:r>
          </w:p>
        </w:tc>
        <w:tc>
          <w:tcPr>
            <w:tcW w:w="936" w:type="dxa"/>
            <w:shd w:val="clear" w:color="auto" w:fill="auto"/>
            <w:noWrap/>
            <w:vAlign w:val="center"/>
            <w:hideMark/>
          </w:tcPr>
          <w:p w14:paraId="1780B8B4"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0.14</w:t>
            </w:r>
          </w:p>
        </w:tc>
        <w:tc>
          <w:tcPr>
            <w:tcW w:w="1051" w:type="dxa"/>
            <w:shd w:val="clear" w:color="auto" w:fill="auto"/>
            <w:noWrap/>
            <w:vAlign w:val="center"/>
            <w:hideMark/>
          </w:tcPr>
          <w:p w14:paraId="403A95F3"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0.13</w:t>
            </w:r>
          </w:p>
        </w:tc>
        <w:tc>
          <w:tcPr>
            <w:tcW w:w="937" w:type="dxa"/>
            <w:shd w:val="clear" w:color="auto" w:fill="auto"/>
            <w:noWrap/>
            <w:vAlign w:val="center"/>
            <w:hideMark/>
          </w:tcPr>
          <w:p w14:paraId="22976CD6"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0.13</w:t>
            </w:r>
          </w:p>
        </w:tc>
        <w:tc>
          <w:tcPr>
            <w:tcW w:w="1135" w:type="dxa"/>
            <w:shd w:val="clear" w:color="auto" w:fill="auto"/>
            <w:noWrap/>
            <w:vAlign w:val="center"/>
            <w:hideMark/>
          </w:tcPr>
          <w:p w14:paraId="26371440"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0.17</w:t>
            </w:r>
          </w:p>
        </w:tc>
        <w:tc>
          <w:tcPr>
            <w:tcW w:w="792" w:type="dxa"/>
            <w:shd w:val="clear" w:color="auto" w:fill="auto"/>
            <w:noWrap/>
            <w:vAlign w:val="center"/>
            <w:hideMark/>
          </w:tcPr>
          <w:p w14:paraId="2A10B22B"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0.15</w:t>
            </w:r>
          </w:p>
        </w:tc>
        <w:tc>
          <w:tcPr>
            <w:tcW w:w="937" w:type="dxa"/>
            <w:shd w:val="clear" w:color="auto" w:fill="auto"/>
            <w:noWrap/>
            <w:vAlign w:val="center"/>
            <w:hideMark/>
          </w:tcPr>
          <w:p w14:paraId="5D8FEA12"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0.16</w:t>
            </w:r>
          </w:p>
        </w:tc>
        <w:tc>
          <w:tcPr>
            <w:tcW w:w="937" w:type="dxa"/>
            <w:shd w:val="clear" w:color="auto" w:fill="auto"/>
            <w:noWrap/>
            <w:vAlign w:val="center"/>
            <w:hideMark/>
          </w:tcPr>
          <w:p w14:paraId="75139532"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0.18</w:t>
            </w:r>
          </w:p>
        </w:tc>
      </w:tr>
      <w:tr w:rsidR="00E623F7" w:rsidRPr="003A3BE2" w14:paraId="358501C7" w14:textId="77777777" w:rsidTr="00444FA0">
        <w:trPr>
          <w:trHeight w:val="113"/>
        </w:trPr>
        <w:tc>
          <w:tcPr>
            <w:tcW w:w="1265" w:type="dxa"/>
            <w:shd w:val="clear" w:color="auto" w:fill="auto"/>
            <w:noWrap/>
            <w:vAlign w:val="center"/>
            <w:hideMark/>
          </w:tcPr>
          <w:p w14:paraId="04B3982A" w14:textId="77777777" w:rsidR="00E623F7" w:rsidRPr="003A3BE2"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LOI</w:t>
            </w:r>
          </w:p>
        </w:tc>
        <w:tc>
          <w:tcPr>
            <w:tcW w:w="936" w:type="dxa"/>
            <w:shd w:val="clear" w:color="auto" w:fill="auto"/>
            <w:noWrap/>
            <w:vAlign w:val="center"/>
            <w:hideMark/>
          </w:tcPr>
          <w:p w14:paraId="78E12DD0"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0.33</w:t>
            </w:r>
          </w:p>
        </w:tc>
        <w:tc>
          <w:tcPr>
            <w:tcW w:w="936" w:type="dxa"/>
            <w:shd w:val="clear" w:color="auto" w:fill="auto"/>
            <w:noWrap/>
            <w:vAlign w:val="center"/>
            <w:hideMark/>
          </w:tcPr>
          <w:p w14:paraId="71A78B5B"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0.57</w:t>
            </w:r>
          </w:p>
        </w:tc>
        <w:tc>
          <w:tcPr>
            <w:tcW w:w="1051" w:type="dxa"/>
            <w:shd w:val="clear" w:color="auto" w:fill="auto"/>
            <w:noWrap/>
            <w:vAlign w:val="center"/>
            <w:hideMark/>
          </w:tcPr>
          <w:p w14:paraId="439A1992"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0.16</w:t>
            </w:r>
          </w:p>
        </w:tc>
        <w:tc>
          <w:tcPr>
            <w:tcW w:w="937" w:type="dxa"/>
            <w:shd w:val="clear" w:color="auto" w:fill="auto"/>
            <w:noWrap/>
            <w:vAlign w:val="center"/>
            <w:hideMark/>
          </w:tcPr>
          <w:p w14:paraId="09D3C518"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0.43</w:t>
            </w:r>
          </w:p>
        </w:tc>
        <w:tc>
          <w:tcPr>
            <w:tcW w:w="1135" w:type="dxa"/>
            <w:shd w:val="clear" w:color="auto" w:fill="auto"/>
            <w:noWrap/>
            <w:vAlign w:val="center"/>
            <w:hideMark/>
          </w:tcPr>
          <w:p w14:paraId="1C3CCF09"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-0.17</w:t>
            </w:r>
          </w:p>
        </w:tc>
        <w:tc>
          <w:tcPr>
            <w:tcW w:w="792" w:type="dxa"/>
            <w:shd w:val="clear" w:color="auto" w:fill="auto"/>
            <w:noWrap/>
            <w:vAlign w:val="center"/>
            <w:hideMark/>
          </w:tcPr>
          <w:p w14:paraId="63DF5147"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0.45</w:t>
            </w:r>
          </w:p>
        </w:tc>
        <w:tc>
          <w:tcPr>
            <w:tcW w:w="937" w:type="dxa"/>
            <w:shd w:val="clear" w:color="auto" w:fill="auto"/>
            <w:noWrap/>
            <w:vAlign w:val="center"/>
            <w:hideMark/>
          </w:tcPr>
          <w:p w14:paraId="093DF5CD"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0.49</w:t>
            </w:r>
          </w:p>
        </w:tc>
        <w:tc>
          <w:tcPr>
            <w:tcW w:w="937" w:type="dxa"/>
            <w:shd w:val="clear" w:color="auto" w:fill="auto"/>
            <w:noWrap/>
            <w:vAlign w:val="center"/>
            <w:hideMark/>
          </w:tcPr>
          <w:p w14:paraId="290B6741"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0.09</w:t>
            </w:r>
          </w:p>
        </w:tc>
      </w:tr>
      <w:tr w:rsidR="00E623F7" w:rsidRPr="003A3BE2" w14:paraId="061E557C" w14:textId="77777777" w:rsidTr="00444FA0">
        <w:trPr>
          <w:trHeight w:val="113"/>
        </w:trPr>
        <w:tc>
          <w:tcPr>
            <w:tcW w:w="1265" w:type="dxa"/>
            <w:shd w:val="clear" w:color="auto" w:fill="auto"/>
            <w:noWrap/>
            <w:vAlign w:val="center"/>
            <w:hideMark/>
          </w:tcPr>
          <w:p w14:paraId="4AA20EFA" w14:textId="77777777" w:rsidR="00E623F7" w:rsidRPr="003A3BE2"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Total</w:t>
            </w:r>
          </w:p>
        </w:tc>
        <w:tc>
          <w:tcPr>
            <w:tcW w:w="936" w:type="dxa"/>
            <w:shd w:val="clear" w:color="auto" w:fill="auto"/>
            <w:noWrap/>
            <w:vAlign w:val="center"/>
            <w:hideMark/>
          </w:tcPr>
          <w:p w14:paraId="462564F0"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99.31</w:t>
            </w:r>
          </w:p>
        </w:tc>
        <w:tc>
          <w:tcPr>
            <w:tcW w:w="936" w:type="dxa"/>
            <w:shd w:val="clear" w:color="auto" w:fill="auto"/>
            <w:noWrap/>
            <w:vAlign w:val="center"/>
            <w:hideMark/>
          </w:tcPr>
          <w:p w14:paraId="239E160B"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99.64</w:t>
            </w:r>
          </w:p>
        </w:tc>
        <w:tc>
          <w:tcPr>
            <w:tcW w:w="1051" w:type="dxa"/>
            <w:shd w:val="clear" w:color="auto" w:fill="auto"/>
            <w:noWrap/>
            <w:vAlign w:val="center"/>
            <w:hideMark/>
          </w:tcPr>
          <w:p w14:paraId="02C06916"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99.10</w:t>
            </w:r>
          </w:p>
        </w:tc>
        <w:tc>
          <w:tcPr>
            <w:tcW w:w="937" w:type="dxa"/>
            <w:shd w:val="clear" w:color="auto" w:fill="auto"/>
            <w:noWrap/>
            <w:vAlign w:val="center"/>
            <w:hideMark/>
          </w:tcPr>
          <w:p w14:paraId="2A8C103D"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99.61</w:t>
            </w:r>
          </w:p>
        </w:tc>
        <w:tc>
          <w:tcPr>
            <w:tcW w:w="1135" w:type="dxa"/>
            <w:shd w:val="clear" w:color="auto" w:fill="auto"/>
            <w:noWrap/>
            <w:vAlign w:val="center"/>
            <w:hideMark/>
          </w:tcPr>
          <w:p w14:paraId="5A57C42F"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99.40</w:t>
            </w:r>
          </w:p>
        </w:tc>
        <w:tc>
          <w:tcPr>
            <w:tcW w:w="792" w:type="dxa"/>
            <w:shd w:val="clear" w:color="auto" w:fill="auto"/>
            <w:noWrap/>
            <w:vAlign w:val="center"/>
            <w:hideMark/>
          </w:tcPr>
          <w:p w14:paraId="740E2F9D"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99.65</w:t>
            </w:r>
          </w:p>
        </w:tc>
        <w:tc>
          <w:tcPr>
            <w:tcW w:w="937" w:type="dxa"/>
            <w:shd w:val="clear" w:color="auto" w:fill="auto"/>
            <w:noWrap/>
            <w:vAlign w:val="center"/>
            <w:hideMark/>
          </w:tcPr>
          <w:p w14:paraId="5F45937E"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98.99</w:t>
            </w:r>
          </w:p>
        </w:tc>
        <w:tc>
          <w:tcPr>
            <w:tcW w:w="937" w:type="dxa"/>
            <w:shd w:val="clear" w:color="auto" w:fill="auto"/>
            <w:noWrap/>
            <w:vAlign w:val="center"/>
            <w:hideMark/>
          </w:tcPr>
          <w:p w14:paraId="0B38338D"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99.57</w:t>
            </w:r>
          </w:p>
        </w:tc>
      </w:tr>
      <w:tr w:rsidR="00E623F7" w:rsidRPr="003A3BE2" w14:paraId="61C3F4BE" w14:textId="77777777" w:rsidTr="00444FA0">
        <w:trPr>
          <w:trHeight w:val="113"/>
        </w:trPr>
        <w:tc>
          <w:tcPr>
            <w:tcW w:w="1265" w:type="dxa"/>
            <w:shd w:val="clear" w:color="auto" w:fill="auto"/>
            <w:noWrap/>
            <w:vAlign w:val="center"/>
            <w:hideMark/>
          </w:tcPr>
          <w:p w14:paraId="54C21E6F" w14:textId="77777777" w:rsidR="00E623F7" w:rsidRPr="003A3BE2"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Ba</w:t>
            </w:r>
            <w:r>
              <w:rPr>
                <w:rFonts w:eastAsia="Times New Roman" w:cs="Calibri"/>
                <w:color w:val="000000"/>
                <w:sz w:val="18"/>
                <w:szCs w:val="18"/>
                <w:lang w:eastAsia="en-NZ"/>
              </w:rPr>
              <w:t xml:space="preserve"> (ppm)</w:t>
            </w:r>
          </w:p>
        </w:tc>
        <w:tc>
          <w:tcPr>
            <w:tcW w:w="936" w:type="dxa"/>
            <w:shd w:val="clear" w:color="auto" w:fill="auto"/>
            <w:noWrap/>
            <w:vAlign w:val="center"/>
            <w:hideMark/>
          </w:tcPr>
          <w:p w14:paraId="36165E7E"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196</w:t>
            </w:r>
          </w:p>
        </w:tc>
        <w:tc>
          <w:tcPr>
            <w:tcW w:w="936" w:type="dxa"/>
            <w:shd w:val="clear" w:color="auto" w:fill="auto"/>
            <w:noWrap/>
            <w:vAlign w:val="center"/>
            <w:hideMark/>
          </w:tcPr>
          <w:p w14:paraId="1333DD45"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279</w:t>
            </w:r>
          </w:p>
        </w:tc>
        <w:tc>
          <w:tcPr>
            <w:tcW w:w="1051" w:type="dxa"/>
            <w:shd w:val="clear" w:color="auto" w:fill="auto"/>
            <w:noWrap/>
            <w:vAlign w:val="center"/>
            <w:hideMark/>
          </w:tcPr>
          <w:p w14:paraId="47BC5D35"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324</w:t>
            </w:r>
          </w:p>
        </w:tc>
        <w:tc>
          <w:tcPr>
            <w:tcW w:w="937" w:type="dxa"/>
            <w:shd w:val="clear" w:color="auto" w:fill="auto"/>
            <w:noWrap/>
            <w:vAlign w:val="center"/>
            <w:hideMark/>
          </w:tcPr>
          <w:p w14:paraId="20509C7D"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301</w:t>
            </w:r>
          </w:p>
        </w:tc>
        <w:tc>
          <w:tcPr>
            <w:tcW w:w="1135" w:type="dxa"/>
            <w:shd w:val="clear" w:color="auto" w:fill="auto"/>
            <w:noWrap/>
            <w:vAlign w:val="center"/>
            <w:hideMark/>
          </w:tcPr>
          <w:p w14:paraId="4F901FE8"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340</w:t>
            </w:r>
          </w:p>
        </w:tc>
        <w:tc>
          <w:tcPr>
            <w:tcW w:w="792" w:type="dxa"/>
            <w:shd w:val="clear" w:color="auto" w:fill="auto"/>
            <w:noWrap/>
            <w:vAlign w:val="center"/>
            <w:hideMark/>
          </w:tcPr>
          <w:p w14:paraId="6724DF78"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326</w:t>
            </w:r>
          </w:p>
        </w:tc>
        <w:tc>
          <w:tcPr>
            <w:tcW w:w="937" w:type="dxa"/>
            <w:shd w:val="clear" w:color="auto" w:fill="auto"/>
            <w:noWrap/>
            <w:vAlign w:val="center"/>
            <w:hideMark/>
          </w:tcPr>
          <w:p w14:paraId="0C9DF6C8"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310</w:t>
            </w:r>
          </w:p>
        </w:tc>
        <w:tc>
          <w:tcPr>
            <w:tcW w:w="937" w:type="dxa"/>
            <w:shd w:val="clear" w:color="auto" w:fill="auto"/>
            <w:noWrap/>
            <w:vAlign w:val="center"/>
            <w:hideMark/>
          </w:tcPr>
          <w:p w14:paraId="2311179F"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394</w:t>
            </w:r>
          </w:p>
        </w:tc>
      </w:tr>
      <w:tr w:rsidR="00E623F7" w:rsidRPr="003A3BE2" w14:paraId="277DDD60" w14:textId="77777777" w:rsidTr="00444FA0">
        <w:trPr>
          <w:trHeight w:val="113"/>
        </w:trPr>
        <w:tc>
          <w:tcPr>
            <w:tcW w:w="1265" w:type="dxa"/>
            <w:shd w:val="clear" w:color="auto" w:fill="auto"/>
            <w:noWrap/>
            <w:vAlign w:val="center"/>
            <w:hideMark/>
          </w:tcPr>
          <w:p w14:paraId="35910FE4" w14:textId="77777777" w:rsidR="00E623F7" w:rsidRPr="003A3BE2"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Sr</w:t>
            </w:r>
            <w:r>
              <w:rPr>
                <w:rFonts w:eastAsia="Times New Roman" w:cs="Calibri"/>
                <w:color w:val="000000"/>
                <w:sz w:val="18"/>
                <w:szCs w:val="18"/>
                <w:lang w:eastAsia="en-NZ"/>
              </w:rPr>
              <w:t xml:space="preserve"> (ppm)</w:t>
            </w:r>
          </w:p>
        </w:tc>
        <w:tc>
          <w:tcPr>
            <w:tcW w:w="936" w:type="dxa"/>
            <w:shd w:val="clear" w:color="auto" w:fill="auto"/>
            <w:noWrap/>
            <w:vAlign w:val="center"/>
            <w:hideMark/>
          </w:tcPr>
          <w:p w14:paraId="191B62C4"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237</w:t>
            </w:r>
          </w:p>
        </w:tc>
        <w:tc>
          <w:tcPr>
            <w:tcW w:w="936" w:type="dxa"/>
            <w:shd w:val="clear" w:color="auto" w:fill="auto"/>
            <w:noWrap/>
            <w:vAlign w:val="center"/>
            <w:hideMark/>
          </w:tcPr>
          <w:p w14:paraId="4AA8B0E0"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242</w:t>
            </w:r>
          </w:p>
        </w:tc>
        <w:tc>
          <w:tcPr>
            <w:tcW w:w="1051" w:type="dxa"/>
            <w:shd w:val="clear" w:color="auto" w:fill="auto"/>
            <w:noWrap/>
            <w:vAlign w:val="center"/>
            <w:hideMark/>
          </w:tcPr>
          <w:p w14:paraId="449659A4"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247</w:t>
            </w:r>
          </w:p>
        </w:tc>
        <w:tc>
          <w:tcPr>
            <w:tcW w:w="937" w:type="dxa"/>
            <w:shd w:val="clear" w:color="auto" w:fill="auto"/>
            <w:noWrap/>
            <w:vAlign w:val="center"/>
            <w:hideMark/>
          </w:tcPr>
          <w:p w14:paraId="56F9C15E"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212</w:t>
            </w:r>
          </w:p>
        </w:tc>
        <w:tc>
          <w:tcPr>
            <w:tcW w:w="1135" w:type="dxa"/>
            <w:shd w:val="clear" w:color="auto" w:fill="auto"/>
            <w:noWrap/>
            <w:vAlign w:val="center"/>
            <w:hideMark/>
          </w:tcPr>
          <w:p w14:paraId="467C165A"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260</w:t>
            </w:r>
          </w:p>
        </w:tc>
        <w:tc>
          <w:tcPr>
            <w:tcW w:w="792" w:type="dxa"/>
            <w:shd w:val="clear" w:color="auto" w:fill="auto"/>
            <w:noWrap/>
            <w:vAlign w:val="center"/>
            <w:hideMark/>
          </w:tcPr>
          <w:p w14:paraId="2172676B"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297</w:t>
            </w:r>
          </w:p>
        </w:tc>
        <w:tc>
          <w:tcPr>
            <w:tcW w:w="937" w:type="dxa"/>
            <w:shd w:val="clear" w:color="auto" w:fill="auto"/>
            <w:noWrap/>
            <w:vAlign w:val="center"/>
            <w:hideMark/>
          </w:tcPr>
          <w:p w14:paraId="3CF63CDA"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317</w:t>
            </w:r>
          </w:p>
        </w:tc>
        <w:tc>
          <w:tcPr>
            <w:tcW w:w="937" w:type="dxa"/>
            <w:shd w:val="clear" w:color="auto" w:fill="auto"/>
            <w:noWrap/>
            <w:vAlign w:val="center"/>
            <w:hideMark/>
          </w:tcPr>
          <w:p w14:paraId="4D894DE3" w14:textId="77777777" w:rsidR="00E623F7" w:rsidRPr="003A3BE2" w:rsidRDefault="00E623F7" w:rsidP="00444FA0">
            <w:pPr>
              <w:spacing w:line="240" w:lineRule="auto"/>
              <w:jc w:val="right"/>
              <w:rPr>
                <w:rFonts w:eastAsia="Times New Roman" w:cs="Calibri"/>
                <w:color w:val="000000"/>
                <w:sz w:val="18"/>
                <w:szCs w:val="18"/>
                <w:lang w:eastAsia="en-NZ"/>
              </w:rPr>
            </w:pPr>
            <w:r w:rsidRPr="003A3BE2">
              <w:rPr>
                <w:rFonts w:eastAsia="Times New Roman" w:cs="Calibri"/>
                <w:color w:val="000000"/>
                <w:sz w:val="18"/>
                <w:szCs w:val="18"/>
                <w:lang w:eastAsia="en-NZ"/>
              </w:rPr>
              <w:t>264</w:t>
            </w:r>
          </w:p>
        </w:tc>
      </w:tr>
    </w:tbl>
    <w:p w14:paraId="22A27289" w14:textId="77777777" w:rsidR="00E623F7" w:rsidRPr="006A7E82" w:rsidRDefault="00E623F7" w:rsidP="00E623F7">
      <w:pPr>
        <w:pStyle w:val="NoSpacing"/>
        <w:spacing w:line="276" w:lineRule="auto"/>
        <w:rPr>
          <w:sz w:val="22"/>
        </w:rPr>
      </w:pPr>
    </w:p>
    <w:tbl>
      <w:tblPr>
        <w:tblW w:w="88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8"/>
        <w:gridCol w:w="945"/>
        <w:gridCol w:w="946"/>
        <w:gridCol w:w="946"/>
        <w:gridCol w:w="805"/>
        <w:gridCol w:w="946"/>
        <w:gridCol w:w="1135"/>
        <w:gridCol w:w="946"/>
        <w:gridCol w:w="946"/>
      </w:tblGrid>
      <w:tr w:rsidR="00E623F7" w:rsidRPr="0001711A" w14:paraId="20EE193B" w14:textId="77777777" w:rsidTr="00444FA0">
        <w:trPr>
          <w:trHeight w:val="113"/>
        </w:trPr>
        <w:tc>
          <w:tcPr>
            <w:tcW w:w="1278" w:type="dxa"/>
            <w:shd w:val="clear" w:color="auto" w:fill="D9D9D9" w:themeFill="background1" w:themeFillShade="D9"/>
            <w:noWrap/>
            <w:vAlign w:val="bottom"/>
            <w:hideMark/>
          </w:tcPr>
          <w:p w14:paraId="4D10B042" w14:textId="77777777" w:rsidR="00E623F7" w:rsidRPr="0001711A" w:rsidRDefault="00E623F7" w:rsidP="00444FA0">
            <w:pPr>
              <w:spacing w:line="240" w:lineRule="auto"/>
              <w:rPr>
                <w:rFonts w:eastAsia="Times New Roman" w:cs="Calibri"/>
                <w:b/>
                <w:color w:val="000000"/>
                <w:sz w:val="18"/>
                <w:szCs w:val="18"/>
                <w:lang w:eastAsia="en-NZ"/>
              </w:rPr>
            </w:pPr>
            <w:r w:rsidRPr="0001711A">
              <w:rPr>
                <w:rFonts w:eastAsia="Times New Roman" w:cs="Calibri"/>
                <w:b/>
                <w:color w:val="000000"/>
                <w:sz w:val="18"/>
                <w:szCs w:val="18"/>
                <w:lang w:eastAsia="en-NZ"/>
              </w:rPr>
              <w:t>Sample</w:t>
            </w:r>
          </w:p>
        </w:tc>
        <w:tc>
          <w:tcPr>
            <w:tcW w:w="945" w:type="dxa"/>
            <w:shd w:val="clear" w:color="auto" w:fill="D9D9D9" w:themeFill="background1" w:themeFillShade="D9"/>
            <w:noWrap/>
            <w:vAlign w:val="bottom"/>
            <w:hideMark/>
          </w:tcPr>
          <w:p w14:paraId="1446C08D" w14:textId="77777777" w:rsidR="00E623F7" w:rsidRPr="0001711A" w:rsidRDefault="00E623F7" w:rsidP="00444FA0">
            <w:pPr>
              <w:spacing w:line="240" w:lineRule="auto"/>
              <w:jc w:val="center"/>
              <w:rPr>
                <w:rFonts w:eastAsia="Times New Roman" w:cs="Calibri"/>
                <w:b/>
                <w:color w:val="000000"/>
                <w:sz w:val="18"/>
                <w:szCs w:val="18"/>
                <w:lang w:eastAsia="en-NZ"/>
              </w:rPr>
            </w:pPr>
            <w:r w:rsidRPr="0001711A">
              <w:rPr>
                <w:rFonts w:eastAsia="Times New Roman" w:cs="Calibri"/>
                <w:b/>
                <w:color w:val="000000"/>
                <w:sz w:val="18"/>
                <w:szCs w:val="18"/>
                <w:lang w:eastAsia="en-NZ"/>
              </w:rPr>
              <w:t>LP123</w:t>
            </w:r>
          </w:p>
        </w:tc>
        <w:tc>
          <w:tcPr>
            <w:tcW w:w="946" w:type="dxa"/>
            <w:shd w:val="clear" w:color="auto" w:fill="D9D9D9" w:themeFill="background1" w:themeFillShade="D9"/>
            <w:noWrap/>
            <w:vAlign w:val="bottom"/>
            <w:hideMark/>
          </w:tcPr>
          <w:p w14:paraId="79559C43" w14:textId="77777777" w:rsidR="00E623F7" w:rsidRPr="0001711A" w:rsidRDefault="00E623F7" w:rsidP="00444FA0">
            <w:pPr>
              <w:spacing w:line="240" w:lineRule="auto"/>
              <w:jc w:val="center"/>
              <w:rPr>
                <w:rFonts w:eastAsia="Times New Roman" w:cs="Calibri"/>
                <w:b/>
                <w:color w:val="000000"/>
                <w:sz w:val="18"/>
                <w:szCs w:val="18"/>
                <w:lang w:eastAsia="en-NZ"/>
              </w:rPr>
            </w:pPr>
            <w:r w:rsidRPr="0001711A">
              <w:rPr>
                <w:rFonts w:eastAsia="Times New Roman" w:cs="Calibri"/>
                <w:b/>
                <w:color w:val="000000"/>
                <w:sz w:val="18"/>
                <w:szCs w:val="18"/>
                <w:lang w:eastAsia="en-NZ"/>
              </w:rPr>
              <w:t>LP124</w:t>
            </w:r>
          </w:p>
        </w:tc>
        <w:tc>
          <w:tcPr>
            <w:tcW w:w="946" w:type="dxa"/>
            <w:shd w:val="clear" w:color="auto" w:fill="D9D9D9" w:themeFill="background1" w:themeFillShade="D9"/>
            <w:noWrap/>
            <w:vAlign w:val="bottom"/>
            <w:hideMark/>
          </w:tcPr>
          <w:p w14:paraId="6458BBA3" w14:textId="77777777" w:rsidR="00E623F7" w:rsidRPr="0001711A" w:rsidRDefault="00E623F7" w:rsidP="00444FA0">
            <w:pPr>
              <w:spacing w:line="240" w:lineRule="auto"/>
              <w:jc w:val="center"/>
              <w:rPr>
                <w:rFonts w:eastAsia="Times New Roman" w:cs="Calibri"/>
                <w:b/>
                <w:color w:val="000000"/>
                <w:sz w:val="18"/>
                <w:szCs w:val="18"/>
                <w:lang w:eastAsia="en-NZ"/>
              </w:rPr>
            </w:pPr>
            <w:r w:rsidRPr="0001711A">
              <w:rPr>
                <w:rFonts w:eastAsia="Times New Roman" w:cs="Calibri"/>
                <w:b/>
                <w:color w:val="000000"/>
                <w:sz w:val="18"/>
                <w:szCs w:val="18"/>
                <w:lang w:eastAsia="en-NZ"/>
              </w:rPr>
              <w:t>LP125</w:t>
            </w:r>
          </w:p>
        </w:tc>
        <w:tc>
          <w:tcPr>
            <w:tcW w:w="805" w:type="dxa"/>
            <w:shd w:val="clear" w:color="auto" w:fill="D9D9D9" w:themeFill="background1" w:themeFillShade="D9"/>
            <w:noWrap/>
            <w:vAlign w:val="bottom"/>
            <w:hideMark/>
          </w:tcPr>
          <w:p w14:paraId="3B233B73" w14:textId="77777777" w:rsidR="00E623F7" w:rsidRPr="0001711A" w:rsidRDefault="00E623F7" w:rsidP="00444FA0">
            <w:pPr>
              <w:spacing w:line="240" w:lineRule="auto"/>
              <w:jc w:val="center"/>
              <w:rPr>
                <w:rFonts w:eastAsia="Times New Roman" w:cs="Calibri"/>
                <w:b/>
                <w:color w:val="000000"/>
                <w:sz w:val="18"/>
                <w:szCs w:val="18"/>
                <w:lang w:eastAsia="en-NZ"/>
              </w:rPr>
            </w:pPr>
            <w:r w:rsidRPr="0001711A">
              <w:rPr>
                <w:rFonts w:eastAsia="Times New Roman" w:cs="Calibri"/>
                <w:b/>
                <w:color w:val="000000"/>
                <w:sz w:val="18"/>
                <w:szCs w:val="18"/>
                <w:lang w:eastAsia="en-NZ"/>
              </w:rPr>
              <w:t>LP126</w:t>
            </w:r>
          </w:p>
        </w:tc>
        <w:tc>
          <w:tcPr>
            <w:tcW w:w="946" w:type="dxa"/>
            <w:shd w:val="clear" w:color="auto" w:fill="D9D9D9" w:themeFill="background1" w:themeFillShade="D9"/>
            <w:noWrap/>
            <w:vAlign w:val="bottom"/>
            <w:hideMark/>
          </w:tcPr>
          <w:p w14:paraId="51AC7F72" w14:textId="77777777" w:rsidR="00E623F7" w:rsidRPr="0001711A" w:rsidRDefault="00E623F7" w:rsidP="00444FA0">
            <w:pPr>
              <w:spacing w:line="240" w:lineRule="auto"/>
              <w:jc w:val="center"/>
              <w:rPr>
                <w:rFonts w:eastAsia="Times New Roman" w:cs="Calibri"/>
                <w:b/>
                <w:color w:val="000000"/>
                <w:sz w:val="18"/>
                <w:szCs w:val="18"/>
                <w:lang w:eastAsia="en-NZ"/>
              </w:rPr>
            </w:pPr>
            <w:r w:rsidRPr="0001711A">
              <w:rPr>
                <w:rFonts w:eastAsia="Times New Roman" w:cs="Calibri"/>
                <w:b/>
                <w:color w:val="000000"/>
                <w:sz w:val="18"/>
                <w:szCs w:val="18"/>
                <w:lang w:eastAsia="en-NZ"/>
              </w:rPr>
              <w:t>LP128</w:t>
            </w:r>
          </w:p>
        </w:tc>
        <w:tc>
          <w:tcPr>
            <w:tcW w:w="1135" w:type="dxa"/>
            <w:shd w:val="clear" w:color="auto" w:fill="D9D9D9" w:themeFill="background1" w:themeFillShade="D9"/>
            <w:noWrap/>
            <w:vAlign w:val="bottom"/>
            <w:hideMark/>
          </w:tcPr>
          <w:p w14:paraId="61A21BFE" w14:textId="77777777" w:rsidR="00E623F7" w:rsidRPr="0001711A" w:rsidRDefault="00E623F7" w:rsidP="00444FA0">
            <w:pPr>
              <w:spacing w:line="240" w:lineRule="auto"/>
              <w:jc w:val="center"/>
              <w:rPr>
                <w:rFonts w:eastAsia="Times New Roman" w:cs="Calibri"/>
                <w:b/>
                <w:color w:val="000000"/>
                <w:sz w:val="18"/>
                <w:szCs w:val="18"/>
                <w:lang w:eastAsia="en-NZ"/>
              </w:rPr>
            </w:pPr>
            <w:r w:rsidRPr="0001711A">
              <w:rPr>
                <w:rFonts w:eastAsia="Times New Roman" w:cs="Calibri"/>
                <w:b/>
                <w:color w:val="000000"/>
                <w:sz w:val="18"/>
                <w:szCs w:val="18"/>
                <w:lang w:eastAsia="en-NZ"/>
              </w:rPr>
              <w:t>LP129</w:t>
            </w:r>
          </w:p>
        </w:tc>
        <w:tc>
          <w:tcPr>
            <w:tcW w:w="946" w:type="dxa"/>
            <w:shd w:val="clear" w:color="auto" w:fill="D9D9D9" w:themeFill="background1" w:themeFillShade="D9"/>
            <w:noWrap/>
            <w:vAlign w:val="bottom"/>
            <w:hideMark/>
          </w:tcPr>
          <w:p w14:paraId="2318C87A" w14:textId="77777777" w:rsidR="00E623F7" w:rsidRPr="0001711A" w:rsidRDefault="00E623F7" w:rsidP="00444FA0">
            <w:pPr>
              <w:spacing w:line="240" w:lineRule="auto"/>
              <w:jc w:val="center"/>
              <w:rPr>
                <w:rFonts w:eastAsia="Times New Roman" w:cs="Calibri"/>
                <w:b/>
                <w:color w:val="000000"/>
                <w:sz w:val="18"/>
                <w:szCs w:val="18"/>
                <w:lang w:eastAsia="en-NZ"/>
              </w:rPr>
            </w:pPr>
            <w:r w:rsidRPr="0001711A">
              <w:rPr>
                <w:rFonts w:eastAsia="Times New Roman" w:cs="Calibri"/>
                <w:b/>
                <w:color w:val="000000"/>
                <w:sz w:val="18"/>
                <w:szCs w:val="18"/>
                <w:lang w:eastAsia="en-NZ"/>
              </w:rPr>
              <w:t>LP130</w:t>
            </w:r>
          </w:p>
        </w:tc>
        <w:tc>
          <w:tcPr>
            <w:tcW w:w="946" w:type="dxa"/>
            <w:shd w:val="clear" w:color="auto" w:fill="D9D9D9" w:themeFill="background1" w:themeFillShade="D9"/>
            <w:noWrap/>
            <w:vAlign w:val="bottom"/>
            <w:hideMark/>
          </w:tcPr>
          <w:p w14:paraId="08CFA4B3" w14:textId="77777777" w:rsidR="00E623F7" w:rsidRPr="0001711A" w:rsidRDefault="00E623F7" w:rsidP="00444FA0">
            <w:pPr>
              <w:spacing w:line="240" w:lineRule="auto"/>
              <w:jc w:val="center"/>
              <w:rPr>
                <w:rFonts w:eastAsia="Times New Roman" w:cs="Calibri"/>
                <w:b/>
                <w:color w:val="000000"/>
                <w:sz w:val="18"/>
                <w:szCs w:val="18"/>
                <w:lang w:eastAsia="en-NZ"/>
              </w:rPr>
            </w:pPr>
            <w:r w:rsidRPr="0001711A">
              <w:rPr>
                <w:rFonts w:eastAsia="Times New Roman" w:cs="Calibri"/>
                <w:b/>
                <w:color w:val="000000"/>
                <w:sz w:val="18"/>
                <w:szCs w:val="18"/>
                <w:lang w:eastAsia="en-NZ"/>
              </w:rPr>
              <w:t>LP130X</w:t>
            </w:r>
          </w:p>
        </w:tc>
      </w:tr>
      <w:tr w:rsidR="00E623F7" w:rsidRPr="0001711A" w14:paraId="35BB53AB" w14:textId="77777777" w:rsidTr="00444FA0">
        <w:trPr>
          <w:trHeight w:val="113"/>
        </w:trPr>
        <w:tc>
          <w:tcPr>
            <w:tcW w:w="1278" w:type="dxa"/>
            <w:shd w:val="clear" w:color="auto" w:fill="auto"/>
            <w:noWrap/>
            <w:vAlign w:val="center"/>
            <w:hideMark/>
          </w:tcPr>
          <w:p w14:paraId="694ABABB" w14:textId="77777777" w:rsidR="00E623F7" w:rsidRPr="0001711A"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SiO</w:t>
            </w:r>
            <w:r w:rsidRPr="00C54452">
              <w:rPr>
                <w:rFonts w:eastAsia="Times New Roman" w:cs="Calibri"/>
                <w:color w:val="000000"/>
                <w:sz w:val="18"/>
                <w:szCs w:val="18"/>
                <w:vertAlign w:val="subscript"/>
                <w:lang w:eastAsia="en-NZ"/>
              </w:rPr>
              <w:t>2</w:t>
            </w:r>
          </w:p>
        </w:tc>
        <w:tc>
          <w:tcPr>
            <w:tcW w:w="945" w:type="dxa"/>
            <w:shd w:val="clear" w:color="auto" w:fill="auto"/>
            <w:noWrap/>
            <w:vAlign w:val="center"/>
            <w:hideMark/>
          </w:tcPr>
          <w:p w14:paraId="72EA9104"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60.11</w:t>
            </w:r>
          </w:p>
        </w:tc>
        <w:tc>
          <w:tcPr>
            <w:tcW w:w="946" w:type="dxa"/>
            <w:shd w:val="clear" w:color="auto" w:fill="auto"/>
            <w:noWrap/>
            <w:vAlign w:val="center"/>
            <w:hideMark/>
          </w:tcPr>
          <w:p w14:paraId="2BCA34AD"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61.08</w:t>
            </w:r>
          </w:p>
        </w:tc>
        <w:tc>
          <w:tcPr>
            <w:tcW w:w="946" w:type="dxa"/>
            <w:shd w:val="clear" w:color="auto" w:fill="auto"/>
            <w:noWrap/>
            <w:vAlign w:val="center"/>
            <w:hideMark/>
          </w:tcPr>
          <w:p w14:paraId="07538BD2"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57.24</w:t>
            </w:r>
          </w:p>
        </w:tc>
        <w:tc>
          <w:tcPr>
            <w:tcW w:w="805" w:type="dxa"/>
            <w:shd w:val="clear" w:color="auto" w:fill="auto"/>
            <w:noWrap/>
            <w:vAlign w:val="center"/>
            <w:hideMark/>
          </w:tcPr>
          <w:p w14:paraId="2B27A8E5"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57.50</w:t>
            </w:r>
          </w:p>
        </w:tc>
        <w:tc>
          <w:tcPr>
            <w:tcW w:w="946" w:type="dxa"/>
            <w:shd w:val="clear" w:color="auto" w:fill="auto"/>
            <w:noWrap/>
            <w:vAlign w:val="center"/>
            <w:hideMark/>
          </w:tcPr>
          <w:p w14:paraId="2B87161C"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61.68</w:t>
            </w:r>
          </w:p>
        </w:tc>
        <w:tc>
          <w:tcPr>
            <w:tcW w:w="1135" w:type="dxa"/>
            <w:shd w:val="clear" w:color="auto" w:fill="auto"/>
            <w:noWrap/>
            <w:vAlign w:val="center"/>
            <w:hideMark/>
          </w:tcPr>
          <w:p w14:paraId="7867FD7F"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58.34</w:t>
            </w:r>
          </w:p>
        </w:tc>
        <w:tc>
          <w:tcPr>
            <w:tcW w:w="946" w:type="dxa"/>
            <w:shd w:val="clear" w:color="auto" w:fill="auto"/>
            <w:noWrap/>
            <w:vAlign w:val="center"/>
            <w:hideMark/>
          </w:tcPr>
          <w:p w14:paraId="4874DC5C"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59.35</w:t>
            </w:r>
          </w:p>
        </w:tc>
        <w:tc>
          <w:tcPr>
            <w:tcW w:w="946" w:type="dxa"/>
            <w:shd w:val="clear" w:color="auto" w:fill="auto"/>
            <w:noWrap/>
            <w:vAlign w:val="center"/>
            <w:hideMark/>
          </w:tcPr>
          <w:p w14:paraId="46368C90"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55.73</w:t>
            </w:r>
          </w:p>
        </w:tc>
      </w:tr>
      <w:tr w:rsidR="00E623F7" w:rsidRPr="0001711A" w14:paraId="0878E19E" w14:textId="77777777" w:rsidTr="00444FA0">
        <w:trPr>
          <w:trHeight w:val="113"/>
        </w:trPr>
        <w:tc>
          <w:tcPr>
            <w:tcW w:w="1278" w:type="dxa"/>
            <w:shd w:val="clear" w:color="auto" w:fill="auto"/>
            <w:noWrap/>
            <w:vAlign w:val="center"/>
            <w:hideMark/>
          </w:tcPr>
          <w:p w14:paraId="6E859B6A" w14:textId="77777777" w:rsidR="00E623F7" w:rsidRPr="0001711A"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TiO</w:t>
            </w:r>
            <w:r w:rsidRPr="00C54452">
              <w:rPr>
                <w:rFonts w:eastAsia="Times New Roman" w:cs="Calibri"/>
                <w:color w:val="000000"/>
                <w:sz w:val="18"/>
                <w:szCs w:val="18"/>
                <w:vertAlign w:val="subscript"/>
                <w:lang w:eastAsia="en-NZ"/>
              </w:rPr>
              <w:t>2</w:t>
            </w:r>
          </w:p>
        </w:tc>
        <w:tc>
          <w:tcPr>
            <w:tcW w:w="945" w:type="dxa"/>
            <w:shd w:val="clear" w:color="auto" w:fill="auto"/>
            <w:noWrap/>
            <w:vAlign w:val="bottom"/>
            <w:hideMark/>
          </w:tcPr>
          <w:p w14:paraId="16A8189D"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0.57</w:t>
            </w:r>
          </w:p>
        </w:tc>
        <w:tc>
          <w:tcPr>
            <w:tcW w:w="946" w:type="dxa"/>
            <w:shd w:val="clear" w:color="auto" w:fill="auto"/>
            <w:noWrap/>
            <w:vAlign w:val="bottom"/>
            <w:hideMark/>
          </w:tcPr>
          <w:p w14:paraId="49C4F01D"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0.62</w:t>
            </w:r>
          </w:p>
        </w:tc>
        <w:tc>
          <w:tcPr>
            <w:tcW w:w="946" w:type="dxa"/>
            <w:shd w:val="clear" w:color="auto" w:fill="auto"/>
            <w:noWrap/>
            <w:vAlign w:val="bottom"/>
            <w:hideMark/>
          </w:tcPr>
          <w:p w14:paraId="233C6167"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0.68</w:t>
            </w:r>
          </w:p>
        </w:tc>
        <w:tc>
          <w:tcPr>
            <w:tcW w:w="805" w:type="dxa"/>
            <w:shd w:val="clear" w:color="auto" w:fill="auto"/>
            <w:noWrap/>
            <w:vAlign w:val="bottom"/>
            <w:hideMark/>
          </w:tcPr>
          <w:p w14:paraId="5E71703A"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0.68</w:t>
            </w:r>
          </w:p>
        </w:tc>
        <w:tc>
          <w:tcPr>
            <w:tcW w:w="946" w:type="dxa"/>
            <w:shd w:val="clear" w:color="auto" w:fill="auto"/>
            <w:noWrap/>
            <w:vAlign w:val="center"/>
            <w:hideMark/>
          </w:tcPr>
          <w:p w14:paraId="40EB49AC"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0.54</w:t>
            </w:r>
          </w:p>
        </w:tc>
        <w:tc>
          <w:tcPr>
            <w:tcW w:w="1135" w:type="dxa"/>
            <w:shd w:val="clear" w:color="auto" w:fill="auto"/>
            <w:noWrap/>
            <w:vAlign w:val="bottom"/>
            <w:hideMark/>
          </w:tcPr>
          <w:p w14:paraId="1D7614D7"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0.73</w:t>
            </w:r>
          </w:p>
        </w:tc>
        <w:tc>
          <w:tcPr>
            <w:tcW w:w="946" w:type="dxa"/>
            <w:shd w:val="clear" w:color="auto" w:fill="auto"/>
            <w:noWrap/>
            <w:vAlign w:val="bottom"/>
            <w:hideMark/>
          </w:tcPr>
          <w:p w14:paraId="560A4F46"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0.65</w:t>
            </w:r>
          </w:p>
        </w:tc>
        <w:tc>
          <w:tcPr>
            <w:tcW w:w="946" w:type="dxa"/>
            <w:shd w:val="clear" w:color="auto" w:fill="auto"/>
            <w:noWrap/>
            <w:vAlign w:val="center"/>
            <w:hideMark/>
          </w:tcPr>
          <w:p w14:paraId="64902218"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0.54</w:t>
            </w:r>
          </w:p>
        </w:tc>
      </w:tr>
      <w:tr w:rsidR="00E623F7" w:rsidRPr="0001711A" w14:paraId="23E60B1B" w14:textId="77777777" w:rsidTr="00444FA0">
        <w:trPr>
          <w:trHeight w:val="113"/>
        </w:trPr>
        <w:tc>
          <w:tcPr>
            <w:tcW w:w="1278" w:type="dxa"/>
            <w:shd w:val="clear" w:color="auto" w:fill="auto"/>
            <w:noWrap/>
            <w:vAlign w:val="center"/>
            <w:hideMark/>
          </w:tcPr>
          <w:p w14:paraId="20741748" w14:textId="77777777" w:rsidR="00E623F7" w:rsidRPr="0001711A"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Al</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3</w:t>
            </w:r>
          </w:p>
        </w:tc>
        <w:tc>
          <w:tcPr>
            <w:tcW w:w="945" w:type="dxa"/>
            <w:shd w:val="clear" w:color="auto" w:fill="auto"/>
            <w:noWrap/>
            <w:vAlign w:val="center"/>
            <w:hideMark/>
          </w:tcPr>
          <w:p w14:paraId="20ADF76E"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16.93</w:t>
            </w:r>
          </w:p>
        </w:tc>
        <w:tc>
          <w:tcPr>
            <w:tcW w:w="946" w:type="dxa"/>
            <w:shd w:val="clear" w:color="auto" w:fill="auto"/>
            <w:noWrap/>
            <w:vAlign w:val="center"/>
            <w:hideMark/>
          </w:tcPr>
          <w:p w14:paraId="4CF9FB5F"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16.72</w:t>
            </w:r>
          </w:p>
        </w:tc>
        <w:tc>
          <w:tcPr>
            <w:tcW w:w="946" w:type="dxa"/>
            <w:shd w:val="clear" w:color="auto" w:fill="auto"/>
            <w:noWrap/>
            <w:vAlign w:val="center"/>
            <w:hideMark/>
          </w:tcPr>
          <w:p w14:paraId="2D2D3F22"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15.14</w:t>
            </w:r>
          </w:p>
        </w:tc>
        <w:tc>
          <w:tcPr>
            <w:tcW w:w="805" w:type="dxa"/>
            <w:shd w:val="clear" w:color="auto" w:fill="auto"/>
            <w:noWrap/>
            <w:vAlign w:val="center"/>
            <w:hideMark/>
          </w:tcPr>
          <w:p w14:paraId="3BDBCA1A"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15.14</w:t>
            </w:r>
          </w:p>
        </w:tc>
        <w:tc>
          <w:tcPr>
            <w:tcW w:w="946" w:type="dxa"/>
            <w:shd w:val="clear" w:color="auto" w:fill="auto"/>
            <w:noWrap/>
            <w:vAlign w:val="center"/>
            <w:hideMark/>
          </w:tcPr>
          <w:p w14:paraId="79E51D9C"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17.24</w:t>
            </w:r>
          </w:p>
        </w:tc>
        <w:tc>
          <w:tcPr>
            <w:tcW w:w="1135" w:type="dxa"/>
            <w:shd w:val="clear" w:color="auto" w:fill="auto"/>
            <w:noWrap/>
            <w:vAlign w:val="center"/>
            <w:hideMark/>
          </w:tcPr>
          <w:p w14:paraId="65ADE587"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16.62</w:t>
            </w:r>
          </w:p>
        </w:tc>
        <w:tc>
          <w:tcPr>
            <w:tcW w:w="946" w:type="dxa"/>
            <w:shd w:val="clear" w:color="auto" w:fill="auto"/>
            <w:noWrap/>
            <w:vAlign w:val="center"/>
            <w:hideMark/>
          </w:tcPr>
          <w:p w14:paraId="5B4B4F9F"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16.96</w:t>
            </w:r>
          </w:p>
        </w:tc>
        <w:tc>
          <w:tcPr>
            <w:tcW w:w="946" w:type="dxa"/>
            <w:shd w:val="clear" w:color="auto" w:fill="auto"/>
            <w:noWrap/>
            <w:vAlign w:val="center"/>
            <w:hideMark/>
          </w:tcPr>
          <w:p w14:paraId="733A6FF5"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16.11</w:t>
            </w:r>
          </w:p>
        </w:tc>
      </w:tr>
      <w:tr w:rsidR="00E623F7" w:rsidRPr="0001711A" w14:paraId="5E69C220" w14:textId="77777777" w:rsidTr="00444FA0">
        <w:trPr>
          <w:trHeight w:val="113"/>
        </w:trPr>
        <w:tc>
          <w:tcPr>
            <w:tcW w:w="1278" w:type="dxa"/>
            <w:shd w:val="clear" w:color="auto" w:fill="auto"/>
            <w:noWrap/>
            <w:vAlign w:val="center"/>
            <w:hideMark/>
          </w:tcPr>
          <w:p w14:paraId="4B44E373" w14:textId="77777777" w:rsidR="00E623F7" w:rsidRPr="0001711A"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Fe</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3</w:t>
            </w:r>
            <w:r>
              <w:rPr>
                <w:rFonts w:eastAsia="Times New Roman" w:cs="Calibri"/>
                <w:color w:val="000000"/>
                <w:sz w:val="18"/>
                <w:szCs w:val="18"/>
                <w:vertAlign w:val="subscript"/>
                <w:lang w:eastAsia="en-NZ"/>
              </w:rPr>
              <w:t xml:space="preserve"> </w:t>
            </w:r>
            <w:r>
              <w:rPr>
                <w:rFonts w:eastAsia="Times New Roman" w:cs="Calibri"/>
                <w:color w:val="000000"/>
                <w:sz w:val="18"/>
                <w:szCs w:val="18"/>
                <w:lang w:eastAsia="en-NZ"/>
              </w:rPr>
              <w:t>total</w:t>
            </w:r>
          </w:p>
        </w:tc>
        <w:tc>
          <w:tcPr>
            <w:tcW w:w="945" w:type="dxa"/>
            <w:shd w:val="clear" w:color="auto" w:fill="auto"/>
            <w:noWrap/>
            <w:vAlign w:val="center"/>
            <w:hideMark/>
          </w:tcPr>
          <w:p w14:paraId="2CD6880C"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6.75</w:t>
            </w:r>
          </w:p>
        </w:tc>
        <w:tc>
          <w:tcPr>
            <w:tcW w:w="946" w:type="dxa"/>
            <w:shd w:val="clear" w:color="auto" w:fill="auto"/>
            <w:noWrap/>
            <w:vAlign w:val="center"/>
            <w:hideMark/>
          </w:tcPr>
          <w:p w14:paraId="3D2E02F6"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6.68</w:t>
            </w:r>
          </w:p>
        </w:tc>
        <w:tc>
          <w:tcPr>
            <w:tcW w:w="946" w:type="dxa"/>
            <w:shd w:val="clear" w:color="auto" w:fill="auto"/>
            <w:noWrap/>
            <w:vAlign w:val="center"/>
            <w:hideMark/>
          </w:tcPr>
          <w:p w14:paraId="29345F9A"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7.84</w:t>
            </w:r>
          </w:p>
        </w:tc>
        <w:tc>
          <w:tcPr>
            <w:tcW w:w="805" w:type="dxa"/>
            <w:shd w:val="clear" w:color="auto" w:fill="auto"/>
            <w:noWrap/>
            <w:vAlign w:val="center"/>
            <w:hideMark/>
          </w:tcPr>
          <w:p w14:paraId="59444E51"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7.79</w:t>
            </w:r>
          </w:p>
        </w:tc>
        <w:tc>
          <w:tcPr>
            <w:tcW w:w="946" w:type="dxa"/>
            <w:shd w:val="clear" w:color="auto" w:fill="auto"/>
            <w:noWrap/>
            <w:vAlign w:val="center"/>
            <w:hideMark/>
          </w:tcPr>
          <w:p w14:paraId="2C7D5C2F"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6.48</w:t>
            </w:r>
          </w:p>
        </w:tc>
        <w:tc>
          <w:tcPr>
            <w:tcW w:w="1135" w:type="dxa"/>
            <w:shd w:val="clear" w:color="auto" w:fill="auto"/>
            <w:noWrap/>
            <w:vAlign w:val="center"/>
            <w:hideMark/>
          </w:tcPr>
          <w:p w14:paraId="604639FC"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8.20</w:t>
            </w:r>
          </w:p>
        </w:tc>
        <w:tc>
          <w:tcPr>
            <w:tcW w:w="946" w:type="dxa"/>
            <w:shd w:val="clear" w:color="auto" w:fill="auto"/>
            <w:noWrap/>
            <w:vAlign w:val="center"/>
            <w:hideMark/>
          </w:tcPr>
          <w:p w14:paraId="012B5A42"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7.11</w:t>
            </w:r>
          </w:p>
        </w:tc>
        <w:tc>
          <w:tcPr>
            <w:tcW w:w="946" w:type="dxa"/>
            <w:shd w:val="clear" w:color="auto" w:fill="auto"/>
            <w:noWrap/>
            <w:vAlign w:val="center"/>
            <w:hideMark/>
          </w:tcPr>
          <w:p w14:paraId="7732440E"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8.58</w:t>
            </w:r>
          </w:p>
        </w:tc>
      </w:tr>
      <w:tr w:rsidR="00E623F7" w:rsidRPr="0001711A" w14:paraId="2A346EAC" w14:textId="77777777" w:rsidTr="00444FA0">
        <w:trPr>
          <w:trHeight w:val="113"/>
        </w:trPr>
        <w:tc>
          <w:tcPr>
            <w:tcW w:w="1278" w:type="dxa"/>
            <w:shd w:val="clear" w:color="auto" w:fill="auto"/>
            <w:noWrap/>
            <w:vAlign w:val="center"/>
            <w:hideMark/>
          </w:tcPr>
          <w:p w14:paraId="1A49205E" w14:textId="77777777" w:rsidR="00E623F7" w:rsidRPr="0001711A"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MnO</w:t>
            </w:r>
          </w:p>
        </w:tc>
        <w:tc>
          <w:tcPr>
            <w:tcW w:w="945" w:type="dxa"/>
            <w:shd w:val="clear" w:color="auto" w:fill="auto"/>
            <w:noWrap/>
            <w:vAlign w:val="center"/>
            <w:hideMark/>
          </w:tcPr>
          <w:p w14:paraId="026B685B"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0.10</w:t>
            </w:r>
          </w:p>
        </w:tc>
        <w:tc>
          <w:tcPr>
            <w:tcW w:w="946" w:type="dxa"/>
            <w:shd w:val="clear" w:color="auto" w:fill="auto"/>
            <w:noWrap/>
            <w:vAlign w:val="center"/>
            <w:hideMark/>
          </w:tcPr>
          <w:p w14:paraId="6D8F12FE"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0.11</w:t>
            </w:r>
          </w:p>
        </w:tc>
        <w:tc>
          <w:tcPr>
            <w:tcW w:w="946" w:type="dxa"/>
            <w:shd w:val="clear" w:color="auto" w:fill="auto"/>
            <w:noWrap/>
            <w:vAlign w:val="center"/>
            <w:hideMark/>
          </w:tcPr>
          <w:p w14:paraId="24D8935D"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0.13</w:t>
            </w:r>
          </w:p>
        </w:tc>
        <w:tc>
          <w:tcPr>
            <w:tcW w:w="805" w:type="dxa"/>
            <w:shd w:val="clear" w:color="auto" w:fill="auto"/>
            <w:noWrap/>
            <w:vAlign w:val="center"/>
            <w:hideMark/>
          </w:tcPr>
          <w:p w14:paraId="239A0F5C"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0.13</w:t>
            </w:r>
          </w:p>
        </w:tc>
        <w:tc>
          <w:tcPr>
            <w:tcW w:w="946" w:type="dxa"/>
            <w:shd w:val="clear" w:color="auto" w:fill="auto"/>
            <w:noWrap/>
            <w:vAlign w:val="center"/>
            <w:hideMark/>
          </w:tcPr>
          <w:p w14:paraId="684BF537"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0.10</w:t>
            </w:r>
          </w:p>
        </w:tc>
        <w:tc>
          <w:tcPr>
            <w:tcW w:w="1135" w:type="dxa"/>
            <w:shd w:val="clear" w:color="auto" w:fill="auto"/>
            <w:noWrap/>
            <w:vAlign w:val="center"/>
            <w:hideMark/>
          </w:tcPr>
          <w:p w14:paraId="450B330B"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0.13</w:t>
            </w:r>
          </w:p>
        </w:tc>
        <w:tc>
          <w:tcPr>
            <w:tcW w:w="946" w:type="dxa"/>
            <w:shd w:val="clear" w:color="auto" w:fill="auto"/>
            <w:noWrap/>
            <w:vAlign w:val="center"/>
            <w:hideMark/>
          </w:tcPr>
          <w:p w14:paraId="59B214B2"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0.12</w:t>
            </w:r>
          </w:p>
        </w:tc>
        <w:tc>
          <w:tcPr>
            <w:tcW w:w="946" w:type="dxa"/>
            <w:shd w:val="clear" w:color="auto" w:fill="auto"/>
            <w:noWrap/>
            <w:vAlign w:val="center"/>
            <w:hideMark/>
          </w:tcPr>
          <w:p w14:paraId="1FD0D97E"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0.17</w:t>
            </w:r>
          </w:p>
        </w:tc>
      </w:tr>
      <w:tr w:rsidR="00E623F7" w:rsidRPr="0001711A" w14:paraId="4AE61227" w14:textId="77777777" w:rsidTr="00444FA0">
        <w:trPr>
          <w:trHeight w:val="113"/>
        </w:trPr>
        <w:tc>
          <w:tcPr>
            <w:tcW w:w="1278" w:type="dxa"/>
            <w:shd w:val="clear" w:color="auto" w:fill="auto"/>
            <w:noWrap/>
            <w:vAlign w:val="center"/>
            <w:hideMark/>
          </w:tcPr>
          <w:p w14:paraId="3886834B" w14:textId="77777777" w:rsidR="00E623F7" w:rsidRPr="0001711A"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MgO</w:t>
            </w:r>
          </w:p>
        </w:tc>
        <w:tc>
          <w:tcPr>
            <w:tcW w:w="945" w:type="dxa"/>
            <w:shd w:val="clear" w:color="auto" w:fill="auto"/>
            <w:noWrap/>
            <w:vAlign w:val="center"/>
            <w:hideMark/>
          </w:tcPr>
          <w:p w14:paraId="1B67A0AD"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3.62</w:t>
            </w:r>
          </w:p>
        </w:tc>
        <w:tc>
          <w:tcPr>
            <w:tcW w:w="946" w:type="dxa"/>
            <w:shd w:val="clear" w:color="auto" w:fill="auto"/>
            <w:noWrap/>
            <w:vAlign w:val="center"/>
            <w:hideMark/>
          </w:tcPr>
          <w:p w14:paraId="718BCAD0"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3.31</w:t>
            </w:r>
          </w:p>
        </w:tc>
        <w:tc>
          <w:tcPr>
            <w:tcW w:w="946" w:type="dxa"/>
            <w:shd w:val="clear" w:color="auto" w:fill="auto"/>
            <w:noWrap/>
            <w:vAlign w:val="center"/>
            <w:hideMark/>
          </w:tcPr>
          <w:p w14:paraId="1AF06FB9"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6.42</w:t>
            </w:r>
          </w:p>
        </w:tc>
        <w:tc>
          <w:tcPr>
            <w:tcW w:w="805" w:type="dxa"/>
            <w:shd w:val="clear" w:color="auto" w:fill="auto"/>
            <w:noWrap/>
            <w:vAlign w:val="center"/>
            <w:hideMark/>
          </w:tcPr>
          <w:p w14:paraId="14FABDE3"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6.02</w:t>
            </w:r>
          </w:p>
        </w:tc>
        <w:tc>
          <w:tcPr>
            <w:tcW w:w="946" w:type="dxa"/>
            <w:shd w:val="clear" w:color="auto" w:fill="auto"/>
            <w:noWrap/>
            <w:vAlign w:val="center"/>
            <w:hideMark/>
          </w:tcPr>
          <w:p w14:paraId="72537159"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2.64</w:t>
            </w:r>
          </w:p>
        </w:tc>
        <w:tc>
          <w:tcPr>
            <w:tcW w:w="1135" w:type="dxa"/>
            <w:shd w:val="clear" w:color="auto" w:fill="auto"/>
            <w:noWrap/>
            <w:vAlign w:val="center"/>
            <w:hideMark/>
          </w:tcPr>
          <w:p w14:paraId="063052E7"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3.95</w:t>
            </w:r>
          </w:p>
        </w:tc>
        <w:tc>
          <w:tcPr>
            <w:tcW w:w="946" w:type="dxa"/>
            <w:shd w:val="clear" w:color="auto" w:fill="auto"/>
            <w:noWrap/>
            <w:vAlign w:val="center"/>
            <w:hideMark/>
          </w:tcPr>
          <w:p w14:paraId="06E92D3B"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3.86</w:t>
            </w:r>
          </w:p>
        </w:tc>
        <w:tc>
          <w:tcPr>
            <w:tcW w:w="946" w:type="dxa"/>
            <w:shd w:val="clear" w:color="auto" w:fill="auto"/>
            <w:noWrap/>
            <w:vAlign w:val="center"/>
            <w:hideMark/>
          </w:tcPr>
          <w:p w14:paraId="3A78E496"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6.38</w:t>
            </w:r>
          </w:p>
        </w:tc>
      </w:tr>
      <w:tr w:rsidR="00E623F7" w:rsidRPr="0001711A" w14:paraId="4113E836" w14:textId="77777777" w:rsidTr="00444FA0">
        <w:trPr>
          <w:trHeight w:val="113"/>
        </w:trPr>
        <w:tc>
          <w:tcPr>
            <w:tcW w:w="1278" w:type="dxa"/>
            <w:shd w:val="clear" w:color="auto" w:fill="auto"/>
            <w:noWrap/>
            <w:vAlign w:val="center"/>
            <w:hideMark/>
          </w:tcPr>
          <w:p w14:paraId="77533CD4" w14:textId="77777777" w:rsidR="00E623F7" w:rsidRPr="0001711A"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CaO</w:t>
            </w:r>
          </w:p>
        </w:tc>
        <w:tc>
          <w:tcPr>
            <w:tcW w:w="945" w:type="dxa"/>
            <w:shd w:val="clear" w:color="auto" w:fill="auto"/>
            <w:noWrap/>
            <w:vAlign w:val="center"/>
            <w:hideMark/>
          </w:tcPr>
          <w:p w14:paraId="4F5188FA"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6.05</w:t>
            </w:r>
          </w:p>
        </w:tc>
        <w:tc>
          <w:tcPr>
            <w:tcW w:w="946" w:type="dxa"/>
            <w:shd w:val="clear" w:color="auto" w:fill="auto"/>
            <w:noWrap/>
            <w:vAlign w:val="center"/>
            <w:hideMark/>
          </w:tcPr>
          <w:p w14:paraId="0600B152"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5.95</w:t>
            </w:r>
          </w:p>
        </w:tc>
        <w:tc>
          <w:tcPr>
            <w:tcW w:w="946" w:type="dxa"/>
            <w:shd w:val="clear" w:color="auto" w:fill="auto"/>
            <w:noWrap/>
            <w:vAlign w:val="center"/>
            <w:hideMark/>
          </w:tcPr>
          <w:p w14:paraId="639F49BD"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7.90</w:t>
            </w:r>
          </w:p>
        </w:tc>
        <w:tc>
          <w:tcPr>
            <w:tcW w:w="805" w:type="dxa"/>
            <w:shd w:val="clear" w:color="auto" w:fill="auto"/>
            <w:noWrap/>
            <w:vAlign w:val="center"/>
            <w:hideMark/>
          </w:tcPr>
          <w:p w14:paraId="70DCC547"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7.99</w:t>
            </w:r>
          </w:p>
        </w:tc>
        <w:tc>
          <w:tcPr>
            <w:tcW w:w="946" w:type="dxa"/>
            <w:shd w:val="clear" w:color="auto" w:fill="auto"/>
            <w:noWrap/>
            <w:vAlign w:val="center"/>
            <w:hideMark/>
          </w:tcPr>
          <w:p w14:paraId="60892B07"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5.56</w:t>
            </w:r>
          </w:p>
        </w:tc>
        <w:tc>
          <w:tcPr>
            <w:tcW w:w="1135" w:type="dxa"/>
            <w:shd w:val="clear" w:color="auto" w:fill="auto"/>
            <w:noWrap/>
            <w:vAlign w:val="center"/>
            <w:hideMark/>
          </w:tcPr>
          <w:p w14:paraId="09449DAA"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6.67</w:t>
            </w:r>
          </w:p>
        </w:tc>
        <w:tc>
          <w:tcPr>
            <w:tcW w:w="946" w:type="dxa"/>
            <w:shd w:val="clear" w:color="auto" w:fill="auto"/>
            <w:noWrap/>
            <w:vAlign w:val="center"/>
            <w:hideMark/>
          </w:tcPr>
          <w:p w14:paraId="28612860"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6.50</w:t>
            </w:r>
          </w:p>
        </w:tc>
        <w:tc>
          <w:tcPr>
            <w:tcW w:w="946" w:type="dxa"/>
            <w:shd w:val="clear" w:color="auto" w:fill="auto"/>
            <w:noWrap/>
            <w:vAlign w:val="center"/>
            <w:hideMark/>
          </w:tcPr>
          <w:p w14:paraId="3256A565"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8.15</w:t>
            </w:r>
          </w:p>
        </w:tc>
      </w:tr>
      <w:tr w:rsidR="00E623F7" w:rsidRPr="0001711A" w14:paraId="54DEE056" w14:textId="77777777" w:rsidTr="00444FA0">
        <w:trPr>
          <w:trHeight w:val="113"/>
        </w:trPr>
        <w:tc>
          <w:tcPr>
            <w:tcW w:w="1278" w:type="dxa"/>
            <w:shd w:val="clear" w:color="auto" w:fill="auto"/>
            <w:noWrap/>
            <w:vAlign w:val="center"/>
            <w:hideMark/>
          </w:tcPr>
          <w:p w14:paraId="33C03543" w14:textId="77777777" w:rsidR="00E623F7" w:rsidRPr="0001711A"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Na</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p>
        </w:tc>
        <w:tc>
          <w:tcPr>
            <w:tcW w:w="945" w:type="dxa"/>
            <w:shd w:val="clear" w:color="auto" w:fill="auto"/>
            <w:noWrap/>
            <w:vAlign w:val="center"/>
            <w:hideMark/>
          </w:tcPr>
          <w:p w14:paraId="6FC8166A"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3.36</w:t>
            </w:r>
          </w:p>
        </w:tc>
        <w:tc>
          <w:tcPr>
            <w:tcW w:w="946" w:type="dxa"/>
            <w:shd w:val="clear" w:color="auto" w:fill="auto"/>
            <w:noWrap/>
            <w:vAlign w:val="center"/>
            <w:hideMark/>
          </w:tcPr>
          <w:p w14:paraId="6A10E0DC"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3.42</w:t>
            </w:r>
          </w:p>
        </w:tc>
        <w:tc>
          <w:tcPr>
            <w:tcW w:w="946" w:type="dxa"/>
            <w:shd w:val="clear" w:color="auto" w:fill="auto"/>
            <w:noWrap/>
            <w:vAlign w:val="center"/>
            <w:hideMark/>
          </w:tcPr>
          <w:p w14:paraId="248F379B"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2.88</w:t>
            </w:r>
          </w:p>
        </w:tc>
        <w:tc>
          <w:tcPr>
            <w:tcW w:w="805" w:type="dxa"/>
            <w:shd w:val="clear" w:color="auto" w:fill="auto"/>
            <w:noWrap/>
            <w:vAlign w:val="center"/>
            <w:hideMark/>
          </w:tcPr>
          <w:p w14:paraId="25550D6D"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2.79</w:t>
            </w:r>
          </w:p>
        </w:tc>
        <w:tc>
          <w:tcPr>
            <w:tcW w:w="946" w:type="dxa"/>
            <w:shd w:val="clear" w:color="auto" w:fill="auto"/>
            <w:noWrap/>
            <w:vAlign w:val="center"/>
            <w:hideMark/>
          </w:tcPr>
          <w:p w14:paraId="4AF0D973"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3.51</w:t>
            </w:r>
          </w:p>
        </w:tc>
        <w:tc>
          <w:tcPr>
            <w:tcW w:w="1135" w:type="dxa"/>
            <w:shd w:val="clear" w:color="auto" w:fill="auto"/>
            <w:noWrap/>
            <w:vAlign w:val="center"/>
            <w:hideMark/>
          </w:tcPr>
          <w:p w14:paraId="14D2FC3A"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3.02</w:t>
            </w:r>
          </w:p>
        </w:tc>
        <w:tc>
          <w:tcPr>
            <w:tcW w:w="946" w:type="dxa"/>
            <w:shd w:val="clear" w:color="auto" w:fill="auto"/>
            <w:noWrap/>
            <w:vAlign w:val="center"/>
            <w:hideMark/>
          </w:tcPr>
          <w:p w14:paraId="7D2302AD"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3.37</w:t>
            </w:r>
          </w:p>
        </w:tc>
        <w:tc>
          <w:tcPr>
            <w:tcW w:w="946" w:type="dxa"/>
            <w:shd w:val="clear" w:color="auto" w:fill="auto"/>
            <w:noWrap/>
            <w:vAlign w:val="center"/>
            <w:hideMark/>
          </w:tcPr>
          <w:p w14:paraId="432A9D3C"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2.56</w:t>
            </w:r>
          </w:p>
        </w:tc>
      </w:tr>
      <w:tr w:rsidR="00E623F7" w:rsidRPr="0001711A" w14:paraId="0442C2AC" w14:textId="77777777" w:rsidTr="00444FA0">
        <w:trPr>
          <w:trHeight w:val="113"/>
        </w:trPr>
        <w:tc>
          <w:tcPr>
            <w:tcW w:w="1278" w:type="dxa"/>
            <w:shd w:val="clear" w:color="auto" w:fill="auto"/>
            <w:noWrap/>
            <w:vAlign w:val="center"/>
            <w:hideMark/>
          </w:tcPr>
          <w:p w14:paraId="05511F68" w14:textId="77777777" w:rsidR="00E623F7" w:rsidRPr="0001711A"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K</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p>
        </w:tc>
        <w:tc>
          <w:tcPr>
            <w:tcW w:w="945" w:type="dxa"/>
            <w:shd w:val="clear" w:color="auto" w:fill="auto"/>
            <w:noWrap/>
            <w:vAlign w:val="center"/>
            <w:hideMark/>
          </w:tcPr>
          <w:p w14:paraId="142E9C4B"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1.28</w:t>
            </w:r>
          </w:p>
        </w:tc>
        <w:tc>
          <w:tcPr>
            <w:tcW w:w="946" w:type="dxa"/>
            <w:shd w:val="clear" w:color="auto" w:fill="auto"/>
            <w:noWrap/>
            <w:vAlign w:val="center"/>
            <w:hideMark/>
          </w:tcPr>
          <w:p w14:paraId="5B2EB5F9"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1.45</w:t>
            </w:r>
          </w:p>
        </w:tc>
        <w:tc>
          <w:tcPr>
            <w:tcW w:w="946" w:type="dxa"/>
            <w:shd w:val="clear" w:color="auto" w:fill="auto"/>
            <w:noWrap/>
            <w:vAlign w:val="center"/>
            <w:hideMark/>
          </w:tcPr>
          <w:p w14:paraId="2A07EB4C"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1.11</w:t>
            </w:r>
          </w:p>
        </w:tc>
        <w:tc>
          <w:tcPr>
            <w:tcW w:w="805" w:type="dxa"/>
            <w:shd w:val="clear" w:color="auto" w:fill="auto"/>
            <w:noWrap/>
            <w:vAlign w:val="center"/>
            <w:hideMark/>
          </w:tcPr>
          <w:p w14:paraId="0CDA9449"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1.12</w:t>
            </w:r>
          </w:p>
        </w:tc>
        <w:tc>
          <w:tcPr>
            <w:tcW w:w="946" w:type="dxa"/>
            <w:shd w:val="clear" w:color="auto" w:fill="auto"/>
            <w:noWrap/>
            <w:vAlign w:val="center"/>
            <w:hideMark/>
          </w:tcPr>
          <w:p w14:paraId="3877678C"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1.40</w:t>
            </w:r>
          </w:p>
        </w:tc>
        <w:tc>
          <w:tcPr>
            <w:tcW w:w="1135" w:type="dxa"/>
            <w:shd w:val="clear" w:color="auto" w:fill="auto"/>
            <w:noWrap/>
            <w:vAlign w:val="center"/>
            <w:hideMark/>
          </w:tcPr>
          <w:p w14:paraId="57CC3415"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1.50</w:t>
            </w:r>
          </w:p>
        </w:tc>
        <w:tc>
          <w:tcPr>
            <w:tcW w:w="946" w:type="dxa"/>
            <w:shd w:val="clear" w:color="auto" w:fill="auto"/>
            <w:noWrap/>
            <w:vAlign w:val="center"/>
            <w:hideMark/>
          </w:tcPr>
          <w:p w14:paraId="4FF6FBBE"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1.24</w:t>
            </w:r>
          </w:p>
        </w:tc>
        <w:tc>
          <w:tcPr>
            <w:tcW w:w="946" w:type="dxa"/>
            <w:shd w:val="clear" w:color="auto" w:fill="auto"/>
            <w:noWrap/>
            <w:vAlign w:val="center"/>
            <w:hideMark/>
          </w:tcPr>
          <w:p w14:paraId="51249A5D"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0.87</w:t>
            </w:r>
          </w:p>
        </w:tc>
      </w:tr>
      <w:tr w:rsidR="00E623F7" w:rsidRPr="0001711A" w14:paraId="7C82A1F7" w14:textId="77777777" w:rsidTr="00444FA0">
        <w:trPr>
          <w:trHeight w:val="113"/>
        </w:trPr>
        <w:tc>
          <w:tcPr>
            <w:tcW w:w="1278" w:type="dxa"/>
            <w:shd w:val="clear" w:color="auto" w:fill="auto"/>
            <w:noWrap/>
            <w:vAlign w:val="center"/>
            <w:hideMark/>
          </w:tcPr>
          <w:p w14:paraId="1032EEA5" w14:textId="77777777" w:rsidR="00E623F7" w:rsidRPr="0001711A"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P</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5</w:t>
            </w:r>
          </w:p>
        </w:tc>
        <w:tc>
          <w:tcPr>
            <w:tcW w:w="945" w:type="dxa"/>
            <w:shd w:val="clear" w:color="auto" w:fill="auto"/>
            <w:noWrap/>
            <w:vAlign w:val="center"/>
            <w:hideMark/>
          </w:tcPr>
          <w:p w14:paraId="0CF9DF39"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0.14</w:t>
            </w:r>
          </w:p>
        </w:tc>
        <w:tc>
          <w:tcPr>
            <w:tcW w:w="946" w:type="dxa"/>
            <w:shd w:val="clear" w:color="auto" w:fill="auto"/>
            <w:noWrap/>
            <w:vAlign w:val="center"/>
            <w:hideMark/>
          </w:tcPr>
          <w:p w14:paraId="68F558C8"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0.15</w:t>
            </w:r>
          </w:p>
        </w:tc>
        <w:tc>
          <w:tcPr>
            <w:tcW w:w="946" w:type="dxa"/>
            <w:shd w:val="clear" w:color="auto" w:fill="auto"/>
            <w:noWrap/>
            <w:vAlign w:val="center"/>
            <w:hideMark/>
          </w:tcPr>
          <w:p w14:paraId="275BF103"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0.15</w:t>
            </w:r>
          </w:p>
        </w:tc>
        <w:tc>
          <w:tcPr>
            <w:tcW w:w="805" w:type="dxa"/>
            <w:shd w:val="clear" w:color="auto" w:fill="auto"/>
            <w:noWrap/>
            <w:vAlign w:val="center"/>
            <w:hideMark/>
          </w:tcPr>
          <w:p w14:paraId="0D39B957"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0.15</w:t>
            </w:r>
          </w:p>
        </w:tc>
        <w:tc>
          <w:tcPr>
            <w:tcW w:w="946" w:type="dxa"/>
            <w:shd w:val="clear" w:color="auto" w:fill="auto"/>
            <w:noWrap/>
            <w:vAlign w:val="center"/>
            <w:hideMark/>
          </w:tcPr>
          <w:p w14:paraId="7A87E963"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0.14</w:t>
            </w:r>
          </w:p>
        </w:tc>
        <w:tc>
          <w:tcPr>
            <w:tcW w:w="1135" w:type="dxa"/>
            <w:shd w:val="clear" w:color="auto" w:fill="auto"/>
            <w:noWrap/>
            <w:vAlign w:val="center"/>
            <w:hideMark/>
          </w:tcPr>
          <w:p w14:paraId="4B11704D"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0.16</w:t>
            </w:r>
          </w:p>
        </w:tc>
        <w:tc>
          <w:tcPr>
            <w:tcW w:w="946" w:type="dxa"/>
            <w:shd w:val="clear" w:color="auto" w:fill="auto"/>
            <w:noWrap/>
            <w:vAlign w:val="center"/>
            <w:hideMark/>
          </w:tcPr>
          <w:p w14:paraId="770E2531"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0.15</w:t>
            </w:r>
          </w:p>
        </w:tc>
        <w:tc>
          <w:tcPr>
            <w:tcW w:w="946" w:type="dxa"/>
            <w:shd w:val="clear" w:color="auto" w:fill="auto"/>
            <w:noWrap/>
            <w:vAlign w:val="center"/>
            <w:hideMark/>
          </w:tcPr>
          <w:p w14:paraId="74B5C63A"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0.11</w:t>
            </w:r>
          </w:p>
        </w:tc>
      </w:tr>
      <w:tr w:rsidR="00E623F7" w:rsidRPr="0001711A" w14:paraId="4667470B" w14:textId="77777777" w:rsidTr="00444FA0">
        <w:trPr>
          <w:trHeight w:val="113"/>
        </w:trPr>
        <w:tc>
          <w:tcPr>
            <w:tcW w:w="1278" w:type="dxa"/>
            <w:shd w:val="clear" w:color="auto" w:fill="auto"/>
            <w:noWrap/>
            <w:vAlign w:val="center"/>
            <w:hideMark/>
          </w:tcPr>
          <w:p w14:paraId="3A8C8D85" w14:textId="77777777" w:rsidR="00E623F7" w:rsidRPr="0001711A"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LOI</w:t>
            </w:r>
          </w:p>
        </w:tc>
        <w:tc>
          <w:tcPr>
            <w:tcW w:w="945" w:type="dxa"/>
            <w:shd w:val="clear" w:color="auto" w:fill="auto"/>
            <w:noWrap/>
            <w:vAlign w:val="center"/>
            <w:hideMark/>
          </w:tcPr>
          <w:p w14:paraId="3D1E0CD8"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0.64</w:t>
            </w:r>
          </w:p>
        </w:tc>
        <w:tc>
          <w:tcPr>
            <w:tcW w:w="946" w:type="dxa"/>
            <w:shd w:val="clear" w:color="auto" w:fill="auto"/>
            <w:noWrap/>
            <w:vAlign w:val="center"/>
            <w:hideMark/>
          </w:tcPr>
          <w:p w14:paraId="44DF9907"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0.16</w:t>
            </w:r>
          </w:p>
        </w:tc>
        <w:tc>
          <w:tcPr>
            <w:tcW w:w="946" w:type="dxa"/>
            <w:shd w:val="clear" w:color="auto" w:fill="auto"/>
            <w:noWrap/>
            <w:vAlign w:val="center"/>
            <w:hideMark/>
          </w:tcPr>
          <w:p w14:paraId="50FE8439"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-0.28</w:t>
            </w:r>
          </w:p>
        </w:tc>
        <w:tc>
          <w:tcPr>
            <w:tcW w:w="805" w:type="dxa"/>
            <w:shd w:val="clear" w:color="auto" w:fill="auto"/>
            <w:noWrap/>
            <w:vAlign w:val="center"/>
            <w:hideMark/>
          </w:tcPr>
          <w:p w14:paraId="4F236103"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-0.10</w:t>
            </w:r>
          </w:p>
        </w:tc>
        <w:tc>
          <w:tcPr>
            <w:tcW w:w="946" w:type="dxa"/>
            <w:shd w:val="clear" w:color="auto" w:fill="auto"/>
            <w:noWrap/>
            <w:vAlign w:val="center"/>
            <w:hideMark/>
          </w:tcPr>
          <w:p w14:paraId="1B4D95EC"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0.20</w:t>
            </w:r>
          </w:p>
        </w:tc>
        <w:tc>
          <w:tcPr>
            <w:tcW w:w="1135" w:type="dxa"/>
            <w:shd w:val="clear" w:color="auto" w:fill="auto"/>
            <w:noWrap/>
            <w:vAlign w:val="center"/>
            <w:hideMark/>
          </w:tcPr>
          <w:p w14:paraId="0A7D2C72"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-0.06</w:t>
            </w:r>
          </w:p>
        </w:tc>
        <w:tc>
          <w:tcPr>
            <w:tcW w:w="946" w:type="dxa"/>
            <w:shd w:val="clear" w:color="auto" w:fill="auto"/>
            <w:noWrap/>
            <w:vAlign w:val="center"/>
            <w:hideMark/>
          </w:tcPr>
          <w:p w14:paraId="7F1EBD3E"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-0.05</w:t>
            </w:r>
          </w:p>
        </w:tc>
        <w:tc>
          <w:tcPr>
            <w:tcW w:w="946" w:type="dxa"/>
            <w:shd w:val="clear" w:color="auto" w:fill="auto"/>
            <w:noWrap/>
            <w:vAlign w:val="center"/>
            <w:hideMark/>
          </w:tcPr>
          <w:p w14:paraId="594EFDB1"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0.07</w:t>
            </w:r>
          </w:p>
        </w:tc>
      </w:tr>
      <w:tr w:rsidR="00E623F7" w:rsidRPr="0001711A" w14:paraId="2F5893E4" w14:textId="77777777" w:rsidTr="00444FA0">
        <w:trPr>
          <w:trHeight w:val="113"/>
        </w:trPr>
        <w:tc>
          <w:tcPr>
            <w:tcW w:w="1278" w:type="dxa"/>
            <w:shd w:val="clear" w:color="auto" w:fill="auto"/>
            <w:noWrap/>
            <w:vAlign w:val="center"/>
            <w:hideMark/>
          </w:tcPr>
          <w:p w14:paraId="031D3F60" w14:textId="77777777" w:rsidR="00E623F7" w:rsidRPr="0001711A"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Total</w:t>
            </w:r>
          </w:p>
        </w:tc>
        <w:tc>
          <w:tcPr>
            <w:tcW w:w="945" w:type="dxa"/>
            <w:shd w:val="clear" w:color="auto" w:fill="auto"/>
            <w:noWrap/>
            <w:vAlign w:val="center"/>
            <w:hideMark/>
          </w:tcPr>
          <w:p w14:paraId="1414F934"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99.93</w:t>
            </w:r>
          </w:p>
        </w:tc>
        <w:tc>
          <w:tcPr>
            <w:tcW w:w="946" w:type="dxa"/>
            <w:shd w:val="clear" w:color="auto" w:fill="auto"/>
            <w:noWrap/>
            <w:vAlign w:val="center"/>
            <w:hideMark/>
          </w:tcPr>
          <w:p w14:paraId="03A903A2"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99.74</w:t>
            </w:r>
          </w:p>
        </w:tc>
        <w:tc>
          <w:tcPr>
            <w:tcW w:w="946" w:type="dxa"/>
            <w:shd w:val="clear" w:color="auto" w:fill="auto"/>
            <w:noWrap/>
            <w:vAlign w:val="center"/>
            <w:hideMark/>
          </w:tcPr>
          <w:p w14:paraId="05FD09C3"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99.60</w:t>
            </w:r>
          </w:p>
        </w:tc>
        <w:tc>
          <w:tcPr>
            <w:tcW w:w="805" w:type="dxa"/>
            <w:shd w:val="clear" w:color="auto" w:fill="auto"/>
            <w:noWrap/>
            <w:vAlign w:val="center"/>
            <w:hideMark/>
          </w:tcPr>
          <w:p w14:paraId="576C4240"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99.41</w:t>
            </w:r>
          </w:p>
        </w:tc>
        <w:tc>
          <w:tcPr>
            <w:tcW w:w="946" w:type="dxa"/>
            <w:shd w:val="clear" w:color="auto" w:fill="auto"/>
            <w:noWrap/>
            <w:vAlign w:val="center"/>
            <w:hideMark/>
          </w:tcPr>
          <w:p w14:paraId="6F3664DE"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99.59</w:t>
            </w:r>
          </w:p>
        </w:tc>
        <w:tc>
          <w:tcPr>
            <w:tcW w:w="1135" w:type="dxa"/>
            <w:shd w:val="clear" w:color="auto" w:fill="auto"/>
            <w:noWrap/>
            <w:vAlign w:val="center"/>
            <w:hideMark/>
          </w:tcPr>
          <w:p w14:paraId="14C88DC4"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99.43</w:t>
            </w:r>
          </w:p>
        </w:tc>
        <w:tc>
          <w:tcPr>
            <w:tcW w:w="946" w:type="dxa"/>
            <w:shd w:val="clear" w:color="auto" w:fill="auto"/>
            <w:noWrap/>
            <w:vAlign w:val="center"/>
            <w:hideMark/>
          </w:tcPr>
          <w:p w14:paraId="6CF34814"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99.41</w:t>
            </w:r>
          </w:p>
        </w:tc>
        <w:tc>
          <w:tcPr>
            <w:tcW w:w="946" w:type="dxa"/>
            <w:shd w:val="clear" w:color="auto" w:fill="auto"/>
            <w:noWrap/>
            <w:vAlign w:val="center"/>
            <w:hideMark/>
          </w:tcPr>
          <w:p w14:paraId="4C212A17"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99.35</w:t>
            </w:r>
          </w:p>
        </w:tc>
      </w:tr>
      <w:tr w:rsidR="00E623F7" w:rsidRPr="0001711A" w14:paraId="7AE0140B" w14:textId="77777777" w:rsidTr="00444FA0">
        <w:trPr>
          <w:trHeight w:val="113"/>
        </w:trPr>
        <w:tc>
          <w:tcPr>
            <w:tcW w:w="1278" w:type="dxa"/>
            <w:shd w:val="clear" w:color="auto" w:fill="auto"/>
            <w:noWrap/>
            <w:vAlign w:val="center"/>
            <w:hideMark/>
          </w:tcPr>
          <w:p w14:paraId="742E5C01" w14:textId="77777777" w:rsidR="00E623F7" w:rsidRPr="0001711A"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Ba</w:t>
            </w:r>
            <w:r>
              <w:rPr>
                <w:rFonts w:eastAsia="Times New Roman" w:cs="Calibri"/>
                <w:color w:val="000000"/>
                <w:sz w:val="18"/>
                <w:szCs w:val="18"/>
                <w:lang w:eastAsia="en-NZ"/>
              </w:rPr>
              <w:t xml:space="preserve"> (ppm)</w:t>
            </w:r>
          </w:p>
        </w:tc>
        <w:tc>
          <w:tcPr>
            <w:tcW w:w="945" w:type="dxa"/>
            <w:shd w:val="clear" w:color="auto" w:fill="auto"/>
            <w:noWrap/>
            <w:vAlign w:val="center"/>
            <w:hideMark/>
          </w:tcPr>
          <w:p w14:paraId="318C8BD3"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279</w:t>
            </w:r>
          </w:p>
        </w:tc>
        <w:tc>
          <w:tcPr>
            <w:tcW w:w="946" w:type="dxa"/>
            <w:shd w:val="clear" w:color="auto" w:fill="auto"/>
            <w:noWrap/>
            <w:vAlign w:val="center"/>
            <w:hideMark/>
          </w:tcPr>
          <w:p w14:paraId="77DCE20F"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321</w:t>
            </w:r>
          </w:p>
        </w:tc>
        <w:tc>
          <w:tcPr>
            <w:tcW w:w="946" w:type="dxa"/>
            <w:shd w:val="clear" w:color="auto" w:fill="auto"/>
            <w:noWrap/>
            <w:vAlign w:val="center"/>
            <w:hideMark/>
          </w:tcPr>
          <w:p w14:paraId="6FD9536E"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260</w:t>
            </w:r>
          </w:p>
        </w:tc>
        <w:tc>
          <w:tcPr>
            <w:tcW w:w="805" w:type="dxa"/>
            <w:shd w:val="clear" w:color="auto" w:fill="auto"/>
            <w:noWrap/>
            <w:vAlign w:val="center"/>
            <w:hideMark/>
          </w:tcPr>
          <w:p w14:paraId="7F629812"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218</w:t>
            </w:r>
          </w:p>
        </w:tc>
        <w:tc>
          <w:tcPr>
            <w:tcW w:w="946" w:type="dxa"/>
            <w:shd w:val="clear" w:color="auto" w:fill="auto"/>
            <w:noWrap/>
            <w:vAlign w:val="center"/>
            <w:hideMark/>
          </w:tcPr>
          <w:p w14:paraId="0470E726"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307</w:t>
            </w:r>
          </w:p>
        </w:tc>
        <w:tc>
          <w:tcPr>
            <w:tcW w:w="1135" w:type="dxa"/>
            <w:shd w:val="clear" w:color="auto" w:fill="auto"/>
            <w:noWrap/>
            <w:vAlign w:val="center"/>
            <w:hideMark/>
          </w:tcPr>
          <w:p w14:paraId="7A6052F9"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298</w:t>
            </w:r>
          </w:p>
        </w:tc>
        <w:tc>
          <w:tcPr>
            <w:tcW w:w="946" w:type="dxa"/>
            <w:shd w:val="clear" w:color="auto" w:fill="auto"/>
            <w:noWrap/>
            <w:vAlign w:val="center"/>
            <w:hideMark/>
          </w:tcPr>
          <w:p w14:paraId="5C5C272C"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368</w:t>
            </w:r>
          </w:p>
        </w:tc>
        <w:tc>
          <w:tcPr>
            <w:tcW w:w="946" w:type="dxa"/>
            <w:shd w:val="clear" w:color="auto" w:fill="auto"/>
            <w:noWrap/>
            <w:vAlign w:val="center"/>
            <w:hideMark/>
          </w:tcPr>
          <w:p w14:paraId="5657A19E"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190</w:t>
            </w:r>
          </w:p>
        </w:tc>
      </w:tr>
      <w:tr w:rsidR="00E623F7" w:rsidRPr="0001711A" w14:paraId="77EDC8BC" w14:textId="77777777" w:rsidTr="00444FA0">
        <w:trPr>
          <w:trHeight w:val="113"/>
        </w:trPr>
        <w:tc>
          <w:tcPr>
            <w:tcW w:w="1278" w:type="dxa"/>
            <w:shd w:val="clear" w:color="auto" w:fill="auto"/>
            <w:noWrap/>
            <w:vAlign w:val="center"/>
            <w:hideMark/>
          </w:tcPr>
          <w:p w14:paraId="016DEE8C" w14:textId="77777777" w:rsidR="00E623F7" w:rsidRPr="0001711A"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Sr</w:t>
            </w:r>
            <w:r>
              <w:rPr>
                <w:rFonts w:eastAsia="Times New Roman" w:cs="Calibri"/>
                <w:color w:val="000000"/>
                <w:sz w:val="18"/>
                <w:szCs w:val="18"/>
                <w:lang w:eastAsia="en-NZ"/>
              </w:rPr>
              <w:t xml:space="preserve"> (ppm)</w:t>
            </w:r>
          </w:p>
        </w:tc>
        <w:tc>
          <w:tcPr>
            <w:tcW w:w="945" w:type="dxa"/>
            <w:shd w:val="clear" w:color="auto" w:fill="auto"/>
            <w:noWrap/>
            <w:vAlign w:val="center"/>
            <w:hideMark/>
          </w:tcPr>
          <w:p w14:paraId="716530C5"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222</w:t>
            </w:r>
          </w:p>
        </w:tc>
        <w:tc>
          <w:tcPr>
            <w:tcW w:w="946" w:type="dxa"/>
            <w:shd w:val="clear" w:color="auto" w:fill="auto"/>
            <w:noWrap/>
            <w:vAlign w:val="center"/>
            <w:hideMark/>
          </w:tcPr>
          <w:p w14:paraId="520CF372"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234</w:t>
            </w:r>
          </w:p>
        </w:tc>
        <w:tc>
          <w:tcPr>
            <w:tcW w:w="946" w:type="dxa"/>
            <w:shd w:val="clear" w:color="auto" w:fill="auto"/>
            <w:noWrap/>
            <w:vAlign w:val="center"/>
            <w:hideMark/>
          </w:tcPr>
          <w:p w14:paraId="55E447C9"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334</w:t>
            </w:r>
          </w:p>
        </w:tc>
        <w:tc>
          <w:tcPr>
            <w:tcW w:w="805" w:type="dxa"/>
            <w:shd w:val="clear" w:color="auto" w:fill="auto"/>
            <w:noWrap/>
            <w:vAlign w:val="center"/>
            <w:hideMark/>
          </w:tcPr>
          <w:p w14:paraId="31A2CF06"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413</w:t>
            </w:r>
          </w:p>
        </w:tc>
        <w:tc>
          <w:tcPr>
            <w:tcW w:w="946" w:type="dxa"/>
            <w:shd w:val="clear" w:color="auto" w:fill="auto"/>
            <w:noWrap/>
            <w:vAlign w:val="center"/>
            <w:hideMark/>
          </w:tcPr>
          <w:p w14:paraId="4DECED53"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220</w:t>
            </w:r>
          </w:p>
        </w:tc>
        <w:tc>
          <w:tcPr>
            <w:tcW w:w="1135" w:type="dxa"/>
            <w:shd w:val="clear" w:color="auto" w:fill="auto"/>
            <w:noWrap/>
            <w:vAlign w:val="center"/>
            <w:hideMark/>
          </w:tcPr>
          <w:p w14:paraId="15596252"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229</w:t>
            </w:r>
          </w:p>
        </w:tc>
        <w:tc>
          <w:tcPr>
            <w:tcW w:w="946" w:type="dxa"/>
            <w:shd w:val="clear" w:color="auto" w:fill="auto"/>
            <w:noWrap/>
            <w:vAlign w:val="center"/>
            <w:hideMark/>
          </w:tcPr>
          <w:p w14:paraId="211D9D1D"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251</w:t>
            </w:r>
          </w:p>
        </w:tc>
        <w:tc>
          <w:tcPr>
            <w:tcW w:w="946" w:type="dxa"/>
            <w:shd w:val="clear" w:color="auto" w:fill="auto"/>
            <w:noWrap/>
            <w:vAlign w:val="center"/>
            <w:hideMark/>
          </w:tcPr>
          <w:p w14:paraId="0821134B" w14:textId="77777777" w:rsidR="00E623F7" w:rsidRPr="0001711A" w:rsidRDefault="00E623F7" w:rsidP="00444FA0">
            <w:pPr>
              <w:spacing w:line="240" w:lineRule="auto"/>
              <w:jc w:val="right"/>
              <w:rPr>
                <w:rFonts w:eastAsia="Times New Roman" w:cs="Calibri"/>
                <w:color w:val="000000"/>
                <w:sz w:val="18"/>
                <w:szCs w:val="18"/>
                <w:lang w:eastAsia="en-NZ"/>
              </w:rPr>
            </w:pPr>
            <w:r w:rsidRPr="0001711A">
              <w:rPr>
                <w:rFonts w:eastAsia="Times New Roman" w:cs="Calibri"/>
                <w:color w:val="000000"/>
                <w:sz w:val="18"/>
                <w:szCs w:val="18"/>
                <w:lang w:eastAsia="en-NZ"/>
              </w:rPr>
              <w:t>222</w:t>
            </w:r>
          </w:p>
        </w:tc>
      </w:tr>
    </w:tbl>
    <w:p w14:paraId="783ABFBE" w14:textId="77777777" w:rsidR="00E623F7" w:rsidRPr="006A7E82" w:rsidRDefault="00E623F7" w:rsidP="00E623F7">
      <w:pPr>
        <w:pStyle w:val="NoSpacing"/>
        <w:spacing w:line="276" w:lineRule="auto"/>
        <w:rPr>
          <w:sz w:val="22"/>
        </w:rPr>
      </w:pPr>
    </w:p>
    <w:tbl>
      <w:tblPr>
        <w:tblW w:w="88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8"/>
        <w:gridCol w:w="945"/>
        <w:gridCol w:w="946"/>
        <w:gridCol w:w="946"/>
        <w:gridCol w:w="946"/>
        <w:gridCol w:w="946"/>
        <w:gridCol w:w="946"/>
        <w:gridCol w:w="805"/>
        <w:gridCol w:w="1135"/>
      </w:tblGrid>
      <w:tr w:rsidR="00E623F7" w:rsidRPr="000A201F" w14:paraId="23AC64E9" w14:textId="77777777" w:rsidTr="00444FA0">
        <w:trPr>
          <w:trHeight w:val="113"/>
        </w:trPr>
        <w:tc>
          <w:tcPr>
            <w:tcW w:w="1278" w:type="dxa"/>
            <w:shd w:val="clear" w:color="auto" w:fill="D9D9D9" w:themeFill="background1" w:themeFillShade="D9"/>
            <w:noWrap/>
            <w:vAlign w:val="bottom"/>
            <w:hideMark/>
          </w:tcPr>
          <w:p w14:paraId="00DAC826" w14:textId="77777777" w:rsidR="00E623F7" w:rsidRPr="000A201F" w:rsidRDefault="00E623F7" w:rsidP="00444FA0">
            <w:pPr>
              <w:spacing w:line="240" w:lineRule="auto"/>
              <w:rPr>
                <w:rFonts w:eastAsia="Times New Roman" w:cs="Calibri"/>
                <w:b/>
                <w:color w:val="000000"/>
                <w:sz w:val="18"/>
                <w:szCs w:val="18"/>
                <w:lang w:eastAsia="en-NZ"/>
              </w:rPr>
            </w:pPr>
            <w:r w:rsidRPr="000A201F">
              <w:rPr>
                <w:rFonts w:eastAsia="Times New Roman" w:cs="Calibri"/>
                <w:b/>
                <w:color w:val="000000"/>
                <w:sz w:val="18"/>
                <w:szCs w:val="18"/>
                <w:lang w:eastAsia="en-NZ"/>
              </w:rPr>
              <w:t>Sample</w:t>
            </w:r>
          </w:p>
        </w:tc>
        <w:tc>
          <w:tcPr>
            <w:tcW w:w="945" w:type="dxa"/>
            <w:shd w:val="clear" w:color="auto" w:fill="D9D9D9" w:themeFill="background1" w:themeFillShade="D9"/>
            <w:noWrap/>
            <w:vAlign w:val="bottom"/>
            <w:hideMark/>
          </w:tcPr>
          <w:p w14:paraId="643D1179" w14:textId="77777777" w:rsidR="00E623F7" w:rsidRPr="000A201F" w:rsidRDefault="00E623F7" w:rsidP="00444FA0">
            <w:pPr>
              <w:spacing w:line="240" w:lineRule="auto"/>
              <w:jc w:val="center"/>
              <w:rPr>
                <w:rFonts w:eastAsia="Times New Roman" w:cs="Calibri"/>
                <w:b/>
                <w:color w:val="000000"/>
                <w:sz w:val="18"/>
                <w:szCs w:val="18"/>
                <w:lang w:eastAsia="en-NZ"/>
              </w:rPr>
            </w:pPr>
            <w:r w:rsidRPr="000A201F">
              <w:rPr>
                <w:rFonts w:eastAsia="Times New Roman" w:cs="Calibri"/>
                <w:b/>
                <w:color w:val="000000"/>
                <w:sz w:val="18"/>
                <w:szCs w:val="18"/>
                <w:lang w:eastAsia="en-NZ"/>
              </w:rPr>
              <w:t>LP134</w:t>
            </w:r>
          </w:p>
        </w:tc>
        <w:tc>
          <w:tcPr>
            <w:tcW w:w="946" w:type="dxa"/>
            <w:shd w:val="clear" w:color="auto" w:fill="D9D9D9" w:themeFill="background1" w:themeFillShade="D9"/>
            <w:noWrap/>
            <w:vAlign w:val="bottom"/>
            <w:hideMark/>
          </w:tcPr>
          <w:p w14:paraId="15D44D97" w14:textId="77777777" w:rsidR="00E623F7" w:rsidRPr="000A201F" w:rsidRDefault="00E623F7" w:rsidP="00444FA0">
            <w:pPr>
              <w:spacing w:line="240" w:lineRule="auto"/>
              <w:jc w:val="center"/>
              <w:rPr>
                <w:rFonts w:eastAsia="Times New Roman" w:cs="Calibri"/>
                <w:b/>
                <w:color w:val="000000"/>
                <w:sz w:val="18"/>
                <w:szCs w:val="18"/>
                <w:lang w:eastAsia="en-NZ"/>
              </w:rPr>
            </w:pPr>
            <w:r w:rsidRPr="000A201F">
              <w:rPr>
                <w:rFonts w:eastAsia="Times New Roman" w:cs="Calibri"/>
                <w:b/>
                <w:color w:val="000000"/>
                <w:sz w:val="18"/>
                <w:szCs w:val="18"/>
                <w:lang w:eastAsia="en-NZ"/>
              </w:rPr>
              <w:t>LP135</w:t>
            </w:r>
          </w:p>
        </w:tc>
        <w:tc>
          <w:tcPr>
            <w:tcW w:w="946" w:type="dxa"/>
            <w:shd w:val="clear" w:color="auto" w:fill="D9D9D9" w:themeFill="background1" w:themeFillShade="D9"/>
            <w:noWrap/>
            <w:vAlign w:val="bottom"/>
            <w:hideMark/>
          </w:tcPr>
          <w:p w14:paraId="0CB157C0" w14:textId="77777777" w:rsidR="00E623F7" w:rsidRPr="000A201F" w:rsidRDefault="00E623F7" w:rsidP="00444FA0">
            <w:pPr>
              <w:spacing w:line="240" w:lineRule="auto"/>
              <w:jc w:val="center"/>
              <w:rPr>
                <w:rFonts w:eastAsia="Times New Roman" w:cs="Calibri"/>
                <w:b/>
                <w:color w:val="000000"/>
                <w:sz w:val="18"/>
                <w:szCs w:val="18"/>
                <w:lang w:eastAsia="en-NZ"/>
              </w:rPr>
            </w:pPr>
            <w:r w:rsidRPr="000A201F">
              <w:rPr>
                <w:rFonts w:eastAsia="Times New Roman" w:cs="Calibri"/>
                <w:b/>
                <w:color w:val="000000"/>
                <w:sz w:val="18"/>
                <w:szCs w:val="18"/>
                <w:lang w:eastAsia="en-NZ"/>
              </w:rPr>
              <w:t>LP138</w:t>
            </w:r>
          </w:p>
        </w:tc>
        <w:tc>
          <w:tcPr>
            <w:tcW w:w="946" w:type="dxa"/>
            <w:shd w:val="clear" w:color="auto" w:fill="D9D9D9" w:themeFill="background1" w:themeFillShade="D9"/>
            <w:noWrap/>
            <w:vAlign w:val="bottom"/>
            <w:hideMark/>
          </w:tcPr>
          <w:p w14:paraId="0A801594" w14:textId="77777777" w:rsidR="00E623F7" w:rsidRPr="000A201F" w:rsidRDefault="00E623F7" w:rsidP="00444FA0">
            <w:pPr>
              <w:spacing w:line="240" w:lineRule="auto"/>
              <w:jc w:val="center"/>
              <w:rPr>
                <w:rFonts w:eastAsia="Times New Roman" w:cs="Calibri"/>
                <w:b/>
                <w:color w:val="000000"/>
                <w:sz w:val="18"/>
                <w:szCs w:val="18"/>
                <w:lang w:eastAsia="en-NZ"/>
              </w:rPr>
            </w:pPr>
            <w:r w:rsidRPr="000A201F">
              <w:rPr>
                <w:rFonts w:eastAsia="Times New Roman" w:cs="Calibri"/>
                <w:b/>
                <w:color w:val="000000"/>
                <w:sz w:val="18"/>
                <w:szCs w:val="18"/>
                <w:lang w:eastAsia="en-NZ"/>
              </w:rPr>
              <w:t>LP140</w:t>
            </w:r>
          </w:p>
        </w:tc>
        <w:tc>
          <w:tcPr>
            <w:tcW w:w="946" w:type="dxa"/>
            <w:shd w:val="clear" w:color="auto" w:fill="D9D9D9" w:themeFill="background1" w:themeFillShade="D9"/>
            <w:noWrap/>
            <w:vAlign w:val="bottom"/>
            <w:hideMark/>
          </w:tcPr>
          <w:p w14:paraId="6EC88469" w14:textId="77777777" w:rsidR="00E623F7" w:rsidRPr="000A201F" w:rsidRDefault="00E623F7" w:rsidP="00444FA0">
            <w:pPr>
              <w:spacing w:line="240" w:lineRule="auto"/>
              <w:jc w:val="center"/>
              <w:rPr>
                <w:rFonts w:eastAsia="Times New Roman" w:cs="Calibri"/>
                <w:b/>
                <w:color w:val="000000"/>
                <w:sz w:val="18"/>
                <w:szCs w:val="18"/>
                <w:lang w:eastAsia="en-NZ"/>
              </w:rPr>
            </w:pPr>
            <w:r w:rsidRPr="000A201F">
              <w:rPr>
                <w:rFonts w:eastAsia="Times New Roman" w:cs="Calibri"/>
                <w:b/>
                <w:color w:val="000000"/>
                <w:sz w:val="18"/>
                <w:szCs w:val="18"/>
                <w:lang w:eastAsia="en-NZ"/>
              </w:rPr>
              <w:t>LP141</w:t>
            </w:r>
          </w:p>
        </w:tc>
        <w:tc>
          <w:tcPr>
            <w:tcW w:w="946" w:type="dxa"/>
            <w:shd w:val="clear" w:color="auto" w:fill="D9D9D9" w:themeFill="background1" w:themeFillShade="D9"/>
            <w:noWrap/>
            <w:vAlign w:val="bottom"/>
            <w:hideMark/>
          </w:tcPr>
          <w:p w14:paraId="1D8CB272" w14:textId="77777777" w:rsidR="00E623F7" w:rsidRPr="000A201F" w:rsidRDefault="00E623F7" w:rsidP="00444FA0">
            <w:pPr>
              <w:spacing w:line="240" w:lineRule="auto"/>
              <w:jc w:val="center"/>
              <w:rPr>
                <w:rFonts w:eastAsia="Times New Roman" w:cs="Calibri"/>
                <w:b/>
                <w:color w:val="000000"/>
                <w:sz w:val="18"/>
                <w:szCs w:val="18"/>
                <w:lang w:eastAsia="en-NZ"/>
              </w:rPr>
            </w:pPr>
            <w:r w:rsidRPr="000A201F">
              <w:rPr>
                <w:rFonts w:eastAsia="Times New Roman" w:cs="Calibri"/>
                <w:b/>
                <w:color w:val="000000"/>
                <w:sz w:val="18"/>
                <w:szCs w:val="18"/>
                <w:lang w:eastAsia="en-NZ"/>
              </w:rPr>
              <w:t>LP143</w:t>
            </w:r>
          </w:p>
        </w:tc>
        <w:tc>
          <w:tcPr>
            <w:tcW w:w="805" w:type="dxa"/>
            <w:shd w:val="clear" w:color="auto" w:fill="D9D9D9" w:themeFill="background1" w:themeFillShade="D9"/>
            <w:noWrap/>
            <w:vAlign w:val="bottom"/>
            <w:hideMark/>
          </w:tcPr>
          <w:p w14:paraId="39A69475" w14:textId="77777777" w:rsidR="00E623F7" w:rsidRPr="000A201F" w:rsidRDefault="00E623F7" w:rsidP="00444FA0">
            <w:pPr>
              <w:spacing w:line="240" w:lineRule="auto"/>
              <w:jc w:val="center"/>
              <w:rPr>
                <w:rFonts w:eastAsia="Times New Roman" w:cs="Calibri"/>
                <w:b/>
                <w:color w:val="000000"/>
                <w:sz w:val="18"/>
                <w:szCs w:val="18"/>
                <w:lang w:eastAsia="en-NZ"/>
              </w:rPr>
            </w:pPr>
            <w:r w:rsidRPr="000A201F">
              <w:rPr>
                <w:rFonts w:eastAsia="Times New Roman" w:cs="Calibri"/>
                <w:b/>
                <w:color w:val="000000"/>
                <w:sz w:val="18"/>
                <w:szCs w:val="18"/>
                <w:lang w:eastAsia="en-NZ"/>
              </w:rPr>
              <w:t>LP145</w:t>
            </w:r>
          </w:p>
        </w:tc>
        <w:tc>
          <w:tcPr>
            <w:tcW w:w="1135" w:type="dxa"/>
            <w:shd w:val="clear" w:color="auto" w:fill="D9D9D9" w:themeFill="background1" w:themeFillShade="D9"/>
            <w:noWrap/>
            <w:vAlign w:val="bottom"/>
            <w:hideMark/>
          </w:tcPr>
          <w:p w14:paraId="469A2C90" w14:textId="77777777" w:rsidR="00E623F7" w:rsidRPr="000A201F" w:rsidRDefault="00E623F7" w:rsidP="00444FA0">
            <w:pPr>
              <w:spacing w:line="240" w:lineRule="auto"/>
              <w:jc w:val="center"/>
              <w:rPr>
                <w:rFonts w:eastAsia="Times New Roman" w:cs="Calibri"/>
                <w:b/>
                <w:color w:val="000000"/>
                <w:sz w:val="18"/>
                <w:szCs w:val="18"/>
                <w:lang w:eastAsia="en-NZ"/>
              </w:rPr>
            </w:pPr>
            <w:r w:rsidRPr="000A201F">
              <w:rPr>
                <w:rFonts w:eastAsia="Times New Roman" w:cs="Calibri"/>
                <w:b/>
                <w:color w:val="000000"/>
                <w:sz w:val="18"/>
                <w:szCs w:val="18"/>
                <w:lang w:eastAsia="en-NZ"/>
              </w:rPr>
              <w:t>LP147</w:t>
            </w:r>
          </w:p>
        </w:tc>
      </w:tr>
      <w:tr w:rsidR="00E623F7" w:rsidRPr="000A201F" w14:paraId="4D6503B6" w14:textId="77777777" w:rsidTr="00444FA0">
        <w:trPr>
          <w:trHeight w:val="113"/>
        </w:trPr>
        <w:tc>
          <w:tcPr>
            <w:tcW w:w="1278" w:type="dxa"/>
            <w:shd w:val="clear" w:color="auto" w:fill="auto"/>
            <w:noWrap/>
            <w:vAlign w:val="center"/>
            <w:hideMark/>
          </w:tcPr>
          <w:p w14:paraId="27A7F4E5" w14:textId="77777777" w:rsidR="00E623F7" w:rsidRPr="000A201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SiO</w:t>
            </w:r>
            <w:r w:rsidRPr="00C54452">
              <w:rPr>
                <w:rFonts w:eastAsia="Times New Roman" w:cs="Calibri"/>
                <w:color w:val="000000"/>
                <w:sz w:val="18"/>
                <w:szCs w:val="18"/>
                <w:vertAlign w:val="subscript"/>
                <w:lang w:eastAsia="en-NZ"/>
              </w:rPr>
              <w:t>2</w:t>
            </w:r>
          </w:p>
        </w:tc>
        <w:tc>
          <w:tcPr>
            <w:tcW w:w="945" w:type="dxa"/>
            <w:shd w:val="clear" w:color="auto" w:fill="auto"/>
            <w:noWrap/>
            <w:vAlign w:val="center"/>
            <w:hideMark/>
          </w:tcPr>
          <w:p w14:paraId="716ABC25"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57.04</w:t>
            </w:r>
          </w:p>
        </w:tc>
        <w:tc>
          <w:tcPr>
            <w:tcW w:w="946" w:type="dxa"/>
            <w:shd w:val="clear" w:color="auto" w:fill="auto"/>
            <w:noWrap/>
            <w:vAlign w:val="center"/>
            <w:hideMark/>
          </w:tcPr>
          <w:p w14:paraId="26C0D82C"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57.34</w:t>
            </w:r>
          </w:p>
        </w:tc>
        <w:tc>
          <w:tcPr>
            <w:tcW w:w="946" w:type="dxa"/>
            <w:shd w:val="clear" w:color="auto" w:fill="auto"/>
            <w:noWrap/>
            <w:vAlign w:val="center"/>
            <w:hideMark/>
          </w:tcPr>
          <w:p w14:paraId="4F31C5DB"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58.25</w:t>
            </w:r>
          </w:p>
        </w:tc>
        <w:tc>
          <w:tcPr>
            <w:tcW w:w="946" w:type="dxa"/>
            <w:shd w:val="clear" w:color="auto" w:fill="auto"/>
            <w:noWrap/>
            <w:vAlign w:val="center"/>
            <w:hideMark/>
          </w:tcPr>
          <w:p w14:paraId="43805367"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58.38</w:t>
            </w:r>
          </w:p>
        </w:tc>
        <w:tc>
          <w:tcPr>
            <w:tcW w:w="946" w:type="dxa"/>
            <w:shd w:val="clear" w:color="auto" w:fill="auto"/>
            <w:noWrap/>
            <w:vAlign w:val="center"/>
            <w:hideMark/>
          </w:tcPr>
          <w:p w14:paraId="2D0C5F06"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58.79</w:t>
            </w:r>
          </w:p>
        </w:tc>
        <w:tc>
          <w:tcPr>
            <w:tcW w:w="946" w:type="dxa"/>
            <w:shd w:val="clear" w:color="auto" w:fill="auto"/>
            <w:noWrap/>
            <w:vAlign w:val="center"/>
            <w:hideMark/>
          </w:tcPr>
          <w:p w14:paraId="4EA64365"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59.35</w:t>
            </w:r>
          </w:p>
        </w:tc>
        <w:tc>
          <w:tcPr>
            <w:tcW w:w="805" w:type="dxa"/>
            <w:shd w:val="clear" w:color="auto" w:fill="auto"/>
            <w:noWrap/>
            <w:vAlign w:val="center"/>
            <w:hideMark/>
          </w:tcPr>
          <w:p w14:paraId="5B7447D7"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57.69</w:t>
            </w:r>
          </w:p>
        </w:tc>
        <w:tc>
          <w:tcPr>
            <w:tcW w:w="1135" w:type="dxa"/>
            <w:shd w:val="clear" w:color="auto" w:fill="auto"/>
            <w:noWrap/>
            <w:vAlign w:val="center"/>
            <w:hideMark/>
          </w:tcPr>
          <w:p w14:paraId="16F4EE41"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57.57</w:t>
            </w:r>
          </w:p>
        </w:tc>
      </w:tr>
      <w:tr w:rsidR="00E623F7" w:rsidRPr="000A201F" w14:paraId="5A49F4E4" w14:textId="77777777" w:rsidTr="00444FA0">
        <w:trPr>
          <w:trHeight w:val="113"/>
        </w:trPr>
        <w:tc>
          <w:tcPr>
            <w:tcW w:w="1278" w:type="dxa"/>
            <w:shd w:val="clear" w:color="auto" w:fill="auto"/>
            <w:noWrap/>
            <w:vAlign w:val="center"/>
            <w:hideMark/>
          </w:tcPr>
          <w:p w14:paraId="374C3DA0" w14:textId="77777777" w:rsidR="00E623F7" w:rsidRPr="000A201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TiO</w:t>
            </w:r>
            <w:r w:rsidRPr="00C54452">
              <w:rPr>
                <w:rFonts w:eastAsia="Times New Roman" w:cs="Calibri"/>
                <w:color w:val="000000"/>
                <w:sz w:val="18"/>
                <w:szCs w:val="18"/>
                <w:vertAlign w:val="subscript"/>
                <w:lang w:eastAsia="en-NZ"/>
              </w:rPr>
              <w:t>2</w:t>
            </w:r>
          </w:p>
        </w:tc>
        <w:tc>
          <w:tcPr>
            <w:tcW w:w="945" w:type="dxa"/>
            <w:shd w:val="clear" w:color="auto" w:fill="auto"/>
            <w:noWrap/>
            <w:vAlign w:val="bottom"/>
            <w:hideMark/>
          </w:tcPr>
          <w:p w14:paraId="02E4FB2B"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0.80</w:t>
            </w:r>
          </w:p>
        </w:tc>
        <w:tc>
          <w:tcPr>
            <w:tcW w:w="946" w:type="dxa"/>
            <w:shd w:val="clear" w:color="auto" w:fill="auto"/>
            <w:noWrap/>
            <w:vAlign w:val="center"/>
            <w:hideMark/>
          </w:tcPr>
          <w:p w14:paraId="25846482"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0.80</w:t>
            </w:r>
          </w:p>
        </w:tc>
        <w:tc>
          <w:tcPr>
            <w:tcW w:w="946" w:type="dxa"/>
            <w:shd w:val="clear" w:color="auto" w:fill="auto"/>
            <w:noWrap/>
            <w:vAlign w:val="bottom"/>
            <w:hideMark/>
          </w:tcPr>
          <w:p w14:paraId="6310986F"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0.70</w:t>
            </w:r>
          </w:p>
        </w:tc>
        <w:tc>
          <w:tcPr>
            <w:tcW w:w="946" w:type="dxa"/>
            <w:shd w:val="clear" w:color="auto" w:fill="auto"/>
            <w:noWrap/>
            <w:vAlign w:val="center"/>
            <w:hideMark/>
          </w:tcPr>
          <w:p w14:paraId="0EB4B690"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0.68</w:t>
            </w:r>
          </w:p>
        </w:tc>
        <w:tc>
          <w:tcPr>
            <w:tcW w:w="946" w:type="dxa"/>
            <w:shd w:val="clear" w:color="auto" w:fill="auto"/>
            <w:noWrap/>
            <w:vAlign w:val="bottom"/>
            <w:hideMark/>
          </w:tcPr>
          <w:p w14:paraId="45CC7CCB"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0.70</w:t>
            </w:r>
          </w:p>
        </w:tc>
        <w:tc>
          <w:tcPr>
            <w:tcW w:w="946" w:type="dxa"/>
            <w:shd w:val="clear" w:color="auto" w:fill="auto"/>
            <w:noWrap/>
            <w:vAlign w:val="bottom"/>
            <w:hideMark/>
          </w:tcPr>
          <w:p w14:paraId="50DC405A"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0.86</w:t>
            </w:r>
          </w:p>
        </w:tc>
        <w:tc>
          <w:tcPr>
            <w:tcW w:w="805" w:type="dxa"/>
            <w:shd w:val="clear" w:color="auto" w:fill="auto"/>
            <w:noWrap/>
            <w:vAlign w:val="bottom"/>
            <w:hideMark/>
          </w:tcPr>
          <w:p w14:paraId="2C9D96E9"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0.69</w:t>
            </w:r>
          </w:p>
        </w:tc>
        <w:tc>
          <w:tcPr>
            <w:tcW w:w="1135" w:type="dxa"/>
            <w:shd w:val="clear" w:color="auto" w:fill="auto"/>
            <w:noWrap/>
            <w:vAlign w:val="bottom"/>
            <w:hideMark/>
          </w:tcPr>
          <w:p w14:paraId="34B336CC"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0.82</w:t>
            </w:r>
          </w:p>
        </w:tc>
      </w:tr>
      <w:tr w:rsidR="00E623F7" w:rsidRPr="000A201F" w14:paraId="1500920F" w14:textId="77777777" w:rsidTr="00444FA0">
        <w:trPr>
          <w:trHeight w:val="113"/>
        </w:trPr>
        <w:tc>
          <w:tcPr>
            <w:tcW w:w="1278" w:type="dxa"/>
            <w:shd w:val="clear" w:color="auto" w:fill="auto"/>
            <w:noWrap/>
            <w:vAlign w:val="center"/>
            <w:hideMark/>
          </w:tcPr>
          <w:p w14:paraId="6244C54A" w14:textId="77777777" w:rsidR="00E623F7" w:rsidRPr="000A201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Al</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3</w:t>
            </w:r>
          </w:p>
        </w:tc>
        <w:tc>
          <w:tcPr>
            <w:tcW w:w="945" w:type="dxa"/>
            <w:shd w:val="clear" w:color="auto" w:fill="auto"/>
            <w:noWrap/>
            <w:vAlign w:val="center"/>
            <w:hideMark/>
          </w:tcPr>
          <w:p w14:paraId="03518865"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17.29</w:t>
            </w:r>
          </w:p>
        </w:tc>
        <w:tc>
          <w:tcPr>
            <w:tcW w:w="946" w:type="dxa"/>
            <w:shd w:val="clear" w:color="auto" w:fill="auto"/>
            <w:noWrap/>
            <w:vAlign w:val="center"/>
            <w:hideMark/>
          </w:tcPr>
          <w:p w14:paraId="69EA3C5E"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17.04</w:t>
            </w:r>
          </w:p>
        </w:tc>
        <w:tc>
          <w:tcPr>
            <w:tcW w:w="946" w:type="dxa"/>
            <w:shd w:val="clear" w:color="auto" w:fill="auto"/>
            <w:noWrap/>
            <w:vAlign w:val="center"/>
            <w:hideMark/>
          </w:tcPr>
          <w:p w14:paraId="5A1ACC66"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16.03</w:t>
            </w:r>
          </w:p>
        </w:tc>
        <w:tc>
          <w:tcPr>
            <w:tcW w:w="946" w:type="dxa"/>
            <w:shd w:val="clear" w:color="auto" w:fill="auto"/>
            <w:noWrap/>
            <w:vAlign w:val="center"/>
            <w:hideMark/>
          </w:tcPr>
          <w:p w14:paraId="51204543"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15.98</w:t>
            </w:r>
          </w:p>
        </w:tc>
        <w:tc>
          <w:tcPr>
            <w:tcW w:w="946" w:type="dxa"/>
            <w:shd w:val="clear" w:color="auto" w:fill="auto"/>
            <w:noWrap/>
            <w:vAlign w:val="center"/>
            <w:hideMark/>
          </w:tcPr>
          <w:p w14:paraId="5E0DFDDE"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16.11</w:t>
            </w:r>
          </w:p>
        </w:tc>
        <w:tc>
          <w:tcPr>
            <w:tcW w:w="946" w:type="dxa"/>
            <w:shd w:val="clear" w:color="auto" w:fill="auto"/>
            <w:noWrap/>
            <w:vAlign w:val="center"/>
            <w:hideMark/>
          </w:tcPr>
          <w:p w14:paraId="59D12861"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16.80</w:t>
            </w:r>
          </w:p>
        </w:tc>
        <w:tc>
          <w:tcPr>
            <w:tcW w:w="805" w:type="dxa"/>
            <w:shd w:val="clear" w:color="auto" w:fill="auto"/>
            <w:noWrap/>
            <w:vAlign w:val="center"/>
            <w:hideMark/>
          </w:tcPr>
          <w:p w14:paraId="4806FF4F"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16.69</w:t>
            </w:r>
          </w:p>
        </w:tc>
        <w:tc>
          <w:tcPr>
            <w:tcW w:w="1135" w:type="dxa"/>
            <w:shd w:val="clear" w:color="auto" w:fill="auto"/>
            <w:noWrap/>
            <w:vAlign w:val="center"/>
            <w:hideMark/>
          </w:tcPr>
          <w:p w14:paraId="4F7D4D05"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17.15</w:t>
            </w:r>
          </w:p>
        </w:tc>
      </w:tr>
      <w:tr w:rsidR="00E623F7" w:rsidRPr="000A201F" w14:paraId="3C581E61" w14:textId="77777777" w:rsidTr="00444FA0">
        <w:trPr>
          <w:trHeight w:val="113"/>
        </w:trPr>
        <w:tc>
          <w:tcPr>
            <w:tcW w:w="1278" w:type="dxa"/>
            <w:shd w:val="clear" w:color="auto" w:fill="auto"/>
            <w:noWrap/>
            <w:vAlign w:val="center"/>
            <w:hideMark/>
          </w:tcPr>
          <w:p w14:paraId="51F009BD" w14:textId="77777777" w:rsidR="00E623F7" w:rsidRPr="000A201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Fe</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3</w:t>
            </w:r>
            <w:r>
              <w:rPr>
                <w:rFonts w:eastAsia="Times New Roman" w:cs="Calibri"/>
                <w:color w:val="000000"/>
                <w:sz w:val="18"/>
                <w:szCs w:val="18"/>
                <w:vertAlign w:val="subscript"/>
                <w:lang w:eastAsia="en-NZ"/>
              </w:rPr>
              <w:t xml:space="preserve"> </w:t>
            </w:r>
            <w:r>
              <w:rPr>
                <w:rFonts w:eastAsia="Times New Roman" w:cs="Calibri"/>
                <w:color w:val="000000"/>
                <w:sz w:val="18"/>
                <w:szCs w:val="18"/>
                <w:lang w:eastAsia="en-NZ"/>
              </w:rPr>
              <w:t>total</w:t>
            </w:r>
          </w:p>
        </w:tc>
        <w:tc>
          <w:tcPr>
            <w:tcW w:w="945" w:type="dxa"/>
            <w:shd w:val="clear" w:color="auto" w:fill="auto"/>
            <w:noWrap/>
            <w:vAlign w:val="center"/>
            <w:hideMark/>
          </w:tcPr>
          <w:p w14:paraId="00B26BA9"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7.89</w:t>
            </w:r>
          </w:p>
        </w:tc>
        <w:tc>
          <w:tcPr>
            <w:tcW w:w="946" w:type="dxa"/>
            <w:shd w:val="clear" w:color="auto" w:fill="auto"/>
            <w:noWrap/>
            <w:vAlign w:val="center"/>
            <w:hideMark/>
          </w:tcPr>
          <w:p w14:paraId="57D8D742"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8.20</w:t>
            </w:r>
          </w:p>
        </w:tc>
        <w:tc>
          <w:tcPr>
            <w:tcW w:w="946" w:type="dxa"/>
            <w:shd w:val="clear" w:color="auto" w:fill="auto"/>
            <w:noWrap/>
            <w:vAlign w:val="center"/>
            <w:hideMark/>
          </w:tcPr>
          <w:p w14:paraId="34C6E6E7"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6.92</w:t>
            </w:r>
          </w:p>
        </w:tc>
        <w:tc>
          <w:tcPr>
            <w:tcW w:w="946" w:type="dxa"/>
            <w:shd w:val="clear" w:color="auto" w:fill="auto"/>
            <w:noWrap/>
            <w:vAlign w:val="center"/>
            <w:hideMark/>
          </w:tcPr>
          <w:p w14:paraId="4D950EBF"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7.30</w:t>
            </w:r>
          </w:p>
        </w:tc>
        <w:tc>
          <w:tcPr>
            <w:tcW w:w="946" w:type="dxa"/>
            <w:shd w:val="clear" w:color="auto" w:fill="auto"/>
            <w:noWrap/>
            <w:vAlign w:val="center"/>
            <w:hideMark/>
          </w:tcPr>
          <w:p w14:paraId="6A63A5A1"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6.92</w:t>
            </w:r>
          </w:p>
        </w:tc>
        <w:tc>
          <w:tcPr>
            <w:tcW w:w="946" w:type="dxa"/>
            <w:shd w:val="clear" w:color="auto" w:fill="auto"/>
            <w:noWrap/>
            <w:vAlign w:val="center"/>
            <w:hideMark/>
          </w:tcPr>
          <w:p w14:paraId="0BD5EF14"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7.68</w:t>
            </w:r>
          </w:p>
        </w:tc>
        <w:tc>
          <w:tcPr>
            <w:tcW w:w="805" w:type="dxa"/>
            <w:shd w:val="clear" w:color="auto" w:fill="auto"/>
            <w:noWrap/>
            <w:vAlign w:val="center"/>
            <w:hideMark/>
          </w:tcPr>
          <w:p w14:paraId="294180B9"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7.42</w:t>
            </w:r>
          </w:p>
        </w:tc>
        <w:tc>
          <w:tcPr>
            <w:tcW w:w="1135" w:type="dxa"/>
            <w:shd w:val="clear" w:color="auto" w:fill="auto"/>
            <w:noWrap/>
            <w:vAlign w:val="center"/>
            <w:hideMark/>
          </w:tcPr>
          <w:p w14:paraId="50F4045C"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8.17</w:t>
            </w:r>
          </w:p>
        </w:tc>
      </w:tr>
      <w:tr w:rsidR="00E623F7" w:rsidRPr="000A201F" w14:paraId="7BAF75F9" w14:textId="77777777" w:rsidTr="00444FA0">
        <w:trPr>
          <w:trHeight w:val="113"/>
        </w:trPr>
        <w:tc>
          <w:tcPr>
            <w:tcW w:w="1278" w:type="dxa"/>
            <w:shd w:val="clear" w:color="auto" w:fill="auto"/>
            <w:noWrap/>
            <w:vAlign w:val="center"/>
            <w:hideMark/>
          </w:tcPr>
          <w:p w14:paraId="1B924ABA" w14:textId="77777777" w:rsidR="00E623F7" w:rsidRPr="000A201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MnO</w:t>
            </w:r>
          </w:p>
        </w:tc>
        <w:tc>
          <w:tcPr>
            <w:tcW w:w="945" w:type="dxa"/>
            <w:shd w:val="clear" w:color="auto" w:fill="auto"/>
            <w:noWrap/>
            <w:vAlign w:val="center"/>
            <w:hideMark/>
          </w:tcPr>
          <w:p w14:paraId="56499317"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0.14</w:t>
            </w:r>
          </w:p>
        </w:tc>
        <w:tc>
          <w:tcPr>
            <w:tcW w:w="946" w:type="dxa"/>
            <w:shd w:val="clear" w:color="auto" w:fill="auto"/>
            <w:noWrap/>
            <w:vAlign w:val="center"/>
            <w:hideMark/>
          </w:tcPr>
          <w:p w14:paraId="5F9CCB2C"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0.14</w:t>
            </w:r>
          </w:p>
        </w:tc>
        <w:tc>
          <w:tcPr>
            <w:tcW w:w="946" w:type="dxa"/>
            <w:shd w:val="clear" w:color="auto" w:fill="auto"/>
            <w:noWrap/>
            <w:vAlign w:val="center"/>
            <w:hideMark/>
          </w:tcPr>
          <w:p w14:paraId="1D2B2D74"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0.12</w:t>
            </w:r>
          </w:p>
        </w:tc>
        <w:tc>
          <w:tcPr>
            <w:tcW w:w="946" w:type="dxa"/>
            <w:shd w:val="clear" w:color="auto" w:fill="auto"/>
            <w:noWrap/>
            <w:vAlign w:val="center"/>
            <w:hideMark/>
          </w:tcPr>
          <w:p w14:paraId="1C7B8625"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0.12</w:t>
            </w:r>
          </w:p>
        </w:tc>
        <w:tc>
          <w:tcPr>
            <w:tcW w:w="946" w:type="dxa"/>
            <w:shd w:val="clear" w:color="auto" w:fill="auto"/>
            <w:noWrap/>
            <w:vAlign w:val="center"/>
            <w:hideMark/>
          </w:tcPr>
          <w:p w14:paraId="49D60C76"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0.11</w:t>
            </w:r>
          </w:p>
        </w:tc>
        <w:tc>
          <w:tcPr>
            <w:tcW w:w="946" w:type="dxa"/>
            <w:shd w:val="clear" w:color="auto" w:fill="auto"/>
            <w:noWrap/>
            <w:vAlign w:val="center"/>
            <w:hideMark/>
          </w:tcPr>
          <w:p w14:paraId="33A8EE99"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0.19</w:t>
            </w:r>
          </w:p>
        </w:tc>
        <w:tc>
          <w:tcPr>
            <w:tcW w:w="805" w:type="dxa"/>
            <w:shd w:val="clear" w:color="auto" w:fill="auto"/>
            <w:noWrap/>
            <w:vAlign w:val="center"/>
            <w:hideMark/>
          </w:tcPr>
          <w:p w14:paraId="72D6345A"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0.12</w:t>
            </w:r>
          </w:p>
        </w:tc>
        <w:tc>
          <w:tcPr>
            <w:tcW w:w="1135" w:type="dxa"/>
            <w:shd w:val="clear" w:color="auto" w:fill="auto"/>
            <w:noWrap/>
            <w:vAlign w:val="center"/>
            <w:hideMark/>
          </w:tcPr>
          <w:p w14:paraId="1EA3598F"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0.14</w:t>
            </w:r>
          </w:p>
        </w:tc>
      </w:tr>
      <w:tr w:rsidR="00E623F7" w:rsidRPr="000A201F" w14:paraId="3DF44128" w14:textId="77777777" w:rsidTr="00444FA0">
        <w:trPr>
          <w:trHeight w:val="113"/>
        </w:trPr>
        <w:tc>
          <w:tcPr>
            <w:tcW w:w="1278" w:type="dxa"/>
            <w:shd w:val="clear" w:color="auto" w:fill="auto"/>
            <w:noWrap/>
            <w:vAlign w:val="center"/>
            <w:hideMark/>
          </w:tcPr>
          <w:p w14:paraId="154DC60C" w14:textId="77777777" w:rsidR="00E623F7" w:rsidRPr="000A201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MgO</w:t>
            </w:r>
          </w:p>
        </w:tc>
        <w:tc>
          <w:tcPr>
            <w:tcW w:w="945" w:type="dxa"/>
            <w:shd w:val="clear" w:color="auto" w:fill="auto"/>
            <w:noWrap/>
            <w:vAlign w:val="center"/>
            <w:hideMark/>
          </w:tcPr>
          <w:p w14:paraId="63B3861C"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4.10</w:t>
            </w:r>
          </w:p>
        </w:tc>
        <w:tc>
          <w:tcPr>
            <w:tcW w:w="946" w:type="dxa"/>
            <w:shd w:val="clear" w:color="auto" w:fill="auto"/>
            <w:noWrap/>
            <w:vAlign w:val="center"/>
            <w:hideMark/>
          </w:tcPr>
          <w:p w14:paraId="792CD282"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4.17</w:t>
            </w:r>
          </w:p>
        </w:tc>
        <w:tc>
          <w:tcPr>
            <w:tcW w:w="946" w:type="dxa"/>
            <w:shd w:val="clear" w:color="auto" w:fill="auto"/>
            <w:noWrap/>
            <w:vAlign w:val="center"/>
            <w:hideMark/>
          </w:tcPr>
          <w:p w14:paraId="4794CC79"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5.51</w:t>
            </w:r>
          </w:p>
        </w:tc>
        <w:tc>
          <w:tcPr>
            <w:tcW w:w="946" w:type="dxa"/>
            <w:shd w:val="clear" w:color="auto" w:fill="auto"/>
            <w:noWrap/>
            <w:vAlign w:val="center"/>
            <w:hideMark/>
          </w:tcPr>
          <w:p w14:paraId="3275128D"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5.12</w:t>
            </w:r>
          </w:p>
        </w:tc>
        <w:tc>
          <w:tcPr>
            <w:tcW w:w="946" w:type="dxa"/>
            <w:shd w:val="clear" w:color="auto" w:fill="auto"/>
            <w:noWrap/>
            <w:vAlign w:val="center"/>
            <w:hideMark/>
          </w:tcPr>
          <w:p w14:paraId="505587D5"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5.21</w:t>
            </w:r>
          </w:p>
        </w:tc>
        <w:tc>
          <w:tcPr>
            <w:tcW w:w="946" w:type="dxa"/>
            <w:shd w:val="clear" w:color="auto" w:fill="auto"/>
            <w:noWrap/>
            <w:vAlign w:val="center"/>
            <w:hideMark/>
          </w:tcPr>
          <w:p w14:paraId="7C48E3B2"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2.80</w:t>
            </w:r>
          </w:p>
        </w:tc>
        <w:tc>
          <w:tcPr>
            <w:tcW w:w="805" w:type="dxa"/>
            <w:shd w:val="clear" w:color="auto" w:fill="auto"/>
            <w:noWrap/>
            <w:vAlign w:val="center"/>
            <w:hideMark/>
          </w:tcPr>
          <w:p w14:paraId="13542465"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5.02</w:t>
            </w:r>
          </w:p>
        </w:tc>
        <w:tc>
          <w:tcPr>
            <w:tcW w:w="1135" w:type="dxa"/>
            <w:shd w:val="clear" w:color="auto" w:fill="auto"/>
            <w:noWrap/>
            <w:vAlign w:val="center"/>
            <w:hideMark/>
          </w:tcPr>
          <w:p w14:paraId="1E04EC91"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4.04</w:t>
            </w:r>
          </w:p>
        </w:tc>
      </w:tr>
      <w:tr w:rsidR="00E623F7" w:rsidRPr="000A201F" w14:paraId="748756B7" w14:textId="77777777" w:rsidTr="00444FA0">
        <w:trPr>
          <w:trHeight w:val="113"/>
        </w:trPr>
        <w:tc>
          <w:tcPr>
            <w:tcW w:w="1278" w:type="dxa"/>
            <w:shd w:val="clear" w:color="auto" w:fill="auto"/>
            <w:noWrap/>
            <w:vAlign w:val="center"/>
            <w:hideMark/>
          </w:tcPr>
          <w:p w14:paraId="5E746423" w14:textId="77777777" w:rsidR="00E623F7" w:rsidRPr="000A201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CaO</w:t>
            </w:r>
          </w:p>
        </w:tc>
        <w:tc>
          <w:tcPr>
            <w:tcW w:w="945" w:type="dxa"/>
            <w:shd w:val="clear" w:color="auto" w:fill="auto"/>
            <w:noWrap/>
            <w:vAlign w:val="center"/>
            <w:hideMark/>
          </w:tcPr>
          <w:p w14:paraId="32326CEE"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6.92</w:t>
            </w:r>
          </w:p>
        </w:tc>
        <w:tc>
          <w:tcPr>
            <w:tcW w:w="946" w:type="dxa"/>
            <w:shd w:val="clear" w:color="auto" w:fill="auto"/>
            <w:noWrap/>
            <w:vAlign w:val="center"/>
            <w:hideMark/>
          </w:tcPr>
          <w:p w14:paraId="5389B49C"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6.96</w:t>
            </w:r>
          </w:p>
        </w:tc>
        <w:tc>
          <w:tcPr>
            <w:tcW w:w="946" w:type="dxa"/>
            <w:shd w:val="clear" w:color="auto" w:fill="auto"/>
            <w:noWrap/>
            <w:vAlign w:val="center"/>
            <w:hideMark/>
          </w:tcPr>
          <w:p w14:paraId="64E2AFD1"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6.82</w:t>
            </w:r>
          </w:p>
        </w:tc>
        <w:tc>
          <w:tcPr>
            <w:tcW w:w="946" w:type="dxa"/>
            <w:shd w:val="clear" w:color="auto" w:fill="auto"/>
            <w:noWrap/>
            <w:vAlign w:val="center"/>
            <w:hideMark/>
          </w:tcPr>
          <w:p w14:paraId="677FDB63"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6.90</w:t>
            </w:r>
          </w:p>
        </w:tc>
        <w:tc>
          <w:tcPr>
            <w:tcW w:w="946" w:type="dxa"/>
            <w:shd w:val="clear" w:color="auto" w:fill="auto"/>
            <w:noWrap/>
            <w:vAlign w:val="center"/>
            <w:hideMark/>
          </w:tcPr>
          <w:p w14:paraId="2F104579"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6.82</w:t>
            </w:r>
          </w:p>
        </w:tc>
        <w:tc>
          <w:tcPr>
            <w:tcW w:w="946" w:type="dxa"/>
            <w:shd w:val="clear" w:color="auto" w:fill="auto"/>
            <w:noWrap/>
            <w:vAlign w:val="center"/>
            <w:hideMark/>
          </w:tcPr>
          <w:p w14:paraId="1E460B00"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5.56</w:t>
            </w:r>
          </w:p>
        </w:tc>
        <w:tc>
          <w:tcPr>
            <w:tcW w:w="805" w:type="dxa"/>
            <w:shd w:val="clear" w:color="auto" w:fill="auto"/>
            <w:noWrap/>
            <w:vAlign w:val="center"/>
            <w:hideMark/>
          </w:tcPr>
          <w:p w14:paraId="0020C2E4"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7.48</w:t>
            </w:r>
          </w:p>
        </w:tc>
        <w:tc>
          <w:tcPr>
            <w:tcW w:w="1135" w:type="dxa"/>
            <w:shd w:val="clear" w:color="auto" w:fill="auto"/>
            <w:noWrap/>
            <w:vAlign w:val="center"/>
            <w:hideMark/>
          </w:tcPr>
          <w:p w14:paraId="03E147AC"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7.13</w:t>
            </w:r>
          </w:p>
        </w:tc>
      </w:tr>
      <w:tr w:rsidR="00E623F7" w:rsidRPr="000A201F" w14:paraId="6337F467" w14:textId="77777777" w:rsidTr="00444FA0">
        <w:trPr>
          <w:trHeight w:val="113"/>
        </w:trPr>
        <w:tc>
          <w:tcPr>
            <w:tcW w:w="1278" w:type="dxa"/>
            <w:shd w:val="clear" w:color="auto" w:fill="auto"/>
            <w:noWrap/>
            <w:vAlign w:val="center"/>
            <w:hideMark/>
          </w:tcPr>
          <w:p w14:paraId="0716B2C4" w14:textId="77777777" w:rsidR="00E623F7" w:rsidRPr="000A201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Na</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p>
        </w:tc>
        <w:tc>
          <w:tcPr>
            <w:tcW w:w="945" w:type="dxa"/>
            <w:shd w:val="clear" w:color="auto" w:fill="auto"/>
            <w:noWrap/>
            <w:vAlign w:val="center"/>
            <w:hideMark/>
          </w:tcPr>
          <w:p w14:paraId="0CD4B557"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2.97</w:t>
            </w:r>
          </w:p>
        </w:tc>
        <w:tc>
          <w:tcPr>
            <w:tcW w:w="946" w:type="dxa"/>
            <w:shd w:val="clear" w:color="auto" w:fill="auto"/>
            <w:noWrap/>
            <w:vAlign w:val="center"/>
            <w:hideMark/>
          </w:tcPr>
          <w:p w14:paraId="573D7D8E"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3.02</w:t>
            </w:r>
          </w:p>
        </w:tc>
        <w:tc>
          <w:tcPr>
            <w:tcW w:w="946" w:type="dxa"/>
            <w:shd w:val="clear" w:color="auto" w:fill="auto"/>
            <w:noWrap/>
            <w:vAlign w:val="center"/>
            <w:hideMark/>
          </w:tcPr>
          <w:p w14:paraId="6D069E34"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3.04</w:t>
            </w:r>
          </w:p>
        </w:tc>
        <w:tc>
          <w:tcPr>
            <w:tcW w:w="946" w:type="dxa"/>
            <w:shd w:val="clear" w:color="auto" w:fill="auto"/>
            <w:noWrap/>
            <w:vAlign w:val="center"/>
            <w:hideMark/>
          </w:tcPr>
          <w:p w14:paraId="31F02721"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3.10</w:t>
            </w:r>
          </w:p>
        </w:tc>
        <w:tc>
          <w:tcPr>
            <w:tcW w:w="946" w:type="dxa"/>
            <w:shd w:val="clear" w:color="auto" w:fill="auto"/>
            <w:noWrap/>
            <w:vAlign w:val="center"/>
            <w:hideMark/>
          </w:tcPr>
          <w:p w14:paraId="6519E8BD"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3.14</w:t>
            </w:r>
          </w:p>
        </w:tc>
        <w:tc>
          <w:tcPr>
            <w:tcW w:w="946" w:type="dxa"/>
            <w:shd w:val="clear" w:color="auto" w:fill="auto"/>
            <w:noWrap/>
            <w:vAlign w:val="center"/>
            <w:hideMark/>
          </w:tcPr>
          <w:p w14:paraId="2E028D01"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3.39</w:t>
            </w:r>
          </w:p>
        </w:tc>
        <w:tc>
          <w:tcPr>
            <w:tcW w:w="805" w:type="dxa"/>
            <w:shd w:val="clear" w:color="auto" w:fill="auto"/>
            <w:noWrap/>
            <w:vAlign w:val="center"/>
            <w:hideMark/>
          </w:tcPr>
          <w:p w14:paraId="32E819E2"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3.08</w:t>
            </w:r>
          </w:p>
        </w:tc>
        <w:tc>
          <w:tcPr>
            <w:tcW w:w="1135" w:type="dxa"/>
            <w:shd w:val="clear" w:color="auto" w:fill="auto"/>
            <w:noWrap/>
            <w:vAlign w:val="center"/>
            <w:hideMark/>
          </w:tcPr>
          <w:p w14:paraId="0D35C7A0"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3.04</w:t>
            </w:r>
          </w:p>
        </w:tc>
      </w:tr>
      <w:tr w:rsidR="00E623F7" w:rsidRPr="000A201F" w14:paraId="086F92FD" w14:textId="77777777" w:rsidTr="00444FA0">
        <w:trPr>
          <w:trHeight w:val="113"/>
        </w:trPr>
        <w:tc>
          <w:tcPr>
            <w:tcW w:w="1278" w:type="dxa"/>
            <w:shd w:val="clear" w:color="auto" w:fill="auto"/>
            <w:noWrap/>
            <w:vAlign w:val="center"/>
            <w:hideMark/>
          </w:tcPr>
          <w:p w14:paraId="74A804DB" w14:textId="77777777" w:rsidR="00E623F7" w:rsidRPr="000A201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K</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p>
        </w:tc>
        <w:tc>
          <w:tcPr>
            <w:tcW w:w="945" w:type="dxa"/>
            <w:shd w:val="clear" w:color="auto" w:fill="auto"/>
            <w:noWrap/>
            <w:vAlign w:val="center"/>
            <w:hideMark/>
          </w:tcPr>
          <w:p w14:paraId="6CCF45E9"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1.31</w:t>
            </w:r>
          </w:p>
        </w:tc>
        <w:tc>
          <w:tcPr>
            <w:tcW w:w="946" w:type="dxa"/>
            <w:shd w:val="clear" w:color="auto" w:fill="auto"/>
            <w:noWrap/>
            <w:vAlign w:val="center"/>
            <w:hideMark/>
          </w:tcPr>
          <w:p w14:paraId="66B9DB53"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1.40</w:t>
            </w:r>
          </w:p>
        </w:tc>
        <w:tc>
          <w:tcPr>
            <w:tcW w:w="946" w:type="dxa"/>
            <w:shd w:val="clear" w:color="auto" w:fill="auto"/>
            <w:noWrap/>
            <w:vAlign w:val="center"/>
            <w:hideMark/>
          </w:tcPr>
          <w:p w14:paraId="031FFDB6"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1.33</w:t>
            </w:r>
          </w:p>
        </w:tc>
        <w:tc>
          <w:tcPr>
            <w:tcW w:w="946" w:type="dxa"/>
            <w:shd w:val="clear" w:color="auto" w:fill="auto"/>
            <w:noWrap/>
            <w:vAlign w:val="center"/>
            <w:hideMark/>
          </w:tcPr>
          <w:p w14:paraId="7D54DA92"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1.41</w:t>
            </w:r>
          </w:p>
        </w:tc>
        <w:tc>
          <w:tcPr>
            <w:tcW w:w="946" w:type="dxa"/>
            <w:shd w:val="clear" w:color="auto" w:fill="auto"/>
            <w:noWrap/>
            <w:vAlign w:val="center"/>
            <w:hideMark/>
          </w:tcPr>
          <w:p w14:paraId="3B5220BB"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1.45</w:t>
            </w:r>
          </w:p>
        </w:tc>
        <w:tc>
          <w:tcPr>
            <w:tcW w:w="946" w:type="dxa"/>
            <w:shd w:val="clear" w:color="auto" w:fill="auto"/>
            <w:noWrap/>
            <w:vAlign w:val="center"/>
            <w:hideMark/>
          </w:tcPr>
          <w:p w14:paraId="58BE82EB"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1.82</w:t>
            </w:r>
          </w:p>
        </w:tc>
        <w:tc>
          <w:tcPr>
            <w:tcW w:w="805" w:type="dxa"/>
            <w:shd w:val="clear" w:color="auto" w:fill="auto"/>
            <w:noWrap/>
            <w:vAlign w:val="center"/>
            <w:hideMark/>
          </w:tcPr>
          <w:p w14:paraId="1FB15B2C"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1.14</w:t>
            </w:r>
          </w:p>
        </w:tc>
        <w:tc>
          <w:tcPr>
            <w:tcW w:w="1135" w:type="dxa"/>
            <w:shd w:val="clear" w:color="auto" w:fill="auto"/>
            <w:noWrap/>
            <w:vAlign w:val="center"/>
            <w:hideMark/>
          </w:tcPr>
          <w:p w14:paraId="72036CBD"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1.38</w:t>
            </w:r>
          </w:p>
        </w:tc>
      </w:tr>
      <w:tr w:rsidR="00E623F7" w:rsidRPr="000A201F" w14:paraId="37597321" w14:textId="77777777" w:rsidTr="00444FA0">
        <w:trPr>
          <w:trHeight w:val="113"/>
        </w:trPr>
        <w:tc>
          <w:tcPr>
            <w:tcW w:w="1278" w:type="dxa"/>
            <w:shd w:val="clear" w:color="auto" w:fill="auto"/>
            <w:noWrap/>
            <w:vAlign w:val="center"/>
            <w:hideMark/>
          </w:tcPr>
          <w:p w14:paraId="3B669EFF" w14:textId="77777777" w:rsidR="00E623F7" w:rsidRPr="000A201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P</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5</w:t>
            </w:r>
          </w:p>
        </w:tc>
        <w:tc>
          <w:tcPr>
            <w:tcW w:w="945" w:type="dxa"/>
            <w:shd w:val="clear" w:color="auto" w:fill="auto"/>
            <w:noWrap/>
            <w:vAlign w:val="center"/>
            <w:hideMark/>
          </w:tcPr>
          <w:p w14:paraId="6AEE611E"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0.15</w:t>
            </w:r>
          </w:p>
        </w:tc>
        <w:tc>
          <w:tcPr>
            <w:tcW w:w="946" w:type="dxa"/>
            <w:shd w:val="clear" w:color="auto" w:fill="auto"/>
            <w:noWrap/>
            <w:vAlign w:val="center"/>
            <w:hideMark/>
          </w:tcPr>
          <w:p w14:paraId="5610BCD9"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0.16</w:t>
            </w:r>
          </w:p>
        </w:tc>
        <w:tc>
          <w:tcPr>
            <w:tcW w:w="946" w:type="dxa"/>
            <w:shd w:val="clear" w:color="auto" w:fill="auto"/>
            <w:noWrap/>
            <w:vAlign w:val="center"/>
            <w:hideMark/>
          </w:tcPr>
          <w:p w14:paraId="5B29C1E6"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0.15</w:t>
            </w:r>
          </w:p>
        </w:tc>
        <w:tc>
          <w:tcPr>
            <w:tcW w:w="946" w:type="dxa"/>
            <w:shd w:val="clear" w:color="auto" w:fill="auto"/>
            <w:noWrap/>
            <w:vAlign w:val="center"/>
            <w:hideMark/>
          </w:tcPr>
          <w:p w14:paraId="6C007210"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0.15</w:t>
            </w:r>
          </w:p>
        </w:tc>
        <w:tc>
          <w:tcPr>
            <w:tcW w:w="946" w:type="dxa"/>
            <w:shd w:val="clear" w:color="auto" w:fill="auto"/>
            <w:noWrap/>
            <w:vAlign w:val="center"/>
            <w:hideMark/>
          </w:tcPr>
          <w:p w14:paraId="6824C406"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0.15</w:t>
            </w:r>
          </w:p>
        </w:tc>
        <w:tc>
          <w:tcPr>
            <w:tcW w:w="946" w:type="dxa"/>
            <w:shd w:val="clear" w:color="auto" w:fill="auto"/>
            <w:noWrap/>
            <w:vAlign w:val="center"/>
            <w:hideMark/>
          </w:tcPr>
          <w:p w14:paraId="65810FE4"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0.20</w:t>
            </w:r>
          </w:p>
        </w:tc>
        <w:tc>
          <w:tcPr>
            <w:tcW w:w="805" w:type="dxa"/>
            <w:shd w:val="clear" w:color="auto" w:fill="auto"/>
            <w:noWrap/>
            <w:vAlign w:val="center"/>
            <w:hideMark/>
          </w:tcPr>
          <w:p w14:paraId="234B8562"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0.14</w:t>
            </w:r>
          </w:p>
        </w:tc>
        <w:tc>
          <w:tcPr>
            <w:tcW w:w="1135" w:type="dxa"/>
            <w:shd w:val="clear" w:color="auto" w:fill="auto"/>
            <w:noWrap/>
            <w:vAlign w:val="center"/>
            <w:hideMark/>
          </w:tcPr>
          <w:p w14:paraId="2348B521"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0.17</w:t>
            </w:r>
          </w:p>
        </w:tc>
      </w:tr>
      <w:tr w:rsidR="00E623F7" w:rsidRPr="000A201F" w14:paraId="5C0AE857" w14:textId="77777777" w:rsidTr="00444FA0">
        <w:trPr>
          <w:trHeight w:val="113"/>
        </w:trPr>
        <w:tc>
          <w:tcPr>
            <w:tcW w:w="1278" w:type="dxa"/>
            <w:shd w:val="clear" w:color="auto" w:fill="auto"/>
            <w:noWrap/>
            <w:vAlign w:val="center"/>
            <w:hideMark/>
          </w:tcPr>
          <w:p w14:paraId="7DA27F0B" w14:textId="77777777" w:rsidR="00E623F7" w:rsidRPr="000A201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LOI</w:t>
            </w:r>
          </w:p>
        </w:tc>
        <w:tc>
          <w:tcPr>
            <w:tcW w:w="945" w:type="dxa"/>
            <w:shd w:val="clear" w:color="auto" w:fill="auto"/>
            <w:noWrap/>
            <w:vAlign w:val="center"/>
            <w:hideMark/>
          </w:tcPr>
          <w:p w14:paraId="5DF0C2D4"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0.26</w:t>
            </w:r>
          </w:p>
        </w:tc>
        <w:tc>
          <w:tcPr>
            <w:tcW w:w="946" w:type="dxa"/>
            <w:shd w:val="clear" w:color="auto" w:fill="auto"/>
            <w:noWrap/>
            <w:vAlign w:val="center"/>
            <w:hideMark/>
          </w:tcPr>
          <w:p w14:paraId="786F2657"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-0.08</w:t>
            </w:r>
          </w:p>
        </w:tc>
        <w:tc>
          <w:tcPr>
            <w:tcW w:w="946" w:type="dxa"/>
            <w:shd w:val="clear" w:color="auto" w:fill="auto"/>
            <w:noWrap/>
            <w:vAlign w:val="center"/>
            <w:hideMark/>
          </w:tcPr>
          <w:p w14:paraId="5B1EC3F3"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0.54</w:t>
            </w:r>
          </w:p>
        </w:tc>
        <w:tc>
          <w:tcPr>
            <w:tcW w:w="946" w:type="dxa"/>
            <w:shd w:val="clear" w:color="auto" w:fill="auto"/>
            <w:noWrap/>
            <w:vAlign w:val="center"/>
            <w:hideMark/>
          </w:tcPr>
          <w:p w14:paraId="4650344B"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0.10</w:t>
            </w:r>
          </w:p>
        </w:tc>
        <w:tc>
          <w:tcPr>
            <w:tcW w:w="946" w:type="dxa"/>
            <w:shd w:val="clear" w:color="auto" w:fill="auto"/>
            <w:noWrap/>
            <w:vAlign w:val="center"/>
            <w:hideMark/>
          </w:tcPr>
          <w:p w14:paraId="0DF2F41F"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0.12</w:t>
            </w:r>
          </w:p>
        </w:tc>
        <w:tc>
          <w:tcPr>
            <w:tcW w:w="946" w:type="dxa"/>
            <w:shd w:val="clear" w:color="auto" w:fill="auto"/>
            <w:noWrap/>
            <w:vAlign w:val="center"/>
            <w:hideMark/>
          </w:tcPr>
          <w:p w14:paraId="3C8BF8B1"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0.90</w:t>
            </w:r>
          </w:p>
        </w:tc>
        <w:tc>
          <w:tcPr>
            <w:tcW w:w="805" w:type="dxa"/>
            <w:shd w:val="clear" w:color="auto" w:fill="auto"/>
            <w:noWrap/>
            <w:vAlign w:val="center"/>
            <w:hideMark/>
          </w:tcPr>
          <w:p w14:paraId="60D07750"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-0.10</w:t>
            </w:r>
          </w:p>
        </w:tc>
        <w:tc>
          <w:tcPr>
            <w:tcW w:w="1135" w:type="dxa"/>
            <w:shd w:val="clear" w:color="auto" w:fill="auto"/>
            <w:noWrap/>
            <w:vAlign w:val="center"/>
            <w:hideMark/>
          </w:tcPr>
          <w:p w14:paraId="387E302C"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-0.14</w:t>
            </w:r>
          </w:p>
        </w:tc>
      </w:tr>
      <w:tr w:rsidR="00E623F7" w:rsidRPr="000A201F" w14:paraId="2E3632A8" w14:textId="77777777" w:rsidTr="00444FA0">
        <w:trPr>
          <w:trHeight w:val="113"/>
        </w:trPr>
        <w:tc>
          <w:tcPr>
            <w:tcW w:w="1278" w:type="dxa"/>
            <w:shd w:val="clear" w:color="auto" w:fill="auto"/>
            <w:noWrap/>
            <w:vAlign w:val="center"/>
            <w:hideMark/>
          </w:tcPr>
          <w:p w14:paraId="29804213" w14:textId="77777777" w:rsidR="00E623F7" w:rsidRPr="000A201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Total</w:t>
            </w:r>
          </w:p>
        </w:tc>
        <w:tc>
          <w:tcPr>
            <w:tcW w:w="945" w:type="dxa"/>
            <w:shd w:val="clear" w:color="auto" w:fill="auto"/>
            <w:noWrap/>
            <w:vAlign w:val="center"/>
            <w:hideMark/>
          </w:tcPr>
          <w:p w14:paraId="38739F08"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98.97</w:t>
            </w:r>
          </w:p>
        </w:tc>
        <w:tc>
          <w:tcPr>
            <w:tcW w:w="946" w:type="dxa"/>
            <w:shd w:val="clear" w:color="auto" w:fill="auto"/>
            <w:noWrap/>
            <w:vAlign w:val="center"/>
            <w:hideMark/>
          </w:tcPr>
          <w:p w14:paraId="46A8BE5D"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99.32</w:t>
            </w:r>
          </w:p>
        </w:tc>
        <w:tc>
          <w:tcPr>
            <w:tcW w:w="946" w:type="dxa"/>
            <w:shd w:val="clear" w:color="auto" w:fill="auto"/>
            <w:noWrap/>
            <w:vAlign w:val="center"/>
            <w:hideMark/>
          </w:tcPr>
          <w:p w14:paraId="529BC210"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99.68</w:t>
            </w:r>
          </w:p>
        </w:tc>
        <w:tc>
          <w:tcPr>
            <w:tcW w:w="946" w:type="dxa"/>
            <w:shd w:val="clear" w:color="auto" w:fill="auto"/>
            <w:noWrap/>
            <w:vAlign w:val="center"/>
            <w:hideMark/>
          </w:tcPr>
          <w:p w14:paraId="3C70B635"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99.38</w:t>
            </w:r>
          </w:p>
        </w:tc>
        <w:tc>
          <w:tcPr>
            <w:tcW w:w="946" w:type="dxa"/>
            <w:shd w:val="clear" w:color="auto" w:fill="auto"/>
            <w:noWrap/>
            <w:vAlign w:val="center"/>
            <w:hideMark/>
          </w:tcPr>
          <w:p w14:paraId="4B0AD34A"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99.67</w:t>
            </w:r>
          </w:p>
        </w:tc>
        <w:tc>
          <w:tcPr>
            <w:tcW w:w="946" w:type="dxa"/>
            <w:shd w:val="clear" w:color="auto" w:fill="auto"/>
            <w:noWrap/>
            <w:vAlign w:val="center"/>
            <w:hideMark/>
          </w:tcPr>
          <w:p w14:paraId="79589505"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99.68</w:t>
            </w:r>
          </w:p>
        </w:tc>
        <w:tc>
          <w:tcPr>
            <w:tcW w:w="805" w:type="dxa"/>
            <w:shd w:val="clear" w:color="auto" w:fill="auto"/>
            <w:noWrap/>
            <w:vAlign w:val="center"/>
            <w:hideMark/>
          </w:tcPr>
          <w:p w14:paraId="5659EA89"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99.57</w:t>
            </w:r>
          </w:p>
        </w:tc>
        <w:tc>
          <w:tcPr>
            <w:tcW w:w="1135" w:type="dxa"/>
            <w:shd w:val="clear" w:color="auto" w:fill="auto"/>
            <w:noWrap/>
            <w:vAlign w:val="center"/>
            <w:hideMark/>
          </w:tcPr>
          <w:p w14:paraId="52875E37"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99.69</w:t>
            </w:r>
          </w:p>
        </w:tc>
      </w:tr>
      <w:tr w:rsidR="00E623F7" w:rsidRPr="000A201F" w14:paraId="602AB3DE" w14:textId="77777777" w:rsidTr="00444FA0">
        <w:trPr>
          <w:trHeight w:val="113"/>
        </w:trPr>
        <w:tc>
          <w:tcPr>
            <w:tcW w:w="1278" w:type="dxa"/>
            <w:shd w:val="clear" w:color="auto" w:fill="auto"/>
            <w:noWrap/>
            <w:vAlign w:val="center"/>
            <w:hideMark/>
          </w:tcPr>
          <w:p w14:paraId="7042263A" w14:textId="77777777" w:rsidR="00E623F7" w:rsidRPr="000A201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Ba</w:t>
            </w:r>
            <w:r>
              <w:rPr>
                <w:rFonts w:eastAsia="Times New Roman" w:cs="Calibri"/>
                <w:color w:val="000000"/>
                <w:sz w:val="18"/>
                <w:szCs w:val="18"/>
                <w:lang w:eastAsia="en-NZ"/>
              </w:rPr>
              <w:t xml:space="preserve"> (ppm)</w:t>
            </w:r>
          </w:p>
        </w:tc>
        <w:tc>
          <w:tcPr>
            <w:tcW w:w="945" w:type="dxa"/>
            <w:shd w:val="clear" w:color="auto" w:fill="auto"/>
            <w:noWrap/>
            <w:vAlign w:val="center"/>
            <w:hideMark/>
          </w:tcPr>
          <w:p w14:paraId="34C17F0D"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300</w:t>
            </w:r>
          </w:p>
        </w:tc>
        <w:tc>
          <w:tcPr>
            <w:tcW w:w="946" w:type="dxa"/>
            <w:shd w:val="clear" w:color="auto" w:fill="auto"/>
            <w:noWrap/>
            <w:vAlign w:val="center"/>
            <w:hideMark/>
          </w:tcPr>
          <w:p w14:paraId="7E33D27C"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386</w:t>
            </w:r>
          </w:p>
        </w:tc>
        <w:tc>
          <w:tcPr>
            <w:tcW w:w="946" w:type="dxa"/>
            <w:shd w:val="clear" w:color="auto" w:fill="auto"/>
            <w:noWrap/>
            <w:vAlign w:val="center"/>
            <w:hideMark/>
          </w:tcPr>
          <w:p w14:paraId="251EEB2A"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334</w:t>
            </w:r>
          </w:p>
        </w:tc>
        <w:tc>
          <w:tcPr>
            <w:tcW w:w="946" w:type="dxa"/>
            <w:shd w:val="clear" w:color="auto" w:fill="auto"/>
            <w:noWrap/>
            <w:vAlign w:val="center"/>
            <w:hideMark/>
          </w:tcPr>
          <w:p w14:paraId="2E307783"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310</w:t>
            </w:r>
          </w:p>
        </w:tc>
        <w:tc>
          <w:tcPr>
            <w:tcW w:w="946" w:type="dxa"/>
            <w:shd w:val="clear" w:color="auto" w:fill="auto"/>
            <w:noWrap/>
            <w:vAlign w:val="center"/>
            <w:hideMark/>
          </w:tcPr>
          <w:p w14:paraId="14659A7C"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261</w:t>
            </w:r>
          </w:p>
        </w:tc>
        <w:tc>
          <w:tcPr>
            <w:tcW w:w="946" w:type="dxa"/>
            <w:shd w:val="clear" w:color="auto" w:fill="auto"/>
            <w:noWrap/>
            <w:vAlign w:val="center"/>
            <w:hideMark/>
          </w:tcPr>
          <w:p w14:paraId="18E43BE0"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389</w:t>
            </w:r>
          </w:p>
        </w:tc>
        <w:tc>
          <w:tcPr>
            <w:tcW w:w="805" w:type="dxa"/>
            <w:shd w:val="clear" w:color="auto" w:fill="auto"/>
            <w:noWrap/>
            <w:vAlign w:val="center"/>
            <w:hideMark/>
          </w:tcPr>
          <w:p w14:paraId="06D9B607"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264</w:t>
            </w:r>
          </w:p>
        </w:tc>
        <w:tc>
          <w:tcPr>
            <w:tcW w:w="1135" w:type="dxa"/>
            <w:shd w:val="clear" w:color="auto" w:fill="auto"/>
            <w:noWrap/>
            <w:vAlign w:val="center"/>
            <w:hideMark/>
          </w:tcPr>
          <w:p w14:paraId="6928E01D"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329</w:t>
            </w:r>
          </w:p>
        </w:tc>
      </w:tr>
      <w:tr w:rsidR="00E623F7" w:rsidRPr="000A201F" w14:paraId="32B2E96C" w14:textId="77777777" w:rsidTr="00444FA0">
        <w:trPr>
          <w:trHeight w:val="113"/>
        </w:trPr>
        <w:tc>
          <w:tcPr>
            <w:tcW w:w="1278" w:type="dxa"/>
            <w:shd w:val="clear" w:color="auto" w:fill="auto"/>
            <w:noWrap/>
            <w:vAlign w:val="center"/>
            <w:hideMark/>
          </w:tcPr>
          <w:p w14:paraId="614324BD" w14:textId="77777777" w:rsidR="00E623F7" w:rsidRPr="000A201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Sr</w:t>
            </w:r>
            <w:r>
              <w:rPr>
                <w:rFonts w:eastAsia="Times New Roman" w:cs="Calibri"/>
                <w:color w:val="000000"/>
                <w:sz w:val="18"/>
                <w:szCs w:val="18"/>
                <w:lang w:eastAsia="en-NZ"/>
              </w:rPr>
              <w:t xml:space="preserve"> (ppm)</w:t>
            </w:r>
          </w:p>
        </w:tc>
        <w:tc>
          <w:tcPr>
            <w:tcW w:w="945" w:type="dxa"/>
            <w:shd w:val="clear" w:color="auto" w:fill="auto"/>
            <w:noWrap/>
            <w:vAlign w:val="center"/>
            <w:hideMark/>
          </w:tcPr>
          <w:p w14:paraId="67E53F60"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258</w:t>
            </w:r>
          </w:p>
        </w:tc>
        <w:tc>
          <w:tcPr>
            <w:tcW w:w="946" w:type="dxa"/>
            <w:shd w:val="clear" w:color="auto" w:fill="auto"/>
            <w:noWrap/>
            <w:vAlign w:val="center"/>
            <w:hideMark/>
          </w:tcPr>
          <w:p w14:paraId="60BD221C"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254</w:t>
            </w:r>
          </w:p>
        </w:tc>
        <w:tc>
          <w:tcPr>
            <w:tcW w:w="946" w:type="dxa"/>
            <w:shd w:val="clear" w:color="auto" w:fill="auto"/>
            <w:noWrap/>
            <w:vAlign w:val="center"/>
            <w:hideMark/>
          </w:tcPr>
          <w:p w14:paraId="52D27D03"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321</w:t>
            </w:r>
          </w:p>
        </w:tc>
        <w:tc>
          <w:tcPr>
            <w:tcW w:w="946" w:type="dxa"/>
            <w:shd w:val="clear" w:color="auto" w:fill="auto"/>
            <w:noWrap/>
            <w:vAlign w:val="center"/>
            <w:hideMark/>
          </w:tcPr>
          <w:p w14:paraId="7012CB0E"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348</w:t>
            </w:r>
          </w:p>
        </w:tc>
        <w:tc>
          <w:tcPr>
            <w:tcW w:w="946" w:type="dxa"/>
            <w:shd w:val="clear" w:color="auto" w:fill="auto"/>
            <w:noWrap/>
            <w:vAlign w:val="center"/>
            <w:hideMark/>
          </w:tcPr>
          <w:p w14:paraId="1C04D8AA"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332</w:t>
            </w:r>
          </w:p>
        </w:tc>
        <w:tc>
          <w:tcPr>
            <w:tcW w:w="946" w:type="dxa"/>
            <w:shd w:val="clear" w:color="auto" w:fill="auto"/>
            <w:noWrap/>
            <w:vAlign w:val="center"/>
            <w:hideMark/>
          </w:tcPr>
          <w:p w14:paraId="00F8BFEA"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295</w:t>
            </w:r>
          </w:p>
        </w:tc>
        <w:tc>
          <w:tcPr>
            <w:tcW w:w="805" w:type="dxa"/>
            <w:shd w:val="clear" w:color="auto" w:fill="auto"/>
            <w:noWrap/>
            <w:vAlign w:val="center"/>
            <w:hideMark/>
          </w:tcPr>
          <w:p w14:paraId="61E7126D"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230</w:t>
            </w:r>
          </w:p>
        </w:tc>
        <w:tc>
          <w:tcPr>
            <w:tcW w:w="1135" w:type="dxa"/>
            <w:shd w:val="clear" w:color="auto" w:fill="auto"/>
            <w:noWrap/>
            <w:vAlign w:val="center"/>
            <w:hideMark/>
          </w:tcPr>
          <w:p w14:paraId="78BAD60F"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257</w:t>
            </w:r>
          </w:p>
        </w:tc>
      </w:tr>
    </w:tbl>
    <w:p w14:paraId="14B1A456" w14:textId="58B2E0AB" w:rsidR="00E623F7" w:rsidRPr="006A7E82" w:rsidRDefault="00AA6E76" w:rsidP="00E623F7">
      <w:pPr>
        <w:pStyle w:val="NoSpacing"/>
        <w:spacing w:line="276" w:lineRule="auto"/>
        <w:rPr>
          <w:sz w:val="22"/>
        </w:rPr>
      </w:pPr>
      <w:r>
        <w:rPr>
          <w:b/>
          <w:sz w:val="22"/>
        </w:rPr>
        <w:lastRenderedPageBreak/>
        <w:t>Table S4.1</w:t>
      </w:r>
      <w:r w:rsidR="00E623F7">
        <w:rPr>
          <w:b/>
          <w:sz w:val="22"/>
        </w:rPr>
        <w:t>.</w:t>
      </w:r>
      <w:r w:rsidR="00E623F7" w:rsidRPr="006A7E82">
        <w:rPr>
          <w:sz w:val="22"/>
        </w:rPr>
        <w:t xml:space="preserve"> </w:t>
      </w:r>
      <w:r w:rsidR="00E623F7">
        <w:rPr>
          <w:sz w:val="22"/>
        </w:rPr>
        <w:t>Continued</w:t>
      </w:r>
      <w:r w:rsidR="00E623F7" w:rsidRPr="006A7E82">
        <w:rPr>
          <w:sz w:val="22"/>
        </w:rPr>
        <w:t>.</w:t>
      </w:r>
      <w:r w:rsidR="00E623F7">
        <w:rPr>
          <w:sz w:val="22"/>
        </w:rPr>
        <w:t xml:space="preserve"> Major oxides in wt%, trace elements in ppm.</w:t>
      </w:r>
    </w:p>
    <w:tbl>
      <w:tblPr>
        <w:tblW w:w="8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5"/>
        <w:gridCol w:w="1051"/>
        <w:gridCol w:w="936"/>
        <w:gridCol w:w="1135"/>
        <w:gridCol w:w="937"/>
        <w:gridCol w:w="937"/>
        <w:gridCol w:w="937"/>
        <w:gridCol w:w="805"/>
        <w:gridCol w:w="937"/>
      </w:tblGrid>
      <w:tr w:rsidR="00E623F7" w:rsidRPr="000A201F" w14:paraId="27A67009" w14:textId="77777777" w:rsidTr="00444FA0">
        <w:trPr>
          <w:trHeight w:val="113"/>
        </w:trPr>
        <w:tc>
          <w:tcPr>
            <w:tcW w:w="1265" w:type="dxa"/>
            <w:shd w:val="clear" w:color="auto" w:fill="D9D9D9" w:themeFill="background1" w:themeFillShade="D9"/>
            <w:noWrap/>
            <w:vAlign w:val="bottom"/>
            <w:hideMark/>
          </w:tcPr>
          <w:p w14:paraId="7DFA3162" w14:textId="77777777" w:rsidR="00E623F7" w:rsidRPr="000A201F" w:rsidRDefault="00E623F7" w:rsidP="00444FA0">
            <w:pPr>
              <w:spacing w:line="240" w:lineRule="auto"/>
              <w:rPr>
                <w:rFonts w:eastAsia="Times New Roman" w:cs="Calibri"/>
                <w:b/>
                <w:color w:val="000000"/>
                <w:sz w:val="18"/>
                <w:szCs w:val="18"/>
                <w:lang w:eastAsia="en-NZ"/>
              </w:rPr>
            </w:pPr>
            <w:r w:rsidRPr="000A201F">
              <w:rPr>
                <w:rFonts w:eastAsia="Times New Roman" w:cs="Calibri"/>
                <w:b/>
                <w:color w:val="000000"/>
                <w:sz w:val="18"/>
                <w:szCs w:val="18"/>
                <w:lang w:eastAsia="en-NZ"/>
              </w:rPr>
              <w:t>Sample</w:t>
            </w:r>
          </w:p>
        </w:tc>
        <w:tc>
          <w:tcPr>
            <w:tcW w:w="1051" w:type="dxa"/>
            <w:shd w:val="clear" w:color="auto" w:fill="D9D9D9" w:themeFill="background1" w:themeFillShade="D9"/>
            <w:noWrap/>
            <w:vAlign w:val="bottom"/>
            <w:hideMark/>
          </w:tcPr>
          <w:p w14:paraId="02457B02" w14:textId="77777777" w:rsidR="00E623F7" w:rsidRPr="000A201F" w:rsidRDefault="00E623F7" w:rsidP="00444FA0">
            <w:pPr>
              <w:spacing w:line="240" w:lineRule="auto"/>
              <w:jc w:val="center"/>
              <w:rPr>
                <w:rFonts w:eastAsia="Times New Roman" w:cs="Calibri"/>
                <w:b/>
                <w:color w:val="000000"/>
                <w:sz w:val="18"/>
                <w:szCs w:val="18"/>
                <w:lang w:eastAsia="en-NZ"/>
              </w:rPr>
            </w:pPr>
            <w:r w:rsidRPr="000A201F">
              <w:rPr>
                <w:rFonts w:eastAsia="Times New Roman" w:cs="Calibri"/>
                <w:b/>
                <w:color w:val="000000"/>
                <w:sz w:val="18"/>
                <w:szCs w:val="18"/>
                <w:lang w:eastAsia="en-NZ"/>
              </w:rPr>
              <w:t>LP149</w:t>
            </w:r>
          </w:p>
        </w:tc>
        <w:tc>
          <w:tcPr>
            <w:tcW w:w="936" w:type="dxa"/>
            <w:shd w:val="clear" w:color="auto" w:fill="D9D9D9" w:themeFill="background1" w:themeFillShade="D9"/>
            <w:noWrap/>
            <w:vAlign w:val="bottom"/>
            <w:hideMark/>
          </w:tcPr>
          <w:p w14:paraId="3E8CBFB0" w14:textId="77777777" w:rsidR="00E623F7" w:rsidRPr="000A201F" w:rsidRDefault="00E623F7" w:rsidP="00444FA0">
            <w:pPr>
              <w:spacing w:line="240" w:lineRule="auto"/>
              <w:jc w:val="center"/>
              <w:rPr>
                <w:rFonts w:eastAsia="Times New Roman" w:cs="Calibri"/>
                <w:b/>
                <w:color w:val="000000"/>
                <w:sz w:val="18"/>
                <w:szCs w:val="18"/>
                <w:lang w:eastAsia="en-NZ"/>
              </w:rPr>
            </w:pPr>
            <w:r w:rsidRPr="000A201F">
              <w:rPr>
                <w:rFonts w:eastAsia="Times New Roman" w:cs="Calibri"/>
                <w:b/>
                <w:color w:val="000000"/>
                <w:sz w:val="18"/>
                <w:szCs w:val="18"/>
                <w:lang w:eastAsia="en-NZ"/>
              </w:rPr>
              <w:t>LP150</w:t>
            </w:r>
          </w:p>
        </w:tc>
        <w:tc>
          <w:tcPr>
            <w:tcW w:w="1135" w:type="dxa"/>
            <w:shd w:val="clear" w:color="auto" w:fill="D9D9D9" w:themeFill="background1" w:themeFillShade="D9"/>
            <w:noWrap/>
            <w:vAlign w:val="bottom"/>
            <w:hideMark/>
          </w:tcPr>
          <w:p w14:paraId="38A2931D" w14:textId="77777777" w:rsidR="00E623F7" w:rsidRPr="000A201F" w:rsidRDefault="00E623F7" w:rsidP="00444FA0">
            <w:pPr>
              <w:spacing w:line="240" w:lineRule="auto"/>
              <w:jc w:val="center"/>
              <w:rPr>
                <w:rFonts w:eastAsia="Times New Roman" w:cs="Calibri"/>
                <w:b/>
                <w:color w:val="000000"/>
                <w:sz w:val="18"/>
                <w:szCs w:val="18"/>
                <w:lang w:eastAsia="en-NZ"/>
              </w:rPr>
            </w:pPr>
            <w:r w:rsidRPr="000A201F">
              <w:rPr>
                <w:rFonts w:eastAsia="Times New Roman" w:cs="Calibri"/>
                <w:b/>
                <w:color w:val="000000"/>
                <w:sz w:val="18"/>
                <w:szCs w:val="18"/>
                <w:lang w:eastAsia="en-NZ"/>
              </w:rPr>
              <w:t>LP151</w:t>
            </w:r>
          </w:p>
        </w:tc>
        <w:tc>
          <w:tcPr>
            <w:tcW w:w="937" w:type="dxa"/>
            <w:shd w:val="clear" w:color="auto" w:fill="D9D9D9" w:themeFill="background1" w:themeFillShade="D9"/>
            <w:noWrap/>
            <w:vAlign w:val="bottom"/>
            <w:hideMark/>
          </w:tcPr>
          <w:p w14:paraId="4FF297A6" w14:textId="77777777" w:rsidR="00E623F7" w:rsidRPr="000A201F" w:rsidRDefault="00E623F7" w:rsidP="00444FA0">
            <w:pPr>
              <w:spacing w:line="240" w:lineRule="auto"/>
              <w:jc w:val="center"/>
              <w:rPr>
                <w:rFonts w:eastAsia="Times New Roman" w:cs="Calibri"/>
                <w:b/>
                <w:color w:val="000000"/>
                <w:sz w:val="18"/>
                <w:szCs w:val="18"/>
                <w:lang w:eastAsia="en-NZ"/>
              </w:rPr>
            </w:pPr>
            <w:r w:rsidRPr="000A201F">
              <w:rPr>
                <w:rFonts w:eastAsia="Times New Roman" w:cs="Calibri"/>
                <w:b/>
                <w:color w:val="000000"/>
                <w:sz w:val="18"/>
                <w:szCs w:val="18"/>
                <w:lang w:eastAsia="en-NZ"/>
              </w:rPr>
              <w:t>LP152</w:t>
            </w:r>
          </w:p>
        </w:tc>
        <w:tc>
          <w:tcPr>
            <w:tcW w:w="937" w:type="dxa"/>
            <w:shd w:val="clear" w:color="auto" w:fill="D9D9D9" w:themeFill="background1" w:themeFillShade="D9"/>
            <w:noWrap/>
            <w:vAlign w:val="bottom"/>
            <w:hideMark/>
          </w:tcPr>
          <w:p w14:paraId="28B0AC86" w14:textId="77777777" w:rsidR="00E623F7" w:rsidRPr="000A201F" w:rsidRDefault="00E623F7" w:rsidP="00444FA0">
            <w:pPr>
              <w:spacing w:line="240" w:lineRule="auto"/>
              <w:jc w:val="center"/>
              <w:rPr>
                <w:rFonts w:eastAsia="Times New Roman" w:cs="Calibri"/>
                <w:b/>
                <w:color w:val="000000"/>
                <w:sz w:val="18"/>
                <w:szCs w:val="18"/>
                <w:lang w:eastAsia="en-NZ"/>
              </w:rPr>
            </w:pPr>
            <w:r w:rsidRPr="000A201F">
              <w:rPr>
                <w:rFonts w:eastAsia="Times New Roman" w:cs="Calibri"/>
                <w:b/>
                <w:color w:val="000000"/>
                <w:sz w:val="18"/>
                <w:szCs w:val="18"/>
                <w:lang w:eastAsia="en-NZ"/>
              </w:rPr>
              <w:t>LP155</w:t>
            </w:r>
          </w:p>
        </w:tc>
        <w:tc>
          <w:tcPr>
            <w:tcW w:w="937" w:type="dxa"/>
            <w:shd w:val="clear" w:color="auto" w:fill="D9D9D9" w:themeFill="background1" w:themeFillShade="D9"/>
            <w:noWrap/>
            <w:vAlign w:val="bottom"/>
            <w:hideMark/>
          </w:tcPr>
          <w:p w14:paraId="1CD755C4" w14:textId="77777777" w:rsidR="00E623F7" w:rsidRPr="000A201F" w:rsidRDefault="00E623F7" w:rsidP="00444FA0">
            <w:pPr>
              <w:spacing w:line="240" w:lineRule="auto"/>
              <w:jc w:val="center"/>
              <w:rPr>
                <w:rFonts w:eastAsia="Times New Roman" w:cs="Calibri"/>
                <w:b/>
                <w:color w:val="000000"/>
                <w:sz w:val="18"/>
                <w:szCs w:val="18"/>
                <w:lang w:eastAsia="en-NZ"/>
              </w:rPr>
            </w:pPr>
            <w:r w:rsidRPr="000A201F">
              <w:rPr>
                <w:rFonts w:eastAsia="Times New Roman" w:cs="Calibri"/>
                <w:b/>
                <w:color w:val="000000"/>
                <w:sz w:val="18"/>
                <w:szCs w:val="18"/>
                <w:lang w:eastAsia="en-NZ"/>
              </w:rPr>
              <w:t>LP156</w:t>
            </w:r>
          </w:p>
        </w:tc>
        <w:tc>
          <w:tcPr>
            <w:tcW w:w="805" w:type="dxa"/>
            <w:shd w:val="clear" w:color="auto" w:fill="D9D9D9" w:themeFill="background1" w:themeFillShade="D9"/>
            <w:noWrap/>
            <w:vAlign w:val="bottom"/>
            <w:hideMark/>
          </w:tcPr>
          <w:p w14:paraId="0C0205D1" w14:textId="77777777" w:rsidR="00E623F7" w:rsidRPr="000A201F" w:rsidRDefault="00E623F7" w:rsidP="00444FA0">
            <w:pPr>
              <w:spacing w:line="240" w:lineRule="auto"/>
              <w:jc w:val="center"/>
              <w:rPr>
                <w:rFonts w:eastAsia="Times New Roman" w:cs="Calibri"/>
                <w:b/>
                <w:color w:val="000000"/>
                <w:sz w:val="18"/>
                <w:szCs w:val="18"/>
                <w:lang w:eastAsia="en-NZ"/>
              </w:rPr>
            </w:pPr>
            <w:r w:rsidRPr="000A201F">
              <w:rPr>
                <w:rFonts w:eastAsia="Times New Roman" w:cs="Calibri"/>
                <w:b/>
                <w:color w:val="000000"/>
                <w:sz w:val="18"/>
                <w:szCs w:val="18"/>
                <w:lang w:eastAsia="en-NZ"/>
              </w:rPr>
              <w:t>LP157</w:t>
            </w:r>
          </w:p>
        </w:tc>
        <w:tc>
          <w:tcPr>
            <w:tcW w:w="937" w:type="dxa"/>
            <w:shd w:val="clear" w:color="auto" w:fill="D9D9D9" w:themeFill="background1" w:themeFillShade="D9"/>
            <w:noWrap/>
            <w:vAlign w:val="bottom"/>
            <w:hideMark/>
          </w:tcPr>
          <w:p w14:paraId="44A5CC96" w14:textId="77777777" w:rsidR="00E623F7" w:rsidRPr="000A201F" w:rsidRDefault="00E623F7" w:rsidP="00444FA0">
            <w:pPr>
              <w:spacing w:line="240" w:lineRule="auto"/>
              <w:jc w:val="center"/>
              <w:rPr>
                <w:rFonts w:eastAsia="Times New Roman" w:cs="Calibri"/>
                <w:b/>
                <w:color w:val="000000"/>
                <w:sz w:val="18"/>
                <w:szCs w:val="18"/>
                <w:lang w:eastAsia="en-NZ"/>
              </w:rPr>
            </w:pPr>
            <w:r w:rsidRPr="000A201F">
              <w:rPr>
                <w:rFonts w:eastAsia="Times New Roman" w:cs="Calibri"/>
                <w:b/>
                <w:color w:val="000000"/>
                <w:sz w:val="18"/>
                <w:szCs w:val="18"/>
                <w:lang w:eastAsia="en-NZ"/>
              </w:rPr>
              <w:t>LP158</w:t>
            </w:r>
          </w:p>
        </w:tc>
      </w:tr>
      <w:tr w:rsidR="00E623F7" w:rsidRPr="000A201F" w14:paraId="7532A8AC" w14:textId="77777777" w:rsidTr="00444FA0">
        <w:trPr>
          <w:trHeight w:val="113"/>
        </w:trPr>
        <w:tc>
          <w:tcPr>
            <w:tcW w:w="1265" w:type="dxa"/>
            <w:shd w:val="clear" w:color="auto" w:fill="auto"/>
            <w:noWrap/>
            <w:vAlign w:val="center"/>
            <w:hideMark/>
          </w:tcPr>
          <w:p w14:paraId="3724BF12" w14:textId="77777777" w:rsidR="00E623F7" w:rsidRPr="000A201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SiO</w:t>
            </w:r>
            <w:r w:rsidRPr="00C54452">
              <w:rPr>
                <w:rFonts w:eastAsia="Times New Roman" w:cs="Calibri"/>
                <w:color w:val="000000"/>
                <w:sz w:val="18"/>
                <w:szCs w:val="18"/>
                <w:vertAlign w:val="subscript"/>
                <w:lang w:eastAsia="en-NZ"/>
              </w:rPr>
              <w:t>2</w:t>
            </w:r>
          </w:p>
        </w:tc>
        <w:tc>
          <w:tcPr>
            <w:tcW w:w="1051" w:type="dxa"/>
            <w:shd w:val="clear" w:color="auto" w:fill="auto"/>
            <w:noWrap/>
            <w:vAlign w:val="center"/>
            <w:hideMark/>
          </w:tcPr>
          <w:p w14:paraId="17C2D90D"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59.98</w:t>
            </w:r>
          </w:p>
        </w:tc>
        <w:tc>
          <w:tcPr>
            <w:tcW w:w="936" w:type="dxa"/>
            <w:shd w:val="clear" w:color="auto" w:fill="auto"/>
            <w:noWrap/>
            <w:vAlign w:val="center"/>
            <w:hideMark/>
          </w:tcPr>
          <w:p w14:paraId="290D9473"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59.93</w:t>
            </w:r>
          </w:p>
        </w:tc>
        <w:tc>
          <w:tcPr>
            <w:tcW w:w="1135" w:type="dxa"/>
            <w:shd w:val="clear" w:color="auto" w:fill="auto"/>
            <w:noWrap/>
            <w:vAlign w:val="center"/>
            <w:hideMark/>
          </w:tcPr>
          <w:p w14:paraId="0904D99F"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59.88</w:t>
            </w:r>
          </w:p>
        </w:tc>
        <w:tc>
          <w:tcPr>
            <w:tcW w:w="937" w:type="dxa"/>
            <w:shd w:val="clear" w:color="auto" w:fill="auto"/>
            <w:noWrap/>
            <w:vAlign w:val="center"/>
            <w:hideMark/>
          </w:tcPr>
          <w:p w14:paraId="1A1D5413"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59.19</w:t>
            </w:r>
          </w:p>
        </w:tc>
        <w:tc>
          <w:tcPr>
            <w:tcW w:w="937" w:type="dxa"/>
            <w:shd w:val="clear" w:color="auto" w:fill="auto"/>
            <w:noWrap/>
            <w:vAlign w:val="center"/>
            <w:hideMark/>
          </w:tcPr>
          <w:p w14:paraId="722F0FED"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57.82</w:t>
            </w:r>
          </w:p>
        </w:tc>
        <w:tc>
          <w:tcPr>
            <w:tcW w:w="937" w:type="dxa"/>
            <w:shd w:val="clear" w:color="auto" w:fill="auto"/>
            <w:noWrap/>
            <w:vAlign w:val="center"/>
            <w:hideMark/>
          </w:tcPr>
          <w:p w14:paraId="1282EBB0"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60.45</w:t>
            </w:r>
          </w:p>
        </w:tc>
        <w:tc>
          <w:tcPr>
            <w:tcW w:w="805" w:type="dxa"/>
            <w:shd w:val="clear" w:color="auto" w:fill="auto"/>
            <w:noWrap/>
            <w:vAlign w:val="center"/>
            <w:hideMark/>
          </w:tcPr>
          <w:p w14:paraId="43988AB1"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58.82</w:t>
            </w:r>
          </w:p>
        </w:tc>
        <w:tc>
          <w:tcPr>
            <w:tcW w:w="937" w:type="dxa"/>
            <w:shd w:val="clear" w:color="auto" w:fill="auto"/>
            <w:noWrap/>
            <w:vAlign w:val="center"/>
            <w:hideMark/>
          </w:tcPr>
          <w:p w14:paraId="4E0D7447"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61.13</w:t>
            </w:r>
          </w:p>
        </w:tc>
      </w:tr>
      <w:tr w:rsidR="00E623F7" w:rsidRPr="000A201F" w14:paraId="1F0B6B0B" w14:textId="77777777" w:rsidTr="00444FA0">
        <w:trPr>
          <w:trHeight w:val="113"/>
        </w:trPr>
        <w:tc>
          <w:tcPr>
            <w:tcW w:w="1265" w:type="dxa"/>
            <w:shd w:val="clear" w:color="auto" w:fill="auto"/>
            <w:noWrap/>
            <w:vAlign w:val="center"/>
            <w:hideMark/>
          </w:tcPr>
          <w:p w14:paraId="337DC95E" w14:textId="77777777" w:rsidR="00E623F7" w:rsidRPr="000A201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TiO</w:t>
            </w:r>
            <w:r w:rsidRPr="00C54452">
              <w:rPr>
                <w:rFonts w:eastAsia="Times New Roman" w:cs="Calibri"/>
                <w:color w:val="000000"/>
                <w:sz w:val="18"/>
                <w:szCs w:val="18"/>
                <w:vertAlign w:val="subscript"/>
                <w:lang w:eastAsia="en-NZ"/>
              </w:rPr>
              <w:t>2</w:t>
            </w:r>
          </w:p>
        </w:tc>
        <w:tc>
          <w:tcPr>
            <w:tcW w:w="1051" w:type="dxa"/>
            <w:shd w:val="clear" w:color="auto" w:fill="auto"/>
            <w:noWrap/>
            <w:vAlign w:val="bottom"/>
            <w:hideMark/>
          </w:tcPr>
          <w:p w14:paraId="7BA2F0CA"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0.62</w:t>
            </w:r>
          </w:p>
        </w:tc>
        <w:tc>
          <w:tcPr>
            <w:tcW w:w="936" w:type="dxa"/>
            <w:shd w:val="clear" w:color="auto" w:fill="auto"/>
            <w:noWrap/>
            <w:vAlign w:val="bottom"/>
            <w:hideMark/>
          </w:tcPr>
          <w:p w14:paraId="34FC66D3"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0.74</w:t>
            </w:r>
          </w:p>
        </w:tc>
        <w:tc>
          <w:tcPr>
            <w:tcW w:w="1135" w:type="dxa"/>
            <w:shd w:val="clear" w:color="auto" w:fill="auto"/>
            <w:noWrap/>
            <w:vAlign w:val="bottom"/>
            <w:hideMark/>
          </w:tcPr>
          <w:p w14:paraId="520186CA"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0.74</w:t>
            </w:r>
          </w:p>
        </w:tc>
        <w:tc>
          <w:tcPr>
            <w:tcW w:w="937" w:type="dxa"/>
            <w:shd w:val="clear" w:color="auto" w:fill="auto"/>
            <w:noWrap/>
            <w:vAlign w:val="bottom"/>
            <w:hideMark/>
          </w:tcPr>
          <w:p w14:paraId="1F9CE0EE"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0.75</w:t>
            </w:r>
          </w:p>
        </w:tc>
        <w:tc>
          <w:tcPr>
            <w:tcW w:w="937" w:type="dxa"/>
            <w:shd w:val="clear" w:color="auto" w:fill="auto"/>
            <w:noWrap/>
            <w:vAlign w:val="bottom"/>
            <w:hideMark/>
          </w:tcPr>
          <w:p w14:paraId="606DD35D"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0.86</w:t>
            </w:r>
          </w:p>
        </w:tc>
        <w:tc>
          <w:tcPr>
            <w:tcW w:w="937" w:type="dxa"/>
            <w:shd w:val="clear" w:color="auto" w:fill="auto"/>
            <w:noWrap/>
            <w:vAlign w:val="bottom"/>
            <w:hideMark/>
          </w:tcPr>
          <w:p w14:paraId="70528CDF"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0.85</w:t>
            </w:r>
          </w:p>
        </w:tc>
        <w:tc>
          <w:tcPr>
            <w:tcW w:w="805" w:type="dxa"/>
            <w:shd w:val="clear" w:color="auto" w:fill="auto"/>
            <w:noWrap/>
            <w:vAlign w:val="bottom"/>
            <w:hideMark/>
          </w:tcPr>
          <w:p w14:paraId="29F32B0B"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0.66</w:t>
            </w:r>
          </w:p>
        </w:tc>
        <w:tc>
          <w:tcPr>
            <w:tcW w:w="937" w:type="dxa"/>
            <w:shd w:val="clear" w:color="auto" w:fill="auto"/>
            <w:noWrap/>
            <w:vAlign w:val="bottom"/>
            <w:hideMark/>
          </w:tcPr>
          <w:p w14:paraId="70C70B5A"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0.71</w:t>
            </w:r>
          </w:p>
        </w:tc>
      </w:tr>
      <w:tr w:rsidR="00E623F7" w:rsidRPr="000A201F" w14:paraId="4D1ACCBE" w14:textId="77777777" w:rsidTr="00444FA0">
        <w:trPr>
          <w:trHeight w:val="113"/>
        </w:trPr>
        <w:tc>
          <w:tcPr>
            <w:tcW w:w="1265" w:type="dxa"/>
            <w:shd w:val="clear" w:color="auto" w:fill="auto"/>
            <w:noWrap/>
            <w:vAlign w:val="center"/>
            <w:hideMark/>
          </w:tcPr>
          <w:p w14:paraId="1416357A" w14:textId="77777777" w:rsidR="00E623F7" w:rsidRPr="000A201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Al</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3</w:t>
            </w:r>
          </w:p>
        </w:tc>
        <w:tc>
          <w:tcPr>
            <w:tcW w:w="1051" w:type="dxa"/>
            <w:shd w:val="clear" w:color="auto" w:fill="auto"/>
            <w:noWrap/>
            <w:vAlign w:val="center"/>
            <w:hideMark/>
          </w:tcPr>
          <w:p w14:paraId="330E50CE"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16.47</w:t>
            </w:r>
          </w:p>
        </w:tc>
        <w:tc>
          <w:tcPr>
            <w:tcW w:w="936" w:type="dxa"/>
            <w:shd w:val="clear" w:color="auto" w:fill="auto"/>
            <w:noWrap/>
            <w:vAlign w:val="center"/>
            <w:hideMark/>
          </w:tcPr>
          <w:p w14:paraId="473EAD40"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16.39</w:t>
            </w:r>
          </w:p>
        </w:tc>
        <w:tc>
          <w:tcPr>
            <w:tcW w:w="1135" w:type="dxa"/>
            <w:shd w:val="clear" w:color="auto" w:fill="auto"/>
            <w:noWrap/>
            <w:vAlign w:val="center"/>
            <w:hideMark/>
          </w:tcPr>
          <w:p w14:paraId="4A8955DA"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16.20</w:t>
            </w:r>
          </w:p>
        </w:tc>
        <w:tc>
          <w:tcPr>
            <w:tcW w:w="937" w:type="dxa"/>
            <w:shd w:val="clear" w:color="auto" w:fill="auto"/>
            <w:noWrap/>
            <w:vAlign w:val="center"/>
            <w:hideMark/>
          </w:tcPr>
          <w:p w14:paraId="11AF71BA"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16.81</w:t>
            </w:r>
          </w:p>
        </w:tc>
        <w:tc>
          <w:tcPr>
            <w:tcW w:w="937" w:type="dxa"/>
            <w:shd w:val="clear" w:color="auto" w:fill="auto"/>
            <w:noWrap/>
            <w:vAlign w:val="center"/>
            <w:hideMark/>
          </w:tcPr>
          <w:p w14:paraId="12AAA4C5"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15.80</w:t>
            </w:r>
          </w:p>
        </w:tc>
        <w:tc>
          <w:tcPr>
            <w:tcW w:w="937" w:type="dxa"/>
            <w:shd w:val="clear" w:color="auto" w:fill="auto"/>
            <w:noWrap/>
            <w:vAlign w:val="center"/>
            <w:hideMark/>
          </w:tcPr>
          <w:p w14:paraId="377FD5E2"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17.09</w:t>
            </w:r>
          </w:p>
        </w:tc>
        <w:tc>
          <w:tcPr>
            <w:tcW w:w="805" w:type="dxa"/>
            <w:shd w:val="clear" w:color="auto" w:fill="auto"/>
            <w:noWrap/>
            <w:vAlign w:val="center"/>
            <w:hideMark/>
          </w:tcPr>
          <w:p w14:paraId="3E3D2168"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15.79</w:t>
            </w:r>
          </w:p>
        </w:tc>
        <w:tc>
          <w:tcPr>
            <w:tcW w:w="937" w:type="dxa"/>
            <w:shd w:val="clear" w:color="auto" w:fill="auto"/>
            <w:noWrap/>
            <w:vAlign w:val="center"/>
            <w:hideMark/>
          </w:tcPr>
          <w:p w14:paraId="4A37789C"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17.00</w:t>
            </w:r>
          </w:p>
        </w:tc>
      </w:tr>
      <w:tr w:rsidR="00E623F7" w:rsidRPr="000A201F" w14:paraId="1A0C9837" w14:textId="77777777" w:rsidTr="00444FA0">
        <w:trPr>
          <w:trHeight w:val="113"/>
        </w:trPr>
        <w:tc>
          <w:tcPr>
            <w:tcW w:w="1265" w:type="dxa"/>
            <w:shd w:val="clear" w:color="auto" w:fill="auto"/>
            <w:noWrap/>
            <w:vAlign w:val="center"/>
            <w:hideMark/>
          </w:tcPr>
          <w:p w14:paraId="182D6739" w14:textId="77777777" w:rsidR="00E623F7" w:rsidRPr="000A201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Fe</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3</w:t>
            </w:r>
            <w:r>
              <w:rPr>
                <w:rFonts w:eastAsia="Times New Roman" w:cs="Calibri"/>
                <w:color w:val="000000"/>
                <w:sz w:val="18"/>
                <w:szCs w:val="18"/>
                <w:vertAlign w:val="subscript"/>
                <w:lang w:eastAsia="en-NZ"/>
              </w:rPr>
              <w:t xml:space="preserve"> </w:t>
            </w:r>
            <w:r>
              <w:rPr>
                <w:rFonts w:eastAsia="Times New Roman" w:cs="Calibri"/>
                <w:color w:val="000000"/>
                <w:sz w:val="18"/>
                <w:szCs w:val="18"/>
                <w:lang w:eastAsia="en-NZ"/>
              </w:rPr>
              <w:t>total</w:t>
            </w:r>
          </w:p>
        </w:tc>
        <w:tc>
          <w:tcPr>
            <w:tcW w:w="1051" w:type="dxa"/>
            <w:shd w:val="clear" w:color="auto" w:fill="auto"/>
            <w:noWrap/>
            <w:vAlign w:val="center"/>
            <w:hideMark/>
          </w:tcPr>
          <w:p w14:paraId="20DDB327"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6.94</w:t>
            </w:r>
          </w:p>
        </w:tc>
        <w:tc>
          <w:tcPr>
            <w:tcW w:w="936" w:type="dxa"/>
            <w:shd w:val="clear" w:color="auto" w:fill="auto"/>
            <w:noWrap/>
            <w:vAlign w:val="center"/>
            <w:hideMark/>
          </w:tcPr>
          <w:p w14:paraId="742E908B"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7.43</w:t>
            </w:r>
          </w:p>
        </w:tc>
        <w:tc>
          <w:tcPr>
            <w:tcW w:w="1135" w:type="dxa"/>
            <w:shd w:val="clear" w:color="auto" w:fill="auto"/>
            <w:noWrap/>
            <w:vAlign w:val="center"/>
            <w:hideMark/>
          </w:tcPr>
          <w:p w14:paraId="396C193C"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7.53</w:t>
            </w:r>
          </w:p>
        </w:tc>
        <w:tc>
          <w:tcPr>
            <w:tcW w:w="937" w:type="dxa"/>
            <w:shd w:val="clear" w:color="auto" w:fill="auto"/>
            <w:noWrap/>
            <w:vAlign w:val="center"/>
            <w:hideMark/>
          </w:tcPr>
          <w:p w14:paraId="0310ECA4"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7.52</w:t>
            </w:r>
          </w:p>
        </w:tc>
        <w:tc>
          <w:tcPr>
            <w:tcW w:w="937" w:type="dxa"/>
            <w:shd w:val="clear" w:color="auto" w:fill="auto"/>
            <w:noWrap/>
            <w:vAlign w:val="center"/>
            <w:hideMark/>
          </w:tcPr>
          <w:p w14:paraId="3B52FAE3"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7.56</w:t>
            </w:r>
          </w:p>
        </w:tc>
        <w:tc>
          <w:tcPr>
            <w:tcW w:w="937" w:type="dxa"/>
            <w:shd w:val="clear" w:color="auto" w:fill="auto"/>
            <w:noWrap/>
            <w:vAlign w:val="center"/>
            <w:hideMark/>
          </w:tcPr>
          <w:p w14:paraId="796FAFDA"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7.60</w:t>
            </w:r>
          </w:p>
        </w:tc>
        <w:tc>
          <w:tcPr>
            <w:tcW w:w="805" w:type="dxa"/>
            <w:shd w:val="clear" w:color="auto" w:fill="auto"/>
            <w:noWrap/>
            <w:vAlign w:val="center"/>
            <w:hideMark/>
          </w:tcPr>
          <w:p w14:paraId="4CBA49C9"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7.24</w:t>
            </w:r>
          </w:p>
        </w:tc>
        <w:tc>
          <w:tcPr>
            <w:tcW w:w="937" w:type="dxa"/>
            <w:shd w:val="clear" w:color="auto" w:fill="auto"/>
            <w:noWrap/>
            <w:vAlign w:val="center"/>
            <w:hideMark/>
          </w:tcPr>
          <w:p w14:paraId="21AD8D25"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6.60</w:t>
            </w:r>
          </w:p>
        </w:tc>
      </w:tr>
      <w:tr w:rsidR="00E623F7" w:rsidRPr="000A201F" w14:paraId="225BEAAF" w14:textId="77777777" w:rsidTr="00444FA0">
        <w:trPr>
          <w:trHeight w:val="113"/>
        </w:trPr>
        <w:tc>
          <w:tcPr>
            <w:tcW w:w="1265" w:type="dxa"/>
            <w:shd w:val="clear" w:color="auto" w:fill="auto"/>
            <w:noWrap/>
            <w:vAlign w:val="center"/>
            <w:hideMark/>
          </w:tcPr>
          <w:p w14:paraId="70382C4D" w14:textId="77777777" w:rsidR="00E623F7" w:rsidRPr="000A201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MnO</w:t>
            </w:r>
          </w:p>
        </w:tc>
        <w:tc>
          <w:tcPr>
            <w:tcW w:w="1051" w:type="dxa"/>
            <w:shd w:val="clear" w:color="auto" w:fill="auto"/>
            <w:noWrap/>
            <w:vAlign w:val="center"/>
            <w:hideMark/>
          </w:tcPr>
          <w:p w14:paraId="36087A43"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0.11</w:t>
            </w:r>
          </w:p>
        </w:tc>
        <w:tc>
          <w:tcPr>
            <w:tcW w:w="936" w:type="dxa"/>
            <w:shd w:val="clear" w:color="auto" w:fill="auto"/>
            <w:noWrap/>
            <w:vAlign w:val="center"/>
            <w:hideMark/>
          </w:tcPr>
          <w:p w14:paraId="7E473294"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0.13</w:t>
            </w:r>
          </w:p>
        </w:tc>
        <w:tc>
          <w:tcPr>
            <w:tcW w:w="1135" w:type="dxa"/>
            <w:shd w:val="clear" w:color="auto" w:fill="auto"/>
            <w:noWrap/>
            <w:vAlign w:val="center"/>
            <w:hideMark/>
          </w:tcPr>
          <w:p w14:paraId="0C6C5A98"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0.13</w:t>
            </w:r>
          </w:p>
        </w:tc>
        <w:tc>
          <w:tcPr>
            <w:tcW w:w="937" w:type="dxa"/>
            <w:shd w:val="clear" w:color="auto" w:fill="auto"/>
            <w:noWrap/>
            <w:vAlign w:val="center"/>
            <w:hideMark/>
          </w:tcPr>
          <w:p w14:paraId="33DC3264"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0.13</w:t>
            </w:r>
          </w:p>
        </w:tc>
        <w:tc>
          <w:tcPr>
            <w:tcW w:w="937" w:type="dxa"/>
            <w:shd w:val="clear" w:color="auto" w:fill="auto"/>
            <w:noWrap/>
            <w:vAlign w:val="center"/>
            <w:hideMark/>
          </w:tcPr>
          <w:p w14:paraId="2185F082"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0.12</w:t>
            </w:r>
          </w:p>
        </w:tc>
        <w:tc>
          <w:tcPr>
            <w:tcW w:w="937" w:type="dxa"/>
            <w:shd w:val="clear" w:color="auto" w:fill="auto"/>
            <w:noWrap/>
            <w:vAlign w:val="center"/>
            <w:hideMark/>
          </w:tcPr>
          <w:p w14:paraId="2A687E53"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0.12</w:t>
            </w:r>
          </w:p>
        </w:tc>
        <w:tc>
          <w:tcPr>
            <w:tcW w:w="805" w:type="dxa"/>
            <w:shd w:val="clear" w:color="auto" w:fill="auto"/>
            <w:noWrap/>
            <w:vAlign w:val="center"/>
            <w:hideMark/>
          </w:tcPr>
          <w:p w14:paraId="05C2FA7E"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0.13</w:t>
            </w:r>
          </w:p>
        </w:tc>
        <w:tc>
          <w:tcPr>
            <w:tcW w:w="937" w:type="dxa"/>
            <w:shd w:val="clear" w:color="auto" w:fill="auto"/>
            <w:noWrap/>
            <w:vAlign w:val="center"/>
            <w:hideMark/>
          </w:tcPr>
          <w:p w14:paraId="24105A10"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0.11</w:t>
            </w:r>
          </w:p>
        </w:tc>
      </w:tr>
      <w:tr w:rsidR="00E623F7" w:rsidRPr="000A201F" w14:paraId="5FDC6F47" w14:textId="77777777" w:rsidTr="00444FA0">
        <w:trPr>
          <w:trHeight w:val="113"/>
        </w:trPr>
        <w:tc>
          <w:tcPr>
            <w:tcW w:w="1265" w:type="dxa"/>
            <w:shd w:val="clear" w:color="auto" w:fill="auto"/>
            <w:noWrap/>
            <w:vAlign w:val="center"/>
            <w:hideMark/>
          </w:tcPr>
          <w:p w14:paraId="3B47115E" w14:textId="77777777" w:rsidR="00E623F7" w:rsidRPr="000A201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MgO</w:t>
            </w:r>
          </w:p>
        </w:tc>
        <w:tc>
          <w:tcPr>
            <w:tcW w:w="1051" w:type="dxa"/>
            <w:shd w:val="clear" w:color="auto" w:fill="auto"/>
            <w:noWrap/>
            <w:vAlign w:val="center"/>
            <w:hideMark/>
          </w:tcPr>
          <w:p w14:paraId="30721C2A"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3.97</w:t>
            </w:r>
          </w:p>
        </w:tc>
        <w:tc>
          <w:tcPr>
            <w:tcW w:w="936" w:type="dxa"/>
            <w:shd w:val="clear" w:color="auto" w:fill="auto"/>
            <w:noWrap/>
            <w:vAlign w:val="center"/>
            <w:hideMark/>
          </w:tcPr>
          <w:p w14:paraId="24AF4902"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4.11</w:t>
            </w:r>
          </w:p>
        </w:tc>
        <w:tc>
          <w:tcPr>
            <w:tcW w:w="1135" w:type="dxa"/>
            <w:shd w:val="clear" w:color="auto" w:fill="auto"/>
            <w:noWrap/>
            <w:vAlign w:val="center"/>
            <w:hideMark/>
          </w:tcPr>
          <w:p w14:paraId="73908BB8"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4.21</w:t>
            </w:r>
          </w:p>
        </w:tc>
        <w:tc>
          <w:tcPr>
            <w:tcW w:w="937" w:type="dxa"/>
            <w:shd w:val="clear" w:color="auto" w:fill="auto"/>
            <w:noWrap/>
            <w:vAlign w:val="center"/>
            <w:hideMark/>
          </w:tcPr>
          <w:p w14:paraId="0B4D0251"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4.21</w:t>
            </w:r>
          </w:p>
        </w:tc>
        <w:tc>
          <w:tcPr>
            <w:tcW w:w="937" w:type="dxa"/>
            <w:shd w:val="clear" w:color="auto" w:fill="auto"/>
            <w:noWrap/>
            <w:vAlign w:val="center"/>
            <w:hideMark/>
          </w:tcPr>
          <w:p w14:paraId="245E8344"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3.53</w:t>
            </w:r>
          </w:p>
        </w:tc>
        <w:tc>
          <w:tcPr>
            <w:tcW w:w="937" w:type="dxa"/>
            <w:shd w:val="clear" w:color="auto" w:fill="auto"/>
            <w:noWrap/>
            <w:vAlign w:val="center"/>
            <w:hideMark/>
          </w:tcPr>
          <w:p w14:paraId="58DE9720"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2.60</w:t>
            </w:r>
          </w:p>
        </w:tc>
        <w:tc>
          <w:tcPr>
            <w:tcW w:w="805" w:type="dxa"/>
            <w:shd w:val="clear" w:color="auto" w:fill="auto"/>
            <w:noWrap/>
            <w:vAlign w:val="center"/>
            <w:hideMark/>
          </w:tcPr>
          <w:p w14:paraId="6E589524"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5.63</w:t>
            </w:r>
          </w:p>
        </w:tc>
        <w:tc>
          <w:tcPr>
            <w:tcW w:w="937" w:type="dxa"/>
            <w:shd w:val="clear" w:color="auto" w:fill="auto"/>
            <w:noWrap/>
            <w:vAlign w:val="center"/>
            <w:hideMark/>
          </w:tcPr>
          <w:p w14:paraId="575E8335"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3.24</w:t>
            </w:r>
          </w:p>
        </w:tc>
      </w:tr>
      <w:tr w:rsidR="00E623F7" w:rsidRPr="000A201F" w14:paraId="3BFDD00A" w14:textId="77777777" w:rsidTr="00444FA0">
        <w:trPr>
          <w:trHeight w:val="113"/>
        </w:trPr>
        <w:tc>
          <w:tcPr>
            <w:tcW w:w="1265" w:type="dxa"/>
            <w:shd w:val="clear" w:color="auto" w:fill="auto"/>
            <w:noWrap/>
            <w:vAlign w:val="center"/>
            <w:hideMark/>
          </w:tcPr>
          <w:p w14:paraId="26A5EDA2" w14:textId="77777777" w:rsidR="00E623F7" w:rsidRPr="000A201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CaO</w:t>
            </w:r>
          </w:p>
        </w:tc>
        <w:tc>
          <w:tcPr>
            <w:tcW w:w="1051" w:type="dxa"/>
            <w:shd w:val="clear" w:color="auto" w:fill="auto"/>
            <w:noWrap/>
            <w:vAlign w:val="center"/>
            <w:hideMark/>
          </w:tcPr>
          <w:p w14:paraId="469A1679"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6.47</w:t>
            </w:r>
          </w:p>
        </w:tc>
        <w:tc>
          <w:tcPr>
            <w:tcW w:w="936" w:type="dxa"/>
            <w:shd w:val="clear" w:color="auto" w:fill="auto"/>
            <w:noWrap/>
            <w:vAlign w:val="center"/>
            <w:hideMark/>
          </w:tcPr>
          <w:p w14:paraId="205D09C2"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6.39</w:t>
            </w:r>
          </w:p>
        </w:tc>
        <w:tc>
          <w:tcPr>
            <w:tcW w:w="1135" w:type="dxa"/>
            <w:shd w:val="clear" w:color="auto" w:fill="auto"/>
            <w:noWrap/>
            <w:vAlign w:val="center"/>
            <w:hideMark/>
          </w:tcPr>
          <w:p w14:paraId="2C4C1D3D"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6.47</w:t>
            </w:r>
          </w:p>
        </w:tc>
        <w:tc>
          <w:tcPr>
            <w:tcW w:w="937" w:type="dxa"/>
            <w:shd w:val="clear" w:color="auto" w:fill="auto"/>
            <w:noWrap/>
            <w:vAlign w:val="center"/>
            <w:hideMark/>
          </w:tcPr>
          <w:p w14:paraId="7F0A64C1"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6.59</w:t>
            </w:r>
          </w:p>
        </w:tc>
        <w:tc>
          <w:tcPr>
            <w:tcW w:w="937" w:type="dxa"/>
            <w:shd w:val="clear" w:color="auto" w:fill="auto"/>
            <w:noWrap/>
            <w:vAlign w:val="center"/>
            <w:hideMark/>
          </w:tcPr>
          <w:p w14:paraId="4CC837C6"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6.13</w:t>
            </w:r>
          </w:p>
        </w:tc>
        <w:tc>
          <w:tcPr>
            <w:tcW w:w="937" w:type="dxa"/>
            <w:shd w:val="clear" w:color="auto" w:fill="auto"/>
            <w:noWrap/>
            <w:vAlign w:val="center"/>
            <w:hideMark/>
          </w:tcPr>
          <w:p w14:paraId="381083EB"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5.77</w:t>
            </w:r>
          </w:p>
        </w:tc>
        <w:tc>
          <w:tcPr>
            <w:tcW w:w="805" w:type="dxa"/>
            <w:shd w:val="clear" w:color="auto" w:fill="auto"/>
            <w:noWrap/>
            <w:vAlign w:val="center"/>
            <w:hideMark/>
          </w:tcPr>
          <w:p w14:paraId="6CA191CE"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7.45</w:t>
            </w:r>
          </w:p>
        </w:tc>
        <w:tc>
          <w:tcPr>
            <w:tcW w:w="937" w:type="dxa"/>
            <w:shd w:val="clear" w:color="auto" w:fill="auto"/>
            <w:noWrap/>
            <w:vAlign w:val="center"/>
            <w:hideMark/>
          </w:tcPr>
          <w:p w14:paraId="0D6377F6"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5.96</w:t>
            </w:r>
          </w:p>
        </w:tc>
      </w:tr>
      <w:tr w:rsidR="00E623F7" w:rsidRPr="000A201F" w14:paraId="63B566C6" w14:textId="77777777" w:rsidTr="00444FA0">
        <w:trPr>
          <w:trHeight w:val="113"/>
        </w:trPr>
        <w:tc>
          <w:tcPr>
            <w:tcW w:w="1265" w:type="dxa"/>
            <w:shd w:val="clear" w:color="auto" w:fill="auto"/>
            <w:noWrap/>
            <w:vAlign w:val="center"/>
            <w:hideMark/>
          </w:tcPr>
          <w:p w14:paraId="1322E7E7" w14:textId="77777777" w:rsidR="00E623F7" w:rsidRPr="000A201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Na</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p>
        </w:tc>
        <w:tc>
          <w:tcPr>
            <w:tcW w:w="1051" w:type="dxa"/>
            <w:shd w:val="clear" w:color="auto" w:fill="auto"/>
            <w:noWrap/>
            <w:vAlign w:val="center"/>
            <w:hideMark/>
          </w:tcPr>
          <w:p w14:paraId="3D273B58"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3.30</w:t>
            </w:r>
          </w:p>
        </w:tc>
        <w:tc>
          <w:tcPr>
            <w:tcW w:w="936" w:type="dxa"/>
            <w:shd w:val="clear" w:color="auto" w:fill="auto"/>
            <w:noWrap/>
            <w:vAlign w:val="center"/>
            <w:hideMark/>
          </w:tcPr>
          <w:p w14:paraId="251C822D"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3.17</w:t>
            </w:r>
          </w:p>
        </w:tc>
        <w:tc>
          <w:tcPr>
            <w:tcW w:w="1135" w:type="dxa"/>
            <w:shd w:val="clear" w:color="auto" w:fill="auto"/>
            <w:noWrap/>
            <w:vAlign w:val="center"/>
            <w:hideMark/>
          </w:tcPr>
          <w:p w14:paraId="51BABEB4"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3.16</w:t>
            </w:r>
          </w:p>
        </w:tc>
        <w:tc>
          <w:tcPr>
            <w:tcW w:w="937" w:type="dxa"/>
            <w:shd w:val="clear" w:color="auto" w:fill="auto"/>
            <w:noWrap/>
            <w:vAlign w:val="center"/>
            <w:hideMark/>
          </w:tcPr>
          <w:p w14:paraId="0432EEBD"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3.14</w:t>
            </w:r>
          </w:p>
        </w:tc>
        <w:tc>
          <w:tcPr>
            <w:tcW w:w="937" w:type="dxa"/>
            <w:shd w:val="clear" w:color="auto" w:fill="auto"/>
            <w:noWrap/>
            <w:vAlign w:val="center"/>
            <w:hideMark/>
          </w:tcPr>
          <w:p w14:paraId="30FD78FD"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3.01</w:t>
            </w:r>
          </w:p>
        </w:tc>
        <w:tc>
          <w:tcPr>
            <w:tcW w:w="937" w:type="dxa"/>
            <w:shd w:val="clear" w:color="auto" w:fill="auto"/>
            <w:noWrap/>
            <w:vAlign w:val="center"/>
            <w:hideMark/>
          </w:tcPr>
          <w:p w14:paraId="071761D2"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3.48</w:t>
            </w:r>
          </w:p>
        </w:tc>
        <w:tc>
          <w:tcPr>
            <w:tcW w:w="805" w:type="dxa"/>
            <w:shd w:val="clear" w:color="auto" w:fill="auto"/>
            <w:noWrap/>
            <w:vAlign w:val="center"/>
            <w:hideMark/>
          </w:tcPr>
          <w:p w14:paraId="27107BF3"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2.79</w:t>
            </w:r>
          </w:p>
        </w:tc>
        <w:tc>
          <w:tcPr>
            <w:tcW w:w="937" w:type="dxa"/>
            <w:shd w:val="clear" w:color="auto" w:fill="auto"/>
            <w:noWrap/>
            <w:vAlign w:val="center"/>
            <w:hideMark/>
          </w:tcPr>
          <w:p w14:paraId="3E6FD7C5"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3.21</w:t>
            </w:r>
          </w:p>
        </w:tc>
      </w:tr>
      <w:tr w:rsidR="00E623F7" w:rsidRPr="000A201F" w14:paraId="34DC6E68" w14:textId="77777777" w:rsidTr="00444FA0">
        <w:trPr>
          <w:trHeight w:val="113"/>
        </w:trPr>
        <w:tc>
          <w:tcPr>
            <w:tcW w:w="1265" w:type="dxa"/>
            <w:shd w:val="clear" w:color="auto" w:fill="auto"/>
            <w:noWrap/>
            <w:vAlign w:val="center"/>
            <w:hideMark/>
          </w:tcPr>
          <w:p w14:paraId="41349B56" w14:textId="77777777" w:rsidR="00E623F7" w:rsidRPr="000A201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K</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p>
        </w:tc>
        <w:tc>
          <w:tcPr>
            <w:tcW w:w="1051" w:type="dxa"/>
            <w:shd w:val="clear" w:color="auto" w:fill="auto"/>
            <w:noWrap/>
            <w:vAlign w:val="center"/>
            <w:hideMark/>
          </w:tcPr>
          <w:p w14:paraId="1A38112E"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1.30</w:t>
            </w:r>
          </w:p>
        </w:tc>
        <w:tc>
          <w:tcPr>
            <w:tcW w:w="936" w:type="dxa"/>
            <w:shd w:val="clear" w:color="auto" w:fill="auto"/>
            <w:noWrap/>
            <w:vAlign w:val="center"/>
            <w:hideMark/>
          </w:tcPr>
          <w:p w14:paraId="73F7CA81"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1.57</w:t>
            </w:r>
          </w:p>
        </w:tc>
        <w:tc>
          <w:tcPr>
            <w:tcW w:w="1135" w:type="dxa"/>
            <w:shd w:val="clear" w:color="auto" w:fill="auto"/>
            <w:noWrap/>
            <w:vAlign w:val="center"/>
            <w:hideMark/>
          </w:tcPr>
          <w:p w14:paraId="0420AAEE"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1.55</w:t>
            </w:r>
          </w:p>
        </w:tc>
        <w:tc>
          <w:tcPr>
            <w:tcW w:w="937" w:type="dxa"/>
            <w:shd w:val="clear" w:color="auto" w:fill="auto"/>
            <w:noWrap/>
            <w:vAlign w:val="center"/>
            <w:hideMark/>
          </w:tcPr>
          <w:p w14:paraId="744A2DDF"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1.44</w:t>
            </w:r>
          </w:p>
        </w:tc>
        <w:tc>
          <w:tcPr>
            <w:tcW w:w="937" w:type="dxa"/>
            <w:shd w:val="clear" w:color="auto" w:fill="auto"/>
            <w:noWrap/>
            <w:vAlign w:val="center"/>
            <w:hideMark/>
          </w:tcPr>
          <w:p w14:paraId="5CCEB3CE"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1.57</w:t>
            </w:r>
          </w:p>
        </w:tc>
        <w:tc>
          <w:tcPr>
            <w:tcW w:w="937" w:type="dxa"/>
            <w:shd w:val="clear" w:color="auto" w:fill="auto"/>
            <w:noWrap/>
            <w:vAlign w:val="center"/>
            <w:hideMark/>
          </w:tcPr>
          <w:p w14:paraId="00D4BFFB"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1.74</w:t>
            </w:r>
          </w:p>
        </w:tc>
        <w:tc>
          <w:tcPr>
            <w:tcW w:w="805" w:type="dxa"/>
            <w:shd w:val="clear" w:color="auto" w:fill="auto"/>
            <w:noWrap/>
            <w:vAlign w:val="center"/>
            <w:hideMark/>
          </w:tcPr>
          <w:p w14:paraId="7CD5A100"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1.20</w:t>
            </w:r>
          </w:p>
        </w:tc>
        <w:tc>
          <w:tcPr>
            <w:tcW w:w="937" w:type="dxa"/>
            <w:shd w:val="clear" w:color="auto" w:fill="auto"/>
            <w:noWrap/>
            <w:vAlign w:val="center"/>
            <w:hideMark/>
          </w:tcPr>
          <w:p w14:paraId="2A8E6C45"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1.77</w:t>
            </w:r>
          </w:p>
        </w:tc>
      </w:tr>
      <w:tr w:rsidR="00E623F7" w:rsidRPr="000A201F" w14:paraId="22A64D3A" w14:textId="77777777" w:rsidTr="00444FA0">
        <w:trPr>
          <w:trHeight w:val="113"/>
        </w:trPr>
        <w:tc>
          <w:tcPr>
            <w:tcW w:w="1265" w:type="dxa"/>
            <w:shd w:val="clear" w:color="auto" w:fill="auto"/>
            <w:noWrap/>
            <w:vAlign w:val="center"/>
            <w:hideMark/>
          </w:tcPr>
          <w:p w14:paraId="07844F5F" w14:textId="77777777" w:rsidR="00E623F7" w:rsidRPr="000A201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P</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5</w:t>
            </w:r>
          </w:p>
        </w:tc>
        <w:tc>
          <w:tcPr>
            <w:tcW w:w="1051" w:type="dxa"/>
            <w:shd w:val="clear" w:color="auto" w:fill="auto"/>
            <w:noWrap/>
            <w:vAlign w:val="center"/>
            <w:hideMark/>
          </w:tcPr>
          <w:p w14:paraId="79E59CD7"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0.13</w:t>
            </w:r>
          </w:p>
        </w:tc>
        <w:tc>
          <w:tcPr>
            <w:tcW w:w="936" w:type="dxa"/>
            <w:shd w:val="clear" w:color="auto" w:fill="auto"/>
            <w:noWrap/>
            <w:vAlign w:val="center"/>
            <w:hideMark/>
          </w:tcPr>
          <w:p w14:paraId="78BEE02F"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0.16</w:t>
            </w:r>
          </w:p>
        </w:tc>
        <w:tc>
          <w:tcPr>
            <w:tcW w:w="1135" w:type="dxa"/>
            <w:shd w:val="clear" w:color="auto" w:fill="auto"/>
            <w:noWrap/>
            <w:vAlign w:val="center"/>
            <w:hideMark/>
          </w:tcPr>
          <w:p w14:paraId="4DAB637C"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0.16</w:t>
            </w:r>
          </w:p>
        </w:tc>
        <w:tc>
          <w:tcPr>
            <w:tcW w:w="937" w:type="dxa"/>
            <w:shd w:val="clear" w:color="auto" w:fill="auto"/>
            <w:noWrap/>
            <w:vAlign w:val="center"/>
            <w:hideMark/>
          </w:tcPr>
          <w:p w14:paraId="431461FD"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0.16</w:t>
            </w:r>
          </w:p>
        </w:tc>
        <w:tc>
          <w:tcPr>
            <w:tcW w:w="937" w:type="dxa"/>
            <w:shd w:val="clear" w:color="auto" w:fill="auto"/>
            <w:noWrap/>
            <w:vAlign w:val="center"/>
            <w:hideMark/>
          </w:tcPr>
          <w:p w14:paraId="00000DDE"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0.16</w:t>
            </w:r>
          </w:p>
        </w:tc>
        <w:tc>
          <w:tcPr>
            <w:tcW w:w="937" w:type="dxa"/>
            <w:shd w:val="clear" w:color="auto" w:fill="auto"/>
            <w:noWrap/>
            <w:vAlign w:val="center"/>
            <w:hideMark/>
          </w:tcPr>
          <w:p w14:paraId="1D20A0CB"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0.18</w:t>
            </w:r>
          </w:p>
        </w:tc>
        <w:tc>
          <w:tcPr>
            <w:tcW w:w="805" w:type="dxa"/>
            <w:shd w:val="clear" w:color="auto" w:fill="auto"/>
            <w:noWrap/>
            <w:vAlign w:val="center"/>
            <w:hideMark/>
          </w:tcPr>
          <w:p w14:paraId="07C5467F"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0.15</w:t>
            </w:r>
          </w:p>
        </w:tc>
        <w:tc>
          <w:tcPr>
            <w:tcW w:w="937" w:type="dxa"/>
            <w:shd w:val="clear" w:color="auto" w:fill="auto"/>
            <w:noWrap/>
            <w:vAlign w:val="center"/>
            <w:hideMark/>
          </w:tcPr>
          <w:p w14:paraId="362E209F"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0.16</w:t>
            </w:r>
          </w:p>
        </w:tc>
      </w:tr>
      <w:tr w:rsidR="00E623F7" w:rsidRPr="000A201F" w14:paraId="3C06F03F" w14:textId="77777777" w:rsidTr="00444FA0">
        <w:trPr>
          <w:trHeight w:val="113"/>
        </w:trPr>
        <w:tc>
          <w:tcPr>
            <w:tcW w:w="1265" w:type="dxa"/>
            <w:shd w:val="clear" w:color="auto" w:fill="auto"/>
            <w:noWrap/>
            <w:vAlign w:val="center"/>
            <w:hideMark/>
          </w:tcPr>
          <w:p w14:paraId="60ED7F43" w14:textId="77777777" w:rsidR="00E623F7" w:rsidRPr="000A201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LOI</w:t>
            </w:r>
          </w:p>
        </w:tc>
        <w:tc>
          <w:tcPr>
            <w:tcW w:w="1051" w:type="dxa"/>
            <w:shd w:val="clear" w:color="auto" w:fill="auto"/>
            <w:noWrap/>
            <w:vAlign w:val="center"/>
            <w:hideMark/>
          </w:tcPr>
          <w:p w14:paraId="12381B56"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0.03</w:t>
            </w:r>
          </w:p>
        </w:tc>
        <w:tc>
          <w:tcPr>
            <w:tcW w:w="936" w:type="dxa"/>
            <w:shd w:val="clear" w:color="auto" w:fill="auto"/>
            <w:noWrap/>
            <w:vAlign w:val="center"/>
            <w:hideMark/>
          </w:tcPr>
          <w:p w14:paraId="0D7D7E99"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-0.02</w:t>
            </w:r>
          </w:p>
        </w:tc>
        <w:tc>
          <w:tcPr>
            <w:tcW w:w="1135" w:type="dxa"/>
            <w:shd w:val="clear" w:color="auto" w:fill="auto"/>
            <w:noWrap/>
            <w:vAlign w:val="center"/>
            <w:hideMark/>
          </w:tcPr>
          <w:p w14:paraId="226E6A95"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-0.07</w:t>
            </w:r>
          </w:p>
        </w:tc>
        <w:tc>
          <w:tcPr>
            <w:tcW w:w="937" w:type="dxa"/>
            <w:shd w:val="clear" w:color="auto" w:fill="auto"/>
            <w:noWrap/>
            <w:vAlign w:val="center"/>
            <w:hideMark/>
          </w:tcPr>
          <w:p w14:paraId="00FB960C"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-0.02</w:t>
            </w:r>
          </w:p>
        </w:tc>
        <w:tc>
          <w:tcPr>
            <w:tcW w:w="937" w:type="dxa"/>
            <w:shd w:val="clear" w:color="auto" w:fill="auto"/>
            <w:noWrap/>
            <w:vAlign w:val="center"/>
            <w:hideMark/>
          </w:tcPr>
          <w:p w14:paraId="4EB7FB83"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0.12</w:t>
            </w:r>
          </w:p>
        </w:tc>
        <w:tc>
          <w:tcPr>
            <w:tcW w:w="937" w:type="dxa"/>
            <w:shd w:val="clear" w:color="auto" w:fill="auto"/>
            <w:noWrap/>
            <w:vAlign w:val="center"/>
            <w:hideMark/>
          </w:tcPr>
          <w:p w14:paraId="0338B06E"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0.07</w:t>
            </w:r>
          </w:p>
        </w:tc>
        <w:tc>
          <w:tcPr>
            <w:tcW w:w="805" w:type="dxa"/>
            <w:shd w:val="clear" w:color="auto" w:fill="auto"/>
            <w:noWrap/>
            <w:vAlign w:val="center"/>
            <w:hideMark/>
          </w:tcPr>
          <w:p w14:paraId="30D510C1"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0.33</w:t>
            </w:r>
          </w:p>
        </w:tc>
        <w:tc>
          <w:tcPr>
            <w:tcW w:w="937" w:type="dxa"/>
            <w:shd w:val="clear" w:color="auto" w:fill="auto"/>
            <w:noWrap/>
            <w:vAlign w:val="center"/>
            <w:hideMark/>
          </w:tcPr>
          <w:p w14:paraId="78F076B5"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0.30</w:t>
            </w:r>
          </w:p>
        </w:tc>
      </w:tr>
      <w:tr w:rsidR="00E623F7" w:rsidRPr="000A201F" w14:paraId="09BA26F1" w14:textId="77777777" w:rsidTr="00444FA0">
        <w:trPr>
          <w:trHeight w:val="113"/>
        </w:trPr>
        <w:tc>
          <w:tcPr>
            <w:tcW w:w="1265" w:type="dxa"/>
            <w:shd w:val="clear" w:color="auto" w:fill="auto"/>
            <w:noWrap/>
            <w:vAlign w:val="center"/>
            <w:hideMark/>
          </w:tcPr>
          <w:p w14:paraId="713B6957" w14:textId="77777777" w:rsidR="00E623F7" w:rsidRPr="000A201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Total</w:t>
            </w:r>
          </w:p>
        </w:tc>
        <w:tc>
          <w:tcPr>
            <w:tcW w:w="1051" w:type="dxa"/>
            <w:shd w:val="clear" w:color="auto" w:fill="auto"/>
            <w:noWrap/>
            <w:vAlign w:val="center"/>
            <w:hideMark/>
          </w:tcPr>
          <w:p w14:paraId="0F452140"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99.43</w:t>
            </w:r>
          </w:p>
        </w:tc>
        <w:tc>
          <w:tcPr>
            <w:tcW w:w="936" w:type="dxa"/>
            <w:shd w:val="clear" w:color="auto" w:fill="auto"/>
            <w:noWrap/>
            <w:vAlign w:val="center"/>
            <w:hideMark/>
          </w:tcPr>
          <w:p w14:paraId="6A19446D"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100.10</w:t>
            </w:r>
          </w:p>
        </w:tc>
        <w:tc>
          <w:tcPr>
            <w:tcW w:w="1135" w:type="dxa"/>
            <w:shd w:val="clear" w:color="auto" w:fill="auto"/>
            <w:noWrap/>
            <w:vAlign w:val="center"/>
            <w:hideMark/>
          </w:tcPr>
          <w:p w14:paraId="666301EE"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100.10</w:t>
            </w:r>
          </w:p>
        </w:tc>
        <w:tc>
          <w:tcPr>
            <w:tcW w:w="937" w:type="dxa"/>
            <w:shd w:val="clear" w:color="auto" w:fill="auto"/>
            <w:noWrap/>
            <w:vAlign w:val="center"/>
            <w:hideMark/>
          </w:tcPr>
          <w:p w14:paraId="7F4DFCB8"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100.03</w:t>
            </w:r>
          </w:p>
        </w:tc>
        <w:tc>
          <w:tcPr>
            <w:tcW w:w="937" w:type="dxa"/>
            <w:shd w:val="clear" w:color="auto" w:fill="auto"/>
            <w:noWrap/>
            <w:vAlign w:val="center"/>
            <w:hideMark/>
          </w:tcPr>
          <w:p w14:paraId="6DE5294F"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96.76</w:t>
            </w:r>
          </w:p>
        </w:tc>
        <w:tc>
          <w:tcPr>
            <w:tcW w:w="937" w:type="dxa"/>
            <w:shd w:val="clear" w:color="auto" w:fill="auto"/>
            <w:noWrap/>
            <w:vAlign w:val="center"/>
            <w:hideMark/>
          </w:tcPr>
          <w:p w14:paraId="0B6EAF51"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100.04</w:t>
            </w:r>
          </w:p>
        </w:tc>
        <w:tc>
          <w:tcPr>
            <w:tcW w:w="805" w:type="dxa"/>
            <w:shd w:val="clear" w:color="auto" w:fill="auto"/>
            <w:noWrap/>
            <w:vAlign w:val="center"/>
            <w:hideMark/>
          </w:tcPr>
          <w:p w14:paraId="30487465"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100.26</w:t>
            </w:r>
          </w:p>
        </w:tc>
        <w:tc>
          <w:tcPr>
            <w:tcW w:w="937" w:type="dxa"/>
            <w:shd w:val="clear" w:color="auto" w:fill="auto"/>
            <w:noWrap/>
            <w:vAlign w:val="center"/>
            <w:hideMark/>
          </w:tcPr>
          <w:p w14:paraId="66A6027B"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100.28</w:t>
            </w:r>
          </w:p>
        </w:tc>
      </w:tr>
      <w:tr w:rsidR="00E623F7" w:rsidRPr="000A201F" w14:paraId="6B3739FC" w14:textId="77777777" w:rsidTr="00444FA0">
        <w:trPr>
          <w:trHeight w:val="113"/>
        </w:trPr>
        <w:tc>
          <w:tcPr>
            <w:tcW w:w="1265" w:type="dxa"/>
            <w:shd w:val="clear" w:color="auto" w:fill="auto"/>
            <w:noWrap/>
            <w:vAlign w:val="center"/>
            <w:hideMark/>
          </w:tcPr>
          <w:p w14:paraId="4574A180" w14:textId="77777777" w:rsidR="00E623F7" w:rsidRPr="000A201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Ba</w:t>
            </w:r>
            <w:r>
              <w:rPr>
                <w:rFonts w:eastAsia="Times New Roman" w:cs="Calibri"/>
                <w:color w:val="000000"/>
                <w:sz w:val="18"/>
                <w:szCs w:val="18"/>
                <w:lang w:eastAsia="en-NZ"/>
              </w:rPr>
              <w:t xml:space="preserve"> (ppm)</w:t>
            </w:r>
          </w:p>
        </w:tc>
        <w:tc>
          <w:tcPr>
            <w:tcW w:w="1051" w:type="dxa"/>
            <w:shd w:val="clear" w:color="auto" w:fill="auto"/>
            <w:noWrap/>
            <w:vAlign w:val="center"/>
            <w:hideMark/>
          </w:tcPr>
          <w:p w14:paraId="26647CF3"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277</w:t>
            </w:r>
          </w:p>
        </w:tc>
        <w:tc>
          <w:tcPr>
            <w:tcW w:w="936" w:type="dxa"/>
            <w:shd w:val="clear" w:color="auto" w:fill="auto"/>
            <w:noWrap/>
            <w:vAlign w:val="center"/>
            <w:hideMark/>
          </w:tcPr>
          <w:p w14:paraId="781A3AC2"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312</w:t>
            </w:r>
          </w:p>
        </w:tc>
        <w:tc>
          <w:tcPr>
            <w:tcW w:w="1135" w:type="dxa"/>
            <w:shd w:val="clear" w:color="auto" w:fill="auto"/>
            <w:noWrap/>
            <w:vAlign w:val="center"/>
            <w:hideMark/>
          </w:tcPr>
          <w:p w14:paraId="214D256E"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351</w:t>
            </w:r>
          </w:p>
        </w:tc>
        <w:tc>
          <w:tcPr>
            <w:tcW w:w="937" w:type="dxa"/>
            <w:shd w:val="clear" w:color="auto" w:fill="auto"/>
            <w:noWrap/>
            <w:vAlign w:val="center"/>
            <w:hideMark/>
          </w:tcPr>
          <w:p w14:paraId="27A1B7AB"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287</w:t>
            </w:r>
          </w:p>
        </w:tc>
        <w:tc>
          <w:tcPr>
            <w:tcW w:w="937" w:type="dxa"/>
            <w:shd w:val="clear" w:color="auto" w:fill="auto"/>
            <w:noWrap/>
            <w:vAlign w:val="center"/>
            <w:hideMark/>
          </w:tcPr>
          <w:p w14:paraId="020FD246"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342</w:t>
            </w:r>
          </w:p>
        </w:tc>
        <w:tc>
          <w:tcPr>
            <w:tcW w:w="937" w:type="dxa"/>
            <w:shd w:val="clear" w:color="auto" w:fill="auto"/>
            <w:noWrap/>
            <w:vAlign w:val="center"/>
            <w:hideMark/>
          </w:tcPr>
          <w:p w14:paraId="34026EEB"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454</w:t>
            </w:r>
          </w:p>
        </w:tc>
        <w:tc>
          <w:tcPr>
            <w:tcW w:w="805" w:type="dxa"/>
            <w:shd w:val="clear" w:color="auto" w:fill="auto"/>
            <w:noWrap/>
            <w:vAlign w:val="center"/>
            <w:hideMark/>
          </w:tcPr>
          <w:p w14:paraId="5C65FCA5"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260</w:t>
            </w:r>
          </w:p>
        </w:tc>
        <w:tc>
          <w:tcPr>
            <w:tcW w:w="937" w:type="dxa"/>
            <w:shd w:val="clear" w:color="auto" w:fill="auto"/>
            <w:noWrap/>
            <w:vAlign w:val="center"/>
            <w:hideMark/>
          </w:tcPr>
          <w:p w14:paraId="4F9A3D87"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379</w:t>
            </w:r>
          </w:p>
        </w:tc>
      </w:tr>
      <w:tr w:rsidR="00E623F7" w:rsidRPr="000A201F" w14:paraId="45FABA52" w14:textId="77777777" w:rsidTr="00444FA0">
        <w:trPr>
          <w:trHeight w:val="113"/>
        </w:trPr>
        <w:tc>
          <w:tcPr>
            <w:tcW w:w="1265" w:type="dxa"/>
            <w:shd w:val="clear" w:color="auto" w:fill="auto"/>
            <w:noWrap/>
            <w:vAlign w:val="center"/>
            <w:hideMark/>
          </w:tcPr>
          <w:p w14:paraId="40B85F80" w14:textId="77777777" w:rsidR="00E623F7" w:rsidRPr="000A201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Sr</w:t>
            </w:r>
            <w:r>
              <w:rPr>
                <w:rFonts w:eastAsia="Times New Roman" w:cs="Calibri"/>
                <w:color w:val="000000"/>
                <w:sz w:val="18"/>
                <w:szCs w:val="18"/>
                <w:lang w:eastAsia="en-NZ"/>
              </w:rPr>
              <w:t xml:space="preserve"> (ppm)</w:t>
            </w:r>
          </w:p>
        </w:tc>
        <w:tc>
          <w:tcPr>
            <w:tcW w:w="1051" w:type="dxa"/>
            <w:shd w:val="clear" w:color="auto" w:fill="auto"/>
            <w:noWrap/>
            <w:vAlign w:val="center"/>
            <w:hideMark/>
          </w:tcPr>
          <w:p w14:paraId="7C347B27"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261</w:t>
            </w:r>
          </w:p>
        </w:tc>
        <w:tc>
          <w:tcPr>
            <w:tcW w:w="936" w:type="dxa"/>
            <w:shd w:val="clear" w:color="auto" w:fill="auto"/>
            <w:noWrap/>
            <w:vAlign w:val="center"/>
            <w:hideMark/>
          </w:tcPr>
          <w:p w14:paraId="04657637"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251</w:t>
            </w:r>
          </w:p>
        </w:tc>
        <w:tc>
          <w:tcPr>
            <w:tcW w:w="1135" w:type="dxa"/>
            <w:shd w:val="clear" w:color="auto" w:fill="auto"/>
            <w:noWrap/>
            <w:vAlign w:val="center"/>
            <w:hideMark/>
          </w:tcPr>
          <w:p w14:paraId="4374D6F3"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252</w:t>
            </w:r>
          </w:p>
        </w:tc>
        <w:tc>
          <w:tcPr>
            <w:tcW w:w="937" w:type="dxa"/>
            <w:shd w:val="clear" w:color="auto" w:fill="auto"/>
            <w:noWrap/>
            <w:vAlign w:val="center"/>
            <w:hideMark/>
          </w:tcPr>
          <w:p w14:paraId="7467003E"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273</w:t>
            </w:r>
          </w:p>
        </w:tc>
        <w:tc>
          <w:tcPr>
            <w:tcW w:w="937" w:type="dxa"/>
            <w:shd w:val="clear" w:color="auto" w:fill="auto"/>
            <w:noWrap/>
            <w:vAlign w:val="center"/>
            <w:hideMark/>
          </w:tcPr>
          <w:p w14:paraId="2E812DCE"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245</w:t>
            </w:r>
          </w:p>
        </w:tc>
        <w:tc>
          <w:tcPr>
            <w:tcW w:w="937" w:type="dxa"/>
            <w:shd w:val="clear" w:color="auto" w:fill="auto"/>
            <w:noWrap/>
            <w:vAlign w:val="center"/>
            <w:hideMark/>
          </w:tcPr>
          <w:p w14:paraId="2CC7053D"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269</w:t>
            </w:r>
          </w:p>
        </w:tc>
        <w:tc>
          <w:tcPr>
            <w:tcW w:w="805" w:type="dxa"/>
            <w:shd w:val="clear" w:color="auto" w:fill="auto"/>
            <w:noWrap/>
            <w:vAlign w:val="center"/>
            <w:hideMark/>
          </w:tcPr>
          <w:p w14:paraId="6A20C0FC"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362</w:t>
            </w:r>
          </w:p>
        </w:tc>
        <w:tc>
          <w:tcPr>
            <w:tcW w:w="937" w:type="dxa"/>
            <w:shd w:val="clear" w:color="auto" w:fill="auto"/>
            <w:noWrap/>
            <w:vAlign w:val="center"/>
            <w:hideMark/>
          </w:tcPr>
          <w:p w14:paraId="05987CDC"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255</w:t>
            </w:r>
          </w:p>
        </w:tc>
      </w:tr>
    </w:tbl>
    <w:p w14:paraId="3ECAB0AF" w14:textId="77777777" w:rsidR="00E623F7" w:rsidRPr="006A7E82" w:rsidRDefault="00E623F7" w:rsidP="00E623F7">
      <w:pPr>
        <w:pStyle w:val="NoSpacing"/>
        <w:spacing w:line="276" w:lineRule="auto"/>
        <w:rPr>
          <w:sz w:val="22"/>
        </w:rPr>
      </w:pPr>
    </w:p>
    <w:tbl>
      <w:tblPr>
        <w:tblW w:w="8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0"/>
        <w:gridCol w:w="960"/>
        <w:gridCol w:w="960"/>
        <w:gridCol w:w="960"/>
        <w:gridCol w:w="960"/>
        <w:gridCol w:w="960"/>
        <w:gridCol w:w="960"/>
        <w:gridCol w:w="960"/>
        <w:gridCol w:w="960"/>
      </w:tblGrid>
      <w:tr w:rsidR="00E623F7" w:rsidRPr="000A201F" w14:paraId="276A8B13" w14:textId="77777777" w:rsidTr="00444FA0">
        <w:trPr>
          <w:trHeight w:val="113"/>
        </w:trPr>
        <w:tc>
          <w:tcPr>
            <w:tcW w:w="1300" w:type="dxa"/>
            <w:shd w:val="clear" w:color="auto" w:fill="D9D9D9" w:themeFill="background1" w:themeFillShade="D9"/>
            <w:noWrap/>
            <w:vAlign w:val="bottom"/>
            <w:hideMark/>
          </w:tcPr>
          <w:p w14:paraId="00E8FBB3" w14:textId="77777777" w:rsidR="00E623F7" w:rsidRPr="000A201F" w:rsidRDefault="00E623F7" w:rsidP="00444FA0">
            <w:pPr>
              <w:spacing w:line="240" w:lineRule="auto"/>
              <w:rPr>
                <w:rFonts w:eastAsia="Times New Roman" w:cs="Calibri"/>
                <w:b/>
                <w:color w:val="000000"/>
                <w:sz w:val="18"/>
                <w:szCs w:val="18"/>
                <w:lang w:eastAsia="en-NZ"/>
              </w:rPr>
            </w:pPr>
            <w:r w:rsidRPr="000A201F">
              <w:rPr>
                <w:rFonts w:eastAsia="Times New Roman" w:cs="Calibri"/>
                <w:b/>
                <w:color w:val="000000"/>
                <w:sz w:val="18"/>
                <w:szCs w:val="18"/>
                <w:lang w:eastAsia="en-NZ"/>
              </w:rPr>
              <w:t>Sample</w:t>
            </w:r>
          </w:p>
        </w:tc>
        <w:tc>
          <w:tcPr>
            <w:tcW w:w="960" w:type="dxa"/>
            <w:shd w:val="clear" w:color="auto" w:fill="D9D9D9" w:themeFill="background1" w:themeFillShade="D9"/>
            <w:noWrap/>
            <w:vAlign w:val="bottom"/>
            <w:hideMark/>
          </w:tcPr>
          <w:p w14:paraId="050CB881" w14:textId="77777777" w:rsidR="00E623F7" w:rsidRPr="000A201F" w:rsidRDefault="00E623F7" w:rsidP="00444FA0">
            <w:pPr>
              <w:spacing w:line="240" w:lineRule="auto"/>
              <w:jc w:val="center"/>
              <w:rPr>
                <w:rFonts w:eastAsia="Times New Roman" w:cs="Calibri"/>
                <w:b/>
                <w:color w:val="000000"/>
                <w:sz w:val="18"/>
                <w:szCs w:val="18"/>
                <w:lang w:eastAsia="en-NZ"/>
              </w:rPr>
            </w:pPr>
            <w:r w:rsidRPr="000A201F">
              <w:rPr>
                <w:rFonts w:eastAsia="Times New Roman" w:cs="Calibri"/>
                <w:b/>
                <w:color w:val="000000"/>
                <w:sz w:val="18"/>
                <w:szCs w:val="18"/>
                <w:lang w:eastAsia="en-NZ"/>
              </w:rPr>
              <w:t>LP159</w:t>
            </w:r>
          </w:p>
        </w:tc>
        <w:tc>
          <w:tcPr>
            <w:tcW w:w="960" w:type="dxa"/>
            <w:shd w:val="clear" w:color="auto" w:fill="D9D9D9" w:themeFill="background1" w:themeFillShade="D9"/>
            <w:noWrap/>
            <w:vAlign w:val="bottom"/>
            <w:hideMark/>
          </w:tcPr>
          <w:p w14:paraId="540EE25D" w14:textId="77777777" w:rsidR="00E623F7" w:rsidRPr="000A201F" w:rsidRDefault="00E623F7" w:rsidP="00444FA0">
            <w:pPr>
              <w:spacing w:line="240" w:lineRule="auto"/>
              <w:jc w:val="center"/>
              <w:rPr>
                <w:rFonts w:eastAsia="Times New Roman" w:cs="Calibri"/>
                <w:b/>
                <w:color w:val="000000"/>
                <w:sz w:val="18"/>
                <w:szCs w:val="18"/>
                <w:lang w:eastAsia="en-NZ"/>
              </w:rPr>
            </w:pPr>
            <w:r w:rsidRPr="000A201F">
              <w:rPr>
                <w:rFonts w:eastAsia="Times New Roman" w:cs="Calibri"/>
                <w:b/>
                <w:color w:val="000000"/>
                <w:sz w:val="18"/>
                <w:szCs w:val="18"/>
                <w:lang w:eastAsia="en-NZ"/>
              </w:rPr>
              <w:t>LP160</w:t>
            </w:r>
          </w:p>
        </w:tc>
        <w:tc>
          <w:tcPr>
            <w:tcW w:w="960" w:type="dxa"/>
            <w:shd w:val="clear" w:color="auto" w:fill="D9D9D9" w:themeFill="background1" w:themeFillShade="D9"/>
            <w:noWrap/>
            <w:vAlign w:val="bottom"/>
            <w:hideMark/>
          </w:tcPr>
          <w:p w14:paraId="5A0EE348" w14:textId="77777777" w:rsidR="00E623F7" w:rsidRPr="000A201F" w:rsidRDefault="00E623F7" w:rsidP="00444FA0">
            <w:pPr>
              <w:spacing w:line="240" w:lineRule="auto"/>
              <w:jc w:val="center"/>
              <w:rPr>
                <w:rFonts w:eastAsia="Times New Roman" w:cs="Calibri"/>
                <w:b/>
                <w:color w:val="000000"/>
                <w:sz w:val="18"/>
                <w:szCs w:val="18"/>
                <w:lang w:eastAsia="en-NZ"/>
              </w:rPr>
            </w:pPr>
            <w:r w:rsidRPr="000A201F">
              <w:rPr>
                <w:rFonts w:eastAsia="Times New Roman" w:cs="Calibri"/>
                <w:b/>
                <w:color w:val="000000"/>
                <w:sz w:val="18"/>
                <w:szCs w:val="18"/>
                <w:lang w:eastAsia="en-NZ"/>
              </w:rPr>
              <w:t>LP161</w:t>
            </w:r>
          </w:p>
        </w:tc>
        <w:tc>
          <w:tcPr>
            <w:tcW w:w="960" w:type="dxa"/>
            <w:shd w:val="clear" w:color="auto" w:fill="D9D9D9" w:themeFill="background1" w:themeFillShade="D9"/>
            <w:noWrap/>
            <w:vAlign w:val="bottom"/>
            <w:hideMark/>
          </w:tcPr>
          <w:p w14:paraId="0832256A" w14:textId="77777777" w:rsidR="00E623F7" w:rsidRPr="000A201F" w:rsidRDefault="00E623F7" w:rsidP="00444FA0">
            <w:pPr>
              <w:spacing w:line="240" w:lineRule="auto"/>
              <w:jc w:val="center"/>
              <w:rPr>
                <w:rFonts w:eastAsia="Times New Roman" w:cs="Calibri"/>
                <w:b/>
                <w:color w:val="000000"/>
                <w:sz w:val="18"/>
                <w:szCs w:val="18"/>
                <w:lang w:eastAsia="en-NZ"/>
              </w:rPr>
            </w:pPr>
            <w:r w:rsidRPr="000A201F">
              <w:rPr>
                <w:rFonts w:eastAsia="Times New Roman" w:cs="Calibri"/>
                <w:b/>
                <w:color w:val="000000"/>
                <w:sz w:val="18"/>
                <w:szCs w:val="18"/>
                <w:lang w:eastAsia="en-NZ"/>
              </w:rPr>
              <w:t>LP163</w:t>
            </w:r>
          </w:p>
        </w:tc>
        <w:tc>
          <w:tcPr>
            <w:tcW w:w="960" w:type="dxa"/>
            <w:shd w:val="clear" w:color="auto" w:fill="D9D9D9" w:themeFill="background1" w:themeFillShade="D9"/>
            <w:noWrap/>
            <w:vAlign w:val="bottom"/>
            <w:hideMark/>
          </w:tcPr>
          <w:p w14:paraId="06D20856" w14:textId="77777777" w:rsidR="00E623F7" w:rsidRPr="000A201F" w:rsidRDefault="00E623F7" w:rsidP="00444FA0">
            <w:pPr>
              <w:spacing w:line="240" w:lineRule="auto"/>
              <w:jc w:val="center"/>
              <w:rPr>
                <w:rFonts w:eastAsia="Times New Roman" w:cs="Calibri"/>
                <w:b/>
                <w:color w:val="000000"/>
                <w:sz w:val="18"/>
                <w:szCs w:val="18"/>
                <w:lang w:eastAsia="en-NZ"/>
              </w:rPr>
            </w:pPr>
            <w:r w:rsidRPr="000A201F">
              <w:rPr>
                <w:rFonts w:eastAsia="Times New Roman" w:cs="Calibri"/>
                <w:b/>
                <w:color w:val="000000"/>
                <w:sz w:val="18"/>
                <w:szCs w:val="18"/>
                <w:lang w:eastAsia="en-NZ"/>
              </w:rPr>
              <w:t>LP164</w:t>
            </w:r>
          </w:p>
        </w:tc>
        <w:tc>
          <w:tcPr>
            <w:tcW w:w="960" w:type="dxa"/>
            <w:shd w:val="clear" w:color="auto" w:fill="D9D9D9" w:themeFill="background1" w:themeFillShade="D9"/>
            <w:noWrap/>
            <w:vAlign w:val="bottom"/>
            <w:hideMark/>
          </w:tcPr>
          <w:p w14:paraId="429680E4" w14:textId="77777777" w:rsidR="00E623F7" w:rsidRPr="000A201F" w:rsidRDefault="00E623F7" w:rsidP="00444FA0">
            <w:pPr>
              <w:spacing w:line="240" w:lineRule="auto"/>
              <w:jc w:val="center"/>
              <w:rPr>
                <w:rFonts w:eastAsia="Times New Roman" w:cs="Calibri"/>
                <w:b/>
                <w:color w:val="000000"/>
                <w:sz w:val="18"/>
                <w:szCs w:val="18"/>
                <w:lang w:eastAsia="en-NZ"/>
              </w:rPr>
            </w:pPr>
            <w:r w:rsidRPr="000A201F">
              <w:rPr>
                <w:rFonts w:eastAsia="Times New Roman" w:cs="Calibri"/>
                <w:b/>
                <w:color w:val="000000"/>
                <w:sz w:val="18"/>
                <w:szCs w:val="18"/>
                <w:lang w:eastAsia="en-NZ"/>
              </w:rPr>
              <w:t>LP165</w:t>
            </w:r>
          </w:p>
        </w:tc>
        <w:tc>
          <w:tcPr>
            <w:tcW w:w="960" w:type="dxa"/>
            <w:shd w:val="clear" w:color="auto" w:fill="D9D9D9" w:themeFill="background1" w:themeFillShade="D9"/>
            <w:noWrap/>
            <w:vAlign w:val="bottom"/>
            <w:hideMark/>
          </w:tcPr>
          <w:p w14:paraId="22DB86C4" w14:textId="77777777" w:rsidR="00E623F7" w:rsidRPr="000A201F" w:rsidRDefault="00E623F7" w:rsidP="00444FA0">
            <w:pPr>
              <w:spacing w:line="240" w:lineRule="auto"/>
              <w:jc w:val="center"/>
              <w:rPr>
                <w:rFonts w:eastAsia="Times New Roman" w:cs="Calibri"/>
                <w:b/>
                <w:color w:val="000000"/>
                <w:sz w:val="18"/>
                <w:szCs w:val="18"/>
                <w:lang w:eastAsia="en-NZ"/>
              </w:rPr>
            </w:pPr>
            <w:r w:rsidRPr="000A201F">
              <w:rPr>
                <w:rFonts w:eastAsia="Times New Roman" w:cs="Calibri"/>
                <w:b/>
                <w:color w:val="000000"/>
                <w:sz w:val="18"/>
                <w:szCs w:val="18"/>
                <w:lang w:eastAsia="en-NZ"/>
              </w:rPr>
              <w:t>LP166</w:t>
            </w:r>
          </w:p>
        </w:tc>
        <w:tc>
          <w:tcPr>
            <w:tcW w:w="960" w:type="dxa"/>
            <w:shd w:val="clear" w:color="auto" w:fill="D9D9D9" w:themeFill="background1" w:themeFillShade="D9"/>
            <w:noWrap/>
            <w:vAlign w:val="bottom"/>
            <w:hideMark/>
          </w:tcPr>
          <w:p w14:paraId="5ACDE22C" w14:textId="77777777" w:rsidR="00E623F7" w:rsidRPr="000A201F" w:rsidRDefault="00E623F7" w:rsidP="00444FA0">
            <w:pPr>
              <w:spacing w:line="240" w:lineRule="auto"/>
              <w:jc w:val="center"/>
              <w:rPr>
                <w:rFonts w:eastAsia="Times New Roman" w:cs="Calibri"/>
                <w:b/>
                <w:color w:val="000000"/>
                <w:sz w:val="18"/>
                <w:szCs w:val="18"/>
                <w:lang w:eastAsia="en-NZ"/>
              </w:rPr>
            </w:pPr>
            <w:r w:rsidRPr="000A201F">
              <w:rPr>
                <w:rFonts w:eastAsia="Times New Roman" w:cs="Calibri"/>
                <w:b/>
                <w:color w:val="000000"/>
                <w:sz w:val="18"/>
                <w:szCs w:val="18"/>
                <w:lang w:eastAsia="en-NZ"/>
              </w:rPr>
              <w:t>LP167</w:t>
            </w:r>
          </w:p>
        </w:tc>
      </w:tr>
      <w:tr w:rsidR="00E623F7" w:rsidRPr="000A201F" w14:paraId="7C567351" w14:textId="77777777" w:rsidTr="00444FA0">
        <w:trPr>
          <w:trHeight w:val="113"/>
        </w:trPr>
        <w:tc>
          <w:tcPr>
            <w:tcW w:w="1300" w:type="dxa"/>
            <w:shd w:val="clear" w:color="auto" w:fill="auto"/>
            <w:noWrap/>
            <w:vAlign w:val="center"/>
            <w:hideMark/>
          </w:tcPr>
          <w:p w14:paraId="3D66309E" w14:textId="77777777" w:rsidR="00E623F7" w:rsidRPr="000A201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SiO</w:t>
            </w:r>
            <w:r w:rsidRPr="00C54452">
              <w:rPr>
                <w:rFonts w:eastAsia="Times New Roman" w:cs="Calibri"/>
                <w:color w:val="000000"/>
                <w:sz w:val="18"/>
                <w:szCs w:val="18"/>
                <w:vertAlign w:val="subscript"/>
                <w:lang w:eastAsia="en-NZ"/>
              </w:rPr>
              <w:t>2</w:t>
            </w:r>
          </w:p>
        </w:tc>
        <w:tc>
          <w:tcPr>
            <w:tcW w:w="960" w:type="dxa"/>
            <w:shd w:val="clear" w:color="auto" w:fill="auto"/>
            <w:noWrap/>
            <w:vAlign w:val="center"/>
            <w:hideMark/>
          </w:tcPr>
          <w:p w14:paraId="1463F9A3"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60.53</w:t>
            </w:r>
          </w:p>
        </w:tc>
        <w:tc>
          <w:tcPr>
            <w:tcW w:w="960" w:type="dxa"/>
            <w:shd w:val="clear" w:color="auto" w:fill="auto"/>
            <w:noWrap/>
            <w:vAlign w:val="center"/>
            <w:hideMark/>
          </w:tcPr>
          <w:p w14:paraId="5A6CACB1"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59.23</w:t>
            </w:r>
          </w:p>
        </w:tc>
        <w:tc>
          <w:tcPr>
            <w:tcW w:w="960" w:type="dxa"/>
            <w:shd w:val="clear" w:color="auto" w:fill="auto"/>
            <w:noWrap/>
            <w:vAlign w:val="center"/>
            <w:hideMark/>
          </w:tcPr>
          <w:p w14:paraId="1629F146"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57.78</w:t>
            </w:r>
          </w:p>
        </w:tc>
        <w:tc>
          <w:tcPr>
            <w:tcW w:w="960" w:type="dxa"/>
            <w:shd w:val="clear" w:color="auto" w:fill="auto"/>
            <w:noWrap/>
            <w:vAlign w:val="center"/>
            <w:hideMark/>
          </w:tcPr>
          <w:p w14:paraId="6219BE47"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59.66</w:t>
            </w:r>
          </w:p>
        </w:tc>
        <w:tc>
          <w:tcPr>
            <w:tcW w:w="960" w:type="dxa"/>
            <w:shd w:val="clear" w:color="auto" w:fill="auto"/>
            <w:noWrap/>
            <w:vAlign w:val="center"/>
            <w:hideMark/>
          </w:tcPr>
          <w:p w14:paraId="10A59E4F"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59.49</w:t>
            </w:r>
          </w:p>
        </w:tc>
        <w:tc>
          <w:tcPr>
            <w:tcW w:w="960" w:type="dxa"/>
            <w:shd w:val="clear" w:color="auto" w:fill="auto"/>
            <w:noWrap/>
            <w:vAlign w:val="center"/>
            <w:hideMark/>
          </w:tcPr>
          <w:p w14:paraId="3CB7017C"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60.27</w:t>
            </w:r>
          </w:p>
        </w:tc>
        <w:tc>
          <w:tcPr>
            <w:tcW w:w="960" w:type="dxa"/>
            <w:shd w:val="clear" w:color="auto" w:fill="auto"/>
            <w:noWrap/>
            <w:vAlign w:val="center"/>
            <w:hideMark/>
          </w:tcPr>
          <w:p w14:paraId="53C0C225"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61.81</w:t>
            </w:r>
          </w:p>
        </w:tc>
        <w:tc>
          <w:tcPr>
            <w:tcW w:w="960" w:type="dxa"/>
            <w:shd w:val="clear" w:color="auto" w:fill="auto"/>
            <w:noWrap/>
            <w:vAlign w:val="center"/>
            <w:hideMark/>
          </w:tcPr>
          <w:p w14:paraId="24E4E5F3"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60.84</w:t>
            </w:r>
          </w:p>
        </w:tc>
      </w:tr>
      <w:tr w:rsidR="00E623F7" w:rsidRPr="000A201F" w14:paraId="3226A536" w14:textId="77777777" w:rsidTr="00444FA0">
        <w:trPr>
          <w:trHeight w:val="113"/>
        </w:trPr>
        <w:tc>
          <w:tcPr>
            <w:tcW w:w="1300" w:type="dxa"/>
            <w:shd w:val="clear" w:color="auto" w:fill="auto"/>
            <w:noWrap/>
            <w:vAlign w:val="center"/>
            <w:hideMark/>
          </w:tcPr>
          <w:p w14:paraId="1B92D4AD" w14:textId="77777777" w:rsidR="00E623F7" w:rsidRPr="000A201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TiO</w:t>
            </w:r>
            <w:r w:rsidRPr="00C54452">
              <w:rPr>
                <w:rFonts w:eastAsia="Times New Roman" w:cs="Calibri"/>
                <w:color w:val="000000"/>
                <w:sz w:val="18"/>
                <w:szCs w:val="18"/>
                <w:vertAlign w:val="subscript"/>
                <w:lang w:eastAsia="en-NZ"/>
              </w:rPr>
              <w:t>2</w:t>
            </w:r>
          </w:p>
        </w:tc>
        <w:tc>
          <w:tcPr>
            <w:tcW w:w="960" w:type="dxa"/>
            <w:shd w:val="clear" w:color="auto" w:fill="auto"/>
            <w:noWrap/>
            <w:vAlign w:val="bottom"/>
            <w:hideMark/>
          </w:tcPr>
          <w:p w14:paraId="6AF5BA33"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0.76</w:t>
            </w:r>
          </w:p>
        </w:tc>
        <w:tc>
          <w:tcPr>
            <w:tcW w:w="960" w:type="dxa"/>
            <w:shd w:val="clear" w:color="auto" w:fill="auto"/>
            <w:noWrap/>
            <w:vAlign w:val="bottom"/>
            <w:hideMark/>
          </w:tcPr>
          <w:p w14:paraId="6FF5300F"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0.69</w:t>
            </w:r>
          </w:p>
        </w:tc>
        <w:tc>
          <w:tcPr>
            <w:tcW w:w="960" w:type="dxa"/>
            <w:shd w:val="clear" w:color="auto" w:fill="auto"/>
            <w:noWrap/>
            <w:vAlign w:val="bottom"/>
            <w:hideMark/>
          </w:tcPr>
          <w:p w14:paraId="2C41A144"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0.68</w:t>
            </w:r>
          </w:p>
        </w:tc>
        <w:tc>
          <w:tcPr>
            <w:tcW w:w="960" w:type="dxa"/>
            <w:shd w:val="clear" w:color="auto" w:fill="auto"/>
            <w:noWrap/>
            <w:vAlign w:val="bottom"/>
            <w:hideMark/>
          </w:tcPr>
          <w:p w14:paraId="6CD4843E"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0.72</w:t>
            </w:r>
          </w:p>
        </w:tc>
        <w:tc>
          <w:tcPr>
            <w:tcW w:w="960" w:type="dxa"/>
            <w:shd w:val="clear" w:color="auto" w:fill="auto"/>
            <w:noWrap/>
            <w:vAlign w:val="bottom"/>
            <w:hideMark/>
          </w:tcPr>
          <w:p w14:paraId="2FE236DC"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0.70</w:t>
            </w:r>
          </w:p>
        </w:tc>
        <w:tc>
          <w:tcPr>
            <w:tcW w:w="960" w:type="dxa"/>
            <w:shd w:val="clear" w:color="auto" w:fill="auto"/>
            <w:noWrap/>
            <w:vAlign w:val="bottom"/>
            <w:hideMark/>
          </w:tcPr>
          <w:p w14:paraId="145F64F9"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0.70</w:t>
            </w:r>
          </w:p>
        </w:tc>
        <w:tc>
          <w:tcPr>
            <w:tcW w:w="960" w:type="dxa"/>
            <w:shd w:val="clear" w:color="auto" w:fill="auto"/>
            <w:noWrap/>
            <w:vAlign w:val="bottom"/>
            <w:hideMark/>
          </w:tcPr>
          <w:p w14:paraId="2AB17023"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0.77</w:t>
            </w:r>
          </w:p>
        </w:tc>
        <w:tc>
          <w:tcPr>
            <w:tcW w:w="960" w:type="dxa"/>
            <w:shd w:val="clear" w:color="auto" w:fill="auto"/>
            <w:noWrap/>
            <w:vAlign w:val="bottom"/>
            <w:hideMark/>
          </w:tcPr>
          <w:p w14:paraId="7427B3B9"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0.77</w:t>
            </w:r>
          </w:p>
        </w:tc>
      </w:tr>
      <w:tr w:rsidR="00E623F7" w:rsidRPr="000A201F" w14:paraId="6EB4C2AD" w14:textId="77777777" w:rsidTr="00444FA0">
        <w:trPr>
          <w:trHeight w:val="113"/>
        </w:trPr>
        <w:tc>
          <w:tcPr>
            <w:tcW w:w="1300" w:type="dxa"/>
            <w:shd w:val="clear" w:color="auto" w:fill="auto"/>
            <w:noWrap/>
            <w:vAlign w:val="center"/>
            <w:hideMark/>
          </w:tcPr>
          <w:p w14:paraId="0F9CDCC4" w14:textId="77777777" w:rsidR="00E623F7" w:rsidRPr="000A201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Al</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3</w:t>
            </w:r>
          </w:p>
        </w:tc>
        <w:tc>
          <w:tcPr>
            <w:tcW w:w="960" w:type="dxa"/>
            <w:shd w:val="clear" w:color="auto" w:fill="auto"/>
            <w:noWrap/>
            <w:vAlign w:val="center"/>
            <w:hideMark/>
          </w:tcPr>
          <w:p w14:paraId="0FCDFE02"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16.88</w:t>
            </w:r>
          </w:p>
        </w:tc>
        <w:tc>
          <w:tcPr>
            <w:tcW w:w="960" w:type="dxa"/>
            <w:shd w:val="clear" w:color="auto" w:fill="auto"/>
            <w:noWrap/>
            <w:vAlign w:val="center"/>
            <w:hideMark/>
          </w:tcPr>
          <w:p w14:paraId="6C964C0B"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15.90</w:t>
            </w:r>
          </w:p>
        </w:tc>
        <w:tc>
          <w:tcPr>
            <w:tcW w:w="960" w:type="dxa"/>
            <w:shd w:val="clear" w:color="auto" w:fill="auto"/>
            <w:noWrap/>
            <w:vAlign w:val="center"/>
            <w:hideMark/>
          </w:tcPr>
          <w:p w14:paraId="5CF04079"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16.94</w:t>
            </w:r>
          </w:p>
        </w:tc>
        <w:tc>
          <w:tcPr>
            <w:tcW w:w="960" w:type="dxa"/>
            <w:shd w:val="clear" w:color="auto" w:fill="auto"/>
            <w:noWrap/>
            <w:vAlign w:val="center"/>
            <w:hideMark/>
          </w:tcPr>
          <w:p w14:paraId="07E6532D"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16.67</w:t>
            </w:r>
          </w:p>
        </w:tc>
        <w:tc>
          <w:tcPr>
            <w:tcW w:w="960" w:type="dxa"/>
            <w:shd w:val="clear" w:color="auto" w:fill="auto"/>
            <w:noWrap/>
            <w:vAlign w:val="center"/>
            <w:hideMark/>
          </w:tcPr>
          <w:p w14:paraId="2A11AA6F"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17.07</w:t>
            </w:r>
          </w:p>
        </w:tc>
        <w:tc>
          <w:tcPr>
            <w:tcW w:w="960" w:type="dxa"/>
            <w:shd w:val="clear" w:color="auto" w:fill="auto"/>
            <w:noWrap/>
            <w:vAlign w:val="center"/>
            <w:hideMark/>
          </w:tcPr>
          <w:p w14:paraId="02C429F0"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16.62</w:t>
            </w:r>
          </w:p>
        </w:tc>
        <w:tc>
          <w:tcPr>
            <w:tcW w:w="960" w:type="dxa"/>
            <w:shd w:val="clear" w:color="auto" w:fill="auto"/>
            <w:noWrap/>
            <w:vAlign w:val="center"/>
            <w:hideMark/>
          </w:tcPr>
          <w:p w14:paraId="3A8985D9"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16.72</w:t>
            </w:r>
          </w:p>
        </w:tc>
        <w:tc>
          <w:tcPr>
            <w:tcW w:w="960" w:type="dxa"/>
            <w:shd w:val="clear" w:color="auto" w:fill="auto"/>
            <w:noWrap/>
            <w:vAlign w:val="center"/>
            <w:hideMark/>
          </w:tcPr>
          <w:p w14:paraId="48E0AF60"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16.85</w:t>
            </w:r>
          </w:p>
        </w:tc>
      </w:tr>
      <w:tr w:rsidR="00E623F7" w:rsidRPr="000A201F" w14:paraId="434586C2" w14:textId="77777777" w:rsidTr="00444FA0">
        <w:trPr>
          <w:trHeight w:val="113"/>
        </w:trPr>
        <w:tc>
          <w:tcPr>
            <w:tcW w:w="1300" w:type="dxa"/>
            <w:shd w:val="clear" w:color="auto" w:fill="auto"/>
            <w:noWrap/>
            <w:vAlign w:val="center"/>
            <w:hideMark/>
          </w:tcPr>
          <w:p w14:paraId="279D47A8" w14:textId="77777777" w:rsidR="00E623F7" w:rsidRPr="000A201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Fe</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3</w:t>
            </w:r>
            <w:r>
              <w:rPr>
                <w:rFonts w:eastAsia="Times New Roman" w:cs="Calibri"/>
                <w:color w:val="000000"/>
                <w:sz w:val="18"/>
                <w:szCs w:val="18"/>
                <w:vertAlign w:val="subscript"/>
                <w:lang w:eastAsia="en-NZ"/>
              </w:rPr>
              <w:t xml:space="preserve"> </w:t>
            </w:r>
            <w:r>
              <w:rPr>
                <w:rFonts w:eastAsia="Times New Roman" w:cs="Calibri"/>
                <w:color w:val="000000"/>
                <w:sz w:val="18"/>
                <w:szCs w:val="18"/>
                <w:lang w:eastAsia="en-NZ"/>
              </w:rPr>
              <w:t>total</w:t>
            </w:r>
          </w:p>
        </w:tc>
        <w:tc>
          <w:tcPr>
            <w:tcW w:w="960" w:type="dxa"/>
            <w:shd w:val="clear" w:color="auto" w:fill="auto"/>
            <w:noWrap/>
            <w:vAlign w:val="center"/>
            <w:hideMark/>
          </w:tcPr>
          <w:p w14:paraId="57D2C595"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7.26</w:t>
            </w:r>
          </w:p>
        </w:tc>
        <w:tc>
          <w:tcPr>
            <w:tcW w:w="960" w:type="dxa"/>
            <w:shd w:val="clear" w:color="auto" w:fill="auto"/>
            <w:noWrap/>
            <w:vAlign w:val="center"/>
            <w:hideMark/>
          </w:tcPr>
          <w:p w14:paraId="4BF2BEE5"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7.33</w:t>
            </w:r>
          </w:p>
        </w:tc>
        <w:tc>
          <w:tcPr>
            <w:tcW w:w="960" w:type="dxa"/>
            <w:shd w:val="clear" w:color="auto" w:fill="auto"/>
            <w:noWrap/>
            <w:vAlign w:val="center"/>
            <w:hideMark/>
          </w:tcPr>
          <w:p w14:paraId="3A9221E5"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7.72</w:t>
            </w:r>
          </w:p>
        </w:tc>
        <w:tc>
          <w:tcPr>
            <w:tcW w:w="960" w:type="dxa"/>
            <w:shd w:val="clear" w:color="auto" w:fill="auto"/>
            <w:noWrap/>
            <w:vAlign w:val="center"/>
            <w:hideMark/>
          </w:tcPr>
          <w:p w14:paraId="132B2BB4"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7.22</w:t>
            </w:r>
          </w:p>
        </w:tc>
        <w:tc>
          <w:tcPr>
            <w:tcW w:w="960" w:type="dxa"/>
            <w:shd w:val="clear" w:color="auto" w:fill="auto"/>
            <w:noWrap/>
            <w:vAlign w:val="center"/>
            <w:hideMark/>
          </w:tcPr>
          <w:p w14:paraId="7A38663D"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6.90</w:t>
            </w:r>
          </w:p>
        </w:tc>
        <w:tc>
          <w:tcPr>
            <w:tcW w:w="960" w:type="dxa"/>
            <w:shd w:val="clear" w:color="auto" w:fill="auto"/>
            <w:noWrap/>
            <w:vAlign w:val="center"/>
            <w:hideMark/>
          </w:tcPr>
          <w:p w14:paraId="60B727CC"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7.06</w:t>
            </w:r>
          </w:p>
        </w:tc>
        <w:tc>
          <w:tcPr>
            <w:tcW w:w="960" w:type="dxa"/>
            <w:shd w:val="clear" w:color="auto" w:fill="auto"/>
            <w:noWrap/>
            <w:vAlign w:val="center"/>
            <w:hideMark/>
          </w:tcPr>
          <w:p w14:paraId="6D7E9DD7"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6.84</w:t>
            </w:r>
          </w:p>
        </w:tc>
        <w:tc>
          <w:tcPr>
            <w:tcW w:w="960" w:type="dxa"/>
            <w:shd w:val="clear" w:color="auto" w:fill="auto"/>
            <w:noWrap/>
            <w:vAlign w:val="center"/>
            <w:hideMark/>
          </w:tcPr>
          <w:p w14:paraId="2D7A2E0D"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7.17</w:t>
            </w:r>
          </w:p>
        </w:tc>
      </w:tr>
      <w:tr w:rsidR="00E623F7" w:rsidRPr="000A201F" w14:paraId="77D0003D" w14:textId="77777777" w:rsidTr="00444FA0">
        <w:trPr>
          <w:trHeight w:val="113"/>
        </w:trPr>
        <w:tc>
          <w:tcPr>
            <w:tcW w:w="1300" w:type="dxa"/>
            <w:shd w:val="clear" w:color="auto" w:fill="auto"/>
            <w:noWrap/>
            <w:vAlign w:val="center"/>
            <w:hideMark/>
          </w:tcPr>
          <w:p w14:paraId="5D4F98BE" w14:textId="77777777" w:rsidR="00E623F7" w:rsidRPr="000A201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MnO</w:t>
            </w:r>
          </w:p>
        </w:tc>
        <w:tc>
          <w:tcPr>
            <w:tcW w:w="960" w:type="dxa"/>
            <w:shd w:val="clear" w:color="auto" w:fill="auto"/>
            <w:noWrap/>
            <w:vAlign w:val="center"/>
            <w:hideMark/>
          </w:tcPr>
          <w:p w14:paraId="51A389D0"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0.13</w:t>
            </w:r>
          </w:p>
        </w:tc>
        <w:tc>
          <w:tcPr>
            <w:tcW w:w="960" w:type="dxa"/>
            <w:shd w:val="clear" w:color="auto" w:fill="auto"/>
            <w:noWrap/>
            <w:vAlign w:val="center"/>
            <w:hideMark/>
          </w:tcPr>
          <w:p w14:paraId="09EAD3C5"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0.13</w:t>
            </w:r>
          </w:p>
        </w:tc>
        <w:tc>
          <w:tcPr>
            <w:tcW w:w="960" w:type="dxa"/>
            <w:shd w:val="clear" w:color="auto" w:fill="auto"/>
            <w:noWrap/>
            <w:vAlign w:val="center"/>
            <w:hideMark/>
          </w:tcPr>
          <w:p w14:paraId="10CAF2ED"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0.13</w:t>
            </w:r>
          </w:p>
        </w:tc>
        <w:tc>
          <w:tcPr>
            <w:tcW w:w="960" w:type="dxa"/>
            <w:shd w:val="clear" w:color="auto" w:fill="auto"/>
            <w:noWrap/>
            <w:vAlign w:val="center"/>
            <w:hideMark/>
          </w:tcPr>
          <w:p w14:paraId="54D63714"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0.12</w:t>
            </w:r>
          </w:p>
        </w:tc>
        <w:tc>
          <w:tcPr>
            <w:tcW w:w="960" w:type="dxa"/>
            <w:shd w:val="clear" w:color="auto" w:fill="auto"/>
            <w:noWrap/>
            <w:vAlign w:val="center"/>
            <w:hideMark/>
          </w:tcPr>
          <w:p w14:paraId="390BD0F5"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0.11</w:t>
            </w:r>
          </w:p>
        </w:tc>
        <w:tc>
          <w:tcPr>
            <w:tcW w:w="960" w:type="dxa"/>
            <w:shd w:val="clear" w:color="auto" w:fill="auto"/>
            <w:noWrap/>
            <w:vAlign w:val="center"/>
            <w:hideMark/>
          </w:tcPr>
          <w:p w14:paraId="155C26EA"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0.12</w:t>
            </w:r>
          </w:p>
        </w:tc>
        <w:tc>
          <w:tcPr>
            <w:tcW w:w="960" w:type="dxa"/>
            <w:shd w:val="clear" w:color="auto" w:fill="auto"/>
            <w:noWrap/>
            <w:vAlign w:val="center"/>
            <w:hideMark/>
          </w:tcPr>
          <w:p w14:paraId="0B4DA5AB"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0.10</w:t>
            </w:r>
          </w:p>
        </w:tc>
        <w:tc>
          <w:tcPr>
            <w:tcW w:w="960" w:type="dxa"/>
            <w:shd w:val="clear" w:color="auto" w:fill="auto"/>
            <w:noWrap/>
            <w:vAlign w:val="center"/>
            <w:hideMark/>
          </w:tcPr>
          <w:p w14:paraId="3CD94F9D"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0.11</w:t>
            </w:r>
          </w:p>
        </w:tc>
      </w:tr>
      <w:tr w:rsidR="00E623F7" w:rsidRPr="000A201F" w14:paraId="61B2D1BC" w14:textId="77777777" w:rsidTr="00444FA0">
        <w:trPr>
          <w:trHeight w:val="113"/>
        </w:trPr>
        <w:tc>
          <w:tcPr>
            <w:tcW w:w="1300" w:type="dxa"/>
            <w:shd w:val="clear" w:color="auto" w:fill="auto"/>
            <w:noWrap/>
            <w:vAlign w:val="center"/>
            <w:hideMark/>
          </w:tcPr>
          <w:p w14:paraId="01A62BEF" w14:textId="77777777" w:rsidR="00E623F7" w:rsidRPr="000A201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MgO</w:t>
            </w:r>
          </w:p>
        </w:tc>
        <w:tc>
          <w:tcPr>
            <w:tcW w:w="960" w:type="dxa"/>
            <w:shd w:val="clear" w:color="auto" w:fill="auto"/>
            <w:noWrap/>
            <w:vAlign w:val="center"/>
            <w:hideMark/>
          </w:tcPr>
          <w:p w14:paraId="5EF02865"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3.08</w:t>
            </w:r>
          </w:p>
        </w:tc>
        <w:tc>
          <w:tcPr>
            <w:tcW w:w="960" w:type="dxa"/>
            <w:shd w:val="clear" w:color="auto" w:fill="auto"/>
            <w:noWrap/>
            <w:vAlign w:val="center"/>
            <w:hideMark/>
          </w:tcPr>
          <w:p w14:paraId="3E4A89DA"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5.15</w:t>
            </w:r>
          </w:p>
        </w:tc>
        <w:tc>
          <w:tcPr>
            <w:tcW w:w="960" w:type="dxa"/>
            <w:shd w:val="clear" w:color="auto" w:fill="auto"/>
            <w:noWrap/>
            <w:vAlign w:val="center"/>
            <w:hideMark/>
          </w:tcPr>
          <w:p w14:paraId="4C97495C"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4.44</w:t>
            </w:r>
          </w:p>
        </w:tc>
        <w:tc>
          <w:tcPr>
            <w:tcW w:w="960" w:type="dxa"/>
            <w:shd w:val="clear" w:color="auto" w:fill="auto"/>
            <w:noWrap/>
            <w:vAlign w:val="center"/>
            <w:hideMark/>
          </w:tcPr>
          <w:p w14:paraId="62E62E1A"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3.41</w:t>
            </w:r>
          </w:p>
        </w:tc>
        <w:tc>
          <w:tcPr>
            <w:tcW w:w="960" w:type="dxa"/>
            <w:shd w:val="clear" w:color="auto" w:fill="auto"/>
            <w:noWrap/>
            <w:vAlign w:val="center"/>
            <w:hideMark/>
          </w:tcPr>
          <w:p w14:paraId="338399ED"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3.15</w:t>
            </w:r>
          </w:p>
        </w:tc>
        <w:tc>
          <w:tcPr>
            <w:tcW w:w="960" w:type="dxa"/>
            <w:shd w:val="clear" w:color="auto" w:fill="auto"/>
            <w:noWrap/>
            <w:vAlign w:val="center"/>
            <w:hideMark/>
          </w:tcPr>
          <w:p w14:paraId="5AB4E3F3"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3.23</w:t>
            </w:r>
          </w:p>
        </w:tc>
        <w:tc>
          <w:tcPr>
            <w:tcW w:w="960" w:type="dxa"/>
            <w:shd w:val="clear" w:color="auto" w:fill="auto"/>
            <w:noWrap/>
            <w:vAlign w:val="center"/>
            <w:hideMark/>
          </w:tcPr>
          <w:p w14:paraId="6899CCB9"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2.59</w:t>
            </w:r>
          </w:p>
        </w:tc>
        <w:tc>
          <w:tcPr>
            <w:tcW w:w="960" w:type="dxa"/>
            <w:shd w:val="clear" w:color="auto" w:fill="auto"/>
            <w:noWrap/>
            <w:vAlign w:val="center"/>
            <w:hideMark/>
          </w:tcPr>
          <w:p w14:paraId="6F4FC12D"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2.99</w:t>
            </w:r>
          </w:p>
        </w:tc>
      </w:tr>
      <w:tr w:rsidR="00E623F7" w:rsidRPr="000A201F" w14:paraId="3B1E23C2" w14:textId="77777777" w:rsidTr="00444FA0">
        <w:trPr>
          <w:trHeight w:val="113"/>
        </w:trPr>
        <w:tc>
          <w:tcPr>
            <w:tcW w:w="1300" w:type="dxa"/>
            <w:shd w:val="clear" w:color="auto" w:fill="auto"/>
            <w:noWrap/>
            <w:vAlign w:val="center"/>
            <w:hideMark/>
          </w:tcPr>
          <w:p w14:paraId="2424F2D7" w14:textId="77777777" w:rsidR="00E623F7" w:rsidRPr="000A201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CaO</w:t>
            </w:r>
          </w:p>
        </w:tc>
        <w:tc>
          <w:tcPr>
            <w:tcW w:w="960" w:type="dxa"/>
            <w:shd w:val="clear" w:color="auto" w:fill="auto"/>
            <w:noWrap/>
            <w:vAlign w:val="center"/>
            <w:hideMark/>
          </w:tcPr>
          <w:p w14:paraId="3884D7E8"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5.84</w:t>
            </w:r>
          </w:p>
        </w:tc>
        <w:tc>
          <w:tcPr>
            <w:tcW w:w="960" w:type="dxa"/>
            <w:shd w:val="clear" w:color="auto" w:fill="auto"/>
            <w:noWrap/>
            <w:vAlign w:val="center"/>
            <w:hideMark/>
          </w:tcPr>
          <w:p w14:paraId="5B5BA2CA"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6.78</w:t>
            </w:r>
          </w:p>
        </w:tc>
        <w:tc>
          <w:tcPr>
            <w:tcW w:w="960" w:type="dxa"/>
            <w:shd w:val="clear" w:color="auto" w:fill="auto"/>
            <w:noWrap/>
            <w:vAlign w:val="center"/>
            <w:hideMark/>
          </w:tcPr>
          <w:p w14:paraId="65811278"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7.56</w:t>
            </w:r>
          </w:p>
        </w:tc>
        <w:tc>
          <w:tcPr>
            <w:tcW w:w="960" w:type="dxa"/>
            <w:shd w:val="clear" w:color="auto" w:fill="auto"/>
            <w:noWrap/>
            <w:vAlign w:val="center"/>
            <w:hideMark/>
          </w:tcPr>
          <w:p w14:paraId="23AE85CC"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6.24</w:t>
            </w:r>
          </w:p>
        </w:tc>
        <w:tc>
          <w:tcPr>
            <w:tcW w:w="960" w:type="dxa"/>
            <w:shd w:val="clear" w:color="auto" w:fill="auto"/>
            <w:noWrap/>
            <w:vAlign w:val="center"/>
            <w:hideMark/>
          </w:tcPr>
          <w:p w14:paraId="794FB4C7"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6.36</w:t>
            </w:r>
          </w:p>
        </w:tc>
        <w:tc>
          <w:tcPr>
            <w:tcW w:w="960" w:type="dxa"/>
            <w:shd w:val="clear" w:color="auto" w:fill="auto"/>
            <w:noWrap/>
            <w:vAlign w:val="center"/>
            <w:hideMark/>
          </w:tcPr>
          <w:p w14:paraId="01D7360D"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6.15</w:t>
            </w:r>
          </w:p>
        </w:tc>
        <w:tc>
          <w:tcPr>
            <w:tcW w:w="960" w:type="dxa"/>
            <w:shd w:val="clear" w:color="auto" w:fill="auto"/>
            <w:noWrap/>
            <w:vAlign w:val="center"/>
            <w:hideMark/>
          </w:tcPr>
          <w:p w14:paraId="384138A9"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5.59</w:t>
            </w:r>
          </w:p>
        </w:tc>
        <w:tc>
          <w:tcPr>
            <w:tcW w:w="960" w:type="dxa"/>
            <w:shd w:val="clear" w:color="auto" w:fill="auto"/>
            <w:noWrap/>
            <w:vAlign w:val="center"/>
            <w:hideMark/>
          </w:tcPr>
          <w:p w14:paraId="39277E1E"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5.95</w:t>
            </w:r>
          </w:p>
        </w:tc>
      </w:tr>
      <w:tr w:rsidR="00E623F7" w:rsidRPr="000A201F" w14:paraId="4BE85912" w14:textId="77777777" w:rsidTr="00444FA0">
        <w:trPr>
          <w:trHeight w:val="113"/>
        </w:trPr>
        <w:tc>
          <w:tcPr>
            <w:tcW w:w="1300" w:type="dxa"/>
            <w:shd w:val="clear" w:color="auto" w:fill="auto"/>
            <w:noWrap/>
            <w:vAlign w:val="center"/>
            <w:hideMark/>
          </w:tcPr>
          <w:p w14:paraId="0E4EA1AC" w14:textId="77777777" w:rsidR="00E623F7" w:rsidRPr="000A201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Na</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p>
        </w:tc>
        <w:tc>
          <w:tcPr>
            <w:tcW w:w="960" w:type="dxa"/>
            <w:shd w:val="clear" w:color="auto" w:fill="auto"/>
            <w:noWrap/>
            <w:vAlign w:val="center"/>
            <w:hideMark/>
          </w:tcPr>
          <w:p w14:paraId="799CEEF1"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3.35</w:t>
            </w:r>
          </w:p>
        </w:tc>
        <w:tc>
          <w:tcPr>
            <w:tcW w:w="960" w:type="dxa"/>
            <w:shd w:val="clear" w:color="auto" w:fill="auto"/>
            <w:noWrap/>
            <w:vAlign w:val="center"/>
            <w:hideMark/>
          </w:tcPr>
          <w:p w14:paraId="14877AE1"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3.10</w:t>
            </w:r>
          </w:p>
        </w:tc>
        <w:tc>
          <w:tcPr>
            <w:tcW w:w="960" w:type="dxa"/>
            <w:shd w:val="clear" w:color="auto" w:fill="auto"/>
            <w:noWrap/>
            <w:vAlign w:val="center"/>
            <w:hideMark/>
          </w:tcPr>
          <w:p w14:paraId="2C81CFCC"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3.13</w:t>
            </w:r>
          </w:p>
        </w:tc>
        <w:tc>
          <w:tcPr>
            <w:tcW w:w="960" w:type="dxa"/>
            <w:shd w:val="clear" w:color="auto" w:fill="auto"/>
            <w:noWrap/>
            <w:vAlign w:val="center"/>
            <w:hideMark/>
          </w:tcPr>
          <w:p w14:paraId="0B0D9895"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3.21</w:t>
            </w:r>
          </w:p>
        </w:tc>
        <w:tc>
          <w:tcPr>
            <w:tcW w:w="960" w:type="dxa"/>
            <w:shd w:val="clear" w:color="auto" w:fill="auto"/>
            <w:noWrap/>
            <w:vAlign w:val="center"/>
            <w:hideMark/>
          </w:tcPr>
          <w:p w14:paraId="23A34CF2"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2.97</w:t>
            </w:r>
          </w:p>
        </w:tc>
        <w:tc>
          <w:tcPr>
            <w:tcW w:w="960" w:type="dxa"/>
            <w:shd w:val="clear" w:color="auto" w:fill="auto"/>
            <w:noWrap/>
            <w:vAlign w:val="center"/>
            <w:hideMark/>
          </w:tcPr>
          <w:p w14:paraId="4ACB97F6"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3.31</w:t>
            </w:r>
          </w:p>
        </w:tc>
        <w:tc>
          <w:tcPr>
            <w:tcW w:w="960" w:type="dxa"/>
            <w:shd w:val="clear" w:color="auto" w:fill="auto"/>
            <w:noWrap/>
            <w:vAlign w:val="center"/>
            <w:hideMark/>
          </w:tcPr>
          <w:p w14:paraId="7F918D1C"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3.48</w:t>
            </w:r>
          </w:p>
        </w:tc>
        <w:tc>
          <w:tcPr>
            <w:tcW w:w="960" w:type="dxa"/>
            <w:shd w:val="clear" w:color="auto" w:fill="auto"/>
            <w:noWrap/>
            <w:vAlign w:val="center"/>
            <w:hideMark/>
          </w:tcPr>
          <w:p w14:paraId="0DDF55B9"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3.40</w:t>
            </w:r>
          </w:p>
        </w:tc>
      </w:tr>
      <w:tr w:rsidR="00E623F7" w:rsidRPr="000A201F" w14:paraId="52608806" w14:textId="77777777" w:rsidTr="00444FA0">
        <w:trPr>
          <w:trHeight w:val="113"/>
        </w:trPr>
        <w:tc>
          <w:tcPr>
            <w:tcW w:w="1300" w:type="dxa"/>
            <w:shd w:val="clear" w:color="auto" w:fill="auto"/>
            <w:noWrap/>
            <w:vAlign w:val="center"/>
            <w:hideMark/>
          </w:tcPr>
          <w:p w14:paraId="2BADF097" w14:textId="77777777" w:rsidR="00E623F7" w:rsidRPr="000A201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K</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p>
        </w:tc>
        <w:tc>
          <w:tcPr>
            <w:tcW w:w="960" w:type="dxa"/>
            <w:shd w:val="clear" w:color="auto" w:fill="auto"/>
            <w:noWrap/>
            <w:vAlign w:val="center"/>
            <w:hideMark/>
          </w:tcPr>
          <w:p w14:paraId="4AF39DA8"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1.75</w:t>
            </w:r>
          </w:p>
        </w:tc>
        <w:tc>
          <w:tcPr>
            <w:tcW w:w="960" w:type="dxa"/>
            <w:shd w:val="clear" w:color="auto" w:fill="auto"/>
            <w:noWrap/>
            <w:vAlign w:val="center"/>
            <w:hideMark/>
          </w:tcPr>
          <w:p w14:paraId="7EF416D6"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1.45</w:t>
            </w:r>
          </w:p>
        </w:tc>
        <w:tc>
          <w:tcPr>
            <w:tcW w:w="960" w:type="dxa"/>
            <w:shd w:val="clear" w:color="auto" w:fill="auto"/>
            <w:noWrap/>
            <w:vAlign w:val="center"/>
            <w:hideMark/>
          </w:tcPr>
          <w:p w14:paraId="751D03A7"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1.16</w:t>
            </w:r>
          </w:p>
        </w:tc>
        <w:tc>
          <w:tcPr>
            <w:tcW w:w="960" w:type="dxa"/>
            <w:shd w:val="clear" w:color="auto" w:fill="auto"/>
            <w:noWrap/>
            <w:vAlign w:val="center"/>
            <w:hideMark/>
          </w:tcPr>
          <w:p w14:paraId="75221DDE"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1.65</w:t>
            </w:r>
          </w:p>
        </w:tc>
        <w:tc>
          <w:tcPr>
            <w:tcW w:w="960" w:type="dxa"/>
            <w:shd w:val="clear" w:color="auto" w:fill="auto"/>
            <w:noWrap/>
            <w:vAlign w:val="center"/>
            <w:hideMark/>
          </w:tcPr>
          <w:p w14:paraId="38E0C5C2"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1.60</w:t>
            </w:r>
          </w:p>
        </w:tc>
        <w:tc>
          <w:tcPr>
            <w:tcW w:w="960" w:type="dxa"/>
            <w:shd w:val="clear" w:color="auto" w:fill="auto"/>
            <w:noWrap/>
            <w:vAlign w:val="center"/>
            <w:hideMark/>
          </w:tcPr>
          <w:p w14:paraId="220F83E9"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1.65</w:t>
            </w:r>
          </w:p>
        </w:tc>
        <w:tc>
          <w:tcPr>
            <w:tcW w:w="960" w:type="dxa"/>
            <w:shd w:val="clear" w:color="auto" w:fill="auto"/>
            <w:noWrap/>
            <w:vAlign w:val="center"/>
            <w:hideMark/>
          </w:tcPr>
          <w:p w14:paraId="484452B7"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1.91</w:t>
            </w:r>
          </w:p>
        </w:tc>
        <w:tc>
          <w:tcPr>
            <w:tcW w:w="960" w:type="dxa"/>
            <w:shd w:val="clear" w:color="auto" w:fill="auto"/>
            <w:noWrap/>
            <w:vAlign w:val="center"/>
            <w:hideMark/>
          </w:tcPr>
          <w:p w14:paraId="002624DB"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1.77</w:t>
            </w:r>
          </w:p>
        </w:tc>
      </w:tr>
      <w:tr w:rsidR="00E623F7" w:rsidRPr="000A201F" w14:paraId="27020752" w14:textId="77777777" w:rsidTr="00444FA0">
        <w:trPr>
          <w:trHeight w:val="113"/>
        </w:trPr>
        <w:tc>
          <w:tcPr>
            <w:tcW w:w="1300" w:type="dxa"/>
            <w:shd w:val="clear" w:color="auto" w:fill="auto"/>
            <w:noWrap/>
            <w:vAlign w:val="center"/>
            <w:hideMark/>
          </w:tcPr>
          <w:p w14:paraId="5C4F3D4C" w14:textId="77777777" w:rsidR="00E623F7" w:rsidRPr="000A201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P</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5</w:t>
            </w:r>
          </w:p>
        </w:tc>
        <w:tc>
          <w:tcPr>
            <w:tcW w:w="960" w:type="dxa"/>
            <w:shd w:val="clear" w:color="auto" w:fill="auto"/>
            <w:noWrap/>
            <w:vAlign w:val="center"/>
            <w:hideMark/>
          </w:tcPr>
          <w:p w14:paraId="66EF8325"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0.17</w:t>
            </w:r>
          </w:p>
        </w:tc>
        <w:tc>
          <w:tcPr>
            <w:tcW w:w="960" w:type="dxa"/>
            <w:shd w:val="clear" w:color="auto" w:fill="auto"/>
            <w:noWrap/>
            <w:vAlign w:val="center"/>
            <w:hideMark/>
          </w:tcPr>
          <w:p w14:paraId="0D8709EC"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0.16</w:t>
            </w:r>
          </w:p>
        </w:tc>
        <w:tc>
          <w:tcPr>
            <w:tcW w:w="960" w:type="dxa"/>
            <w:shd w:val="clear" w:color="auto" w:fill="auto"/>
            <w:noWrap/>
            <w:vAlign w:val="center"/>
            <w:hideMark/>
          </w:tcPr>
          <w:p w14:paraId="1094504B"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0.14</w:t>
            </w:r>
          </w:p>
        </w:tc>
        <w:tc>
          <w:tcPr>
            <w:tcW w:w="960" w:type="dxa"/>
            <w:shd w:val="clear" w:color="auto" w:fill="auto"/>
            <w:noWrap/>
            <w:vAlign w:val="center"/>
            <w:hideMark/>
          </w:tcPr>
          <w:p w14:paraId="24D91182"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0.16</w:t>
            </w:r>
          </w:p>
        </w:tc>
        <w:tc>
          <w:tcPr>
            <w:tcW w:w="960" w:type="dxa"/>
            <w:shd w:val="clear" w:color="auto" w:fill="auto"/>
            <w:noWrap/>
            <w:vAlign w:val="center"/>
            <w:hideMark/>
          </w:tcPr>
          <w:p w14:paraId="36816DE9"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0.15</w:t>
            </w:r>
          </w:p>
        </w:tc>
        <w:tc>
          <w:tcPr>
            <w:tcW w:w="960" w:type="dxa"/>
            <w:shd w:val="clear" w:color="auto" w:fill="auto"/>
            <w:noWrap/>
            <w:vAlign w:val="center"/>
            <w:hideMark/>
          </w:tcPr>
          <w:p w14:paraId="1E625AA3"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0.16</w:t>
            </w:r>
          </w:p>
        </w:tc>
        <w:tc>
          <w:tcPr>
            <w:tcW w:w="960" w:type="dxa"/>
            <w:shd w:val="clear" w:color="auto" w:fill="auto"/>
            <w:noWrap/>
            <w:vAlign w:val="center"/>
            <w:hideMark/>
          </w:tcPr>
          <w:p w14:paraId="3E3BF4A2"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0.18</w:t>
            </w:r>
          </w:p>
        </w:tc>
        <w:tc>
          <w:tcPr>
            <w:tcW w:w="960" w:type="dxa"/>
            <w:shd w:val="clear" w:color="auto" w:fill="auto"/>
            <w:noWrap/>
            <w:vAlign w:val="center"/>
            <w:hideMark/>
          </w:tcPr>
          <w:p w14:paraId="1D24C764"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0.17</w:t>
            </w:r>
          </w:p>
        </w:tc>
      </w:tr>
      <w:tr w:rsidR="00E623F7" w:rsidRPr="000A201F" w14:paraId="52424FD5" w14:textId="77777777" w:rsidTr="00444FA0">
        <w:trPr>
          <w:trHeight w:val="113"/>
        </w:trPr>
        <w:tc>
          <w:tcPr>
            <w:tcW w:w="1300" w:type="dxa"/>
            <w:shd w:val="clear" w:color="auto" w:fill="auto"/>
            <w:noWrap/>
            <w:vAlign w:val="center"/>
            <w:hideMark/>
          </w:tcPr>
          <w:p w14:paraId="13DF8CEA" w14:textId="77777777" w:rsidR="00E623F7" w:rsidRPr="000A201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LOI</w:t>
            </w:r>
          </w:p>
        </w:tc>
        <w:tc>
          <w:tcPr>
            <w:tcW w:w="960" w:type="dxa"/>
            <w:shd w:val="clear" w:color="auto" w:fill="auto"/>
            <w:noWrap/>
            <w:vAlign w:val="center"/>
            <w:hideMark/>
          </w:tcPr>
          <w:p w14:paraId="022DA25C"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0.21</w:t>
            </w:r>
          </w:p>
        </w:tc>
        <w:tc>
          <w:tcPr>
            <w:tcW w:w="960" w:type="dxa"/>
            <w:shd w:val="clear" w:color="auto" w:fill="auto"/>
            <w:noWrap/>
            <w:vAlign w:val="center"/>
            <w:hideMark/>
          </w:tcPr>
          <w:p w14:paraId="2BBA637D"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-0.02</w:t>
            </w:r>
          </w:p>
        </w:tc>
        <w:tc>
          <w:tcPr>
            <w:tcW w:w="960" w:type="dxa"/>
            <w:shd w:val="clear" w:color="auto" w:fill="auto"/>
            <w:noWrap/>
            <w:vAlign w:val="center"/>
            <w:hideMark/>
          </w:tcPr>
          <w:p w14:paraId="28877181"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0.12</w:t>
            </w:r>
          </w:p>
        </w:tc>
        <w:tc>
          <w:tcPr>
            <w:tcW w:w="960" w:type="dxa"/>
            <w:shd w:val="clear" w:color="auto" w:fill="auto"/>
            <w:noWrap/>
            <w:vAlign w:val="center"/>
            <w:hideMark/>
          </w:tcPr>
          <w:p w14:paraId="6F1A2A17"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0.66</w:t>
            </w:r>
          </w:p>
        </w:tc>
        <w:tc>
          <w:tcPr>
            <w:tcW w:w="960" w:type="dxa"/>
            <w:shd w:val="clear" w:color="auto" w:fill="auto"/>
            <w:noWrap/>
            <w:vAlign w:val="center"/>
            <w:hideMark/>
          </w:tcPr>
          <w:p w14:paraId="59CDB874"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1.44</w:t>
            </w:r>
          </w:p>
        </w:tc>
        <w:tc>
          <w:tcPr>
            <w:tcW w:w="960" w:type="dxa"/>
            <w:shd w:val="clear" w:color="auto" w:fill="auto"/>
            <w:noWrap/>
            <w:vAlign w:val="center"/>
            <w:hideMark/>
          </w:tcPr>
          <w:p w14:paraId="442A1CF9"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0.68</w:t>
            </w:r>
          </w:p>
        </w:tc>
        <w:tc>
          <w:tcPr>
            <w:tcW w:w="960" w:type="dxa"/>
            <w:shd w:val="clear" w:color="auto" w:fill="auto"/>
            <w:noWrap/>
            <w:vAlign w:val="center"/>
            <w:hideMark/>
          </w:tcPr>
          <w:p w14:paraId="1EA64657"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0.10</w:t>
            </w:r>
          </w:p>
        </w:tc>
        <w:tc>
          <w:tcPr>
            <w:tcW w:w="960" w:type="dxa"/>
            <w:shd w:val="clear" w:color="auto" w:fill="auto"/>
            <w:noWrap/>
            <w:vAlign w:val="center"/>
            <w:hideMark/>
          </w:tcPr>
          <w:p w14:paraId="6BE52ED3"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0.03</w:t>
            </w:r>
          </w:p>
        </w:tc>
      </w:tr>
      <w:tr w:rsidR="00E623F7" w:rsidRPr="000A201F" w14:paraId="2B44F803" w14:textId="77777777" w:rsidTr="00444FA0">
        <w:trPr>
          <w:trHeight w:val="113"/>
        </w:trPr>
        <w:tc>
          <w:tcPr>
            <w:tcW w:w="1300" w:type="dxa"/>
            <w:shd w:val="clear" w:color="auto" w:fill="auto"/>
            <w:noWrap/>
            <w:vAlign w:val="center"/>
            <w:hideMark/>
          </w:tcPr>
          <w:p w14:paraId="54FD8FE5" w14:textId="77777777" w:rsidR="00E623F7" w:rsidRPr="000A201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Total</w:t>
            </w:r>
          </w:p>
        </w:tc>
        <w:tc>
          <w:tcPr>
            <w:tcW w:w="960" w:type="dxa"/>
            <w:shd w:val="clear" w:color="auto" w:fill="auto"/>
            <w:noWrap/>
            <w:vAlign w:val="center"/>
            <w:hideMark/>
          </w:tcPr>
          <w:p w14:paraId="1E862527"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100.05</w:t>
            </w:r>
          </w:p>
        </w:tc>
        <w:tc>
          <w:tcPr>
            <w:tcW w:w="960" w:type="dxa"/>
            <w:shd w:val="clear" w:color="auto" w:fill="auto"/>
            <w:noWrap/>
            <w:vAlign w:val="center"/>
            <w:hideMark/>
          </w:tcPr>
          <w:p w14:paraId="1B4BFE4B"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100.00</w:t>
            </w:r>
          </w:p>
        </w:tc>
        <w:tc>
          <w:tcPr>
            <w:tcW w:w="960" w:type="dxa"/>
            <w:shd w:val="clear" w:color="auto" w:fill="auto"/>
            <w:noWrap/>
            <w:vAlign w:val="center"/>
            <w:hideMark/>
          </w:tcPr>
          <w:p w14:paraId="4D6754C5"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99.84</w:t>
            </w:r>
          </w:p>
        </w:tc>
        <w:tc>
          <w:tcPr>
            <w:tcW w:w="960" w:type="dxa"/>
            <w:shd w:val="clear" w:color="auto" w:fill="auto"/>
            <w:noWrap/>
            <w:vAlign w:val="center"/>
            <w:hideMark/>
          </w:tcPr>
          <w:p w14:paraId="102BD506"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99.79</w:t>
            </w:r>
          </w:p>
        </w:tc>
        <w:tc>
          <w:tcPr>
            <w:tcW w:w="960" w:type="dxa"/>
            <w:shd w:val="clear" w:color="auto" w:fill="auto"/>
            <w:noWrap/>
            <w:vAlign w:val="center"/>
            <w:hideMark/>
          </w:tcPr>
          <w:p w14:paraId="7C97F748"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100.00</w:t>
            </w:r>
          </w:p>
        </w:tc>
        <w:tc>
          <w:tcPr>
            <w:tcW w:w="960" w:type="dxa"/>
            <w:shd w:val="clear" w:color="auto" w:fill="auto"/>
            <w:noWrap/>
            <w:vAlign w:val="center"/>
            <w:hideMark/>
          </w:tcPr>
          <w:p w14:paraId="6CF67685"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100.01</w:t>
            </w:r>
          </w:p>
        </w:tc>
        <w:tc>
          <w:tcPr>
            <w:tcW w:w="960" w:type="dxa"/>
            <w:shd w:val="clear" w:color="auto" w:fill="auto"/>
            <w:noWrap/>
            <w:vAlign w:val="center"/>
            <w:hideMark/>
          </w:tcPr>
          <w:p w14:paraId="462DC5C6"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100.18</w:t>
            </w:r>
          </w:p>
        </w:tc>
        <w:tc>
          <w:tcPr>
            <w:tcW w:w="960" w:type="dxa"/>
            <w:shd w:val="clear" w:color="auto" w:fill="auto"/>
            <w:noWrap/>
            <w:vAlign w:val="center"/>
            <w:hideMark/>
          </w:tcPr>
          <w:p w14:paraId="650927B3"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100.12</w:t>
            </w:r>
          </w:p>
        </w:tc>
      </w:tr>
      <w:tr w:rsidR="00E623F7" w:rsidRPr="000A201F" w14:paraId="0A476DC5" w14:textId="77777777" w:rsidTr="00444FA0">
        <w:trPr>
          <w:trHeight w:val="113"/>
        </w:trPr>
        <w:tc>
          <w:tcPr>
            <w:tcW w:w="1300" w:type="dxa"/>
            <w:shd w:val="clear" w:color="auto" w:fill="auto"/>
            <w:noWrap/>
            <w:vAlign w:val="center"/>
            <w:hideMark/>
          </w:tcPr>
          <w:p w14:paraId="0FEB59D8" w14:textId="77777777" w:rsidR="00E623F7" w:rsidRPr="000A201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Ba</w:t>
            </w:r>
            <w:r>
              <w:rPr>
                <w:rFonts w:eastAsia="Times New Roman" w:cs="Calibri"/>
                <w:color w:val="000000"/>
                <w:sz w:val="18"/>
                <w:szCs w:val="18"/>
                <w:lang w:eastAsia="en-NZ"/>
              </w:rPr>
              <w:t xml:space="preserve"> (ppm)</w:t>
            </w:r>
          </w:p>
        </w:tc>
        <w:tc>
          <w:tcPr>
            <w:tcW w:w="960" w:type="dxa"/>
            <w:shd w:val="clear" w:color="auto" w:fill="auto"/>
            <w:noWrap/>
            <w:vAlign w:val="center"/>
            <w:hideMark/>
          </w:tcPr>
          <w:p w14:paraId="52E26346"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367</w:t>
            </w:r>
          </w:p>
        </w:tc>
        <w:tc>
          <w:tcPr>
            <w:tcW w:w="960" w:type="dxa"/>
            <w:shd w:val="clear" w:color="auto" w:fill="auto"/>
            <w:noWrap/>
            <w:vAlign w:val="center"/>
            <w:hideMark/>
          </w:tcPr>
          <w:p w14:paraId="520749EC"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275</w:t>
            </w:r>
          </w:p>
        </w:tc>
        <w:tc>
          <w:tcPr>
            <w:tcW w:w="960" w:type="dxa"/>
            <w:shd w:val="clear" w:color="auto" w:fill="auto"/>
            <w:noWrap/>
            <w:vAlign w:val="center"/>
            <w:hideMark/>
          </w:tcPr>
          <w:p w14:paraId="7CABC63C"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225</w:t>
            </w:r>
          </w:p>
        </w:tc>
        <w:tc>
          <w:tcPr>
            <w:tcW w:w="960" w:type="dxa"/>
            <w:shd w:val="clear" w:color="auto" w:fill="auto"/>
            <w:noWrap/>
            <w:vAlign w:val="center"/>
            <w:hideMark/>
          </w:tcPr>
          <w:p w14:paraId="64E0F464"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342</w:t>
            </w:r>
          </w:p>
        </w:tc>
        <w:tc>
          <w:tcPr>
            <w:tcW w:w="960" w:type="dxa"/>
            <w:shd w:val="clear" w:color="auto" w:fill="auto"/>
            <w:noWrap/>
            <w:vAlign w:val="center"/>
            <w:hideMark/>
          </w:tcPr>
          <w:p w14:paraId="250C7F44"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288</w:t>
            </w:r>
          </w:p>
        </w:tc>
        <w:tc>
          <w:tcPr>
            <w:tcW w:w="960" w:type="dxa"/>
            <w:shd w:val="clear" w:color="auto" w:fill="auto"/>
            <w:noWrap/>
            <w:vAlign w:val="center"/>
            <w:hideMark/>
          </w:tcPr>
          <w:p w14:paraId="6B7B0C7F"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313</w:t>
            </w:r>
          </w:p>
        </w:tc>
        <w:tc>
          <w:tcPr>
            <w:tcW w:w="960" w:type="dxa"/>
            <w:shd w:val="clear" w:color="auto" w:fill="auto"/>
            <w:noWrap/>
            <w:vAlign w:val="center"/>
            <w:hideMark/>
          </w:tcPr>
          <w:p w14:paraId="6A9B5833"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362</w:t>
            </w:r>
          </w:p>
        </w:tc>
        <w:tc>
          <w:tcPr>
            <w:tcW w:w="960" w:type="dxa"/>
            <w:shd w:val="clear" w:color="auto" w:fill="auto"/>
            <w:noWrap/>
            <w:vAlign w:val="center"/>
            <w:hideMark/>
          </w:tcPr>
          <w:p w14:paraId="6493844D"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359</w:t>
            </w:r>
          </w:p>
        </w:tc>
      </w:tr>
      <w:tr w:rsidR="00E623F7" w:rsidRPr="000A201F" w14:paraId="13A4F7CC" w14:textId="77777777" w:rsidTr="00444FA0">
        <w:trPr>
          <w:trHeight w:val="113"/>
        </w:trPr>
        <w:tc>
          <w:tcPr>
            <w:tcW w:w="1300" w:type="dxa"/>
            <w:shd w:val="clear" w:color="auto" w:fill="auto"/>
            <w:noWrap/>
            <w:vAlign w:val="center"/>
            <w:hideMark/>
          </w:tcPr>
          <w:p w14:paraId="714AD257" w14:textId="77777777" w:rsidR="00E623F7" w:rsidRPr="000A201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Sr</w:t>
            </w:r>
            <w:r>
              <w:rPr>
                <w:rFonts w:eastAsia="Times New Roman" w:cs="Calibri"/>
                <w:color w:val="000000"/>
                <w:sz w:val="18"/>
                <w:szCs w:val="18"/>
                <w:lang w:eastAsia="en-NZ"/>
              </w:rPr>
              <w:t xml:space="preserve"> (ppm)</w:t>
            </w:r>
          </w:p>
        </w:tc>
        <w:tc>
          <w:tcPr>
            <w:tcW w:w="960" w:type="dxa"/>
            <w:shd w:val="clear" w:color="auto" w:fill="auto"/>
            <w:noWrap/>
            <w:vAlign w:val="center"/>
            <w:hideMark/>
          </w:tcPr>
          <w:p w14:paraId="5E744126"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278</w:t>
            </w:r>
          </w:p>
        </w:tc>
        <w:tc>
          <w:tcPr>
            <w:tcW w:w="960" w:type="dxa"/>
            <w:shd w:val="clear" w:color="auto" w:fill="auto"/>
            <w:noWrap/>
            <w:vAlign w:val="center"/>
            <w:hideMark/>
          </w:tcPr>
          <w:p w14:paraId="2CF43E39"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317</w:t>
            </w:r>
          </w:p>
        </w:tc>
        <w:tc>
          <w:tcPr>
            <w:tcW w:w="960" w:type="dxa"/>
            <w:shd w:val="clear" w:color="auto" w:fill="auto"/>
            <w:noWrap/>
            <w:vAlign w:val="center"/>
            <w:hideMark/>
          </w:tcPr>
          <w:p w14:paraId="3103EE5E"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223</w:t>
            </w:r>
          </w:p>
        </w:tc>
        <w:tc>
          <w:tcPr>
            <w:tcW w:w="960" w:type="dxa"/>
            <w:shd w:val="clear" w:color="auto" w:fill="auto"/>
            <w:noWrap/>
            <w:vAlign w:val="center"/>
            <w:hideMark/>
          </w:tcPr>
          <w:p w14:paraId="7EDC67EF"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229</w:t>
            </w:r>
          </w:p>
        </w:tc>
        <w:tc>
          <w:tcPr>
            <w:tcW w:w="960" w:type="dxa"/>
            <w:shd w:val="clear" w:color="auto" w:fill="auto"/>
            <w:noWrap/>
            <w:vAlign w:val="center"/>
            <w:hideMark/>
          </w:tcPr>
          <w:p w14:paraId="688C2938"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238</w:t>
            </w:r>
          </w:p>
        </w:tc>
        <w:tc>
          <w:tcPr>
            <w:tcW w:w="960" w:type="dxa"/>
            <w:shd w:val="clear" w:color="auto" w:fill="auto"/>
            <w:noWrap/>
            <w:vAlign w:val="center"/>
            <w:hideMark/>
          </w:tcPr>
          <w:p w14:paraId="64162AAC"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237</w:t>
            </w:r>
          </w:p>
        </w:tc>
        <w:tc>
          <w:tcPr>
            <w:tcW w:w="960" w:type="dxa"/>
            <w:shd w:val="clear" w:color="auto" w:fill="auto"/>
            <w:noWrap/>
            <w:vAlign w:val="center"/>
            <w:hideMark/>
          </w:tcPr>
          <w:p w14:paraId="417006D0"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265</w:t>
            </w:r>
          </w:p>
        </w:tc>
        <w:tc>
          <w:tcPr>
            <w:tcW w:w="960" w:type="dxa"/>
            <w:shd w:val="clear" w:color="auto" w:fill="auto"/>
            <w:noWrap/>
            <w:vAlign w:val="center"/>
            <w:hideMark/>
          </w:tcPr>
          <w:p w14:paraId="01C23CD9"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273</w:t>
            </w:r>
          </w:p>
        </w:tc>
      </w:tr>
    </w:tbl>
    <w:p w14:paraId="3AC311F9" w14:textId="77777777" w:rsidR="00E623F7" w:rsidRPr="006A7E82" w:rsidRDefault="00E623F7" w:rsidP="00E623F7">
      <w:pPr>
        <w:pStyle w:val="NoSpacing"/>
        <w:spacing w:line="276" w:lineRule="auto"/>
        <w:rPr>
          <w:sz w:val="22"/>
        </w:rPr>
      </w:pPr>
    </w:p>
    <w:tbl>
      <w:tblPr>
        <w:tblW w:w="8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0"/>
        <w:gridCol w:w="960"/>
        <w:gridCol w:w="960"/>
        <w:gridCol w:w="960"/>
        <w:gridCol w:w="960"/>
        <w:gridCol w:w="960"/>
        <w:gridCol w:w="960"/>
        <w:gridCol w:w="960"/>
        <w:gridCol w:w="960"/>
      </w:tblGrid>
      <w:tr w:rsidR="00E623F7" w:rsidRPr="000A201F" w14:paraId="30FCA11B" w14:textId="77777777" w:rsidTr="00444FA0">
        <w:trPr>
          <w:trHeight w:val="113"/>
        </w:trPr>
        <w:tc>
          <w:tcPr>
            <w:tcW w:w="1300" w:type="dxa"/>
            <w:shd w:val="clear" w:color="auto" w:fill="D9D9D9" w:themeFill="background1" w:themeFillShade="D9"/>
            <w:noWrap/>
            <w:vAlign w:val="bottom"/>
            <w:hideMark/>
          </w:tcPr>
          <w:p w14:paraId="68954529" w14:textId="77777777" w:rsidR="00E623F7" w:rsidRPr="000A201F" w:rsidRDefault="00E623F7" w:rsidP="00444FA0">
            <w:pPr>
              <w:spacing w:line="240" w:lineRule="auto"/>
              <w:rPr>
                <w:rFonts w:eastAsia="Times New Roman" w:cs="Calibri"/>
                <w:b/>
                <w:color w:val="000000"/>
                <w:sz w:val="18"/>
                <w:szCs w:val="18"/>
                <w:lang w:eastAsia="en-NZ"/>
              </w:rPr>
            </w:pPr>
            <w:r w:rsidRPr="000A201F">
              <w:rPr>
                <w:rFonts w:eastAsia="Times New Roman" w:cs="Calibri"/>
                <w:b/>
                <w:color w:val="000000"/>
                <w:sz w:val="18"/>
                <w:szCs w:val="18"/>
                <w:lang w:eastAsia="en-NZ"/>
              </w:rPr>
              <w:t>Sample</w:t>
            </w:r>
          </w:p>
        </w:tc>
        <w:tc>
          <w:tcPr>
            <w:tcW w:w="960" w:type="dxa"/>
            <w:shd w:val="clear" w:color="auto" w:fill="D9D9D9" w:themeFill="background1" w:themeFillShade="D9"/>
            <w:noWrap/>
            <w:vAlign w:val="bottom"/>
            <w:hideMark/>
          </w:tcPr>
          <w:p w14:paraId="418B2F94" w14:textId="77777777" w:rsidR="00E623F7" w:rsidRPr="000A201F" w:rsidRDefault="00E623F7" w:rsidP="00444FA0">
            <w:pPr>
              <w:spacing w:line="240" w:lineRule="auto"/>
              <w:jc w:val="center"/>
              <w:rPr>
                <w:rFonts w:eastAsia="Times New Roman" w:cs="Calibri"/>
                <w:b/>
                <w:color w:val="000000"/>
                <w:sz w:val="18"/>
                <w:szCs w:val="18"/>
                <w:lang w:eastAsia="en-NZ"/>
              </w:rPr>
            </w:pPr>
            <w:r w:rsidRPr="000A201F">
              <w:rPr>
                <w:rFonts w:eastAsia="Times New Roman" w:cs="Calibri"/>
                <w:b/>
                <w:color w:val="000000"/>
                <w:sz w:val="18"/>
                <w:szCs w:val="18"/>
                <w:lang w:eastAsia="en-NZ"/>
              </w:rPr>
              <w:t>LP168</w:t>
            </w:r>
          </w:p>
        </w:tc>
        <w:tc>
          <w:tcPr>
            <w:tcW w:w="960" w:type="dxa"/>
            <w:shd w:val="clear" w:color="auto" w:fill="D9D9D9" w:themeFill="background1" w:themeFillShade="D9"/>
            <w:noWrap/>
            <w:vAlign w:val="bottom"/>
            <w:hideMark/>
          </w:tcPr>
          <w:p w14:paraId="13AD1A02" w14:textId="77777777" w:rsidR="00E623F7" w:rsidRPr="000A201F" w:rsidRDefault="00E623F7" w:rsidP="00444FA0">
            <w:pPr>
              <w:spacing w:line="240" w:lineRule="auto"/>
              <w:jc w:val="center"/>
              <w:rPr>
                <w:rFonts w:eastAsia="Times New Roman" w:cs="Calibri"/>
                <w:b/>
                <w:color w:val="000000"/>
                <w:sz w:val="18"/>
                <w:szCs w:val="18"/>
                <w:lang w:eastAsia="en-NZ"/>
              </w:rPr>
            </w:pPr>
            <w:r w:rsidRPr="000A201F">
              <w:rPr>
                <w:rFonts w:eastAsia="Times New Roman" w:cs="Calibri"/>
                <w:b/>
                <w:color w:val="000000"/>
                <w:sz w:val="18"/>
                <w:szCs w:val="18"/>
                <w:lang w:eastAsia="en-NZ"/>
              </w:rPr>
              <w:t>LP169</w:t>
            </w:r>
          </w:p>
        </w:tc>
        <w:tc>
          <w:tcPr>
            <w:tcW w:w="960" w:type="dxa"/>
            <w:shd w:val="clear" w:color="auto" w:fill="D9D9D9" w:themeFill="background1" w:themeFillShade="D9"/>
            <w:noWrap/>
            <w:vAlign w:val="bottom"/>
            <w:hideMark/>
          </w:tcPr>
          <w:p w14:paraId="72CB7F03" w14:textId="77777777" w:rsidR="00E623F7" w:rsidRPr="000A201F" w:rsidRDefault="00E623F7" w:rsidP="00444FA0">
            <w:pPr>
              <w:spacing w:line="240" w:lineRule="auto"/>
              <w:jc w:val="center"/>
              <w:rPr>
                <w:rFonts w:eastAsia="Times New Roman" w:cs="Calibri"/>
                <w:b/>
                <w:color w:val="000000"/>
                <w:sz w:val="18"/>
                <w:szCs w:val="18"/>
                <w:lang w:eastAsia="en-NZ"/>
              </w:rPr>
            </w:pPr>
            <w:r w:rsidRPr="000A201F">
              <w:rPr>
                <w:rFonts w:eastAsia="Times New Roman" w:cs="Calibri"/>
                <w:b/>
                <w:color w:val="000000"/>
                <w:sz w:val="18"/>
                <w:szCs w:val="18"/>
                <w:lang w:eastAsia="en-NZ"/>
              </w:rPr>
              <w:t>LP170</w:t>
            </w:r>
          </w:p>
        </w:tc>
        <w:tc>
          <w:tcPr>
            <w:tcW w:w="960" w:type="dxa"/>
            <w:shd w:val="clear" w:color="auto" w:fill="D9D9D9" w:themeFill="background1" w:themeFillShade="D9"/>
            <w:noWrap/>
            <w:vAlign w:val="bottom"/>
            <w:hideMark/>
          </w:tcPr>
          <w:p w14:paraId="03D49074" w14:textId="77777777" w:rsidR="00E623F7" w:rsidRPr="000A201F" w:rsidRDefault="00E623F7" w:rsidP="00444FA0">
            <w:pPr>
              <w:spacing w:line="240" w:lineRule="auto"/>
              <w:jc w:val="center"/>
              <w:rPr>
                <w:rFonts w:eastAsia="Times New Roman" w:cs="Calibri"/>
                <w:b/>
                <w:color w:val="000000"/>
                <w:sz w:val="18"/>
                <w:szCs w:val="18"/>
                <w:lang w:eastAsia="en-NZ"/>
              </w:rPr>
            </w:pPr>
            <w:r w:rsidRPr="000A201F">
              <w:rPr>
                <w:rFonts w:eastAsia="Times New Roman" w:cs="Calibri"/>
                <w:b/>
                <w:color w:val="000000"/>
                <w:sz w:val="18"/>
                <w:szCs w:val="18"/>
                <w:lang w:eastAsia="en-NZ"/>
              </w:rPr>
              <w:t>LP171</w:t>
            </w:r>
          </w:p>
        </w:tc>
        <w:tc>
          <w:tcPr>
            <w:tcW w:w="960" w:type="dxa"/>
            <w:shd w:val="clear" w:color="auto" w:fill="D9D9D9" w:themeFill="background1" w:themeFillShade="D9"/>
            <w:noWrap/>
            <w:vAlign w:val="bottom"/>
            <w:hideMark/>
          </w:tcPr>
          <w:p w14:paraId="0CB65715" w14:textId="77777777" w:rsidR="00E623F7" w:rsidRPr="000A201F" w:rsidRDefault="00E623F7" w:rsidP="00444FA0">
            <w:pPr>
              <w:spacing w:line="240" w:lineRule="auto"/>
              <w:jc w:val="center"/>
              <w:rPr>
                <w:rFonts w:eastAsia="Times New Roman" w:cs="Calibri"/>
                <w:b/>
                <w:color w:val="000000"/>
                <w:sz w:val="18"/>
                <w:szCs w:val="18"/>
                <w:lang w:eastAsia="en-NZ"/>
              </w:rPr>
            </w:pPr>
            <w:r w:rsidRPr="000A201F">
              <w:rPr>
                <w:rFonts w:eastAsia="Times New Roman" w:cs="Calibri"/>
                <w:b/>
                <w:color w:val="000000"/>
                <w:sz w:val="18"/>
                <w:szCs w:val="18"/>
                <w:lang w:eastAsia="en-NZ"/>
              </w:rPr>
              <w:t>LP172</w:t>
            </w:r>
          </w:p>
        </w:tc>
        <w:tc>
          <w:tcPr>
            <w:tcW w:w="960" w:type="dxa"/>
            <w:shd w:val="clear" w:color="auto" w:fill="D9D9D9" w:themeFill="background1" w:themeFillShade="D9"/>
            <w:noWrap/>
            <w:vAlign w:val="bottom"/>
            <w:hideMark/>
          </w:tcPr>
          <w:p w14:paraId="4A378929" w14:textId="77777777" w:rsidR="00E623F7" w:rsidRPr="000A201F" w:rsidRDefault="00E623F7" w:rsidP="00444FA0">
            <w:pPr>
              <w:spacing w:line="240" w:lineRule="auto"/>
              <w:jc w:val="center"/>
              <w:rPr>
                <w:rFonts w:eastAsia="Times New Roman" w:cs="Calibri"/>
                <w:b/>
                <w:color w:val="000000"/>
                <w:sz w:val="18"/>
                <w:szCs w:val="18"/>
                <w:lang w:eastAsia="en-NZ"/>
              </w:rPr>
            </w:pPr>
            <w:r w:rsidRPr="000A201F">
              <w:rPr>
                <w:rFonts w:eastAsia="Times New Roman" w:cs="Calibri"/>
                <w:b/>
                <w:color w:val="000000"/>
                <w:sz w:val="18"/>
                <w:szCs w:val="18"/>
                <w:lang w:eastAsia="en-NZ"/>
              </w:rPr>
              <w:t>LP173</w:t>
            </w:r>
          </w:p>
        </w:tc>
        <w:tc>
          <w:tcPr>
            <w:tcW w:w="960" w:type="dxa"/>
            <w:shd w:val="clear" w:color="auto" w:fill="D9D9D9" w:themeFill="background1" w:themeFillShade="D9"/>
            <w:noWrap/>
            <w:vAlign w:val="bottom"/>
            <w:hideMark/>
          </w:tcPr>
          <w:p w14:paraId="4F95BD24" w14:textId="77777777" w:rsidR="00E623F7" w:rsidRPr="000A201F" w:rsidRDefault="00E623F7" w:rsidP="00444FA0">
            <w:pPr>
              <w:spacing w:line="240" w:lineRule="auto"/>
              <w:jc w:val="center"/>
              <w:rPr>
                <w:rFonts w:eastAsia="Times New Roman" w:cs="Calibri"/>
                <w:b/>
                <w:color w:val="000000"/>
                <w:sz w:val="18"/>
                <w:szCs w:val="18"/>
                <w:lang w:eastAsia="en-NZ"/>
              </w:rPr>
            </w:pPr>
            <w:r w:rsidRPr="000A201F">
              <w:rPr>
                <w:rFonts w:eastAsia="Times New Roman" w:cs="Calibri"/>
                <w:b/>
                <w:color w:val="000000"/>
                <w:sz w:val="18"/>
                <w:szCs w:val="18"/>
                <w:lang w:eastAsia="en-NZ"/>
              </w:rPr>
              <w:t>LP174</w:t>
            </w:r>
          </w:p>
        </w:tc>
        <w:tc>
          <w:tcPr>
            <w:tcW w:w="960" w:type="dxa"/>
            <w:shd w:val="clear" w:color="auto" w:fill="D9D9D9" w:themeFill="background1" w:themeFillShade="D9"/>
            <w:noWrap/>
            <w:vAlign w:val="bottom"/>
            <w:hideMark/>
          </w:tcPr>
          <w:p w14:paraId="3E85E05A" w14:textId="77777777" w:rsidR="00E623F7" w:rsidRPr="000A201F" w:rsidRDefault="00E623F7" w:rsidP="00444FA0">
            <w:pPr>
              <w:spacing w:line="240" w:lineRule="auto"/>
              <w:jc w:val="center"/>
              <w:rPr>
                <w:rFonts w:eastAsia="Times New Roman" w:cs="Calibri"/>
                <w:b/>
                <w:color w:val="000000"/>
                <w:sz w:val="18"/>
                <w:szCs w:val="18"/>
                <w:lang w:eastAsia="en-NZ"/>
              </w:rPr>
            </w:pPr>
            <w:r w:rsidRPr="000A201F">
              <w:rPr>
                <w:rFonts w:eastAsia="Times New Roman" w:cs="Calibri"/>
                <w:b/>
                <w:color w:val="000000"/>
                <w:sz w:val="18"/>
                <w:szCs w:val="18"/>
                <w:lang w:eastAsia="en-NZ"/>
              </w:rPr>
              <w:t>LP175A</w:t>
            </w:r>
          </w:p>
        </w:tc>
      </w:tr>
      <w:tr w:rsidR="00E623F7" w:rsidRPr="000A201F" w14:paraId="5A88C445" w14:textId="77777777" w:rsidTr="00444FA0">
        <w:trPr>
          <w:trHeight w:val="113"/>
        </w:trPr>
        <w:tc>
          <w:tcPr>
            <w:tcW w:w="1300" w:type="dxa"/>
            <w:shd w:val="clear" w:color="auto" w:fill="auto"/>
            <w:noWrap/>
            <w:vAlign w:val="center"/>
            <w:hideMark/>
          </w:tcPr>
          <w:p w14:paraId="66BD5C6D" w14:textId="77777777" w:rsidR="00E623F7" w:rsidRPr="000A201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SiO</w:t>
            </w:r>
            <w:r w:rsidRPr="00C54452">
              <w:rPr>
                <w:rFonts w:eastAsia="Times New Roman" w:cs="Calibri"/>
                <w:color w:val="000000"/>
                <w:sz w:val="18"/>
                <w:szCs w:val="18"/>
                <w:vertAlign w:val="subscript"/>
                <w:lang w:eastAsia="en-NZ"/>
              </w:rPr>
              <w:t>2</w:t>
            </w:r>
          </w:p>
        </w:tc>
        <w:tc>
          <w:tcPr>
            <w:tcW w:w="960" w:type="dxa"/>
            <w:shd w:val="clear" w:color="auto" w:fill="auto"/>
            <w:noWrap/>
            <w:vAlign w:val="center"/>
            <w:hideMark/>
          </w:tcPr>
          <w:p w14:paraId="098FB6B7"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56.94</w:t>
            </w:r>
          </w:p>
        </w:tc>
        <w:tc>
          <w:tcPr>
            <w:tcW w:w="960" w:type="dxa"/>
            <w:shd w:val="clear" w:color="auto" w:fill="auto"/>
            <w:noWrap/>
            <w:vAlign w:val="center"/>
            <w:hideMark/>
          </w:tcPr>
          <w:p w14:paraId="69613A48"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57.93</w:t>
            </w:r>
          </w:p>
        </w:tc>
        <w:tc>
          <w:tcPr>
            <w:tcW w:w="960" w:type="dxa"/>
            <w:shd w:val="clear" w:color="auto" w:fill="auto"/>
            <w:noWrap/>
            <w:vAlign w:val="center"/>
            <w:hideMark/>
          </w:tcPr>
          <w:p w14:paraId="5205D803"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57.67</w:t>
            </w:r>
          </w:p>
        </w:tc>
        <w:tc>
          <w:tcPr>
            <w:tcW w:w="960" w:type="dxa"/>
            <w:shd w:val="clear" w:color="auto" w:fill="auto"/>
            <w:noWrap/>
            <w:vAlign w:val="center"/>
            <w:hideMark/>
          </w:tcPr>
          <w:p w14:paraId="453CCE98"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58.32</w:t>
            </w:r>
          </w:p>
        </w:tc>
        <w:tc>
          <w:tcPr>
            <w:tcW w:w="960" w:type="dxa"/>
            <w:shd w:val="clear" w:color="auto" w:fill="auto"/>
            <w:noWrap/>
            <w:vAlign w:val="center"/>
            <w:hideMark/>
          </w:tcPr>
          <w:p w14:paraId="48CE7F73"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57.17</w:t>
            </w:r>
          </w:p>
        </w:tc>
        <w:tc>
          <w:tcPr>
            <w:tcW w:w="960" w:type="dxa"/>
            <w:shd w:val="clear" w:color="auto" w:fill="auto"/>
            <w:noWrap/>
            <w:vAlign w:val="center"/>
            <w:hideMark/>
          </w:tcPr>
          <w:p w14:paraId="34FC3DA3"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60.39</w:t>
            </w:r>
          </w:p>
        </w:tc>
        <w:tc>
          <w:tcPr>
            <w:tcW w:w="960" w:type="dxa"/>
            <w:shd w:val="clear" w:color="auto" w:fill="auto"/>
            <w:noWrap/>
            <w:vAlign w:val="center"/>
            <w:hideMark/>
          </w:tcPr>
          <w:p w14:paraId="4BD56E68"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56.78</w:t>
            </w:r>
          </w:p>
        </w:tc>
        <w:tc>
          <w:tcPr>
            <w:tcW w:w="960" w:type="dxa"/>
            <w:shd w:val="clear" w:color="auto" w:fill="auto"/>
            <w:noWrap/>
            <w:vAlign w:val="center"/>
            <w:hideMark/>
          </w:tcPr>
          <w:p w14:paraId="55F95D9A"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58.13</w:t>
            </w:r>
          </w:p>
        </w:tc>
      </w:tr>
      <w:tr w:rsidR="00E623F7" w:rsidRPr="000A201F" w14:paraId="0AA9A363" w14:textId="77777777" w:rsidTr="00444FA0">
        <w:trPr>
          <w:trHeight w:val="113"/>
        </w:trPr>
        <w:tc>
          <w:tcPr>
            <w:tcW w:w="1300" w:type="dxa"/>
            <w:shd w:val="clear" w:color="auto" w:fill="auto"/>
            <w:noWrap/>
            <w:vAlign w:val="center"/>
            <w:hideMark/>
          </w:tcPr>
          <w:p w14:paraId="4BDE776A" w14:textId="77777777" w:rsidR="00E623F7" w:rsidRPr="000A201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TiO</w:t>
            </w:r>
            <w:r w:rsidRPr="00C54452">
              <w:rPr>
                <w:rFonts w:eastAsia="Times New Roman" w:cs="Calibri"/>
                <w:color w:val="000000"/>
                <w:sz w:val="18"/>
                <w:szCs w:val="18"/>
                <w:vertAlign w:val="subscript"/>
                <w:lang w:eastAsia="en-NZ"/>
              </w:rPr>
              <w:t>2</w:t>
            </w:r>
          </w:p>
        </w:tc>
        <w:tc>
          <w:tcPr>
            <w:tcW w:w="960" w:type="dxa"/>
            <w:shd w:val="clear" w:color="auto" w:fill="auto"/>
            <w:noWrap/>
            <w:vAlign w:val="bottom"/>
            <w:hideMark/>
          </w:tcPr>
          <w:p w14:paraId="3097EA03"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0.77</w:t>
            </w:r>
          </w:p>
        </w:tc>
        <w:tc>
          <w:tcPr>
            <w:tcW w:w="960" w:type="dxa"/>
            <w:shd w:val="clear" w:color="auto" w:fill="auto"/>
            <w:noWrap/>
            <w:vAlign w:val="bottom"/>
            <w:hideMark/>
          </w:tcPr>
          <w:p w14:paraId="4EF93A06"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0.78</w:t>
            </w:r>
          </w:p>
        </w:tc>
        <w:tc>
          <w:tcPr>
            <w:tcW w:w="960" w:type="dxa"/>
            <w:shd w:val="clear" w:color="auto" w:fill="auto"/>
            <w:noWrap/>
            <w:vAlign w:val="bottom"/>
            <w:hideMark/>
          </w:tcPr>
          <w:p w14:paraId="4A33D637"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0.76</w:t>
            </w:r>
          </w:p>
        </w:tc>
        <w:tc>
          <w:tcPr>
            <w:tcW w:w="960" w:type="dxa"/>
            <w:shd w:val="clear" w:color="auto" w:fill="auto"/>
            <w:noWrap/>
            <w:vAlign w:val="bottom"/>
            <w:hideMark/>
          </w:tcPr>
          <w:p w14:paraId="41ADD43F"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0.81</w:t>
            </w:r>
          </w:p>
        </w:tc>
        <w:tc>
          <w:tcPr>
            <w:tcW w:w="960" w:type="dxa"/>
            <w:shd w:val="clear" w:color="auto" w:fill="auto"/>
            <w:noWrap/>
            <w:vAlign w:val="bottom"/>
            <w:hideMark/>
          </w:tcPr>
          <w:p w14:paraId="44B44DAD"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0.77</w:t>
            </w:r>
          </w:p>
        </w:tc>
        <w:tc>
          <w:tcPr>
            <w:tcW w:w="960" w:type="dxa"/>
            <w:shd w:val="clear" w:color="auto" w:fill="auto"/>
            <w:noWrap/>
            <w:vAlign w:val="bottom"/>
            <w:hideMark/>
          </w:tcPr>
          <w:p w14:paraId="5414C90D"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0.79</w:t>
            </w:r>
          </w:p>
        </w:tc>
        <w:tc>
          <w:tcPr>
            <w:tcW w:w="960" w:type="dxa"/>
            <w:shd w:val="clear" w:color="auto" w:fill="auto"/>
            <w:noWrap/>
            <w:vAlign w:val="bottom"/>
            <w:hideMark/>
          </w:tcPr>
          <w:p w14:paraId="3C71E472"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0.69</w:t>
            </w:r>
          </w:p>
        </w:tc>
        <w:tc>
          <w:tcPr>
            <w:tcW w:w="960" w:type="dxa"/>
            <w:shd w:val="clear" w:color="auto" w:fill="auto"/>
            <w:noWrap/>
            <w:vAlign w:val="bottom"/>
            <w:hideMark/>
          </w:tcPr>
          <w:p w14:paraId="7855B264"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0.68</w:t>
            </w:r>
          </w:p>
        </w:tc>
      </w:tr>
      <w:tr w:rsidR="00E623F7" w:rsidRPr="000A201F" w14:paraId="137AE2EA" w14:textId="77777777" w:rsidTr="00444FA0">
        <w:trPr>
          <w:trHeight w:val="113"/>
        </w:trPr>
        <w:tc>
          <w:tcPr>
            <w:tcW w:w="1300" w:type="dxa"/>
            <w:shd w:val="clear" w:color="auto" w:fill="auto"/>
            <w:noWrap/>
            <w:vAlign w:val="center"/>
            <w:hideMark/>
          </w:tcPr>
          <w:p w14:paraId="28EDC696" w14:textId="77777777" w:rsidR="00E623F7" w:rsidRPr="000A201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Al</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3</w:t>
            </w:r>
          </w:p>
        </w:tc>
        <w:tc>
          <w:tcPr>
            <w:tcW w:w="960" w:type="dxa"/>
            <w:shd w:val="clear" w:color="auto" w:fill="auto"/>
            <w:noWrap/>
            <w:vAlign w:val="center"/>
            <w:hideMark/>
          </w:tcPr>
          <w:p w14:paraId="44E8361E"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16.67</w:t>
            </w:r>
          </w:p>
        </w:tc>
        <w:tc>
          <w:tcPr>
            <w:tcW w:w="960" w:type="dxa"/>
            <w:shd w:val="clear" w:color="auto" w:fill="auto"/>
            <w:noWrap/>
            <w:vAlign w:val="center"/>
            <w:hideMark/>
          </w:tcPr>
          <w:p w14:paraId="1B70FDA2"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16.37</w:t>
            </w:r>
          </w:p>
        </w:tc>
        <w:tc>
          <w:tcPr>
            <w:tcW w:w="960" w:type="dxa"/>
            <w:shd w:val="clear" w:color="auto" w:fill="auto"/>
            <w:noWrap/>
            <w:vAlign w:val="center"/>
            <w:hideMark/>
          </w:tcPr>
          <w:p w14:paraId="58BEF66F"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16.62</w:t>
            </w:r>
          </w:p>
        </w:tc>
        <w:tc>
          <w:tcPr>
            <w:tcW w:w="960" w:type="dxa"/>
            <w:shd w:val="clear" w:color="auto" w:fill="auto"/>
            <w:noWrap/>
            <w:vAlign w:val="center"/>
            <w:hideMark/>
          </w:tcPr>
          <w:p w14:paraId="3100DE36"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16.70</w:t>
            </w:r>
          </w:p>
        </w:tc>
        <w:tc>
          <w:tcPr>
            <w:tcW w:w="960" w:type="dxa"/>
            <w:shd w:val="clear" w:color="auto" w:fill="auto"/>
            <w:noWrap/>
            <w:vAlign w:val="center"/>
            <w:hideMark/>
          </w:tcPr>
          <w:p w14:paraId="095987F3"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16.71</w:t>
            </w:r>
          </w:p>
        </w:tc>
        <w:tc>
          <w:tcPr>
            <w:tcW w:w="960" w:type="dxa"/>
            <w:shd w:val="clear" w:color="auto" w:fill="auto"/>
            <w:noWrap/>
            <w:vAlign w:val="center"/>
            <w:hideMark/>
          </w:tcPr>
          <w:p w14:paraId="4AC12FF2"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17.08</w:t>
            </w:r>
          </w:p>
        </w:tc>
        <w:tc>
          <w:tcPr>
            <w:tcW w:w="960" w:type="dxa"/>
            <w:shd w:val="clear" w:color="auto" w:fill="auto"/>
            <w:noWrap/>
            <w:vAlign w:val="center"/>
            <w:hideMark/>
          </w:tcPr>
          <w:p w14:paraId="7059395E"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15.17</w:t>
            </w:r>
          </w:p>
        </w:tc>
        <w:tc>
          <w:tcPr>
            <w:tcW w:w="960" w:type="dxa"/>
            <w:shd w:val="clear" w:color="auto" w:fill="auto"/>
            <w:noWrap/>
            <w:vAlign w:val="center"/>
            <w:hideMark/>
          </w:tcPr>
          <w:p w14:paraId="29FABEEA"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16.12</w:t>
            </w:r>
          </w:p>
        </w:tc>
      </w:tr>
      <w:tr w:rsidR="00E623F7" w:rsidRPr="000A201F" w14:paraId="7C47109E" w14:textId="77777777" w:rsidTr="00444FA0">
        <w:trPr>
          <w:trHeight w:val="113"/>
        </w:trPr>
        <w:tc>
          <w:tcPr>
            <w:tcW w:w="1300" w:type="dxa"/>
            <w:shd w:val="clear" w:color="auto" w:fill="auto"/>
            <w:noWrap/>
            <w:vAlign w:val="center"/>
            <w:hideMark/>
          </w:tcPr>
          <w:p w14:paraId="6C5FDE8E" w14:textId="77777777" w:rsidR="00E623F7" w:rsidRPr="000A201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Fe</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3</w:t>
            </w:r>
            <w:r>
              <w:rPr>
                <w:rFonts w:eastAsia="Times New Roman" w:cs="Calibri"/>
                <w:color w:val="000000"/>
                <w:sz w:val="18"/>
                <w:szCs w:val="18"/>
                <w:vertAlign w:val="subscript"/>
                <w:lang w:eastAsia="en-NZ"/>
              </w:rPr>
              <w:t xml:space="preserve"> </w:t>
            </w:r>
            <w:r>
              <w:rPr>
                <w:rFonts w:eastAsia="Times New Roman" w:cs="Calibri"/>
                <w:color w:val="000000"/>
                <w:sz w:val="18"/>
                <w:szCs w:val="18"/>
                <w:lang w:eastAsia="en-NZ"/>
              </w:rPr>
              <w:t>total</w:t>
            </w:r>
          </w:p>
        </w:tc>
        <w:tc>
          <w:tcPr>
            <w:tcW w:w="960" w:type="dxa"/>
            <w:shd w:val="clear" w:color="auto" w:fill="auto"/>
            <w:noWrap/>
            <w:vAlign w:val="center"/>
            <w:hideMark/>
          </w:tcPr>
          <w:p w14:paraId="34E9EC97"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8.55</w:t>
            </w:r>
          </w:p>
        </w:tc>
        <w:tc>
          <w:tcPr>
            <w:tcW w:w="960" w:type="dxa"/>
            <w:shd w:val="clear" w:color="auto" w:fill="auto"/>
            <w:noWrap/>
            <w:vAlign w:val="center"/>
            <w:hideMark/>
          </w:tcPr>
          <w:p w14:paraId="0D263234"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7.94</w:t>
            </w:r>
          </w:p>
        </w:tc>
        <w:tc>
          <w:tcPr>
            <w:tcW w:w="960" w:type="dxa"/>
            <w:shd w:val="clear" w:color="auto" w:fill="auto"/>
            <w:noWrap/>
            <w:vAlign w:val="center"/>
            <w:hideMark/>
          </w:tcPr>
          <w:p w14:paraId="0D60A419"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8.29</w:t>
            </w:r>
          </w:p>
        </w:tc>
        <w:tc>
          <w:tcPr>
            <w:tcW w:w="960" w:type="dxa"/>
            <w:shd w:val="clear" w:color="auto" w:fill="auto"/>
            <w:noWrap/>
            <w:vAlign w:val="center"/>
            <w:hideMark/>
          </w:tcPr>
          <w:p w14:paraId="4F841731"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8.25</w:t>
            </w:r>
          </w:p>
        </w:tc>
        <w:tc>
          <w:tcPr>
            <w:tcW w:w="960" w:type="dxa"/>
            <w:shd w:val="clear" w:color="auto" w:fill="auto"/>
            <w:noWrap/>
            <w:vAlign w:val="center"/>
            <w:hideMark/>
          </w:tcPr>
          <w:p w14:paraId="197A90EA"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8.69</w:t>
            </w:r>
          </w:p>
        </w:tc>
        <w:tc>
          <w:tcPr>
            <w:tcW w:w="960" w:type="dxa"/>
            <w:shd w:val="clear" w:color="auto" w:fill="auto"/>
            <w:noWrap/>
            <w:vAlign w:val="center"/>
            <w:hideMark/>
          </w:tcPr>
          <w:p w14:paraId="0E1619E2"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6.73</w:t>
            </w:r>
          </w:p>
        </w:tc>
        <w:tc>
          <w:tcPr>
            <w:tcW w:w="960" w:type="dxa"/>
            <w:shd w:val="clear" w:color="auto" w:fill="auto"/>
            <w:noWrap/>
            <w:vAlign w:val="center"/>
            <w:hideMark/>
          </w:tcPr>
          <w:p w14:paraId="00EBA169"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8.05</w:t>
            </w:r>
          </w:p>
        </w:tc>
        <w:tc>
          <w:tcPr>
            <w:tcW w:w="960" w:type="dxa"/>
            <w:shd w:val="clear" w:color="auto" w:fill="auto"/>
            <w:noWrap/>
            <w:vAlign w:val="center"/>
            <w:hideMark/>
          </w:tcPr>
          <w:p w14:paraId="6A9BF65C"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7.69</w:t>
            </w:r>
          </w:p>
        </w:tc>
      </w:tr>
      <w:tr w:rsidR="00E623F7" w:rsidRPr="000A201F" w14:paraId="743DF530" w14:textId="77777777" w:rsidTr="00444FA0">
        <w:trPr>
          <w:trHeight w:val="113"/>
        </w:trPr>
        <w:tc>
          <w:tcPr>
            <w:tcW w:w="1300" w:type="dxa"/>
            <w:shd w:val="clear" w:color="auto" w:fill="auto"/>
            <w:noWrap/>
            <w:vAlign w:val="center"/>
            <w:hideMark/>
          </w:tcPr>
          <w:p w14:paraId="4D5589F7" w14:textId="77777777" w:rsidR="00E623F7" w:rsidRPr="000A201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MnO</w:t>
            </w:r>
          </w:p>
        </w:tc>
        <w:tc>
          <w:tcPr>
            <w:tcW w:w="960" w:type="dxa"/>
            <w:shd w:val="clear" w:color="auto" w:fill="auto"/>
            <w:noWrap/>
            <w:vAlign w:val="center"/>
            <w:hideMark/>
          </w:tcPr>
          <w:p w14:paraId="659A9947"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0.13</w:t>
            </w:r>
          </w:p>
        </w:tc>
        <w:tc>
          <w:tcPr>
            <w:tcW w:w="960" w:type="dxa"/>
            <w:shd w:val="clear" w:color="auto" w:fill="auto"/>
            <w:noWrap/>
            <w:vAlign w:val="center"/>
            <w:hideMark/>
          </w:tcPr>
          <w:p w14:paraId="76F71CBF"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0.14</w:t>
            </w:r>
          </w:p>
        </w:tc>
        <w:tc>
          <w:tcPr>
            <w:tcW w:w="960" w:type="dxa"/>
            <w:shd w:val="clear" w:color="auto" w:fill="auto"/>
            <w:noWrap/>
            <w:vAlign w:val="center"/>
            <w:hideMark/>
          </w:tcPr>
          <w:p w14:paraId="0116B112"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0.14</w:t>
            </w:r>
          </w:p>
        </w:tc>
        <w:tc>
          <w:tcPr>
            <w:tcW w:w="960" w:type="dxa"/>
            <w:shd w:val="clear" w:color="auto" w:fill="auto"/>
            <w:noWrap/>
            <w:vAlign w:val="center"/>
            <w:hideMark/>
          </w:tcPr>
          <w:p w14:paraId="5E939F62"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0.13</w:t>
            </w:r>
          </w:p>
        </w:tc>
        <w:tc>
          <w:tcPr>
            <w:tcW w:w="960" w:type="dxa"/>
            <w:shd w:val="clear" w:color="auto" w:fill="auto"/>
            <w:noWrap/>
            <w:vAlign w:val="center"/>
            <w:hideMark/>
          </w:tcPr>
          <w:p w14:paraId="60565402"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0.14</w:t>
            </w:r>
          </w:p>
        </w:tc>
        <w:tc>
          <w:tcPr>
            <w:tcW w:w="960" w:type="dxa"/>
            <w:shd w:val="clear" w:color="auto" w:fill="auto"/>
            <w:noWrap/>
            <w:vAlign w:val="center"/>
            <w:hideMark/>
          </w:tcPr>
          <w:p w14:paraId="6AE1BB1F"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0.12</w:t>
            </w:r>
          </w:p>
        </w:tc>
        <w:tc>
          <w:tcPr>
            <w:tcW w:w="960" w:type="dxa"/>
            <w:shd w:val="clear" w:color="auto" w:fill="auto"/>
            <w:noWrap/>
            <w:vAlign w:val="center"/>
            <w:hideMark/>
          </w:tcPr>
          <w:p w14:paraId="70D491C4"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0.14</w:t>
            </w:r>
          </w:p>
        </w:tc>
        <w:tc>
          <w:tcPr>
            <w:tcW w:w="960" w:type="dxa"/>
            <w:shd w:val="clear" w:color="auto" w:fill="auto"/>
            <w:noWrap/>
            <w:vAlign w:val="center"/>
            <w:hideMark/>
          </w:tcPr>
          <w:p w14:paraId="25E8EFA3"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0.13</w:t>
            </w:r>
          </w:p>
        </w:tc>
      </w:tr>
      <w:tr w:rsidR="00E623F7" w:rsidRPr="000A201F" w14:paraId="51320127" w14:textId="77777777" w:rsidTr="00444FA0">
        <w:trPr>
          <w:trHeight w:val="113"/>
        </w:trPr>
        <w:tc>
          <w:tcPr>
            <w:tcW w:w="1300" w:type="dxa"/>
            <w:shd w:val="clear" w:color="auto" w:fill="auto"/>
            <w:noWrap/>
            <w:vAlign w:val="center"/>
            <w:hideMark/>
          </w:tcPr>
          <w:p w14:paraId="07F41C64" w14:textId="77777777" w:rsidR="00E623F7" w:rsidRPr="000A201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MgO</w:t>
            </w:r>
          </w:p>
        </w:tc>
        <w:tc>
          <w:tcPr>
            <w:tcW w:w="960" w:type="dxa"/>
            <w:shd w:val="clear" w:color="auto" w:fill="auto"/>
            <w:noWrap/>
            <w:vAlign w:val="center"/>
            <w:hideMark/>
          </w:tcPr>
          <w:p w14:paraId="3AF1D5CF"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4.50</w:t>
            </w:r>
          </w:p>
        </w:tc>
        <w:tc>
          <w:tcPr>
            <w:tcW w:w="960" w:type="dxa"/>
            <w:shd w:val="clear" w:color="auto" w:fill="auto"/>
            <w:noWrap/>
            <w:vAlign w:val="center"/>
            <w:hideMark/>
          </w:tcPr>
          <w:p w14:paraId="6AA449DA"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4.28</w:t>
            </w:r>
          </w:p>
        </w:tc>
        <w:tc>
          <w:tcPr>
            <w:tcW w:w="960" w:type="dxa"/>
            <w:shd w:val="clear" w:color="auto" w:fill="auto"/>
            <w:noWrap/>
            <w:vAlign w:val="center"/>
            <w:hideMark/>
          </w:tcPr>
          <w:p w14:paraId="3BB2205D"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4.35</w:t>
            </w:r>
          </w:p>
        </w:tc>
        <w:tc>
          <w:tcPr>
            <w:tcW w:w="960" w:type="dxa"/>
            <w:shd w:val="clear" w:color="auto" w:fill="auto"/>
            <w:noWrap/>
            <w:vAlign w:val="center"/>
            <w:hideMark/>
          </w:tcPr>
          <w:p w14:paraId="3B906667"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4.17</w:t>
            </w:r>
          </w:p>
        </w:tc>
        <w:tc>
          <w:tcPr>
            <w:tcW w:w="960" w:type="dxa"/>
            <w:shd w:val="clear" w:color="auto" w:fill="auto"/>
            <w:noWrap/>
            <w:vAlign w:val="center"/>
            <w:hideMark/>
          </w:tcPr>
          <w:p w14:paraId="2DB5565C"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4.65</w:t>
            </w:r>
          </w:p>
        </w:tc>
        <w:tc>
          <w:tcPr>
            <w:tcW w:w="960" w:type="dxa"/>
            <w:shd w:val="clear" w:color="auto" w:fill="auto"/>
            <w:noWrap/>
            <w:vAlign w:val="center"/>
            <w:hideMark/>
          </w:tcPr>
          <w:p w14:paraId="20BED234"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3.61</w:t>
            </w:r>
          </w:p>
        </w:tc>
        <w:tc>
          <w:tcPr>
            <w:tcW w:w="960" w:type="dxa"/>
            <w:shd w:val="clear" w:color="auto" w:fill="auto"/>
            <w:noWrap/>
            <w:vAlign w:val="center"/>
            <w:hideMark/>
          </w:tcPr>
          <w:p w14:paraId="5392D301"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6.87</w:t>
            </w:r>
          </w:p>
        </w:tc>
        <w:tc>
          <w:tcPr>
            <w:tcW w:w="960" w:type="dxa"/>
            <w:shd w:val="clear" w:color="auto" w:fill="auto"/>
            <w:noWrap/>
            <w:vAlign w:val="center"/>
            <w:hideMark/>
          </w:tcPr>
          <w:p w14:paraId="42B5BD75"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4.94</w:t>
            </w:r>
          </w:p>
        </w:tc>
      </w:tr>
      <w:tr w:rsidR="00E623F7" w:rsidRPr="000A201F" w14:paraId="7BE73117" w14:textId="77777777" w:rsidTr="00444FA0">
        <w:trPr>
          <w:trHeight w:val="113"/>
        </w:trPr>
        <w:tc>
          <w:tcPr>
            <w:tcW w:w="1300" w:type="dxa"/>
            <w:shd w:val="clear" w:color="auto" w:fill="auto"/>
            <w:noWrap/>
            <w:vAlign w:val="center"/>
            <w:hideMark/>
          </w:tcPr>
          <w:p w14:paraId="0663123C" w14:textId="77777777" w:rsidR="00E623F7" w:rsidRPr="000A201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CaO</w:t>
            </w:r>
          </w:p>
        </w:tc>
        <w:tc>
          <w:tcPr>
            <w:tcW w:w="960" w:type="dxa"/>
            <w:shd w:val="clear" w:color="auto" w:fill="auto"/>
            <w:noWrap/>
            <w:vAlign w:val="center"/>
            <w:hideMark/>
          </w:tcPr>
          <w:p w14:paraId="21BF2BD7"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6.92</w:t>
            </w:r>
          </w:p>
        </w:tc>
        <w:tc>
          <w:tcPr>
            <w:tcW w:w="960" w:type="dxa"/>
            <w:shd w:val="clear" w:color="auto" w:fill="auto"/>
            <w:noWrap/>
            <w:vAlign w:val="center"/>
            <w:hideMark/>
          </w:tcPr>
          <w:p w14:paraId="3E0198BE"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6.76</w:t>
            </w:r>
          </w:p>
        </w:tc>
        <w:tc>
          <w:tcPr>
            <w:tcW w:w="960" w:type="dxa"/>
            <w:shd w:val="clear" w:color="auto" w:fill="auto"/>
            <w:noWrap/>
            <w:vAlign w:val="center"/>
            <w:hideMark/>
          </w:tcPr>
          <w:p w14:paraId="5E4D8F5B"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6.94</w:t>
            </w:r>
          </w:p>
        </w:tc>
        <w:tc>
          <w:tcPr>
            <w:tcW w:w="960" w:type="dxa"/>
            <w:shd w:val="clear" w:color="auto" w:fill="auto"/>
            <w:noWrap/>
            <w:vAlign w:val="center"/>
            <w:hideMark/>
          </w:tcPr>
          <w:p w14:paraId="60818A32"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6.84</w:t>
            </w:r>
          </w:p>
        </w:tc>
        <w:tc>
          <w:tcPr>
            <w:tcW w:w="960" w:type="dxa"/>
            <w:shd w:val="clear" w:color="auto" w:fill="auto"/>
            <w:noWrap/>
            <w:vAlign w:val="center"/>
            <w:hideMark/>
          </w:tcPr>
          <w:p w14:paraId="649F8ED5"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7.22</w:t>
            </w:r>
          </w:p>
        </w:tc>
        <w:tc>
          <w:tcPr>
            <w:tcW w:w="960" w:type="dxa"/>
            <w:shd w:val="clear" w:color="auto" w:fill="auto"/>
            <w:noWrap/>
            <w:vAlign w:val="center"/>
            <w:hideMark/>
          </w:tcPr>
          <w:p w14:paraId="58376615"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5.63</w:t>
            </w:r>
          </w:p>
        </w:tc>
        <w:tc>
          <w:tcPr>
            <w:tcW w:w="960" w:type="dxa"/>
            <w:shd w:val="clear" w:color="auto" w:fill="auto"/>
            <w:noWrap/>
            <w:vAlign w:val="center"/>
            <w:hideMark/>
          </w:tcPr>
          <w:p w14:paraId="60541243"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7.83</w:t>
            </w:r>
          </w:p>
        </w:tc>
        <w:tc>
          <w:tcPr>
            <w:tcW w:w="960" w:type="dxa"/>
            <w:shd w:val="clear" w:color="auto" w:fill="auto"/>
            <w:noWrap/>
            <w:vAlign w:val="center"/>
            <w:hideMark/>
          </w:tcPr>
          <w:p w14:paraId="144D7DFE"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7.45</w:t>
            </w:r>
          </w:p>
        </w:tc>
      </w:tr>
      <w:tr w:rsidR="00E623F7" w:rsidRPr="000A201F" w14:paraId="2D6D42AE" w14:textId="77777777" w:rsidTr="00444FA0">
        <w:trPr>
          <w:trHeight w:val="113"/>
        </w:trPr>
        <w:tc>
          <w:tcPr>
            <w:tcW w:w="1300" w:type="dxa"/>
            <w:shd w:val="clear" w:color="auto" w:fill="auto"/>
            <w:noWrap/>
            <w:vAlign w:val="center"/>
            <w:hideMark/>
          </w:tcPr>
          <w:p w14:paraId="6F534BEB" w14:textId="77777777" w:rsidR="00E623F7" w:rsidRPr="000A201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Na</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p>
        </w:tc>
        <w:tc>
          <w:tcPr>
            <w:tcW w:w="960" w:type="dxa"/>
            <w:shd w:val="clear" w:color="auto" w:fill="auto"/>
            <w:noWrap/>
            <w:vAlign w:val="center"/>
            <w:hideMark/>
          </w:tcPr>
          <w:p w14:paraId="69946D48"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2.67</w:t>
            </w:r>
          </w:p>
        </w:tc>
        <w:tc>
          <w:tcPr>
            <w:tcW w:w="960" w:type="dxa"/>
            <w:shd w:val="clear" w:color="auto" w:fill="auto"/>
            <w:noWrap/>
            <w:vAlign w:val="center"/>
            <w:hideMark/>
          </w:tcPr>
          <w:p w14:paraId="7E31472F"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2.67</w:t>
            </w:r>
          </w:p>
        </w:tc>
        <w:tc>
          <w:tcPr>
            <w:tcW w:w="960" w:type="dxa"/>
            <w:shd w:val="clear" w:color="auto" w:fill="auto"/>
            <w:noWrap/>
            <w:vAlign w:val="center"/>
            <w:hideMark/>
          </w:tcPr>
          <w:p w14:paraId="4384C2B8"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2.90</w:t>
            </w:r>
          </w:p>
        </w:tc>
        <w:tc>
          <w:tcPr>
            <w:tcW w:w="960" w:type="dxa"/>
            <w:shd w:val="clear" w:color="auto" w:fill="auto"/>
            <w:noWrap/>
            <w:vAlign w:val="center"/>
            <w:hideMark/>
          </w:tcPr>
          <w:p w14:paraId="572EF55E"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3.01</w:t>
            </w:r>
          </w:p>
        </w:tc>
        <w:tc>
          <w:tcPr>
            <w:tcW w:w="960" w:type="dxa"/>
            <w:shd w:val="clear" w:color="auto" w:fill="auto"/>
            <w:noWrap/>
            <w:vAlign w:val="center"/>
            <w:hideMark/>
          </w:tcPr>
          <w:p w14:paraId="3F87FFE6"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2.87</w:t>
            </w:r>
          </w:p>
        </w:tc>
        <w:tc>
          <w:tcPr>
            <w:tcW w:w="960" w:type="dxa"/>
            <w:shd w:val="clear" w:color="auto" w:fill="auto"/>
            <w:noWrap/>
            <w:vAlign w:val="center"/>
            <w:hideMark/>
          </w:tcPr>
          <w:p w14:paraId="5F70F1D8"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3.24</w:t>
            </w:r>
          </w:p>
        </w:tc>
        <w:tc>
          <w:tcPr>
            <w:tcW w:w="960" w:type="dxa"/>
            <w:shd w:val="clear" w:color="auto" w:fill="auto"/>
            <w:noWrap/>
            <w:vAlign w:val="center"/>
            <w:hideMark/>
          </w:tcPr>
          <w:p w14:paraId="0AFADCC4"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2.67</w:t>
            </w:r>
          </w:p>
        </w:tc>
        <w:tc>
          <w:tcPr>
            <w:tcW w:w="960" w:type="dxa"/>
            <w:shd w:val="clear" w:color="auto" w:fill="auto"/>
            <w:noWrap/>
            <w:vAlign w:val="center"/>
            <w:hideMark/>
          </w:tcPr>
          <w:p w14:paraId="54F3F0E4"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3.12</w:t>
            </w:r>
          </w:p>
        </w:tc>
      </w:tr>
      <w:tr w:rsidR="00E623F7" w:rsidRPr="000A201F" w14:paraId="5317117D" w14:textId="77777777" w:rsidTr="00444FA0">
        <w:trPr>
          <w:trHeight w:val="113"/>
        </w:trPr>
        <w:tc>
          <w:tcPr>
            <w:tcW w:w="1300" w:type="dxa"/>
            <w:shd w:val="clear" w:color="auto" w:fill="auto"/>
            <w:noWrap/>
            <w:vAlign w:val="center"/>
            <w:hideMark/>
          </w:tcPr>
          <w:p w14:paraId="53A3DD9C" w14:textId="77777777" w:rsidR="00E623F7" w:rsidRPr="000A201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K</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p>
        </w:tc>
        <w:tc>
          <w:tcPr>
            <w:tcW w:w="960" w:type="dxa"/>
            <w:shd w:val="clear" w:color="auto" w:fill="auto"/>
            <w:noWrap/>
            <w:vAlign w:val="center"/>
            <w:hideMark/>
          </w:tcPr>
          <w:p w14:paraId="50797FB0"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1.34</w:t>
            </w:r>
          </w:p>
        </w:tc>
        <w:tc>
          <w:tcPr>
            <w:tcW w:w="960" w:type="dxa"/>
            <w:shd w:val="clear" w:color="auto" w:fill="auto"/>
            <w:noWrap/>
            <w:vAlign w:val="center"/>
            <w:hideMark/>
          </w:tcPr>
          <w:p w14:paraId="602470DB"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1.84</w:t>
            </w:r>
          </w:p>
        </w:tc>
        <w:tc>
          <w:tcPr>
            <w:tcW w:w="960" w:type="dxa"/>
            <w:shd w:val="clear" w:color="auto" w:fill="auto"/>
            <w:noWrap/>
            <w:vAlign w:val="center"/>
            <w:hideMark/>
          </w:tcPr>
          <w:p w14:paraId="710A6D4E"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1.37</w:t>
            </w:r>
          </w:p>
        </w:tc>
        <w:tc>
          <w:tcPr>
            <w:tcW w:w="960" w:type="dxa"/>
            <w:shd w:val="clear" w:color="auto" w:fill="auto"/>
            <w:noWrap/>
            <w:vAlign w:val="center"/>
            <w:hideMark/>
          </w:tcPr>
          <w:p w14:paraId="38102AD2"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1.48</w:t>
            </w:r>
          </w:p>
        </w:tc>
        <w:tc>
          <w:tcPr>
            <w:tcW w:w="960" w:type="dxa"/>
            <w:shd w:val="clear" w:color="auto" w:fill="auto"/>
            <w:noWrap/>
            <w:vAlign w:val="center"/>
            <w:hideMark/>
          </w:tcPr>
          <w:p w14:paraId="5F4779E7"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1.26</w:t>
            </w:r>
          </w:p>
        </w:tc>
        <w:tc>
          <w:tcPr>
            <w:tcW w:w="960" w:type="dxa"/>
            <w:shd w:val="clear" w:color="auto" w:fill="auto"/>
            <w:noWrap/>
            <w:vAlign w:val="center"/>
            <w:hideMark/>
          </w:tcPr>
          <w:p w14:paraId="541C74EC"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1.81</w:t>
            </w:r>
          </w:p>
        </w:tc>
        <w:tc>
          <w:tcPr>
            <w:tcW w:w="960" w:type="dxa"/>
            <w:shd w:val="clear" w:color="auto" w:fill="auto"/>
            <w:noWrap/>
            <w:vAlign w:val="center"/>
            <w:hideMark/>
          </w:tcPr>
          <w:p w14:paraId="62BE720D"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0.97</w:t>
            </w:r>
          </w:p>
        </w:tc>
        <w:tc>
          <w:tcPr>
            <w:tcW w:w="960" w:type="dxa"/>
            <w:shd w:val="clear" w:color="auto" w:fill="auto"/>
            <w:noWrap/>
            <w:vAlign w:val="center"/>
            <w:hideMark/>
          </w:tcPr>
          <w:p w14:paraId="3F2A4147"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1.19</w:t>
            </w:r>
          </w:p>
        </w:tc>
      </w:tr>
      <w:tr w:rsidR="00E623F7" w:rsidRPr="000A201F" w14:paraId="216FFD03" w14:textId="77777777" w:rsidTr="00444FA0">
        <w:trPr>
          <w:trHeight w:val="113"/>
        </w:trPr>
        <w:tc>
          <w:tcPr>
            <w:tcW w:w="1300" w:type="dxa"/>
            <w:shd w:val="clear" w:color="auto" w:fill="auto"/>
            <w:noWrap/>
            <w:vAlign w:val="center"/>
            <w:hideMark/>
          </w:tcPr>
          <w:p w14:paraId="3706DA4D" w14:textId="77777777" w:rsidR="00E623F7" w:rsidRPr="000A201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P</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5</w:t>
            </w:r>
          </w:p>
        </w:tc>
        <w:tc>
          <w:tcPr>
            <w:tcW w:w="960" w:type="dxa"/>
            <w:shd w:val="clear" w:color="auto" w:fill="auto"/>
            <w:noWrap/>
            <w:vAlign w:val="center"/>
            <w:hideMark/>
          </w:tcPr>
          <w:p w14:paraId="1CF19969"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0.16</w:t>
            </w:r>
          </w:p>
        </w:tc>
        <w:tc>
          <w:tcPr>
            <w:tcW w:w="960" w:type="dxa"/>
            <w:shd w:val="clear" w:color="auto" w:fill="auto"/>
            <w:noWrap/>
            <w:vAlign w:val="center"/>
            <w:hideMark/>
          </w:tcPr>
          <w:p w14:paraId="7B971806"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0.16</w:t>
            </w:r>
          </w:p>
        </w:tc>
        <w:tc>
          <w:tcPr>
            <w:tcW w:w="960" w:type="dxa"/>
            <w:shd w:val="clear" w:color="auto" w:fill="auto"/>
            <w:noWrap/>
            <w:vAlign w:val="center"/>
            <w:hideMark/>
          </w:tcPr>
          <w:p w14:paraId="6E8197F0"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0.15</w:t>
            </w:r>
          </w:p>
        </w:tc>
        <w:tc>
          <w:tcPr>
            <w:tcW w:w="960" w:type="dxa"/>
            <w:shd w:val="clear" w:color="auto" w:fill="auto"/>
            <w:noWrap/>
            <w:vAlign w:val="center"/>
            <w:hideMark/>
          </w:tcPr>
          <w:p w14:paraId="7CAEB278"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0.17</w:t>
            </w:r>
          </w:p>
        </w:tc>
        <w:tc>
          <w:tcPr>
            <w:tcW w:w="960" w:type="dxa"/>
            <w:shd w:val="clear" w:color="auto" w:fill="auto"/>
            <w:noWrap/>
            <w:vAlign w:val="center"/>
            <w:hideMark/>
          </w:tcPr>
          <w:p w14:paraId="55018F2B"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0.15</w:t>
            </w:r>
          </w:p>
        </w:tc>
        <w:tc>
          <w:tcPr>
            <w:tcW w:w="960" w:type="dxa"/>
            <w:shd w:val="clear" w:color="auto" w:fill="auto"/>
            <w:noWrap/>
            <w:vAlign w:val="center"/>
            <w:hideMark/>
          </w:tcPr>
          <w:p w14:paraId="37DE3BEA"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0.17</w:t>
            </w:r>
          </w:p>
        </w:tc>
        <w:tc>
          <w:tcPr>
            <w:tcW w:w="960" w:type="dxa"/>
            <w:shd w:val="clear" w:color="auto" w:fill="auto"/>
            <w:noWrap/>
            <w:vAlign w:val="center"/>
            <w:hideMark/>
          </w:tcPr>
          <w:p w14:paraId="63AD4AEF"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0.15</w:t>
            </w:r>
          </w:p>
        </w:tc>
        <w:tc>
          <w:tcPr>
            <w:tcW w:w="960" w:type="dxa"/>
            <w:shd w:val="clear" w:color="auto" w:fill="auto"/>
            <w:noWrap/>
            <w:vAlign w:val="center"/>
            <w:hideMark/>
          </w:tcPr>
          <w:p w14:paraId="0A20A53E"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0.15</w:t>
            </w:r>
          </w:p>
        </w:tc>
      </w:tr>
      <w:tr w:rsidR="00E623F7" w:rsidRPr="000A201F" w14:paraId="4C349FBF" w14:textId="77777777" w:rsidTr="00444FA0">
        <w:trPr>
          <w:trHeight w:val="113"/>
        </w:trPr>
        <w:tc>
          <w:tcPr>
            <w:tcW w:w="1300" w:type="dxa"/>
            <w:shd w:val="clear" w:color="auto" w:fill="auto"/>
            <w:noWrap/>
            <w:vAlign w:val="center"/>
            <w:hideMark/>
          </w:tcPr>
          <w:p w14:paraId="604A2C7C" w14:textId="77777777" w:rsidR="00E623F7" w:rsidRPr="000A201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LOI</w:t>
            </w:r>
          </w:p>
        </w:tc>
        <w:tc>
          <w:tcPr>
            <w:tcW w:w="960" w:type="dxa"/>
            <w:shd w:val="clear" w:color="auto" w:fill="auto"/>
            <w:noWrap/>
            <w:vAlign w:val="center"/>
            <w:hideMark/>
          </w:tcPr>
          <w:p w14:paraId="18998D6E"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1.48</w:t>
            </w:r>
          </w:p>
        </w:tc>
        <w:tc>
          <w:tcPr>
            <w:tcW w:w="960" w:type="dxa"/>
            <w:shd w:val="clear" w:color="auto" w:fill="auto"/>
            <w:noWrap/>
            <w:vAlign w:val="center"/>
            <w:hideMark/>
          </w:tcPr>
          <w:p w14:paraId="55D37C84"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0.62</w:t>
            </w:r>
          </w:p>
        </w:tc>
        <w:tc>
          <w:tcPr>
            <w:tcW w:w="960" w:type="dxa"/>
            <w:shd w:val="clear" w:color="auto" w:fill="auto"/>
            <w:noWrap/>
            <w:vAlign w:val="center"/>
            <w:hideMark/>
          </w:tcPr>
          <w:p w14:paraId="2D5CBFB4"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0.54</w:t>
            </w:r>
          </w:p>
        </w:tc>
        <w:tc>
          <w:tcPr>
            <w:tcW w:w="960" w:type="dxa"/>
            <w:shd w:val="clear" w:color="auto" w:fill="auto"/>
            <w:noWrap/>
            <w:vAlign w:val="center"/>
            <w:hideMark/>
          </w:tcPr>
          <w:p w14:paraId="5A331782"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-0.13</w:t>
            </w:r>
          </w:p>
        </w:tc>
        <w:tc>
          <w:tcPr>
            <w:tcW w:w="960" w:type="dxa"/>
            <w:shd w:val="clear" w:color="auto" w:fill="auto"/>
            <w:noWrap/>
            <w:vAlign w:val="center"/>
            <w:hideMark/>
          </w:tcPr>
          <w:p w14:paraId="7519BC20"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0.32</w:t>
            </w:r>
          </w:p>
        </w:tc>
        <w:tc>
          <w:tcPr>
            <w:tcW w:w="960" w:type="dxa"/>
            <w:shd w:val="clear" w:color="auto" w:fill="auto"/>
            <w:noWrap/>
            <w:vAlign w:val="center"/>
            <w:hideMark/>
          </w:tcPr>
          <w:p w14:paraId="77531906"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0.65</w:t>
            </w:r>
          </w:p>
        </w:tc>
        <w:tc>
          <w:tcPr>
            <w:tcW w:w="960" w:type="dxa"/>
            <w:shd w:val="clear" w:color="auto" w:fill="auto"/>
            <w:noWrap/>
            <w:vAlign w:val="center"/>
            <w:hideMark/>
          </w:tcPr>
          <w:p w14:paraId="49F3EFB1"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0.36</w:t>
            </w:r>
          </w:p>
        </w:tc>
        <w:tc>
          <w:tcPr>
            <w:tcW w:w="960" w:type="dxa"/>
            <w:shd w:val="clear" w:color="auto" w:fill="auto"/>
            <w:noWrap/>
            <w:vAlign w:val="center"/>
            <w:hideMark/>
          </w:tcPr>
          <w:p w14:paraId="2E3F4486"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-0.26</w:t>
            </w:r>
          </w:p>
        </w:tc>
      </w:tr>
      <w:tr w:rsidR="00E623F7" w:rsidRPr="000A201F" w14:paraId="771F1550" w14:textId="77777777" w:rsidTr="00444FA0">
        <w:trPr>
          <w:trHeight w:val="113"/>
        </w:trPr>
        <w:tc>
          <w:tcPr>
            <w:tcW w:w="1300" w:type="dxa"/>
            <w:shd w:val="clear" w:color="auto" w:fill="auto"/>
            <w:noWrap/>
            <w:vAlign w:val="center"/>
            <w:hideMark/>
          </w:tcPr>
          <w:p w14:paraId="19E13EC7" w14:textId="77777777" w:rsidR="00E623F7" w:rsidRPr="000A201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Total</w:t>
            </w:r>
          </w:p>
        </w:tc>
        <w:tc>
          <w:tcPr>
            <w:tcW w:w="960" w:type="dxa"/>
            <w:shd w:val="clear" w:color="auto" w:fill="auto"/>
            <w:noWrap/>
            <w:vAlign w:val="center"/>
            <w:hideMark/>
          </w:tcPr>
          <w:p w14:paraId="71320A58"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100.20</w:t>
            </w:r>
          </w:p>
        </w:tc>
        <w:tc>
          <w:tcPr>
            <w:tcW w:w="960" w:type="dxa"/>
            <w:shd w:val="clear" w:color="auto" w:fill="auto"/>
            <w:noWrap/>
            <w:vAlign w:val="center"/>
            <w:hideMark/>
          </w:tcPr>
          <w:p w14:paraId="27C3B8B2"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99.57</w:t>
            </w:r>
          </w:p>
        </w:tc>
        <w:tc>
          <w:tcPr>
            <w:tcW w:w="960" w:type="dxa"/>
            <w:shd w:val="clear" w:color="auto" w:fill="auto"/>
            <w:noWrap/>
            <w:vAlign w:val="center"/>
            <w:hideMark/>
          </w:tcPr>
          <w:p w14:paraId="1A915FB4"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99.78</w:t>
            </w:r>
          </w:p>
        </w:tc>
        <w:tc>
          <w:tcPr>
            <w:tcW w:w="960" w:type="dxa"/>
            <w:shd w:val="clear" w:color="auto" w:fill="auto"/>
            <w:noWrap/>
            <w:vAlign w:val="center"/>
            <w:hideMark/>
          </w:tcPr>
          <w:p w14:paraId="56114A77"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99.95</w:t>
            </w:r>
          </w:p>
        </w:tc>
        <w:tc>
          <w:tcPr>
            <w:tcW w:w="960" w:type="dxa"/>
            <w:shd w:val="clear" w:color="auto" w:fill="auto"/>
            <w:noWrap/>
            <w:vAlign w:val="center"/>
            <w:hideMark/>
          </w:tcPr>
          <w:p w14:paraId="70629B68"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99.99</w:t>
            </w:r>
          </w:p>
        </w:tc>
        <w:tc>
          <w:tcPr>
            <w:tcW w:w="960" w:type="dxa"/>
            <w:shd w:val="clear" w:color="auto" w:fill="auto"/>
            <w:noWrap/>
            <w:vAlign w:val="center"/>
            <w:hideMark/>
          </w:tcPr>
          <w:p w14:paraId="11F0DF5E"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100.35</w:t>
            </w:r>
          </w:p>
        </w:tc>
        <w:tc>
          <w:tcPr>
            <w:tcW w:w="960" w:type="dxa"/>
            <w:shd w:val="clear" w:color="auto" w:fill="auto"/>
            <w:noWrap/>
            <w:vAlign w:val="center"/>
            <w:hideMark/>
          </w:tcPr>
          <w:p w14:paraId="60B5D2EB"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99.75</w:t>
            </w:r>
          </w:p>
        </w:tc>
        <w:tc>
          <w:tcPr>
            <w:tcW w:w="960" w:type="dxa"/>
            <w:shd w:val="clear" w:color="auto" w:fill="auto"/>
            <w:noWrap/>
            <w:vAlign w:val="center"/>
            <w:hideMark/>
          </w:tcPr>
          <w:p w14:paraId="3A695CEF"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99.70</w:t>
            </w:r>
          </w:p>
        </w:tc>
      </w:tr>
      <w:tr w:rsidR="00E623F7" w:rsidRPr="000A201F" w14:paraId="3F4A5F60" w14:textId="77777777" w:rsidTr="00444FA0">
        <w:trPr>
          <w:trHeight w:val="113"/>
        </w:trPr>
        <w:tc>
          <w:tcPr>
            <w:tcW w:w="1300" w:type="dxa"/>
            <w:shd w:val="clear" w:color="auto" w:fill="auto"/>
            <w:noWrap/>
            <w:vAlign w:val="center"/>
            <w:hideMark/>
          </w:tcPr>
          <w:p w14:paraId="7E818BC1" w14:textId="77777777" w:rsidR="00E623F7" w:rsidRPr="000A201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Ba</w:t>
            </w:r>
            <w:r>
              <w:rPr>
                <w:rFonts w:eastAsia="Times New Roman" w:cs="Calibri"/>
                <w:color w:val="000000"/>
                <w:sz w:val="18"/>
                <w:szCs w:val="18"/>
                <w:lang w:eastAsia="en-NZ"/>
              </w:rPr>
              <w:t xml:space="preserve"> (ppm)</w:t>
            </w:r>
          </w:p>
        </w:tc>
        <w:tc>
          <w:tcPr>
            <w:tcW w:w="960" w:type="dxa"/>
            <w:shd w:val="clear" w:color="auto" w:fill="auto"/>
            <w:noWrap/>
            <w:vAlign w:val="center"/>
            <w:hideMark/>
          </w:tcPr>
          <w:p w14:paraId="4ADB6851"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257</w:t>
            </w:r>
          </w:p>
        </w:tc>
        <w:tc>
          <w:tcPr>
            <w:tcW w:w="960" w:type="dxa"/>
            <w:shd w:val="clear" w:color="auto" w:fill="auto"/>
            <w:noWrap/>
            <w:vAlign w:val="center"/>
            <w:hideMark/>
          </w:tcPr>
          <w:p w14:paraId="5E3DD958"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306</w:t>
            </w:r>
          </w:p>
        </w:tc>
        <w:tc>
          <w:tcPr>
            <w:tcW w:w="960" w:type="dxa"/>
            <w:shd w:val="clear" w:color="auto" w:fill="auto"/>
            <w:noWrap/>
            <w:vAlign w:val="center"/>
            <w:hideMark/>
          </w:tcPr>
          <w:p w14:paraId="05C7F0B8"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309</w:t>
            </w:r>
          </w:p>
        </w:tc>
        <w:tc>
          <w:tcPr>
            <w:tcW w:w="960" w:type="dxa"/>
            <w:shd w:val="clear" w:color="auto" w:fill="auto"/>
            <w:noWrap/>
            <w:vAlign w:val="center"/>
            <w:hideMark/>
          </w:tcPr>
          <w:p w14:paraId="626A7DF6"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323</w:t>
            </w:r>
          </w:p>
        </w:tc>
        <w:tc>
          <w:tcPr>
            <w:tcW w:w="960" w:type="dxa"/>
            <w:shd w:val="clear" w:color="auto" w:fill="auto"/>
            <w:noWrap/>
            <w:vAlign w:val="center"/>
            <w:hideMark/>
          </w:tcPr>
          <w:p w14:paraId="2A6F2C45"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288</w:t>
            </w:r>
          </w:p>
        </w:tc>
        <w:tc>
          <w:tcPr>
            <w:tcW w:w="960" w:type="dxa"/>
            <w:shd w:val="clear" w:color="auto" w:fill="auto"/>
            <w:noWrap/>
            <w:vAlign w:val="center"/>
            <w:hideMark/>
          </w:tcPr>
          <w:p w14:paraId="06022E1C"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419</w:t>
            </w:r>
          </w:p>
        </w:tc>
        <w:tc>
          <w:tcPr>
            <w:tcW w:w="960" w:type="dxa"/>
            <w:shd w:val="clear" w:color="auto" w:fill="auto"/>
            <w:noWrap/>
            <w:vAlign w:val="center"/>
            <w:hideMark/>
          </w:tcPr>
          <w:p w14:paraId="1CAF8FE3"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238</w:t>
            </w:r>
          </w:p>
        </w:tc>
        <w:tc>
          <w:tcPr>
            <w:tcW w:w="960" w:type="dxa"/>
            <w:shd w:val="clear" w:color="auto" w:fill="auto"/>
            <w:noWrap/>
            <w:vAlign w:val="center"/>
            <w:hideMark/>
          </w:tcPr>
          <w:p w14:paraId="162FB549"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281</w:t>
            </w:r>
          </w:p>
        </w:tc>
      </w:tr>
      <w:tr w:rsidR="00E623F7" w:rsidRPr="000A201F" w14:paraId="77DCB406" w14:textId="77777777" w:rsidTr="00444FA0">
        <w:trPr>
          <w:trHeight w:val="113"/>
        </w:trPr>
        <w:tc>
          <w:tcPr>
            <w:tcW w:w="1300" w:type="dxa"/>
            <w:shd w:val="clear" w:color="auto" w:fill="auto"/>
            <w:noWrap/>
            <w:vAlign w:val="center"/>
            <w:hideMark/>
          </w:tcPr>
          <w:p w14:paraId="2339C603" w14:textId="77777777" w:rsidR="00E623F7" w:rsidRPr="000A201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Sr</w:t>
            </w:r>
            <w:r>
              <w:rPr>
                <w:rFonts w:eastAsia="Times New Roman" w:cs="Calibri"/>
                <w:color w:val="000000"/>
                <w:sz w:val="18"/>
                <w:szCs w:val="18"/>
                <w:lang w:eastAsia="en-NZ"/>
              </w:rPr>
              <w:t xml:space="preserve"> (ppm)</w:t>
            </w:r>
          </w:p>
        </w:tc>
        <w:tc>
          <w:tcPr>
            <w:tcW w:w="960" w:type="dxa"/>
            <w:shd w:val="clear" w:color="auto" w:fill="auto"/>
            <w:noWrap/>
            <w:vAlign w:val="center"/>
            <w:hideMark/>
          </w:tcPr>
          <w:p w14:paraId="7A6E1649"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206</w:t>
            </w:r>
          </w:p>
        </w:tc>
        <w:tc>
          <w:tcPr>
            <w:tcW w:w="960" w:type="dxa"/>
            <w:shd w:val="clear" w:color="auto" w:fill="auto"/>
            <w:noWrap/>
            <w:vAlign w:val="center"/>
            <w:hideMark/>
          </w:tcPr>
          <w:p w14:paraId="6C59ED5F"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228</w:t>
            </w:r>
          </w:p>
        </w:tc>
        <w:tc>
          <w:tcPr>
            <w:tcW w:w="960" w:type="dxa"/>
            <w:shd w:val="clear" w:color="auto" w:fill="auto"/>
            <w:noWrap/>
            <w:vAlign w:val="center"/>
            <w:hideMark/>
          </w:tcPr>
          <w:p w14:paraId="50F44348"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211</w:t>
            </w:r>
          </w:p>
        </w:tc>
        <w:tc>
          <w:tcPr>
            <w:tcW w:w="960" w:type="dxa"/>
            <w:shd w:val="clear" w:color="auto" w:fill="auto"/>
            <w:noWrap/>
            <w:vAlign w:val="center"/>
            <w:hideMark/>
          </w:tcPr>
          <w:p w14:paraId="45C5FF0B"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253</w:t>
            </w:r>
          </w:p>
        </w:tc>
        <w:tc>
          <w:tcPr>
            <w:tcW w:w="960" w:type="dxa"/>
            <w:shd w:val="clear" w:color="auto" w:fill="auto"/>
            <w:noWrap/>
            <w:vAlign w:val="center"/>
            <w:hideMark/>
          </w:tcPr>
          <w:p w14:paraId="57D61353"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215</w:t>
            </w:r>
          </w:p>
        </w:tc>
        <w:tc>
          <w:tcPr>
            <w:tcW w:w="960" w:type="dxa"/>
            <w:shd w:val="clear" w:color="auto" w:fill="auto"/>
            <w:noWrap/>
            <w:vAlign w:val="center"/>
            <w:hideMark/>
          </w:tcPr>
          <w:p w14:paraId="4AB0382F"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255</w:t>
            </w:r>
          </w:p>
        </w:tc>
        <w:tc>
          <w:tcPr>
            <w:tcW w:w="960" w:type="dxa"/>
            <w:shd w:val="clear" w:color="auto" w:fill="auto"/>
            <w:noWrap/>
            <w:vAlign w:val="center"/>
            <w:hideMark/>
          </w:tcPr>
          <w:p w14:paraId="65684587"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314</w:t>
            </w:r>
          </w:p>
        </w:tc>
        <w:tc>
          <w:tcPr>
            <w:tcW w:w="960" w:type="dxa"/>
            <w:shd w:val="clear" w:color="auto" w:fill="auto"/>
            <w:noWrap/>
            <w:vAlign w:val="center"/>
            <w:hideMark/>
          </w:tcPr>
          <w:p w14:paraId="6C403FCE"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449</w:t>
            </w:r>
          </w:p>
        </w:tc>
      </w:tr>
    </w:tbl>
    <w:p w14:paraId="68F3437D" w14:textId="77777777" w:rsidR="00E623F7" w:rsidRPr="006A7E82" w:rsidRDefault="00E623F7" w:rsidP="00E623F7">
      <w:pPr>
        <w:pStyle w:val="NoSpacing"/>
        <w:spacing w:line="276" w:lineRule="auto"/>
        <w:rPr>
          <w:sz w:val="22"/>
        </w:rPr>
      </w:pPr>
    </w:p>
    <w:tbl>
      <w:tblPr>
        <w:tblW w:w="8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0"/>
        <w:gridCol w:w="960"/>
        <w:gridCol w:w="960"/>
        <w:gridCol w:w="960"/>
        <w:gridCol w:w="960"/>
        <w:gridCol w:w="960"/>
        <w:gridCol w:w="960"/>
        <w:gridCol w:w="960"/>
        <w:gridCol w:w="960"/>
      </w:tblGrid>
      <w:tr w:rsidR="00E623F7" w:rsidRPr="000A201F" w14:paraId="0F04EF17" w14:textId="77777777" w:rsidTr="00444FA0">
        <w:trPr>
          <w:trHeight w:val="113"/>
        </w:trPr>
        <w:tc>
          <w:tcPr>
            <w:tcW w:w="1300" w:type="dxa"/>
            <w:shd w:val="clear" w:color="auto" w:fill="D9D9D9" w:themeFill="background1" w:themeFillShade="D9"/>
            <w:noWrap/>
            <w:vAlign w:val="bottom"/>
            <w:hideMark/>
          </w:tcPr>
          <w:p w14:paraId="5770EF3F" w14:textId="77777777" w:rsidR="00E623F7" w:rsidRPr="000A201F" w:rsidRDefault="00E623F7" w:rsidP="00444FA0">
            <w:pPr>
              <w:spacing w:line="240" w:lineRule="auto"/>
              <w:rPr>
                <w:rFonts w:eastAsia="Times New Roman" w:cs="Calibri"/>
                <w:b/>
                <w:color w:val="000000"/>
                <w:sz w:val="18"/>
                <w:szCs w:val="18"/>
                <w:lang w:eastAsia="en-NZ"/>
              </w:rPr>
            </w:pPr>
            <w:r w:rsidRPr="007350A3">
              <w:rPr>
                <w:rFonts w:eastAsia="Times New Roman" w:cs="Calibri"/>
                <w:b/>
                <w:color w:val="000000"/>
                <w:sz w:val="18"/>
                <w:szCs w:val="18"/>
                <w:lang w:eastAsia="en-NZ"/>
              </w:rPr>
              <w:t>S</w:t>
            </w:r>
            <w:r w:rsidRPr="000A201F">
              <w:rPr>
                <w:rFonts w:eastAsia="Times New Roman" w:cs="Calibri"/>
                <w:b/>
                <w:color w:val="000000"/>
                <w:sz w:val="18"/>
                <w:szCs w:val="18"/>
                <w:lang w:eastAsia="en-NZ"/>
              </w:rPr>
              <w:t>ample</w:t>
            </w:r>
          </w:p>
        </w:tc>
        <w:tc>
          <w:tcPr>
            <w:tcW w:w="960" w:type="dxa"/>
            <w:shd w:val="clear" w:color="auto" w:fill="D9D9D9" w:themeFill="background1" w:themeFillShade="D9"/>
            <w:noWrap/>
            <w:vAlign w:val="bottom"/>
            <w:hideMark/>
          </w:tcPr>
          <w:p w14:paraId="22971FC0" w14:textId="77777777" w:rsidR="00E623F7" w:rsidRPr="000A201F" w:rsidRDefault="00E623F7" w:rsidP="00444FA0">
            <w:pPr>
              <w:spacing w:line="240" w:lineRule="auto"/>
              <w:jc w:val="center"/>
              <w:rPr>
                <w:rFonts w:eastAsia="Times New Roman" w:cs="Calibri"/>
                <w:b/>
                <w:color w:val="000000"/>
                <w:sz w:val="18"/>
                <w:szCs w:val="18"/>
                <w:lang w:eastAsia="en-NZ"/>
              </w:rPr>
            </w:pPr>
            <w:r w:rsidRPr="000A201F">
              <w:rPr>
                <w:rFonts w:eastAsia="Times New Roman" w:cs="Calibri"/>
                <w:b/>
                <w:color w:val="000000"/>
                <w:sz w:val="18"/>
                <w:szCs w:val="18"/>
                <w:lang w:eastAsia="en-NZ"/>
              </w:rPr>
              <w:t>LP175B</w:t>
            </w:r>
          </w:p>
        </w:tc>
        <w:tc>
          <w:tcPr>
            <w:tcW w:w="960" w:type="dxa"/>
            <w:shd w:val="clear" w:color="auto" w:fill="D9D9D9" w:themeFill="background1" w:themeFillShade="D9"/>
            <w:noWrap/>
            <w:vAlign w:val="bottom"/>
            <w:hideMark/>
          </w:tcPr>
          <w:p w14:paraId="1AA9D6C1" w14:textId="77777777" w:rsidR="00E623F7" w:rsidRPr="000A201F" w:rsidRDefault="00E623F7" w:rsidP="00444FA0">
            <w:pPr>
              <w:spacing w:line="240" w:lineRule="auto"/>
              <w:jc w:val="center"/>
              <w:rPr>
                <w:rFonts w:eastAsia="Times New Roman" w:cs="Calibri"/>
                <w:b/>
                <w:color w:val="000000"/>
                <w:sz w:val="18"/>
                <w:szCs w:val="18"/>
                <w:lang w:eastAsia="en-NZ"/>
              </w:rPr>
            </w:pPr>
            <w:r w:rsidRPr="000A201F">
              <w:rPr>
                <w:rFonts w:eastAsia="Times New Roman" w:cs="Calibri"/>
                <w:b/>
                <w:color w:val="000000"/>
                <w:sz w:val="18"/>
                <w:szCs w:val="18"/>
                <w:lang w:eastAsia="en-NZ"/>
              </w:rPr>
              <w:t>LP179</w:t>
            </w:r>
          </w:p>
        </w:tc>
        <w:tc>
          <w:tcPr>
            <w:tcW w:w="960" w:type="dxa"/>
            <w:shd w:val="clear" w:color="auto" w:fill="D9D9D9" w:themeFill="background1" w:themeFillShade="D9"/>
            <w:noWrap/>
            <w:vAlign w:val="bottom"/>
            <w:hideMark/>
          </w:tcPr>
          <w:p w14:paraId="00A060F7" w14:textId="77777777" w:rsidR="00E623F7" w:rsidRPr="000A201F" w:rsidRDefault="00E623F7" w:rsidP="00444FA0">
            <w:pPr>
              <w:spacing w:line="240" w:lineRule="auto"/>
              <w:jc w:val="center"/>
              <w:rPr>
                <w:rFonts w:eastAsia="Times New Roman" w:cs="Calibri"/>
                <w:b/>
                <w:color w:val="000000"/>
                <w:sz w:val="18"/>
                <w:szCs w:val="18"/>
                <w:lang w:eastAsia="en-NZ"/>
              </w:rPr>
            </w:pPr>
            <w:r w:rsidRPr="000A201F">
              <w:rPr>
                <w:rFonts w:eastAsia="Times New Roman" w:cs="Calibri"/>
                <w:b/>
                <w:color w:val="000000"/>
                <w:sz w:val="18"/>
                <w:szCs w:val="18"/>
                <w:lang w:eastAsia="en-NZ"/>
              </w:rPr>
              <w:t>LP180</w:t>
            </w:r>
          </w:p>
        </w:tc>
        <w:tc>
          <w:tcPr>
            <w:tcW w:w="960" w:type="dxa"/>
            <w:shd w:val="clear" w:color="auto" w:fill="D9D9D9" w:themeFill="background1" w:themeFillShade="D9"/>
            <w:noWrap/>
            <w:vAlign w:val="bottom"/>
            <w:hideMark/>
          </w:tcPr>
          <w:p w14:paraId="23B495B6" w14:textId="77777777" w:rsidR="00E623F7" w:rsidRPr="000A201F" w:rsidRDefault="00E623F7" w:rsidP="00444FA0">
            <w:pPr>
              <w:spacing w:line="240" w:lineRule="auto"/>
              <w:jc w:val="center"/>
              <w:rPr>
                <w:rFonts w:eastAsia="Times New Roman" w:cs="Calibri"/>
                <w:b/>
                <w:color w:val="000000"/>
                <w:sz w:val="18"/>
                <w:szCs w:val="18"/>
                <w:lang w:eastAsia="en-NZ"/>
              </w:rPr>
            </w:pPr>
            <w:r w:rsidRPr="000A201F">
              <w:rPr>
                <w:rFonts w:eastAsia="Times New Roman" w:cs="Calibri"/>
                <w:b/>
                <w:color w:val="000000"/>
                <w:sz w:val="18"/>
                <w:szCs w:val="18"/>
                <w:lang w:eastAsia="en-NZ"/>
              </w:rPr>
              <w:t>LP181</w:t>
            </w:r>
          </w:p>
        </w:tc>
        <w:tc>
          <w:tcPr>
            <w:tcW w:w="960" w:type="dxa"/>
            <w:shd w:val="clear" w:color="auto" w:fill="D9D9D9" w:themeFill="background1" w:themeFillShade="D9"/>
            <w:noWrap/>
            <w:vAlign w:val="bottom"/>
            <w:hideMark/>
          </w:tcPr>
          <w:p w14:paraId="61E02083" w14:textId="77777777" w:rsidR="00E623F7" w:rsidRPr="000A201F" w:rsidRDefault="00E623F7" w:rsidP="00444FA0">
            <w:pPr>
              <w:spacing w:line="240" w:lineRule="auto"/>
              <w:jc w:val="center"/>
              <w:rPr>
                <w:rFonts w:eastAsia="Times New Roman" w:cs="Calibri"/>
                <w:b/>
                <w:color w:val="000000"/>
                <w:sz w:val="18"/>
                <w:szCs w:val="18"/>
                <w:lang w:eastAsia="en-NZ"/>
              </w:rPr>
            </w:pPr>
            <w:r w:rsidRPr="000A201F">
              <w:rPr>
                <w:rFonts w:eastAsia="Times New Roman" w:cs="Calibri"/>
                <w:b/>
                <w:color w:val="000000"/>
                <w:sz w:val="18"/>
                <w:szCs w:val="18"/>
                <w:lang w:eastAsia="en-NZ"/>
              </w:rPr>
              <w:t>LP182</w:t>
            </w:r>
          </w:p>
        </w:tc>
        <w:tc>
          <w:tcPr>
            <w:tcW w:w="960" w:type="dxa"/>
            <w:shd w:val="clear" w:color="auto" w:fill="D9D9D9" w:themeFill="background1" w:themeFillShade="D9"/>
            <w:noWrap/>
            <w:vAlign w:val="bottom"/>
            <w:hideMark/>
          </w:tcPr>
          <w:p w14:paraId="6E4C2C2C" w14:textId="77777777" w:rsidR="00E623F7" w:rsidRPr="000A201F" w:rsidRDefault="00E623F7" w:rsidP="00444FA0">
            <w:pPr>
              <w:spacing w:line="240" w:lineRule="auto"/>
              <w:jc w:val="center"/>
              <w:rPr>
                <w:rFonts w:eastAsia="Times New Roman" w:cs="Calibri"/>
                <w:b/>
                <w:color w:val="000000"/>
                <w:sz w:val="18"/>
                <w:szCs w:val="18"/>
                <w:lang w:eastAsia="en-NZ"/>
              </w:rPr>
            </w:pPr>
            <w:r w:rsidRPr="000A201F">
              <w:rPr>
                <w:rFonts w:eastAsia="Times New Roman" w:cs="Calibri"/>
                <w:b/>
                <w:color w:val="000000"/>
                <w:sz w:val="18"/>
                <w:szCs w:val="18"/>
                <w:lang w:eastAsia="en-NZ"/>
              </w:rPr>
              <w:t>LP183</w:t>
            </w:r>
          </w:p>
        </w:tc>
        <w:tc>
          <w:tcPr>
            <w:tcW w:w="960" w:type="dxa"/>
            <w:shd w:val="clear" w:color="auto" w:fill="D9D9D9" w:themeFill="background1" w:themeFillShade="D9"/>
            <w:noWrap/>
            <w:vAlign w:val="bottom"/>
            <w:hideMark/>
          </w:tcPr>
          <w:p w14:paraId="7B478FC3" w14:textId="77777777" w:rsidR="00E623F7" w:rsidRPr="000A201F" w:rsidRDefault="00E623F7" w:rsidP="00444FA0">
            <w:pPr>
              <w:spacing w:line="240" w:lineRule="auto"/>
              <w:jc w:val="center"/>
              <w:rPr>
                <w:rFonts w:eastAsia="Times New Roman" w:cs="Calibri"/>
                <w:b/>
                <w:color w:val="000000"/>
                <w:sz w:val="18"/>
                <w:szCs w:val="18"/>
                <w:lang w:eastAsia="en-NZ"/>
              </w:rPr>
            </w:pPr>
            <w:r w:rsidRPr="000A201F">
              <w:rPr>
                <w:rFonts w:eastAsia="Times New Roman" w:cs="Calibri"/>
                <w:b/>
                <w:color w:val="000000"/>
                <w:sz w:val="18"/>
                <w:szCs w:val="18"/>
                <w:lang w:eastAsia="en-NZ"/>
              </w:rPr>
              <w:t>LP184</w:t>
            </w:r>
          </w:p>
        </w:tc>
        <w:tc>
          <w:tcPr>
            <w:tcW w:w="960" w:type="dxa"/>
            <w:shd w:val="clear" w:color="auto" w:fill="D9D9D9" w:themeFill="background1" w:themeFillShade="D9"/>
            <w:noWrap/>
            <w:vAlign w:val="bottom"/>
            <w:hideMark/>
          </w:tcPr>
          <w:p w14:paraId="03632EBE" w14:textId="77777777" w:rsidR="00E623F7" w:rsidRPr="000A201F" w:rsidRDefault="00E623F7" w:rsidP="00444FA0">
            <w:pPr>
              <w:spacing w:line="240" w:lineRule="auto"/>
              <w:jc w:val="center"/>
              <w:rPr>
                <w:rFonts w:eastAsia="Times New Roman" w:cs="Calibri"/>
                <w:b/>
                <w:color w:val="000000"/>
                <w:sz w:val="18"/>
                <w:szCs w:val="18"/>
                <w:lang w:eastAsia="en-NZ"/>
              </w:rPr>
            </w:pPr>
            <w:r w:rsidRPr="000A201F">
              <w:rPr>
                <w:rFonts w:eastAsia="Times New Roman" w:cs="Calibri"/>
                <w:b/>
                <w:color w:val="000000"/>
                <w:sz w:val="18"/>
                <w:szCs w:val="18"/>
                <w:lang w:eastAsia="en-NZ"/>
              </w:rPr>
              <w:t>LP185</w:t>
            </w:r>
          </w:p>
        </w:tc>
      </w:tr>
      <w:tr w:rsidR="00E623F7" w:rsidRPr="000A201F" w14:paraId="5E561A5E" w14:textId="77777777" w:rsidTr="00444FA0">
        <w:trPr>
          <w:trHeight w:val="113"/>
        </w:trPr>
        <w:tc>
          <w:tcPr>
            <w:tcW w:w="1300" w:type="dxa"/>
            <w:shd w:val="clear" w:color="auto" w:fill="auto"/>
            <w:noWrap/>
            <w:vAlign w:val="center"/>
            <w:hideMark/>
          </w:tcPr>
          <w:p w14:paraId="4B550472" w14:textId="77777777" w:rsidR="00E623F7" w:rsidRPr="000A201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SiO</w:t>
            </w:r>
            <w:r w:rsidRPr="00C54452">
              <w:rPr>
                <w:rFonts w:eastAsia="Times New Roman" w:cs="Calibri"/>
                <w:color w:val="000000"/>
                <w:sz w:val="18"/>
                <w:szCs w:val="18"/>
                <w:vertAlign w:val="subscript"/>
                <w:lang w:eastAsia="en-NZ"/>
              </w:rPr>
              <w:t>2</w:t>
            </w:r>
          </w:p>
        </w:tc>
        <w:tc>
          <w:tcPr>
            <w:tcW w:w="960" w:type="dxa"/>
            <w:shd w:val="clear" w:color="auto" w:fill="auto"/>
            <w:noWrap/>
            <w:vAlign w:val="center"/>
            <w:hideMark/>
          </w:tcPr>
          <w:p w14:paraId="17986102"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60.56</w:t>
            </w:r>
          </w:p>
        </w:tc>
        <w:tc>
          <w:tcPr>
            <w:tcW w:w="960" w:type="dxa"/>
            <w:shd w:val="clear" w:color="auto" w:fill="auto"/>
            <w:noWrap/>
            <w:vAlign w:val="center"/>
            <w:hideMark/>
          </w:tcPr>
          <w:p w14:paraId="4BCE4A2A"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56.93</w:t>
            </w:r>
          </w:p>
        </w:tc>
        <w:tc>
          <w:tcPr>
            <w:tcW w:w="960" w:type="dxa"/>
            <w:shd w:val="clear" w:color="auto" w:fill="auto"/>
            <w:noWrap/>
            <w:vAlign w:val="center"/>
            <w:hideMark/>
          </w:tcPr>
          <w:p w14:paraId="44000F30"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57.36</w:t>
            </w:r>
          </w:p>
        </w:tc>
        <w:tc>
          <w:tcPr>
            <w:tcW w:w="960" w:type="dxa"/>
            <w:shd w:val="clear" w:color="auto" w:fill="auto"/>
            <w:noWrap/>
            <w:vAlign w:val="center"/>
            <w:hideMark/>
          </w:tcPr>
          <w:p w14:paraId="51538DC9"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58.46</w:t>
            </w:r>
          </w:p>
        </w:tc>
        <w:tc>
          <w:tcPr>
            <w:tcW w:w="960" w:type="dxa"/>
            <w:shd w:val="clear" w:color="auto" w:fill="auto"/>
            <w:noWrap/>
            <w:vAlign w:val="center"/>
            <w:hideMark/>
          </w:tcPr>
          <w:p w14:paraId="0D7340B3"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57.89</w:t>
            </w:r>
          </w:p>
        </w:tc>
        <w:tc>
          <w:tcPr>
            <w:tcW w:w="960" w:type="dxa"/>
            <w:shd w:val="clear" w:color="auto" w:fill="auto"/>
            <w:noWrap/>
            <w:vAlign w:val="center"/>
            <w:hideMark/>
          </w:tcPr>
          <w:p w14:paraId="1985BCFD"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61.47</w:t>
            </w:r>
          </w:p>
        </w:tc>
        <w:tc>
          <w:tcPr>
            <w:tcW w:w="960" w:type="dxa"/>
            <w:shd w:val="clear" w:color="auto" w:fill="auto"/>
            <w:noWrap/>
            <w:vAlign w:val="center"/>
            <w:hideMark/>
          </w:tcPr>
          <w:p w14:paraId="3AB004F6"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58.77</w:t>
            </w:r>
          </w:p>
        </w:tc>
        <w:tc>
          <w:tcPr>
            <w:tcW w:w="960" w:type="dxa"/>
            <w:shd w:val="clear" w:color="auto" w:fill="auto"/>
            <w:noWrap/>
            <w:vAlign w:val="center"/>
            <w:hideMark/>
          </w:tcPr>
          <w:p w14:paraId="0DBB1D0C"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57.93</w:t>
            </w:r>
          </w:p>
        </w:tc>
      </w:tr>
      <w:tr w:rsidR="00E623F7" w:rsidRPr="000A201F" w14:paraId="3C7BC83A" w14:textId="77777777" w:rsidTr="00444FA0">
        <w:trPr>
          <w:trHeight w:val="113"/>
        </w:trPr>
        <w:tc>
          <w:tcPr>
            <w:tcW w:w="1300" w:type="dxa"/>
            <w:shd w:val="clear" w:color="auto" w:fill="auto"/>
            <w:noWrap/>
            <w:vAlign w:val="center"/>
            <w:hideMark/>
          </w:tcPr>
          <w:p w14:paraId="283E6D27" w14:textId="77777777" w:rsidR="00E623F7" w:rsidRPr="000A201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TiO</w:t>
            </w:r>
            <w:r w:rsidRPr="00C54452">
              <w:rPr>
                <w:rFonts w:eastAsia="Times New Roman" w:cs="Calibri"/>
                <w:color w:val="000000"/>
                <w:sz w:val="18"/>
                <w:szCs w:val="18"/>
                <w:vertAlign w:val="subscript"/>
                <w:lang w:eastAsia="en-NZ"/>
              </w:rPr>
              <w:t>2</w:t>
            </w:r>
          </w:p>
        </w:tc>
        <w:tc>
          <w:tcPr>
            <w:tcW w:w="960" w:type="dxa"/>
            <w:shd w:val="clear" w:color="auto" w:fill="auto"/>
            <w:noWrap/>
            <w:vAlign w:val="bottom"/>
            <w:hideMark/>
          </w:tcPr>
          <w:p w14:paraId="7DEE454F"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0.70</w:t>
            </w:r>
          </w:p>
        </w:tc>
        <w:tc>
          <w:tcPr>
            <w:tcW w:w="960" w:type="dxa"/>
            <w:shd w:val="clear" w:color="auto" w:fill="auto"/>
            <w:noWrap/>
            <w:vAlign w:val="bottom"/>
            <w:hideMark/>
          </w:tcPr>
          <w:p w14:paraId="38E5E73A"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0.81</w:t>
            </w:r>
          </w:p>
        </w:tc>
        <w:tc>
          <w:tcPr>
            <w:tcW w:w="960" w:type="dxa"/>
            <w:shd w:val="clear" w:color="auto" w:fill="auto"/>
            <w:noWrap/>
            <w:vAlign w:val="bottom"/>
            <w:hideMark/>
          </w:tcPr>
          <w:p w14:paraId="66E47BE7"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0.81</w:t>
            </w:r>
          </w:p>
        </w:tc>
        <w:tc>
          <w:tcPr>
            <w:tcW w:w="960" w:type="dxa"/>
            <w:shd w:val="clear" w:color="auto" w:fill="auto"/>
            <w:noWrap/>
            <w:vAlign w:val="bottom"/>
            <w:hideMark/>
          </w:tcPr>
          <w:p w14:paraId="667232F8"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0.80</w:t>
            </w:r>
          </w:p>
        </w:tc>
        <w:tc>
          <w:tcPr>
            <w:tcW w:w="960" w:type="dxa"/>
            <w:shd w:val="clear" w:color="auto" w:fill="auto"/>
            <w:noWrap/>
            <w:vAlign w:val="bottom"/>
            <w:hideMark/>
          </w:tcPr>
          <w:p w14:paraId="461A3D11"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0.80</w:t>
            </w:r>
          </w:p>
        </w:tc>
        <w:tc>
          <w:tcPr>
            <w:tcW w:w="960" w:type="dxa"/>
            <w:shd w:val="clear" w:color="auto" w:fill="auto"/>
            <w:noWrap/>
            <w:vAlign w:val="bottom"/>
            <w:hideMark/>
          </w:tcPr>
          <w:p w14:paraId="77A5A15F"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0.69</w:t>
            </w:r>
          </w:p>
        </w:tc>
        <w:tc>
          <w:tcPr>
            <w:tcW w:w="960" w:type="dxa"/>
            <w:shd w:val="clear" w:color="auto" w:fill="auto"/>
            <w:noWrap/>
            <w:vAlign w:val="bottom"/>
            <w:hideMark/>
          </w:tcPr>
          <w:p w14:paraId="282C9E71"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0.71</w:t>
            </w:r>
          </w:p>
        </w:tc>
        <w:tc>
          <w:tcPr>
            <w:tcW w:w="960" w:type="dxa"/>
            <w:shd w:val="clear" w:color="auto" w:fill="auto"/>
            <w:noWrap/>
            <w:vAlign w:val="bottom"/>
            <w:hideMark/>
          </w:tcPr>
          <w:p w14:paraId="52C7224D"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0.80</w:t>
            </w:r>
          </w:p>
        </w:tc>
      </w:tr>
      <w:tr w:rsidR="00E623F7" w:rsidRPr="000A201F" w14:paraId="4CF7A8BE" w14:textId="77777777" w:rsidTr="00444FA0">
        <w:trPr>
          <w:trHeight w:val="113"/>
        </w:trPr>
        <w:tc>
          <w:tcPr>
            <w:tcW w:w="1300" w:type="dxa"/>
            <w:shd w:val="clear" w:color="auto" w:fill="auto"/>
            <w:noWrap/>
            <w:vAlign w:val="center"/>
            <w:hideMark/>
          </w:tcPr>
          <w:p w14:paraId="73BD3441" w14:textId="77777777" w:rsidR="00E623F7" w:rsidRPr="000A201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Al</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3</w:t>
            </w:r>
          </w:p>
        </w:tc>
        <w:tc>
          <w:tcPr>
            <w:tcW w:w="960" w:type="dxa"/>
            <w:shd w:val="clear" w:color="auto" w:fill="auto"/>
            <w:noWrap/>
            <w:vAlign w:val="center"/>
            <w:hideMark/>
          </w:tcPr>
          <w:p w14:paraId="3C8AA3FD"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16.44</w:t>
            </w:r>
          </w:p>
        </w:tc>
        <w:tc>
          <w:tcPr>
            <w:tcW w:w="960" w:type="dxa"/>
            <w:shd w:val="clear" w:color="auto" w:fill="auto"/>
            <w:noWrap/>
            <w:vAlign w:val="center"/>
            <w:hideMark/>
          </w:tcPr>
          <w:p w14:paraId="2DC1FCD9"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17.24</w:t>
            </w:r>
          </w:p>
        </w:tc>
        <w:tc>
          <w:tcPr>
            <w:tcW w:w="960" w:type="dxa"/>
            <w:shd w:val="clear" w:color="auto" w:fill="auto"/>
            <w:noWrap/>
            <w:vAlign w:val="center"/>
            <w:hideMark/>
          </w:tcPr>
          <w:p w14:paraId="060DE5CE"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17.25</w:t>
            </w:r>
          </w:p>
        </w:tc>
        <w:tc>
          <w:tcPr>
            <w:tcW w:w="960" w:type="dxa"/>
            <w:shd w:val="clear" w:color="auto" w:fill="auto"/>
            <w:noWrap/>
            <w:vAlign w:val="center"/>
            <w:hideMark/>
          </w:tcPr>
          <w:p w14:paraId="5E35C290"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17.03</w:t>
            </w:r>
          </w:p>
        </w:tc>
        <w:tc>
          <w:tcPr>
            <w:tcW w:w="960" w:type="dxa"/>
            <w:shd w:val="clear" w:color="auto" w:fill="auto"/>
            <w:noWrap/>
            <w:vAlign w:val="center"/>
            <w:hideMark/>
          </w:tcPr>
          <w:p w14:paraId="4F75E707"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17.04</w:t>
            </w:r>
          </w:p>
        </w:tc>
        <w:tc>
          <w:tcPr>
            <w:tcW w:w="960" w:type="dxa"/>
            <w:shd w:val="clear" w:color="auto" w:fill="auto"/>
            <w:noWrap/>
            <w:vAlign w:val="center"/>
            <w:hideMark/>
          </w:tcPr>
          <w:p w14:paraId="792CD3C7"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16.61</w:t>
            </w:r>
          </w:p>
        </w:tc>
        <w:tc>
          <w:tcPr>
            <w:tcW w:w="960" w:type="dxa"/>
            <w:shd w:val="clear" w:color="auto" w:fill="auto"/>
            <w:noWrap/>
            <w:vAlign w:val="center"/>
            <w:hideMark/>
          </w:tcPr>
          <w:p w14:paraId="47C56A23"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16.51</w:t>
            </w:r>
          </w:p>
        </w:tc>
        <w:tc>
          <w:tcPr>
            <w:tcW w:w="960" w:type="dxa"/>
            <w:shd w:val="clear" w:color="auto" w:fill="auto"/>
            <w:noWrap/>
            <w:vAlign w:val="center"/>
            <w:hideMark/>
          </w:tcPr>
          <w:p w14:paraId="7B858978"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17.13</w:t>
            </w:r>
          </w:p>
        </w:tc>
      </w:tr>
      <w:tr w:rsidR="00E623F7" w:rsidRPr="000A201F" w14:paraId="6AE5ABA3" w14:textId="77777777" w:rsidTr="00444FA0">
        <w:trPr>
          <w:trHeight w:val="113"/>
        </w:trPr>
        <w:tc>
          <w:tcPr>
            <w:tcW w:w="1300" w:type="dxa"/>
            <w:shd w:val="clear" w:color="auto" w:fill="auto"/>
            <w:noWrap/>
            <w:vAlign w:val="center"/>
            <w:hideMark/>
          </w:tcPr>
          <w:p w14:paraId="54116D72" w14:textId="77777777" w:rsidR="00E623F7" w:rsidRPr="000A201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Fe</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3</w:t>
            </w:r>
            <w:r>
              <w:rPr>
                <w:rFonts w:eastAsia="Times New Roman" w:cs="Calibri"/>
                <w:color w:val="000000"/>
                <w:sz w:val="18"/>
                <w:szCs w:val="18"/>
                <w:vertAlign w:val="subscript"/>
                <w:lang w:eastAsia="en-NZ"/>
              </w:rPr>
              <w:t xml:space="preserve"> </w:t>
            </w:r>
            <w:r>
              <w:rPr>
                <w:rFonts w:eastAsia="Times New Roman" w:cs="Calibri"/>
                <w:color w:val="000000"/>
                <w:sz w:val="18"/>
                <w:szCs w:val="18"/>
                <w:lang w:eastAsia="en-NZ"/>
              </w:rPr>
              <w:t>total</w:t>
            </w:r>
          </w:p>
        </w:tc>
        <w:tc>
          <w:tcPr>
            <w:tcW w:w="960" w:type="dxa"/>
            <w:shd w:val="clear" w:color="auto" w:fill="auto"/>
            <w:noWrap/>
            <w:vAlign w:val="center"/>
            <w:hideMark/>
          </w:tcPr>
          <w:p w14:paraId="3BA081E3"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6.97</w:t>
            </w:r>
          </w:p>
        </w:tc>
        <w:tc>
          <w:tcPr>
            <w:tcW w:w="960" w:type="dxa"/>
            <w:shd w:val="clear" w:color="auto" w:fill="auto"/>
            <w:noWrap/>
            <w:vAlign w:val="center"/>
            <w:hideMark/>
          </w:tcPr>
          <w:p w14:paraId="17A3A248"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8.40</w:t>
            </w:r>
          </w:p>
        </w:tc>
        <w:tc>
          <w:tcPr>
            <w:tcW w:w="960" w:type="dxa"/>
            <w:shd w:val="clear" w:color="auto" w:fill="auto"/>
            <w:noWrap/>
            <w:vAlign w:val="center"/>
            <w:hideMark/>
          </w:tcPr>
          <w:p w14:paraId="7B955C33"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8.70</w:t>
            </w:r>
          </w:p>
        </w:tc>
        <w:tc>
          <w:tcPr>
            <w:tcW w:w="960" w:type="dxa"/>
            <w:shd w:val="clear" w:color="auto" w:fill="auto"/>
            <w:noWrap/>
            <w:vAlign w:val="center"/>
            <w:hideMark/>
          </w:tcPr>
          <w:p w14:paraId="2BFF0BA3"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7.68</w:t>
            </w:r>
          </w:p>
        </w:tc>
        <w:tc>
          <w:tcPr>
            <w:tcW w:w="960" w:type="dxa"/>
            <w:shd w:val="clear" w:color="auto" w:fill="auto"/>
            <w:noWrap/>
            <w:vAlign w:val="center"/>
            <w:hideMark/>
          </w:tcPr>
          <w:p w14:paraId="726E3079"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8.15</w:t>
            </w:r>
          </w:p>
        </w:tc>
        <w:tc>
          <w:tcPr>
            <w:tcW w:w="960" w:type="dxa"/>
            <w:shd w:val="clear" w:color="auto" w:fill="auto"/>
            <w:noWrap/>
            <w:vAlign w:val="center"/>
            <w:hideMark/>
          </w:tcPr>
          <w:p w14:paraId="08467E02"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6.61</w:t>
            </w:r>
          </w:p>
        </w:tc>
        <w:tc>
          <w:tcPr>
            <w:tcW w:w="960" w:type="dxa"/>
            <w:shd w:val="clear" w:color="auto" w:fill="auto"/>
            <w:noWrap/>
            <w:vAlign w:val="center"/>
            <w:hideMark/>
          </w:tcPr>
          <w:p w14:paraId="135CC382"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7.28</w:t>
            </w:r>
          </w:p>
        </w:tc>
        <w:tc>
          <w:tcPr>
            <w:tcW w:w="960" w:type="dxa"/>
            <w:shd w:val="clear" w:color="auto" w:fill="auto"/>
            <w:noWrap/>
            <w:vAlign w:val="center"/>
            <w:hideMark/>
          </w:tcPr>
          <w:p w14:paraId="68C50F37"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8.10</w:t>
            </w:r>
          </w:p>
        </w:tc>
      </w:tr>
      <w:tr w:rsidR="00E623F7" w:rsidRPr="000A201F" w14:paraId="376AE99B" w14:textId="77777777" w:rsidTr="00444FA0">
        <w:trPr>
          <w:trHeight w:val="113"/>
        </w:trPr>
        <w:tc>
          <w:tcPr>
            <w:tcW w:w="1300" w:type="dxa"/>
            <w:shd w:val="clear" w:color="auto" w:fill="auto"/>
            <w:noWrap/>
            <w:vAlign w:val="center"/>
            <w:hideMark/>
          </w:tcPr>
          <w:p w14:paraId="07F67352" w14:textId="77777777" w:rsidR="00E623F7" w:rsidRPr="000A201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MnO</w:t>
            </w:r>
          </w:p>
        </w:tc>
        <w:tc>
          <w:tcPr>
            <w:tcW w:w="960" w:type="dxa"/>
            <w:shd w:val="clear" w:color="auto" w:fill="auto"/>
            <w:noWrap/>
            <w:vAlign w:val="center"/>
            <w:hideMark/>
          </w:tcPr>
          <w:p w14:paraId="14B2C1DF"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0.11</w:t>
            </w:r>
          </w:p>
        </w:tc>
        <w:tc>
          <w:tcPr>
            <w:tcW w:w="960" w:type="dxa"/>
            <w:shd w:val="clear" w:color="auto" w:fill="auto"/>
            <w:noWrap/>
            <w:vAlign w:val="center"/>
            <w:hideMark/>
          </w:tcPr>
          <w:p w14:paraId="28C43A84"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0.14</w:t>
            </w:r>
          </w:p>
        </w:tc>
        <w:tc>
          <w:tcPr>
            <w:tcW w:w="960" w:type="dxa"/>
            <w:shd w:val="clear" w:color="auto" w:fill="auto"/>
            <w:noWrap/>
            <w:vAlign w:val="center"/>
            <w:hideMark/>
          </w:tcPr>
          <w:p w14:paraId="0B059DC4"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0.14</w:t>
            </w:r>
          </w:p>
        </w:tc>
        <w:tc>
          <w:tcPr>
            <w:tcW w:w="960" w:type="dxa"/>
            <w:shd w:val="clear" w:color="auto" w:fill="auto"/>
            <w:noWrap/>
            <w:vAlign w:val="center"/>
            <w:hideMark/>
          </w:tcPr>
          <w:p w14:paraId="71822A70"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0.14</w:t>
            </w:r>
          </w:p>
        </w:tc>
        <w:tc>
          <w:tcPr>
            <w:tcW w:w="960" w:type="dxa"/>
            <w:shd w:val="clear" w:color="auto" w:fill="auto"/>
            <w:noWrap/>
            <w:vAlign w:val="center"/>
            <w:hideMark/>
          </w:tcPr>
          <w:p w14:paraId="29A2FA68"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0.14</w:t>
            </w:r>
          </w:p>
        </w:tc>
        <w:tc>
          <w:tcPr>
            <w:tcW w:w="960" w:type="dxa"/>
            <w:shd w:val="clear" w:color="auto" w:fill="auto"/>
            <w:noWrap/>
            <w:vAlign w:val="center"/>
            <w:hideMark/>
          </w:tcPr>
          <w:p w14:paraId="6C6D3B06"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0.11</w:t>
            </w:r>
          </w:p>
        </w:tc>
        <w:tc>
          <w:tcPr>
            <w:tcW w:w="960" w:type="dxa"/>
            <w:shd w:val="clear" w:color="auto" w:fill="auto"/>
            <w:noWrap/>
            <w:vAlign w:val="center"/>
            <w:hideMark/>
          </w:tcPr>
          <w:p w14:paraId="357E4DD1"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0.11</w:t>
            </w:r>
          </w:p>
        </w:tc>
        <w:tc>
          <w:tcPr>
            <w:tcW w:w="960" w:type="dxa"/>
            <w:shd w:val="clear" w:color="auto" w:fill="auto"/>
            <w:noWrap/>
            <w:vAlign w:val="center"/>
            <w:hideMark/>
          </w:tcPr>
          <w:p w14:paraId="497C0F7C"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0.14</w:t>
            </w:r>
          </w:p>
        </w:tc>
      </w:tr>
      <w:tr w:rsidR="00E623F7" w:rsidRPr="000A201F" w14:paraId="142EDEE3" w14:textId="77777777" w:rsidTr="00444FA0">
        <w:trPr>
          <w:trHeight w:val="113"/>
        </w:trPr>
        <w:tc>
          <w:tcPr>
            <w:tcW w:w="1300" w:type="dxa"/>
            <w:shd w:val="clear" w:color="auto" w:fill="auto"/>
            <w:noWrap/>
            <w:vAlign w:val="center"/>
            <w:hideMark/>
          </w:tcPr>
          <w:p w14:paraId="1B90A5D2" w14:textId="77777777" w:rsidR="00E623F7" w:rsidRPr="000A201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MgO</w:t>
            </w:r>
          </w:p>
        </w:tc>
        <w:tc>
          <w:tcPr>
            <w:tcW w:w="960" w:type="dxa"/>
            <w:shd w:val="clear" w:color="auto" w:fill="auto"/>
            <w:noWrap/>
            <w:vAlign w:val="center"/>
            <w:hideMark/>
          </w:tcPr>
          <w:p w14:paraId="173619D8"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3.98</w:t>
            </w:r>
          </w:p>
        </w:tc>
        <w:tc>
          <w:tcPr>
            <w:tcW w:w="960" w:type="dxa"/>
            <w:shd w:val="clear" w:color="auto" w:fill="auto"/>
            <w:noWrap/>
            <w:vAlign w:val="center"/>
            <w:hideMark/>
          </w:tcPr>
          <w:p w14:paraId="118A41EC"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4.32</w:t>
            </w:r>
          </w:p>
        </w:tc>
        <w:tc>
          <w:tcPr>
            <w:tcW w:w="960" w:type="dxa"/>
            <w:shd w:val="clear" w:color="auto" w:fill="auto"/>
            <w:noWrap/>
            <w:vAlign w:val="center"/>
            <w:hideMark/>
          </w:tcPr>
          <w:p w14:paraId="000FB508"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3.97</w:t>
            </w:r>
          </w:p>
        </w:tc>
        <w:tc>
          <w:tcPr>
            <w:tcW w:w="960" w:type="dxa"/>
            <w:shd w:val="clear" w:color="auto" w:fill="auto"/>
            <w:noWrap/>
            <w:vAlign w:val="center"/>
            <w:hideMark/>
          </w:tcPr>
          <w:p w14:paraId="75A0B384"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4.16</w:t>
            </w:r>
          </w:p>
        </w:tc>
        <w:tc>
          <w:tcPr>
            <w:tcW w:w="960" w:type="dxa"/>
            <w:shd w:val="clear" w:color="auto" w:fill="auto"/>
            <w:noWrap/>
            <w:vAlign w:val="center"/>
            <w:hideMark/>
          </w:tcPr>
          <w:p w14:paraId="3113D753"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4.27</w:t>
            </w:r>
          </w:p>
        </w:tc>
        <w:tc>
          <w:tcPr>
            <w:tcW w:w="960" w:type="dxa"/>
            <w:shd w:val="clear" w:color="auto" w:fill="auto"/>
            <w:noWrap/>
            <w:vAlign w:val="center"/>
            <w:hideMark/>
          </w:tcPr>
          <w:p w14:paraId="613862E4"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3.15</w:t>
            </w:r>
          </w:p>
        </w:tc>
        <w:tc>
          <w:tcPr>
            <w:tcW w:w="960" w:type="dxa"/>
            <w:shd w:val="clear" w:color="auto" w:fill="auto"/>
            <w:noWrap/>
            <w:vAlign w:val="center"/>
            <w:hideMark/>
          </w:tcPr>
          <w:p w14:paraId="4B36B991"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4.73</w:t>
            </w:r>
          </w:p>
        </w:tc>
        <w:tc>
          <w:tcPr>
            <w:tcW w:w="960" w:type="dxa"/>
            <w:shd w:val="clear" w:color="auto" w:fill="auto"/>
            <w:noWrap/>
            <w:vAlign w:val="center"/>
            <w:hideMark/>
          </w:tcPr>
          <w:p w14:paraId="0D79C95E"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4.05</w:t>
            </w:r>
          </w:p>
        </w:tc>
      </w:tr>
      <w:tr w:rsidR="00E623F7" w:rsidRPr="000A201F" w14:paraId="28308AE8" w14:textId="77777777" w:rsidTr="00444FA0">
        <w:trPr>
          <w:trHeight w:val="113"/>
        </w:trPr>
        <w:tc>
          <w:tcPr>
            <w:tcW w:w="1300" w:type="dxa"/>
            <w:shd w:val="clear" w:color="auto" w:fill="auto"/>
            <w:noWrap/>
            <w:vAlign w:val="center"/>
            <w:hideMark/>
          </w:tcPr>
          <w:p w14:paraId="652965BB" w14:textId="77777777" w:rsidR="00E623F7" w:rsidRPr="000A201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CaO</w:t>
            </w:r>
          </w:p>
        </w:tc>
        <w:tc>
          <w:tcPr>
            <w:tcW w:w="960" w:type="dxa"/>
            <w:shd w:val="clear" w:color="auto" w:fill="auto"/>
            <w:noWrap/>
            <w:vAlign w:val="center"/>
            <w:hideMark/>
          </w:tcPr>
          <w:p w14:paraId="0030AAC7"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5.89</w:t>
            </w:r>
          </w:p>
        </w:tc>
        <w:tc>
          <w:tcPr>
            <w:tcW w:w="960" w:type="dxa"/>
            <w:shd w:val="clear" w:color="auto" w:fill="auto"/>
            <w:noWrap/>
            <w:vAlign w:val="center"/>
            <w:hideMark/>
          </w:tcPr>
          <w:p w14:paraId="661440B9"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7.04</w:t>
            </w:r>
          </w:p>
        </w:tc>
        <w:tc>
          <w:tcPr>
            <w:tcW w:w="960" w:type="dxa"/>
            <w:shd w:val="clear" w:color="auto" w:fill="auto"/>
            <w:noWrap/>
            <w:vAlign w:val="center"/>
            <w:hideMark/>
          </w:tcPr>
          <w:p w14:paraId="3203EE66"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6.73</w:t>
            </w:r>
          </w:p>
        </w:tc>
        <w:tc>
          <w:tcPr>
            <w:tcW w:w="960" w:type="dxa"/>
            <w:shd w:val="clear" w:color="auto" w:fill="auto"/>
            <w:noWrap/>
            <w:vAlign w:val="center"/>
            <w:hideMark/>
          </w:tcPr>
          <w:p w14:paraId="5BDD8436"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7.06</w:t>
            </w:r>
          </w:p>
        </w:tc>
        <w:tc>
          <w:tcPr>
            <w:tcW w:w="960" w:type="dxa"/>
            <w:shd w:val="clear" w:color="auto" w:fill="auto"/>
            <w:noWrap/>
            <w:vAlign w:val="center"/>
            <w:hideMark/>
          </w:tcPr>
          <w:p w14:paraId="5C25FE8E"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7.22</w:t>
            </w:r>
          </w:p>
        </w:tc>
        <w:tc>
          <w:tcPr>
            <w:tcW w:w="960" w:type="dxa"/>
            <w:shd w:val="clear" w:color="auto" w:fill="auto"/>
            <w:noWrap/>
            <w:vAlign w:val="center"/>
            <w:hideMark/>
          </w:tcPr>
          <w:p w14:paraId="38A37FDA"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5.87</w:t>
            </w:r>
          </w:p>
        </w:tc>
        <w:tc>
          <w:tcPr>
            <w:tcW w:w="960" w:type="dxa"/>
            <w:shd w:val="clear" w:color="auto" w:fill="auto"/>
            <w:noWrap/>
            <w:vAlign w:val="center"/>
            <w:hideMark/>
          </w:tcPr>
          <w:p w14:paraId="736CA81B"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5.55</w:t>
            </w:r>
          </w:p>
        </w:tc>
        <w:tc>
          <w:tcPr>
            <w:tcW w:w="960" w:type="dxa"/>
            <w:shd w:val="clear" w:color="auto" w:fill="auto"/>
            <w:noWrap/>
            <w:vAlign w:val="center"/>
            <w:hideMark/>
          </w:tcPr>
          <w:p w14:paraId="2A7A12D0"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7.00</w:t>
            </w:r>
          </w:p>
        </w:tc>
      </w:tr>
      <w:tr w:rsidR="00E623F7" w:rsidRPr="000A201F" w14:paraId="06CC04B8" w14:textId="77777777" w:rsidTr="00444FA0">
        <w:trPr>
          <w:trHeight w:val="113"/>
        </w:trPr>
        <w:tc>
          <w:tcPr>
            <w:tcW w:w="1300" w:type="dxa"/>
            <w:shd w:val="clear" w:color="auto" w:fill="auto"/>
            <w:noWrap/>
            <w:vAlign w:val="center"/>
            <w:hideMark/>
          </w:tcPr>
          <w:p w14:paraId="694DBBD9" w14:textId="77777777" w:rsidR="00E623F7" w:rsidRPr="000A201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Na</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p>
        </w:tc>
        <w:tc>
          <w:tcPr>
            <w:tcW w:w="960" w:type="dxa"/>
            <w:shd w:val="clear" w:color="auto" w:fill="auto"/>
            <w:noWrap/>
            <w:vAlign w:val="center"/>
            <w:hideMark/>
          </w:tcPr>
          <w:p w14:paraId="662C5E4E"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3.14</w:t>
            </w:r>
          </w:p>
        </w:tc>
        <w:tc>
          <w:tcPr>
            <w:tcW w:w="960" w:type="dxa"/>
            <w:shd w:val="clear" w:color="auto" w:fill="auto"/>
            <w:noWrap/>
            <w:vAlign w:val="center"/>
            <w:hideMark/>
          </w:tcPr>
          <w:p w14:paraId="4F2AB472"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2.92</w:t>
            </w:r>
          </w:p>
        </w:tc>
        <w:tc>
          <w:tcPr>
            <w:tcW w:w="960" w:type="dxa"/>
            <w:shd w:val="clear" w:color="auto" w:fill="auto"/>
            <w:noWrap/>
            <w:vAlign w:val="center"/>
            <w:hideMark/>
          </w:tcPr>
          <w:p w14:paraId="345958A6"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2.90</w:t>
            </w:r>
          </w:p>
        </w:tc>
        <w:tc>
          <w:tcPr>
            <w:tcW w:w="960" w:type="dxa"/>
            <w:shd w:val="clear" w:color="auto" w:fill="auto"/>
            <w:noWrap/>
            <w:vAlign w:val="center"/>
            <w:hideMark/>
          </w:tcPr>
          <w:p w14:paraId="62AAACF9"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3.04</w:t>
            </w:r>
          </w:p>
        </w:tc>
        <w:tc>
          <w:tcPr>
            <w:tcW w:w="960" w:type="dxa"/>
            <w:shd w:val="clear" w:color="auto" w:fill="auto"/>
            <w:noWrap/>
            <w:vAlign w:val="center"/>
            <w:hideMark/>
          </w:tcPr>
          <w:p w14:paraId="48BAB009"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2.98</w:t>
            </w:r>
          </w:p>
        </w:tc>
        <w:tc>
          <w:tcPr>
            <w:tcW w:w="960" w:type="dxa"/>
            <w:shd w:val="clear" w:color="auto" w:fill="auto"/>
            <w:noWrap/>
            <w:vAlign w:val="center"/>
            <w:hideMark/>
          </w:tcPr>
          <w:p w14:paraId="3D003278"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3.17</w:t>
            </w:r>
          </w:p>
        </w:tc>
        <w:tc>
          <w:tcPr>
            <w:tcW w:w="960" w:type="dxa"/>
            <w:shd w:val="clear" w:color="auto" w:fill="auto"/>
            <w:noWrap/>
            <w:vAlign w:val="center"/>
            <w:hideMark/>
          </w:tcPr>
          <w:p w14:paraId="4B9D0055"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2.93</w:t>
            </w:r>
          </w:p>
        </w:tc>
        <w:tc>
          <w:tcPr>
            <w:tcW w:w="960" w:type="dxa"/>
            <w:shd w:val="clear" w:color="auto" w:fill="auto"/>
            <w:noWrap/>
            <w:vAlign w:val="center"/>
            <w:hideMark/>
          </w:tcPr>
          <w:p w14:paraId="61229571"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3.00</w:t>
            </w:r>
          </w:p>
        </w:tc>
      </w:tr>
      <w:tr w:rsidR="00E623F7" w:rsidRPr="000A201F" w14:paraId="62781D8D" w14:textId="77777777" w:rsidTr="00444FA0">
        <w:trPr>
          <w:trHeight w:val="113"/>
        </w:trPr>
        <w:tc>
          <w:tcPr>
            <w:tcW w:w="1300" w:type="dxa"/>
            <w:shd w:val="clear" w:color="auto" w:fill="auto"/>
            <w:noWrap/>
            <w:vAlign w:val="center"/>
            <w:hideMark/>
          </w:tcPr>
          <w:p w14:paraId="5BDDB333" w14:textId="77777777" w:rsidR="00E623F7" w:rsidRPr="000A201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K</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p>
        </w:tc>
        <w:tc>
          <w:tcPr>
            <w:tcW w:w="960" w:type="dxa"/>
            <w:shd w:val="clear" w:color="auto" w:fill="auto"/>
            <w:noWrap/>
            <w:vAlign w:val="center"/>
            <w:hideMark/>
          </w:tcPr>
          <w:p w14:paraId="633099BF"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1.92</w:t>
            </w:r>
          </w:p>
        </w:tc>
        <w:tc>
          <w:tcPr>
            <w:tcW w:w="960" w:type="dxa"/>
            <w:shd w:val="clear" w:color="auto" w:fill="auto"/>
            <w:noWrap/>
            <w:vAlign w:val="center"/>
            <w:hideMark/>
          </w:tcPr>
          <w:p w14:paraId="5A8715A4"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1.24</w:t>
            </w:r>
          </w:p>
        </w:tc>
        <w:tc>
          <w:tcPr>
            <w:tcW w:w="960" w:type="dxa"/>
            <w:shd w:val="clear" w:color="auto" w:fill="auto"/>
            <w:noWrap/>
            <w:vAlign w:val="center"/>
            <w:hideMark/>
          </w:tcPr>
          <w:p w14:paraId="0B562BF1"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1.18</w:t>
            </w:r>
          </w:p>
        </w:tc>
        <w:tc>
          <w:tcPr>
            <w:tcW w:w="960" w:type="dxa"/>
            <w:shd w:val="clear" w:color="auto" w:fill="auto"/>
            <w:noWrap/>
            <w:vAlign w:val="center"/>
            <w:hideMark/>
          </w:tcPr>
          <w:p w14:paraId="03E07D98"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1.39</w:t>
            </w:r>
          </w:p>
        </w:tc>
        <w:tc>
          <w:tcPr>
            <w:tcW w:w="960" w:type="dxa"/>
            <w:shd w:val="clear" w:color="auto" w:fill="auto"/>
            <w:noWrap/>
            <w:vAlign w:val="center"/>
            <w:hideMark/>
          </w:tcPr>
          <w:p w14:paraId="563ED6CE"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1.32</w:t>
            </w:r>
          </w:p>
        </w:tc>
        <w:tc>
          <w:tcPr>
            <w:tcW w:w="960" w:type="dxa"/>
            <w:shd w:val="clear" w:color="auto" w:fill="auto"/>
            <w:noWrap/>
            <w:vAlign w:val="center"/>
            <w:hideMark/>
          </w:tcPr>
          <w:p w14:paraId="43C38B94"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1.82</w:t>
            </w:r>
          </w:p>
        </w:tc>
        <w:tc>
          <w:tcPr>
            <w:tcW w:w="960" w:type="dxa"/>
            <w:shd w:val="clear" w:color="auto" w:fill="auto"/>
            <w:noWrap/>
            <w:vAlign w:val="center"/>
            <w:hideMark/>
          </w:tcPr>
          <w:p w14:paraId="3FCE9870"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1.31</w:t>
            </w:r>
          </w:p>
        </w:tc>
        <w:tc>
          <w:tcPr>
            <w:tcW w:w="960" w:type="dxa"/>
            <w:shd w:val="clear" w:color="auto" w:fill="auto"/>
            <w:noWrap/>
            <w:vAlign w:val="center"/>
            <w:hideMark/>
          </w:tcPr>
          <w:p w14:paraId="73BADB33"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1.33</w:t>
            </w:r>
          </w:p>
        </w:tc>
      </w:tr>
      <w:tr w:rsidR="00E623F7" w:rsidRPr="000A201F" w14:paraId="0D8FE632" w14:textId="77777777" w:rsidTr="00444FA0">
        <w:trPr>
          <w:trHeight w:val="113"/>
        </w:trPr>
        <w:tc>
          <w:tcPr>
            <w:tcW w:w="1300" w:type="dxa"/>
            <w:shd w:val="clear" w:color="auto" w:fill="auto"/>
            <w:noWrap/>
            <w:vAlign w:val="center"/>
            <w:hideMark/>
          </w:tcPr>
          <w:p w14:paraId="351284F6" w14:textId="77777777" w:rsidR="00E623F7" w:rsidRPr="000A201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P</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5</w:t>
            </w:r>
          </w:p>
        </w:tc>
        <w:tc>
          <w:tcPr>
            <w:tcW w:w="960" w:type="dxa"/>
            <w:shd w:val="clear" w:color="auto" w:fill="auto"/>
            <w:noWrap/>
            <w:vAlign w:val="center"/>
            <w:hideMark/>
          </w:tcPr>
          <w:p w14:paraId="2283A9EF"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0.16</w:t>
            </w:r>
          </w:p>
        </w:tc>
        <w:tc>
          <w:tcPr>
            <w:tcW w:w="960" w:type="dxa"/>
            <w:shd w:val="clear" w:color="auto" w:fill="auto"/>
            <w:noWrap/>
            <w:vAlign w:val="center"/>
            <w:hideMark/>
          </w:tcPr>
          <w:p w14:paraId="301B0420"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0.15</w:t>
            </w:r>
          </w:p>
        </w:tc>
        <w:tc>
          <w:tcPr>
            <w:tcW w:w="960" w:type="dxa"/>
            <w:shd w:val="clear" w:color="auto" w:fill="auto"/>
            <w:noWrap/>
            <w:vAlign w:val="center"/>
            <w:hideMark/>
          </w:tcPr>
          <w:p w14:paraId="177A1259"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0.14</w:t>
            </w:r>
          </w:p>
        </w:tc>
        <w:tc>
          <w:tcPr>
            <w:tcW w:w="960" w:type="dxa"/>
            <w:shd w:val="clear" w:color="auto" w:fill="auto"/>
            <w:noWrap/>
            <w:vAlign w:val="center"/>
            <w:hideMark/>
          </w:tcPr>
          <w:p w14:paraId="411EA830"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0.16</w:t>
            </w:r>
          </w:p>
        </w:tc>
        <w:tc>
          <w:tcPr>
            <w:tcW w:w="960" w:type="dxa"/>
            <w:shd w:val="clear" w:color="auto" w:fill="auto"/>
            <w:noWrap/>
            <w:vAlign w:val="center"/>
            <w:hideMark/>
          </w:tcPr>
          <w:p w14:paraId="50271AB2"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0.16</w:t>
            </w:r>
          </w:p>
        </w:tc>
        <w:tc>
          <w:tcPr>
            <w:tcW w:w="960" w:type="dxa"/>
            <w:shd w:val="clear" w:color="auto" w:fill="auto"/>
            <w:noWrap/>
            <w:vAlign w:val="center"/>
            <w:hideMark/>
          </w:tcPr>
          <w:p w14:paraId="0737EFAA"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0.16</w:t>
            </w:r>
          </w:p>
        </w:tc>
        <w:tc>
          <w:tcPr>
            <w:tcW w:w="960" w:type="dxa"/>
            <w:shd w:val="clear" w:color="auto" w:fill="auto"/>
            <w:noWrap/>
            <w:vAlign w:val="center"/>
            <w:hideMark/>
          </w:tcPr>
          <w:p w14:paraId="07F20DCD"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0.15</w:t>
            </w:r>
          </w:p>
        </w:tc>
        <w:tc>
          <w:tcPr>
            <w:tcW w:w="960" w:type="dxa"/>
            <w:shd w:val="clear" w:color="auto" w:fill="auto"/>
            <w:noWrap/>
            <w:vAlign w:val="center"/>
            <w:hideMark/>
          </w:tcPr>
          <w:p w14:paraId="6C08180F"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0.16</w:t>
            </w:r>
          </w:p>
        </w:tc>
      </w:tr>
      <w:tr w:rsidR="00E623F7" w:rsidRPr="000A201F" w14:paraId="15FBBA03" w14:textId="77777777" w:rsidTr="00444FA0">
        <w:trPr>
          <w:trHeight w:val="113"/>
        </w:trPr>
        <w:tc>
          <w:tcPr>
            <w:tcW w:w="1300" w:type="dxa"/>
            <w:shd w:val="clear" w:color="auto" w:fill="auto"/>
            <w:noWrap/>
            <w:vAlign w:val="center"/>
            <w:hideMark/>
          </w:tcPr>
          <w:p w14:paraId="647ED19F" w14:textId="77777777" w:rsidR="00E623F7" w:rsidRPr="000A201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LOI</w:t>
            </w:r>
          </w:p>
        </w:tc>
        <w:tc>
          <w:tcPr>
            <w:tcW w:w="960" w:type="dxa"/>
            <w:shd w:val="clear" w:color="auto" w:fill="auto"/>
            <w:noWrap/>
            <w:vAlign w:val="center"/>
            <w:hideMark/>
          </w:tcPr>
          <w:p w14:paraId="703CA936"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0.18</w:t>
            </w:r>
          </w:p>
        </w:tc>
        <w:tc>
          <w:tcPr>
            <w:tcW w:w="960" w:type="dxa"/>
            <w:shd w:val="clear" w:color="auto" w:fill="auto"/>
            <w:noWrap/>
            <w:vAlign w:val="center"/>
            <w:hideMark/>
          </w:tcPr>
          <w:p w14:paraId="62345E66"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0.73</w:t>
            </w:r>
          </w:p>
        </w:tc>
        <w:tc>
          <w:tcPr>
            <w:tcW w:w="960" w:type="dxa"/>
            <w:shd w:val="clear" w:color="auto" w:fill="auto"/>
            <w:noWrap/>
            <w:vAlign w:val="center"/>
            <w:hideMark/>
          </w:tcPr>
          <w:p w14:paraId="0E164A8C"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1.00</w:t>
            </w:r>
          </w:p>
        </w:tc>
        <w:tc>
          <w:tcPr>
            <w:tcW w:w="960" w:type="dxa"/>
            <w:shd w:val="clear" w:color="auto" w:fill="auto"/>
            <w:noWrap/>
            <w:vAlign w:val="center"/>
            <w:hideMark/>
          </w:tcPr>
          <w:p w14:paraId="08368806"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-0.06</w:t>
            </w:r>
          </w:p>
        </w:tc>
        <w:tc>
          <w:tcPr>
            <w:tcW w:w="960" w:type="dxa"/>
            <w:shd w:val="clear" w:color="auto" w:fill="auto"/>
            <w:noWrap/>
            <w:vAlign w:val="center"/>
            <w:hideMark/>
          </w:tcPr>
          <w:p w14:paraId="2F0CF345"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-0.03</w:t>
            </w:r>
          </w:p>
        </w:tc>
        <w:tc>
          <w:tcPr>
            <w:tcW w:w="960" w:type="dxa"/>
            <w:shd w:val="clear" w:color="auto" w:fill="auto"/>
            <w:noWrap/>
            <w:vAlign w:val="center"/>
            <w:hideMark/>
          </w:tcPr>
          <w:p w14:paraId="1EDD7489"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0.31</w:t>
            </w:r>
          </w:p>
        </w:tc>
        <w:tc>
          <w:tcPr>
            <w:tcW w:w="960" w:type="dxa"/>
            <w:shd w:val="clear" w:color="auto" w:fill="auto"/>
            <w:noWrap/>
            <w:vAlign w:val="center"/>
            <w:hideMark/>
          </w:tcPr>
          <w:p w14:paraId="30CC76C6"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2.32</w:t>
            </w:r>
          </w:p>
        </w:tc>
        <w:tc>
          <w:tcPr>
            <w:tcW w:w="960" w:type="dxa"/>
            <w:shd w:val="clear" w:color="auto" w:fill="auto"/>
            <w:noWrap/>
            <w:vAlign w:val="center"/>
            <w:hideMark/>
          </w:tcPr>
          <w:p w14:paraId="2EF55CF4"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0.18</w:t>
            </w:r>
          </w:p>
        </w:tc>
      </w:tr>
      <w:tr w:rsidR="00E623F7" w:rsidRPr="000A201F" w14:paraId="4E6492E0" w14:textId="77777777" w:rsidTr="00444FA0">
        <w:trPr>
          <w:trHeight w:val="113"/>
        </w:trPr>
        <w:tc>
          <w:tcPr>
            <w:tcW w:w="1300" w:type="dxa"/>
            <w:shd w:val="clear" w:color="auto" w:fill="auto"/>
            <w:noWrap/>
            <w:vAlign w:val="center"/>
            <w:hideMark/>
          </w:tcPr>
          <w:p w14:paraId="751BAF7F" w14:textId="77777777" w:rsidR="00E623F7" w:rsidRPr="000A201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Total</w:t>
            </w:r>
          </w:p>
        </w:tc>
        <w:tc>
          <w:tcPr>
            <w:tcW w:w="960" w:type="dxa"/>
            <w:shd w:val="clear" w:color="auto" w:fill="auto"/>
            <w:noWrap/>
            <w:vAlign w:val="center"/>
            <w:hideMark/>
          </w:tcPr>
          <w:p w14:paraId="422893FF"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100.13</w:t>
            </w:r>
          </w:p>
        </w:tc>
        <w:tc>
          <w:tcPr>
            <w:tcW w:w="960" w:type="dxa"/>
            <w:shd w:val="clear" w:color="auto" w:fill="auto"/>
            <w:noWrap/>
            <w:vAlign w:val="center"/>
            <w:hideMark/>
          </w:tcPr>
          <w:p w14:paraId="29C27707"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100.01</w:t>
            </w:r>
          </w:p>
        </w:tc>
        <w:tc>
          <w:tcPr>
            <w:tcW w:w="960" w:type="dxa"/>
            <w:shd w:val="clear" w:color="auto" w:fill="auto"/>
            <w:noWrap/>
            <w:vAlign w:val="center"/>
            <w:hideMark/>
          </w:tcPr>
          <w:p w14:paraId="245D15C5"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100.24</w:t>
            </w:r>
          </w:p>
        </w:tc>
        <w:tc>
          <w:tcPr>
            <w:tcW w:w="960" w:type="dxa"/>
            <w:shd w:val="clear" w:color="auto" w:fill="auto"/>
            <w:noWrap/>
            <w:vAlign w:val="center"/>
            <w:hideMark/>
          </w:tcPr>
          <w:p w14:paraId="2218F252"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100.00</w:t>
            </w:r>
          </w:p>
        </w:tc>
        <w:tc>
          <w:tcPr>
            <w:tcW w:w="960" w:type="dxa"/>
            <w:shd w:val="clear" w:color="auto" w:fill="auto"/>
            <w:noWrap/>
            <w:vAlign w:val="center"/>
            <w:hideMark/>
          </w:tcPr>
          <w:p w14:paraId="3214FFC4"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100.03</w:t>
            </w:r>
          </w:p>
        </w:tc>
        <w:tc>
          <w:tcPr>
            <w:tcW w:w="960" w:type="dxa"/>
            <w:shd w:val="clear" w:color="auto" w:fill="auto"/>
            <w:noWrap/>
            <w:vAlign w:val="center"/>
            <w:hideMark/>
          </w:tcPr>
          <w:p w14:paraId="6AA4E315"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100.04</w:t>
            </w:r>
          </w:p>
        </w:tc>
        <w:tc>
          <w:tcPr>
            <w:tcW w:w="960" w:type="dxa"/>
            <w:shd w:val="clear" w:color="auto" w:fill="auto"/>
            <w:noWrap/>
            <w:vAlign w:val="center"/>
            <w:hideMark/>
          </w:tcPr>
          <w:p w14:paraId="52A89783"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100.67</w:t>
            </w:r>
          </w:p>
        </w:tc>
        <w:tc>
          <w:tcPr>
            <w:tcW w:w="960" w:type="dxa"/>
            <w:shd w:val="clear" w:color="auto" w:fill="auto"/>
            <w:noWrap/>
            <w:vAlign w:val="center"/>
            <w:hideMark/>
          </w:tcPr>
          <w:p w14:paraId="28C9523C"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99.89</w:t>
            </w:r>
          </w:p>
        </w:tc>
      </w:tr>
      <w:tr w:rsidR="00E623F7" w:rsidRPr="000A201F" w14:paraId="5CA19139" w14:textId="77777777" w:rsidTr="00444FA0">
        <w:trPr>
          <w:trHeight w:val="113"/>
        </w:trPr>
        <w:tc>
          <w:tcPr>
            <w:tcW w:w="1300" w:type="dxa"/>
            <w:shd w:val="clear" w:color="auto" w:fill="auto"/>
            <w:noWrap/>
            <w:vAlign w:val="center"/>
            <w:hideMark/>
          </w:tcPr>
          <w:p w14:paraId="0363755E" w14:textId="77777777" w:rsidR="00E623F7" w:rsidRPr="000A201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Ba</w:t>
            </w:r>
            <w:r>
              <w:rPr>
                <w:rFonts w:eastAsia="Times New Roman" w:cs="Calibri"/>
                <w:color w:val="000000"/>
                <w:sz w:val="18"/>
                <w:szCs w:val="18"/>
                <w:lang w:eastAsia="en-NZ"/>
              </w:rPr>
              <w:t xml:space="preserve"> (ppm)</w:t>
            </w:r>
          </w:p>
        </w:tc>
        <w:tc>
          <w:tcPr>
            <w:tcW w:w="960" w:type="dxa"/>
            <w:shd w:val="clear" w:color="auto" w:fill="auto"/>
            <w:noWrap/>
            <w:vAlign w:val="center"/>
            <w:hideMark/>
          </w:tcPr>
          <w:p w14:paraId="199A5065"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432</w:t>
            </w:r>
          </w:p>
        </w:tc>
        <w:tc>
          <w:tcPr>
            <w:tcW w:w="960" w:type="dxa"/>
            <w:shd w:val="clear" w:color="auto" w:fill="auto"/>
            <w:noWrap/>
            <w:vAlign w:val="center"/>
            <w:hideMark/>
          </w:tcPr>
          <w:p w14:paraId="500B03D7"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305</w:t>
            </w:r>
          </w:p>
        </w:tc>
        <w:tc>
          <w:tcPr>
            <w:tcW w:w="960" w:type="dxa"/>
            <w:shd w:val="clear" w:color="auto" w:fill="auto"/>
            <w:noWrap/>
            <w:vAlign w:val="center"/>
            <w:hideMark/>
          </w:tcPr>
          <w:p w14:paraId="519F1E14"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305</w:t>
            </w:r>
          </w:p>
        </w:tc>
        <w:tc>
          <w:tcPr>
            <w:tcW w:w="960" w:type="dxa"/>
            <w:shd w:val="clear" w:color="auto" w:fill="auto"/>
            <w:noWrap/>
            <w:vAlign w:val="center"/>
            <w:hideMark/>
          </w:tcPr>
          <w:p w14:paraId="6051D056"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288</w:t>
            </w:r>
          </w:p>
        </w:tc>
        <w:tc>
          <w:tcPr>
            <w:tcW w:w="960" w:type="dxa"/>
            <w:shd w:val="clear" w:color="auto" w:fill="auto"/>
            <w:noWrap/>
            <w:vAlign w:val="center"/>
            <w:hideMark/>
          </w:tcPr>
          <w:p w14:paraId="3DB262BC"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280</w:t>
            </w:r>
          </w:p>
        </w:tc>
        <w:tc>
          <w:tcPr>
            <w:tcW w:w="960" w:type="dxa"/>
            <w:shd w:val="clear" w:color="auto" w:fill="auto"/>
            <w:noWrap/>
            <w:vAlign w:val="center"/>
            <w:hideMark/>
          </w:tcPr>
          <w:p w14:paraId="7F82AAEC"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334</w:t>
            </w:r>
          </w:p>
        </w:tc>
        <w:tc>
          <w:tcPr>
            <w:tcW w:w="960" w:type="dxa"/>
            <w:shd w:val="clear" w:color="auto" w:fill="auto"/>
            <w:noWrap/>
            <w:vAlign w:val="center"/>
            <w:hideMark/>
          </w:tcPr>
          <w:p w14:paraId="52E41DC3"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317</w:t>
            </w:r>
          </w:p>
        </w:tc>
        <w:tc>
          <w:tcPr>
            <w:tcW w:w="960" w:type="dxa"/>
            <w:shd w:val="clear" w:color="auto" w:fill="auto"/>
            <w:noWrap/>
            <w:vAlign w:val="center"/>
            <w:hideMark/>
          </w:tcPr>
          <w:p w14:paraId="1456AFC3"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375</w:t>
            </w:r>
          </w:p>
        </w:tc>
      </w:tr>
      <w:tr w:rsidR="00E623F7" w:rsidRPr="000A201F" w14:paraId="3EC83E45" w14:textId="77777777" w:rsidTr="00444FA0">
        <w:trPr>
          <w:trHeight w:val="113"/>
        </w:trPr>
        <w:tc>
          <w:tcPr>
            <w:tcW w:w="1300" w:type="dxa"/>
            <w:shd w:val="clear" w:color="auto" w:fill="auto"/>
            <w:noWrap/>
            <w:vAlign w:val="center"/>
            <w:hideMark/>
          </w:tcPr>
          <w:p w14:paraId="3D4D1930" w14:textId="77777777" w:rsidR="00E623F7" w:rsidRPr="000A201F"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Sr</w:t>
            </w:r>
            <w:r>
              <w:rPr>
                <w:rFonts w:eastAsia="Times New Roman" w:cs="Calibri"/>
                <w:color w:val="000000"/>
                <w:sz w:val="18"/>
                <w:szCs w:val="18"/>
                <w:lang w:eastAsia="en-NZ"/>
              </w:rPr>
              <w:t xml:space="preserve"> (ppm)</w:t>
            </w:r>
          </w:p>
        </w:tc>
        <w:tc>
          <w:tcPr>
            <w:tcW w:w="960" w:type="dxa"/>
            <w:shd w:val="clear" w:color="auto" w:fill="auto"/>
            <w:noWrap/>
            <w:vAlign w:val="center"/>
            <w:hideMark/>
          </w:tcPr>
          <w:p w14:paraId="51CC2C57"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210</w:t>
            </w:r>
          </w:p>
        </w:tc>
        <w:tc>
          <w:tcPr>
            <w:tcW w:w="960" w:type="dxa"/>
            <w:shd w:val="clear" w:color="auto" w:fill="auto"/>
            <w:noWrap/>
            <w:vAlign w:val="center"/>
            <w:hideMark/>
          </w:tcPr>
          <w:p w14:paraId="20CDE0A5"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258</w:t>
            </w:r>
          </w:p>
        </w:tc>
        <w:tc>
          <w:tcPr>
            <w:tcW w:w="960" w:type="dxa"/>
            <w:shd w:val="clear" w:color="auto" w:fill="auto"/>
            <w:noWrap/>
            <w:vAlign w:val="center"/>
            <w:hideMark/>
          </w:tcPr>
          <w:p w14:paraId="152FE805"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250</w:t>
            </w:r>
          </w:p>
        </w:tc>
        <w:tc>
          <w:tcPr>
            <w:tcW w:w="960" w:type="dxa"/>
            <w:shd w:val="clear" w:color="auto" w:fill="auto"/>
            <w:noWrap/>
            <w:vAlign w:val="center"/>
            <w:hideMark/>
          </w:tcPr>
          <w:p w14:paraId="69E4C5A1"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258</w:t>
            </w:r>
          </w:p>
        </w:tc>
        <w:tc>
          <w:tcPr>
            <w:tcW w:w="960" w:type="dxa"/>
            <w:shd w:val="clear" w:color="auto" w:fill="auto"/>
            <w:noWrap/>
            <w:vAlign w:val="center"/>
            <w:hideMark/>
          </w:tcPr>
          <w:p w14:paraId="087EAC13"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256</w:t>
            </w:r>
          </w:p>
        </w:tc>
        <w:tc>
          <w:tcPr>
            <w:tcW w:w="960" w:type="dxa"/>
            <w:shd w:val="clear" w:color="auto" w:fill="auto"/>
            <w:noWrap/>
            <w:vAlign w:val="center"/>
            <w:hideMark/>
          </w:tcPr>
          <w:p w14:paraId="7E9C0EAB"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248</w:t>
            </w:r>
          </w:p>
        </w:tc>
        <w:tc>
          <w:tcPr>
            <w:tcW w:w="960" w:type="dxa"/>
            <w:shd w:val="clear" w:color="auto" w:fill="auto"/>
            <w:noWrap/>
            <w:vAlign w:val="center"/>
            <w:hideMark/>
          </w:tcPr>
          <w:p w14:paraId="43EBB80C"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306</w:t>
            </w:r>
          </w:p>
        </w:tc>
        <w:tc>
          <w:tcPr>
            <w:tcW w:w="960" w:type="dxa"/>
            <w:shd w:val="clear" w:color="auto" w:fill="auto"/>
            <w:noWrap/>
            <w:vAlign w:val="center"/>
            <w:hideMark/>
          </w:tcPr>
          <w:p w14:paraId="45007D00" w14:textId="77777777" w:rsidR="00E623F7" w:rsidRPr="000A201F" w:rsidRDefault="00E623F7" w:rsidP="00444FA0">
            <w:pPr>
              <w:spacing w:line="240" w:lineRule="auto"/>
              <w:jc w:val="right"/>
              <w:rPr>
                <w:rFonts w:eastAsia="Times New Roman" w:cs="Calibri"/>
                <w:color w:val="000000"/>
                <w:sz w:val="18"/>
                <w:szCs w:val="18"/>
                <w:lang w:eastAsia="en-NZ"/>
              </w:rPr>
            </w:pPr>
            <w:r w:rsidRPr="000A201F">
              <w:rPr>
                <w:rFonts w:eastAsia="Times New Roman" w:cs="Calibri"/>
                <w:color w:val="000000"/>
                <w:sz w:val="18"/>
                <w:szCs w:val="18"/>
                <w:lang w:eastAsia="en-NZ"/>
              </w:rPr>
              <w:t>259</w:t>
            </w:r>
          </w:p>
        </w:tc>
      </w:tr>
    </w:tbl>
    <w:p w14:paraId="2309ABAB" w14:textId="030777A1" w:rsidR="00E623F7" w:rsidRPr="006A7E82" w:rsidRDefault="00AA6E76" w:rsidP="00E623F7">
      <w:pPr>
        <w:pStyle w:val="NoSpacing"/>
        <w:spacing w:line="276" w:lineRule="auto"/>
        <w:rPr>
          <w:sz w:val="22"/>
        </w:rPr>
      </w:pPr>
      <w:r>
        <w:rPr>
          <w:b/>
          <w:sz w:val="22"/>
        </w:rPr>
        <w:lastRenderedPageBreak/>
        <w:t>Table S4.1</w:t>
      </w:r>
      <w:r w:rsidR="00E623F7">
        <w:rPr>
          <w:b/>
          <w:sz w:val="22"/>
        </w:rPr>
        <w:t>.</w:t>
      </w:r>
      <w:r w:rsidR="00E623F7" w:rsidRPr="006A7E82">
        <w:rPr>
          <w:sz w:val="22"/>
        </w:rPr>
        <w:t xml:space="preserve"> </w:t>
      </w:r>
      <w:r w:rsidR="00E623F7">
        <w:rPr>
          <w:sz w:val="22"/>
        </w:rPr>
        <w:t>Continued</w:t>
      </w:r>
      <w:r w:rsidR="00E623F7" w:rsidRPr="006A7E82">
        <w:rPr>
          <w:sz w:val="22"/>
        </w:rPr>
        <w:t>.</w:t>
      </w:r>
      <w:r w:rsidR="00E623F7">
        <w:rPr>
          <w:sz w:val="22"/>
        </w:rPr>
        <w:t xml:space="preserve"> Major oxides in wt%, trace elements in ppm.</w:t>
      </w:r>
    </w:p>
    <w:tbl>
      <w:tblPr>
        <w:tblW w:w="88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8"/>
        <w:gridCol w:w="805"/>
        <w:gridCol w:w="1135"/>
        <w:gridCol w:w="946"/>
        <w:gridCol w:w="946"/>
        <w:gridCol w:w="946"/>
        <w:gridCol w:w="946"/>
        <w:gridCol w:w="946"/>
        <w:gridCol w:w="946"/>
      </w:tblGrid>
      <w:tr w:rsidR="00E623F7" w:rsidRPr="007350A3" w14:paraId="6DE76112" w14:textId="77777777" w:rsidTr="00444FA0">
        <w:trPr>
          <w:trHeight w:val="113"/>
        </w:trPr>
        <w:tc>
          <w:tcPr>
            <w:tcW w:w="1278" w:type="dxa"/>
            <w:shd w:val="clear" w:color="auto" w:fill="D9D9D9" w:themeFill="background1" w:themeFillShade="D9"/>
            <w:noWrap/>
            <w:vAlign w:val="bottom"/>
            <w:hideMark/>
          </w:tcPr>
          <w:p w14:paraId="450B875A" w14:textId="77777777" w:rsidR="00E623F7" w:rsidRPr="007350A3" w:rsidRDefault="00E623F7" w:rsidP="00444FA0">
            <w:pPr>
              <w:spacing w:line="240" w:lineRule="auto"/>
              <w:rPr>
                <w:rFonts w:eastAsia="Times New Roman" w:cs="Calibri"/>
                <w:b/>
                <w:color w:val="000000"/>
                <w:sz w:val="18"/>
                <w:szCs w:val="18"/>
                <w:lang w:eastAsia="en-NZ"/>
              </w:rPr>
            </w:pPr>
            <w:r w:rsidRPr="007350A3">
              <w:rPr>
                <w:rFonts w:eastAsia="Times New Roman" w:cs="Calibri"/>
                <w:b/>
                <w:color w:val="000000"/>
                <w:sz w:val="18"/>
                <w:szCs w:val="18"/>
                <w:lang w:eastAsia="en-NZ"/>
              </w:rPr>
              <w:t>Sample</w:t>
            </w:r>
          </w:p>
        </w:tc>
        <w:tc>
          <w:tcPr>
            <w:tcW w:w="805" w:type="dxa"/>
            <w:shd w:val="clear" w:color="auto" w:fill="D9D9D9" w:themeFill="background1" w:themeFillShade="D9"/>
            <w:noWrap/>
            <w:vAlign w:val="bottom"/>
            <w:hideMark/>
          </w:tcPr>
          <w:p w14:paraId="6654656E" w14:textId="77777777" w:rsidR="00E623F7" w:rsidRPr="007350A3" w:rsidRDefault="00E623F7" w:rsidP="00444FA0">
            <w:pPr>
              <w:spacing w:line="240" w:lineRule="auto"/>
              <w:jc w:val="center"/>
              <w:rPr>
                <w:rFonts w:eastAsia="Times New Roman" w:cs="Calibri"/>
                <w:b/>
                <w:color w:val="000000"/>
                <w:sz w:val="18"/>
                <w:szCs w:val="18"/>
                <w:lang w:eastAsia="en-NZ"/>
              </w:rPr>
            </w:pPr>
            <w:r w:rsidRPr="007350A3">
              <w:rPr>
                <w:rFonts w:eastAsia="Times New Roman" w:cs="Calibri"/>
                <w:b/>
                <w:color w:val="000000"/>
                <w:sz w:val="18"/>
                <w:szCs w:val="18"/>
                <w:lang w:eastAsia="en-NZ"/>
              </w:rPr>
              <w:t>LP186</w:t>
            </w:r>
          </w:p>
        </w:tc>
        <w:tc>
          <w:tcPr>
            <w:tcW w:w="1135" w:type="dxa"/>
            <w:shd w:val="clear" w:color="auto" w:fill="D9D9D9" w:themeFill="background1" w:themeFillShade="D9"/>
            <w:noWrap/>
            <w:vAlign w:val="bottom"/>
            <w:hideMark/>
          </w:tcPr>
          <w:p w14:paraId="4EC40FB7" w14:textId="77777777" w:rsidR="00E623F7" w:rsidRPr="007350A3" w:rsidRDefault="00E623F7" w:rsidP="00444FA0">
            <w:pPr>
              <w:spacing w:line="240" w:lineRule="auto"/>
              <w:jc w:val="center"/>
              <w:rPr>
                <w:rFonts w:eastAsia="Times New Roman" w:cs="Calibri"/>
                <w:b/>
                <w:color w:val="000000"/>
                <w:sz w:val="18"/>
                <w:szCs w:val="18"/>
                <w:lang w:eastAsia="en-NZ"/>
              </w:rPr>
            </w:pPr>
            <w:r w:rsidRPr="007350A3">
              <w:rPr>
                <w:rFonts w:eastAsia="Times New Roman" w:cs="Calibri"/>
                <w:b/>
                <w:color w:val="000000"/>
                <w:sz w:val="18"/>
                <w:szCs w:val="18"/>
                <w:lang w:eastAsia="en-NZ"/>
              </w:rPr>
              <w:t>LP187</w:t>
            </w:r>
          </w:p>
        </w:tc>
        <w:tc>
          <w:tcPr>
            <w:tcW w:w="946" w:type="dxa"/>
            <w:shd w:val="clear" w:color="auto" w:fill="D9D9D9" w:themeFill="background1" w:themeFillShade="D9"/>
            <w:noWrap/>
            <w:vAlign w:val="bottom"/>
            <w:hideMark/>
          </w:tcPr>
          <w:p w14:paraId="529BC8C1" w14:textId="77777777" w:rsidR="00E623F7" w:rsidRPr="007350A3" w:rsidRDefault="00E623F7" w:rsidP="00444FA0">
            <w:pPr>
              <w:spacing w:line="240" w:lineRule="auto"/>
              <w:jc w:val="center"/>
              <w:rPr>
                <w:rFonts w:eastAsia="Times New Roman" w:cs="Calibri"/>
                <w:b/>
                <w:color w:val="000000"/>
                <w:sz w:val="18"/>
                <w:szCs w:val="18"/>
                <w:lang w:eastAsia="en-NZ"/>
              </w:rPr>
            </w:pPr>
            <w:r w:rsidRPr="007350A3">
              <w:rPr>
                <w:rFonts w:eastAsia="Times New Roman" w:cs="Calibri"/>
                <w:b/>
                <w:color w:val="000000"/>
                <w:sz w:val="18"/>
                <w:szCs w:val="18"/>
                <w:lang w:eastAsia="en-NZ"/>
              </w:rPr>
              <w:t>LP190</w:t>
            </w:r>
          </w:p>
        </w:tc>
        <w:tc>
          <w:tcPr>
            <w:tcW w:w="946" w:type="dxa"/>
            <w:shd w:val="clear" w:color="auto" w:fill="D9D9D9" w:themeFill="background1" w:themeFillShade="D9"/>
            <w:noWrap/>
            <w:vAlign w:val="bottom"/>
            <w:hideMark/>
          </w:tcPr>
          <w:p w14:paraId="3D7175D2" w14:textId="77777777" w:rsidR="00E623F7" w:rsidRPr="007350A3" w:rsidRDefault="00E623F7" w:rsidP="00444FA0">
            <w:pPr>
              <w:spacing w:line="240" w:lineRule="auto"/>
              <w:jc w:val="center"/>
              <w:rPr>
                <w:rFonts w:eastAsia="Times New Roman" w:cs="Calibri"/>
                <w:b/>
                <w:color w:val="000000"/>
                <w:sz w:val="18"/>
                <w:szCs w:val="18"/>
                <w:lang w:eastAsia="en-NZ"/>
              </w:rPr>
            </w:pPr>
            <w:r w:rsidRPr="007350A3">
              <w:rPr>
                <w:rFonts w:eastAsia="Times New Roman" w:cs="Calibri"/>
                <w:b/>
                <w:color w:val="000000"/>
                <w:sz w:val="18"/>
                <w:szCs w:val="18"/>
                <w:lang w:eastAsia="en-NZ"/>
              </w:rPr>
              <w:t>LP191</w:t>
            </w:r>
          </w:p>
        </w:tc>
        <w:tc>
          <w:tcPr>
            <w:tcW w:w="946" w:type="dxa"/>
            <w:shd w:val="clear" w:color="auto" w:fill="D9D9D9" w:themeFill="background1" w:themeFillShade="D9"/>
            <w:noWrap/>
            <w:vAlign w:val="bottom"/>
            <w:hideMark/>
          </w:tcPr>
          <w:p w14:paraId="44C1CDBC" w14:textId="77777777" w:rsidR="00E623F7" w:rsidRPr="007350A3" w:rsidRDefault="00E623F7" w:rsidP="00444FA0">
            <w:pPr>
              <w:spacing w:line="240" w:lineRule="auto"/>
              <w:jc w:val="center"/>
              <w:rPr>
                <w:rFonts w:eastAsia="Times New Roman" w:cs="Calibri"/>
                <w:b/>
                <w:color w:val="000000"/>
                <w:sz w:val="18"/>
                <w:szCs w:val="18"/>
                <w:lang w:eastAsia="en-NZ"/>
              </w:rPr>
            </w:pPr>
            <w:r w:rsidRPr="007350A3">
              <w:rPr>
                <w:rFonts w:eastAsia="Times New Roman" w:cs="Calibri"/>
                <w:b/>
                <w:color w:val="000000"/>
                <w:sz w:val="18"/>
                <w:szCs w:val="18"/>
                <w:lang w:eastAsia="en-NZ"/>
              </w:rPr>
              <w:t>LP192</w:t>
            </w:r>
          </w:p>
        </w:tc>
        <w:tc>
          <w:tcPr>
            <w:tcW w:w="946" w:type="dxa"/>
            <w:shd w:val="clear" w:color="auto" w:fill="D9D9D9" w:themeFill="background1" w:themeFillShade="D9"/>
            <w:noWrap/>
            <w:vAlign w:val="bottom"/>
            <w:hideMark/>
          </w:tcPr>
          <w:p w14:paraId="59FE73F8" w14:textId="77777777" w:rsidR="00E623F7" w:rsidRPr="007350A3" w:rsidRDefault="00E623F7" w:rsidP="00444FA0">
            <w:pPr>
              <w:spacing w:line="240" w:lineRule="auto"/>
              <w:jc w:val="center"/>
              <w:rPr>
                <w:rFonts w:eastAsia="Times New Roman" w:cs="Calibri"/>
                <w:b/>
                <w:color w:val="000000"/>
                <w:sz w:val="18"/>
                <w:szCs w:val="18"/>
                <w:lang w:eastAsia="en-NZ"/>
              </w:rPr>
            </w:pPr>
            <w:r w:rsidRPr="007350A3">
              <w:rPr>
                <w:rFonts w:eastAsia="Times New Roman" w:cs="Calibri"/>
                <w:b/>
                <w:color w:val="000000"/>
                <w:sz w:val="18"/>
                <w:szCs w:val="18"/>
                <w:lang w:eastAsia="en-NZ"/>
              </w:rPr>
              <w:t>LP193</w:t>
            </w:r>
          </w:p>
        </w:tc>
        <w:tc>
          <w:tcPr>
            <w:tcW w:w="946" w:type="dxa"/>
            <w:shd w:val="clear" w:color="auto" w:fill="D9D9D9" w:themeFill="background1" w:themeFillShade="D9"/>
            <w:noWrap/>
            <w:vAlign w:val="bottom"/>
            <w:hideMark/>
          </w:tcPr>
          <w:p w14:paraId="11B3E6A9" w14:textId="77777777" w:rsidR="00E623F7" w:rsidRPr="007350A3" w:rsidRDefault="00E623F7" w:rsidP="00444FA0">
            <w:pPr>
              <w:spacing w:line="240" w:lineRule="auto"/>
              <w:jc w:val="center"/>
              <w:rPr>
                <w:rFonts w:eastAsia="Times New Roman" w:cs="Calibri"/>
                <w:b/>
                <w:color w:val="000000"/>
                <w:sz w:val="18"/>
                <w:szCs w:val="18"/>
                <w:lang w:eastAsia="en-NZ"/>
              </w:rPr>
            </w:pPr>
            <w:r w:rsidRPr="007350A3">
              <w:rPr>
                <w:rFonts w:eastAsia="Times New Roman" w:cs="Calibri"/>
                <w:b/>
                <w:color w:val="000000"/>
                <w:sz w:val="18"/>
                <w:szCs w:val="18"/>
                <w:lang w:eastAsia="en-NZ"/>
              </w:rPr>
              <w:t>LP194</w:t>
            </w:r>
          </w:p>
        </w:tc>
        <w:tc>
          <w:tcPr>
            <w:tcW w:w="946" w:type="dxa"/>
            <w:shd w:val="clear" w:color="auto" w:fill="D9D9D9" w:themeFill="background1" w:themeFillShade="D9"/>
            <w:noWrap/>
            <w:vAlign w:val="bottom"/>
            <w:hideMark/>
          </w:tcPr>
          <w:p w14:paraId="3DA494A5" w14:textId="77777777" w:rsidR="00E623F7" w:rsidRPr="007350A3" w:rsidRDefault="00E623F7" w:rsidP="00444FA0">
            <w:pPr>
              <w:spacing w:line="240" w:lineRule="auto"/>
              <w:jc w:val="center"/>
              <w:rPr>
                <w:rFonts w:eastAsia="Times New Roman" w:cs="Calibri"/>
                <w:b/>
                <w:color w:val="000000"/>
                <w:sz w:val="18"/>
                <w:szCs w:val="18"/>
                <w:lang w:eastAsia="en-NZ"/>
              </w:rPr>
            </w:pPr>
            <w:r w:rsidRPr="007350A3">
              <w:rPr>
                <w:rFonts w:eastAsia="Times New Roman" w:cs="Calibri"/>
                <w:b/>
                <w:color w:val="000000"/>
                <w:sz w:val="18"/>
                <w:szCs w:val="18"/>
                <w:lang w:eastAsia="en-NZ"/>
              </w:rPr>
              <w:t>LP197</w:t>
            </w:r>
          </w:p>
        </w:tc>
      </w:tr>
      <w:tr w:rsidR="00E623F7" w:rsidRPr="007350A3" w14:paraId="4D320C39" w14:textId="77777777" w:rsidTr="00444FA0">
        <w:trPr>
          <w:trHeight w:val="113"/>
        </w:trPr>
        <w:tc>
          <w:tcPr>
            <w:tcW w:w="1278" w:type="dxa"/>
            <w:shd w:val="clear" w:color="auto" w:fill="auto"/>
            <w:noWrap/>
            <w:vAlign w:val="center"/>
            <w:hideMark/>
          </w:tcPr>
          <w:p w14:paraId="6083D54A" w14:textId="77777777" w:rsidR="00E623F7" w:rsidRPr="007350A3"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SiO</w:t>
            </w:r>
            <w:r w:rsidRPr="00C54452">
              <w:rPr>
                <w:rFonts w:eastAsia="Times New Roman" w:cs="Calibri"/>
                <w:color w:val="000000"/>
                <w:sz w:val="18"/>
                <w:szCs w:val="18"/>
                <w:vertAlign w:val="subscript"/>
                <w:lang w:eastAsia="en-NZ"/>
              </w:rPr>
              <w:t>2</w:t>
            </w:r>
          </w:p>
        </w:tc>
        <w:tc>
          <w:tcPr>
            <w:tcW w:w="805" w:type="dxa"/>
            <w:shd w:val="clear" w:color="auto" w:fill="auto"/>
            <w:noWrap/>
            <w:vAlign w:val="center"/>
            <w:hideMark/>
          </w:tcPr>
          <w:p w14:paraId="3C9A6B7F"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61.28</w:t>
            </w:r>
          </w:p>
        </w:tc>
        <w:tc>
          <w:tcPr>
            <w:tcW w:w="1135" w:type="dxa"/>
            <w:shd w:val="clear" w:color="auto" w:fill="auto"/>
            <w:noWrap/>
            <w:vAlign w:val="center"/>
            <w:hideMark/>
          </w:tcPr>
          <w:p w14:paraId="0B1ACB65"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60.49</w:t>
            </w:r>
          </w:p>
        </w:tc>
        <w:tc>
          <w:tcPr>
            <w:tcW w:w="946" w:type="dxa"/>
            <w:shd w:val="clear" w:color="auto" w:fill="auto"/>
            <w:noWrap/>
            <w:vAlign w:val="center"/>
            <w:hideMark/>
          </w:tcPr>
          <w:p w14:paraId="1DF99685"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60.27</w:t>
            </w:r>
          </w:p>
        </w:tc>
        <w:tc>
          <w:tcPr>
            <w:tcW w:w="946" w:type="dxa"/>
            <w:shd w:val="clear" w:color="auto" w:fill="auto"/>
            <w:noWrap/>
            <w:vAlign w:val="center"/>
            <w:hideMark/>
          </w:tcPr>
          <w:p w14:paraId="0B1021F8"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58.05</w:t>
            </w:r>
          </w:p>
        </w:tc>
        <w:tc>
          <w:tcPr>
            <w:tcW w:w="946" w:type="dxa"/>
            <w:shd w:val="clear" w:color="auto" w:fill="auto"/>
            <w:noWrap/>
            <w:vAlign w:val="center"/>
            <w:hideMark/>
          </w:tcPr>
          <w:p w14:paraId="04F3DCAC"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58.96</w:t>
            </w:r>
          </w:p>
        </w:tc>
        <w:tc>
          <w:tcPr>
            <w:tcW w:w="946" w:type="dxa"/>
            <w:shd w:val="clear" w:color="auto" w:fill="auto"/>
            <w:noWrap/>
            <w:vAlign w:val="center"/>
            <w:hideMark/>
          </w:tcPr>
          <w:p w14:paraId="1A656118"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58.84</w:t>
            </w:r>
          </w:p>
        </w:tc>
        <w:tc>
          <w:tcPr>
            <w:tcW w:w="946" w:type="dxa"/>
            <w:shd w:val="clear" w:color="auto" w:fill="auto"/>
            <w:noWrap/>
            <w:vAlign w:val="center"/>
            <w:hideMark/>
          </w:tcPr>
          <w:p w14:paraId="3E4A8872"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59.24</w:t>
            </w:r>
          </w:p>
        </w:tc>
        <w:tc>
          <w:tcPr>
            <w:tcW w:w="946" w:type="dxa"/>
            <w:shd w:val="clear" w:color="auto" w:fill="auto"/>
            <w:noWrap/>
            <w:vAlign w:val="center"/>
            <w:hideMark/>
          </w:tcPr>
          <w:p w14:paraId="4C615621"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57.88</w:t>
            </w:r>
          </w:p>
        </w:tc>
      </w:tr>
      <w:tr w:rsidR="00E623F7" w:rsidRPr="007350A3" w14:paraId="4DC8AEFC" w14:textId="77777777" w:rsidTr="00444FA0">
        <w:trPr>
          <w:trHeight w:val="113"/>
        </w:trPr>
        <w:tc>
          <w:tcPr>
            <w:tcW w:w="1278" w:type="dxa"/>
            <w:shd w:val="clear" w:color="auto" w:fill="auto"/>
            <w:noWrap/>
            <w:vAlign w:val="center"/>
            <w:hideMark/>
          </w:tcPr>
          <w:p w14:paraId="140BD78D" w14:textId="77777777" w:rsidR="00E623F7" w:rsidRPr="007350A3"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TiO</w:t>
            </w:r>
            <w:r w:rsidRPr="00C54452">
              <w:rPr>
                <w:rFonts w:eastAsia="Times New Roman" w:cs="Calibri"/>
                <w:color w:val="000000"/>
                <w:sz w:val="18"/>
                <w:szCs w:val="18"/>
                <w:vertAlign w:val="subscript"/>
                <w:lang w:eastAsia="en-NZ"/>
              </w:rPr>
              <w:t>2</w:t>
            </w:r>
          </w:p>
        </w:tc>
        <w:tc>
          <w:tcPr>
            <w:tcW w:w="805" w:type="dxa"/>
            <w:shd w:val="clear" w:color="auto" w:fill="auto"/>
            <w:noWrap/>
            <w:vAlign w:val="bottom"/>
            <w:hideMark/>
          </w:tcPr>
          <w:p w14:paraId="255904D5"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0.69</w:t>
            </w:r>
          </w:p>
        </w:tc>
        <w:tc>
          <w:tcPr>
            <w:tcW w:w="1135" w:type="dxa"/>
            <w:shd w:val="clear" w:color="auto" w:fill="auto"/>
            <w:noWrap/>
            <w:vAlign w:val="bottom"/>
            <w:hideMark/>
          </w:tcPr>
          <w:p w14:paraId="631B133A"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0.72</w:t>
            </w:r>
          </w:p>
        </w:tc>
        <w:tc>
          <w:tcPr>
            <w:tcW w:w="946" w:type="dxa"/>
            <w:shd w:val="clear" w:color="auto" w:fill="auto"/>
            <w:noWrap/>
            <w:vAlign w:val="bottom"/>
            <w:hideMark/>
          </w:tcPr>
          <w:p w14:paraId="20BD8C96"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0.79</w:t>
            </w:r>
          </w:p>
        </w:tc>
        <w:tc>
          <w:tcPr>
            <w:tcW w:w="946" w:type="dxa"/>
            <w:shd w:val="clear" w:color="auto" w:fill="auto"/>
            <w:noWrap/>
            <w:vAlign w:val="center"/>
            <w:hideMark/>
          </w:tcPr>
          <w:p w14:paraId="22C71B47"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0.68</w:t>
            </w:r>
          </w:p>
        </w:tc>
        <w:tc>
          <w:tcPr>
            <w:tcW w:w="946" w:type="dxa"/>
            <w:shd w:val="clear" w:color="auto" w:fill="auto"/>
            <w:noWrap/>
            <w:vAlign w:val="bottom"/>
            <w:hideMark/>
          </w:tcPr>
          <w:p w14:paraId="4B6E42E4"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0.69</w:t>
            </w:r>
          </w:p>
        </w:tc>
        <w:tc>
          <w:tcPr>
            <w:tcW w:w="946" w:type="dxa"/>
            <w:shd w:val="clear" w:color="auto" w:fill="auto"/>
            <w:noWrap/>
            <w:vAlign w:val="bottom"/>
            <w:hideMark/>
          </w:tcPr>
          <w:p w14:paraId="60090556"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0.68</w:t>
            </w:r>
          </w:p>
        </w:tc>
        <w:tc>
          <w:tcPr>
            <w:tcW w:w="946" w:type="dxa"/>
            <w:shd w:val="clear" w:color="auto" w:fill="auto"/>
            <w:noWrap/>
            <w:vAlign w:val="bottom"/>
            <w:hideMark/>
          </w:tcPr>
          <w:p w14:paraId="551E8C48"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0.69</w:t>
            </w:r>
          </w:p>
        </w:tc>
        <w:tc>
          <w:tcPr>
            <w:tcW w:w="946" w:type="dxa"/>
            <w:shd w:val="clear" w:color="auto" w:fill="auto"/>
            <w:noWrap/>
            <w:vAlign w:val="bottom"/>
            <w:hideMark/>
          </w:tcPr>
          <w:p w14:paraId="0FF89068"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0.72</w:t>
            </w:r>
          </w:p>
        </w:tc>
      </w:tr>
      <w:tr w:rsidR="00E623F7" w:rsidRPr="007350A3" w14:paraId="42BEA0B0" w14:textId="77777777" w:rsidTr="00444FA0">
        <w:trPr>
          <w:trHeight w:val="113"/>
        </w:trPr>
        <w:tc>
          <w:tcPr>
            <w:tcW w:w="1278" w:type="dxa"/>
            <w:shd w:val="clear" w:color="auto" w:fill="auto"/>
            <w:noWrap/>
            <w:vAlign w:val="center"/>
            <w:hideMark/>
          </w:tcPr>
          <w:p w14:paraId="26EDE525" w14:textId="77777777" w:rsidR="00E623F7" w:rsidRPr="007350A3"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Al</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3</w:t>
            </w:r>
          </w:p>
        </w:tc>
        <w:tc>
          <w:tcPr>
            <w:tcW w:w="805" w:type="dxa"/>
            <w:shd w:val="clear" w:color="auto" w:fill="auto"/>
            <w:noWrap/>
            <w:vAlign w:val="center"/>
            <w:hideMark/>
          </w:tcPr>
          <w:p w14:paraId="0F7C8FFD"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16.47</w:t>
            </w:r>
          </w:p>
        </w:tc>
        <w:tc>
          <w:tcPr>
            <w:tcW w:w="1135" w:type="dxa"/>
            <w:shd w:val="clear" w:color="auto" w:fill="auto"/>
            <w:noWrap/>
            <w:vAlign w:val="center"/>
            <w:hideMark/>
          </w:tcPr>
          <w:p w14:paraId="38ACA4B1"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16.98</w:t>
            </w:r>
          </w:p>
        </w:tc>
        <w:tc>
          <w:tcPr>
            <w:tcW w:w="946" w:type="dxa"/>
            <w:shd w:val="clear" w:color="auto" w:fill="auto"/>
            <w:noWrap/>
            <w:vAlign w:val="center"/>
            <w:hideMark/>
          </w:tcPr>
          <w:p w14:paraId="5236F497"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16.97</w:t>
            </w:r>
          </w:p>
        </w:tc>
        <w:tc>
          <w:tcPr>
            <w:tcW w:w="946" w:type="dxa"/>
            <w:shd w:val="clear" w:color="auto" w:fill="auto"/>
            <w:noWrap/>
            <w:vAlign w:val="center"/>
            <w:hideMark/>
          </w:tcPr>
          <w:p w14:paraId="215219FA"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16.16</w:t>
            </w:r>
          </w:p>
        </w:tc>
        <w:tc>
          <w:tcPr>
            <w:tcW w:w="946" w:type="dxa"/>
            <w:shd w:val="clear" w:color="auto" w:fill="auto"/>
            <w:noWrap/>
            <w:vAlign w:val="center"/>
            <w:hideMark/>
          </w:tcPr>
          <w:p w14:paraId="65BB4C7B"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15.71</w:t>
            </w:r>
          </w:p>
        </w:tc>
        <w:tc>
          <w:tcPr>
            <w:tcW w:w="946" w:type="dxa"/>
            <w:shd w:val="clear" w:color="auto" w:fill="auto"/>
            <w:noWrap/>
            <w:vAlign w:val="center"/>
            <w:hideMark/>
          </w:tcPr>
          <w:p w14:paraId="5D720185"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16.00</w:t>
            </w:r>
          </w:p>
        </w:tc>
        <w:tc>
          <w:tcPr>
            <w:tcW w:w="946" w:type="dxa"/>
            <w:shd w:val="clear" w:color="auto" w:fill="auto"/>
            <w:noWrap/>
            <w:vAlign w:val="center"/>
            <w:hideMark/>
          </w:tcPr>
          <w:p w14:paraId="79B1284D"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16.07</w:t>
            </w:r>
          </w:p>
        </w:tc>
        <w:tc>
          <w:tcPr>
            <w:tcW w:w="946" w:type="dxa"/>
            <w:shd w:val="clear" w:color="auto" w:fill="auto"/>
            <w:noWrap/>
            <w:vAlign w:val="center"/>
            <w:hideMark/>
          </w:tcPr>
          <w:p w14:paraId="1C63FBC6"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16.61</w:t>
            </w:r>
          </w:p>
        </w:tc>
      </w:tr>
      <w:tr w:rsidR="00E623F7" w:rsidRPr="007350A3" w14:paraId="60A940FE" w14:textId="77777777" w:rsidTr="00444FA0">
        <w:trPr>
          <w:trHeight w:val="113"/>
        </w:trPr>
        <w:tc>
          <w:tcPr>
            <w:tcW w:w="1278" w:type="dxa"/>
            <w:shd w:val="clear" w:color="auto" w:fill="auto"/>
            <w:noWrap/>
            <w:vAlign w:val="center"/>
            <w:hideMark/>
          </w:tcPr>
          <w:p w14:paraId="26275DE6" w14:textId="77777777" w:rsidR="00E623F7" w:rsidRPr="007350A3"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Fe</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3</w:t>
            </w:r>
            <w:r>
              <w:rPr>
                <w:rFonts w:eastAsia="Times New Roman" w:cs="Calibri"/>
                <w:color w:val="000000"/>
                <w:sz w:val="18"/>
                <w:szCs w:val="18"/>
                <w:vertAlign w:val="subscript"/>
                <w:lang w:eastAsia="en-NZ"/>
              </w:rPr>
              <w:t xml:space="preserve"> </w:t>
            </w:r>
            <w:r>
              <w:rPr>
                <w:rFonts w:eastAsia="Times New Roman" w:cs="Calibri"/>
                <w:color w:val="000000"/>
                <w:sz w:val="18"/>
                <w:szCs w:val="18"/>
                <w:lang w:eastAsia="en-NZ"/>
              </w:rPr>
              <w:t>total</w:t>
            </w:r>
          </w:p>
        </w:tc>
        <w:tc>
          <w:tcPr>
            <w:tcW w:w="805" w:type="dxa"/>
            <w:shd w:val="clear" w:color="auto" w:fill="auto"/>
            <w:noWrap/>
            <w:vAlign w:val="center"/>
            <w:hideMark/>
          </w:tcPr>
          <w:p w14:paraId="4F4A11DA"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6.85</w:t>
            </w:r>
          </w:p>
        </w:tc>
        <w:tc>
          <w:tcPr>
            <w:tcW w:w="1135" w:type="dxa"/>
            <w:shd w:val="clear" w:color="auto" w:fill="auto"/>
            <w:noWrap/>
            <w:vAlign w:val="center"/>
            <w:hideMark/>
          </w:tcPr>
          <w:p w14:paraId="679BB51B"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7.00</w:t>
            </w:r>
          </w:p>
        </w:tc>
        <w:tc>
          <w:tcPr>
            <w:tcW w:w="946" w:type="dxa"/>
            <w:shd w:val="clear" w:color="auto" w:fill="auto"/>
            <w:noWrap/>
            <w:vAlign w:val="center"/>
            <w:hideMark/>
          </w:tcPr>
          <w:p w14:paraId="5B7FAFA3"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7.19</w:t>
            </w:r>
          </w:p>
        </w:tc>
        <w:tc>
          <w:tcPr>
            <w:tcW w:w="946" w:type="dxa"/>
            <w:shd w:val="clear" w:color="auto" w:fill="auto"/>
            <w:noWrap/>
            <w:vAlign w:val="center"/>
            <w:hideMark/>
          </w:tcPr>
          <w:p w14:paraId="4C81F075"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7.15</w:t>
            </w:r>
          </w:p>
        </w:tc>
        <w:tc>
          <w:tcPr>
            <w:tcW w:w="946" w:type="dxa"/>
            <w:shd w:val="clear" w:color="auto" w:fill="auto"/>
            <w:noWrap/>
            <w:vAlign w:val="center"/>
            <w:hideMark/>
          </w:tcPr>
          <w:p w14:paraId="2FF29617"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7.40</w:t>
            </w:r>
          </w:p>
        </w:tc>
        <w:tc>
          <w:tcPr>
            <w:tcW w:w="946" w:type="dxa"/>
            <w:shd w:val="clear" w:color="auto" w:fill="auto"/>
            <w:noWrap/>
            <w:vAlign w:val="center"/>
            <w:hideMark/>
          </w:tcPr>
          <w:p w14:paraId="0874C52E"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7.38</w:t>
            </w:r>
          </w:p>
        </w:tc>
        <w:tc>
          <w:tcPr>
            <w:tcW w:w="946" w:type="dxa"/>
            <w:shd w:val="clear" w:color="auto" w:fill="auto"/>
            <w:noWrap/>
            <w:vAlign w:val="center"/>
            <w:hideMark/>
          </w:tcPr>
          <w:p w14:paraId="02BD1A81"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7.22</w:t>
            </w:r>
          </w:p>
        </w:tc>
        <w:tc>
          <w:tcPr>
            <w:tcW w:w="946" w:type="dxa"/>
            <w:shd w:val="clear" w:color="auto" w:fill="auto"/>
            <w:noWrap/>
            <w:vAlign w:val="center"/>
            <w:hideMark/>
          </w:tcPr>
          <w:p w14:paraId="2BAE8175"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8.14</w:t>
            </w:r>
          </w:p>
        </w:tc>
      </w:tr>
      <w:tr w:rsidR="00E623F7" w:rsidRPr="007350A3" w14:paraId="05AAD0F4" w14:textId="77777777" w:rsidTr="00444FA0">
        <w:trPr>
          <w:trHeight w:val="113"/>
        </w:trPr>
        <w:tc>
          <w:tcPr>
            <w:tcW w:w="1278" w:type="dxa"/>
            <w:shd w:val="clear" w:color="auto" w:fill="auto"/>
            <w:noWrap/>
            <w:vAlign w:val="center"/>
            <w:hideMark/>
          </w:tcPr>
          <w:p w14:paraId="582F38CC" w14:textId="77777777" w:rsidR="00E623F7" w:rsidRPr="007350A3"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MnO</w:t>
            </w:r>
          </w:p>
        </w:tc>
        <w:tc>
          <w:tcPr>
            <w:tcW w:w="805" w:type="dxa"/>
            <w:shd w:val="clear" w:color="auto" w:fill="auto"/>
            <w:noWrap/>
            <w:vAlign w:val="center"/>
            <w:hideMark/>
          </w:tcPr>
          <w:p w14:paraId="26A2D2DC"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0.12</w:t>
            </w:r>
          </w:p>
        </w:tc>
        <w:tc>
          <w:tcPr>
            <w:tcW w:w="1135" w:type="dxa"/>
            <w:shd w:val="clear" w:color="auto" w:fill="auto"/>
            <w:noWrap/>
            <w:vAlign w:val="center"/>
            <w:hideMark/>
          </w:tcPr>
          <w:p w14:paraId="4F801936"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0.12</w:t>
            </w:r>
          </w:p>
        </w:tc>
        <w:tc>
          <w:tcPr>
            <w:tcW w:w="946" w:type="dxa"/>
            <w:shd w:val="clear" w:color="auto" w:fill="auto"/>
            <w:noWrap/>
            <w:vAlign w:val="center"/>
            <w:hideMark/>
          </w:tcPr>
          <w:p w14:paraId="00541DEA"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0.12</w:t>
            </w:r>
          </w:p>
        </w:tc>
        <w:tc>
          <w:tcPr>
            <w:tcW w:w="946" w:type="dxa"/>
            <w:shd w:val="clear" w:color="auto" w:fill="auto"/>
            <w:noWrap/>
            <w:vAlign w:val="center"/>
            <w:hideMark/>
          </w:tcPr>
          <w:p w14:paraId="360C3FB3"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0.12</w:t>
            </w:r>
          </w:p>
        </w:tc>
        <w:tc>
          <w:tcPr>
            <w:tcW w:w="946" w:type="dxa"/>
            <w:shd w:val="clear" w:color="auto" w:fill="auto"/>
            <w:noWrap/>
            <w:vAlign w:val="center"/>
            <w:hideMark/>
          </w:tcPr>
          <w:p w14:paraId="0EF47785"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0.13</w:t>
            </w:r>
          </w:p>
        </w:tc>
        <w:tc>
          <w:tcPr>
            <w:tcW w:w="946" w:type="dxa"/>
            <w:shd w:val="clear" w:color="auto" w:fill="auto"/>
            <w:noWrap/>
            <w:vAlign w:val="center"/>
            <w:hideMark/>
          </w:tcPr>
          <w:p w14:paraId="5399E1BD"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0.13</w:t>
            </w:r>
          </w:p>
        </w:tc>
        <w:tc>
          <w:tcPr>
            <w:tcW w:w="946" w:type="dxa"/>
            <w:shd w:val="clear" w:color="auto" w:fill="auto"/>
            <w:noWrap/>
            <w:vAlign w:val="center"/>
            <w:hideMark/>
          </w:tcPr>
          <w:p w14:paraId="5175E0E2"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0.12</w:t>
            </w:r>
          </w:p>
        </w:tc>
        <w:tc>
          <w:tcPr>
            <w:tcW w:w="946" w:type="dxa"/>
            <w:shd w:val="clear" w:color="auto" w:fill="auto"/>
            <w:noWrap/>
            <w:vAlign w:val="center"/>
            <w:hideMark/>
          </w:tcPr>
          <w:p w14:paraId="3241140C"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0.11</w:t>
            </w:r>
          </w:p>
        </w:tc>
      </w:tr>
      <w:tr w:rsidR="00E623F7" w:rsidRPr="007350A3" w14:paraId="5EA8BF41" w14:textId="77777777" w:rsidTr="00444FA0">
        <w:trPr>
          <w:trHeight w:val="113"/>
        </w:trPr>
        <w:tc>
          <w:tcPr>
            <w:tcW w:w="1278" w:type="dxa"/>
            <w:shd w:val="clear" w:color="auto" w:fill="auto"/>
            <w:noWrap/>
            <w:vAlign w:val="center"/>
            <w:hideMark/>
          </w:tcPr>
          <w:p w14:paraId="051EC3C9" w14:textId="77777777" w:rsidR="00E623F7" w:rsidRPr="007350A3"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MgO</w:t>
            </w:r>
          </w:p>
        </w:tc>
        <w:tc>
          <w:tcPr>
            <w:tcW w:w="805" w:type="dxa"/>
            <w:shd w:val="clear" w:color="auto" w:fill="auto"/>
            <w:noWrap/>
            <w:vAlign w:val="center"/>
            <w:hideMark/>
          </w:tcPr>
          <w:p w14:paraId="0849B0C4"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3.18</w:t>
            </w:r>
          </w:p>
        </w:tc>
        <w:tc>
          <w:tcPr>
            <w:tcW w:w="1135" w:type="dxa"/>
            <w:shd w:val="clear" w:color="auto" w:fill="auto"/>
            <w:noWrap/>
            <w:vAlign w:val="center"/>
            <w:hideMark/>
          </w:tcPr>
          <w:p w14:paraId="0E0F1244"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3.52</w:t>
            </w:r>
          </w:p>
        </w:tc>
        <w:tc>
          <w:tcPr>
            <w:tcW w:w="946" w:type="dxa"/>
            <w:shd w:val="clear" w:color="auto" w:fill="auto"/>
            <w:noWrap/>
            <w:vAlign w:val="center"/>
            <w:hideMark/>
          </w:tcPr>
          <w:p w14:paraId="733C83FB"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3.49</w:t>
            </w:r>
          </w:p>
        </w:tc>
        <w:tc>
          <w:tcPr>
            <w:tcW w:w="946" w:type="dxa"/>
            <w:shd w:val="clear" w:color="auto" w:fill="auto"/>
            <w:noWrap/>
            <w:vAlign w:val="center"/>
            <w:hideMark/>
          </w:tcPr>
          <w:p w14:paraId="73A026BF"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5.28</w:t>
            </w:r>
          </w:p>
        </w:tc>
        <w:tc>
          <w:tcPr>
            <w:tcW w:w="946" w:type="dxa"/>
            <w:shd w:val="clear" w:color="auto" w:fill="auto"/>
            <w:noWrap/>
            <w:vAlign w:val="center"/>
            <w:hideMark/>
          </w:tcPr>
          <w:p w14:paraId="61FB633F"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5.48</w:t>
            </w:r>
          </w:p>
        </w:tc>
        <w:tc>
          <w:tcPr>
            <w:tcW w:w="946" w:type="dxa"/>
            <w:shd w:val="clear" w:color="auto" w:fill="auto"/>
            <w:noWrap/>
            <w:vAlign w:val="center"/>
            <w:hideMark/>
          </w:tcPr>
          <w:p w14:paraId="041B5D74"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5.41</w:t>
            </w:r>
          </w:p>
        </w:tc>
        <w:tc>
          <w:tcPr>
            <w:tcW w:w="946" w:type="dxa"/>
            <w:shd w:val="clear" w:color="auto" w:fill="auto"/>
            <w:noWrap/>
            <w:vAlign w:val="center"/>
            <w:hideMark/>
          </w:tcPr>
          <w:p w14:paraId="28DCDE65"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5.05</w:t>
            </w:r>
          </w:p>
        </w:tc>
        <w:tc>
          <w:tcPr>
            <w:tcW w:w="946" w:type="dxa"/>
            <w:shd w:val="clear" w:color="auto" w:fill="auto"/>
            <w:noWrap/>
            <w:vAlign w:val="center"/>
            <w:hideMark/>
          </w:tcPr>
          <w:p w14:paraId="3C4C8575"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4.92</w:t>
            </w:r>
          </w:p>
        </w:tc>
      </w:tr>
      <w:tr w:rsidR="00E623F7" w:rsidRPr="007350A3" w14:paraId="20022FCC" w14:textId="77777777" w:rsidTr="00444FA0">
        <w:trPr>
          <w:trHeight w:val="113"/>
        </w:trPr>
        <w:tc>
          <w:tcPr>
            <w:tcW w:w="1278" w:type="dxa"/>
            <w:shd w:val="clear" w:color="auto" w:fill="auto"/>
            <w:noWrap/>
            <w:vAlign w:val="center"/>
            <w:hideMark/>
          </w:tcPr>
          <w:p w14:paraId="0ABE1415" w14:textId="77777777" w:rsidR="00E623F7" w:rsidRPr="007350A3"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CaO</w:t>
            </w:r>
          </w:p>
        </w:tc>
        <w:tc>
          <w:tcPr>
            <w:tcW w:w="805" w:type="dxa"/>
            <w:shd w:val="clear" w:color="auto" w:fill="auto"/>
            <w:noWrap/>
            <w:vAlign w:val="center"/>
            <w:hideMark/>
          </w:tcPr>
          <w:p w14:paraId="39151995"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5.91</w:t>
            </w:r>
          </w:p>
        </w:tc>
        <w:tc>
          <w:tcPr>
            <w:tcW w:w="1135" w:type="dxa"/>
            <w:shd w:val="clear" w:color="auto" w:fill="auto"/>
            <w:noWrap/>
            <w:vAlign w:val="center"/>
            <w:hideMark/>
          </w:tcPr>
          <w:p w14:paraId="79834C8E"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5.90</w:t>
            </w:r>
          </w:p>
        </w:tc>
        <w:tc>
          <w:tcPr>
            <w:tcW w:w="946" w:type="dxa"/>
            <w:shd w:val="clear" w:color="auto" w:fill="auto"/>
            <w:noWrap/>
            <w:vAlign w:val="center"/>
            <w:hideMark/>
          </w:tcPr>
          <w:p w14:paraId="3D1CE536"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5.80</w:t>
            </w:r>
          </w:p>
        </w:tc>
        <w:tc>
          <w:tcPr>
            <w:tcW w:w="946" w:type="dxa"/>
            <w:shd w:val="clear" w:color="auto" w:fill="auto"/>
            <w:noWrap/>
            <w:vAlign w:val="center"/>
            <w:hideMark/>
          </w:tcPr>
          <w:p w14:paraId="18922BC0"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7.16</w:t>
            </w:r>
          </w:p>
        </w:tc>
        <w:tc>
          <w:tcPr>
            <w:tcW w:w="946" w:type="dxa"/>
            <w:shd w:val="clear" w:color="auto" w:fill="auto"/>
            <w:noWrap/>
            <w:vAlign w:val="center"/>
            <w:hideMark/>
          </w:tcPr>
          <w:p w14:paraId="3AA52424"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7.01</w:t>
            </w:r>
          </w:p>
        </w:tc>
        <w:tc>
          <w:tcPr>
            <w:tcW w:w="946" w:type="dxa"/>
            <w:shd w:val="clear" w:color="auto" w:fill="auto"/>
            <w:noWrap/>
            <w:vAlign w:val="center"/>
            <w:hideMark/>
          </w:tcPr>
          <w:p w14:paraId="6C68462D"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6.92</w:t>
            </w:r>
          </w:p>
        </w:tc>
        <w:tc>
          <w:tcPr>
            <w:tcW w:w="946" w:type="dxa"/>
            <w:shd w:val="clear" w:color="auto" w:fill="auto"/>
            <w:noWrap/>
            <w:vAlign w:val="center"/>
            <w:hideMark/>
          </w:tcPr>
          <w:p w14:paraId="77592906"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6.78</w:t>
            </w:r>
          </w:p>
        </w:tc>
        <w:tc>
          <w:tcPr>
            <w:tcW w:w="946" w:type="dxa"/>
            <w:shd w:val="clear" w:color="auto" w:fill="auto"/>
            <w:noWrap/>
            <w:vAlign w:val="center"/>
            <w:hideMark/>
          </w:tcPr>
          <w:p w14:paraId="3287D4F9"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6.41</w:t>
            </w:r>
          </w:p>
        </w:tc>
      </w:tr>
      <w:tr w:rsidR="00E623F7" w:rsidRPr="007350A3" w14:paraId="709D6021" w14:textId="77777777" w:rsidTr="00444FA0">
        <w:trPr>
          <w:trHeight w:val="113"/>
        </w:trPr>
        <w:tc>
          <w:tcPr>
            <w:tcW w:w="1278" w:type="dxa"/>
            <w:shd w:val="clear" w:color="auto" w:fill="auto"/>
            <w:noWrap/>
            <w:vAlign w:val="center"/>
            <w:hideMark/>
          </w:tcPr>
          <w:p w14:paraId="0EF068B3" w14:textId="77777777" w:rsidR="00E623F7" w:rsidRPr="007350A3"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Na</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p>
        </w:tc>
        <w:tc>
          <w:tcPr>
            <w:tcW w:w="805" w:type="dxa"/>
            <w:shd w:val="clear" w:color="auto" w:fill="auto"/>
            <w:noWrap/>
            <w:vAlign w:val="center"/>
            <w:hideMark/>
          </w:tcPr>
          <w:p w14:paraId="37ED485C"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3.17</w:t>
            </w:r>
          </w:p>
        </w:tc>
        <w:tc>
          <w:tcPr>
            <w:tcW w:w="1135" w:type="dxa"/>
            <w:shd w:val="clear" w:color="auto" w:fill="auto"/>
            <w:noWrap/>
            <w:vAlign w:val="center"/>
            <w:hideMark/>
          </w:tcPr>
          <w:p w14:paraId="24FDC724"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3.12</w:t>
            </w:r>
          </w:p>
        </w:tc>
        <w:tc>
          <w:tcPr>
            <w:tcW w:w="946" w:type="dxa"/>
            <w:shd w:val="clear" w:color="auto" w:fill="auto"/>
            <w:noWrap/>
            <w:vAlign w:val="center"/>
            <w:hideMark/>
          </w:tcPr>
          <w:p w14:paraId="36CD8220"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3.25</w:t>
            </w:r>
          </w:p>
        </w:tc>
        <w:tc>
          <w:tcPr>
            <w:tcW w:w="946" w:type="dxa"/>
            <w:shd w:val="clear" w:color="auto" w:fill="auto"/>
            <w:noWrap/>
            <w:vAlign w:val="center"/>
            <w:hideMark/>
          </w:tcPr>
          <w:p w14:paraId="0505DB7F"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3.27</w:t>
            </w:r>
          </w:p>
        </w:tc>
        <w:tc>
          <w:tcPr>
            <w:tcW w:w="946" w:type="dxa"/>
            <w:shd w:val="clear" w:color="auto" w:fill="auto"/>
            <w:noWrap/>
            <w:vAlign w:val="center"/>
            <w:hideMark/>
          </w:tcPr>
          <w:p w14:paraId="4CC250C2"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3.08</w:t>
            </w:r>
          </w:p>
        </w:tc>
        <w:tc>
          <w:tcPr>
            <w:tcW w:w="946" w:type="dxa"/>
            <w:shd w:val="clear" w:color="auto" w:fill="auto"/>
            <w:noWrap/>
            <w:vAlign w:val="center"/>
            <w:hideMark/>
          </w:tcPr>
          <w:p w14:paraId="55A0F01A"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3.07</w:t>
            </w:r>
          </w:p>
        </w:tc>
        <w:tc>
          <w:tcPr>
            <w:tcW w:w="946" w:type="dxa"/>
            <w:shd w:val="clear" w:color="auto" w:fill="auto"/>
            <w:noWrap/>
            <w:vAlign w:val="center"/>
            <w:hideMark/>
          </w:tcPr>
          <w:p w14:paraId="1A27F62E"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3.15</w:t>
            </w:r>
          </w:p>
        </w:tc>
        <w:tc>
          <w:tcPr>
            <w:tcW w:w="946" w:type="dxa"/>
            <w:shd w:val="clear" w:color="auto" w:fill="auto"/>
            <w:noWrap/>
            <w:vAlign w:val="center"/>
            <w:hideMark/>
          </w:tcPr>
          <w:p w14:paraId="0A1C094C"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3.01</w:t>
            </w:r>
          </w:p>
        </w:tc>
      </w:tr>
      <w:tr w:rsidR="00E623F7" w:rsidRPr="007350A3" w14:paraId="177BB832" w14:textId="77777777" w:rsidTr="00444FA0">
        <w:trPr>
          <w:trHeight w:val="113"/>
        </w:trPr>
        <w:tc>
          <w:tcPr>
            <w:tcW w:w="1278" w:type="dxa"/>
            <w:shd w:val="clear" w:color="auto" w:fill="auto"/>
            <w:noWrap/>
            <w:vAlign w:val="center"/>
            <w:hideMark/>
          </w:tcPr>
          <w:p w14:paraId="607DC2AE" w14:textId="77777777" w:rsidR="00E623F7" w:rsidRPr="007350A3"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K</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p>
        </w:tc>
        <w:tc>
          <w:tcPr>
            <w:tcW w:w="805" w:type="dxa"/>
            <w:shd w:val="clear" w:color="auto" w:fill="auto"/>
            <w:noWrap/>
            <w:vAlign w:val="center"/>
            <w:hideMark/>
          </w:tcPr>
          <w:p w14:paraId="53A26E3E"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1.80</w:t>
            </w:r>
          </w:p>
        </w:tc>
        <w:tc>
          <w:tcPr>
            <w:tcW w:w="1135" w:type="dxa"/>
            <w:shd w:val="clear" w:color="auto" w:fill="auto"/>
            <w:noWrap/>
            <w:vAlign w:val="center"/>
            <w:hideMark/>
          </w:tcPr>
          <w:p w14:paraId="196C22FB"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1.67</w:t>
            </w:r>
          </w:p>
        </w:tc>
        <w:tc>
          <w:tcPr>
            <w:tcW w:w="946" w:type="dxa"/>
            <w:shd w:val="clear" w:color="auto" w:fill="auto"/>
            <w:noWrap/>
            <w:vAlign w:val="center"/>
            <w:hideMark/>
          </w:tcPr>
          <w:p w14:paraId="6486C495"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1.79</w:t>
            </w:r>
          </w:p>
        </w:tc>
        <w:tc>
          <w:tcPr>
            <w:tcW w:w="946" w:type="dxa"/>
            <w:shd w:val="clear" w:color="auto" w:fill="auto"/>
            <w:noWrap/>
            <w:vAlign w:val="center"/>
            <w:hideMark/>
          </w:tcPr>
          <w:p w14:paraId="21307A52"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1.35</w:t>
            </w:r>
          </w:p>
        </w:tc>
        <w:tc>
          <w:tcPr>
            <w:tcW w:w="946" w:type="dxa"/>
            <w:shd w:val="clear" w:color="auto" w:fill="auto"/>
            <w:noWrap/>
            <w:vAlign w:val="center"/>
            <w:hideMark/>
          </w:tcPr>
          <w:p w14:paraId="5BD16EBC"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1.38</w:t>
            </w:r>
          </w:p>
        </w:tc>
        <w:tc>
          <w:tcPr>
            <w:tcW w:w="946" w:type="dxa"/>
            <w:shd w:val="clear" w:color="auto" w:fill="auto"/>
            <w:noWrap/>
            <w:vAlign w:val="center"/>
            <w:hideMark/>
          </w:tcPr>
          <w:p w14:paraId="0C91FF10"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1.37</w:t>
            </w:r>
          </w:p>
        </w:tc>
        <w:tc>
          <w:tcPr>
            <w:tcW w:w="946" w:type="dxa"/>
            <w:shd w:val="clear" w:color="auto" w:fill="auto"/>
            <w:noWrap/>
            <w:vAlign w:val="center"/>
            <w:hideMark/>
          </w:tcPr>
          <w:p w14:paraId="57F2B758"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1.44</w:t>
            </w:r>
          </w:p>
        </w:tc>
        <w:tc>
          <w:tcPr>
            <w:tcW w:w="946" w:type="dxa"/>
            <w:shd w:val="clear" w:color="auto" w:fill="auto"/>
            <w:noWrap/>
            <w:vAlign w:val="center"/>
            <w:hideMark/>
          </w:tcPr>
          <w:p w14:paraId="15707D18"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1.24</w:t>
            </w:r>
          </w:p>
        </w:tc>
      </w:tr>
      <w:tr w:rsidR="00E623F7" w:rsidRPr="007350A3" w14:paraId="3F2530A6" w14:textId="77777777" w:rsidTr="00444FA0">
        <w:trPr>
          <w:trHeight w:val="113"/>
        </w:trPr>
        <w:tc>
          <w:tcPr>
            <w:tcW w:w="1278" w:type="dxa"/>
            <w:shd w:val="clear" w:color="auto" w:fill="auto"/>
            <w:noWrap/>
            <w:vAlign w:val="center"/>
            <w:hideMark/>
          </w:tcPr>
          <w:p w14:paraId="00560BAB" w14:textId="77777777" w:rsidR="00E623F7" w:rsidRPr="007350A3"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P</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5</w:t>
            </w:r>
          </w:p>
        </w:tc>
        <w:tc>
          <w:tcPr>
            <w:tcW w:w="805" w:type="dxa"/>
            <w:shd w:val="clear" w:color="auto" w:fill="auto"/>
            <w:noWrap/>
            <w:vAlign w:val="center"/>
            <w:hideMark/>
          </w:tcPr>
          <w:p w14:paraId="000A46C3"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0.16</w:t>
            </w:r>
          </w:p>
        </w:tc>
        <w:tc>
          <w:tcPr>
            <w:tcW w:w="1135" w:type="dxa"/>
            <w:shd w:val="clear" w:color="auto" w:fill="auto"/>
            <w:noWrap/>
            <w:vAlign w:val="center"/>
            <w:hideMark/>
          </w:tcPr>
          <w:p w14:paraId="25495DB1"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0.16</w:t>
            </w:r>
          </w:p>
        </w:tc>
        <w:tc>
          <w:tcPr>
            <w:tcW w:w="946" w:type="dxa"/>
            <w:shd w:val="clear" w:color="auto" w:fill="auto"/>
            <w:noWrap/>
            <w:vAlign w:val="center"/>
            <w:hideMark/>
          </w:tcPr>
          <w:p w14:paraId="0A9C0FA8"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0.17</w:t>
            </w:r>
          </w:p>
        </w:tc>
        <w:tc>
          <w:tcPr>
            <w:tcW w:w="946" w:type="dxa"/>
            <w:shd w:val="clear" w:color="auto" w:fill="auto"/>
            <w:noWrap/>
            <w:vAlign w:val="center"/>
            <w:hideMark/>
          </w:tcPr>
          <w:p w14:paraId="20114E44"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0.14</w:t>
            </w:r>
          </w:p>
        </w:tc>
        <w:tc>
          <w:tcPr>
            <w:tcW w:w="946" w:type="dxa"/>
            <w:shd w:val="clear" w:color="auto" w:fill="auto"/>
            <w:noWrap/>
            <w:vAlign w:val="center"/>
            <w:hideMark/>
          </w:tcPr>
          <w:p w14:paraId="52F43CF3"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0.15</w:t>
            </w:r>
          </w:p>
        </w:tc>
        <w:tc>
          <w:tcPr>
            <w:tcW w:w="946" w:type="dxa"/>
            <w:shd w:val="clear" w:color="auto" w:fill="auto"/>
            <w:noWrap/>
            <w:vAlign w:val="center"/>
            <w:hideMark/>
          </w:tcPr>
          <w:p w14:paraId="7ED32398"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0.15</w:t>
            </w:r>
          </w:p>
        </w:tc>
        <w:tc>
          <w:tcPr>
            <w:tcW w:w="946" w:type="dxa"/>
            <w:shd w:val="clear" w:color="auto" w:fill="auto"/>
            <w:noWrap/>
            <w:vAlign w:val="center"/>
            <w:hideMark/>
          </w:tcPr>
          <w:p w14:paraId="05097EF3"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0.16</w:t>
            </w:r>
          </w:p>
        </w:tc>
        <w:tc>
          <w:tcPr>
            <w:tcW w:w="946" w:type="dxa"/>
            <w:shd w:val="clear" w:color="auto" w:fill="auto"/>
            <w:noWrap/>
            <w:vAlign w:val="center"/>
            <w:hideMark/>
          </w:tcPr>
          <w:p w14:paraId="5857E626"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0.11</w:t>
            </w:r>
          </w:p>
        </w:tc>
      </w:tr>
      <w:tr w:rsidR="00E623F7" w:rsidRPr="007350A3" w14:paraId="29BE2B66" w14:textId="77777777" w:rsidTr="00444FA0">
        <w:trPr>
          <w:trHeight w:val="113"/>
        </w:trPr>
        <w:tc>
          <w:tcPr>
            <w:tcW w:w="1278" w:type="dxa"/>
            <w:shd w:val="clear" w:color="auto" w:fill="auto"/>
            <w:noWrap/>
            <w:vAlign w:val="center"/>
            <w:hideMark/>
          </w:tcPr>
          <w:p w14:paraId="10C818EA" w14:textId="77777777" w:rsidR="00E623F7" w:rsidRPr="007350A3"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LOI</w:t>
            </w:r>
          </w:p>
        </w:tc>
        <w:tc>
          <w:tcPr>
            <w:tcW w:w="805" w:type="dxa"/>
            <w:shd w:val="clear" w:color="auto" w:fill="auto"/>
            <w:noWrap/>
            <w:vAlign w:val="center"/>
            <w:hideMark/>
          </w:tcPr>
          <w:p w14:paraId="67707CDB"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0.28</w:t>
            </w:r>
          </w:p>
        </w:tc>
        <w:tc>
          <w:tcPr>
            <w:tcW w:w="1135" w:type="dxa"/>
            <w:shd w:val="clear" w:color="auto" w:fill="auto"/>
            <w:noWrap/>
            <w:vAlign w:val="center"/>
            <w:hideMark/>
          </w:tcPr>
          <w:p w14:paraId="6172D212"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0.43</w:t>
            </w:r>
          </w:p>
        </w:tc>
        <w:tc>
          <w:tcPr>
            <w:tcW w:w="946" w:type="dxa"/>
            <w:shd w:val="clear" w:color="auto" w:fill="auto"/>
            <w:noWrap/>
            <w:vAlign w:val="center"/>
            <w:hideMark/>
          </w:tcPr>
          <w:p w14:paraId="0CF1E7B1"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0.26</w:t>
            </w:r>
          </w:p>
        </w:tc>
        <w:tc>
          <w:tcPr>
            <w:tcW w:w="946" w:type="dxa"/>
            <w:shd w:val="clear" w:color="auto" w:fill="auto"/>
            <w:noWrap/>
            <w:vAlign w:val="center"/>
            <w:hideMark/>
          </w:tcPr>
          <w:p w14:paraId="37521B09"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0.22</w:t>
            </w:r>
          </w:p>
        </w:tc>
        <w:tc>
          <w:tcPr>
            <w:tcW w:w="946" w:type="dxa"/>
            <w:shd w:val="clear" w:color="auto" w:fill="auto"/>
            <w:noWrap/>
            <w:vAlign w:val="center"/>
            <w:hideMark/>
          </w:tcPr>
          <w:p w14:paraId="63E408C6"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0.00</w:t>
            </w:r>
          </w:p>
        </w:tc>
        <w:tc>
          <w:tcPr>
            <w:tcW w:w="946" w:type="dxa"/>
            <w:shd w:val="clear" w:color="auto" w:fill="auto"/>
            <w:noWrap/>
            <w:vAlign w:val="center"/>
            <w:hideMark/>
          </w:tcPr>
          <w:p w14:paraId="3E319256"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0.08</w:t>
            </w:r>
          </w:p>
        </w:tc>
        <w:tc>
          <w:tcPr>
            <w:tcW w:w="946" w:type="dxa"/>
            <w:shd w:val="clear" w:color="auto" w:fill="auto"/>
            <w:noWrap/>
            <w:vAlign w:val="center"/>
            <w:hideMark/>
          </w:tcPr>
          <w:p w14:paraId="0EC7B121"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0.03</w:t>
            </w:r>
          </w:p>
        </w:tc>
        <w:tc>
          <w:tcPr>
            <w:tcW w:w="946" w:type="dxa"/>
            <w:shd w:val="clear" w:color="auto" w:fill="auto"/>
            <w:noWrap/>
            <w:vAlign w:val="center"/>
            <w:hideMark/>
          </w:tcPr>
          <w:p w14:paraId="1DE30832"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1.02</w:t>
            </w:r>
          </w:p>
        </w:tc>
      </w:tr>
      <w:tr w:rsidR="00E623F7" w:rsidRPr="007350A3" w14:paraId="43FB3B7B" w14:textId="77777777" w:rsidTr="00444FA0">
        <w:trPr>
          <w:trHeight w:val="113"/>
        </w:trPr>
        <w:tc>
          <w:tcPr>
            <w:tcW w:w="1278" w:type="dxa"/>
            <w:shd w:val="clear" w:color="auto" w:fill="auto"/>
            <w:noWrap/>
            <w:vAlign w:val="center"/>
            <w:hideMark/>
          </w:tcPr>
          <w:p w14:paraId="7F93BB99" w14:textId="77777777" w:rsidR="00E623F7" w:rsidRPr="007350A3"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Total</w:t>
            </w:r>
          </w:p>
        </w:tc>
        <w:tc>
          <w:tcPr>
            <w:tcW w:w="805" w:type="dxa"/>
            <w:shd w:val="clear" w:color="auto" w:fill="auto"/>
            <w:noWrap/>
            <w:vAlign w:val="center"/>
            <w:hideMark/>
          </w:tcPr>
          <w:p w14:paraId="6190CABA"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99.99</w:t>
            </w:r>
          </w:p>
        </w:tc>
        <w:tc>
          <w:tcPr>
            <w:tcW w:w="1135" w:type="dxa"/>
            <w:shd w:val="clear" w:color="auto" w:fill="auto"/>
            <w:noWrap/>
            <w:vAlign w:val="center"/>
            <w:hideMark/>
          </w:tcPr>
          <w:p w14:paraId="0ABE1C03"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100.18</w:t>
            </w:r>
          </w:p>
        </w:tc>
        <w:tc>
          <w:tcPr>
            <w:tcW w:w="946" w:type="dxa"/>
            <w:shd w:val="clear" w:color="auto" w:fill="auto"/>
            <w:noWrap/>
            <w:vAlign w:val="center"/>
            <w:hideMark/>
          </w:tcPr>
          <w:p w14:paraId="3A455BC8"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100.21</w:t>
            </w:r>
          </w:p>
        </w:tc>
        <w:tc>
          <w:tcPr>
            <w:tcW w:w="946" w:type="dxa"/>
            <w:shd w:val="clear" w:color="auto" w:fill="auto"/>
            <w:noWrap/>
            <w:vAlign w:val="center"/>
            <w:hideMark/>
          </w:tcPr>
          <w:p w14:paraId="11DEE672"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99.65</w:t>
            </w:r>
          </w:p>
        </w:tc>
        <w:tc>
          <w:tcPr>
            <w:tcW w:w="946" w:type="dxa"/>
            <w:shd w:val="clear" w:color="auto" w:fill="auto"/>
            <w:noWrap/>
            <w:vAlign w:val="center"/>
            <w:hideMark/>
          </w:tcPr>
          <w:p w14:paraId="2F3B4E46"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100.06</w:t>
            </w:r>
          </w:p>
        </w:tc>
        <w:tc>
          <w:tcPr>
            <w:tcW w:w="946" w:type="dxa"/>
            <w:shd w:val="clear" w:color="auto" w:fill="auto"/>
            <w:noWrap/>
            <w:vAlign w:val="center"/>
            <w:hideMark/>
          </w:tcPr>
          <w:p w14:paraId="1136A960"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100.08</w:t>
            </w:r>
          </w:p>
        </w:tc>
        <w:tc>
          <w:tcPr>
            <w:tcW w:w="946" w:type="dxa"/>
            <w:shd w:val="clear" w:color="auto" w:fill="auto"/>
            <w:noWrap/>
            <w:vAlign w:val="center"/>
            <w:hideMark/>
          </w:tcPr>
          <w:p w14:paraId="790C8876"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100.02</w:t>
            </w:r>
          </w:p>
        </w:tc>
        <w:tc>
          <w:tcPr>
            <w:tcW w:w="946" w:type="dxa"/>
            <w:shd w:val="clear" w:color="auto" w:fill="auto"/>
            <w:noWrap/>
            <w:vAlign w:val="center"/>
            <w:hideMark/>
          </w:tcPr>
          <w:p w14:paraId="70DC06BC"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100.24</w:t>
            </w:r>
          </w:p>
        </w:tc>
      </w:tr>
      <w:tr w:rsidR="00E623F7" w:rsidRPr="007350A3" w14:paraId="4B89856C" w14:textId="77777777" w:rsidTr="00444FA0">
        <w:trPr>
          <w:trHeight w:val="113"/>
        </w:trPr>
        <w:tc>
          <w:tcPr>
            <w:tcW w:w="1278" w:type="dxa"/>
            <w:shd w:val="clear" w:color="auto" w:fill="auto"/>
            <w:noWrap/>
            <w:vAlign w:val="center"/>
            <w:hideMark/>
          </w:tcPr>
          <w:p w14:paraId="1825A7CA" w14:textId="77777777" w:rsidR="00E623F7" w:rsidRPr="007350A3"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Ba</w:t>
            </w:r>
            <w:r>
              <w:rPr>
                <w:rFonts w:eastAsia="Times New Roman" w:cs="Calibri"/>
                <w:color w:val="000000"/>
                <w:sz w:val="18"/>
                <w:szCs w:val="18"/>
                <w:lang w:eastAsia="en-NZ"/>
              </w:rPr>
              <w:t xml:space="preserve"> (ppm)</w:t>
            </w:r>
          </w:p>
        </w:tc>
        <w:tc>
          <w:tcPr>
            <w:tcW w:w="805" w:type="dxa"/>
            <w:shd w:val="clear" w:color="auto" w:fill="auto"/>
            <w:noWrap/>
            <w:vAlign w:val="center"/>
            <w:hideMark/>
          </w:tcPr>
          <w:p w14:paraId="77A2BC82"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360</w:t>
            </w:r>
          </w:p>
        </w:tc>
        <w:tc>
          <w:tcPr>
            <w:tcW w:w="1135" w:type="dxa"/>
            <w:shd w:val="clear" w:color="auto" w:fill="auto"/>
            <w:noWrap/>
            <w:vAlign w:val="center"/>
            <w:hideMark/>
          </w:tcPr>
          <w:p w14:paraId="3926B60C"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353</w:t>
            </w:r>
          </w:p>
        </w:tc>
        <w:tc>
          <w:tcPr>
            <w:tcW w:w="946" w:type="dxa"/>
            <w:shd w:val="clear" w:color="auto" w:fill="auto"/>
            <w:noWrap/>
            <w:vAlign w:val="center"/>
            <w:hideMark/>
          </w:tcPr>
          <w:p w14:paraId="1D22B6B7"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342</w:t>
            </w:r>
          </w:p>
        </w:tc>
        <w:tc>
          <w:tcPr>
            <w:tcW w:w="946" w:type="dxa"/>
            <w:shd w:val="clear" w:color="auto" w:fill="auto"/>
            <w:noWrap/>
            <w:vAlign w:val="center"/>
            <w:hideMark/>
          </w:tcPr>
          <w:p w14:paraId="57C8417A"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232</w:t>
            </w:r>
          </w:p>
        </w:tc>
        <w:tc>
          <w:tcPr>
            <w:tcW w:w="946" w:type="dxa"/>
            <w:shd w:val="clear" w:color="auto" w:fill="auto"/>
            <w:noWrap/>
            <w:vAlign w:val="center"/>
            <w:hideMark/>
          </w:tcPr>
          <w:p w14:paraId="3884CB99"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262</w:t>
            </w:r>
          </w:p>
        </w:tc>
        <w:tc>
          <w:tcPr>
            <w:tcW w:w="946" w:type="dxa"/>
            <w:shd w:val="clear" w:color="auto" w:fill="auto"/>
            <w:noWrap/>
            <w:vAlign w:val="center"/>
            <w:hideMark/>
          </w:tcPr>
          <w:p w14:paraId="59838419"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264</w:t>
            </w:r>
          </w:p>
        </w:tc>
        <w:tc>
          <w:tcPr>
            <w:tcW w:w="946" w:type="dxa"/>
            <w:shd w:val="clear" w:color="auto" w:fill="auto"/>
            <w:noWrap/>
            <w:vAlign w:val="center"/>
            <w:hideMark/>
          </w:tcPr>
          <w:p w14:paraId="256F92EB"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301</w:t>
            </w:r>
          </w:p>
        </w:tc>
        <w:tc>
          <w:tcPr>
            <w:tcW w:w="946" w:type="dxa"/>
            <w:shd w:val="clear" w:color="auto" w:fill="auto"/>
            <w:noWrap/>
            <w:vAlign w:val="center"/>
            <w:hideMark/>
          </w:tcPr>
          <w:p w14:paraId="4464010F"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259</w:t>
            </w:r>
          </w:p>
        </w:tc>
      </w:tr>
      <w:tr w:rsidR="00E623F7" w:rsidRPr="007350A3" w14:paraId="2ED0F55B" w14:textId="77777777" w:rsidTr="00444FA0">
        <w:trPr>
          <w:trHeight w:val="113"/>
        </w:trPr>
        <w:tc>
          <w:tcPr>
            <w:tcW w:w="1278" w:type="dxa"/>
            <w:shd w:val="clear" w:color="auto" w:fill="auto"/>
            <w:noWrap/>
            <w:vAlign w:val="center"/>
            <w:hideMark/>
          </w:tcPr>
          <w:p w14:paraId="75D06C6E" w14:textId="77777777" w:rsidR="00E623F7" w:rsidRPr="007350A3"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Sr</w:t>
            </w:r>
            <w:r>
              <w:rPr>
                <w:rFonts w:eastAsia="Times New Roman" w:cs="Calibri"/>
                <w:color w:val="000000"/>
                <w:sz w:val="18"/>
                <w:szCs w:val="18"/>
                <w:lang w:eastAsia="en-NZ"/>
              </w:rPr>
              <w:t xml:space="preserve"> (ppm)</w:t>
            </w:r>
          </w:p>
        </w:tc>
        <w:tc>
          <w:tcPr>
            <w:tcW w:w="805" w:type="dxa"/>
            <w:shd w:val="clear" w:color="auto" w:fill="auto"/>
            <w:noWrap/>
            <w:vAlign w:val="center"/>
            <w:hideMark/>
          </w:tcPr>
          <w:p w14:paraId="57DC9CE3"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230</w:t>
            </w:r>
          </w:p>
        </w:tc>
        <w:tc>
          <w:tcPr>
            <w:tcW w:w="1135" w:type="dxa"/>
            <w:shd w:val="clear" w:color="auto" w:fill="auto"/>
            <w:noWrap/>
            <w:vAlign w:val="center"/>
            <w:hideMark/>
          </w:tcPr>
          <w:p w14:paraId="457BA414"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246</w:t>
            </w:r>
          </w:p>
        </w:tc>
        <w:tc>
          <w:tcPr>
            <w:tcW w:w="946" w:type="dxa"/>
            <w:shd w:val="clear" w:color="auto" w:fill="auto"/>
            <w:noWrap/>
            <w:vAlign w:val="center"/>
            <w:hideMark/>
          </w:tcPr>
          <w:p w14:paraId="33527785"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265</w:t>
            </w:r>
          </w:p>
        </w:tc>
        <w:tc>
          <w:tcPr>
            <w:tcW w:w="946" w:type="dxa"/>
            <w:shd w:val="clear" w:color="auto" w:fill="auto"/>
            <w:noWrap/>
            <w:vAlign w:val="center"/>
            <w:hideMark/>
          </w:tcPr>
          <w:p w14:paraId="7DC00480"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308</w:t>
            </w:r>
          </w:p>
        </w:tc>
        <w:tc>
          <w:tcPr>
            <w:tcW w:w="946" w:type="dxa"/>
            <w:shd w:val="clear" w:color="auto" w:fill="auto"/>
            <w:noWrap/>
            <w:vAlign w:val="center"/>
            <w:hideMark/>
          </w:tcPr>
          <w:p w14:paraId="4A79A4E0"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306</w:t>
            </w:r>
          </w:p>
        </w:tc>
        <w:tc>
          <w:tcPr>
            <w:tcW w:w="946" w:type="dxa"/>
            <w:shd w:val="clear" w:color="auto" w:fill="auto"/>
            <w:noWrap/>
            <w:vAlign w:val="center"/>
            <w:hideMark/>
          </w:tcPr>
          <w:p w14:paraId="37B70150"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344</w:t>
            </w:r>
          </w:p>
        </w:tc>
        <w:tc>
          <w:tcPr>
            <w:tcW w:w="946" w:type="dxa"/>
            <w:shd w:val="clear" w:color="auto" w:fill="auto"/>
            <w:noWrap/>
            <w:vAlign w:val="center"/>
            <w:hideMark/>
          </w:tcPr>
          <w:p w14:paraId="02BA2F09"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327</w:t>
            </w:r>
          </w:p>
        </w:tc>
        <w:tc>
          <w:tcPr>
            <w:tcW w:w="946" w:type="dxa"/>
            <w:shd w:val="clear" w:color="auto" w:fill="auto"/>
            <w:noWrap/>
            <w:vAlign w:val="center"/>
            <w:hideMark/>
          </w:tcPr>
          <w:p w14:paraId="3BAB1EFF" w14:textId="77777777" w:rsidR="00E623F7" w:rsidRPr="007350A3" w:rsidRDefault="00E623F7" w:rsidP="00444FA0">
            <w:pPr>
              <w:spacing w:line="240" w:lineRule="auto"/>
              <w:jc w:val="right"/>
              <w:rPr>
                <w:rFonts w:eastAsia="Times New Roman" w:cs="Calibri"/>
                <w:color w:val="000000"/>
                <w:sz w:val="18"/>
                <w:szCs w:val="18"/>
                <w:lang w:eastAsia="en-NZ"/>
              </w:rPr>
            </w:pPr>
            <w:r w:rsidRPr="007350A3">
              <w:rPr>
                <w:rFonts w:eastAsia="Times New Roman" w:cs="Calibri"/>
                <w:color w:val="000000"/>
                <w:sz w:val="18"/>
                <w:szCs w:val="18"/>
                <w:lang w:eastAsia="en-NZ"/>
              </w:rPr>
              <w:t>307</w:t>
            </w:r>
          </w:p>
        </w:tc>
      </w:tr>
    </w:tbl>
    <w:p w14:paraId="216170F0" w14:textId="77777777" w:rsidR="00E623F7" w:rsidRPr="006A7E82" w:rsidRDefault="00E623F7" w:rsidP="00E623F7">
      <w:pPr>
        <w:pStyle w:val="NoSpacing"/>
        <w:spacing w:line="276" w:lineRule="auto"/>
        <w:rPr>
          <w:sz w:val="22"/>
        </w:rPr>
      </w:pPr>
    </w:p>
    <w:tbl>
      <w:tblPr>
        <w:tblW w:w="8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0"/>
        <w:gridCol w:w="960"/>
        <w:gridCol w:w="960"/>
        <w:gridCol w:w="960"/>
        <w:gridCol w:w="960"/>
        <w:gridCol w:w="960"/>
        <w:gridCol w:w="960"/>
        <w:gridCol w:w="960"/>
        <w:gridCol w:w="960"/>
      </w:tblGrid>
      <w:tr w:rsidR="00E623F7" w:rsidRPr="00F83A00" w14:paraId="08791D2D" w14:textId="77777777" w:rsidTr="00444FA0">
        <w:trPr>
          <w:trHeight w:val="113"/>
        </w:trPr>
        <w:tc>
          <w:tcPr>
            <w:tcW w:w="1300" w:type="dxa"/>
            <w:shd w:val="clear" w:color="auto" w:fill="D9D9D9" w:themeFill="background1" w:themeFillShade="D9"/>
            <w:noWrap/>
            <w:vAlign w:val="bottom"/>
            <w:hideMark/>
          </w:tcPr>
          <w:p w14:paraId="3236689A" w14:textId="77777777" w:rsidR="00E623F7" w:rsidRPr="00F83A00" w:rsidRDefault="00E623F7" w:rsidP="00444FA0">
            <w:pPr>
              <w:spacing w:line="240" w:lineRule="auto"/>
              <w:rPr>
                <w:rFonts w:eastAsia="Times New Roman" w:cs="Calibri"/>
                <w:b/>
                <w:color w:val="000000"/>
                <w:sz w:val="18"/>
                <w:szCs w:val="18"/>
                <w:lang w:eastAsia="en-NZ"/>
              </w:rPr>
            </w:pPr>
            <w:r w:rsidRPr="00F83A00">
              <w:rPr>
                <w:rFonts w:eastAsia="Times New Roman" w:cs="Calibri"/>
                <w:b/>
                <w:color w:val="000000"/>
                <w:sz w:val="18"/>
                <w:szCs w:val="18"/>
                <w:lang w:eastAsia="en-NZ"/>
              </w:rPr>
              <w:t>Sample</w:t>
            </w:r>
          </w:p>
        </w:tc>
        <w:tc>
          <w:tcPr>
            <w:tcW w:w="960" w:type="dxa"/>
            <w:shd w:val="clear" w:color="auto" w:fill="D9D9D9" w:themeFill="background1" w:themeFillShade="D9"/>
            <w:noWrap/>
            <w:vAlign w:val="bottom"/>
            <w:hideMark/>
          </w:tcPr>
          <w:p w14:paraId="6C57A55F" w14:textId="77777777" w:rsidR="00E623F7" w:rsidRPr="00F83A00" w:rsidRDefault="00E623F7" w:rsidP="00444FA0">
            <w:pPr>
              <w:spacing w:line="240" w:lineRule="auto"/>
              <w:jc w:val="center"/>
              <w:rPr>
                <w:rFonts w:eastAsia="Times New Roman" w:cs="Calibri"/>
                <w:b/>
                <w:color w:val="000000"/>
                <w:sz w:val="18"/>
                <w:szCs w:val="18"/>
                <w:lang w:eastAsia="en-NZ"/>
              </w:rPr>
            </w:pPr>
            <w:r w:rsidRPr="00F83A00">
              <w:rPr>
                <w:rFonts w:eastAsia="Times New Roman" w:cs="Calibri"/>
                <w:b/>
                <w:color w:val="000000"/>
                <w:sz w:val="18"/>
                <w:szCs w:val="18"/>
                <w:lang w:eastAsia="en-NZ"/>
              </w:rPr>
              <w:t>LP198</w:t>
            </w:r>
          </w:p>
        </w:tc>
        <w:tc>
          <w:tcPr>
            <w:tcW w:w="960" w:type="dxa"/>
            <w:shd w:val="clear" w:color="auto" w:fill="D9D9D9" w:themeFill="background1" w:themeFillShade="D9"/>
            <w:noWrap/>
            <w:vAlign w:val="bottom"/>
            <w:hideMark/>
          </w:tcPr>
          <w:p w14:paraId="79702E03" w14:textId="77777777" w:rsidR="00E623F7" w:rsidRPr="00F83A00" w:rsidRDefault="00E623F7" w:rsidP="00444FA0">
            <w:pPr>
              <w:spacing w:line="240" w:lineRule="auto"/>
              <w:jc w:val="center"/>
              <w:rPr>
                <w:rFonts w:eastAsia="Times New Roman" w:cs="Calibri"/>
                <w:b/>
                <w:color w:val="000000"/>
                <w:sz w:val="18"/>
                <w:szCs w:val="18"/>
                <w:lang w:eastAsia="en-NZ"/>
              </w:rPr>
            </w:pPr>
            <w:r w:rsidRPr="00F83A00">
              <w:rPr>
                <w:rFonts w:eastAsia="Times New Roman" w:cs="Calibri"/>
                <w:b/>
                <w:color w:val="000000"/>
                <w:sz w:val="18"/>
                <w:szCs w:val="18"/>
                <w:lang w:eastAsia="en-NZ"/>
              </w:rPr>
              <w:t>LP199</w:t>
            </w:r>
          </w:p>
        </w:tc>
        <w:tc>
          <w:tcPr>
            <w:tcW w:w="960" w:type="dxa"/>
            <w:shd w:val="clear" w:color="auto" w:fill="D9D9D9" w:themeFill="background1" w:themeFillShade="D9"/>
            <w:noWrap/>
            <w:vAlign w:val="bottom"/>
            <w:hideMark/>
          </w:tcPr>
          <w:p w14:paraId="5FA216B5" w14:textId="77777777" w:rsidR="00E623F7" w:rsidRPr="00F83A00" w:rsidRDefault="00E623F7" w:rsidP="00444FA0">
            <w:pPr>
              <w:spacing w:line="240" w:lineRule="auto"/>
              <w:jc w:val="center"/>
              <w:rPr>
                <w:rFonts w:eastAsia="Times New Roman" w:cs="Calibri"/>
                <w:b/>
                <w:color w:val="000000"/>
                <w:sz w:val="18"/>
                <w:szCs w:val="18"/>
                <w:lang w:eastAsia="en-NZ"/>
              </w:rPr>
            </w:pPr>
            <w:r w:rsidRPr="00F83A00">
              <w:rPr>
                <w:rFonts w:eastAsia="Times New Roman" w:cs="Calibri"/>
                <w:b/>
                <w:color w:val="000000"/>
                <w:sz w:val="18"/>
                <w:szCs w:val="18"/>
                <w:lang w:eastAsia="en-NZ"/>
              </w:rPr>
              <w:t>LP200</w:t>
            </w:r>
          </w:p>
        </w:tc>
        <w:tc>
          <w:tcPr>
            <w:tcW w:w="960" w:type="dxa"/>
            <w:shd w:val="clear" w:color="auto" w:fill="D9D9D9" w:themeFill="background1" w:themeFillShade="D9"/>
            <w:noWrap/>
            <w:vAlign w:val="bottom"/>
            <w:hideMark/>
          </w:tcPr>
          <w:p w14:paraId="684E1410" w14:textId="77777777" w:rsidR="00E623F7" w:rsidRPr="00F83A00" w:rsidRDefault="00E623F7" w:rsidP="00444FA0">
            <w:pPr>
              <w:spacing w:line="240" w:lineRule="auto"/>
              <w:jc w:val="center"/>
              <w:rPr>
                <w:rFonts w:eastAsia="Times New Roman" w:cs="Calibri"/>
                <w:b/>
                <w:color w:val="000000"/>
                <w:sz w:val="18"/>
                <w:szCs w:val="18"/>
                <w:lang w:eastAsia="en-NZ"/>
              </w:rPr>
            </w:pPr>
            <w:r w:rsidRPr="00F83A00">
              <w:rPr>
                <w:rFonts w:eastAsia="Times New Roman" w:cs="Calibri"/>
                <w:b/>
                <w:color w:val="000000"/>
                <w:sz w:val="18"/>
                <w:szCs w:val="18"/>
                <w:lang w:eastAsia="en-NZ"/>
              </w:rPr>
              <w:t>LP201</w:t>
            </w:r>
          </w:p>
        </w:tc>
        <w:tc>
          <w:tcPr>
            <w:tcW w:w="960" w:type="dxa"/>
            <w:shd w:val="clear" w:color="auto" w:fill="D9D9D9" w:themeFill="background1" w:themeFillShade="D9"/>
            <w:noWrap/>
            <w:vAlign w:val="bottom"/>
            <w:hideMark/>
          </w:tcPr>
          <w:p w14:paraId="1664A2C0" w14:textId="77777777" w:rsidR="00E623F7" w:rsidRPr="00F83A00" w:rsidRDefault="00E623F7" w:rsidP="00444FA0">
            <w:pPr>
              <w:spacing w:line="240" w:lineRule="auto"/>
              <w:jc w:val="center"/>
              <w:rPr>
                <w:rFonts w:eastAsia="Times New Roman" w:cs="Calibri"/>
                <w:b/>
                <w:color w:val="000000"/>
                <w:sz w:val="18"/>
                <w:szCs w:val="18"/>
                <w:lang w:eastAsia="en-NZ"/>
              </w:rPr>
            </w:pPr>
            <w:r w:rsidRPr="00F83A00">
              <w:rPr>
                <w:rFonts w:eastAsia="Times New Roman" w:cs="Calibri"/>
                <w:b/>
                <w:color w:val="000000"/>
                <w:sz w:val="18"/>
                <w:szCs w:val="18"/>
                <w:lang w:eastAsia="en-NZ"/>
              </w:rPr>
              <w:t>LP202</w:t>
            </w:r>
          </w:p>
        </w:tc>
        <w:tc>
          <w:tcPr>
            <w:tcW w:w="960" w:type="dxa"/>
            <w:shd w:val="clear" w:color="auto" w:fill="D9D9D9" w:themeFill="background1" w:themeFillShade="D9"/>
            <w:noWrap/>
            <w:vAlign w:val="bottom"/>
            <w:hideMark/>
          </w:tcPr>
          <w:p w14:paraId="2DC459AC" w14:textId="77777777" w:rsidR="00E623F7" w:rsidRPr="00F83A00" w:rsidRDefault="00E623F7" w:rsidP="00444FA0">
            <w:pPr>
              <w:spacing w:line="240" w:lineRule="auto"/>
              <w:jc w:val="center"/>
              <w:rPr>
                <w:rFonts w:eastAsia="Times New Roman" w:cs="Calibri"/>
                <w:b/>
                <w:color w:val="000000"/>
                <w:sz w:val="18"/>
                <w:szCs w:val="18"/>
                <w:lang w:eastAsia="en-NZ"/>
              </w:rPr>
            </w:pPr>
            <w:r w:rsidRPr="00F83A00">
              <w:rPr>
                <w:rFonts w:eastAsia="Times New Roman" w:cs="Calibri"/>
                <w:b/>
                <w:color w:val="000000"/>
                <w:sz w:val="18"/>
                <w:szCs w:val="18"/>
                <w:lang w:eastAsia="en-NZ"/>
              </w:rPr>
              <w:t>LP203</w:t>
            </w:r>
          </w:p>
        </w:tc>
        <w:tc>
          <w:tcPr>
            <w:tcW w:w="960" w:type="dxa"/>
            <w:shd w:val="clear" w:color="auto" w:fill="D9D9D9" w:themeFill="background1" w:themeFillShade="D9"/>
            <w:noWrap/>
            <w:vAlign w:val="bottom"/>
            <w:hideMark/>
          </w:tcPr>
          <w:p w14:paraId="60B0DE9E" w14:textId="77777777" w:rsidR="00E623F7" w:rsidRPr="00F83A00" w:rsidRDefault="00E623F7" w:rsidP="00444FA0">
            <w:pPr>
              <w:spacing w:line="240" w:lineRule="auto"/>
              <w:jc w:val="center"/>
              <w:rPr>
                <w:rFonts w:eastAsia="Times New Roman" w:cs="Calibri"/>
                <w:b/>
                <w:color w:val="000000"/>
                <w:sz w:val="18"/>
                <w:szCs w:val="18"/>
                <w:lang w:eastAsia="en-NZ"/>
              </w:rPr>
            </w:pPr>
            <w:r w:rsidRPr="00F83A00">
              <w:rPr>
                <w:rFonts w:eastAsia="Times New Roman" w:cs="Calibri"/>
                <w:b/>
                <w:color w:val="000000"/>
                <w:sz w:val="18"/>
                <w:szCs w:val="18"/>
                <w:lang w:eastAsia="en-NZ"/>
              </w:rPr>
              <w:t>LP204</w:t>
            </w:r>
          </w:p>
        </w:tc>
        <w:tc>
          <w:tcPr>
            <w:tcW w:w="960" w:type="dxa"/>
            <w:shd w:val="clear" w:color="auto" w:fill="D9D9D9" w:themeFill="background1" w:themeFillShade="D9"/>
            <w:noWrap/>
            <w:vAlign w:val="bottom"/>
            <w:hideMark/>
          </w:tcPr>
          <w:p w14:paraId="7C594A02" w14:textId="77777777" w:rsidR="00E623F7" w:rsidRPr="00F83A00" w:rsidRDefault="00E623F7" w:rsidP="00444FA0">
            <w:pPr>
              <w:spacing w:line="240" w:lineRule="auto"/>
              <w:jc w:val="center"/>
              <w:rPr>
                <w:rFonts w:eastAsia="Times New Roman" w:cs="Calibri"/>
                <w:b/>
                <w:color w:val="000000"/>
                <w:sz w:val="18"/>
                <w:szCs w:val="18"/>
                <w:lang w:eastAsia="en-NZ"/>
              </w:rPr>
            </w:pPr>
            <w:r w:rsidRPr="00F83A00">
              <w:rPr>
                <w:rFonts w:eastAsia="Times New Roman" w:cs="Calibri"/>
                <w:b/>
                <w:color w:val="000000"/>
                <w:sz w:val="18"/>
                <w:szCs w:val="18"/>
                <w:lang w:eastAsia="en-NZ"/>
              </w:rPr>
              <w:t>LP205</w:t>
            </w:r>
          </w:p>
        </w:tc>
      </w:tr>
      <w:tr w:rsidR="00E623F7" w:rsidRPr="00F83A00" w14:paraId="5A61A6F3" w14:textId="77777777" w:rsidTr="00444FA0">
        <w:trPr>
          <w:trHeight w:val="113"/>
        </w:trPr>
        <w:tc>
          <w:tcPr>
            <w:tcW w:w="1300" w:type="dxa"/>
            <w:shd w:val="clear" w:color="auto" w:fill="auto"/>
            <w:noWrap/>
            <w:vAlign w:val="center"/>
            <w:hideMark/>
          </w:tcPr>
          <w:p w14:paraId="2960F0EF" w14:textId="77777777" w:rsidR="00E623F7" w:rsidRPr="00F83A00"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SiO</w:t>
            </w:r>
            <w:r w:rsidRPr="00C54452">
              <w:rPr>
                <w:rFonts w:eastAsia="Times New Roman" w:cs="Calibri"/>
                <w:color w:val="000000"/>
                <w:sz w:val="18"/>
                <w:szCs w:val="18"/>
                <w:vertAlign w:val="subscript"/>
                <w:lang w:eastAsia="en-NZ"/>
              </w:rPr>
              <w:t>2</w:t>
            </w:r>
          </w:p>
        </w:tc>
        <w:tc>
          <w:tcPr>
            <w:tcW w:w="960" w:type="dxa"/>
            <w:shd w:val="clear" w:color="auto" w:fill="auto"/>
            <w:noWrap/>
            <w:vAlign w:val="center"/>
            <w:hideMark/>
          </w:tcPr>
          <w:p w14:paraId="0707D366"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58.68</w:t>
            </w:r>
          </w:p>
        </w:tc>
        <w:tc>
          <w:tcPr>
            <w:tcW w:w="960" w:type="dxa"/>
            <w:shd w:val="clear" w:color="auto" w:fill="auto"/>
            <w:noWrap/>
            <w:vAlign w:val="center"/>
            <w:hideMark/>
          </w:tcPr>
          <w:p w14:paraId="5245A9F9"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58.34</w:t>
            </w:r>
          </w:p>
        </w:tc>
        <w:tc>
          <w:tcPr>
            <w:tcW w:w="960" w:type="dxa"/>
            <w:shd w:val="clear" w:color="auto" w:fill="auto"/>
            <w:noWrap/>
            <w:vAlign w:val="center"/>
            <w:hideMark/>
          </w:tcPr>
          <w:p w14:paraId="55969EF4"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58.84</w:t>
            </w:r>
          </w:p>
        </w:tc>
        <w:tc>
          <w:tcPr>
            <w:tcW w:w="960" w:type="dxa"/>
            <w:shd w:val="clear" w:color="auto" w:fill="auto"/>
            <w:noWrap/>
            <w:vAlign w:val="center"/>
            <w:hideMark/>
          </w:tcPr>
          <w:p w14:paraId="0E5CED41"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59.61</w:t>
            </w:r>
          </w:p>
        </w:tc>
        <w:tc>
          <w:tcPr>
            <w:tcW w:w="960" w:type="dxa"/>
            <w:shd w:val="clear" w:color="auto" w:fill="auto"/>
            <w:noWrap/>
            <w:vAlign w:val="center"/>
            <w:hideMark/>
          </w:tcPr>
          <w:p w14:paraId="1E069EB2"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60.33</w:t>
            </w:r>
          </w:p>
        </w:tc>
        <w:tc>
          <w:tcPr>
            <w:tcW w:w="960" w:type="dxa"/>
            <w:shd w:val="clear" w:color="auto" w:fill="auto"/>
            <w:noWrap/>
            <w:vAlign w:val="center"/>
            <w:hideMark/>
          </w:tcPr>
          <w:p w14:paraId="7F02E276"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59.64</w:t>
            </w:r>
          </w:p>
        </w:tc>
        <w:tc>
          <w:tcPr>
            <w:tcW w:w="960" w:type="dxa"/>
            <w:shd w:val="clear" w:color="auto" w:fill="auto"/>
            <w:noWrap/>
            <w:vAlign w:val="center"/>
            <w:hideMark/>
          </w:tcPr>
          <w:p w14:paraId="2CB6B3DE"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60.54</w:t>
            </w:r>
          </w:p>
        </w:tc>
        <w:tc>
          <w:tcPr>
            <w:tcW w:w="960" w:type="dxa"/>
            <w:shd w:val="clear" w:color="auto" w:fill="auto"/>
            <w:noWrap/>
            <w:vAlign w:val="center"/>
            <w:hideMark/>
          </w:tcPr>
          <w:p w14:paraId="781F0DCF"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59.57</w:t>
            </w:r>
          </w:p>
        </w:tc>
      </w:tr>
      <w:tr w:rsidR="00E623F7" w:rsidRPr="00F83A00" w14:paraId="54AD47F5" w14:textId="77777777" w:rsidTr="00444FA0">
        <w:trPr>
          <w:trHeight w:val="113"/>
        </w:trPr>
        <w:tc>
          <w:tcPr>
            <w:tcW w:w="1300" w:type="dxa"/>
            <w:shd w:val="clear" w:color="auto" w:fill="auto"/>
            <w:noWrap/>
            <w:vAlign w:val="center"/>
            <w:hideMark/>
          </w:tcPr>
          <w:p w14:paraId="6F4E8FB7" w14:textId="77777777" w:rsidR="00E623F7" w:rsidRPr="00F83A00"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TiO</w:t>
            </w:r>
            <w:r w:rsidRPr="00C54452">
              <w:rPr>
                <w:rFonts w:eastAsia="Times New Roman" w:cs="Calibri"/>
                <w:color w:val="000000"/>
                <w:sz w:val="18"/>
                <w:szCs w:val="18"/>
                <w:vertAlign w:val="subscript"/>
                <w:lang w:eastAsia="en-NZ"/>
              </w:rPr>
              <w:t>2</w:t>
            </w:r>
          </w:p>
        </w:tc>
        <w:tc>
          <w:tcPr>
            <w:tcW w:w="960" w:type="dxa"/>
            <w:shd w:val="clear" w:color="auto" w:fill="auto"/>
            <w:noWrap/>
            <w:vAlign w:val="bottom"/>
            <w:hideMark/>
          </w:tcPr>
          <w:p w14:paraId="33EC5EB6"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0.71</w:t>
            </w:r>
          </w:p>
        </w:tc>
        <w:tc>
          <w:tcPr>
            <w:tcW w:w="960" w:type="dxa"/>
            <w:shd w:val="clear" w:color="auto" w:fill="auto"/>
            <w:noWrap/>
            <w:vAlign w:val="bottom"/>
            <w:hideMark/>
          </w:tcPr>
          <w:p w14:paraId="0DFA3015"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0.70</w:t>
            </w:r>
          </w:p>
        </w:tc>
        <w:tc>
          <w:tcPr>
            <w:tcW w:w="960" w:type="dxa"/>
            <w:shd w:val="clear" w:color="auto" w:fill="auto"/>
            <w:noWrap/>
            <w:vAlign w:val="bottom"/>
            <w:hideMark/>
          </w:tcPr>
          <w:p w14:paraId="52133F70"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0.69</w:t>
            </w:r>
          </w:p>
        </w:tc>
        <w:tc>
          <w:tcPr>
            <w:tcW w:w="960" w:type="dxa"/>
            <w:shd w:val="clear" w:color="auto" w:fill="auto"/>
            <w:noWrap/>
            <w:vAlign w:val="bottom"/>
            <w:hideMark/>
          </w:tcPr>
          <w:p w14:paraId="4775932A"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0.75</w:t>
            </w:r>
          </w:p>
        </w:tc>
        <w:tc>
          <w:tcPr>
            <w:tcW w:w="960" w:type="dxa"/>
            <w:shd w:val="clear" w:color="auto" w:fill="auto"/>
            <w:noWrap/>
            <w:vAlign w:val="bottom"/>
            <w:hideMark/>
          </w:tcPr>
          <w:p w14:paraId="049B862E"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0.76</w:t>
            </w:r>
          </w:p>
        </w:tc>
        <w:tc>
          <w:tcPr>
            <w:tcW w:w="960" w:type="dxa"/>
            <w:shd w:val="clear" w:color="auto" w:fill="auto"/>
            <w:noWrap/>
            <w:vAlign w:val="bottom"/>
            <w:hideMark/>
          </w:tcPr>
          <w:p w14:paraId="5D7756F8"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0.77</w:t>
            </w:r>
          </w:p>
        </w:tc>
        <w:tc>
          <w:tcPr>
            <w:tcW w:w="960" w:type="dxa"/>
            <w:shd w:val="clear" w:color="auto" w:fill="auto"/>
            <w:noWrap/>
            <w:vAlign w:val="bottom"/>
            <w:hideMark/>
          </w:tcPr>
          <w:p w14:paraId="46505424"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0.75</w:t>
            </w:r>
          </w:p>
        </w:tc>
        <w:tc>
          <w:tcPr>
            <w:tcW w:w="960" w:type="dxa"/>
            <w:shd w:val="clear" w:color="auto" w:fill="auto"/>
            <w:noWrap/>
            <w:vAlign w:val="bottom"/>
            <w:hideMark/>
          </w:tcPr>
          <w:p w14:paraId="12B8C013"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0.75</w:t>
            </w:r>
          </w:p>
        </w:tc>
      </w:tr>
      <w:tr w:rsidR="00E623F7" w:rsidRPr="00F83A00" w14:paraId="3EFA2E42" w14:textId="77777777" w:rsidTr="00444FA0">
        <w:trPr>
          <w:trHeight w:val="113"/>
        </w:trPr>
        <w:tc>
          <w:tcPr>
            <w:tcW w:w="1300" w:type="dxa"/>
            <w:shd w:val="clear" w:color="auto" w:fill="auto"/>
            <w:noWrap/>
            <w:vAlign w:val="center"/>
            <w:hideMark/>
          </w:tcPr>
          <w:p w14:paraId="16AE5E8B" w14:textId="77777777" w:rsidR="00E623F7" w:rsidRPr="00F83A00"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Al</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3</w:t>
            </w:r>
          </w:p>
        </w:tc>
        <w:tc>
          <w:tcPr>
            <w:tcW w:w="960" w:type="dxa"/>
            <w:shd w:val="clear" w:color="auto" w:fill="auto"/>
            <w:noWrap/>
            <w:vAlign w:val="center"/>
            <w:hideMark/>
          </w:tcPr>
          <w:p w14:paraId="3A6DBA7C"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16.38</w:t>
            </w:r>
          </w:p>
        </w:tc>
        <w:tc>
          <w:tcPr>
            <w:tcW w:w="960" w:type="dxa"/>
            <w:shd w:val="clear" w:color="auto" w:fill="auto"/>
            <w:noWrap/>
            <w:vAlign w:val="center"/>
            <w:hideMark/>
          </w:tcPr>
          <w:p w14:paraId="1E980589"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16.18</w:t>
            </w:r>
          </w:p>
        </w:tc>
        <w:tc>
          <w:tcPr>
            <w:tcW w:w="960" w:type="dxa"/>
            <w:shd w:val="clear" w:color="auto" w:fill="auto"/>
            <w:noWrap/>
            <w:vAlign w:val="center"/>
            <w:hideMark/>
          </w:tcPr>
          <w:p w14:paraId="49190E1E"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16.30</w:t>
            </w:r>
          </w:p>
        </w:tc>
        <w:tc>
          <w:tcPr>
            <w:tcW w:w="960" w:type="dxa"/>
            <w:shd w:val="clear" w:color="auto" w:fill="auto"/>
            <w:noWrap/>
            <w:vAlign w:val="center"/>
            <w:hideMark/>
          </w:tcPr>
          <w:p w14:paraId="613F7B53"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16.68</w:t>
            </w:r>
          </w:p>
        </w:tc>
        <w:tc>
          <w:tcPr>
            <w:tcW w:w="960" w:type="dxa"/>
            <w:shd w:val="clear" w:color="auto" w:fill="auto"/>
            <w:noWrap/>
            <w:vAlign w:val="center"/>
            <w:hideMark/>
          </w:tcPr>
          <w:p w14:paraId="5B6B049B"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16.57</w:t>
            </w:r>
          </w:p>
        </w:tc>
        <w:tc>
          <w:tcPr>
            <w:tcW w:w="960" w:type="dxa"/>
            <w:shd w:val="clear" w:color="auto" w:fill="auto"/>
            <w:noWrap/>
            <w:vAlign w:val="center"/>
            <w:hideMark/>
          </w:tcPr>
          <w:p w14:paraId="339C85E7"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16.48</w:t>
            </w:r>
          </w:p>
        </w:tc>
        <w:tc>
          <w:tcPr>
            <w:tcW w:w="960" w:type="dxa"/>
            <w:shd w:val="clear" w:color="auto" w:fill="auto"/>
            <w:noWrap/>
            <w:vAlign w:val="center"/>
            <w:hideMark/>
          </w:tcPr>
          <w:p w14:paraId="16C9AF5C"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16.58</w:t>
            </w:r>
          </w:p>
        </w:tc>
        <w:tc>
          <w:tcPr>
            <w:tcW w:w="960" w:type="dxa"/>
            <w:shd w:val="clear" w:color="auto" w:fill="auto"/>
            <w:noWrap/>
            <w:vAlign w:val="center"/>
            <w:hideMark/>
          </w:tcPr>
          <w:p w14:paraId="525917FD"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16.37</w:t>
            </w:r>
          </w:p>
        </w:tc>
      </w:tr>
      <w:tr w:rsidR="00E623F7" w:rsidRPr="00F83A00" w14:paraId="61BBA5AB" w14:textId="77777777" w:rsidTr="00444FA0">
        <w:trPr>
          <w:trHeight w:val="113"/>
        </w:trPr>
        <w:tc>
          <w:tcPr>
            <w:tcW w:w="1300" w:type="dxa"/>
            <w:shd w:val="clear" w:color="auto" w:fill="auto"/>
            <w:noWrap/>
            <w:vAlign w:val="center"/>
            <w:hideMark/>
          </w:tcPr>
          <w:p w14:paraId="1ECD82A7" w14:textId="77777777" w:rsidR="00E623F7" w:rsidRPr="00F83A00"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Fe</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3</w:t>
            </w:r>
            <w:r>
              <w:rPr>
                <w:rFonts w:eastAsia="Times New Roman" w:cs="Calibri"/>
                <w:color w:val="000000"/>
                <w:sz w:val="18"/>
                <w:szCs w:val="18"/>
                <w:vertAlign w:val="subscript"/>
                <w:lang w:eastAsia="en-NZ"/>
              </w:rPr>
              <w:t xml:space="preserve"> </w:t>
            </w:r>
            <w:r>
              <w:rPr>
                <w:rFonts w:eastAsia="Times New Roman" w:cs="Calibri"/>
                <w:color w:val="000000"/>
                <w:sz w:val="18"/>
                <w:szCs w:val="18"/>
                <w:lang w:eastAsia="en-NZ"/>
              </w:rPr>
              <w:t>total</w:t>
            </w:r>
          </w:p>
        </w:tc>
        <w:tc>
          <w:tcPr>
            <w:tcW w:w="960" w:type="dxa"/>
            <w:shd w:val="clear" w:color="auto" w:fill="auto"/>
            <w:noWrap/>
            <w:vAlign w:val="center"/>
            <w:hideMark/>
          </w:tcPr>
          <w:p w14:paraId="4D1A10FE"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7.64</w:t>
            </w:r>
          </w:p>
        </w:tc>
        <w:tc>
          <w:tcPr>
            <w:tcW w:w="960" w:type="dxa"/>
            <w:shd w:val="clear" w:color="auto" w:fill="auto"/>
            <w:noWrap/>
            <w:vAlign w:val="center"/>
            <w:hideMark/>
          </w:tcPr>
          <w:p w14:paraId="7C0AAF52"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7.63</w:t>
            </w:r>
          </w:p>
        </w:tc>
        <w:tc>
          <w:tcPr>
            <w:tcW w:w="960" w:type="dxa"/>
            <w:shd w:val="clear" w:color="auto" w:fill="auto"/>
            <w:noWrap/>
            <w:vAlign w:val="center"/>
            <w:hideMark/>
          </w:tcPr>
          <w:p w14:paraId="40F4CED5"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7.16</w:t>
            </w:r>
          </w:p>
        </w:tc>
        <w:tc>
          <w:tcPr>
            <w:tcW w:w="960" w:type="dxa"/>
            <w:shd w:val="clear" w:color="auto" w:fill="auto"/>
            <w:noWrap/>
            <w:vAlign w:val="center"/>
            <w:hideMark/>
          </w:tcPr>
          <w:p w14:paraId="0AAF868B"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7.70</w:t>
            </w:r>
          </w:p>
        </w:tc>
        <w:tc>
          <w:tcPr>
            <w:tcW w:w="960" w:type="dxa"/>
            <w:shd w:val="clear" w:color="auto" w:fill="auto"/>
            <w:noWrap/>
            <w:vAlign w:val="center"/>
            <w:hideMark/>
          </w:tcPr>
          <w:p w14:paraId="0AC928B7"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7.48</w:t>
            </w:r>
          </w:p>
        </w:tc>
        <w:tc>
          <w:tcPr>
            <w:tcW w:w="960" w:type="dxa"/>
            <w:shd w:val="clear" w:color="auto" w:fill="auto"/>
            <w:noWrap/>
            <w:vAlign w:val="center"/>
            <w:hideMark/>
          </w:tcPr>
          <w:p w14:paraId="622B9A05"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7.82</w:t>
            </w:r>
          </w:p>
        </w:tc>
        <w:tc>
          <w:tcPr>
            <w:tcW w:w="960" w:type="dxa"/>
            <w:shd w:val="clear" w:color="auto" w:fill="auto"/>
            <w:noWrap/>
            <w:vAlign w:val="center"/>
            <w:hideMark/>
          </w:tcPr>
          <w:p w14:paraId="3DC08BBB"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7.15</w:t>
            </w:r>
          </w:p>
        </w:tc>
        <w:tc>
          <w:tcPr>
            <w:tcW w:w="960" w:type="dxa"/>
            <w:shd w:val="clear" w:color="auto" w:fill="auto"/>
            <w:noWrap/>
            <w:vAlign w:val="center"/>
            <w:hideMark/>
          </w:tcPr>
          <w:p w14:paraId="1EBD5D93"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7.77</w:t>
            </w:r>
          </w:p>
        </w:tc>
      </w:tr>
      <w:tr w:rsidR="00E623F7" w:rsidRPr="00F83A00" w14:paraId="24CE82A3" w14:textId="77777777" w:rsidTr="00444FA0">
        <w:trPr>
          <w:trHeight w:val="113"/>
        </w:trPr>
        <w:tc>
          <w:tcPr>
            <w:tcW w:w="1300" w:type="dxa"/>
            <w:shd w:val="clear" w:color="auto" w:fill="auto"/>
            <w:noWrap/>
            <w:vAlign w:val="center"/>
            <w:hideMark/>
          </w:tcPr>
          <w:p w14:paraId="76CF8615" w14:textId="77777777" w:rsidR="00E623F7" w:rsidRPr="00F83A00"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MnO</w:t>
            </w:r>
          </w:p>
        </w:tc>
        <w:tc>
          <w:tcPr>
            <w:tcW w:w="960" w:type="dxa"/>
            <w:shd w:val="clear" w:color="auto" w:fill="auto"/>
            <w:noWrap/>
            <w:vAlign w:val="center"/>
            <w:hideMark/>
          </w:tcPr>
          <w:p w14:paraId="1257C23A"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0.12</w:t>
            </w:r>
          </w:p>
        </w:tc>
        <w:tc>
          <w:tcPr>
            <w:tcW w:w="960" w:type="dxa"/>
            <w:shd w:val="clear" w:color="auto" w:fill="auto"/>
            <w:noWrap/>
            <w:vAlign w:val="center"/>
            <w:hideMark/>
          </w:tcPr>
          <w:p w14:paraId="4BC2E271"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0.12</w:t>
            </w:r>
          </w:p>
        </w:tc>
        <w:tc>
          <w:tcPr>
            <w:tcW w:w="960" w:type="dxa"/>
            <w:shd w:val="clear" w:color="auto" w:fill="auto"/>
            <w:noWrap/>
            <w:vAlign w:val="center"/>
            <w:hideMark/>
          </w:tcPr>
          <w:p w14:paraId="0E75EBCF"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0.13</w:t>
            </w:r>
          </w:p>
        </w:tc>
        <w:tc>
          <w:tcPr>
            <w:tcW w:w="960" w:type="dxa"/>
            <w:shd w:val="clear" w:color="auto" w:fill="auto"/>
            <w:noWrap/>
            <w:vAlign w:val="center"/>
            <w:hideMark/>
          </w:tcPr>
          <w:p w14:paraId="5CE4271C"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0.14</w:t>
            </w:r>
          </w:p>
        </w:tc>
        <w:tc>
          <w:tcPr>
            <w:tcW w:w="960" w:type="dxa"/>
            <w:shd w:val="clear" w:color="auto" w:fill="auto"/>
            <w:noWrap/>
            <w:vAlign w:val="center"/>
            <w:hideMark/>
          </w:tcPr>
          <w:p w14:paraId="37BD3EE1"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0.13</w:t>
            </w:r>
          </w:p>
        </w:tc>
        <w:tc>
          <w:tcPr>
            <w:tcW w:w="960" w:type="dxa"/>
            <w:shd w:val="clear" w:color="auto" w:fill="auto"/>
            <w:noWrap/>
            <w:vAlign w:val="center"/>
            <w:hideMark/>
          </w:tcPr>
          <w:p w14:paraId="7222122E"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0.13</w:t>
            </w:r>
          </w:p>
        </w:tc>
        <w:tc>
          <w:tcPr>
            <w:tcW w:w="960" w:type="dxa"/>
            <w:shd w:val="clear" w:color="auto" w:fill="auto"/>
            <w:noWrap/>
            <w:vAlign w:val="center"/>
            <w:hideMark/>
          </w:tcPr>
          <w:p w14:paraId="202063C0"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0.12</w:t>
            </w:r>
          </w:p>
        </w:tc>
        <w:tc>
          <w:tcPr>
            <w:tcW w:w="960" w:type="dxa"/>
            <w:shd w:val="clear" w:color="auto" w:fill="auto"/>
            <w:noWrap/>
            <w:vAlign w:val="center"/>
            <w:hideMark/>
          </w:tcPr>
          <w:p w14:paraId="159F8C1A"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0.13</w:t>
            </w:r>
          </w:p>
        </w:tc>
      </w:tr>
      <w:tr w:rsidR="00E623F7" w:rsidRPr="00F83A00" w14:paraId="1427A394" w14:textId="77777777" w:rsidTr="00444FA0">
        <w:trPr>
          <w:trHeight w:val="113"/>
        </w:trPr>
        <w:tc>
          <w:tcPr>
            <w:tcW w:w="1300" w:type="dxa"/>
            <w:shd w:val="clear" w:color="auto" w:fill="auto"/>
            <w:noWrap/>
            <w:vAlign w:val="center"/>
            <w:hideMark/>
          </w:tcPr>
          <w:p w14:paraId="21765BBE" w14:textId="77777777" w:rsidR="00E623F7" w:rsidRPr="00F83A00"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MgO</w:t>
            </w:r>
          </w:p>
        </w:tc>
        <w:tc>
          <w:tcPr>
            <w:tcW w:w="960" w:type="dxa"/>
            <w:shd w:val="clear" w:color="auto" w:fill="auto"/>
            <w:noWrap/>
            <w:vAlign w:val="center"/>
            <w:hideMark/>
          </w:tcPr>
          <w:p w14:paraId="54AA4829"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4.89</w:t>
            </w:r>
          </w:p>
        </w:tc>
        <w:tc>
          <w:tcPr>
            <w:tcW w:w="960" w:type="dxa"/>
            <w:shd w:val="clear" w:color="auto" w:fill="auto"/>
            <w:noWrap/>
            <w:vAlign w:val="center"/>
            <w:hideMark/>
          </w:tcPr>
          <w:p w14:paraId="239F3951"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5.37</w:t>
            </w:r>
          </w:p>
        </w:tc>
        <w:tc>
          <w:tcPr>
            <w:tcW w:w="960" w:type="dxa"/>
            <w:shd w:val="clear" w:color="auto" w:fill="auto"/>
            <w:noWrap/>
            <w:vAlign w:val="center"/>
            <w:hideMark/>
          </w:tcPr>
          <w:p w14:paraId="2E66ABE6"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5.20</w:t>
            </w:r>
          </w:p>
        </w:tc>
        <w:tc>
          <w:tcPr>
            <w:tcW w:w="960" w:type="dxa"/>
            <w:shd w:val="clear" w:color="auto" w:fill="auto"/>
            <w:noWrap/>
            <w:vAlign w:val="center"/>
            <w:hideMark/>
          </w:tcPr>
          <w:p w14:paraId="33DD575E"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3.62</w:t>
            </w:r>
          </w:p>
        </w:tc>
        <w:tc>
          <w:tcPr>
            <w:tcW w:w="960" w:type="dxa"/>
            <w:shd w:val="clear" w:color="auto" w:fill="auto"/>
            <w:noWrap/>
            <w:vAlign w:val="center"/>
            <w:hideMark/>
          </w:tcPr>
          <w:p w14:paraId="4D6D8F8F"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3.29</w:t>
            </w:r>
          </w:p>
        </w:tc>
        <w:tc>
          <w:tcPr>
            <w:tcW w:w="960" w:type="dxa"/>
            <w:shd w:val="clear" w:color="auto" w:fill="auto"/>
            <w:noWrap/>
            <w:vAlign w:val="center"/>
            <w:hideMark/>
          </w:tcPr>
          <w:p w14:paraId="7F2935B1"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3.74</w:t>
            </w:r>
          </w:p>
        </w:tc>
        <w:tc>
          <w:tcPr>
            <w:tcW w:w="960" w:type="dxa"/>
            <w:shd w:val="clear" w:color="auto" w:fill="auto"/>
            <w:noWrap/>
            <w:vAlign w:val="center"/>
            <w:hideMark/>
          </w:tcPr>
          <w:p w14:paraId="6AFDB1D9"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3.27</w:t>
            </w:r>
          </w:p>
        </w:tc>
        <w:tc>
          <w:tcPr>
            <w:tcW w:w="960" w:type="dxa"/>
            <w:shd w:val="clear" w:color="auto" w:fill="auto"/>
            <w:noWrap/>
            <w:vAlign w:val="center"/>
            <w:hideMark/>
          </w:tcPr>
          <w:p w14:paraId="219CB710"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3.77</w:t>
            </w:r>
          </w:p>
        </w:tc>
      </w:tr>
      <w:tr w:rsidR="00E623F7" w:rsidRPr="00F83A00" w14:paraId="29E28B6D" w14:textId="77777777" w:rsidTr="00444FA0">
        <w:trPr>
          <w:trHeight w:val="113"/>
        </w:trPr>
        <w:tc>
          <w:tcPr>
            <w:tcW w:w="1300" w:type="dxa"/>
            <w:shd w:val="clear" w:color="auto" w:fill="auto"/>
            <w:noWrap/>
            <w:vAlign w:val="center"/>
            <w:hideMark/>
          </w:tcPr>
          <w:p w14:paraId="4FBB122C" w14:textId="77777777" w:rsidR="00E623F7" w:rsidRPr="00F83A00"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CaO</w:t>
            </w:r>
          </w:p>
        </w:tc>
        <w:tc>
          <w:tcPr>
            <w:tcW w:w="960" w:type="dxa"/>
            <w:shd w:val="clear" w:color="auto" w:fill="auto"/>
            <w:noWrap/>
            <w:vAlign w:val="center"/>
            <w:hideMark/>
          </w:tcPr>
          <w:p w14:paraId="56B4FEAB"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6.36</w:t>
            </w:r>
          </w:p>
        </w:tc>
        <w:tc>
          <w:tcPr>
            <w:tcW w:w="960" w:type="dxa"/>
            <w:shd w:val="clear" w:color="auto" w:fill="auto"/>
            <w:noWrap/>
            <w:vAlign w:val="center"/>
            <w:hideMark/>
          </w:tcPr>
          <w:p w14:paraId="789ADA68"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6.66</w:t>
            </w:r>
          </w:p>
        </w:tc>
        <w:tc>
          <w:tcPr>
            <w:tcW w:w="960" w:type="dxa"/>
            <w:shd w:val="clear" w:color="auto" w:fill="auto"/>
            <w:noWrap/>
            <w:vAlign w:val="center"/>
            <w:hideMark/>
          </w:tcPr>
          <w:p w14:paraId="67B9C463"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6.67</w:t>
            </w:r>
          </w:p>
        </w:tc>
        <w:tc>
          <w:tcPr>
            <w:tcW w:w="960" w:type="dxa"/>
            <w:shd w:val="clear" w:color="auto" w:fill="auto"/>
            <w:noWrap/>
            <w:vAlign w:val="center"/>
            <w:hideMark/>
          </w:tcPr>
          <w:p w14:paraId="5CAFE680"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6.10</w:t>
            </w:r>
          </w:p>
        </w:tc>
        <w:tc>
          <w:tcPr>
            <w:tcW w:w="960" w:type="dxa"/>
            <w:shd w:val="clear" w:color="auto" w:fill="auto"/>
            <w:noWrap/>
            <w:vAlign w:val="center"/>
            <w:hideMark/>
          </w:tcPr>
          <w:p w14:paraId="632AA2DA"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6.10</w:t>
            </w:r>
          </w:p>
        </w:tc>
        <w:tc>
          <w:tcPr>
            <w:tcW w:w="960" w:type="dxa"/>
            <w:shd w:val="clear" w:color="auto" w:fill="auto"/>
            <w:noWrap/>
            <w:vAlign w:val="center"/>
            <w:hideMark/>
          </w:tcPr>
          <w:p w14:paraId="75B663AD"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6.32</w:t>
            </w:r>
          </w:p>
        </w:tc>
        <w:tc>
          <w:tcPr>
            <w:tcW w:w="960" w:type="dxa"/>
            <w:shd w:val="clear" w:color="auto" w:fill="auto"/>
            <w:noWrap/>
            <w:vAlign w:val="center"/>
            <w:hideMark/>
          </w:tcPr>
          <w:p w14:paraId="711AE5EC"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5.91</w:t>
            </w:r>
          </w:p>
        </w:tc>
        <w:tc>
          <w:tcPr>
            <w:tcW w:w="960" w:type="dxa"/>
            <w:shd w:val="clear" w:color="auto" w:fill="auto"/>
            <w:noWrap/>
            <w:vAlign w:val="center"/>
            <w:hideMark/>
          </w:tcPr>
          <w:p w14:paraId="2FF3752A"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6.37</w:t>
            </w:r>
          </w:p>
        </w:tc>
      </w:tr>
      <w:tr w:rsidR="00E623F7" w:rsidRPr="00F83A00" w14:paraId="56F397D9" w14:textId="77777777" w:rsidTr="00444FA0">
        <w:trPr>
          <w:trHeight w:val="113"/>
        </w:trPr>
        <w:tc>
          <w:tcPr>
            <w:tcW w:w="1300" w:type="dxa"/>
            <w:shd w:val="clear" w:color="auto" w:fill="auto"/>
            <w:noWrap/>
            <w:vAlign w:val="center"/>
            <w:hideMark/>
          </w:tcPr>
          <w:p w14:paraId="730B8CCB" w14:textId="77777777" w:rsidR="00E623F7" w:rsidRPr="00F83A00"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Na</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p>
        </w:tc>
        <w:tc>
          <w:tcPr>
            <w:tcW w:w="960" w:type="dxa"/>
            <w:shd w:val="clear" w:color="auto" w:fill="auto"/>
            <w:noWrap/>
            <w:vAlign w:val="center"/>
            <w:hideMark/>
          </w:tcPr>
          <w:p w14:paraId="1D252A6E"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2.97</w:t>
            </w:r>
          </w:p>
        </w:tc>
        <w:tc>
          <w:tcPr>
            <w:tcW w:w="960" w:type="dxa"/>
            <w:shd w:val="clear" w:color="auto" w:fill="auto"/>
            <w:noWrap/>
            <w:vAlign w:val="center"/>
            <w:hideMark/>
          </w:tcPr>
          <w:p w14:paraId="35D979FB"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3.00</w:t>
            </w:r>
          </w:p>
        </w:tc>
        <w:tc>
          <w:tcPr>
            <w:tcW w:w="960" w:type="dxa"/>
            <w:shd w:val="clear" w:color="auto" w:fill="auto"/>
            <w:noWrap/>
            <w:vAlign w:val="center"/>
            <w:hideMark/>
          </w:tcPr>
          <w:p w14:paraId="7329589D"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3.05</w:t>
            </w:r>
          </w:p>
        </w:tc>
        <w:tc>
          <w:tcPr>
            <w:tcW w:w="960" w:type="dxa"/>
            <w:shd w:val="clear" w:color="auto" w:fill="auto"/>
            <w:noWrap/>
            <w:vAlign w:val="center"/>
            <w:hideMark/>
          </w:tcPr>
          <w:p w14:paraId="1439755A"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3.11</w:t>
            </w:r>
          </w:p>
        </w:tc>
        <w:tc>
          <w:tcPr>
            <w:tcW w:w="960" w:type="dxa"/>
            <w:shd w:val="clear" w:color="auto" w:fill="auto"/>
            <w:noWrap/>
            <w:vAlign w:val="center"/>
            <w:hideMark/>
          </w:tcPr>
          <w:p w14:paraId="7B57A9FA"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3.26</w:t>
            </w:r>
          </w:p>
        </w:tc>
        <w:tc>
          <w:tcPr>
            <w:tcW w:w="960" w:type="dxa"/>
            <w:shd w:val="clear" w:color="auto" w:fill="auto"/>
            <w:noWrap/>
            <w:vAlign w:val="center"/>
            <w:hideMark/>
          </w:tcPr>
          <w:p w14:paraId="6D20C312"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3.22</w:t>
            </w:r>
          </w:p>
        </w:tc>
        <w:tc>
          <w:tcPr>
            <w:tcW w:w="960" w:type="dxa"/>
            <w:shd w:val="clear" w:color="auto" w:fill="auto"/>
            <w:noWrap/>
            <w:vAlign w:val="center"/>
            <w:hideMark/>
          </w:tcPr>
          <w:p w14:paraId="1CE86F12"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3.37</w:t>
            </w:r>
          </w:p>
        </w:tc>
        <w:tc>
          <w:tcPr>
            <w:tcW w:w="960" w:type="dxa"/>
            <w:shd w:val="clear" w:color="auto" w:fill="auto"/>
            <w:noWrap/>
            <w:vAlign w:val="center"/>
            <w:hideMark/>
          </w:tcPr>
          <w:p w14:paraId="1BF9BDD0"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3.25</w:t>
            </w:r>
          </w:p>
        </w:tc>
      </w:tr>
      <w:tr w:rsidR="00E623F7" w:rsidRPr="00F83A00" w14:paraId="66FEB163" w14:textId="77777777" w:rsidTr="00444FA0">
        <w:trPr>
          <w:trHeight w:val="113"/>
        </w:trPr>
        <w:tc>
          <w:tcPr>
            <w:tcW w:w="1300" w:type="dxa"/>
            <w:shd w:val="clear" w:color="auto" w:fill="auto"/>
            <w:noWrap/>
            <w:vAlign w:val="center"/>
            <w:hideMark/>
          </w:tcPr>
          <w:p w14:paraId="5A153E04" w14:textId="77777777" w:rsidR="00E623F7" w:rsidRPr="00F83A00"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K</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p>
        </w:tc>
        <w:tc>
          <w:tcPr>
            <w:tcW w:w="960" w:type="dxa"/>
            <w:shd w:val="clear" w:color="auto" w:fill="auto"/>
            <w:noWrap/>
            <w:vAlign w:val="center"/>
            <w:hideMark/>
          </w:tcPr>
          <w:p w14:paraId="7BF905A7"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1.45</w:t>
            </w:r>
          </w:p>
        </w:tc>
        <w:tc>
          <w:tcPr>
            <w:tcW w:w="960" w:type="dxa"/>
            <w:shd w:val="clear" w:color="auto" w:fill="auto"/>
            <w:noWrap/>
            <w:vAlign w:val="center"/>
            <w:hideMark/>
          </w:tcPr>
          <w:p w14:paraId="1B5ACE95"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1.34</w:t>
            </w:r>
          </w:p>
        </w:tc>
        <w:tc>
          <w:tcPr>
            <w:tcW w:w="960" w:type="dxa"/>
            <w:shd w:val="clear" w:color="auto" w:fill="auto"/>
            <w:noWrap/>
            <w:vAlign w:val="center"/>
            <w:hideMark/>
          </w:tcPr>
          <w:p w14:paraId="05B3E7CC"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1.38</w:t>
            </w:r>
          </w:p>
        </w:tc>
        <w:tc>
          <w:tcPr>
            <w:tcW w:w="960" w:type="dxa"/>
            <w:shd w:val="clear" w:color="auto" w:fill="auto"/>
            <w:noWrap/>
            <w:vAlign w:val="center"/>
            <w:hideMark/>
          </w:tcPr>
          <w:p w14:paraId="61D04364"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1.58</w:t>
            </w:r>
          </w:p>
        </w:tc>
        <w:tc>
          <w:tcPr>
            <w:tcW w:w="960" w:type="dxa"/>
            <w:shd w:val="clear" w:color="auto" w:fill="auto"/>
            <w:noWrap/>
            <w:vAlign w:val="center"/>
            <w:hideMark/>
          </w:tcPr>
          <w:p w14:paraId="0DB63BB5"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1.66</w:t>
            </w:r>
          </w:p>
        </w:tc>
        <w:tc>
          <w:tcPr>
            <w:tcW w:w="960" w:type="dxa"/>
            <w:shd w:val="clear" w:color="auto" w:fill="auto"/>
            <w:noWrap/>
            <w:vAlign w:val="center"/>
            <w:hideMark/>
          </w:tcPr>
          <w:p w14:paraId="231D4335"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1.58</w:t>
            </w:r>
          </w:p>
        </w:tc>
        <w:tc>
          <w:tcPr>
            <w:tcW w:w="960" w:type="dxa"/>
            <w:shd w:val="clear" w:color="auto" w:fill="auto"/>
            <w:noWrap/>
            <w:vAlign w:val="center"/>
            <w:hideMark/>
          </w:tcPr>
          <w:p w14:paraId="34A8016D"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1.76</w:t>
            </w:r>
          </w:p>
        </w:tc>
        <w:tc>
          <w:tcPr>
            <w:tcW w:w="960" w:type="dxa"/>
            <w:shd w:val="clear" w:color="auto" w:fill="auto"/>
            <w:noWrap/>
            <w:vAlign w:val="center"/>
            <w:hideMark/>
          </w:tcPr>
          <w:p w14:paraId="2C4B7CC7"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1.56</w:t>
            </w:r>
          </w:p>
        </w:tc>
      </w:tr>
      <w:tr w:rsidR="00E623F7" w:rsidRPr="00F83A00" w14:paraId="3E07CC3B" w14:textId="77777777" w:rsidTr="00444FA0">
        <w:trPr>
          <w:trHeight w:val="113"/>
        </w:trPr>
        <w:tc>
          <w:tcPr>
            <w:tcW w:w="1300" w:type="dxa"/>
            <w:shd w:val="clear" w:color="auto" w:fill="auto"/>
            <w:noWrap/>
            <w:vAlign w:val="center"/>
            <w:hideMark/>
          </w:tcPr>
          <w:p w14:paraId="53E80DA9" w14:textId="77777777" w:rsidR="00E623F7" w:rsidRPr="00F83A00"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P</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5</w:t>
            </w:r>
          </w:p>
        </w:tc>
        <w:tc>
          <w:tcPr>
            <w:tcW w:w="960" w:type="dxa"/>
            <w:shd w:val="clear" w:color="auto" w:fill="auto"/>
            <w:noWrap/>
            <w:vAlign w:val="center"/>
            <w:hideMark/>
          </w:tcPr>
          <w:p w14:paraId="0860FF6A"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0.15</w:t>
            </w:r>
          </w:p>
        </w:tc>
        <w:tc>
          <w:tcPr>
            <w:tcW w:w="960" w:type="dxa"/>
            <w:shd w:val="clear" w:color="auto" w:fill="auto"/>
            <w:noWrap/>
            <w:vAlign w:val="center"/>
            <w:hideMark/>
          </w:tcPr>
          <w:p w14:paraId="0C333205"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0.14</w:t>
            </w:r>
          </w:p>
        </w:tc>
        <w:tc>
          <w:tcPr>
            <w:tcW w:w="960" w:type="dxa"/>
            <w:shd w:val="clear" w:color="auto" w:fill="auto"/>
            <w:noWrap/>
            <w:vAlign w:val="center"/>
            <w:hideMark/>
          </w:tcPr>
          <w:p w14:paraId="23129940"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0.15</w:t>
            </w:r>
          </w:p>
        </w:tc>
        <w:tc>
          <w:tcPr>
            <w:tcW w:w="960" w:type="dxa"/>
            <w:shd w:val="clear" w:color="auto" w:fill="auto"/>
            <w:noWrap/>
            <w:vAlign w:val="center"/>
            <w:hideMark/>
          </w:tcPr>
          <w:p w14:paraId="1B8DDEE7"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0.16</w:t>
            </w:r>
          </w:p>
        </w:tc>
        <w:tc>
          <w:tcPr>
            <w:tcW w:w="960" w:type="dxa"/>
            <w:shd w:val="clear" w:color="auto" w:fill="auto"/>
            <w:noWrap/>
            <w:vAlign w:val="center"/>
            <w:hideMark/>
          </w:tcPr>
          <w:p w14:paraId="2CAD15AB"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0.16</w:t>
            </w:r>
          </w:p>
        </w:tc>
        <w:tc>
          <w:tcPr>
            <w:tcW w:w="960" w:type="dxa"/>
            <w:shd w:val="clear" w:color="auto" w:fill="auto"/>
            <w:noWrap/>
            <w:vAlign w:val="center"/>
            <w:hideMark/>
          </w:tcPr>
          <w:p w14:paraId="0724FB1F"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0.17</w:t>
            </w:r>
          </w:p>
        </w:tc>
        <w:tc>
          <w:tcPr>
            <w:tcW w:w="960" w:type="dxa"/>
            <w:shd w:val="clear" w:color="auto" w:fill="auto"/>
            <w:noWrap/>
            <w:vAlign w:val="center"/>
            <w:hideMark/>
          </w:tcPr>
          <w:p w14:paraId="30C27801"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0.17</w:t>
            </w:r>
          </w:p>
        </w:tc>
        <w:tc>
          <w:tcPr>
            <w:tcW w:w="960" w:type="dxa"/>
            <w:shd w:val="clear" w:color="auto" w:fill="auto"/>
            <w:noWrap/>
            <w:vAlign w:val="center"/>
            <w:hideMark/>
          </w:tcPr>
          <w:p w14:paraId="2F828A7E"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0.17</w:t>
            </w:r>
          </w:p>
        </w:tc>
      </w:tr>
      <w:tr w:rsidR="00E623F7" w:rsidRPr="00F83A00" w14:paraId="1234DE03" w14:textId="77777777" w:rsidTr="00444FA0">
        <w:trPr>
          <w:trHeight w:val="113"/>
        </w:trPr>
        <w:tc>
          <w:tcPr>
            <w:tcW w:w="1300" w:type="dxa"/>
            <w:shd w:val="clear" w:color="auto" w:fill="auto"/>
            <w:noWrap/>
            <w:vAlign w:val="center"/>
            <w:hideMark/>
          </w:tcPr>
          <w:p w14:paraId="4C32BFB6" w14:textId="77777777" w:rsidR="00E623F7" w:rsidRPr="00F83A00"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LOI</w:t>
            </w:r>
          </w:p>
        </w:tc>
        <w:tc>
          <w:tcPr>
            <w:tcW w:w="960" w:type="dxa"/>
            <w:shd w:val="clear" w:color="auto" w:fill="auto"/>
            <w:noWrap/>
            <w:vAlign w:val="center"/>
            <w:hideMark/>
          </w:tcPr>
          <w:p w14:paraId="51F17F82"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0.69</w:t>
            </w:r>
          </w:p>
        </w:tc>
        <w:tc>
          <w:tcPr>
            <w:tcW w:w="960" w:type="dxa"/>
            <w:shd w:val="clear" w:color="auto" w:fill="auto"/>
            <w:noWrap/>
            <w:vAlign w:val="center"/>
            <w:hideMark/>
          </w:tcPr>
          <w:p w14:paraId="38B588A0"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0.51</w:t>
            </w:r>
          </w:p>
        </w:tc>
        <w:tc>
          <w:tcPr>
            <w:tcW w:w="960" w:type="dxa"/>
            <w:shd w:val="clear" w:color="auto" w:fill="auto"/>
            <w:noWrap/>
            <w:vAlign w:val="center"/>
            <w:hideMark/>
          </w:tcPr>
          <w:p w14:paraId="27473945"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0.57</w:t>
            </w:r>
          </w:p>
        </w:tc>
        <w:tc>
          <w:tcPr>
            <w:tcW w:w="960" w:type="dxa"/>
            <w:shd w:val="clear" w:color="auto" w:fill="auto"/>
            <w:noWrap/>
            <w:vAlign w:val="center"/>
            <w:hideMark/>
          </w:tcPr>
          <w:p w14:paraId="726CC90E"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0.68</w:t>
            </w:r>
          </w:p>
        </w:tc>
        <w:tc>
          <w:tcPr>
            <w:tcW w:w="960" w:type="dxa"/>
            <w:shd w:val="clear" w:color="auto" w:fill="auto"/>
            <w:noWrap/>
            <w:vAlign w:val="center"/>
            <w:hideMark/>
          </w:tcPr>
          <w:p w14:paraId="526A18BE"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0.14</w:t>
            </w:r>
          </w:p>
        </w:tc>
        <w:tc>
          <w:tcPr>
            <w:tcW w:w="960" w:type="dxa"/>
            <w:shd w:val="clear" w:color="auto" w:fill="auto"/>
            <w:noWrap/>
            <w:vAlign w:val="center"/>
            <w:hideMark/>
          </w:tcPr>
          <w:p w14:paraId="4B441833"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0.28</w:t>
            </w:r>
          </w:p>
        </w:tc>
        <w:tc>
          <w:tcPr>
            <w:tcW w:w="960" w:type="dxa"/>
            <w:shd w:val="clear" w:color="auto" w:fill="auto"/>
            <w:noWrap/>
            <w:vAlign w:val="center"/>
            <w:hideMark/>
          </w:tcPr>
          <w:p w14:paraId="0E613AF1"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0.42</w:t>
            </w:r>
          </w:p>
        </w:tc>
        <w:tc>
          <w:tcPr>
            <w:tcW w:w="960" w:type="dxa"/>
            <w:shd w:val="clear" w:color="auto" w:fill="auto"/>
            <w:noWrap/>
            <w:vAlign w:val="center"/>
            <w:hideMark/>
          </w:tcPr>
          <w:p w14:paraId="431EDDEE"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0.02</w:t>
            </w:r>
          </w:p>
        </w:tc>
      </w:tr>
      <w:tr w:rsidR="00E623F7" w:rsidRPr="00F83A00" w14:paraId="099E35CB" w14:textId="77777777" w:rsidTr="00444FA0">
        <w:trPr>
          <w:trHeight w:val="113"/>
        </w:trPr>
        <w:tc>
          <w:tcPr>
            <w:tcW w:w="1300" w:type="dxa"/>
            <w:shd w:val="clear" w:color="auto" w:fill="auto"/>
            <w:noWrap/>
            <w:vAlign w:val="center"/>
            <w:hideMark/>
          </w:tcPr>
          <w:p w14:paraId="1135D7CF" w14:textId="77777777" w:rsidR="00E623F7" w:rsidRPr="00F83A00"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Total</w:t>
            </w:r>
          </w:p>
        </w:tc>
        <w:tc>
          <w:tcPr>
            <w:tcW w:w="960" w:type="dxa"/>
            <w:shd w:val="clear" w:color="auto" w:fill="auto"/>
            <w:noWrap/>
            <w:vAlign w:val="center"/>
            <w:hideMark/>
          </w:tcPr>
          <w:p w14:paraId="59A4D4F3"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100.11</w:t>
            </w:r>
          </w:p>
        </w:tc>
        <w:tc>
          <w:tcPr>
            <w:tcW w:w="960" w:type="dxa"/>
            <w:shd w:val="clear" w:color="auto" w:fill="auto"/>
            <w:noWrap/>
            <w:vAlign w:val="center"/>
            <w:hideMark/>
          </w:tcPr>
          <w:p w14:paraId="238A4353"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100.07</w:t>
            </w:r>
          </w:p>
        </w:tc>
        <w:tc>
          <w:tcPr>
            <w:tcW w:w="960" w:type="dxa"/>
            <w:shd w:val="clear" w:color="auto" w:fill="auto"/>
            <w:noWrap/>
            <w:vAlign w:val="center"/>
            <w:hideMark/>
          </w:tcPr>
          <w:p w14:paraId="0A4580DA"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100.21</w:t>
            </w:r>
          </w:p>
        </w:tc>
        <w:tc>
          <w:tcPr>
            <w:tcW w:w="960" w:type="dxa"/>
            <w:shd w:val="clear" w:color="auto" w:fill="auto"/>
            <w:noWrap/>
            <w:vAlign w:val="center"/>
            <w:hideMark/>
          </w:tcPr>
          <w:p w14:paraId="276CD96E"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100.21</w:t>
            </w:r>
          </w:p>
        </w:tc>
        <w:tc>
          <w:tcPr>
            <w:tcW w:w="960" w:type="dxa"/>
            <w:shd w:val="clear" w:color="auto" w:fill="auto"/>
            <w:noWrap/>
            <w:vAlign w:val="center"/>
            <w:hideMark/>
          </w:tcPr>
          <w:p w14:paraId="15DE0736"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99.96</w:t>
            </w:r>
          </w:p>
        </w:tc>
        <w:tc>
          <w:tcPr>
            <w:tcW w:w="960" w:type="dxa"/>
            <w:shd w:val="clear" w:color="auto" w:fill="auto"/>
            <w:noWrap/>
            <w:vAlign w:val="center"/>
            <w:hideMark/>
          </w:tcPr>
          <w:p w14:paraId="01C76994"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100.22</w:t>
            </w:r>
          </w:p>
        </w:tc>
        <w:tc>
          <w:tcPr>
            <w:tcW w:w="960" w:type="dxa"/>
            <w:shd w:val="clear" w:color="auto" w:fill="auto"/>
            <w:noWrap/>
            <w:vAlign w:val="center"/>
            <w:hideMark/>
          </w:tcPr>
          <w:p w14:paraId="5A2A06C4"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100.13</w:t>
            </w:r>
          </w:p>
        </w:tc>
        <w:tc>
          <w:tcPr>
            <w:tcW w:w="960" w:type="dxa"/>
            <w:shd w:val="clear" w:color="auto" w:fill="auto"/>
            <w:noWrap/>
            <w:vAlign w:val="center"/>
            <w:hideMark/>
          </w:tcPr>
          <w:p w14:paraId="1952694C"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99.80</w:t>
            </w:r>
          </w:p>
        </w:tc>
      </w:tr>
      <w:tr w:rsidR="00E623F7" w:rsidRPr="00F83A00" w14:paraId="0BC99D59" w14:textId="77777777" w:rsidTr="00444FA0">
        <w:trPr>
          <w:trHeight w:val="113"/>
        </w:trPr>
        <w:tc>
          <w:tcPr>
            <w:tcW w:w="1300" w:type="dxa"/>
            <w:shd w:val="clear" w:color="auto" w:fill="auto"/>
            <w:noWrap/>
            <w:vAlign w:val="center"/>
            <w:hideMark/>
          </w:tcPr>
          <w:p w14:paraId="15827488" w14:textId="77777777" w:rsidR="00E623F7" w:rsidRPr="00F83A00"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Ba</w:t>
            </w:r>
            <w:r>
              <w:rPr>
                <w:rFonts w:eastAsia="Times New Roman" w:cs="Calibri"/>
                <w:color w:val="000000"/>
                <w:sz w:val="18"/>
                <w:szCs w:val="18"/>
                <w:lang w:eastAsia="en-NZ"/>
              </w:rPr>
              <w:t xml:space="preserve"> (ppm)</w:t>
            </w:r>
          </w:p>
        </w:tc>
        <w:tc>
          <w:tcPr>
            <w:tcW w:w="960" w:type="dxa"/>
            <w:shd w:val="clear" w:color="auto" w:fill="auto"/>
            <w:noWrap/>
            <w:vAlign w:val="center"/>
            <w:hideMark/>
          </w:tcPr>
          <w:p w14:paraId="48BD3955"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255</w:t>
            </w:r>
          </w:p>
        </w:tc>
        <w:tc>
          <w:tcPr>
            <w:tcW w:w="960" w:type="dxa"/>
            <w:shd w:val="clear" w:color="auto" w:fill="auto"/>
            <w:noWrap/>
            <w:vAlign w:val="center"/>
            <w:hideMark/>
          </w:tcPr>
          <w:p w14:paraId="1E4D4700"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283</w:t>
            </w:r>
          </w:p>
        </w:tc>
        <w:tc>
          <w:tcPr>
            <w:tcW w:w="960" w:type="dxa"/>
            <w:shd w:val="clear" w:color="auto" w:fill="auto"/>
            <w:noWrap/>
            <w:vAlign w:val="center"/>
            <w:hideMark/>
          </w:tcPr>
          <w:p w14:paraId="15A98BAB"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308</w:t>
            </w:r>
          </w:p>
        </w:tc>
        <w:tc>
          <w:tcPr>
            <w:tcW w:w="960" w:type="dxa"/>
            <w:shd w:val="clear" w:color="auto" w:fill="auto"/>
            <w:noWrap/>
            <w:vAlign w:val="center"/>
            <w:hideMark/>
          </w:tcPr>
          <w:p w14:paraId="245FC93C"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344</w:t>
            </w:r>
          </w:p>
        </w:tc>
        <w:tc>
          <w:tcPr>
            <w:tcW w:w="960" w:type="dxa"/>
            <w:shd w:val="clear" w:color="auto" w:fill="auto"/>
            <w:noWrap/>
            <w:vAlign w:val="center"/>
            <w:hideMark/>
          </w:tcPr>
          <w:p w14:paraId="09B7B96C"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359</w:t>
            </w:r>
          </w:p>
        </w:tc>
        <w:tc>
          <w:tcPr>
            <w:tcW w:w="960" w:type="dxa"/>
            <w:shd w:val="clear" w:color="auto" w:fill="auto"/>
            <w:noWrap/>
            <w:vAlign w:val="center"/>
            <w:hideMark/>
          </w:tcPr>
          <w:p w14:paraId="685127AB"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268</w:t>
            </w:r>
          </w:p>
        </w:tc>
        <w:tc>
          <w:tcPr>
            <w:tcW w:w="960" w:type="dxa"/>
            <w:shd w:val="clear" w:color="auto" w:fill="auto"/>
            <w:noWrap/>
            <w:vAlign w:val="center"/>
            <w:hideMark/>
          </w:tcPr>
          <w:p w14:paraId="0C6BB73F"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331</w:t>
            </w:r>
          </w:p>
        </w:tc>
        <w:tc>
          <w:tcPr>
            <w:tcW w:w="960" w:type="dxa"/>
            <w:shd w:val="clear" w:color="auto" w:fill="auto"/>
            <w:noWrap/>
            <w:vAlign w:val="center"/>
            <w:hideMark/>
          </w:tcPr>
          <w:p w14:paraId="1B61A37C"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318</w:t>
            </w:r>
          </w:p>
        </w:tc>
      </w:tr>
      <w:tr w:rsidR="00E623F7" w:rsidRPr="00F83A00" w14:paraId="1E4DBF01" w14:textId="77777777" w:rsidTr="00444FA0">
        <w:trPr>
          <w:trHeight w:val="113"/>
        </w:trPr>
        <w:tc>
          <w:tcPr>
            <w:tcW w:w="1300" w:type="dxa"/>
            <w:shd w:val="clear" w:color="auto" w:fill="auto"/>
            <w:noWrap/>
            <w:vAlign w:val="center"/>
            <w:hideMark/>
          </w:tcPr>
          <w:p w14:paraId="50A615E1" w14:textId="77777777" w:rsidR="00E623F7" w:rsidRPr="00F83A00"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Sr</w:t>
            </w:r>
            <w:r>
              <w:rPr>
                <w:rFonts w:eastAsia="Times New Roman" w:cs="Calibri"/>
                <w:color w:val="000000"/>
                <w:sz w:val="18"/>
                <w:szCs w:val="18"/>
                <w:lang w:eastAsia="en-NZ"/>
              </w:rPr>
              <w:t xml:space="preserve"> (ppm)</w:t>
            </w:r>
          </w:p>
        </w:tc>
        <w:tc>
          <w:tcPr>
            <w:tcW w:w="960" w:type="dxa"/>
            <w:shd w:val="clear" w:color="auto" w:fill="auto"/>
            <w:noWrap/>
            <w:vAlign w:val="center"/>
            <w:hideMark/>
          </w:tcPr>
          <w:p w14:paraId="0EA23B92"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317</w:t>
            </w:r>
          </w:p>
        </w:tc>
        <w:tc>
          <w:tcPr>
            <w:tcW w:w="960" w:type="dxa"/>
            <w:shd w:val="clear" w:color="auto" w:fill="auto"/>
            <w:noWrap/>
            <w:vAlign w:val="center"/>
            <w:hideMark/>
          </w:tcPr>
          <w:p w14:paraId="00D419EC"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322</w:t>
            </w:r>
          </w:p>
        </w:tc>
        <w:tc>
          <w:tcPr>
            <w:tcW w:w="960" w:type="dxa"/>
            <w:shd w:val="clear" w:color="auto" w:fill="auto"/>
            <w:noWrap/>
            <w:vAlign w:val="center"/>
            <w:hideMark/>
          </w:tcPr>
          <w:p w14:paraId="63F329F4"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331</w:t>
            </w:r>
          </w:p>
        </w:tc>
        <w:tc>
          <w:tcPr>
            <w:tcW w:w="960" w:type="dxa"/>
            <w:shd w:val="clear" w:color="auto" w:fill="auto"/>
            <w:noWrap/>
            <w:vAlign w:val="center"/>
            <w:hideMark/>
          </w:tcPr>
          <w:p w14:paraId="029D70D4"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252</w:t>
            </w:r>
          </w:p>
        </w:tc>
        <w:tc>
          <w:tcPr>
            <w:tcW w:w="960" w:type="dxa"/>
            <w:shd w:val="clear" w:color="auto" w:fill="auto"/>
            <w:noWrap/>
            <w:vAlign w:val="center"/>
            <w:hideMark/>
          </w:tcPr>
          <w:p w14:paraId="6CFE2544"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259</w:t>
            </w:r>
          </w:p>
        </w:tc>
        <w:tc>
          <w:tcPr>
            <w:tcW w:w="960" w:type="dxa"/>
            <w:shd w:val="clear" w:color="auto" w:fill="auto"/>
            <w:noWrap/>
            <w:vAlign w:val="center"/>
            <w:hideMark/>
          </w:tcPr>
          <w:p w14:paraId="6CE8A102"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270</w:t>
            </w:r>
          </w:p>
        </w:tc>
        <w:tc>
          <w:tcPr>
            <w:tcW w:w="960" w:type="dxa"/>
            <w:shd w:val="clear" w:color="auto" w:fill="auto"/>
            <w:noWrap/>
            <w:vAlign w:val="center"/>
            <w:hideMark/>
          </w:tcPr>
          <w:p w14:paraId="3375AB82"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249</w:t>
            </w:r>
          </w:p>
        </w:tc>
        <w:tc>
          <w:tcPr>
            <w:tcW w:w="960" w:type="dxa"/>
            <w:shd w:val="clear" w:color="auto" w:fill="auto"/>
            <w:noWrap/>
            <w:vAlign w:val="center"/>
            <w:hideMark/>
          </w:tcPr>
          <w:p w14:paraId="444175B7" w14:textId="77777777" w:rsidR="00E623F7" w:rsidRPr="00F83A00" w:rsidRDefault="00E623F7" w:rsidP="00444FA0">
            <w:pPr>
              <w:spacing w:line="240" w:lineRule="auto"/>
              <w:jc w:val="right"/>
              <w:rPr>
                <w:rFonts w:eastAsia="Times New Roman" w:cs="Calibri"/>
                <w:color w:val="000000"/>
                <w:sz w:val="18"/>
                <w:szCs w:val="18"/>
                <w:lang w:eastAsia="en-NZ"/>
              </w:rPr>
            </w:pPr>
            <w:r w:rsidRPr="00F83A00">
              <w:rPr>
                <w:rFonts w:eastAsia="Times New Roman" w:cs="Calibri"/>
                <w:color w:val="000000"/>
                <w:sz w:val="18"/>
                <w:szCs w:val="18"/>
                <w:lang w:eastAsia="en-NZ"/>
              </w:rPr>
              <w:t>275</w:t>
            </w:r>
          </w:p>
        </w:tc>
      </w:tr>
    </w:tbl>
    <w:p w14:paraId="27A554D1" w14:textId="77777777" w:rsidR="00E623F7" w:rsidRPr="006A7E82" w:rsidRDefault="00E623F7" w:rsidP="00E623F7">
      <w:pPr>
        <w:pStyle w:val="NoSpacing"/>
        <w:spacing w:line="276" w:lineRule="auto"/>
        <w:rPr>
          <w:sz w:val="22"/>
        </w:rPr>
      </w:pPr>
    </w:p>
    <w:tbl>
      <w:tblPr>
        <w:tblW w:w="89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5"/>
        <w:gridCol w:w="929"/>
        <w:gridCol w:w="928"/>
        <w:gridCol w:w="928"/>
        <w:gridCol w:w="1135"/>
        <w:gridCol w:w="928"/>
        <w:gridCol w:w="805"/>
        <w:gridCol w:w="1135"/>
        <w:gridCol w:w="928"/>
      </w:tblGrid>
      <w:tr w:rsidR="00E623F7" w:rsidRPr="00714B51" w14:paraId="564244B9" w14:textId="77777777" w:rsidTr="00444FA0">
        <w:trPr>
          <w:trHeight w:val="113"/>
        </w:trPr>
        <w:tc>
          <w:tcPr>
            <w:tcW w:w="1255" w:type="dxa"/>
            <w:shd w:val="clear" w:color="auto" w:fill="D9D9D9" w:themeFill="background1" w:themeFillShade="D9"/>
            <w:noWrap/>
            <w:vAlign w:val="bottom"/>
            <w:hideMark/>
          </w:tcPr>
          <w:p w14:paraId="0CB3AC66" w14:textId="77777777" w:rsidR="00E623F7" w:rsidRPr="00714B51" w:rsidRDefault="00E623F7" w:rsidP="00444FA0">
            <w:pPr>
              <w:spacing w:line="240" w:lineRule="auto"/>
              <w:rPr>
                <w:rFonts w:eastAsia="Times New Roman" w:cs="Calibri"/>
                <w:b/>
                <w:color w:val="000000"/>
                <w:sz w:val="18"/>
                <w:szCs w:val="18"/>
                <w:lang w:eastAsia="en-NZ"/>
              </w:rPr>
            </w:pPr>
            <w:r w:rsidRPr="00714B51">
              <w:rPr>
                <w:rFonts w:eastAsia="Times New Roman" w:cs="Calibri"/>
                <w:b/>
                <w:color w:val="000000"/>
                <w:sz w:val="18"/>
                <w:szCs w:val="18"/>
                <w:lang w:eastAsia="en-NZ"/>
              </w:rPr>
              <w:t>Sample</w:t>
            </w:r>
          </w:p>
        </w:tc>
        <w:tc>
          <w:tcPr>
            <w:tcW w:w="929" w:type="dxa"/>
            <w:shd w:val="clear" w:color="auto" w:fill="D9D9D9" w:themeFill="background1" w:themeFillShade="D9"/>
            <w:noWrap/>
            <w:vAlign w:val="bottom"/>
            <w:hideMark/>
          </w:tcPr>
          <w:p w14:paraId="63E969B1" w14:textId="77777777" w:rsidR="00E623F7" w:rsidRPr="00714B51" w:rsidRDefault="00E623F7" w:rsidP="00444FA0">
            <w:pPr>
              <w:spacing w:line="240" w:lineRule="auto"/>
              <w:jc w:val="center"/>
              <w:rPr>
                <w:rFonts w:eastAsia="Times New Roman" w:cs="Calibri"/>
                <w:b/>
                <w:color w:val="000000"/>
                <w:sz w:val="18"/>
                <w:szCs w:val="18"/>
                <w:lang w:eastAsia="en-NZ"/>
              </w:rPr>
            </w:pPr>
            <w:r w:rsidRPr="00714B51">
              <w:rPr>
                <w:rFonts w:eastAsia="Times New Roman" w:cs="Calibri"/>
                <w:b/>
                <w:color w:val="000000"/>
                <w:sz w:val="18"/>
                <w:szCs w:val="18"/>
                <w:lang w:eastAsia="en-NZ"/>
              </w:rPr>
              <w:t>LP206</w:t>
            </w:r>
          </w:p>
        </w:tc>
        <w:tc>
          <w:tcPr>
            <w:tcW w:w="928" w:type="dxa"/>
            <w:shd w:val="clear" w:color="auto" w:fill="D9D9D9" w:themeFill="background1" w:themeFillShade="D9"/>
            <w:noWrap/>
            <w:vAlign w:val="bottom"/>
            <w:hideMark/>
          </w:tcPr>
          <w:p w14:paraId="0C88A4B0" w14:textId="77777777" w:rsidR="00E623F7" w:rsidRPr="00714B51" w:rsidRDefault="00E623F7" w:rsidP="00444FA0">
            <w:pPr>
              <w:spacing w:line="240" w:lineRule="auto"/>
              <w:jc w:val="center"/>
              <w:rPr>
                <w:rFonts w:eastAsia="Times New Roman" w:cs="Calibri"/>
                <w:b/>
                <w:color w:val="000000"/>
                <w:sz w:val="18"/>
                <w:szCs w:val="18"/>
                <w:lang w:eastAsia="en-NZ"/>
              </w:rPr>
            </w:pPr>
            <w:r w:rsidRPr="00714B51">
              <w:rPr>
                <w:rFonts w:eastAsia="Times New Roman" w:cs="Calibri"/>
                <w:b/>
                <w:color w:val="000000"/>
                <w:sz w:val="18"/>
                <w:szCs w:val="18"/>
                <w:lang w:eastAsia="en-NZ"/>
              </w:rPr>
              <w:t>LP208</w:t>
            </w:r>
          </w:p>
        </w:tc>
        <w:tc>
          <w:tcPr>
            <w:tcW w:w="928" w:type="dxa"/>
            <w:shd w:val="clear" w:color="auto" w:fill="D9D9D9" w:themeFill="background1" w:themeFillShade="D9"/>
            <w:noWrap/>
            <w:vAlign w:val="bottom"/>
            <w:hideMark/>
          </w:tcPr>
          <w:p w14:paraId="7122B14D" w14:textId="77777777" w:rsidR="00E623F7" w:rsidRPr="00714B51" w:rsidRDefault="00E623F7" w:rsidP="00444FA0">
            <w:pPr>
              <w:spacing w:line="240" w:lineRule="auto"/>
              <w:jc w:val="center"/>
              <w:rPr>
                <w:rFonts w:eastAsia="Times New Roman" w:cs="Calibri"/>
                <w:b/>
                <w:color w:val="000000"/>
                <w:sz w:val="18"/>
                <w:szCs w:val="18"/>
                <w:lang w:eastAsia="en-NZ"/>
              </w:rPr>
            </w:pPr>
            <w:r w:rsidRPr="00714B51">
              <w:rPr>
                <w:rFonts w:eastAsia="Times New Roman" w:cs="Calibri"/>
                <w:b/>
                <w:color w:val="000000"/>
                <w:sz w:val="18"/>
                <w:szCs w:val="18"/>
                <w:lang w:eastAsia="en-NZ"/>
              </w:rPr>
              <w:t>LP209</w:t>
            </w:r>
          </w:p>
        </w:tc>
        <w:tc>
          <w:tcPr>
            <w:tcW w:w="1135" w:type="dxa"/>
            <w:shd w:val="clear" w:color="auto" w:fill="D9D9D9" w:themeFill="background1" w:themeFillShade="D9"/>
            <w:noWrap/>
            <w:vAlign w:val="bottom"/>
            <w:hideMark/>
          </w:tcPr>
          <w:p w14:paraId="5AF8CE1B" w14:textId="77777777" w:rsidR="00E623F7" w:rsidRPr="00714B51" w:rsidRDefault="00E623F7" w:rsidP="00444FA0">
            <w:pPr>
              <w:spacing w:line="240" w:lineRule="auto"/>
              <w:jc w:val="center"/>
              <w:rPr>
                <w:rFonts w:eastAsia="Times New Roman" w:cs="Calibri"/>
                <w:b/>
                <w:color w:val="000000"/>
                <w:sz w:val="18"/>
                <w:szCs w:val="18"/>
                <w:lang w:eastAsia="en-NZ"/>
              </w:rPr>
            </w:pPr>
            <w:r w:rsidRPr="00714B51">
              <w:rPr>
                <w:rFonts w:eastAsia="Times New Roman" w:cs="Calibri"/>
                <w:b/>
                <w:color w:val="000000"/>
                <w:sz w:val="18"/>
                <w:szCs w:val="18"/>
                <w:lang w:eastAsia="en-NZ"/>
              </w:rPr>
              <w:t>LP211</w:t>
            </w:r>
          </w:p>
        </w:tc>
        <w:tc>
          <w:tcPr>
            <w:tcW w:w="928" w:type="dxa"/>
            <w:shd w:val="clear" w:color="auto" w:fill="D9D9D9" w:themeFill="background1" w:themeFillShade="D9"/>
            <w:noWrap/>
            <w:vAlign w:val="bottom"/>
            <w:hideMark/>
          </w:tcPr>
          <w:p w14:paraId="1607DAD2" w14:textId="77777777" w:rsidR="00E623F7" w:rsidRPr="00714B51" w:rsidRDefault="00E623F7" w:rsidP="00444FA0">
            <w:pPr>
              <w:spacing w:line="240" w:lineRule="auto"/>
              <w:jc w:val="center"/>
              <w:rPr>
                <w:rFonts w:eastAsia="Times New Roman" w:cs="Calibri"/>
                <w:b/>
                <w:color w:val="000000"/>
                <w:sz w:val="18"/>
                <w:szCs w:val="18"/>
                <w:lang w:eastAsia="en-NZ"/>
              </w:rPr>
            </w:pPr>
            <w:r w:rsidRPr="00714B51">
              <w:rPr>
                <w:rFonts w:eastAsia="Times New Roman" w:cs="Calibri"/>
                <w:b/>
                <w:color w:val="000000"/>
                <w:sz w:val="18"/>
                <w:szCs w:val="18"/>
                <w:lang w:eastAsia="en-NZ"/>
              </w:rPr>
              <w:t>LP212</w:t>
            </w:r>
          </w:p>
        </w:tc>
        <w:tc>
          <w:tcPr>
            <w:tcW w:w="805" w:type="dxa"/>
            <w:shd w:val="clear" w:color="auto" w:fill="D9D9D9" w:themeFill="background1" w:themeFillShade="D9"/>
            <w:noWrap/>
            <w:vAlign w:val="bottom"/>
            <w:hideMark/>
          </w:tcPr>
          <w:p w14:paraId="46626B2D" w14:textId="77777777" w:rsidR="00E623F7" w:rsidRPr="00714B51" w:rsidRDefault="00E623F7" w:rsidP="00444FA0">
            <w:pPr>
              <w:spacing w:line="240" w:lineRule="auto"/>
              <w:jc w:val="center"/>
              <w:rPr>
                <w:rFonts w:eastAsia="Times New Roman" w:cs="Calibri"/>
                <w:b/>
                <w:color w:val="000000"/>
                <w:sz w:val="18"/>
                <w:szCs w:val="18"/>
                <w:lang w:eastAsia="en-NZ"/>
              </w:rPr>
            </w:pPr>
            <w:r w:rsidRPr="00714B51">
              <w:rPr>
                <w:rFonts w:eastAsia="Times New Roman" w:cs="Calibri"/>
                <w:b/>
                <w:color w:val="000000"/>
                <w:sz w:val="18"/>
                <w:szCs w:val="18"/>
                <w:lang w:eastAsia="en-NZ"/>
              </w:rPr>
              <w:t>LP213</w:t>
            </w:r>
          </w:p>
        </w:tc>
        <w:tc>
          <w:tcPr>
            <w:tcW w:w="1135" w:type="dxa"/>
            <w:shd w:val="clear" w:color="auto" w:fill="D9D9D9" w:themeFill="background1" w:themeFillShade="D9"/>
            <w:noWrap/>
            <w:vAlign w:val="bottom"/>
            <w:hideMark/>
          </w:tcPr>
          <w:p w14:paraId="48B682BA" w14:textId="77777777" w:rsidR="00E623F7" w:rsidRPr="00714B51" w:rsidRDefault="00E623F7" w:rsidP="00444FA0">
            <w:pPr>
              <w:spacing w:line="240" w:lineRule="auto"/>
              <w:jc w:val="center"/>
              <w:rPr>
                <w:rFonts w:eastAsia="Times New Roman" w:cs="Calibri"/>
                <w:b/>
                <w:color w:val="000000"/>
                <w:sz w:val="18"/>
                <w:szCs w:val="18"/>
                <w:lang w:eastAsia="en-NZ"/>
              </w:rPr>
            </w:pPr>
            <w:r w:rsidRPr="00714B51">
              <w:rPr>
                <w:rFonts w:eastAsia="Times New Roman" w:cs="Calibri"/>
                <w:b/>
                <w:color w:val="000000"/>
                <w:sz w:val="18"/>
                <w:szCs w:val="18"/>
                <w:lang w:eastAsia="en-NZ"/>
              </w:rPr>
              <w:t>LP214</w:t>
            </w:r>
          </w:p>
        </w:tc>
        <w:tc>
          <w:tcPr>
            <w:tcW w:w="928" w:type="dxa"/>
            <w:shd w:val="clear" w:color="auto" w:fill="D9D9D9" w:themeFill="background1" w:themeFillShade="D9"/>
            <w:noWrap/>
            <w:vAlign w:val="bottom"/>
            <w:hideMark/>
          </w:tcPr>
          <w:p w14:paraId="1CC1EA32" w14:textId="77777777" w:rsidR="00E623F7" w:rsidRPr="00714B51" w:rsidRDefault="00E623F7" w:rsidP="00444FA0">
            <w:pPr>
              <w:spacing w:line="240" w:lineRule="auto"/>
              <w:jc w:val="center"/>
              <w:rPr>
                <w:rFonts w:eastAsia="Times New Roman" w:cs="Calibri"/>
                <w:b/>
                <w:color w:val="000000"/>
                <w:sz w:val="18"/>
                <w:szCs w:val="18"/>
                <w:lang w:eastAsia="en-NZ"/>
              </w:rPr>
            </w:pPr>
            <w:r w:rsidRPr="00714B51">
              <w:rPr>
                <w:rFonts w:eastAsia="Times New Roman" w:cs="Calibri"/>
                <w:b/>
                <w:color w:val="000000"/>
                <w:sz w:val="18"/>
                <w:szCs w:val="18"/>
                <w:lang w:eastAsia="en-NZ"/>
              </w:rPr>
              <w:t>LP215</w:t>
            </w:r>
          </w:p>
        </w:tc>
      </w:tr>
      <w:tr w:rsidR="00E623F7" w:rsidRPr="00714B51" w14:paraId="2C50AD69" w14:textId="77777777" w:rsidTr="00444FA0">
        <w:trPr>
          <w:trHeight w:val="113"/>
        </w:trPr>
        <w:tc>
          <w:tcPr>
            <w:tcW w:w="1255" w:type="dxa"/>
            <w:shd w:val="clear" w:color="auto" w:fill="auto"/>
            <w:noWrap/>
            <w:vAlign w:val="center"/>
            <w:hideMark/>
          </w:tcPr>
          <w:p w14:paraId="47534EC3" w14:textId="77777777" w:rsidR="00E623F7" w:rsidRPr="00714B5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SiO</w:t>
            </w:r>
            <w:r w:rsidRPr="00C54452">
              <w:rPr>
                <w:rFonts w:eastAsia="Times New Roman" w:cs="Calibri"/>
                <w:color w:val="000000"/>
                <w:sz w:val="18"/>
                <w:szCs w:val="18"/>
                <w:vertAlign w:val="subscript"/>
                <w:lang w:eastAsia="en-NZ"/>
              </w:rPr>
              <w:t>2</w:t>
            </w:r>
          </w:p>
        </w:tc>
        <w:tc>
          <w:tcPr>
            <w:tcW w:w="929" w:type="dxa"/>
            <w:shd w:val="clear" w:color="auto" w:fill="auto"/>
            <w:noWrap/>
            <w:vAlign w:val="center"/>
            <w:hideMark/>
          </w:tcPr>
          <w:p w14:paraId="62017BB5"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60.23</w:t>
            </w:r>
          </w:p>
        </w:tc>
        <w:tc>
          <w:tcPr>
            <w:tcW w:w="928" w:type="dxa"/>
            <w:shd w:val="clear" w:color="auto" w:fill="auto"/>
            <w:noWrap/>
            <w:vAlign w:val="center"/>
            <w:hideMark/>
          </w:tcPr>
          <w:p w14:paraId="6DF3CC08"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60.61</w:t>
            </w:r>
          </w:p>
        </w:tc>
        <w:tc>
          <w:tcPr>
            <w:tcW w:w="928" w:type="dxa"/>
            <w:shd w:val="clear" w:color="auto" w:fill="auto"/>
            <w:noWrap/>
            <w:vAlign w:val="center"/>
            <w:hideMark/>
          </w:tcPr>
          <w:p w14:paraId="3CE743B8"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53.77</w:t>
            </w:r>
          </w:p>
        </w:tc>
        <w:tc>
          <w:tcPr>
            <w:tcW w:w="1135" w:type="dxa"/>
            <w:shd w:val="clear" w:color="auto" w:fill="auto"/>
            <w:noWrap/>
            <w:vAlign w:val="center"/>
            <w:hideMark/>
          </w:tcPr>
          <w:p w14:paraId="0F1DCA94"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61.03</w:t>
            </w:r>
          </w:p>
        </w:tc>
        <w:tc>
          <w:tcPr>
            <w:tcW w:w="928" w:type="dxa"/>
            <w:shd w:val="clear" w:color="auto" w:fill="auto"/>
            <w:noWrap/>
            <w:vAlign w:val="center"/>
            <w:hideMark/>
          </w:tcPr>
          <w:p w14:paraId="04F1565A"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60.36</w:t>
            </w:r>
          </w:p>
        </w:tc>
        <w:tc>
          <w:tcPr>
            <w:tcW w:w="805" w:type="dxa"/>
            <w:shd w:val="clear" w:color="auto" w:fill="auto"/>
            <w:noWrap/>
            <w:vAlign w:val="center"/>
            <w:hideMark/>
          </w:tcPr>
          <w:p w14:paraId="398A7238"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59.24</w:t>
            </w:r>
          </w:p>
        </w:tc>
        <w:tc>
          <w:tcPr>
            <w:tcW w:w="1135" w:type="dxa"/>
            <w:shd w:val="clear" w:color="auto" w:fill="auto"/>
            <w:noWrap/>
            <w:vAlign w:val="center"/>
            <w:hideMark/>
          </w:tcPr>
          <w:p w14:paraId="0F4C98AD"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60.99</w:t>
            </w:r>
          </w:p>
        </w:tc>
        <w:tc>
          <w:tcPr>
            <w:tcW w:w="928" w:type="dxa"/>
            <w:shd w:val="clear" w:color="auto" w:fill="auto"/>
            <w:noWrap/>
            <w:vAlign w:val="center"/>
            <w:hideMark/>
          </w:tcPr>
          <w:p w14:paraId="0889DF85"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60.84</w:t>
            </w:r>
          </w:p>
        </w:tc>
      </w:tr>
      <w:tr w:rsidR="00E623F7" w:rsidRPr="00714B51" w14:paraId="27C24E8C" w14:textId="77777777" w:rsidTr="00444FA0">
        <w:trPr>
          <w:trHeight w:val="113"/>
        </w:trPr>
        <w:tc>
          <w:tcPr>
            <w:tcW w:w="1255" w:type="dxa"/>
            <w:shd w:val="clear" w:color="auto" w:fill="auto"/>
            <w:noWrap/>
            <w:vAlign w:val="center"/>
            <w:hideMark/>
          </w:tcPr>
          <w:p w14:paraId="2E19628C" w14:textId="77777777" w:rsidR="00E623F7" w:rsidRPr="00714B5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TiO</w:t>
            </w:r>
            <w:r w:rsidRPr="00C54452">
              <w:rPr>
                <w:rFonts w:eastAsia="Times New Roman" w:cs="Calibri"/>
                <w:color w:val="000000"/>
                <w:sz w:val="18"/>
                <w:szCs w:val="18"/>
                <w:vertAlign w:val="subscript"/>
                <w:lang w:eastAsia="en-NZ"/>
              </w:rPr>
              <w:t>2</w:t>
            </w:r>
          </w:p>
        </w:tc>
        <w:tc>
          <w:tcPr>
            <w:tcW w:w="929" w:type="dxa"/>
            <w:shd w:val="clear" w:color="auto" w:fill="auto"/>
            <w:noWrap/>
            <w:vAlign w:val="bottom"/>
            <w:hideMark/>
          </w:tcPr>
          <w:p w14:paraId="1EE660B0"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0.76</w:t>
            </w:r>
          </w:p>
        </w:tc>
        <w:tc>
          <w:tcPr>
            <w:tcW w:w="928" w:type="dxa"/>
            <w:shd w:val="clear" w:color="auto" w:fill="auto"/>
            <w:noWrap/>
            <w:vAlign w:val="bottom"/>
            <w:hideMark/>
          </w:tcPr>
          <w:p w14:paraId="071812E3"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0.75</w:t>
            </w:r>
          </w:p>
        </w:tc>
        <w:tc>
          <w:tcPr>
            <w:tcW w:w="928" w:type="dxa"/>
            <w:shd w:val="clear" w:color="auto" w:fill="auto"/>
            <w:noWrap/>
            <w:vAlign w:val="bottom"/>
            <w:hideMark/>
          </w:tcPr>
          <w:p w14:paraId="419944DD"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0.83</w:t>
            </w:r>
          </w:p>
        </w:tc>
        <w:tc>
          <w:tcPr>
            <w:tcW w:w="1135" w:type="dxa"/>
            <w:shd w:val="clear" w:color="auto" w:fill="auto"/>
            <w:noWrap/>
            <w:vAlign w:val="bottom"/>
            <w:hideMark/>
          </w:tcPr>
          <w:p w14:paraId="2FF3A72E"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0.76</w:t>
            </w:r>
          </w:p>
        </w:tc>
        <w:tc>
          <w:tcPr>
            <w:tcW w:w="928" w:type="dxa"/>
            <w:shd w:val="clear" w:color="auto" w:fill="auto"/>
            <w:noWrap/>
            <w:vAlign w:val="center"/>
            <w:hideMark/>
          </w:tcPr>
          <w:p w14:paraId="316161D5"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0.72</w:t>
            </w:r>
          </w:p>
        </w:tc>
        <w:tc>
          <w:tcPr>
            <w:tcW w:w="805" w:type="dxa"/>
            <w:shd w:val="clear" w:color="auto" w:fill="auto"/>
            <w:noWrap/>
            <w:vAlign w:val="bottom"/>
            <w:hideMark/>
          </w:tcPr>
          <w:p w14:paraId="7FF30536"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0.72</w:t>
            </w:r>
          </w:p>
        </w:tc>
        <w:tc>
          <w:tcPr>
            <w:tcW w:w="1135" w:type="dxa"/>
            <w:shd w:val="clear" w:color="auto" w:fill="auto"/>
            <w:noWrap/>
            <w:vAlign w:val="center"/>
            <w:hideMark/>
          </w:tcPr>
          <w:p w14:paraId="291BEAD8"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0.65</w:t>
            </w:r>
          </w:p>
        </w:tc>
        <w:tc>
          <w:tcPr>
            <w:tcW w:w="928" w:type="dxa"/>
            <w:shd w:val="clear" w:color="auto" w:fill="auto"/>
            <w:noWrap/>
            <w:vAlign w:val="bottom"/>
            <w:hideMark/>
          </w:tcPr>
          <w:p w14:paraId="2F0D2E9F"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0.68</w:t>
            </w:r>
          </w:p>
        </w:tc>
      </w:tr>
      <w:tr w:rsidR="00E623F7" w:rsidRPr="00714B51" w14:paraId="61FCA059" w14:textId="77777777" w:rsidTr="00444FA0">
        <w:trPr>
          <w:trHeight w:val="113"/>
        </w:trPr>
        <w:tc>
          <w:tcPr>
            <w:tcW w:w="1255" w:type="dxa"/>
            <w:shd w:val="clear" w:color="auto" w:fill="auto"/>
            <w:noWrap/>
            <w:vAlign w:val="center"/>
            <w:hideMark/>
          </w:tcPr>
          <w:p w14:paraId="644C20F5" w14:textId="77777777" w:rsidR="00E623F7" w:rsidRPr="00714B5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Al</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3</w:t>
            </w:r>
          </w:p>
        </w:tc>
        <w:tc>
          <w:tcPr>
            <w:tcW w:w="929" w:type="dxa"/>
            <w:shd w:val="clear" w:color="auto" w:fill="auto"/>
            <w:noWrap/>
            <w:vAlign w:val="center"/>
            <w:hideMark/>
          </w:tcPr>
          <w:p w14:paraId="57993783"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16.69</w:t>
            </w:r>
          </w:p>
        </w:tc>
        <w:tc>
          <w:tcPr>
            <w:tcW w:w="928" w:type="dxa"/>
            <w:shd w:val="clear" w:color="auto" w:fill="auto"/>
            <w:noWrap/>
            <w:vAlign w:val="center"/>
            <w:hideMark/>
          </w:tcPr>
          <w:p w14:paraId="2BF374A2"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16.62</w:t>
            </w:r>
          </w:p>
        </w:tc>
        <w:tc>
          <w:tcPr>
            <w:tcW w:w="928" w:type="dxa"/>
            <w:shd w:val="clear" w:color="auto" w:fill="auto"/>
            <w:noWrap/>
            <w:vAlign w:val="center"/>
            <w:hideMark/>
          </w:tcPr>
          <w:p w14:paraId="35CE2EBD"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17.92</w:t>
            </w:r>
          </w:p>
        </w:tc>
        <w:tc>
          <w:tcPr>
            <w:tcW w:w="1135" w:type="dxa"/>
            <w:shd w:val="clear" w:color="auto" w:fill="auto"/>
            <w:noWrap/>
            <w:vAlign w:val="center"/>
            <w:hideMark/>
          </w:tcPr>
          <w:p w14:paraId="41E3D1DE"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16.44</w:t>
            </w:r>
          </w:p>
        </w:tc>
        <w:tc>
          <w:tcPr>
            <w:tcW w:w="928" w:type="dxa"/>
            <w:shd w:val="clear" w:color="auto" w:fill="auto"/>
            <w:noWrap/>
            <w:vAlign w:val="center"/>
            <w:hideMark/>
          </w:tcPr>
          <w:p w14:paraId="5BF6F6E1"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16.85</w:t>
            </w:r>
          </w:p>
        </w:tc>
        <w:tc>
          <w:tcPr>
            <w:tcW w:w="805" w:type="dxa"/>
            <w:shd w:val="clear" w:color="auto" w:fill="auto"/>
            <w:noWrap/>
            <w:vAlign w:val="center"/>
            <w:hideMark/>
          </w:tcPr>
          <w:p w14:paraId="2C6A0FA6"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17.41</w:t>
            </w:r>
          </w:p>
        </w:tc>
        <w:tc>
          <w:tcPr>
            <w:tcW w:w="1135" w:type="dxa"/>
            <w:shd w:val="clear" w:color="auto" w:fill="auto"/>
            <w:noWrap/>
            <w:vAlign w:val="center"/>
            <w:hideMark/>
          </w:tcPr>
          <w:p w14:paraId="7BE71B15"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17.05</w:t>
            </w:r>
          </w:p>
        </w:tc>
        <w:tc>
          <w:tcPr>
            <w:tcW w:w="928" w:type="dxa"/>
            <w:shd w:val="clear" w:color="auto" w:fill="auto"/>
            <w:noWrap/>
            <w:vAlign w:val="center"/>
            <w:hideMark/>
          </w:tcPr>
          <w:p w14:paraId="6C06F547"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16.75</w:t>
            </w:r>
          </w:p>
        </w:tc>
      </w:tr>
      <w:tr w:rsidR="00E623F7" w:rsidRPr="00714B51" w14:paraId="43BB0243" w14:textId="77777777" w:rsidTr="00444FA0">
        <w:trPr>
          <w:trHeight w:val="113"/>
        </w:trPr>
        <w:tc>
          <w:tcPr>
            <w:tcW w:w="1255" w:type="dxa"/>
            <w:shd w:val="clear" w:color="auto" w:fill="auto"/>
            <w:noWrap/>
            <w:vAlign w:val="center"/>
            <w:hideMark/>
          </w:tcPr>
          <w:p w14:paraId="33A06467" w14:textId="77777777" w:rsidR="00E623F7" w:rsidRPr="00714B5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Fe</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3</w:t>
            </w:r>
            <w:r>
              <w:rPr>
                <w:rFonts w:eastAsia="Times New Roman" w:cs="Calibri"/>
                <w:color w:val="000000"/>
                <w:sz w:val="18"/>
                <w:szCs w:val="18"/>
                <w:vertAlign w:val="subscript"/>
                <w:lang w:eastAsia="en-NZ"/>
              </w:rPr>
              <w:t xml:space="preserve"> </w:t>
            </w:r>
            <w:r>
              <w:rPr>
                <w:rFonts w:eastAsia="Times New Roman" w:cs="Calibri"/>
                <w:color w:val="000000"/>
                <w:sz w:val="18"/>
                <w:szCs w:val="18"/>
                <w:lang w:eastAsia="en-NZ"/>
              </w:rPr>
              <w:t>total</w:t>
            </w:r>
          </w:p>
        </w:tc>
        <w:tc>
          <w:tcPr>
            <w:tcW w:w="929" w:type="dxa"/>
            <w:shd w:val="clear" w:color="auto" w:fill="auto"/>
            <w:noWrap/>
            <w:vAlign w:val="center"/>
            <w:hideMark/>
          </w:tcPr>
          <w:p w14:paraId="2B3896BD"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7.14</w:t>
            </w:r>
          </w:p>
        </w:tc>
        <w:tc>
          <w:tcPr>
            <w:tcW w:w="928" w:type="dxa"/>
            <w:shd w:val="clear" w:color="auto" w:fill="auto"/>
            <w:noWrap/>
            <w:vAlign w:val="center"/>
            <w:hideMark/>
          </w:tcPr>
          <w:p w14:paraId="34FBA9E7"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7.23</w:t>
            </w:r>
          </w:p>
        </w:tc>
        <w:tc>
          <w:tcPr>
            <w:tcW w:w="928" w:type="dxa"/>
            <w:shd w:val="clear" w:color="auto" w:fill="auto"/>
            <w:noWrap/>
            <w:vAlign w:val="center"/>
            <w:hideMark/>
          </w:tcPr>
          <w:p w14:paraId="35B1C335"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9.50</w:t>
            </w:r>
          </w:p>
        </w:tc>
        <w:tc>
          <w:tcPr>
            <w:tcW w:w="1135" w:type="dxa"/>
            <w:shd w:val="clear" w:color="auto" w:fill="auto"/>
            <w:noWrap/>
            <w:vAlign w:val="center"/>
            <w:hideMark/>
          </w:tcPr>
          <w:p w14:paraId="7F9A9C3F"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7.50</w:t>
            </w:r>
          </w:p>
        </w:tc>
        <w:tc>
          <w:tcPr>
            <w:tcW w:w="928" w:type="dxa"/>
            <w:shd w:val="clear" w:color="auto" w:fill="auto"/>
            <w:noWrap/>
            <w:vAlign w:val="center"/>
            <w:hideMark/>
          </w:tcPr>
          <w:p w14:paraId="69690E7A"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7.22</w:t>
            </w:r>
          </w:p>
        </w:tc>
        <w:tc>
          <w:tcPr>
            <w:tcW w:w="805" w:type="dxa"/>
            <w:shd w:val="clear" w:color="auto" w:fill="auto"/>
            <w:noWrap/>
            <w:vAlign w:val="center"/>
            <w:hideMark/>
          </w:tcPr>
          <w:p w14:paraId="7E5D463E"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7.48</w:t>
            </w:r>
          </w:p>
        </w:tc>
        <w:tc>
          <w:tcPr>
            <w:tcW w:w="1135" w:type="dxa"/>
            <w:shd w:val="clear" w:color="auto" w:fill="auto"/>
            <w:noWrap/>
            <w:vAlign w:val="center"/>
            <w:hideMark/>
          </w:tcPr>
          <w:p w14:paraId="5B5CB640"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6.91</w:t>
            </w:r>
          </w:p>
        </w:tc>
        <w:tc>
          <w:tcPr>
            <w:tcW w:w="928" w:type="dxa"/>
            <w:shd w:val="clear" w:color="auto" w:fill="auto"/>
            <w:noWrap/>
            <w:vAlign w:val="center"/>
            <w:hideMark/>
          </w:tcPr>
          <w:p w14:paraId="0EC8ADAA"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7.23</w:t>
            </w:r>
          </w:p>
        </w:tc>
      </w:tr>
      <w:tr w:rsidR="00E623F7" w:rsidRPr="00714B51" w14:paraId="2542601F" w14:textId="77777777" w:rsidTr="00444FA0">
        <w:trPr>
          <w:trHeight w:val="113"/>
        </w:trPr>
        <w:tc>
          <w:tcPr>
            <w:tcW w:w="1255" w:type="dxa"/>
            <w:shd w:val="clear" w:color="auto" w:fill="auto"/>
            <w:noWrap/>
            <w:vAlign w:val="center"/>
            <w:hideMark/>
          </w:tcPr>
          <w:p w14:paraId="7852A452" w14:textId="77777777" w:rsidR="00E623F7" w:rsidRPr="00714B5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MnO</w:t>
            </w:r>
          </w:p>
        </w:tc>
        <w:tc>
          <w:tcPr>
            <w:tcW w:w="929" w:type="dxa"/>
            <w:shd w:val="clear" w:color="auto" w:fill="auto"/>
            <w:noWrap/>
            <w:vAlign w:val="center"/>
            <w:hideMark/>
          </w:tcPr>
          <w:p w14:paraId="1576D1C8"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0.12</w:t>
            </w:r>
          </w:p>
        </w:tc>
        <w:tc>
          <w:tcPr>
            <w:tcW w:w="928" w:type="dxa"/>
            <w:shd w:val="clear" w:color="auto" w:fill="auto"/>
            <w:noWrap/>
            <w:vAlign w:val="center"/>
            <w:hideMark/>
          </w:tcPr>
          <w:p w14:paraId="0A5AA007"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0.12</w:t>
            </w:r>
          </w:p>
        </w:tc>
        <w:tc>
          <w:tcPr>
            <w:tcW w:w="928" w:type="dxa"/>
            <w:shd w:val="clear" w:color="auto" w:fill="auto"/>
            <w:noWrap/>
            <w:vAlign w:val="center"/>
            <w:hideMark/>
          </w:tcPr>
          <w:p w14:paraId="51B9F320"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0.16</w:t>
            </w:r>
          </w:p>
        </w:tc>
        <w:tc>
          <w:tcPr>
            <w:tcW w:w="1135" w:type="dxa"/>
            <w:shd w:val="clear" w:color="auto" w:fill="auto"/>
            <w:noWrap/>
            <w:vAlign w:val="center"/>
            <w:hideMark/>
          </w:tcPr>
          <w:p w14:paraId="65B0F082"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0.13</w:t>
            </w:r>
          </w:p>
        </w:tc>
        <w:tc>
          <w:tcPr>
            <w:tcW w:w="928" w:type="dxa"/>
            <w:shd w:val="clear" w:color="auto" w:fill="auto"/>
            <w:noWrap/>
            <w:vAlign w:val="center"/>
            <w:hideMark/>
          </w:tcPr>
          <w:p w14:paraId="50079BEB"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0.12</w:t>
            </w:r>
          </w:p>
        </w:tc>
        <w:tc>
          <w:tcPr>
            <w:tcW w:w="805" w:type="dxa"/>
            <w:shd w:val="clear" w:color="auto" w:fill="auto"/>
            <w:noWrap/>
            <w:vAlign w:val="center"/>
            <w:hideMark/>
          </w:tcPr>
          <w:p w14:paraId="4EF56767"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0.13</w:t>
            </w:r>
          </w:p>
        </w:tc>
        <w:tc>
          <w:tcPr>
            <w:tcW w:w="1135" w:type="dxa"/>
            <w:shd w:val="clear" w:color="auto" w:fill="auto"/>
            <w:noWrap/>
            <w:vAlign w:val="center"/>
            <w:hideMark/>
          </w:tcPr>
          <w:p w14:paraId="378CBCE0"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0.12</w:t>
            </w:r>
          </w:p>
        </w:tc>
        <w:tc>
          <w:tcPr>
            <w:tcW w:w="928" w:type="dxa"/>
            <w:shd w:val="clear" w:color="auto" w:fill="auto"/>
            <w:noWrap/>
            <w:vAlign w:val="center"/>
            <w:hideMark/>
          </w:tcPr>
          <w:p w14:paraId="2D36AAC7"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0.12</w:t>
            </w:r>
          </w:p>
        </w:tc>
      </w:tr>
      <w:tr w:rsidR="00E623F7" w:rsidRPr="00714B51" w14:paraId="70A77B29" w14:textId="77777777" w:rsidTr="00444FA0">
        <w:trPr>
          <w:trHeight w:val="113"/>
        </w:trPr>
        <w:tc>
          <w:tcPr>
            <w:tcW w:w="1255" w:type="dxa"/>
            <w:shd w:val="clear" w:color="auto" w:fill="auto"/>
            <w:noWrap/>
            <w:vAlign w:val="center"/>
            <w:hideMark/>
          </w:tcPr>
          <w:p w14:paraId="7E6E5834" w14:textId="77777777" w:rsidR="00E623F7" w:rsidRPr="00714B5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MgO</w:t>
            </w:r>
          </w:p>
        </w:tc>
        <w:tc>
          <w:tcPr>
            <w:tcW w:w="929" w:type="dxa"/>
            <w:shd w:val="clear" w:color="auto" w:fill="auto"/>
            <w:noWrap/>
            <w:vAlign w:val="center"/>
            <w:hideMark/>
          </w:tcPr>
          <w:p w14:paraId="6A3AC603"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3.19</w:t>
            </w:r>
          </w:p>
        </w:tc>
        <w:tc>
          <w:tcPr>
            <w:tcW w:w="928" w:type="dxa"/>
            <w:shd w:val="clear" w:color="auto" w:fill="auto"/>
            <w:noWrap/>
            <w:vAlign w:val="center"/>
            <w:hideMark/>
          </w:tcPr>
          <w:p w14:paraId="6BCB5C7F"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3.32</w:t>
            </w:r>
          </w:p>
        </w:tc>
        <w:tc>
          <w:tcPr>
            <w:tcW w:w="928" w:type="dxa"/>
            <w:shd w:val="clear" w:color="auto" w:fill="auto"/>
            <w:noWrap/>
            <w:vAlign w:val="center"/>
            <w:hideMark/>
          </w:tcPr>
          <w:p w14:paraId="73A85431"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5.32</w:t>
            </w:r>
          </w:p>
        </w:tc>
        <w:tc>
          <w:tcPr>
            <w:tcW w:w="1135" w:type="dxa"/>
            <w:shd w:val="clear" w:color="auto" w:fill="auto"/>
            <w:noWrap/>
            <w:vAlign w:val="center"/>
            <w:hideMark/>
          </w:tcPr>
          <w:p w14:paraId="1BB2D6E9"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3.34</w:t>
            </w:r>
          </w:p>
        </w:tc>
        <w:tc>
          <w:tcPr>
            <w:tcW w:w="928" w:type="dxa"/>
            <w:shd w:val="clear" w:color="auto" w:fill="auto"/>
            <w:noWrap/>
            <w:vAlign w:val="center"/>
            <w:hideMark/>
          </w:tcPr>
          <w:p w14:paraId="36EB6CE8"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3.32</w:t>
            </w:r>
          </w:p>
        </w:tc>
        <w:tc>
          <w:tcPr>
            <w:tcW w:w="805" w:type="dxa"/>
            <w:shd w:val="clear" w:color="auto" w:fill="auto"/>
            <w:noWrap/>
            <w:vAlign w:val="center"/>
            <w:hideMark/>
          </w:tcPr>
          <w:p w14:paraId="00BDC5F8"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3.60</w:t>
            </w:r>
          </w:p>
        </w:tc>
        <w:tc>
          <w:tcPr>
            <w:tcW w:w="1135" w:type="dxa"/>
            <w:shd w:val="clear" w:color="auto" w:fill="auto"/>
            <w:noWrap/>
            <w:vAlign w:val="center"/>
            <w:hideMark/>
          </w:tcPr>
          <w:p w14:paraId="0B606BBA"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3.18</w:t>
            </w:r>
          </w:p>
        </w:tc>
        <w:tc>
          <w:tcPr>
            <w:tcW w:w="928" w:type="dxa"/>
            <w:shd w:val="clear" w:color="auto" w:fill="auto"/>
            <w:noWrap/>
            <w:vAlign w:val="center"/>
            <w:hideMark/>
          </w:tcPr>
          <w:p w14:paraId="0D116DA1"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3.61</w:t>
            </w:r>
          </w:p>
        </w:tc>
      </w:tr>
      <w:tr w:rsidR="00E623F7" w:rsidRPr="00714B51" w14:paraId="1A7C899E" w14:textId="77777777" w:rsidTr="00444FA0">
        <w:trPr>
          <w:trHeight w:val="113"/>
        </w:trPr>
        <w:tc>
          <w:tcPr>
            <w:tcW w:w="1255" w:type="dxa"/>
            <w:shd w:val="clear" w:color="auto" w:fill="auto"/>
            <w:noWrap/>
            <w:vAlign w:val="center"/>
            <w:hideMark/>
          </w:tcPr>
          <w:p w14:paraId="642CC8E5" w14:textId="77777777" w:rsidR="00E623F7" w:rsidRPr="00714B5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CaO</w:t>
            </w:r>
          </w:p>
        </w:tc>
        <w:tc>
          <w:tcPr>
            <w:tcW w:w="929" w:type="dxa"/>
            <w:shd w:val="clear" w:color="auto" w:fill="auto"/>
            <w:noWrap/>
            <w:vAlign w:val="center"/>
            <w:hideMark/>
          </w:tcPr>
          <w:p w14:paraId="2523D821"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5.79</w:t>
            </w:r>
          </w:p>
        </w:tc>
        <w:tc>
          <w:tcPr>
            <w:tcW w:w="928" w:type="dxa"/>
            <w:shd w:val="clear" w:color="auto" w:fill="auto"/>
            <w:noWrap/>
            <w:vAlign w:val="center"/>
            <w:hideMark/>
          </w:tcPr>
          <w:p w14:paraId="6B2722C8"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5.82</w:t>
            </w:r>
          </w:p>
        </w:tc>
        <w:tc>
          <w:tcPr>
            <w:tcW w:w="928" w:type="dxa"/>
            <w:shd w:val="clear" w:color="auto" w:fill="auto"/>
            <w:noWrap/>
            <w:vAlign w:val="center"/>
            <w:hideMark/>
          </w:tcPr>
          <w:p w14:paraId="576E46B8"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7.91</w:t>
            </w:r>
          </w:p>
        </w:tc>
        <w:tc>
          <w:tcPr>
            <w:tcW w:w="1135" w:type="dxa"/>
            <w:shd w:val="clear" w:color="auto" w:fill="auto"/>
            <w:noWrap/>
            <w:vAlign w:val="center"/>
            <w:hideMark/>
          </w:tcPr>
          <w:p w14:paraId="3C9BE89F"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5.94</w:t>
            </w:r>
          </w:p>
        </w:tc>
        <w:tc>
          <w:tcPr>
            <w:tcW w:w="928" w:type="dxa"/>
            <w:shd w:val="clear" w:color="auto" w:fill="auto"/>
            <w:noWrap/>
            <w:vAlign w:val="center"/>
            <w:hideMark/>
          </w:tcPr>
          <w:p w14:paraId="4437E531"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6.16</w:t>
            </w:r>
          </w:p>
        </w:tc>
        <w:tc>
          <w:tcPr>
            <w:tcW w:w="805" w:type="dxa"/>
            <w:shd w:val="clear" w:color="auto" w:fill="auto"/>
            <w:noWrap/>
            <w:vAlign w:val="center"/>
            <w:hideMark/>
          </w:tcPr>
          <w:p w14:paraId="2F6062F1"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6.08</w:t>
            </w:r>
          </w:p>
        </w:tc>
        <w:tc>
          <w:tcPr>
            <w:tcW w:w="1135" w:type="dxa"/>
            <w:shd w:val="clear" w:color="auto" w:fill="auto"/>
            <w:noWrap/>
            <w:vAlign w:val="center"/>
            <w:hideMark/>
          </w:tcPr>
          <w:p w14:paraId="1FC07EBC"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5.99</w:t>
            </w:r>
          </w:p>
        </w:tc>
        <w:tc>
          <w:tcPr>
            <w:tcW w:w="928" w:type="dxa"/>
            <w:shd w:val="clear" w:color="auto" w:fill="auto"/>
            <w:noWrap/>
            <w:vAlign w:val="center"/>
            <w:hideMark/>
          </w:tcPr>
          <w:p w14:paraId="36CABB34"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5.93</w:t>
            </w:r>
          </w:p>
        </w:tc>
      </w:tr>
      <w:tr w:rsidR="00E623F7" w:rsidRPr="00714B51" w14:paraId="31EA73B5" w14:textId="77777777" w:rsidTr="00444FA0">
        <w:trPr>
          <w:trHeight w:val="113"/>
        </w:trPr>
        <w:tc>
          <w:tcPr>
            <w:tcW w:w="1255" w:type="dxa"/>
            <w:shd w:val="clear" w:color="auto" w:fill="auto"/>
            <w:noWrap/>
            <w:vAlign w:val="center"/>
            <w:hideMark/>
          </w:tcPr>
          <w:p w14:paraId="36B83011" w14:textId="77777777" w:rsidR="00E623F7" w:rsidRPr="00714B5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Na</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p>
        </w:tc>
        <w:tc>
          <w:tcPr>
            <w:tcW w:w="929" w:type="dxa"/>
            <w:shd w:val="clear" w:color="auto" w:fill="auto"/>
            <w:noWrap/>
            <w:vAlign w:val="center"/>
            <w:hideMark/>
          </w:tcPr>
          <w:p w14:paraId="5318C275"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3.35</w:t>
            </w:r>
          </w:p>
        </w:tc>
        <w:tc>
          <w:tcPr>
            <w:tcW w:w="928" w:type="dxa"/>
            <w:shd w:val="clear" w:color="auto" w:fill="auto"/>
            <w:noWrap/>
            <w:vAlign w:val="center"/>
            <w:hideMark/>
          </w:tcPr>
          <w:p w14:paraId="77E8EAE0"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3.37</w:t>
            </w:r>
          </w:p>
        </w:tc>
        <w:tc>
          <w:tcPr>
            <w:tcW w:w="928" w:type="dxa"/>
            <w:shd w:val="clear" w:color="auto" w:fill="auto"/>
            <w:noWrap/>
            <w:vAlign w:val="center"/>
            <w:hideMark/>
          </w:tcPr>
          <w:p w14:paraId="3D87948D"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2.72</w:t>
            </w:r>
          </w:p>
        </w:tc>
        <w:tc>
          <w:tcPr>
            <w:tcW w:w="1135" w:type="dxa"/>
            <w:shd w:val="clear" w:color="auto" w:fill="auto"/>
            <w:noWrap/>
            <w:vAlign w:val="center"/>
            <w:hideMark/>
          </w:tcPr>
          <w:p w14:paraId="155AC4C2"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3.27</w:t>
            </w:r>
          </w:p>
        </w:tc>
        <w:tc>
          <w:tcPr>
            <w:tcW w:w="928" w:type="dxa"/>
            <w:shd w:val="clear" w:color="auto" w:fill="auto"/>
            <w:noWrap/>
            <w:vAlign w:val="center"/>
            <w:hideMark/>
          </w:tcPr>
          <w:p w14:paraId="563B10A8"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3.44</w:t>
            </w:r>
          </w:p>
        </w:tc>
        <w:tc>
          <w:tcPr>
            <w:tcW w:w="805" w:type="dxa"/>
            <w:shd w:val="clear" w:color="auto" w:fill="auto"/>
            <w:noWrap/>
            <w:vAlign w:val="center"/>
            <w:hideMark/>
          </w:tcPr>
          <w:p w14:paraId="32FAD021"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3.04</w:t>
            </w:r>
          </w:p>
        </w:tc>
        <w:tc>
          <w:tcPr>
            <w:tcW w:w="1135" w:type="dxa"/>
            <w:shd w:val="clear" w:color="auto" w:fill="auto"/>
            <w:noWrap/>
            <w:vAlign w:val="center"/>
            <w:hideMark/>
          </w:tcPr>
          <w:p w14:paraId="5B0F4652"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3.28</w:t>
            </w:r>
          </w:p>
        </w:tc>
        <w:tc>
          <w:tcPr>
            <w:tcW w:w="928" w:type="dxa"/>
            <w:shd w:val="clear" w:color="auto" w:fill="auto"/>
            <w:noWrap/>
            <w:vAlign w:val="center"/>
            <w:hideMark/>
          </w:tcPr>
          <w:p w14:paraId="7409AACD"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3.07</w:t>
            </w:r>
          </w:p>
        </w:tc>
      </w:tr>
      <w:tr w:rsidR="00E623F7" w:rsidRPr="00714B51" w14:paraId="4BABAA1C" w14:textId="77777777" w:rsidTr="00444FA0">
        <w:trPr>
          <w:trHeight w:val="113"/>
        </w:trPr>
        <w:tc>
          <w:tcPr>
            <w:tcW w:w="1255" w:type="dxa"/>
            <w:shd w:val="clear" w:color="auto" w:fill="auto"/>
            <w:noWrap/>
            <w:vAlign w:val="center"/>
            <w:hideMark/>
          </w:tcPr>
          <w:p w14:paraId="0A65BCB3" w14:textId="77777777" w:rsidR="00E623F7" w:rsidRPr="00714B5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K</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p>
        </w:tc>
        <w:tc>
          <w:tcPr>
            <w:tcW w:w="929" w:type="dxa"/>
            <w:shd w:val="clear" w:color="auto" w:fill="auto"/>
            <w:noWrap/>
            <w:vAlign w:val="center"/>
            <w:hideMark/>
          </w:tcPr>
          <w:p w14:paraId="7C04DF9D"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1.75</w:t>
            </w:r>
          </w:p>
        </w:tc>
        <w:tc>
          <w:tcPr>
            <w:tcW w:w="928" w:type="dxa"/>
            <w:shd w:val="clear" w:color="auto" w:fill="auto"/>
            <w:noWrap/>
            <w:vAlign w:val="center"/>
            <w:hideMark/>
          </w:tcPr>
          <w:p w14:paraId="620379E7"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1.78</w:t>
            </w:r>
          </w:p>
        </w:tc>
        <w:tc>
          <w:tcPr>
            <w:tcW w:w="928" w:type="dxa"/>
            <w:shd w:val="clear" w:color="auto" w:fill="auto"/>
            <w:noWrap/>
            <w:vAlign w:val="center"/>
            <w:hideMark/>
          </w:tcPr>
          <w:p w14:paraId="3A68741A"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0.74</w:t>
            </w:r>
          </w:p>
        </w:tc>
        <w:tc>
          <w:tcPr>
            <w:tcW w:w="1135" w:type="dxa"/>
            <w:shd w:val="clear" w:color="auto" w:fill="auto"/>
            <w:noWrap/>
            <w:vAlign w:val="center"/>
            <w:hideMark/>
          </w:tcPr>
          <w:p w14:paraId="543AD379"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1.76</w:t>
            </w:r>
          </w:p>
        </w:tc>
        <w:tc>
          <w:tcPr>
            <w:tcW w:w="928" w:type="dxa"/>
            <w:shd w:val="clear" w:color="auto" w:fill="auto"/>
            <w:noWrap/>
            <w:vAlign w:val="center"/>
            <w:hideMark/>
          </w:tcPr>
          <w:p w14:paraId="6FCFB47A"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1.75</w:t>
            </w:r>
          </w:p>
        </w:tc>
        <w:tc>
          <w:tcPr>
            <w:tcW w:w="805" w:type="dxa"/>
            <w:shd w:val="clear" w:color="auto" w:fill="auto"/>
            <w:noWrap/>
            <w:vAlign w:val="center"/>
            <w:hideMark/>
          </w:tcPr>
          <w:p w14:paraId="0E4B9F44"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1.34</w:t>
            </w:r>
          </w:p>
        </w:tc>
        <w:tc>
          <w:tcPr>
            <w:tcW w:w="1135" w:type="dxa"/>
            <w:shd w:val="clear" w:color="auto" w:fill="auto"/>
            <w:noWrap/>
            <w:vAlign w:val="center"/>
            <w:hideMark/>
          </w:tcPr>
          <w:p w14:paraId="06299965"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1.75</w:t>
            </w:r>
          </w:p>
        </w:tc>
        <w:tc>
          <w:tcPr>
            <w:tcW w:w="928" w:type="dxa"/>
            <w:shd w:val="clear" w:color="auto" w:fill="auto"/>
            <w:noWrap/>
            <w:vAlign w:val="center"/>
            <w:hideMark/>
          </w:tcPr>
          <w:p w14:paraId="04EE792F"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1.69</w:t>
            </w:r>
          </w:p>
        </w:tc>
      </w:tr>
      <w:tr w:rsidR="00E623F7" w:rsidRPr="00714B51" w14:paraId="29C72501" w14:textId="77777777" w:rsidTr="00444FA0">
        <w:trPr>
          <w:trHeight w:val="113"/>
        </w:trPr>
        <w:tc>
          <w:tcPr>
            <w:tcW w:w="1255" w:type="dxa"/>
            <w:shd w:val="clear" w:color="auto" w:fill="auto"/>
            <w:noWrap/>
            <w:vAlign w:val="center"/>
            <w:hideMark/>
          </w:tcPr>
          <w:p w14:paraId="13A9CA31" w14:textId="77777777" w:rsidR="00E623F7" w:rsidRPr="00714B5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P</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5</w:t>
            </w:r>
          </w:p>
        </w:tc>
        <w:tc>
          <w:tcPr>
            <w:tcW w:w="929" w:type="dxa"/>
            <w:shd w:val="clear" w:color="auto" w:fill="auto"/>
            <w:noWrap/>
            <w:vAlign w:val="center"/>
            <w:hideMark/>
          </w:tcPr>
          <w:p w14:paraId="73BE815B"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0.17</w:t>
            </w:r>
          </w:p>
        </w:tc>
        <w:tc>
          <w:tcPr>
            <w:tcW w:w="928" w:type="dxa"/>
            <w:shd w:val="clear" w:color="auto" w:fill="auto"/>
            <w:noWrap/>
            <w:vAlign w:val="center"/>
            <w:hideMark/>
          </w:tcPr>
          <w:p w14:paraId="6E756BCE"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0.17</w:t>
            </w:r>
          </w:p>
        </w:tc>
        <w:tc>
          <w:tcPr>
            <w:tcW w:w="928" w:type="dxa"/>
            <w:shd w:val="clear" w:color="auto" w:fill="auto"/>
            <w:noWrap/>
            <w:vAlign w:val="center"/>
            <w:hideMark/>
          </w:tcPr>
          <w:p w14:paraId="29B59F78"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0.15</w:t>
            </w:r>
          </w:p>
        </w:tc>
        <w:tc>
          <w:tcPr>
            <w:tcW w:w="1135" w:type="dxa"/>
            <w:shd w:val="clear" w:color="auto" w:fill="auto"/>
            <w:noWrap/>
            <w:vAlign w:val="center"/>
            <w:hideMark/>
          </w:tcPr>
          <w:p w14:paraId="37B38C25"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0.16</w:t>
            </w:r>
          </w:p>
        </w:tc>
        <w:tc>
          <w:tcPr>
            <w:tcW w:w="928" w:type="dxa"/>
            <w:shd w:val="clear" w:color="auto" w:fill="auto"/>
            <w:noWrap/>
            <w:vAlign w:val="center"/>
            <w:hideMark/>
          </w:tcPr>
          <w:p w14:paraId="7E144134"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0.15</w:t>
            </w:r>
          </w:p>
        </w:tc>
        <w:tc>
          <w:tcPr>
            <w:tcW w:w="805" w:type="dxa"/>
            <w:shd w:val="clear" w:color="auto" w:fill="auto"/>
            <w:noWrap/>
            <w:vAlign w:val="center"/>
            <w:hideMark/>
          </w:tcPr>
          <w:p w14:paraId="6A1658F5"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0.16</w:t>
            </w:r>
          </w:p>
        </w:tc>
        <w:tc>
          <w:tcPr>
            <w:tcW w:w="1135" w:type="dxa"/>
            <w:shd w:val="clear" w:color="auto" w:fill="auto"/>
            <w:noWrap/>
            <w:vAlign w:val="center"/>
            <w:hideMark/>
          </w:tcPr>
          <w:p w14:paraId="765F8C96"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0.14</w:t>
            </w:r>
          </w:p>
        </w:tc>
        <w:tc>
          <w:tcPr>
            <w:tcW w:w="928" w:type="dxa"/>
            <w:shd w:val="clear" w:color="auto" w:fill="auto"/>
            <w:noWrap/>
            <w:vAlign w:val="center"/>
            <w:hideMark/>
          </w:tcPr>
          <w:p w14:paraId="4AA151AD"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0.15</w:t>
            </w:r>
          </w:p>
        </w:tc>
      </w:tr>
      <w:tr w:rsidR="00E623F7" w:rsidRPr="00714B51" w14:paraId="129768D3" w14:textId="77777777" w:rsidTr="00444FA0">
        <w:trPr>
          <w:trHeight w:val="113"/>
        </w:trPr>
        <w:tc>
          <w:tcPr>
            <w:tcW w:w="1255" w:type="dxa"/>
            <w:shd w:val="clear" w:color="auto" w:fill="auto"/>
            <w:noWrap/>
            <w:vAlign w:val="center"/>
            <w:hideMark/>
          </w:tcPr>
          <w:p w14:paraId="57E351F5" w14:textId="77777777" w:rsidR="00E623F7" w:rsidRPr="00714B5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LOI</w:t>
            </w:r>
          </w:p>
        </w:tc>
        <w:tc>
          <w:tcPr>
            <w:tcW w:w="929" w:type="dxa"/>
            <w:shd w:val="clear" w:color="auto" w:fill="auto"/>
            <w:noWrap/>
            <w:vAlign w:val="center"/>
            <w:hideMark/>
          </w:tcPr>
          <w:p w14:paraId="46CBFF7E"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0.00</w:t>
            </w:r>
          </w:p>
        </w:tc>
        <w:tc>
          <w:tcPr>
            <w:tcW w:w="928" w:type="dxa"/>
            <w:shd w:val="clear" w:color="auto" w:fill="auto"/>
            <w:noWrap/>
            <w:vAlign w:val="center"/>
            <w:hideMark/>
          </w:tcPr>
          <w:p w14:paraId="1B15564C"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0.66</w:t>
            </w:r>
          </w:p>
        </w:tc>
        <w:tc>
          <w:tcPr>
            <w:tcW w:w="928" w:type="dxa"/>
            <w:shd w:val="clear" w:color="auto" w:fill="auto"/>
            <w:noWrap/>
            <w:vAlign w:val="center"/>
            <w:hideMark/>
          </w:tcPr>
          <w:p w14:paraId="1C9C6D11"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0.74</w:t>
            </w:r>
          </w:p>
        </w:tc>
        <w:tc>
          <w:tcPr>
            <w:tcW w:w="1135" w:type="dxa"/>
            <w:shd w:val="clear" w:color="auto" w:fill="auto"/>
            <w:noWrap/>
            <w:vAlign w:val="center"/>
            <w:hideMark/>
          </w:tcPr>
          <w:p w14:paraId="3810D548"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-0.15</w:t>
            </w:r>
          </w:p>
        </w:tc>
        <w:tc>
          <w:tcPr>
            <w:tcW w:w="928" w:type="dxa"/>
            <w:shd w:val="clear" w:color="auto" w:fill="auto"/>
            <w:noWrap/>
            <w:vAlign w:val="center"/>
            <w:hideMark/>
          </w:tcPr>
          <w:p w14:paraId="78D2F628"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0.00</w:t>
            </w:r>
          </w:p>
        </w:tc>
        <w:tc>
          <w:tcPr>
            <w:tcW w:w="805" w:type="dxa"/>
            <w:shd w:val="clear" w:color="auto" w:fill="auto"/>
            <w:noWrap/>
            <w:vAlign w:val="center"/>
            <w:hideMark/>
          </w:tcPr>
          <w:p w14:paraId="503A55EA"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0.96</w:t>
            </w:r>
          </w:p>
        </w:tc>
        <w:tc>
          <w:tcPr>
            <w:tcW w:w="1135" w:type="dxa"/>
            <w:shd w:val="clear" w:color="auto" w:fill="auto"/>
            <w:noWrap/>
            <w:vAlign w:val="center"/>
            <w:hideMark/>
          </w:tcPr>
          <w:p w14:paraId="68FED5BC"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0.25</w:t>
            </w:r>
          </w:p>
        </w:tc>
        <w:tc>
          <w:tcPr>
            <w:tcW w:w="928" w:type="dxa"/>
            <w:shd w:val="clear" w:color="auto" w:fill="auto"/>
            <w:noWrap/>
            <w:vAlign w:val="center"/>
            <w:hideMark/>
          </w:tcPr>
          <w:p w14:paraId="135A8470"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0.23</w:t>
            </w:r>
          </w:p>
        </w:tc>
      </w:tr>
      <w:tr w:rsidR="00E623F7" w:rsidRPr="00714B51" w14:paraId="5CCC67AA" w14:textId="77777777" w:rsidTr="00444FA0">
        <w:trPr>
          <w:trHeight w:val="113"/>
        </w:trPr>
        <w:tc>
          <w:tcPr>
            <w:tcW w:w="1255" w:type="dxa"/>
            <w:shd w:val="clear" w:color="auto" w:fill="auto"/>
            <w:noWrap/>
            <w:vAlign w:val="center"/>
            <w:hideMark/>
          </w:tcPr>
          <w:p w14:paraId="559D199A" w14:textId="77777777" w:rsidR="00E623F7" w:rsidRPr="00714B5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Total</w:t>
            </w:r>
          </w:p>
        </w:tc>
        <w:tc>
          <w:tcPr>
            <w:tcW w:w="929" w:type="dxa"/>
            <w:shd w:val="clear" w:color="auto" w:fill="auto"/>
            <w:noWrap/>
            <w:vAlign w:val="bottom"/>
            <w:hideMark/>
          </w:tcPr>
          <w:p w14:paraId="06EC1692"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99.27</w:t>
            </w:r>
          </w:p>
        </w:tc>
        <w:tc>
          <w:tcPr>
            <w:tcW w:w="928" w:type="dxa"/>
            <w:shd w:val="clear" w:color="auto" w:fill="auto"/>
            <w:noWrap/>
            <w:vAlign w:val="center"/>
            <w:hideMark/>
          </w:tcPr>
          <w:p w14:paraId="2A2A888D"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100.52</w:t>
            </w:r>
          </w:p>
        </w:tc>
        <w:tc>
          <w:tcPr>
            <w:tcW w:w="928" w:type="dxa"/>
            <w:shd w:val="clear" w:color="auto" w:fill="auto"/>
            <w:noWrap/>
            <w:vAlign w:val="center"/>
            <w:hideMark/>
          </w:tcPr>
          <w:p w14:paraId="3CC554D3"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99.81</w:t>
            </w:r>
          </w:p>
        </w:tc>
        <w:tc>
          <w:tcPr>
            <w:tcW w:w="1135" w:type="dxa"/>
            <w:shd w:val="clear" w:color="auto" w:fill="auto"/>
            <w:noWrap/>
            <w:vAlign w:val="center"/>
            <w:hideMark/>
          </w:tcPr>
          <w:p w14:paraId="7954070E"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100.40</w:t>
            </w:r>
          </w:p>
        </w:tc>
        <w:tc>
          <w:tcPr>
            <w:tcW w:w="928" w:type="dxa"/>
            <w:shd w:val="clear" w:color="auto" w:fill="auto"/>
            <w:noWrap/>
            <w:vAlign w:val="center"/>
            <w:hideMark/>
          </w:tcPr>
          <w:p w14:paraId="279F8D36"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100.17</w:t>
            </w:r>
          </w:p>
        </w:tc>
        <w:tc>
          <w:tcPr>
            <w:tcW w:w="805" w:type="dxa"/>
            <w:shd w:val="clear" w:color="auto" w:fill="auto"/>
            <w:noWrap/>
            <w:vAlign w:val="center"/>
            <w:hideMark/>
          </w:tcPr>
          <w:p w14:paraId="2EF92477"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100.23</w:t>
            </w:r>
          </w:p>
        </w:tc>
        <w:tc>
          <w:tcPr>
            <w:tcW w:w="1135" w:type="dxa"/>
            <w:shd w:val="clear" w:color="auto" w:fill="auto"/>
            <w:noWrap/>
            <w:vAlign w:val="center"/>
            <w:hideMark/>
          </w:tcPr>
          <w:p w14:paraId="26F8A686"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100.38</w:t>
            </w:r>
          </w:p>
        </w:tc>
        <w:tc>
          <w:tcPr>
            <w:tcW w:w="928" w:type="dxa"/>
            <w:shd w:val="clear" w:color="auto" w:fill="auto"/>
            <w:noWrap/>
            <w:vAlign w:val="center"/>
            <w:hideMark/>
          </w:tcPr>
          <w:p w14:paraId="2C192C7C"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100.37</w:t>
            </w:r>
          </w:p>
        </w:tc>
      </w:tr>
      <w:tr w:rsidR="00E623F7" w:rsidRPr="00714B51" w14:paraId="1C18A7AE" w14:textId="77777777" w:rsidTr="00444FA0">
        <w:trPr>
          <w:trHeight w:val="113"/>
        </w:trPr>
        <w:tc>
          <w:tcPr>
            <w:tcW w:w="1255" w:type="dxa"/>
            <w:shd w:val="clear" w:color="auto" w:fill="auto"/>
            <w:noWrap/>
            <w:vAlign w:val="center"/>
            <w:hideMark/>
          </w:tcPr>
          <w:p w14:paraId="28B1BDB3" w14:textId="77777777" w:rsidR="00E623F7" w:rsidRPr="00714B5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Ba</w:t>
            </w:r>
            <w:r>
              <w:rPr>
                <w:rFonts w:eastAsia="Times New Roman" w:cs="Calibri"/>
                <w:color w:val="000000"/>
                <w:sz w:val="18"/>
                <w:szCs w:val="18"/>
                <w:lang w:eastAsia="en-NZ"/>
              </w:rPr>
              <w:t xml:space="preserve"> (ppm)</w:t>
            </w:r>
          </w:p>
        </w:tc>
        <w:tc>
          <w:tcPr>
            <w:tcW w:w="929" w:type="dxa"/>
            <w:shd w:val="clear" w:color="auto" w:fill="auto"/>
            <w:noWrap/>
            <w:vAlign w:val="center"/>
            <w:hideMark/>
          </w:tcPr>
          <w:p w14:paraId="45C746CE"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378</w:t>
            </w:r>
          </w:p>
        </w:tc>
        <w:tc>
          <w:tcPr>
            <w:tcW w:w="928" w:type="dxa"/>
            <w:shd w:val="clear" w:color="auto" w:fill="auto"/>
            <w:noWrap/>
            <w:vAlign w:val="center"/>
            <w:hideMark/>
          </w:tcPr>
          <w:p w14:paraId="08F43152"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346</w:t>
            </w:r>
          </w:p>
        </w:tc>
        <w:tc>
          <w:tcPr>
            <w:tcW w:w="928" w:type="dxa"/>
            <w:shd w:val="clear" w:color="auto" w:fill="auto"/>
            <w:noWrap/>
            <w:vAlign w:val="center"/>
            <w:hideMark/>
          </w:tcPr>
          <w:p w14:paraId="1B14BA28"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297</w:t>
            </w:r>
          </w:p>
        </w:tc>
        <w:tc>
          <w:tcPr>
            <w:tcW w:w="1135" w:type="dxa"/>
            <w:shd w:val="clear" w:color="auto" w:fill="auto"/>
            <w:noWrap/>
            <w:vAlign w:val="center"/>
            <w:hideMark/>
          </w:tcPr>
          <w:p w14:paraId="0536602F"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423</w:t>
            </w:r>
          </w:p>
        </w:tc>
        <w:tc>
          <w:tcPr>
            <w:tcW w:w="928" w:type="dxa"/>
            <w:shd w:val="clear" w:color="auto" w:fill="auto"/>
            <w:noWrap/>
            <w:vAlign w:val="center"/>
            <w:hideMark/>
          </w:tcPr>
          <w:p w14:paraId="1214A1C6"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360</w:t>
            </w:r>
          </w:p>
        </w:tc>
        <w:tc>
          <w:tcPr>
            <w:tcW w:w="805" w:type="dxa"/>
            <w:shd w:val="clear" w:color="auto" w:fill="auto"/>
            <w:noWrap/>
            <w:vAlign w:val="center"/>
            <w:hideMark/>
          </w:tcPr>
          <w:p w14:paraId="3C8EF356"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373</w:t>
            </w:r>
          </w:p>
        </w:tc>
        <w:tc>
          <w:tcPr>
            <w:tcW w:w="1135" w:type="dxa"/>
            <w:shd w:val="clear" w:color="auto" w:fill="auto"/>
            <w:noWrap/>
            <w:vAlign w:val="center"/>
            <w:hideMark/>
          </w:tcPr>
          <w:p w14:paraId="5319EBE1"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330</w:t>
            </w:r>
          </w:p>
        </w:tc>
        <w:tc>
          <w:tcPr>
            <w:tcW w:w="928" w:type="dxa"/>
            <w:shd w:val="clear" w:color="auto" w:fill="auto"/>
            <w:noWrap/>
            <w:vAlign w:val="center"/>
            <w:hideMark/>
          </w:tcPr>
          <w:p w14:paraId="247AF513"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360</w:t>
            </w:r>
          </w:p>
        </w:tc>
      </w:tr>
      <w:tr w:rsidR="00E623F7" w:rsidRPr="00714B51" w14:paraId="3F883B26" w14:textId="77777777" w:rsidTr="00444FA0">
        <w:trPr>
          <w:trHeight w:val="113"/>
        </w:trPr>
        <w:tc>
          <w:tcPr>
            <w:tcW w:w="1255" w:type="dxa"/>
            <w:shd w:val="clear" w:color="auto" w:fill="auto"/>
            <w:noWrap/>
            <w:vAlign w:val="center"/>
            <w:hideMark/>
          </w:tcPr>
          <w:p w14:paraId="78E58683" w14:textId="77777777" w:rsidR="00E623F7" w:rsidRPr="00714B5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Sr</w:t>
            </w:r>
            <w:r>
              <w:rPr>
                <w:rFonts w:eastAsia="Times New Roman" w:cs="Calibri"/>
                <w:color w:val="000000"/>
                <w:sz w:val="18"/>
                <w:szCs w:val="18"/>
                <w:lang w:eastAsia="en-NZ"/>
              </w:rPr>
              <w:t xml:space="preserve"> (ppm)</w:t>
            </w:r>
          </w:p>
        </w:tc>
        <w:tc>
          <w:tcPr>
            <w:tcW w:w="929" w:type="dxa"/>
            <w:shd w:val="clear" w:color="auto" w:fill="auto"/>
            <w:noWrap/>
            <w:vAlign w:val="center"/>
            <w:hideMark/>
          </w:tcPr>
          <w:p w14:paraId="18665AA9"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251</w:t>
            </w:r>
          </w:p>
        </w:tc>
        <w:tc>
          <w:tcPr>
            <w:tcW w:w="928" w:type="dxa"/>
            <w:shd w:val="clear" w:color="auto" w:fill="auto"/>
            <w:noWrap/>
            <w:vAlign w:val="center"/>
            <w:hideMark/>
          </w:tcPr>
          <w:p w14:paraId="29B0BDAB"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247</w:t>
            </w:r>
          </w:p>
        </w:tc>
        <w:tc>
          <w:tcPr>
            <w:tcW w:w="928" w:type="dxa"/>
            <w:shd w:val="clear" w:color="auto" w:fill="auto"/>
            <w:noWrap/>
            <w:vAlign w:val="center"/>
            <w:hideMark/>
          </w:tcPr>
          <w:p w14:paraId="7C690C67"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258</w:t>
            </w:r>
          </w:p>
        </w:tc>
        <w:tc>
          <w:tcPr>
            <w:tcW w:w="1135" w:type="dxa"/>
            <w:shd w:val="clear" w:color="auto" w:fill="auto"/>
            <w:noWrap/>
            <w:vAlign w:val="center"/>
            <w:hideMark/>
          </w:tcPr>
          <w:p w14:paraId="650DCFF7"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233</w:t>
            </w:r>
          </w:p>
        </w:tc>
        <w:tc>
          <w:tcPr>
            <w:tcW w:w="928" w:type="dxa"/>
            <w:shd w:val="clear" w:color="auto" w:fill="auto"/>
            <w:noWrap/>
            <w:vAlign w:val="center"/>
            <w:hideMark/>
          </w:tcPr>
          <w:p w14:paraId="5DF01D02"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246</w:t>
            </w:r>
          </w:p>
        </w:tc>
        <w:tc>
          <w:tcPr>
            <w:tcW w:w="805" w:type="dxa"/>
            <w:shd w:val="clear" w:color="auto" w:fill="auto"/>
            <w:noWrap/>
            <w:vAlign w:val="center"/>
            <w:hideMark/>
          </w:tcPr>
          <w:p w14:paraId="5F95AD3E"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218</w:t>
            </w:r>
          </w:p>
        </w:tc>
        <w:tc>
          <w:tcPr>
            <w:tcW w:w="1135" w:type="dxa"/>
            <w:shd w:val="clear" w:color="auto" w:fill="auto"/>
            <w:noWrap/>
            <w:vAlign w:val="center"/>
            <w:hideMark/>
          </w:tcPr>
          <w:p w14:paraId="0C24035C"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225</w:t>
            </w:r>
          </w:p>
        </w:tc>
        <w:tc>
          <w:tcPr>
            <w:tcW w:w="928" w:type="dxa"/>
            <w:shd w:val="clear" w:color="auto" w:fill="auto"/>
            <w:noWrap/>
            <w:vAlign w:val="center"/>
            <w:hideMark/>
          </w:tcPr>
          <w:p w14:paraId="5CA1A01C"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228</w:t>
            </w:r>
          </w:p>
        </w:tc>
      </w:tr>
    </w:tbl>
    <w:p w14:paraId="6851E6A3" w14:textId="77777777" w:rsidR="00E623F7" w:rsidRPr="006A7E82" w:rsidRDefault="00E623F7" w:rsidP="00E623F7">
      <w:pPr>
        <w:pStyle w:val="NoSpacing"/>
        <w:spacing w:line="276" w:lineRule="auto"/>
        <w:rPr>
          <w:sz w:val="22"/>
        </w:rPr>
      </w:pPr>
    </w:p>
    <w:tbl>
      <w:tblPr>
        <w:tblW w:w="8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0"/>
        <w:gridCol w:w="960"/>
        <w:gridCol w:w="960"/>
        <w:gridCol w:w="960"/>
        <w:gridCol w:w="960"/>
        <w:gridCol w:w="960"/>
        <w:gridCol w:w="960"/>
        <w:gridCol w:w="960"/>
        <w:gridCol w:w="960"/>
      </w:tblGrid>
      <w:tr w:rsidR="00E623F7" w:rsidRPr="00714B51" w14:paraId="54ACA307" w14:textId="77777777" w:rsidTr="00444FA0">
        <w:trPr>
          <w:trHeight w:val="113"/>
        </w:trPr>
        <w:tc>
          <w:tcPr>
            <w:tcW w:w="1300" w:type="dxa"/>
            <w:shd w:val="clear" w:color="auto" w:fill="D9D9D9" w:themeFill="background1" w:themeFillShade="D9"/>
            <w:noWrap/>
            <w:vAlign w:val="bottom"/>
            <w:hideMark/>
          </w:tcPr>
          <w:p w14:paraId="2909E025" w14:textId="77777777" w:rsidR="00E623F7" w:rsidRPr="00714B51" w:rsidRDefault="00E623F7" w:rsidP="00444FA0">
            <w:pPr>
              <w:spacing w:line="240" w:lineRule="auto"/>
              <w:rPr>
                <w:rFonts w:eastAsia="Times New Roman" w:cs="Calibri"/>
                <w:b/>
                <w:color w:val="000000"/>
                <w:sz w:val="18"/>
                <w:szCs w:val="18"/>
                <w:lang w:eastAsia="en-NZ"/>
              </w:rPr>
            </w:pPr>
            <w:r w:rsidRPr="00714B51">
              <w:rPr>
                <w:rFonts w:eastAsia="Times New Roman" w:cs="Calibri"/>
                <w:b/>
                <w:color w:val="000000"/>
                <w:sz w:val="18"/>
                <w:szCs w:val="18"/>
                <w:lang w:eastAsia="en-NZ"/>
              </w:rPr>
              <w:t>Sample</w:t>
            </w:r>
          </w:p>
        </w:tc>
        <w:tc>
          <w:tcPr>
            <w:tcW w:w="960" w:type="dxa"/>
            <w:shd w:val="clear" w:color="auto" w:fill="D9D9D9" w:themeFill="background1" w:themeFillShade="D9"/>
            <w:noWrap/>
            <w:vAlign w:val="bottom"/>
            <w:hideMark/>
          </w:tcPr>
          <w:p w14:paraId="7AE8B89D" w14:textId="77777777" w:rsidR="00E623F7" w:rsidRPr="00714B51" w:rsidRDefault="00E623F7" w:rsidP="00444FA0">
            <w:pPr>
              <w:spacing w:line="240" w:lineRule="auto"/>
              <w:jc w:val="center"/>
              <w:rPr>
                <w:rFonts w:eastAsia="Times New Roman" w:cs="Calibri"/>
                <w:b/>
                <w:color w:val="000000"/>
                <w:sz w:val="18"/>
                <w:szCs w:val="18"/>
                <w:lang w:eastAsia="en-NZ"/>
              </w:rPr>
            </w:pPr>
            <w:r w:rsidRPr="00714B51">
              <w:rPr>
                <w:rFonts w:eastAsia="Times New Roman" w:cs="Calibri"/>
                <w:b/>
                <w:color w:val="000000"/>
                <w:sz w:val="18"/>
                <w:szCs w:val="18"/>
                <w:lang w:eastAsia="en-NZ"/>
              </w:rPr>
              <w:t>LP217</w:t>
            </w:r>
          </w:p>
        </w:tc>
        <w:tc>
          <w:tcPr>
            <w:tcW w:w="960" w:type="dxa"/>
            <w:shd w:val="clear" w:color="auto" w:fill="D9D9D9" w:themeFill="background1" w:themeFillShade="D9"/>
            <w:noWrap/>
            <w:vAlign w:val="bottom"/>
            <w:hideMark/>
          </w:tcPr>
          <w:p w14:paraId="4CFF62AF" w14:textId="77777777" w:rsidR="00E623F7" w:rsidRPr="00714B51" w:rsidRDefault="00E623F7" w:rsidP="00444FA0">
            <w:pPr>
              <w:spacing w:line="240" w:lineRule="auto"/>
              <w:jc w:val="center"/>
              <w:rPr>
                <w:rFonts w:eastAsia="Times New Roman" w:cs="Calibri"/>
                <w:b/>
                <w:color w:val="000000"/>
                <w:sz w:val="18"/>
                <w:szCs w:val="18"/>
                <w:lang w:eastAsia="en-NZ"/>
              </w:rPr>
            </w:pPr>
            <w:r w:rsidRPr="00714B51">
              <w:rPr>
                <w:rFonts w:eastAsia="Times New Roman" w:cs="Calibri"/>
                <w:b/>
                <w:color w:val="000000"/>
                <w:sz w:val="18"/>
                <w:szCs w:val="18"/>
                <w:lang w:eastAsia="en-NZ"/>
              </w:rPr>
              <w:t>LP218</w:t>
            </w:r>
          </w:p>
        </w:tc>
        <w:tc>
          <w:tcPr>
            <w:tcW w:w="960" w:type="dxa"/>
            <w:shd w:val="clear" w:color="auto" w:fill="D9D9D9" w:themeFill="background1" w:themeFillShade="D9"/>
            <w:noWrap/>
            <w:vAlign w:val="bottom"/>
            <w:hideMark/>
          </w:tcPr>
          <w:p w14:paraId="7C79B2F4" w14:textId="77777777" w:rsidR="00E623F7" w:rsidRPr="00714B51" w:rsidRDefault="00E623F7" w:rsidP="00444FA0">
            <w:pPr>
              <w:spacing w:line="240" w:lineRule="auto"/>
              <w:jc w:val="center"/>
              <w:rPr>
                <w:rFonts w:eastAsia="Times New Roman" w:cs="Calibri"/>
                <w:b/>
                <w:color w:val="000000"/>
                <w:sz w:val="18"/>
                <w:szCs w:val="18"/>
                <w:lang w:eastAsia="en-NZ"/>
              </w:rPr>
            </w:pPr>
            <w:r w:rsidRPr="00714B51">
              <w:rPr>
                <w:rFonts w:eastAsia="Times New Roman" w:cs="Calibri"/>
                <w:b/>
                <w:color w:val="000000"/>
                <w:sz w:val="18"/>
                <w:szCs w:val="18"/>
                <w:lang w:eastAsia="en-NZ"/>
              </w:rPr>
              <w:t>LP219</w:t>
            </w:r>
          </w:p>
        </w:tc>
        <w:tc>
          <w:tcPr>
            <w:tcW w:w="960" w:type="dxa"/>
            <w:shd w:val="clear" w:color="auto" w:fill="D9D9D9" w:themeFill="background1" w:themeFillShade="D9"/>
            <w:noWrap/>
            <w:vAlign w:val="bottom"/>
            <w:hideMark/>
          </w:tcPr>
          <w:p w14:paraId="63D3439C" w14:textId="77777777" w:rsidR="00E623F7" w:rsidRPr="00714B51" w:rsidRDefault="00E623F7" w:rsidP="00444FA0">
            <w:pPr>
              <w:spacing w:line="240" w:lineRule="auto"/>
              <w:jc w:val="center"/>
              <w:rPr>
                <w:rFonts w:eastAsia="Times New Roman" w:cs="Calibri"/>
                <w:b/>
                <w:color w:val="000000"/>
                <w:sz w:val="18"/>
                <w:szCs w:val="18"/>
                <w:lang w:eastAsia="en-NZ"/>
              </w:rPr>
            </w:pPr>
            <w:r w:rsidRPr="00714B51">
              <w:rPr>
                <w:rFonts w:eastAsia="Times New Roman" w:cs="Calibri"/>
                <w:b/>
                <w:color w:val="000000"/>
                <w:sz w:val="18"/>
                <w:szCs w:val="18"/>
                <w:lang w:eastAsia="en-NZ"/>
              </w:rPr>
              <w:t>LP220</w:t>
            </w:r>
          </w:p>
        </w:tc>
        <w:tc>
          <w:tcPr>
            <w:tcW w:w="960" w:type="dxa"/>
            <w:shd w:val="clear" w:color="auto" w:fill="D9D9D9" w:themeFill="background1" w:themeFillShade="D9"/>
            <w:noWrap/>
            <w:vAlign w:val="bottom"/>
            <w:hideMark/>
          </w:tcPr>
          <w:p w14:paraId="3AD59303" w14:textId="77777777" w:rsidR="00E623F7" w:rsidRPr="00714B51" w:rsidRDefault="00E623F7" w:rsidP="00444FA0">
            <w:pPr>
              <w:spacing w:line="240" w:lineRule="auto"/>
              <w:jc w:val="center"/>
              <w:rPr>
                <w:rFonts w:eastAsia="Times New Roman" w:cs="Calibri"/>
                <w:b/>
                <w:color w:val="000000"/>
                <w:sz w:val="18"/>
                <w:szCs w:val="18"/>
                <w:lang w:eastAsia="en-NZ"/>
              </w:rPr>
            </w:pPr>
            <w:r w:rsidRPr="00714B51">
              <w:rPr>
                <w:rFonts w:eastAsia="Times New Roman" w:cs="Calibri"/>
                <w:b/>
                <w:color w:val="000000"/>
                <w:sz w:val="18"/>
                <w:szCs w:val="18"/>
                <w:lang w:eastAsia="en-NZ"/>
              </w:rPr>
              <w:t>LP221</w:t>
            </w:r>
          </w:p>
        </w:tc>
        <w:tc>
          <w:tcPr>
            <w:tcW w:w="960" w:type="dxa"/>
            <w:shd w:val="clear" w:color="auto" w:fill="D9D9D9" w:themeFill="background1" w:themeFillShade="D9"/>
            <w:noWrap/>
            <w:vAlign w:val="bottom"/>
            <w:hideMark/>
          </w:tcPr>
          <w:p w14:paraId="2E759DAD" w14:textId="77777777" w:rsidR="00E623F7" w:rsidRPr="00714B51" w:rsidRDefault="00E623F7" w:rsidP="00444FA0">
            <w:pPr>
              <w:spacing w:line="240" w:lineRule="auto"/>
              <w:jc w:val="center"/>
              <w:rPr>
                <w:rFonts w:eastAsia="Times New Roman" w:cs="Calibri"/>
                <w:b/>
                <w:color w:val="000000"/>
                <w:sz w:val="18"/>
                <w:szCs w:val="18"/>
                <w:lang w:eastAsia="en-NZ"/>
              </w:rPr>
            </w:pPr>
            <w:r w:rsidRPr="00714B51">
              <w:rPr>
                <w:rFonts w:eastAsia="Times New Roman" w:cs="Calibri"/>
                <w:b/>
                <w:color w:val="000000"/>
                <w:sz w:val="18"/>
                <w:szCs w:val="18"/>
                <w:lang w:eastAsia="en-NZ"/>
              </w:rPr>
              <w:t>LP222</w:t>
            </w:r>
          </w:p>
        </w:tc>
        <w:tc>
          <w:tcPr>
            <w:tcW w:w="960" w:type="dxa"/>
            <w:shd w:val="clear" w:color="auto" w:fill="D9D9D9" w:themeFill="background1" w:themeFillShade="D9"/>
            <w:noWrap/>
            <w:vAlign w:val="bottom"/>
            <w:hideMark/>
          </w:tcPr>
          <w:p w14:paraId="712EC98A" w14:textId="77777777" w:rsidR="00E623F7" w:rsidRPr="00714B51" w:rsidRDefault="00E623F7" w:rsidP="00444FA0">
            <w:pPr>
              <w:spacing w:line="240" w:lineRule="auto"/>
              <w:jc w:val="center"/>
              <w:rPr>
                <w:rFonts w:eastAsia="Times New Roman" w:cs="Calibri"/>
                <w:b/>
                <w:color w:val="000000"/>
                <w:sz w:val="18"/>
                <w:szCs w:val="18"/>
                <w:lang w:eastAsia="en-NZ"/>
              </w:rPr>
            </w:pPr>
            <w:r w:rsidRPr="00714B51">
              <w:rPr>
                <w:rFonts w:eastAsia="Times New Roman" w:cs="Calibri"/>
                <w:b/>
                <w:color w:val="000000"/>
                <w:sz w:val="18"/>
                <w:szCs w:val="18"/>
                <w:lang w:eastAsia="en-NZ"/>
              </w:rPr>
              <w:t>LP224</w:t>
            </w:r>
          </w:p>
        </w:tc>
        <w:tc>
          <w:tcPr>
            <w:tcW w:w="960" w:type="dxa"/>
            <w:shd w:val="clear" w:color="auto" w:fill="D9D9D9" w:themeFill="background1" w:themeFillShade="D9"/>
            <w:noWrap/>
            <w:vAlign w:val="bottom"/>
            <w:hideMark/>
          </w:tcPr>
          <w:p w14:paraId="2AF6AF37" w14:textId="77777777" w:rsidR="00E623F7" w:rsidRPr="00714B51" w:rsidRDefault="00E623F7" w:rsidP="00444FA0">
            <w:pPr>
              <w:spacing w:line="240" w:lineRule="auto"/>
              <w:jc w:val="center"/>
              <w:rPr>
                <w:rFonts w:eastAsia="Times New Roman" w:cs="Calibri"/>
                <w:b/>
                <w:color w:val="000000"/>
                <w:sz w:val="18"/>
                <w:szCs w:val="18"/>
                <w:lang w:eastAsia="en-NZ"/>
              </w:rPr>
            </w:pPr>
            <w:r w:rsidRPr="00714B51">
              <w:rPr>
                <w:rFonts w:eastAsia="Times New Roman" w:cs="Calibri"/>
                <w:b/>
                <w:color w:val="000000"/>
                <w:sz w:val="18"/>
                <w:szCs w:val="18"/>
                <w:lang w:eastAsia="en-NZ"/>
              </w:rPr>
              <w:t>LP225</w:t>
            </w:r>
          </w:p>
        </w:tc>
      </w:tr>
      <w:tr w:rsidR="00E623F7" w:rsidRPr="00714B51" w14:paraId="21EE77A2" w14:textId="77777777" w:rsidTr="00444FA0">
        <w:trPr>
          <w:trHeight w:val="113"/>
        </w:trPr>
        <w:tc>
          <w:tcPr>
            <w:tcW w:w="1300" w:type="dxa"/>
            <w:shd w:val="clear" w:color="auto" w:fill="auto"/>
            <w:noWrap/>
            <w:vAlign w:val="center"/>
            <w:hideMark/>
          </w:tcPr>
          <w:p w14:paraId="7DF71968" w14:textId="77777777" w:rsidR="00E623F7" w:rsidRPr="00714B5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SiO</w:t>
            </w:r>
            <w:r w:rsidRPr="00C54452">
              <w:rPr>
                <w:rFonts w:eastAsia="Times New Roman" w:cs="Calibri"/>
                <w:color w:val="000000"/>
                <w:sz w:val="18"/>
                <w:szCs w:val="18"/>
                <w:vertAlign w:val="subscript"/>
                <w:lang w:eastAsia="en-NZ"/>
              </w:rPr>
              <w:t>2</w:t>
            </w:r>
          </w:p>
        </w:tc>
        <w:tc>
          <w:tcPr>
            <w:tcW w:w="960" w:type="dxa"/>
            <w:shd w:val="clear" w:color="auto" w:fill="auto"/>
            <w:noWrap/>
            <w:vAlign w:val="center"/>
            <w:hideMark/>
          </w:tcPr>
          <w:p w14:paraId="0B96B122"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61.29</w:t>
            </w:r>
          </w:p>
        </w:tc>
        <w:tc>
          <w:tcPr>
            <w:tcW w:w="960" w:type="dxa"/>
            <w:shd w:val="clear" w:color="auto" w:fill="auto"/>
            <w:noWrap/>
            <w:vAlign w:val="center"/>
            <w:hideMark/>
          </w:tcPr>
          <w:p w14:paraId="2F160CB1"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60.96</w:t>
            </w:r>
          </w:p>
        </w:tc>
        <w:tc>
          <w:tcPr>
            <w:tcW w:w="960" w:type="dxa"/>
            <w:shd w:val="clear" w:color="auto" w:fill="auto"/>
            <w:noWrap/>
            <w:vAlign w:val="center"/>
            <w:hideMark/>
          </w:tcPr>
          <w:p w14:paraId="7BF1A3A3"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60.64</w:t>
            </w:r>
          </w:p>
        </w:tc>
        <w:tc>
          <w:tcPr>
            <w:tcW w:w="960" w:type="dxa"/>
            <w:shd w:val="clear" w:color="auto" w:fill="auto"/>
            <w:noWrap/>
            <w:vAlign w:val="center"/>
            <w:hideMark/>
          </w:tcPr>
          <w:p w14:paraId="001F8D0B"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60.89</w:t>
            </w:r>
          </w:p>
        </w:tc>
        <w:tc>
          <w:tcPr>
            <w:tcW w:w="960" w:type="dxa"/>
            <w:shd w:val="clear" w:color="auto" w:fill="auto"/>
            <w:noWrap/>
            <w:vAlign w:val="center"/>
            <w:hideMark/>
          </w:tcPr>
          <w:p w14:paraId="557296F7"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60.51</w:t>
            </w:r>
          </w:p>
        </w:tc>
        <w:tc>
          <w:tcPr>
            <w:tcW w:w="960" w:type="dxa"/>
            <w:shd w:val="clear" w:color="auto" w:fill="auto"/>
            <w:noWrap/>
            <w:vAlign w:val="center"/>
            <w:hideMark/>
          </w:tcPr>
          <w:p w14:paraId="281675DF"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60.32</w:t>
            </w:r>
          </w:p>
        </w:tc>
        <w:tc>
          <w:tcPr>
            <w:tcW w:w="960" w:type="dxa"/>
            <w:shd w:val="clear" w:color="auto" w:fill="auto"/>
            <w:noWrap/>
            <w:vAlign w:val="center"/>
            <w:hideMark/>
          </w:tcPr>
          <w:p w14:paraId="00B4C2B5"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61.41</w:t>
            </w:r>
          </w:p>
        </w:tc>
        <w:tc>
          <w:tcPr>
            <w:tcW w:w="960" w:type="dxa"/>
            <w:shd w:val="clear" w:color="auto" w:fill="auto"/>
            <w:noWrap/>
            <w:vAlign w:val="center"/>
            <w:hideMark/>
          </w:tcPr>
          <w:p w14:paraId="319E534D"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58.52</w:t>
            </w:r>
          </w:p>
        </w:tc>
      </w:tr>
      <w:tr w:rsidR="00E623F7" w:rsidRPr="00714B51" w14:paraId="39611A53" w14:textId="77777777" w:rsidTr="00444FA0">
        <w:trPr>
          <w:trHeight w:val="113"/>
        </w:trPr>
        <w:tc>
          <w:tcPr>
            <w:tcW w:w="1300" w:type="dxa"/>
            <w:shd w:val="clear" w:color="auto" w:fill="auto"/>
            <w:noWrap/>
            <w:vAlign w:val="center"/>
            <w:hideMark/>
          </w:tcPr>
          <w:p w14:paraId="54704BD8" w14:textId="77777777" w:rsidR="00E623F7" w:rsidRPr="00714B5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TiO</w:t>
            </w:r>
            <w:r w:rsidRPr="00C54452">
              <w:rPr>
                <w:rFonts w:eastAsia="Times New Roman" w:cs="Calibri"/>
                <w:color w:val="000000"/>
                <w:sz w:val="18"/>
                <w:szCs w:val="18"/>
                <w:vertAlign w:val="subscript"/>
                <w:lang w:eastAsia="en-NZ"/>
              </w:rPr>
              <w:t>2</w:t>
            </w:r>
          </w:p>
        </w:tc>
        <w:tc>
          <w:tcPr>
            <w:tcW w:w="960" w:type="dxa"/>
            <w:shd w:val="clear" w:color="auto" w:fill="auto"/>
            <w:noWrap/>
            <w:vAlign w:val="bottom"/>
            <w:hideMark/>
          </w:tcPr>
          <w:p w14:paraId="731A7252"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0.75</w:t>
            </w:r>
          </w:p>
        </w:tc>
        <w:tc>
          <w:tcPr>
            <w:tcW w:w="960" w:type="dxa"/>
            <w:shd w:val="clear" w:color="auto" w:fill="auto"/>
            <w:noWrap/>
            <w:vAlign w:val="bottom"/>
            <w:hideMark/>
          </w:tcPr>
          <w:p w14:paraId="58A0BC02"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0.76</w:t>
            </w:r>
          </w:p>
        </w:tc>
        <w:tc>
          <w:tcPr>
            <w:tcW w:w="960" w:type="dxa"/>
            <w:shd w:val="clear" w:color="auto" w:fill="auto"/>
            <w:noWrap/>
            <w:vAlign w:val="bottom"/>
            <w:hideMark/>
          </w:tcPr>
          <w:p w14:paraId="29597B42"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0.72</w:t>
            </w:r>
          </w:p>
        </w:tc>
        <w:tc>
          <w:tcPr>
            <w:tcW w:w="960" w:type="dxa"/>
            <w:shd w:val="clear" w:color="auto" w:fill="auto"/>
            <w:noWrap/>
            <w:vAlign w:val="bottom"/>
            <w:hideMark/>
          </w:tcPr>
          <w:p w14:paraId="68DA6758"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0.71</w:t>
            </w:r>
          </w:p>
        </w:tc>
        <w:tc>
          <w:tcPr>
            <w:tcW w:w="960" w:type="dxa"/>
            <w:shd w:val="clear" w:color="auto" w:fill="auto"/>
            <w:noWrap/>
            <w:vAlign w:val="bottom"/>
            <w:hideMark/>
          </w:tcPr>
          <w:p w14:paraId="1DBB890A"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0.71</w:t>
            </w:r>
          </w:p>
        </w:tc>
        <w:tc>
          <w:tcPr>
            <w:tcW w:w="960" w:type="dxa"/>
            <w:shd w:val="clear" w:color="auto" w:fill="auto"/>
            <w:noWrap/>
            <w:vAlign w:val="bottom"/>
            <w:hideMark/>
          </w:tcPr>
          <w:p w14:paraId="3E8517F4"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0.71</w:t>
            </w:r>
          </w:p>
        </w:tc>
        <w:tc>
          <w:tcPr>
            <w:tcW w:w="960" w:type="dxa"/>
            <w:shd w:val="clear" w:color="auto" w:fill="auto"/>
            <w:noWrap/>
            <w:vAlign w:val="bottom"/>
            <w:hideMark/>
          </w:tcPr>
          <w:p w14:paraId="12F4C4E2"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0.71</w:t>
            </w:r>
          </w:p>
        </w:tc>
        <w:tc>
          <w:tcPr>
            <w:tcW w:w="960" w:type="dxa"/>
            <w:shd w:val="clear" w:color="auto" w:fill="auto"/>
            <w:noWrap/>
            <w:vAlign w:val="bottom"/>
            <w:hideMark/>
          </w:tcPr>
          <w:p w14:paraId="5331D264"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0.68</w:t>
            </w:r>
          </w:p>
        </w:tc>
      </w:tr>
      <w:tr w:rsidR="00E623F7" w:rsidRPr="00714B51" w14:paraId="7BE52EFE" w14:textId="77777777" w:rsidTr="00444FA0">
        <w:trPr>
          <w:trHeight w:val="113"/>
        </w:trPr>
        <w:tc>
          <w:tcPr>
            <w:tcW w:w="1300" w:type="dxa"/>
            <w:shd w:val="clear" w:color="auto" w:fill="auto"/>
            <w:noWrap/>
            <w:vAlign w:val="center"/>
            <w:hideMark/>
          </w:tcPr>
          <w:p w14:paraId="5D3BAD61" w14:textId="77777777" w:rsidR="00E623F7" w:rsidRPr="00714B5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Al</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3</w:t>
            </w:r>
          </w:p>
        </w:tc>
        <w:tc>
          <w:tcPr>
            <w:tcW w:w="960" w:type="dxa"/>
            <w:shd w:val="clear" w:color="auto" w:fill="auto"/>
            <w:noWrap/>
            <w:vAlign w:val="center"/>
            <w:hideMark/>
          </w:tcPr>
          <w:p w14:paraId="55774A2A"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16.58</w:t>
            </w:r>
          </w:p>
        </w:tc>
        <w:tc>
          <w:tcPr>
            <w:tcW w:w="960" w:type="dxa"/>
            <w:shd w:val="clear" w:color="auto" w:fill="auto"/>
            <w:noWrap/>
            <w:vAlign w:val="center"/>
            <w:hideMark/>
          </w:tcPr>
          <w:p w14:paraId="5C65049F"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16.38</w:t>
            </w:r>
          </w:p>
        </w:tc>
        <w:tc>
          <w:tcPr>
            <w:tcW w:w="960" w:type="dxa"/>
            <w:shd w:val="clear" w:color="auto" w:fill="auto"/>
            <w:noWrap/>
            <w:vAlign w:val="center"/>
            <w:hideMark/>
          </w:tcPr>
          <w:p w14:paraId="2A6F4006"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16.82</w:t>
            </w:r>
          </w:p>
        </w:tc>
        <w:tc>
          <w:tcPr>
            <w:tcW w:w="960" w:type="dxa"/>
            <w:shd w:val="clear" w:color="auto" w:fill="auto"/>
            <w:noWrap/>
            <w:vAlign w:val="center"/>
            <w:hideMark/>
          </w:tcPr>
          <w:p w14:paraId="08F7EE1D"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16.78</w:t>
            </w:r>
          </w:p>
        </w:tc>
        <w:tc>
          <w:tcPr>
            <w:tcW w:w="960" w:type="dxa"/>
            <w:shd w:val="clear" w:color="auto" w:fill="auto"/>
            <w:noWrap/>
            <w:vAlign w:val="center"/>
            <w:hideMark/>
          </w:tcPr>
          <w:p w14:paraId="2A769066"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16.67</w:t>
            </w:r>
          </w:p>
        </w:tc>
        <w:tc>
          <w:tcPr>
            <w:tcW w:w="960" w:type="dxa"/>
            <w:shd w:val="clear" w:color="auto" w:fill="auto"/>
            <w:noWrap/>
            <w:vAlign w:val="center"/>
            <w:hideMark/>
          </w:tcPr>
          <w:p w14:paraId="218E65EF"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16.67</w:t>
            </w:r>
          </w:p>
        </w:tc>
        <w:tc>
          <w:tcPr>
            <w:tcW w:w="960" w:type="dxa"/>
            <w:shd w:val="clear" w:color="auto" w:fill="auto"/>
            <w:noWrap/>
            <w:vAlign w:val="center"/>
            <w:hideMark/>
          </w:tcPr>
          <w:p w14:paraId="6EE9433C"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16.72</w:t>
            </w:r>
          </w:p>
        </w:tc>
        <w:tc>
          <w:tcPr>
            <w:tcW w:w="960" w:type="dxa"/>
            <w:shd w:val="clear" w:color="auto" w:fill="auto"/>
            <w:noWrap/>
            <w:vAlign w:val="center"/>
            <w:hideMark/>
          </w:tcPr>
          <w:p w14:paraId="05C54498"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15.76</w:t>
            </w:r>
          </w:p>
        </w:tc>
      </w:tr>
      <w:tr w:rsidR="00E623F7" w:rsidRPr="00714B51" w14:paraId="0179E7AC" w14:textId="77777777" w:rsidTr="00444FA0">
        <w:trPr>
          <w:trHeight w:val="113"/>
        </w:trPr>
        <w:tc>
          <w:tcPr>
            <w:tcW w:w="1300" w:type="dxa"/>
            <w:shd w:val="clear" w:color="auto" w:fill="auto"/>
            <w:noWrap/>
            <w:vAlign w:val="center"/>
            <w:hideMark/>
          </w:tcPr>
          <w:p w14:paraId="2248B3D2" w14:textId="77777777" w:rsidR="00E623F7" w:rsidRPr="00714B5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Fe</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3</w:t>
            </w:r>
            <w:r>
              <w:rPr>
                <w:rFonts w:eastAsia="Times New Roman" w:cs="Calibri"/>
                <w:color w:val="000000"/>
                <w:sz w:val="18"/>
                <w:szCs w:val="18"/>
                <w:vertAlign w:val="subscript"/>
                <w:lang w:eastAsia="en-NZ"/>
              </w:rPr>
              <w:t xml:space="preserve"> </w:t>
            </w:r>
            <w:r>
              <w:rPr>
                <w:rFonts w:eastAsia="Times New Roman" w:cs="Calibri"/>
                <w:color w:val="000000"/>
                <w:sz w:val="18"/>
                <w:szCs w:val="18"/>
                <w:lang w:eastAsia="en-NZ"/>
              </w:rPr>
              <w:t>total</w:t>
            </w:r>
          </w:p>
        </w:tc>
        <w:tc>
          <w:tcPr>
            <w:tcW w:w="960" w:type="dxa"/>
            <w:shd w:val="clear" w:color="auto" w:fill="auto"/>
            <w:noWrap/>
            <w:vAlign w:val="center"/>
            <w:hideMark/>
          </w:tcPr>
          <w:p w14:paraId="5A274858"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7.08</w:t>
            </w:r>
          </w:p>
        </w:tc>
        <w:tc>
          <w:tcPr>
            <w:tcW w:w="960" w:type="dxa"/>
            <w:shd w:val="clear" w:color="auto" w:fill="auto"/>
            <w:noWrap/>
            <w:vAlign w:val="center"/>
            <w:hideMark/>
          </w:tcPr>
          <w:p w14:paraId="300F35A1"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7.29</w:t>
            </w:r>
          </w:p>
        </w:tc>
        <w:tc>
          <w:tcPr>
            <w:tcW w:w="960" w:type="dxa"/>
            <w:shd w:val="clear" w:color="auto" w:fill="auto"/>
            <w:noWrap/>
            <w:vAlign w:val="center"/>
            <w:hideMark/>
          </w:tcPr>
          <w:p w14:paraId="52893D46"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7.12</w:t>
            </w:r>
          </w:p>
        </w:tc>
        <w:tc>
          <w:tcPr>
            <w:tcW w:w="960" w:type="dxa"/>
            <w:shd w:val="clear" w:color="auto" w:fill="auto"/>
            <w:noWrap/>
            <w:vAlign w:val="center"/>
            <w:hideMark/>
          </w:tcPr>
          <w:p w14:paraId="760093D2"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7.10</w:t>
            </w:r>
          </w:p>
        </w:tc>
        <w:tc>
          <w:tcPr>
            <w:tcW w:w="960" w:type="dxa"/>
            <w:shd w:val="clear" w:color="auto" w:fill="auto"/>
            <w:noWrap/>
            <w:vAlign w:val="center"/>
            <w:hideMark/>
          </w:tcPr>
          <w:p w14:paraId="0F33E6FD"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7.11</w:t>
            </w:r>
          </w:p>
        </w:tc>
        <w:tc>
          <w:tcPr>
            <w:tcW w:w="960" w:type="dxa"/>
            <w:shd w:val="clear" w:color="auto" w:fill="auto"/>
            <w:noWrap/>
            <w:vAlign w:val="center"/>
            <w:hideMark/>
          </w:tcPr>
          <w:p w14:paraId="55312996"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7.14</w:t>
            </w:r>
          </w:p>
        </w:tc>
        <w:tc>
          <w:tcPr>
            <w:tcW w:w="960" w:type="dxa"/>
            <w:shd w:val="clear" w:color="auto" w:fill="auto"/>
            <w:noWrap/>
            <w:vAlign w:val="center"/>
            <w:hideMark/>
          </w:tcPr>
          <w:p w14:paraId="5A1549BD"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6.96</w:t>
            </w:r>
          </w:p>
        </w:tc>
        <w:tc>
          <w:tcPr>
            <w:tcW w:w="960" w:type="dxa"/>
            <w:shd w:val="clear" w:color="auto" w:fill="auto"/>
            <w:noWrap/>
            <w:vAlign w:val="center"/>
            <w:hideMark/>
          </w:tcPr>
          <w:p w14:paraId="7DBAC73A"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7.70</w:t>
            </w:r>
          </w:p>
        </w:tc>
      </w:tr>
      <w:tr w:rsidR="00E623F7" w:rsidRPr="00714B51" w14:paraId="55E7F218" w14:textId="77777777" w:rsidTr="00444FA0">
        <w:trPr>
          <w:trHeight w:val="113"/>
        </w:trPr>
        <w:tc>
          <w:tcPr>
            <w:tcW w:w="1300" w:type="dxa"/>
            <w:shd w:val="clear" w:color="auto" w:fill="auto"/>
            <w:noWrap/>
            <w:vAlign w:val="center"/>
            <w:hideMark/>
          </w:tcPr>
          <w:p w14:paraId="3CB95EAB" w14:textId="77777777" w:rsidR="00E623F7" w:rsidRPr="00714B5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MnO</w:t>
            </w:r>
          </w:p>
        </w:tc>
        <w:tc>
          <w:tcPr>
            <w:tcW w:w="960" w:type="dxa"/>
            <w:shd w:val="clear" w:color="auto" w:fill="auto"/>
            <w:noWrap/>
            <w:vAlign w:val="center"/>
            <w:hideMark/>
          </w:tcPr>
          <w:p w14:paraId="2E718DE8"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0.11</w:t>
            </w:r>
          </w:p>
        </w:tc>
        <w:tc>
          <w:tcPr>
            <w:tcW w:w="960" w:type="dxa"/>
            <w:shd w:val="clear" w:color="auto" w:fill="auto"/>
            <w:noWrap/>
            <w:vAlign w:val="center"/>
            <w:hideMark/>
          </w:tcPr>
          <w:p w14:paraId="555DBCAB"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0.12</w:t>
            </w:r>
          </w:p>
        </w:tc>
        <w:tc>
          <w:tcPr>
            <w:tcW w:w="960" w:type="dxa"/>
            <w:shd w:val="clear" w:color="auto" w:fill="auto"/>
            <w:noWrap/>
            <w:vAlign w:val="center"/>
            <w:hideMark/>
          </w:tcPr>
          <w:p w14:paraId="081BDF97"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0.12</w:t>
            </w:r>
          </w:p>
        </w:tc>
        <w:tc>
          <w:tcPr>
            <w:tcW w:w="960" w:type="dxa"/>
            <w:shd w:val="clear" w:color="auto" w:fill="auto"/>
            <w:noWrap/>
            <w:vAlign w:val="center"/>
            <w:hideMark/>
          </w:tcPr>
          <w:p w14:paraId="305D53D0"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0.12</w:t>
            </w:r>
          </w:p>
        </w:tc>
        <w:tc>
          <w:tcPr>
            <w:tcW w:w="960" w:type="dxa"/>
            <w:shd w:val="clear" w:color="auto" w:fill="auto"/>
            <w:noWrap/>
            <w:vAlign w:val="center"/>
            <w:hideMark/>
          </w:tcPr>
          <w:p w14:paraId="07650FA2"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0.12</w:t>
            </w:r>
          </w:p>
        </w:tc>
        <w:tc>
          <w:tcPr>
            <w:tcW w:w="960" w:type="dxa"/>
            <w:shd w:val="clear" w:color="auto" w:fill="auto"/>
            <w:noWrap/>
            <w:vAlign w:val="center"/>
            <w:hideMark/>
          </w:tcPr>
          <w:p w14:paraId="4B156EC0"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0.12</w:t>
            </w:r>
          </w:p>
        </w:tc>
        <w:tc>
          <w:tcPr>
            <w:tcW w:w="960" w:type="dxa"/>
            <w:shd w:val="clear" w:color="auto" w:fill="auto"/>
            <w:noWrap/>
            <w:vAlign w:val="center"/>
            <w:hideMark/>
          </w:tcPr>
          <w:p w14:paraId="10469EBC"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0.12</w:t>
            </w:r>
          </w:p>
        </w:tc>
        <w:tc>
          <w:tcPr>
            <w:tcW w:w="960" w:type="dxa"/>
            <w:shd w:val="clear" w:color="auto" w:fill="auto"/>
            <w:noWrap/>
            <w:vAlign w:val="center"/>
            <w:hideMark/>
          </w:tcPr>
          <w:p w14:paraId="004443C1"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0.13</w:t>
            </w:r>
          </w:p>
        </w:tc>
      </w:tr>
      <w:tr w:rsidR="00E623F7" w:rsidRPr="00714B51" w14:paraId="38244096" w14:textId="77777777" w:rsidTr="00444FA0">
        <w:trPr>
          <w:trHeight w:val="113"/>
        </w:trPr>
        <w:tc>
          <w:tcPr>
            <w:tcW w:w="1300" w:type="dxa"/>
            <w:shd w:val="clear" w:color="auto" w:fill="auto"/>
            <w:noWrap/>
            <w:vAlign w:val="center"/>
            <w:hideMark/>
          </w:tcPr>
          <w:p w14:paraId="3E3F584A" w14:textId="77777777" w:rsidR="00E623F7" w:rsidRPr="00714B5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MgO</w:t>
            </w:r>
          </w:p>
        </w:tc>
        <w:tc>
          <w:tcPr>
            <w:tcW w:w="960" w:type="dxa"/>
            <w:shd w:val="clear" w:color="auto" w:fill="auto"/>
            <w:noWrap/>
            <w:vAlign w:val="center"/>
            <w:hideMark/>
          </w:tcPr>
          <w:p w14:paraId="1F2AE162"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3.03</w:t>
            </w:r>
          </w:p>
        </w:tc>
        <w:tc>
          <w:tcPr>
            <w:tcW w:w="960" w:type="dxa"/>
            <w:shd w:val="clear" w:color="auto" w:fill="auto"/>
            <w:noWrap/>
            <w:vAlign w:val="center"/>
            <w:hideMark/>
          </w:tcPr>
          <w:p w14:paraId="4B151F8D"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3.41</w:t>
            </w:r>
          </w:p>
        </w:tc>
        <w:tc>
          <w:tcPr>
            <w:tcW w:w="960" w:type="dxa"/>
            <w:shd w:val="clear" w:color="auto" w:fill="auto"/>
            <w:noWrap/>
            <w:vAlign w:val="center"/>
            <w:hideMark/>
          </w:tcPr>
          <w:p w14:paraId="046851D9"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3.33</w:t>
            </w:r>
          </w:p>
        </w:tc>
        <w:tc>
          <w:tcPr>
            <w:tcW w:w="960" w:type="dxa"/>
            <w:shd w:val="clear" w:color="auto" w:fill="auto"/>
            <w:noWrap/>
            <w:vAlign w:val="center"/>
            <w:hideMark/>
          </w:tcPr>
          <w:p w14:paraId="31189B58"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3.31</w:t>
            </w:r>
          </w:p>
        </w:tc>
        <w:tc>
          <w:tcPr>
            <w:tcW w:w="960" w:type="dxa"/>
            <w:shd w:val="clear" w:color="auto" w:fill="auto"/>
            <w:noWrap/>
            <w:vAlign w:val="center"/>
            <w:hideMark/>
          </w:tcPr>
          <w:p w14:paraId="180C4A93"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3.30</w:t>
            </w:r>
          </w:p>
        </w:tc>
        <w:tc>
          <w:tcPr>
            <w:tcW w:w="960" w:type="dxa"/>
            <w:shd w:val="clear" w:color="auto" w:fill="auto"/>
            <w:noWrap/>
            <w:vAlign w:val="center"/>
            <w:hideMark/>
          </w:tcPr>
          <w:p w14:paraId="2A95A772"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3.38</w:t>
            </w:r>
          </w:p>
        </w:tc>
        <w:tc>
          <w:tcPr>
            <w:tcW w:w="960" w:type="dxa"/>
            <w:shd w:val="clear" w:color="auto" w:fill="auto"/>
            <w:noWrap/>
            <w:vAlign w:val="center"/>
            <w:hideMark/>
          </w:tcPr>
          <w:p w14:paraId="4A45832D"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3.28</w:t>
            </w:r>
          </w:p>
        </w:tc>
        <w:tc>
          <w:tcPr>
            <w:tcW w:w="960" w:type="dxa"/>
            <w:shd w:val="clear" w:color="auto" w:fill="auto"/>
            <w:noWrap/>
            <w:vAlign w:val="center"/>
            <w:hideMark/>
          </w:tcPr>
          <w:p w14:paraId="67C6291E"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5.38</w:t>
            </w:r>
          </w:p>
        </w:tc>
      </w:tr>
      <w:tr w:rsidR="00E623F7" w:rsidRPr="00714B51" w14:paraId="27587D7F" w14:textId="77777777" w:rsidTr="00444FA0">
        <w:trPr>
          <w:trHeight w:val="113"/>
        </w:trPr>
        <w:tc>
          <w:tcPr>
            <w:tcW w:w="1300" w:type="dxa"/>
            <w:shd w:val="clear" w:color="auto" w:fill="auto"/>
            <w:noWrap/>
            <w:vAlign w:val="center"/>
            <w:hideMark/>
          </w:tcPr>
          <w:p w14:paraId="61CE886A" w14:textId="77777777" w:rsidR="00E623F7" w:rsidRPr="00714B5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CaO</w:t>
            </w:r>
          </w:p>
        </w:tc>
        <w:tc>
          <w:tcPr>
            <w:tcW w:w="960" w:type="dxa"/>
            <w:shd w:val="clear" w:color="auto" w:fill="auto"/>
            <w:noWrap/>
            <w:vAlign w:val="center"/>
            <w:hideMark/>
          </w:tcPr>
          <w:p w14:paraId="4B54471D"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5.72</w:t>
            </w:r>
          </w:p>
        </w:tc>
        <w:tc>
          <w:tcPr>
            <w:tcW w:w="960" w:type="dxa"/>
            <w:shd w:val="clear" w:color="auto" w:fill="auto"/>
            <w:noWrap/>
            <w:vAlign w:val="center"/>
            <w:hideMark/>
          </w:tcPr>
          <w:p w14:paraId="7B38FFFE"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5.76</w:t>
            </w:r>
          </w:p>
        </w:tc>
        <w:tc>
          <w:tcPr>
            <w:tcW w:w="960" w:type="dxa"/>
            <w:shd w:val="clear" w:color="auto" w:fill="auto"/>
            <w:noWrap/>
            <w:vAlign w:val="center"/>
            <w:hideMark/>
          </w:tcPr>
          <w:p w14:paraId="54C1B905"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5.67</w:t>
            </w:r>
          </w:p>
        </w:tc>
        <w:tc>
          <w:tcPr>
            <w:tcW w:w="960" w:type="dxa"/>
            <w:shd w:val="clear" w:color="auto" w:fill="auto"/>
            <w:noWrap/>
            <w:vAlign w:val="center"/>
            <w:hideMark/>
          </w:tcPr>
          <w:p w14:paraId="26E3D780"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5.91</w:t>
            </w:r>
          </w:p>
        </w:tc>
        <w:tc>
          <w:tcPr>
            <w:tcW w:w="960" w:type="dxa"/>
            <w:shd w:val="clear" w:color="auto" w:fill="auto"/>
            <w:noWrap/>
            <w:vAlign w:val="center"/>
            <w:hideMark/>
          </w:tcPr>
          <w:p w14:paraId="0DCF0572"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5.75</w:t>
            </w:r>
          </w:p>
        </w:tc>
        <w:tc>
          <w:tcPr>
            <w:tcW w:w="960" w:type="dxa"/>
            <w:shd w:val="clear" w:color="auto" w:fill="auto"/>
            <w:noWrap/>
            <w:vAlign w:val="center"/>
            <w:hideMark/>
          </w:tcPr>
          <w:p w14:paraId="5A10A5E1"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6.00</w:t>
            </w:r>
          </w:p>
        </w:tc>
        <w:tc>
          <w:tcPr>
            <w:tcW w:w="960" w:type="dxa"/>
            <w:shd w:val="clear" w:color="auto" w:fill="auto"/>
            <w:noWrap/>
            <w:vAlign w:val="center"/>
            <w:hideMark/>
          </w:tcPr>
          <w:p w14:paraId="4BB87CCF"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5.90</w:t>
            </w:r>
          </w:p>
        </w:tc>
        <w:tc>
          <w:tcPr>
            <w:tcW w:w="960" w:type="dxa"/>
            <w:shd w:val="clear" w:color="auto" w:fill="auto"/>
            <w:noWrap/>
            <w:vAlign w:val="center"/>
            <w:hideMark/>
          </w:tcPr>
          <w:p w14:paraId="7F98E364"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7.15</w:t>
            </w:r>
          </w:p>
        </w:tc>
      </w:tr>
      <w:tr w:rsidR="00E623F7" w:rsidRPr="00714B51" w14:paraId="24020370" w14:textId="77777777" w:rsidTr="00444FA0">
        <w:trPr>
          <w:trHeight w:val="113"/>
        </w:trPr>
        <w:tc>
          <w:tcPr>
            <w:tcW w:w="1300" w:type="dxa"/>
            <w:shd w:val="clear" w:color="auto" w:fill="auto"/>
            <w:noWrap/>
            <w:vAlign w:val="center"/>
            <w:hideMark/>
          </w:tcPr>
          <w:p w14:paraId="08D348E2" w14:textId="77777777" w:rsidR="00E623F7" w:rsidRPr="00714B5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Na</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p>
        </w:tc>
        <w:tc>
          <w:tcPr>
            <w:tcW w:w="960" w:type="dxa"/>
            <w:shd w:val="clear" w:color="auto" w:fill="auto"/>
            <w:noWrap/>
            <w:vAlign w:val="center"/>
            <w:hideMark/>
          </w:tcPr>
          <w:p w14:paraId="2C9FAE1D"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3.40</w:t>
            </w:r>
          </w:p>
        </w:tc>
        <w:tc>
          <w:tcPr>
            <w:tcW w:w="960" w:type="dxa"/>
            <w:shd w:val="clear" w:color="auto" w:fill="auto"/>
            <w:noWrap/>
            <w:vAlign w:val="center"/>
            <w:hideMark/>
          </w:tcPr>
          <w:p w14:paraId="04E7683A"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3.35</w:t>
            </w:r>
          </w:p>
        </w:tc>
        <w:tc>
          <w:tcPr>
            <w:tcW w:w="960" w:type="dxa"/>
            <w:shd w:val="clear" w:color="auto" w:fill="auto"/>
            <w:noWrap/>
            <w:vAlign w:val="center"/>
            <w:hideMark/>
          </w:tcPr>
          <w:p w14:paraId="3C963CCE"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3.21</w:t>
            </w:r>
          </w:p>
        </w:tc>
        <w:tc>
          <w:tcPr>
            <w:tcW w:w="960" w:type="dxa"/>
            <w:shd w:val="clear" w:color="auto" w:fill="auto"/>
            <w:noWrap/>
            <w:vAlign w:val="center"/>
            <w:hideMark/>
          </w:tcPr>
          <w:p w14:paraId="6AA78C77"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3.26</w:t>
            </w:r>
          </w:p>
        </w:tc>
        <w:tc>
          <w:tcPr>
            <w:tcW w:w="960" w:type="dxa"/>
            <w:shd w:val="clear" w:color="auto" w:fill="auto"/>
            <w:noWrap/>
            <w:vAlign w:val="center"/>
            <w:hideMark/>
          </w:tcPr>
          <w:p w14:paraId="38C4A512"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3.20</w:t>
            </w:r>
          </w:p>
        </w:tc>
        <w:tc>
          <w:tcPr>
            <w:tcW w:w="960" w:type="dxa"/>
            <w:shd w:val="clear" w:color="auto" w:fill="auto"/>
            <w:noWrap/>
            <w:vAlign w:val="center"/>
            <w:hideMark/>
          </w:tcPr>
          <w:p w14:paraId="6AFD7655"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3.22</w:t>
            </w:r>
          </w:p>
        </w:tc>
        <w:tc>
          <w:tcPr>
            <w:tcW w:w="960" w:type="dxa"/>
            <w:shd w:val="clear" w:color="auto" w:fill="auto"/>
            <w:noWrap/>
            <w:vAlign w:val="center"/>
            <w:hideMark/>
          </w:tcPr>
          <w:p w14:paraId="18B19012"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3.25</w:t>
            </w:r>
          </w:p>
        </w:tc>
        <w:tc>
          <w:tcPr>
            <w:tcW w:w="960" w:type="dxa"/>
            <w:shd w:val="clear" w:color="auto" w:fill="auto"/>
            <w:noWrap/>
            <w:vAlign w:val="center"/>
            <w:hideMark/>
          </w:tcPr>
          <w:p w14:paraId="6EF0B94F"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3.07</w:t>
            </w:r>
          </w:p>
        </w:tc>
      </w:tr>
      <w:tr w:rsidR="00E623F7" w:rsidRPr="00714B51" w14:paraId="551B1AAF" w14:textId="77777777" w:rsidTr="00444FA0">
        <w:trPr>
          <w:trHeight w:val="113"/>
        </w:trPr>
        <w:tc>
          <w:tcPr>
            <w:tcW w:w="1300" w:type="dxa"/>
            <w:shd w:val="clear" w:color="auto" w:fill="auto"/>
            <w:noWrap/>
            <w:vAlign w:val="center"/>
            <w:hideMark/>
          </w:tcPr>
          <w:p w14:paraId="7C4A9D5A" w14:textId="77777777" w:rsidR="00E623F7" w:rsidRPr="00714B5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K</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p>
        </w:tc>
        <w:tc>
          <w:tcPr>
            <w:tcW w:w="960" w:type="dxa"/>
            <w:shd w:val="clear" w:color="auto" w:fill="auto"/>
            <w:noWrap/>
            <w:vAlign w:val="center"/>
            <w:hideMark/>
          </w:tcPr>
          <w:p w14:paraId="55837257"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1.84</w:t>
            </w:r>
          </w:p>
        </w:tc>
        <w:tc>
          <w:tcPr>
            <w:tcW w:w="960" w:type="dxa"/>
            <w:shd w:val="clear" w:color="auto" w:fill="auto"/>
            <w:noWrap/>
            <w:vAlign w:val="center"/>
            <w:hideMark/>
          </w:tcPr>
          <w:p w14:paraId="2EC65C22"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1.83</w:t>
            </w:r>
          </w:p>
        </w:tc>
        <w:tc>
          <w:tcPr>
            <w:tcW w:w="960" w:type="dxa"/>
            <w:shd w:val="clear" w:color="auto" w:fill="auto"/>
            <w:noWrap/>
            <w:vAlign w:val="center"/>
            <w:hideMark/>
          </w:tcPr>
          <w:p w14:paraId="0AC946BE"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1.74</w:t>
            </w:r>
          </w:p>
        </w:tc>
        <w:tc>
          <w:tcPr>
            <w:tcW w:w="960" w:type="dxa"/>
            <w:shd w:val="clear" w:color="auto" w:fill="auto"/>
            <w:noWrap/>
            <w:vAlign w:val="center"/>
            <w:hideMark/>
          </w:tcPr>
          <w:p w14:paraId="66AB97F3"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1.77</w:t>
            </w:r>
          </w:p>
        </w:tc>
        <w:tc>
          <w:tcPr>
            <w:tcW w:w="960" w:type="dxa"/>
            <w:shd w:val="clear" w:color="auto" w:fill="auto"/>
            <w:noWrap/>
            <w:vAlign w:val="center"/>
            <w:hideMark/>
          </w:tcPr>
          <w:p w14:paraId="5FF13691"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1.76</w:t>
            </w:r>
          </w:p>
        </w:tc>
        <w:tc>
          <w:tcPr>
            <w:tcW w:w="960" w:type="dxa"/>
            <w:shd w:val="clear" w:color="auto" w:fill="auto"/>
            <w:noWrap/>
            <w:vAlign w:val="center"/>
            <w:hideMark/>
          </w:tcPr>
          <w:p w14:paraId="43C74B17"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1.71</w:t>
            </w:r>
          </w:p>
        </w:tc>
        <w:tc>
          <w:tcPr>
            <w:tcW w:w="960" w:type="dxa"/>
            <w:shd w:val="clear" w:color="auto" w:fill="auto"/>
            <w:noWrap/>
            <w:vAlign w:val="center"/>
            <w:hideMark/>
          </w:tcPr>
          <w:p w14:paraId="4F989935"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1.79</w:t>
            </w:r>
          </w:p>
        </w:tc>
        <w:tc>
          <w:tcPr>
            <w:tcW w:w="960" w:type="dxa"/>
            <w:shd w:val="clear" w:color="auto" w:fill="auto"/>
            <w:noWrap/>
            <w:vAlign w:val="center"/>
            <w:hideMark/>
          </w:tcPr>
          <w:p w14:paraId="2C3A56A7"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1.34</w:t>
            </w:r>
          </w:p>
        </w:tc>
      </w:tr>
      <w:tr w:rsidR="00E623F7" w:rsidRPr="00714B51" w14:paraId="7B1E37A3" w14:textId="77777777" w:rsidTr="00444FA0">
        <w:trPr>
          <w:trHeight w:val="113"/>
        </w:trPr>
        <w:tc>
          <w:tcPr>
            <w:tcW w:w="1300" w:type="dxa"/>
            <w:shd w:val="clear" w:color="auto" w:fill="auto"/>
            <w:noWrap/>
            <w:vAlign w:val="center"/>
            <w:hideMark/>
          </w:tcPr>
          <w:p w14:paraId="0BDB997F" w14:textId="77777777" w:rsidR="00E623F7" w:rsidRPr="00714B5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P</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5</w:t>
            </w:r>
          </w:p>
        </w:tc>
        <w:tc>
          <w:tcPr>
            <w:tcW w:w="960" w:type="dxa"/>
            <w:shd w:val="clear" w:color="auto" w:fill="auto"/>
            <w:noWrap/>
            <w:vAlign w:val="center"/>
            <w:hideMark/>
          </w:tcPr>
          <w:p w14:paraId="029C6286"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0.17</w:t>
            </w:r>
          </w:p>
        </w:tc>
        <w:tc>
          <w:tcPr>
            <w:tcW w:w="960" w:type="dxa"/>
            <w:shd w:val="clear" w:color="auto" w:fill="auto"/>
            <w:noWrap/>
            <w:vAlign w:val="center"/>
            <w:hideMark/>
          </w:tcPr>
          <w:p w14:paraId="447C69CC"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0.17</w:t>
            </w:r>
          </w:p>
        </w:tc>
        <w:tc>
          <w:tcPr>
            <w:tcW w:w="960" w:type="dxa"/>
            <w:shd w:val="clear" w:color="auto" w:fill="auto"/>
            <w:noWrap/>
            <w:vAlign w:val="center"/>
            <w:hideMark/>
          </w:tcPr>
          <w:p w14:paraId="73F39D03"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0.17</w:t>
            </w:r>
          </w:p>
        </w:tc>
        <w:tc>
          <w:tcPr>
            <w:tcW w:w="960" w:type="dxa"/>
            <w:shd w:val="clear" w:color="auto" w:fill="auto"/>
            <w:noWrap/>
            <w:vAlign w:val="center"/>
            <w:hideMark/>
          </w:tcPr>
          <w:p w14:paraId="63DB6E21"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0.17</w:t>
            </w:r>
          </w:p>
        </w:tc>
        <w:tc>
          <w:tcPr>
            <w:tcW w:w="960" w:type="dxa"/>
            <w:shd w:val="clear" w:color="auto" w:fill="auto"/>
            <w:noWrap/>
            <w:vAlign w:val="center"/>
            <w:hideMark/>
          </w:tcPr>
          <w:p w14:paraId="741CD382"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0.16</w:t>
            </w:r>
          </w:p>
        </w:tc>
        <w:tc>
          <w:tcPr>
            <w:tcW w:w="960" w:type="dxa"/>
            <w:shd w:val="clear" w:color="auto" w:fill="auto"/>
            <w:noWrap/>
            <w:vAlign w:val="center"/>
            <w:hideMark/>
          </w:tcPr>
          <w:p w14:paraId="10EB152B"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0.17</w:t>
            </w:r>
          </w:p>
        </w:tc>
        <w:tc>
          <w:tcPr>
            <w:tcW w:w="960" w:type="dxa"/>
            <w:shd w:val="clear" w:color="auto" w:fill="auto"/>
            <w:noWrap/>
            <w:vAlign w:val="center"/>
            <w:hideMark/>
          </w:tcPr>
          <w:p w14:paraId="2597DEAD"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0.16</w:t>
            </w:r>
          </w:p>
        </w:tc>
        <w:tc>
          <w:tcPr>
            <w:tcW w:w="960" w:type="dxa"/>
            <w:shd w:val="clear" w:color="auto" w:fill="auto"/>
            <w:noWrap/>
            <w:vAlign w:val="center"/>
            <w:hideMark/>
          </w:tcPr>
          <w:p w14:paraId="4E465456"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0.15</w:t>
            </w:r>
          </w:p>
        </w:tc>
      </w:tr>
      <w:tr w:rsidR="00E623F7" w:rsidRPr="00714B51" w14:paraId="73516CE0" w14:textId="77777777" w:rsidTr="00444FA0">
        <w:trPr>
          <w:trHeight w:val="113"/>
        </w:trPr>
        <w:tc>
          <w:tcPr>
            <w:tcW w:w="1300" w:type="dxa"/>
            <w:shd w:val="clear" w:color="auto" w:fill="auto"/>
            <w:noWrap/>
            <w:vAlign w:val="center"/>
            <w:hideMark/>
          </w:tcPr>
          <w:p w14:paraId="51496498" w14:textId="77777777" w:rsidR="00E623F7" w:rsidRPr="00714B5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LOI</w:t>
            </w:r>
          </w:p>
        </w:tc>
        <w:tc>
          <w:tcPr>
            <w:tcW w:w="960" w:type="dxa"/>
            <w:shd w:val="clear" w:color="auto" w:fill="auto"/>
            <w:noWrap/>
            <w:vAlign w:val="center"/>
            <w:hideMark/>
          </w:tcPr>
          <w:p w14:paraId="07A50924"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-0.02</w:t>
            </w:r>
          </w:p>
        </w:tc>
        <w:tc>
          <w:tcPr>
            <w:tcW w:w="960" w:type="dxa"/>
            <w:shd w:val="clear" w:color="auto" w:fill="auto"/>
            <w:noWrap/>
            <w:vAlign w:val="center"/>
            <w:hideMark/>
          </w:tcPr>
          <w:p w14:paraId="615C6F76"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0.02</w:t>
            </w:r>
          </w:p>
        </w:tc>
        <w:tc>
          <w:tcPr>
            <w:tcW w:w="960" w:type="dxa"/>
            <w:shd w:val="clear" w:color="auto" w:fill="auto"/>
            <w:noWrap/>
            <w:vAlign w:val="center"/>
            <w:hideMark/>
          </w:tcPr>
          <w:p w14:paraId="322CE35A"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0.41</w:t>
            </w:r>
          </w:p>
        </w:tc>
        <w:tc>
          <w:tcPr>
            <w:tcW w:w="960" w:type="dxa"/>
            <w:shd w:val="clear" w:color="auto" w:fill="auto"/>
            <w:noWrap/>
            <w:vAlign w:val="center"/>
            <w:hideMark/>
          </w:tcPr>
          <w:p w14:paraId="7F1AB33B"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0.04</w:t>
            </w:r>
          </w:p>
        </w:tc>
        <w:tc>
          <w:tcPr>
            <w:tcW w:w="960" w:type="dxa"/>
            <w:shd w:val="clear" w:color="auto" w:fill="auto"/>
            <w:noWrap/>
            <w:vAlign w:val="center"/>
            <w:hideMark/>
          </w:tcPr>
          <w:p w14:paraId="3E5ADFD6"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0.80</w:t>
            </w:r>
          </w:p>
        </w:tc>
        <w:tc>
          <w:tcPr>
            <w:tcW w:w="960" w:type="dxa"/>
            <w:shd w:val="clear" w:color="auto" w:fill="auto"/>
            <w:noWrap/>
            <w:vAlign w:val="center"/>
            <w:hideMark/>
          </w:tcPr>
          <w:p w14:paraId="3F49E2E5"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0.66</w:t>
            </w:r>
          </w:p>
        </w:tc>
        <w:tc>
          <w:tcPr>
            <w:tcW w:w="960" w:type="dxa"/>
            <w:shd w:val="clear" w:color="auto" w:fill="auto"/>
            <w:noWrap/>
            <w:vAlign w:val="center"/>
            <w:hideMark/>
          </w:tcPr>
          <w:p w14:paraId="10922FFB"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0.05</w:t>
            </w:r>
          </w:p>
        </w:tc>
        <w:tc>
          <w:tcPr>
            <w:tcW w:w="960" w:type="dxa"/>
            <w:shd w:val="clear" w:color="auto" w:fill="auto"/>
            <w:noWrap/>
            <w:vAlign w:val="center"/>
            <w:hideMark/>
          </w:tcPr>
          <w:p w14:paraId="534759EB"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-0.07</w:t>
            </w:r>
          </w:p>
        </w:tc>
      </w:tr>
      <w:tr w:rsidR="00E623F7" w:rsidRPr="00714B51" w14:paraId="70525054" w14:textId="77777777" w:rsidTr="00444FA0">
        <w:trPr>
          <w:trHeight w:val="113"/>
        </w:trPr>
        <w:tc>
          <w:tcPr>
            <w:tcW w:w="1300" w:type="dxa"/>
            <w:shd w:val="clear" w:color="auto" w:fill="auto"/>
            <w:noWrap/>
            <w:vAlign w:val="center"/>
            <w:hideMark/>
          </w:tcPr>
          <w:p w14:paraId="15CACBC8" w14:textId="77777777" w:rsidR="00E623F7" w:rsidRPr="00714B5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Total</w:t>
            </w:r>
          </w:p>
        </w:tc>
        <w:tc>
          <w:tcPr>
            <w:tcW w:w="960" w:type="dxa"/>
            <w:shd w:val="clear" w:color="auto" w:fill="auto"/>
            <w:noWrap/>
            <w:vAlign w:val="center"/>
            <w:hideMark/>
          </w:tcPr>
          <w:p w14:paraId="1FF87B9E"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100.06</w:t>
            </w:r>
          </w:p>
        </w:tc>
        <w:tc>
          <w:tcPr>
            <w:tcW w:w="960" w:type="dxa"/>
            <w:shd w:val="clear" w:color="auto" w:fill="auto"/>
            <w:noWrap/>
            <w:vAlign w:val="center"/>
            <w:hideMark/>
          </w:tcPr>
          <w:p w14:paraId="1AAB2C93"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100.12</w:t>
            </w:r>
          </w:p>
        </w:tc>
        <w:tc>
          <w:tcPr>
            <w:tcW w:w="960" w:type="dxa"/>
            <w:shd w:val="clear" w:color="auto" w:fill="auto"/>
            <w:noWrap/>
            <w:vAlign w:val="center"/>
            <w:hideMark/>
          </w:tcPr>
          <w:p w14:paraId="33D9C484"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100.03</w:t>
            </w:r>
          </w:p>
        </w:tc>
        <w:tc>
          <w:tcPr>
            <w:tcW w:w="960" w:type="dxa"/>
            <w:shd w:val="clear" w:color="auto" w:fill="auto"/>
            <w:noWrap/>
            <w:vAlign w:val="center"/>
            <w:hideMark/>
          </w:tcPr>
          <w:p w14:paraId="4454CFDF"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100.10</w:t>
            </w:r>
          </w:p>
        </w:tc>
        <w:tc>
          <w:tcPr>
            <w:tcW w:w="960" w:type="dxa"/>
            <w:shd w:val="clear" w:color="auto" w:fill="auto"/>
            <w:noWrap/>
            <w:vAlign w:val="center"/>
            <w:hideMark/>
          </w:tcPr>
          <w:p w14:paraId="04B788A3"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100.16</w:t>
            </w:r>
          </w:p>
        </w:tc>
        <w:tc>
          <w:tcPr>
            <w:tcW w:w="960" w:type="dxa"/>
            <w:shd w:val="clear" w:color="auto" w:fill="auto"/>
            <w:noWrap/>
            <w:vAlign w:val="center"/>
            <w:hideMark/>
          </w:tcPr>
          <w:p w14:paraId="10019AE7"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100.17</w:t>
            </w:r>
          </w:p>
        </w:tc>
        <w:tc>
          <w:tcPr>
            <w:tcW w:w="960" w:type="dxa"/>
            <w:shd w:val="clear" w:color="auto" w:fill="auto"/>
            <w:noWrap/>
            <w:vAlign w:val="center"/>
            <w:hideMark/>
          </w:tcPr>
          <w:p w14:paraId="28A0408C"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100.42</w:t>
            </w:r>
          </w:p>
        </w:tc>
        <w:tc>
          <w:tcPr>
            <w:tcW w:w="960" w:type="dxa"/>
            <w:shd w:val="clear" w:color="auto" w:fill="auto"/>
            <w:noWrap/>
            <w:vAlign w:val="center"/>
            <w:hideMark/>
          </w:tcPr>
          <w:p w14:paraId="26D91048"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99.95</w:t>
            </w:r>
          </w:p>
        </w:tc>
      </w:tr>
      <w:tr w:rsidR="00E623F7" w:rsidRPr="00714B51" w14:paraId="2838381A" w14:textId="77777777" w:rsidTr="00444FA0">
        <w:trPr>
          <w:trHeight w:val="113"/>
        </w:trPr>
        <w:tc>
          <w:tcPr>
            <w:tcW w:w="1300" w:type="dxa"/>
            <w:shd w:val="clear" w:color="auto" w:fill="auto"/>
            <w:noWrap/>
            <w:vAlign w:val="center"/>
            <w:hideMark/>
          </w:tcPr>
          <w:p w14:paraId="20E08CDF" w14:textId="77777777" w:rsidR="00E623F7" w:rsidRPr="00714B5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Ba</w:t>
            </w:r>
            <w:r>
              <w:rPr>
                <w:rFonts w:eastAsia="Times New Roman" w:cs="Calibri"/>
                <w:color w:val="000000"/>
                <w:sz w:val="18"/>
                <w:szCs w:val="18"/>
                <w:lang w:eastAsia="en-NZ"/>
              </w:rPr>
              <w:t xml:space="preserve"> (ppm)</w:t>
            </w:r>
          </w:p>
        </w:tc>
        <w:tc>
          <w:tcPr>
            <w:tcW w:w="960" w:type="dxa"/>
            <w:shd w:val="clear" w:color="auto" w:fill="auto"/>
            <w:noWrap/>
            <w:vAlign w:val="center"/>
            <w:hideMark/>
          </w:tcPr>
          <w:p w14:paraId="6188FF48"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354</w:t>
            </w:r>
          </w:p>
        </w:tc>
        <w:tc>
          <w:tcPr>
            <w:tcW w:w="960" w:type="dxa"/>
            <w:shd w:val="clear" w:color="auto" w:fill="auto"/>
            <w:noWrap/>
            <w:vAlign w:val="center"/>
            <w:hideMark/>
          </w:tcPr>
          <w:p w14:paraId="5FB656CE"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358</w:t>
            </w:r>
          </w:p>
        </w:tc>
        <w:tc>
          <w:tcPr>
            <w:tcW w:w="960" w:type="dxa"/>
            <w:shd w:val="clear" w:color="auto" w:fill="auto"/>
            <w:noWrap/>
            <w:vAlign w:val="center"/>
            <w:hideMark/>
          </w:tcPr>
          <w:p w14:paraId="712CFB05"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395</w:t>
            </w:r>
          </w:p>
        </w:tc>
        <w:tc>
          <w:tcPr>
            <w:tcW w:w="960" w:type="dxa"/>
            <w:shd w:val="clear" w:color="auto" w:fill="auto"/>
            <w:noWrap/>
            <w:vAlign w:val="center"/>
            <w:hideMark/>
          </w:tcPr>
          <w:p w14:paraId="65A6D504"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328</w:t>
            </w:r>
          </w:p>
        </w:tc>
        <w:tc>
          <w:tcPr>
            <w:tcW w:w="960" w:type="dxa"/>
            <w:shd w:val="clear" w:color="auto" w:fill="auto"/>
            <w:noWrap/>
            <w:vAlign w:val="center"/>
            <w:hideMark/>
          </w:tcPr>
          <w:p w14:paraId="4C46F15D"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371</w:t>
            </w:r>
          </w:p>
        </w:tc>
        <w:tc>
          <w:tcPr>
            <w:tcW w:w="960" w:type="dxa"/>
            <w:shd w:val="clear" w:color="auto" w:fill="auto"/>
            <w:noWrap/>
            <w:vAlign w:val="center"/>
            <w:hideMark/>
          </w:tcPr>
          <w:p w14:paraId="58A660BD"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366</w:t>
            </w:r>
          </w:p>
        </w:tc>
        <w:tc>
          <w:tcPr>
            <w:tcW w:w="960" w:type="dxa"/>
            <w:shd w:val="clear" w:color="auto" w:fill="auto"/>
            <w:noWrap/>
            <w:vAlign w:val="center"/>
            <w:hideMark/>
          </w:tcPr>
          <w:p w14:paraId="01DA1858"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385</w:t>
            </w:r>
          </w:p>
        </w:tc>
        <w:tc>
          <w:tcPr>
            <w:tcW w:w="960" w:type="dxa"/>
            <w:shd w:val="clear" w:color="auto" w:fill="auto"/>
            <w:noWrap/>
            <w:vAlign w:val="center"/>
            <w:hideMark/>
          </w:tcPr>
          <w:p w14:paraId="26E487BD"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296</w:t>
            </w:r>
          </w:p>
        </w:tc>
      </w:tr>
      <w:tr w:rsidR="00E623F7" w:rsidRPr="00714B51" w14:paraId="6D3263B4" w14:textId="77777777" w:rsidTr="00444FA0">
        <w:trPr>
          <w:trHeight w:val="113"/>
        </w:trPr>
        <w:tc>
          <w:tcPr>
            <w:tcW w:w="1300" w:type="dxa"/>
            <w:shd w:val="clear" w:color="auto" w:fill="auto"/>
            <w:noWrap/>
            <w:vAlign w:val="center"/>
            <w:hideMark/>
          </w:tcPr>
          <w:p w14:paraId="0FCD1125" w14:textId="77777777" w:rsidR="00E623F7" w:rsidRPr="00714B5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Sr</w:t>
            </w:r>
            <w:r>
              <w:rPr>
                <w:rFonts w:eastAsia="Times New Roman" w:cs="Calibri"/>
                <w:color w:val="000000"/>
                <w:sz w:val="18"/>
                <w:szCs w:val="18"/>
                <w:lang w:eastAsia="en-NZ"/>
              </w:rPr>
              <w:t xml:space="preserve"> (ppm)</w:t>
            </w:r>
          </w:p>
        </w:tc>
        <w:tc>
          <w:tcPr>
            <w:tcW w:w="960" w:type="dxa"/>
            <w:shd w:val="clear" w:color="auto" w:fill="auto"/>
            <w:noWrap/>
            <w:vAlign w:val="center"/>
            <w:hideMark/>
          </w:tcPr>
          <w:p w14:paraId="491767CC"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260</w:t>
            </w:r>
          </w:p>
        </w:tc>
        <w:tc>
          <w:tcPr>
            <w:tcW w:w="960" w:type="dxa"/>
            <w:shd w:val="clear" w:color="auto" w:fill="auto"/>
            <w:noWrap/>
            <w:vAlign w:val="center"/>
            <w:hideMark/>
          </w:tcPr>
          <w:p w14:paraId="21F5CF28"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239</w:t>
            </w:r>
          </w:p>
        </w:tc>
        <w:tc>
          <w:tcPr>
            <w:tcW w:w="960" w:type="dxa"/>
            <w:shd w:val="clear" w:color="auto" w:fill="auto"/>
            <w:noWrap/>
            <w:vAlign w:val="center"/>
            <w:hideMark/>
          </w:tcPr>
          <w:p w14:paraId="6E190766"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231</w:t>
            </w:r>
          </w:p>
        </w:tc>
        <w:tc>
          <w:tcPr>
            <w:tcW w:w="960" w:type="dxa"/>
            <w:shd w:val="clear" w:color="auto" w:fill="auto"/>
            <w:noWrap/>
            <w:vAlign w:val="center"/>
            <w:hideMark/>
          </w:tcPr>
          <w:p w14:paraId="513DB40A"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242</w:t>
            </w:r>
          </w:p>
        </w:tc>
        <w:tc>
          <w:tcPr>
            <w:tcW w:w="960" w:type="dxa"/>
            <w:shd w:val="clear" w:color="auto" w:fill="auto"/>
            <w:noWrap/>
            <w:vAlign w:val="center"/>
            <w:hideMark/>
          </w:tcPr>
          <w:p w14:paraId="4730B155"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241</w:t>
            </w:r>
          </w:p>
        </w:tc>
        <w:tc>
          <w:tcPr>
            <w:tcW w:w="960" w:type="dxa"/>
            <w:shd w:val="clear" w:color="auto" w:fill="auto"/>
            <w:noWrap/>
            <w:vAlign w:val="center"/>
            <w:hideMark/>
          </w:tcPr>
          <w:p w14:paraId="320FF195"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247</w:t>
            </w:r>
          </w:p>
        </w:tc>
        <w:tc>
          <w:tcPr>
            <w:tcW w:w="960" w:type="dxa"/>
            <w:shd w:val="clear" w:color="auto" w:fill="auto"/>
            <w:noWrap/>
            <w:vAlign w:val="center"/>
            <w:hideMark/>
          </w:tcPr>
          <w:p w14:paraId="28B3A398"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239</w:t>
            </w:r>
          </w:p>
        </w:tc>
        <w:tc>
          <w:tcPr>
            <w:tcW w:w="960" w:type="dxa"/>
            <w:shd w:val="clear" w:color="auto" w:fill="auto"/>
            <w:noWrap/>
            <w:vAlign w:val="center"/>
            <w:hideMark/>
          </w:tcPr>
          <w:p w14:paraId="0E97B61E"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350</w:t>
            </w:r>
          </w:p>
        </w:tc>
      </w:tr>
    </w:tbl>
    <w:p w14:paraId="4127E32E" w14:textId="19BEC0E0" w:rsidR="00E623F7" w:rsidRPr="006A7E82" w:rsidRDefault="00AA6E76" w:rsidP="00E623F7">
      <w:pPr>
        <w:pStyle w:val="NoSpacing"/>
        <w:spacing w:line="276" w:lineRule="auto"/>
        <w:rPr>
          <w:sz w:val="22"/>
        </w:rPr>
      </w:pPr>
      <w:r>
        <w:rPr>
          <w:b/>
          <w:sz w:val="22"/>
        </w:rPr>
        <w:lastRenderedPageBreak/>
        <w:t>Table S4.1</w:t>
      </w:r>
      <w:r w:rsidR="00E623F7">
        <w:rPr>
          <w:b/>
          <w:sz w:val="22"/>
        </w:rPr>
        <w:t>.</w:t>
      </w:r>
      <w:r w:rsidR="00E623F7" w:rsidRPr="006A7E82">
        <w:rPr>
          <w:sz w:val="22"/>
        </w:rPr>
        <w:t xml:space="preserve"> </w:t>
      </w:r>
      <w:r w:rsidR="00E623F7">
        <w:rPr>
          <w:sz w:val="22"/>
        </w:rPr>
        <w:t>Continued</w:t>
      </w:r>
      <w:r w:rsidR="00E623F7" w:rsidRPr="006A7E82">
        <w:rPr>
          <w:sz w:val="22"/>
        </w:rPr>
        <w:t>.</w:t>
      </w:r>
      <w:r w:rsidR="00E623F7">
        <w:rPr>
          <w:sz w:val="22"/>
        </w:rPr>
        <w:t xml:space="preserve"> Major oxides in wt%, trace elements in ppm.</w:t>
      </w:r>
    </w:p>
    <w:tbl>
      <w:tblPr>
        <w:tblW w:w="88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943"/>
        <w:gridCol w:w="944"/>
        <w:gridCol w:w="944"/>
        <w:gridCol w:w="818"/>
        <w:gridCol w:w="944"/>
        <w:gridCol w:w="944"/>
        <w:gridCol w:w="944"/>
        <w:gridCol w:w="1135"/>
      </w:tblGrid>
      <w:tr w:rsidR="00E623F7" w:rsidRPr="00714B51" w14:paraId="18BE0515" w14:textId="77777777" w:rsidTr="00444FA0">
        <w:trPr>
          <w:trHeight w:val="113"/>
        </w:trPr>
        <w:tc>
          <w:tcPr>
            <w:tcW w:w="1276" w:type="dxa"/>
            <w:shd w:val="clear" w:color="auto" w:fill="D9D9D9" w:themeFill="background1" w:themeFillShade="D9"/>
            <w:noWrap/>
            <w:vAlign w:val="bottom"/>
            <w:hideMark/>
          </w:tcPr>
          <w:p w14:paraId="3243400B" w14:textId="77777777" w:rsidR="00E623F7" w:rsidRPr="00714B51" w:rsidRDefault="00E623F7" w:rsidP="00444FA0">
            <w:pPr>
              <w:spacing w:line="240" w:lineRule="auto"/>
              <w:rPr>
                <w:rFonts w:eastAsia="Times New Roman" w:cs="Calibri"/>
                <w:b/>
                <w:color w:val="000000"/>
                <w:sz w:val="18"/>
                <w:szCs w:val="18"/>
                <w:lang w:eastAsia="en-NZ"/>
              </w:rPr>
            </w:pPr>
            <w:r w:rsidRPr="00714B51">
              <w:rPr>
                <w:rFonts w:eastAsia="Times New Roman" w:cs="Calibri"/>
                <w:b/>
                <w:color w:val="000000"/>
                <w:sz w:val="18"/>
                <w:szCs w:val="18"/>
                <w:lang w:eastAsia="en-NZ"/>
              </w:rPr>
              <w:t>Sample</w:t>
            </w:r>
          </w:p>
        </w:tc>
        <w:tc>
          <w:tcPr>
            <w:tcW w:w="943" w:type="dxa"/>
            <w:shd w:val="clear" w:color="auto" w:fill="D9D9D9" w:themeFill="background1" w:themeFillShade="D9"/>
            <w:noWrap/>
            <w:vAlign w:val="bottom"/>
            <w:hideMark/>
          </w:tcPr>
          <w:p w14:paraId="58FCA1CA" w14:textId="77777777" w:rsidR="00E623F7" w:rsidRPr="00714B51" w:rsidRDefault="00E623F7" w:rsidP="00444FA0">
            <w:pPr>
              <w:spacing w:line="240" w:lineRule="auto"/>
              <w:jc w:val="center"/>
              <w:rPr>
                <w:rFonts w:eastAsia="Times New Roman" w:cs="Calibri"/>
                <w:b/>
                <w:color w:val="000000"/>
                <w:sz w:val="18"/>
                <w:szCs w:val="18"/>
                <w:lang w:eastAsia="en-NZ"/>
              </w:rPr>
            </w:pPr>
            <w:r w:rsidRPr="00714B51">
              <w:rPr>
                <w:rFonts w:eastAsia="Times New Roman" w:cs="Calibri"/>
                <w:b/>
                <w:color w:val="000000"/>
                <w:sz w:val="18"/>
                <w:szCs w:val="18"/>
                <w:lang w:eastAsia="en-NZ"/>
              </w:rPr>
              <w:t>LP226</w:t>
            </w:r>
          </w:p>
        </w:tc>
        <w:tc>
          <w:tcPr>
            <w:tcW w:w="944" w:type="dxa"/>
            <w:shd w:val="clear" w:color="auto" w:fill="D9D9D9" w:themeFill="background1" w:themeFillShade="D9"/>
            <w:noWrap/>
            <w:vAlign w:val="bottom"/>
            <w:hideMark/>
          </w:tcPr>
          <w:p w14:paraId="6ED79A45" w14:textId="77777777" w:rsidR="00E623F7" w:rsidRPr="00714B51" w:rsidRDefault="00E623F7" w:rsidP="00444FA0">
            <w:pPr>
              <w:spacing w:line="240" w:lineRule="auto"/>
              <w:jc w:val="center"/>
              <w:rPr>
                <w:rFonts w:eastAsia="Times New Roman" w:cs="Calibri"/>
                <w:b/>
                <w:color w:val="000000"/>
                <w:sz w:val="18"/>
                <w:szCs w:val="18"/>
                <w:lang w:eastAsia="en-NZ"/>
              </w:rPr>
            </w:pPr>
            <w:r w:rsidRPr="00714B51">
              <w:rPr>
                <w:rFonts w:eastAsia="Times New Roman" w:cs="Calibri"/>
                <w:b/>
                <w:color w:val="000000"/>
                <w:sz w:val="18"/>
                <w:szCs w:val="18"/>
                <w:lang w:eastAsia="en-NZ"/>
              </w:rPr>
              <w:t>LP227</w:t>
            </w:r>
          </w:p>
        </w:tc>
        <w:tc>
          <w:tcPr>
            <w:tcW w:w="944" w:type="dxa"/>
            <w:shd w:val="clear" w:color="auto" w:fill="D9D9D9" w:themeFill="background1" w:themeFillShade="D9"/>
            <w:noWrap/>
            <w:vAlign w:val="bottom"/>
            <w:hideMark/>
          </w:tcPr>
          <w:p w14:paraId="60464BBD" w14:textId="77777777" w:rsidR="00E623F7" w:rsidRPr="00714B51" w:rsidRDefault="00E623F7" w:rsidP="00444FA0">
            <w:pPr>
              <w:spacing w:line="240" w:lineRule="auto"/>
              <w:jc w:val="center"/>
              <w:rPr>
                <w:rFonts w:eastAsia="Times New Roman" w:cs="Calibri"/>
                <w:b/>
                <w:color w:val="000000"/>
                <w:sz w:val="18"/>
                <w:szCs w:val="18"/>
                <w:lang w:eastAsia="en-NZ"/>
              </w:rPr>
            </w:pPr>
            <w:r w:rsidRPr="00714B51">
              <w:rPr>
                <w:rFonts w:eastAsia="Times New Roman" w:cs="Calibri"/>
                <w:b/>
                <w:color w:val="000000"/>
                <w:sz w:val="18"/>
                <w:szCs w:val="18"/>
                <w:lang w:eastAsia="en-NZ"/>
              </w:rPr>
              <w:t>LP228</w:t>
            </w:r>
          </w:p>
        </w:tc>
        <w:tc>
          <w:tcPr>
            <w:tcW w:w="818" w:type="dxa"/>
            <w:shd w:val="clear" w:color="auto" w:fill="D9D9D9" w:themeFill="background1" w:themeFillShade="D9"/>
            <w:noWrap/>
            <w:vAlign w:val="bottom"/>
            <w:hideMark/>
          </w:tcPr>
          <w:p w14:paraId="03D48979" w14:textId="77777777" w:rsidR="00E623F7" w:rsidRPr="00714B51" w:rsidRDefault="00E623F7" w:rsidP="00444FA0">
            <w:pPr>
              <w:spacing w:line="240" w:lineRule="auto"/>
              <w:jc w:val="center"/>
              <w:rPr>
                <w:rFonts w:eastAsia="Times New Roman" w:cs="Calibri"/>
                <w:b/>
                <w:color w:val="000000"/>
                <w:sz w:val="18"/>
                <w:szCs w:val="18"/>
                <w:lang w:eastAsia="en-NZ"/>
              </w:rPr>
            </w:pPr>
            <w:r w:rsidRPr="00714B51">
              <w:rPr>
                <w:rFonts w:eastAsia="Times New Roman" w:cs="Calibri"/>
                <w:b/>
                <w:color w:val="000000"/>
                <w:sz w:val="18"/>
                <w:szCs w:val="18"/>
                <w:lang w:eastAsia="en-NZ"/>
              </w:rPr>
              <w:t>LP229</w:t>
            </w:r>
          </w:p>
        </w:tc>
        <w:tc>
          <w:tcPr>
            <w:tcW w:w="944" w:type="dxa"/>
            <w:shd w:val="clear" w:color="auto" w:fill="D9D9D9" w:themeFill="background1" w:themeFillShade="D9"/>
            <w:noWrap/>
            <w:vAlign w:val="bottom"/>
            <w:hideMark/>
          </w:tcPr>
          <w:p w14:paraId="0BAAAB72" w14:textId="77777777" w:rsidR="00E623F7" w:rsidRPr="00714B51" w:rsidRDefault="00E623F7" w:rsidP="00444FA0">
            <w:pPr>
              <w:spacing w:line="240" w:lineRule="auto"/>
              <w:jc w:val="center"/>
              <w:rPr>
                <w:rFonts w:eastAsia="Times New Roman" w:cs="Calibri"/>
                <w:b/>
                <w:color w:val="000000"/>
                <w:sz w:val="18"/>
                <w:szCs w:val="18"/>
                <w:lang w:eastAsia="en-NZ"/>
              </w:rPr>
            </w:pPr>
            <w:r w:rsidRPr="00714B51">
              <w:rPr>
                <w:rFonts w:eastAsia="Times New Roman" w:cs="Calibri"/>
                <w:b/>
                <w:color w:val="000000"/>
                <w:sz w:val="18"/>
                <w:szCs w:val="18"/>
                <w:lang w:eastAsia="en-NZ"/>
              </w:rPr>
              <w:t>LP231</w:t>
            </w:r>
          </w:p>
        </w:tc>
        <w:tc>
          <w:tcPr>
            <w:tcW w:w="944" w:type="dxa"/>
            <w:shd w:val="clear" w:color="auto" w:fill="D9D9D9" w:themeFill="background1" w:themeFillShade="D9"/>
            <w:noWrap/>
            <w:vAlign w:val="bottom"/>
            <w:hideMark/>
          </w:tcPr>
          <w:p w14:paraId="2D7FE8A4" w14:textId="77777777" w:rsidR="00E623F7" w:rsidRPr="00714B51" w:rsidRDefault="00E623F7" w:rsidP="00444FA0">
            <w:pPr>
              <w:spacing w:line="240" w:lineRule="auto"/>
              <w:jc w:val="center"/>
              <w:rPr>
                <w:rFonts w:eastAsia="Times New Roman" w:cs="Calibri"/>
                <w:b/>
                <w:color w:val="000000"/>
                <w:sz w:val="18"/>
                <w:szCs w:val="18"/>
                <w:lang w:eastAsia="en-NZ"/>
              </w:rPr>
            </w:pPr>
            <w:r w:rsidRPr="00714B51">
              <w:rPr>
                <w:rFonts w:eastAsia="Times New Roman" w:cs="Calibri"/>
                <w:b/>
                <w:color w:val="000000"/>
                <w:sz w:val="18"/>
                <w:szCs w:val="18"/>
                <w:lang w:eastAsia="en-NZ"/>
              </w:rPr>
              <w:t>LP232</w:t>
            </w:r>
          </w:p>
        </w:tc>
        <w:tc>
          <w:tcPr>
            <w:tcW w:w="944" w:type="dxa"/>
            <w:shd w:val="clear" w:color="auto" w:fill="D9D9D9" w:themeFill="background1" w:themeFillShade="D9"/>
            <w:noWrap/>
            <w:vAlign w:val="bottom"/>
            <w:hideMark/>
          </w:tcPr>
          <w:p w14:paraId="1F0CA636" w14:textId="77777777" w:rsidR="00E623F7" w:rsidRPr="00714B51" w:rsidRDefault="00E623F7" w:rsidP="00444FA0">
            <w:pPr>
              <w:spacing w:line="240" w:lineRule="auto"/>
              <w:jc w:val="center"/>
              <w:rPr>
                <w:rFonts w:eastAsia="Times New Roman" w:cs="Calibri"/>
                <w:b/>
                <w:color w:val="000000"/>
                <w:sz w:val="18"/>
                <w:szCs w:val="18"/>
                <w:lang w:eastAsia="en-NZ"/>
              </w:rPr>
            </w:pPr>
            <w:r w:rsidRPr="00714B51">
              <w:rPr>
                <w:rFonts w:eastAsia="Times New Roman" w:cs="Calibri"/>
                <w:b/>
                <w:color w:val="000000"/>
                <w:sz w:val="18"/>
                <w:szCs w:val="18"/>
                <w:lang w:eastAsia="en-NZ"/>
              </w:rPr>
              <w:t>LP233</w:t>
            </w:r>
          </w:p>
        </w:tc>
        <w:tc>
          <w:tcPr>
            <w:tcW w:w="1135" w:type="dxa"/>
            <w:shd w:val="clear" w:color="auto" w:fill="D9D9D9" w:themeFill="background1" w:themeFillShade="D9"/>
            <w:noWrap/>
            <w:vAlign w:val="bottom"/>
            <w:hideMark/>
          </w:tcPr>
          <w:p w14:paraId="435115CC" w14:textId="77777777" w:rsidR="00E623F7" w:rsidRPr="00714B51" w:rsidRDefault="00E623F7" w:rsidP="00444FA0">
            <w:pPr>
              <w:spacing w:line="240" w:lineRule="auto"/>
              <w:jc w:val="center"/>
              <w:rPr>
                <w:rFonts w:eastAsia="Times New Roman" w:cs="Calibri"/>
                <w:b/>
                <w:color w:val="000000"/>
                <w:sz w:val="18"/>
                <w:szCs w:val="18"/>
                <w:lang w:eastAsia="en-NZ"/>
              </w:rPr>
            </w:pPr>
            <w:r w:rsidRPr="00714B51">
              <w:rPr>
                <w:rFonts w:eastAsia="Times New Roman" w:cs="Calibri"/>
                <w:b/>
                <w:color w:val="000000"/>
                <w:sz w:val="18"/>
                <w:szCs w:val="18"/>
                <w:lang w:eastAsia="en-NZ"/>
              </w:rPr>
              <w:t>LP234</w:t>
            </w:r>
          </w:p>
        </w:tc>
      </w:tr>
      <w:tr w:rsidR="00E623F7" w:rsidRPr="00714B51" w14:paraId="2CFC0825" w14:textId="77777777" w:rsidTr="00444FA0">
        <w:trPr>
          <w:trHeight w:val="113"/>
        </w:trPr>
        <w:tc>
          <w:tcPr>
            <w:tcW w:w="1276" w:type="dxa"/>
            <w:shd w:val="clear" w:color="auto" w:fill="auto"/>
            <w:noWrap/>
            <w:vAlign w:val="center"/>
            <w:hideMark/>
          </w:tcPr>
          <w:p w14:paraId="4CD5C587" w14:textId="77777777" w:rsidR="00E623F7" w:rsidRPr="00714B5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SiO</w:t>
            </w:r>
            <w:r w:rsidRPr="00C54452">
              <w:rPr>
                <w:rFonts w:eastAsia="Times New Roman" w:cs="Calibri"/>
                <w:color w:val="000000"/>
                <w:sz w:val="18"/>
                <w:szCs w:val="18"/>
                <w:vertAlign w:val="subscript"/>
                <w:lang w:eastAsia="en-NZ"/>
              </w:rPr>
              <w:t>2</w:t>
            </w:r>
          </w:p>
        </w:tc>
        <w:tc>
          <w:tcPr>
            <w:tcW w:w="943" w:type="dxa"/>
            <w:shd w:val="clear" w:color="auto" w:fill="auto"/>
            <w:noWrap/>
            <w:vAlign w:val="center"/>
            <w:hideMark/>
          </w:tcPr>
          <w:p w14:paraId="4007B026"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58.09</w:t>
            </w:r>
          </w:p>
        </w:tc>
        <w:tc>
          <w:tcPr>
            <w:tcW w:w="944" w:type="dxa"/>
            <w:shd w:val="clear" w:color="auto" w:fill="auto"/>
            <w:noWrap/>
            <w:vAlign w:val="center"/>
            <w:hideMark/>
          </w:tcPr>
          <w:p w14:paraId="01FD6F0F"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59.07</w:t>
            </w:r>
          </w:p>
        </w:tc>
        <w:tc>
          <w:tcPr>
            <w:tcW w:w="944" w:type="dxa"/>
            <w:shd w:val="clear" w:color="auto" w:fill="auto"/>
            <w:noWrap/>
            <w:vAlign w:val="center"/>
            <w:hideMark/>
          </w:tcPr>
          <w:p w14:paraId="729A5056"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58.53</w:t>
            </w:r>
          </w:p>
        </w:tc>
        <w:tc>
          <w:tcPr>
            <w:tcW w:w="818" w:type="dxa"/>
            <w:shd w:val="clear" w:color="auto" w:fill="auto"/>
            <w:noWrap/>
            <w:vAlign w:val="center"/>
            <w:hideMark/>
          </w:tcPr>
          <w:p w14:paraId="2508F4CC"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58.55</w:t>
            </w:r>
          </w:p>
        </w:tc>
        <w:tc>
          <w:tcPr>
            <w:tcW w:w="944" w:type="dxa"/>
            <w:shd w:val="clear" w:color="auto" w:fill="auto"/>
            <w:noWrap/>
            <w:vAlign w:val="center"/>
            <w:hideMark/>
          </w:tcPr>
          <w:p w14:paraId="63A402C2"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57.55</w:t>
            </w:r>
          </w:p>
        </w:tc>
        <w:tc>
          <w:tcPr>
            <w:tcW w:w="944" w:type="dxa"/>
            <w:shd w:val="clear" w:color="auto" w:fill="auto"/>
            <w:noWrap/>
            <w:vAlign w:val="center"/>
            <w:hideMark/>
          </w:tcPr>
          <w:p w14:paraId="260AC5B6"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58.05</w:t>
            </w:r>
          </w:p>
        </w:tc>
        <w:tc>
          <w:tcPr>
            <w:tcW w:w="944" w:type="dxa"/>
            <w:shd w:val="clear" w:color="auto" w:fill="auto"/>
            <w:noWrap/>
            <w:vAlign w:val="center"/>
            <w:hideMark/>
          </w:tcPr>
          <w:p w14:paraId="064FACEA"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60.78</w:t>
            </w:r>
          </w:p>
        </w:tc>
        <w:tc>
          <w:tcPr>
            <w:tcW w:w="1135" w:type="dxa"/>
            <w:shd w:val="clear" w:color="auto" w:fill="auto"/>
            <w:noWrap/>
            <w:vAlign w:val="center"/>
            <w:hideMark/>
          </w:tcPr>
          <w:p w14:paraId="39A93FA9"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64.84</w:t>
            </w:r>
          </w:p>
        </w:tc>
      </w:tr>
      <w:tr w:rsidR="00E623F7" w:rsidRPr="00714B51" w14:paraId="64079722" w14:textId="77777777" w:rsidTr="00444FA0">
        <w:trPr>
          <w:trHeight w:val="113"/>
        </w:trPr>
        <w:tc>
          <w:tcPr>
            <w:tcW w:w="1276" w:type="dxa"/>
            <w:shd w:val="clear" w:color="auto" w:fill="auto"/>
            <w:noWrap/>
            <w:vAlign w:val="center"/>
            <w:hideMark/>
          </w:tcPr>
          <w:p w14:paraId="5BD12D6F" w14:textId="77777777" w:rsidR="00E623F7" w:rsidRPr="00714B5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TiO</w:t>
            </w:r>
            <w:r w:rsidRPr="00C54452">
              <w:rPr>
                <w:rFonts w:eastAsia="Times New Roman" w:cs="Calibri"/>
                <w:color w:val="000000"/>
                <w:sz w:val="18"/>
                <w:szCs w:val="18"/>
                <w:vertAlign w:val="subscript"/>
                <w:lang w:eastAsia="en-NZ"/>
              </w:rPr>
              <w:t>2</w:t>
            </w:r>
          </w:p>
        </w:tc>
        <w:tc>
          <w:tcPr>
            <w:tcW w:w="943" w:type="dxa"/>
            <w:shd w:val="clear" w:color="auto" w:fill="auto"/>
            <w:noWrap/>
            <w:vAlign w:val="bottom"/>
            <w:hideMark/>
          </w:tcPr>
          <w:p w14:paraId="02C8EBCC"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0.68</w:t>
            </w:r>
          </w:p>
        </w:tc>
        <w:tc>
          <w:tcPr>
            <w:tcW w:w="944" w:type="dxa"/>
            <w:shd w:val="clear" w:color="auto" w:fill="auto"/>
            <w:noWrap/>
            <w:vAlign w:val="bottom"/>
            <w:hideMark/>
          </w:tcPr>
          <w:p w14:paraId="710A96DF"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0.69</w:t>
            </w:r>
          </w:p>
        </w:tc>
        <w:tc>
          <w:tcPr>
            <w:tcW w:w="944" w:type="dxa"/>
            <w:shd w:val="clear" w:color="auto" w:fill="auto"/>
            <w:noWrap/>
            <w:vAlign w:val="bottom"/>
            <w:hideMark/>
          </w:tcPr>
          <w:p w14:paraId="3E4AD7D5"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0.71</w:t>
            </w:r>
          </w:p>
        </w:tc>
        <w:tc>
          <w:tcPr>
            <w:tcW w:w="818" w:type="dxa"/>
            <w:shd w:val="clear" w:color="auto" w:fill="auto"/>
            <w:noWrap/>
            <w:vAlign w:val="bottom"/>
            <w:hideMark/>
          </w:tcPr>
          <w:p w14:paraId="5846E9A8"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0.71</w:t>
            </w:r>
          </w:p>
        </w:tc>
        <w:tc>
          <w:tcPr>
            <w:tcW w:w="944" w:type="dxa"/>
            <w:shd w:val="clear" w:color="auto" w:fill="auto"/>
            <w:noWrap/>
            <w:vAlign w:val="bottom"/>
            <w:hideMark/>
          </w:tcPr>
          <w:p w14:paraId="337EC5B9"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0.68</w:t>
            </w:r>
          </w:p>
        </w:tc>
        <w:tc>
          <w:tcPr>
            <w:tcW w:w="944" w:type="dxa"/>
            <w:shd w:val="clear" w:color="auto" w:fill="auto"/>
            <w:noWrap/>
            <w:vAlign w:val="bottom"/>
            <w:hideMark/>
          </w:tcPr>
          <w:p w14:paraId="21740F11"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0.67</w:t>
            </w:r>
          </w:p>
        </w:tc>
        <w:tc>
          <w:tcPr>
            <w:tcW w:w="944" w:type="dxa"/>
            <w:shd w:val="clear" w:color="auto" w:fill="auto"/>
            <w:noWrap/>
            <w:vAlign w:val="bottom"/>
            <w:hideMark/>
          </w:tcPr>
          <w:p w14:paraId="7C72D63D"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0.71</w:t>
            </w:r>
          </w:p>
        </w:tc>
        <w:tc>
          <w:tcPr>
            <w:tcW w:w="1135" w:type="dxa"/>
            <w:shd w:val="clear" w:color="auto" w:fill="auto"/>
            <w:noWrap/>
            <w:vAlign w:val="bottom"/>
            <w:hideMark/>
          </w:tcPr>
          <w:p w14:paraId="5C91E4E9"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0.65</w:t>
            </w:r>
          </w:p>
        </w:tc>
      </w:tr>
      <w:tr w:rsidR="00E623F7" w:rsidRPr="00714B51" w14:paraId="44120ACD" w14:textId="77777777" w:rsidTr="00444FA0">
        <w:trPr>
          <w:trHeight w:val="113"/>
        </w:trPr>
        <w:tc>
          <w:tcPr>
            <w:tcW w:w="1276" w:type="dxa"/>
            <w:shd w:val="clear" w:color="auto" w:fill="auto"/>
            <w:noWrap/>
            <w:vAlign w:val="center"/>
            <w:hideMark/>
          </w:tcPr>
          <w:p w14:paraId="123DE10D" w14:textId="77777777" w:rsidR="00E623F7" w:rsidRPr="00714B5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Al</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3</w:t>
            </w:r>
          </w:p>
        </w:tc>
        <w:tc>
          <w:tcPr>
            <w:tcW w:w="943" w:type="dxa"/>
            <w:shd w:val="clear" w:color="auto" w:fill="auto"/>
            <w:noWrap/>
            <w:vAlign w:val="center"/>
            <w:hideMark/>
          </w:tcPr>
          <w:p w14:paraId="6AEF6033"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16.00</w:t>
            </w:r>
          </w:p>
        </w:tc>
        <w:tc>
          <w:tcPr>
            <w:tcW w:w="944" w:type="dxa"/>
            <w:shd w:val="clear" w:color="auto" w:fill="auto"/>
            <w:noWrap/>
            <w:vAlign w:val="center"/>
            <w:hideMark/>
          </w:tcPr>
          <w:p w14:paraId="7C4A725E"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16.52</w:t>
            </w:r>
          </w:p>
        </w:tc>
        <w:tc>
          <w:tcPr>
            <w:tcW w:w="944" w:type="dxa"/>
            <w:shd w:val="clear" w:color="auto" w:fill="auto"/>
            <w:noWrap/>
            <w:vAlign w:val="center"/>
            <w:hideMark/>
          </w:tcPr>
          <w:p w14:paraId="4F128B71"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16.95</w:t>
            </w:r>
          </w:p>
        </w:tc>
        <w:tc>
          <w:tcPr>
            <w:tcW w:w="818" w:type="dxa"/>
            <w:shd w:val="clear" w:color="auto" w:fill="auto"/>
            <w:noWrap/>
            <w:vAlign w:val="center"/>
            <w:hideMark/>
          </w:tcPr>
          <w:p w14:paraId="157C3B4E"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16.94</w:t>
            </w:r>
          </w:p>
        </w:tc>
        <w:tc>
          <w:tcPr>
            <w:tcW w:w="944" w:type="dxa"/>
            <w:shd w:val="clear" w:color="auto" w:fill="auto"/>
            <w:noWrap/>
            <w:vAlign w:val="center"/>
            <w:hideMark/>
          </w:tcPr>
          <w:p w14:paraId="59FBDD3A"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15.06</w:t>
            </w:r>
          </w:p>
        </w:tc>
        <w:tc>
          <w:tcPr>
            <w:tcW w:w="944" w:type="dxa"/>
            <w:shd w:val="clear" w:color="auto" w:fill="auto"/>
            <w:noWrap/>
            <w:vAlign w:val="center"/>
            <w:hideMark/>
          </w:tcPr>
          <w:p w14:paraId="2E62D542"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14.94</w:t>
            </w:r>
          </w:p>
        </w:tc>
        <w:tc>
          <w:tcPr>
            <w:tcW w:w="944" w:type="dxa"/>
            <w:shd w:val="clear" w:color="auto" w:fill="auto"/>
            <w:noWrap/>
            <w:vAlign w:val="center"/>
            <w:hideMark/>
          </w:tcPr>
          <w:p w14:paraId="209C20FE"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16.70</w:t>
            </w:r>
          </w:p>
        </w:tc>
        <w:tc>
          <w:tcPr>
            <w:tcW w:w="1135" w:type="dxa"/>
            <w:shd w:val="clear" w:color="auto" w:fill="auto"/>
            <w:noWrap/>
            <w:vAlign w:val="center"/>
            <w:hideMark/>
          </w:tcPr>
          <w:p w14:paraId="20AA65D9"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16.13</w:t>
            </w:r>
          </w:p>
        </w:tc>
      </w:tr>
      <w:tr w:rsidR="00E623F7" w:rsidRPr="00714B51" w14:paraId="1D4B1550" w14:textId="77777777" w:rsidTr="00444FA0">
        <w:trPr>
          <w:trHeight w:val="113"/>
        </w:trPr>
        <w:tc>
          <w:tcPr>
            <w:tcW w:w="1276" w:type="dxa"/>
            <w:shd w:val="clear" w:color="auto" w:fill="auto"/>
            <w:noWrap/>
            <w:vAlign w:val="center"/>
            <w:hideMark/>
          </w:tcPr>
          <w:p w14:paraId="03353391" w14:textId="77777777" w:rsidR="00E623F7" w:rsidRPr="00714B5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Fe</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3</w:t>
            </w:r>
            <w:r>
              <w:rPr>
                <w:rFonts w:eastAsia="Times New Roman" w:cs="Calibri"/>
                <w:color w:val="000000"/>
                <w:sz w:val="18"/>
                <w:szCs w:val="18"/>
                <w:vertAlign w:val="subscript"/>
                <w:lang w:eastAsia="en-NZ"/>
              </w:rPr>
              <w:t xml:space="preserve"> </w:t>
            </w:r>
            <w:r>
              <w:rPr>
                <w:rFonts w:eastAsia="Times New Roman" w:cs="Calibri"/>
                <w:color w:val="000000"/>
                <w:sz w:val="18"/>
                <w:szCs w:val="18"/>
                <w:lang w:eastAsia="en-NZ"/>
              </w:rPr>
              <w:t>total</w:t>
            </w:r>
          </w:p>
        </w:tc>
        <w:tc>
          <w:tcPr>
            <w:tcW w:w="943" w:type="dxa"/>
            <w:shd w:val="clear" w:color="auto" w:fill="auto"/>
            <w:noWrap/>
            <w:vAlign w:val="center"/>
            <w:hideMark/>
          </w:tcPr>
          <w:p w14:paraId="2B07F407"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7.72</w:t>
            </w:r>
          </w:p>
        </w:tc>
        <w:tc>
          <w:tcPr>
            <w:tcW w:w="944" w:type="dxa"/>
            <w:shd w:val="clear" w:color="auto" w:fill="auto"/>
            <w:noWrap/>
            <w:vAlign w:val="center"/>
            <w:hideMark/>
          </w:tcPr>
          <w:p w14:paraId="6B298CC8"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7.24</w:t>
            </w:r>
          </w:p>
        </w:tc>
        <w:tc>
          <w:tcPr>
            <w:tcW w:w="944" w:type="dxa"/>
            <w:shd w:val="clear" w:color="auto" w:fill="auto"/>
            <w:noWrap/>
            <w:vAlign w:val="center"/>
            <w:hideMark/>
          </w:tcPr>
          <w:p w14:paraId="340AB624"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7.73</w:t>
            </w:r>
          </w:p>
        </w:tc>
        <w:tc>
          <w:tcPr>
            <w:tcW w:w="818" w:type="dxa"/>
            <w:shd w:val="clear" w:color="auto" w:fill="auto"/>
            <w:noWrap/>
            <w:vAlign w:val="center"/>
            <w:hideMark/>
          </w:tcPr>
          <w:p w14:paraId="19FA42B2"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7.70</w:t>
            </w:r>
          </w:p>
        </w:tc>
        <w:tc>
          <w:tcPr>
            <w:tcW w:w="944" w:type="dxa"/>
            <w:shd w:val="clear" w:color="auto" w:fill="auto"/>
            <w:noWrap/>
            <w:vAlign w:val="center"/>
            <w:hideMark/>
          </w:tcPr>
          <w:p w14:paraId="30DD624F"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7.75</w:t>
            </w:r>
          </w:p>
        </w:tc>
        <w:tc>
          <w:tcPr>
            <w:tcW w:w="944" w:type="dxa"/>
            <w:shd w:val="clear" w:color="auto" w:fill="auto"/>
            <w:noWrap/>
            <w:vAlign w:val="center"/>
            <w:hideMark/>
          </w:tcPr>
          <w:p w14:paraId="38113AA7"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7.59</w:t>
            </w:r>
          </w:p>
        </w:tc>
        <w:tc>
          <w:tcPr>
            <w:tcW w:w="944" w:type="dxa"/>
            <w:shd w:val="clear" w:color="auto" w:fill="auto"/>
            <w:noWrap/>
            <w:vAlign w:val="center"/>
            <w:hideMark/>
          </w:tcPr>
          <w:p w14:paraId="0803FD3A"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6.95</w:t>
            </w:r>
          </w:p>
        </w:tc>
        <w:tc>
          <w:tcPr>
            <w:tcW w:w="1135" w:type="dxa"/>
            <w:shd w:val="clear" w:color="auto" w:fill="auto"/>
            <w:noWrap/>
            <w:vAlign w:val="center"/>
            <w:hideMark/>
          </w:tcPr>
          <w:p w14:paraId="1C164468"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5.30</w:t>
            </w:r>
          </w:p>
        </w:tc>
      </w:tr>
      <w:tr w:rsidR="00E623F7" w:rsidRPr="00714B51" w14:paraId="268B1708" w14:textId="77777777" w:rsidTr="00444FA0">
        <w:trPr>
          <w:trHeight w:val="113"/>
        </w:trPr>
        <w:tc>
          <w:tcPr>
            <w:tcW w:w="1276" w:type="dxa"/>
            <w:shd w:val="clear" w:color="auto" w:fill="auto"/>
            <w:noWrap/>
            <w:vAlign w:val="center"/>
            <w:hideMark/>
          </w:tcPr>
          <w:p w14:paraId="647D5522" w14:textId="77777777" w:rsidR="00E623F7" w:rsidRPr="00714B5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MnO</w:t>
            </w:r>
          </w:p>
        </w:tc>
        <w:tc>
          <w:tcPr>
            <w:tcW w:w="943" w:type="dxa"/>
            <w:shd w:val="clear" w:color="auto" w:fill="auto"/>
            <w:noWrap/>
            <w:vAlign w:val="center"/>
            <w:hideMark/>
          </w:tcPr>
          <w:p w14:paraId="3737E699"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0.12</w:t>
            </w:r>
          </w:p>
        </w:tc>
        <w:tc>
          <w:tcPr>
            <w:tcW w:w="944" w:type="dxa"/>
            <w:shd w:val="clear" w:color="auto" w:fill="auto"/>
            <w:noWrap/>
            <w:vAlign w:val="center"/>
            <w:hideMark/>
          </w:tcPr>
          <w:p w14:paraId="76964EF9"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0.12</w:t>
            </w:r>
          </w:p>
        </w:tc>
        <w:tc>
          <w:tcPr>
            <w:tcW w:w="944" w:type="dxa"/>
            <w:shd w:val="clear" w:color="auto" w:fill="auto"/>
            <w:noWrap/>
            <w:vAlign w:val="center"/>
            <w:hideMark/>
          </w:tcPr>
          <w:p w14:paraId="7F60AD06"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0.12</w:t>
            </w:r>
          </w:p>
        </w:tc>
        <w:tc>
          <w:tcPr>
            <w:tcW w:w="818" w:type="dxa"/>
            <w:shd w:val="clear" w:color="auto" w:fill="auto"/>
            <w:noWrap/>
            <w:vAlign w:val="center"/>
            <w:hideMark/>
          </w:tcPr>
          <w:p w14:paraId="3ADAC813"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0.12</w:t>
            </w:r>
          </w:p>
        </w:tc>
        <w:tc>
          <w:tcPr>
            <w:tcW w:w="944" w:type="dxa"/>
            <w:shd w:val="clear" w:color="auto" w:fill="auto"/>
            <w:noWrap/>
            <w:vAlign w:val="center"/>
            <w:hideMark/>
          </w:tcPr>
          <w:p w14:paraId="763A5558"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0.14</w:t>
            </w:r>
          </w:p>
        </w:tc>
        <w:tc>
          <w:tcPr>
            <w:tcW w:w="944" w:type="dxa"/>
            <w:shd w:val="clear" w:color="auto" w:fill="auto"/>
            <w:noWrap/>
            <w:vAlign w:val="center"/>
            <w:hideMark/>
          </w:tcPr>
          <w:p w14:paraId="36E90602"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0.14</w:t>
            </w:r>
          </w:p>
        </w:tc>
        <w:tc>
          <w:tcPr>
            <w:tcW w:w="944" w:type="dxa"/>
            <w:shd w:val="clear" w:color="auto" w:fill="auto"/>
            <w:noWrap/>
            <w:vAlign w:val="center"/>
            <w:hideMark/>
          </w:tcPr>
          <w:p w14:paraId="24984A14"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0.12</w:t>
            </w:r>
          </w:p>
        </w:tc>
        <w:tc>
          <w:tcPr>
            <w:tcW w:w="1135" w:type="dxa"/>
            <w:shd w:val="clear" w:color="auto" w:fill="auto"/>
            <w:noWrap/>
            <w:vAlign w:val="center"/>
            <w:hideMark/>
          </w:tcPr>
          <w:p w14:paraId="015EA275"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0.09</w:t>
            </w:r>
          </w:p>
        </w:tc>
      </w:tr>
      <w:tr w:rsidR="00E623F7" w:rsidRPr="00714B51" w14:paraId="519F0E4D" w14:textId="77777777" w:rsidTr="00444FA0">
        <w:trPr>
          <w:trHeight w:val="113"/>
        </w:trPr>
        <w:tc>
          <w:tcPr>
            <w:tcW w:w="1276" w:type="dxa"/>
            <w:shd w:val="clear" w:color="auto" w:fill="auto"/>
            <w:noWrap/>
            <w:vAlign w:val="center"/>
            <w:hideMark/>
          </w:tcPr>
          <w:p w14:paraId="40FF4E0C" w14:textId="77777777" w:rsidR="00E623F7" w:rsidRPr="00714B5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MgO</w:t>
            </w:r>
          </w:p>
        </w:tc>
        <w:tc>
          <w:tcPr>
            <w:tcW w:w="943" w:type="dxa"/>
            <w:shd w:val="clear" w:color="auto" w:fill="auto"/>
            <w:noWrap/>
            <w:vAlign w:val="center"/>
            <w:hideMark/>
          </w:tcPr>
          <w:p w14:paraId="1D61F3EC"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5.49</w:t>
            </w:r>
          </w:p>
        </w:tc>
        <w:tc>
          <w:tcPr>
            <w:tcW w:w="944" w:type="dxa"/>
            <w:shd w:val="clear" w:color="auto" w:fill="auto"/>
            <w:noWrap/>
            <w:vAlign w:val="center"/>
            <w:hideMark/>
          </w:tcPr>
          <w:p w14:paraId="51D76087"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4.79</w:t>
            </w:r>
          </w:p>
        </w:tc>
        <w:tc>
          <w:tcPr>
            <w:tcW w:w="944" w:type="dxa"/>
            <w:shd w:val="clear" w:color="auto" w:fill="auto"/>
            <w:noWrap/>
            <w:vAlign w:val="center"/>
            <w:hideMark/>
          </w:tcPr>
          <w:p w14:paraId="4E9EF2EF"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4.23</w:t>
            </w:r>
          </w:p>
        </w:tc>
        <w:tc>
          <w:tcPr>
            <w:tcW w:w="818" w:type="dxa"/>
            <w:shd w:val="clear" w:color="auto" w:fill="auto"/>
            <w:noWrap/>
            <w:vAlign w:val="center"/>
            <w:hideMark/>
          </w:tcPr>
          <w:p w14:paraId="42DA9723"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4.20</w:t>
            </w:r>
          </w:p>
        </w:tc>
        <w:tc>
          <w:tcPr>
            <w:tcW w:w="944" w:type="dxa"/>
            <w:shd w:val="clear" w:color="auto" w:fill="auto"/>
            <w:noWrap/>
            <w:vAlign w:val="center"/>
            <w:hideMark/>
          </w:tcPr>
          <w:p w14:paraId="56E4EB29"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5.84</w:t>
            </w:r>
          </w:p>
        </w:tc>
        <w:tc>
          <w:tcPr>
            <w:tcW w:w="944" w:type="dxa"/>
            <w:shd w:val="clear" w:color="auto" w:fill="auto"/>
            <w:noWrap/>
            <w:vAlign w:val="center"/>
            <w:hideMark/>
          </w:tcPr>
          <w:p w14:paraId="271E6EBE"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6.01</w:t>
            </w:r>
          </w:p>
        </w:tc>
        <w:tc>
          <w:tcPr>
            <w:tcW w:w="944" w:type="dxa"/>
            <w:shd w:val="clear" w:color="auto" w:fill="auto"/>
            <w:noWrap/>
            <w:vAlign w:val="center"/>
            <w:hideMark/>
          </w:tcPr>
          <w:p w14:paraId="558B499C"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3.17</w:t>
            </w:r>
          </w:p>
        </w:tc>
        <w:tc>
          <w:tcPr>
            <w:tcW w:w="1135" w:type="dxa"/>
            <w:shd w:val="clear" w:color="auto" w:fill="auto"/>
            <w:noWrap/>
            <w:vAlign w:val="center"/>
            <w:hideMark/>
          </w:tcPr>
          <w:p w14:paraId="5B93D6AA"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2.52</w:t>
            </w:r>
          </w:p>
        </w:tc>
      </w:tr>
      <w:tr w:rsidR="00E623F7" w:rsidRPr="00714B51" w14:paraId="76DC200E" w14:textId="77777777" w:rsidTr="00444FA0">
        <w:trPr>
          <w:trHeight w:val="113"/>
        </w:trPr>
        <w:tc>
          <w:tcPr>
            <w:tcW w:w="1276" w:type="dxa"/>
            <w:shd w:val="clear" w:color="auto" w:fill="auto"/>
            <w:noWrap/>
            <w:vAlign w:val="center"/>
            <w:hideMark/>
          </w:tcPr>
          <w:p w14:paraId="5DF471F1" w14:textId="77777777" w:rsidR="00E623F7" w:rsidRPr="00714B5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CaO</w:t>
            </w:r>
          </w:p>
        </w:tc>
        <w:tc>
          <w:tcPr>
            <w:tcW w:w="943" w:type="dxa"/>
            <w:shd w:val="clear" w:color="auto" w:fill="auto"/>
            <w:noWrap/>
            <w:vAlign w:val="center"/>
            <w:hideMark/>
          </w:tcPr>
          <w:p w14:paraId="05C41FD1"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6.87</w:t>
            </w:r>
          </w:p>
        </w:tc>
        <w:tc>
          <w:tcPr>
            <w:tcW w:w="944" w:type="dxa"/>
            <w:shd w:val="clear" w:color="auto" w:fill="auto"/>
            <w:noWrap/>
            <w:vAlign w:val="center"/>
            <w:hideMark/>
          </w:tcPr>
          <w:p w14:paraId="500552AB"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6.66</w:t>
            </w:r>
          </w:p>
        </w:tc>
        <w:tc>
          <w:tcPr>
            <w:tcW w:w="944" w:type="dxa"/>
            <w:shd w:val="clear" w:color="auto" w:fill="auto"/>
            <w:noWrap/>
            <w:vAlign w:val="center"/>
            <w:hideMark/>
          </w:tcPr>
          <w:p w14:paraId="7741375E"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6.92</w:t>
            </w:r>
          </w:p>
        </w:tc>
        <w:tc>
          <w:tcPr>
            <w:tcW w:w="818" w:type="dxa"/>
            <w:shd w:val="clear" w:color="auto" w:fill="auto"/>
            <w:noWrap/>
            <w:vAlign w:val="center"/>
            <w:hideMark/>
          </w:tcPr>
          <w:p w14:paraId="1BF61BC5"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6.90</w:t>
            </w:r>
          </w:p>
        </w:tc>
        <w:tc>
          <w:tcPr>
            <w:tcW w:w="944" w:type="dxa"/>
            <w:shd w:val="clear" w:color="auto" w:fill="auto"/>
            <w:noWrap/>
            <w:vAlign w:val="center"/>
            <w:hideMark/>
          </w:tcPr>
          <w:p w14:paraId="4B94098A"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7.96</w:t>
            </w:r>
          </w:p>
        </w:tc>
        <w:tc>
          <w:tcPr>
            <w:tcW w:w="944" w:type="dxa"/>
            <w:shd w:val="clear" w:color="auto" w:fill="auto"/>
            <w:noWrap/>
            <w:vAlign w:val="center"/>
            <w:hideMark/>
          </w:tcPr>
          <w:p w14:paraId="093EDD16"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8.05</w:t>
            </w:r>
          </w:p>
        </w:tc>
        <w:tc>
          <w:tcPr>
            <w:tcW w:w="944" w:type="dxa"/>
            <w:shd w:val="clear" w:color="auto" w:fill="auto"/>
            <w:noWrap/>
            <w:vAlign w:val="center"/>
            <w:hideMark/>
          </w:tcPr>
          <w:p w14:paraId="4BB44253"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5.91</w:t>
            </w:r>
          </w:p>
        </w:tc>
        <w:tc>
          <w:tcPr>
            <w:tcW w:w="1135" w:type="dxa"/>
            <w:shd w:val="clear" w:color="auto" w:fill="auto"/>
            <w:noWrap/>
            <w:vAlign w:val="center"/>
            <w:hideMark/>
          </w:tcPr>
          <w:p w14:paraId="5D613FDE"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4.67</w:t>
            </w:r>
          </w:p>
        </w:tc>
      </w:tr>
      <w:tr w:rsidR="00E623F7" w:rsidRPr="00714B51" w14:paraId="2526A0E0" w14:textId="77777777" w:rsidTr="00444FA0">
        <w:trPr>
          <w:trHeight w:val="113"/>
        </w:trPr>
        <w:tc>
          <w:tcPr>
            <w:tcW w:w="1276" w:type="dxa"/>
            <w:shd w:val="clear" w:color="auto" w:fill="auto"/>
            <w:noWrap/>
            <w:vAlign w:val="center"/>
            <w:hideMark/>
          </w:tcPr>
          <w:p w14:paraId="75C6B550" w14:textId="77777777" w:rsidR="00E623F7" w:rsidRPr="00714B5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Na</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p>
        </w:tc>
        <w:tc>
          <w:tcPr>
            <w:tcW w:w="943" w:type="dxa"/>
            <w:shd w:val="clear" w:color="auto" w:fill="auto"/>
            <w:noWrap/>
            <w:vAlign w:val="center"/>
            <w:hideMark/>
          </w:tcPr>
          <w:p w14:paraId="6326C48F"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3.03</w:t>
            </w:r>
          </w:p>
        </w:tc>
        <w:tc>
          <w:tcPr>
            <w:tcW w:w="944" w:type="dxa"/>
            <w:shd w:val="clear" w:color="auto" w:fill="auto"/>
            <w:noWrap/>
            <w:vAlign w:val="center"/>
            <w:hideMark/>
          </w:tcPr>
          <w:p w14:paraId="614F7D96"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3.04</w:t>
            </w:r>
          </w:p>
        </w:tc>
        <w:tc>
          <w:tcPr>
            <w:tcW w:w="944" w:type="dxa"/>
            <w:shd w:val="clear" w:color="auto" w:fill="auto"/>
            <w:noWrap/>
            <w:vAlign w:val="center"/>
            <w:hideMark/>
          </w:tcPr>
          <w:p w14:paraId="4191C2F3"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3.12</w:t>
            </w:r>
          </w:p>
        </w:tc>
        <w:tc>
          <w:tcPr>
            <w:tcW w:w="818" w:type="dxa"/>
            <w:shd w:val="clear" w:color="auto" w:fill="auto"/>
            <w:noWrap/>
            <w:vAlign w:val="center"/>
            <w:hideMark/>
          </w:tcPr>
          <w:p w14:paraId="0FF0CDDB"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3.15</w:t>
            </w:r>
          </w:p>
        </w:tc>
        <w:tc>
          <w:tcPr>
            <w:tcW w:w="944" w:type="dxa"/>
            <w:shd w:val="clear" w:color="auto" w:fill="auto"/>
            <w:noWrap/>
            <w:vAlign w:val="center"/>
            <w:hideMark/>
          </w:tcPr>
          <w:p w14:paraId="2415FB6A"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2.74</w:t>
            </w:r>
          </w:p>
        </w:tc>
        <w:tc>
          <w:tcPr>
            <w:tcW w:w="944" w:type="dxa"/>
            <w:shd w:val="clear" w:color="auto" w:fill="auto"/>
            <w:noWrap/>
            <w:vAlign w:val="center"/>
            <w:hideMark/>
          </w:tcPr>
          <w:p w14:paraId="7A5AD577"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2.80</w:t>
            </w:r>
          </w:p>
        </w:tc>
        <w:tc>
          <w:tcPr>
            <w:tcW w:w="944" w:type="dxa"/>
            <w:shd w:val="clear" w:color="auto" w:fill="auto"/>
            <w:noWrap/>
            <w:vAlign w:val="center"/>
            <w:hideMark/>
          </w:tcPr>
          <w:p w14:paraId="09BC2CC5"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3.21</w:t>
            </w:r>
          </w:p>
        </w:tc>
        <w:tc>
          <w:tcPr>
            <w:tcW w:w="1135" w:type="dxa"/>
            <w:shd w:val="clear" w:color="auto" w:fill="auto"/>
            <w:noWrap/>
            <w:vAlign w:val="center"/>
            <w:hideMark/>
          </w:tcPr>
          <w:p w14:paraId="130E42D5"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3.30</w:t>
            </w:r>
          </w:p>
        </w:tc>
      </w:tr>
      <w:tr w:rsidR="00E623F7" w:rsidRPr="00714B51" w14:paraId="6E0E1151" w14:textId="77777777" w:rsidTr="00444FA0">
        <w:trPr>
          <w:trHeight w:val="113"/>
        </w:trPr>
        <w:tc>
          <w:tcPr>
            <w:tcW w:w="1276" w:type="dxa"/>
            <w:shd w:val="clear" w:color="auto" w:fill="auto"/>
            <w:noWrap/>
            <w:vAlign w:val="center"/>
            <w:hideMark/>
          </w:tcPr>
          <w:p w14:paraId="55F66D64" w14:textId="77777777" w:rsidR="00E623F7" w:rsidRPr="00714B5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K</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p>
        </w:tc>
        <w:tc>
          <w:tcPr>
            <w:tcW w:w="943" w:type="dxa"/>
            <w:shd w:val="clear" w:color="auto" w:fill="auto"/>
            <w:noWrap/>
            <w:vAlign w:val="center"/>
            <w:hideMark/>
          </w:tcPr>
          <w:p w14:paraId="69CF821F"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1.35</w:t>
            </w:r>
          </w:p>
        </w:tc>
        <w:tc>
          <w:tcPr>
            <w:tcW w:w="944" w:type="dxa"/>
            <w:shd w:val="clear" w:color="auto" w:fill="auto"/>
            <w:noWrap/>
            <w:vAlign w:val="center"/>
            <w:hideMark/>
          </w:tcPr>
          <w:p w14:paraId="58BFD593"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1.34</w:t>
            </w:r>
          </w:p>
        </w:tc>
        <w:tc>
          <w:tcPr>
            <w:tcW w:w="944" w:type="dxa"/>
            <w:shd w:val="clear" w:color="auto" w:fill="auto"/>
            <w:noWrap/>
            <w:vAlign w:val="center"/>
            <w:hideMark/>
          </w:tcPr>
          <w:p w14:paraId="52713AF9"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1.16</w:t>
            </w:r>
          </w:p>
        </w:tc>
        <w:tc>
          <w:tcPr>
            <w:tcW w:w="818" w:type="dxa"/>
            <w:shd w:val="clear" w:color="auto" w:fill="auto"/>
            <w:noWrap/>
            <w:vAlign w:val="center"/>
            <w:hideMark/>
          </w:tcPr>
          <w:p w14:paraId="5CF042BD"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1.15</w:t>
            </w:r>
          </w:p>
        </w:tc>
        <w:tc>
          <w:tcPr>
            <w:tcW w:w="944" w:type="dxa"/>
            <w:shd w:val="clear" w:color="auto" w:fill="auto"/>
            <w:noWrap/>
            <w:vAlign w:val="center"/>
            <w:hideMark/>
          </w:tcPr>
          <w:p w14:paraId="083D362A"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1.05</w:t>
            </w:r>
          </w:p>
        </w:tc>
        <w:tc>
          <w:tcPr>
            <w:tcW w:w="944" w:type="dxa"/>
            <w:shd w:val="clear" w:color="auto" w:fill="auto"/>
            <w:noWrap/>
            <w:vAlign w:val="center"/>
            <w:hideMark/>
          </w:tcPr>
          <w:p w14:paraId="2F539325"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1.12</w:t>
            </w:r>
          </w:p>
        </w:tc>
        <w:tc>
          <w:tcPr>
            <w:tcW w:w="944" w:type="dxa"/>
            <w:shd w:val="clear" w:color="auto" w:fill="auto"/>
            <w:noWrap/>
            <w:vAlign w:val="center"/>
            <w:hideMark/>
          </w:tcPr>
          <w:p w14:paraId="3440BA86"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1.73</w:t>
            </w:r>
          </w:p>
        </w:tc>
        <w:tc>
          <w:tcPr>
            <w:tcW w:w="1135" w:type="dxa"/>
            <w:shd w:val="clear" w:color="auto" w:fill="auto"/>
            <w:noWrap/>
            <w:vAlign w:val="center"/>
            <w:hideMark/>
          </w:tcPr>
          <w:p w14:paraId="3240767B"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2.27</w:t>
            </w:r>
          </w:p>
        </w:tc>
      </w:tr>
      <w:tr w:rsidR="00E623F7" w:rsidRPr="00714B51" w14:paraId="23920DC4" w14:textId="77777777" w:rsidTr="00444FA0">
        <w:trPr>
          <w:trHeight w:val="113"/>
        </w:trPr>
        <w:tc>
          <w:tcPr>
            <w:tcW w:w="1276" w:type="dxa"/>
            <w:shd w:val="clear" w:color="auto" w:fill="auto"/>
            <w:noWrap/>
            <w:vAlign w:val="center"/>
            <w:hideMark/>
          </w:tcPr>
          <w:p w14:paraId="2CBB38F4" w14:textId="77777777" w:rsidR="00E623F7" w:rsidRPr="00714B5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P</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5</w:t>
            </w:r>
          </w:p>
        </w:tc>
        <w:tc>
          <w:tcPr>
            <w:tcW w:w="943" w:type="dxa"/>
            <w:shd w:val="clear" w:color="auto" w:fill="auto"/>
            <w:noWrap/>
            <w:vAlign w:val="center"/>
            <w:hideMark/>
          </w:tcPr>
          <w:p w14:paraId="2584AB1B"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0.12</w:t>
            </w:r>
          </w:p>
        </w:tc>
        <w:tc>
          <w:tcPr>
            <w:tcW w:w="944" w:type="dxa"/>
            <w:shd w:val="clear" w:color="auto" w:fill="auto"/>
            <w:noWrap/>
            <w:vAlign w:val="center"/>
            <w:hideMark/>
          </w:tcPr>
          <w:p w14:paraId="6DA4E2B4"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0.15</w:t>
            </w:r>
          </w:p>
        </w:tc>
        <w:tc>
          <w:tcPr>
            <w:tcW w:w="944" w:type="dxa"/>
            <w:shd w:val="clear" w:color="auto" w:fill="auto"/>
            <w:noWrap/>
            <w:vAlign w:val="center"/>
            <w:hideMark/>
          </w:tcPr>
          <w:p w14:paraId="699A008F"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0.15</w:t>
            </w:r>
          </w:p>
        </w:tc>
        <w:tc>
          <w:tcPr>
            <w:tcW w:w="818" w:type="dxa"/>
            <w:shd w:val="clear" w:color="auto" w:fill="auto"/>
            <w:noWrap/>
            <w:vAlign w:val="center"/>
            <w:hideMark/>
          </w:tcPr>
          <w:p w14:paraId="541460D0"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0.15</w:t>
            </w:r>
          </w:p>
        </w:tc>
        <w:tc>
          <w:tcPr>
            <w:tcW w:w="944" w:type="dxa"/>
            <w:shd w:val="clear" w:color="auto" w:fill="auto"/>
            <w:noWrap/>
            <w:vAlign w:val="center"/>
            <w:hideMark/>
          </w:tcPr>
          <w:p w14:paraId="2CD2F6DC"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0.15</w:t>
            </w:r>
          </w:p>
        </w:tc>
        <w:tc>
          <w:tcPr>
            <w:tcW w:w="944" w:type="dxa"/>
            <w:shd w:val="clear" w:color="auto" w:fill="auto"/>
            <w:noWrap/>
            <w:vAlign w:val="center"/>
            <w:hideMark/>
          </w:tcPr>
          <w:p w14:paraId="345533F5"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0.15</w:t>
            </w:r>
          </w:p>
        </w:tc>
        <w:tc>
          <w:tcPr>
            <w:tcW w:w="944" w:type="dxa"/>
            <w:shd w:val="clear" w:color="auto" w:fill="auto"/>
            <w:noWrap/>
            <w:vAlign w:val="center"/>
            <w:hideMark/>
          </w:tcPr>
          <w:p w14:paraId="43B71645"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0.16</w:t>
            </w:r>
          </w:p>
        </w:tc>
        <w:tc>
          <w:tcPr>
            <w:tcW w:w="1135" w:type="dxa"/>
            <w:shd w:val="clear" w:color="auto" w:fill="auto"/>
            <w:noWrap/>
            <w:vAlign w:val="center"/>
            <w:hideMark/>
          </w:tcPr>
          <w:p w14:paraId="61DE2DDB"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0.17</w:t>
            </w:r>
          </w:p>
        </w:tc>
      </w:tr>
      <w:tr w:rsidR="00E623F7" w:rsidRPr="00714B51" w14:paraId="1B840B98" w14:textId="77777777" w:rsidTr="00444FA0">
        <w:trPr>
          <w:trHeight w:val="113"/>
        </w:trPr>
        <w:tc>
          <w:tcPr>
            <w:tcW w:w="1276" w:type="dxa"/>
            <w:shd w:val="clear" w:color="auto" w:fill="auto"/>
            <w:noWrap/>
            <w:vAlign w:val="center"/>
            <w:hideMark/>
          </w:tcPr>
          <w:p w14:paraId="3526DE90" w14:textId="77777777" w:rsidR="00E623F7" w:rsidRPr="00714B5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LOI</w:t>
            </w:r>
          </w:p>
        </w:tc>
        <w:tc>
          <w:tcPr>
            <w:tcW w:w="943" w:type="dxa"/>
            <w:shd w:val="clear" w:color="auto" w:fill="auto"/>
            <w:noWrap/>
            <w:vAlign w:val="center"/>
            <w:hideMark/>
          </w:tcPr>
          <w:p w14:paraId="2F35034B"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0.33</w:t>
            </w:r>
          </w:p>
        </w:tc>
        <w:tc>
          <w:tcPr>
            <w:tcW w:w="944" w:type="dxa"/>
            <w:shd w:val="clear" w:color="auto" w:fill="auto"/>
            <w:noWrap/>
            <w:vAlign w:val="center"/>
            <w:hideMark/>
          </w:tcPr>
          <w:p w14:paraId="1FCC2AF1"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0.68</w:t>
            </w:r>
          </w:p>
        </w:tc>
        <w:tc>
          <w:tcPr>
            <w:tcW w:w="944" w:type="dxa"/>
            <w:shd w:val="clear" w:color="auto" w:fill="auto"/>
            <w:noWrap/>
            <w:vAlign w:val="center"/>
            <w:hideMark/>
          </w:tcPr>
          <w:p w14:paraId="76981918"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0.28</w:t>
            </w:r>
          </w:p>
        </w:tc>
        <w:tc>
          <w:tcPr>
            <w:tcW w:w="818" w:type="dxa"/>
            <w:shd w:val="clear" w:color="auto" w:fill="auto"/>
            <w:noWrap/>
            <w:vAlign w:val="center"/>
            <w:hideMark/>
          </w:tcPr>
          <w:p w14:paraId="44079ABD"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0.39</w:t>
            </w:r>
          </w:p>
        </w:tc>
        <w:tc>
          <w:tcPr>
            <w:tcW w:w="944" w:type="dxa"/>
            <w:shd w:val="clear" w:color="auto" w:fill="auto"/>
            <w:noWrap/>
            <w:vAlign w:val="center"/>
            <w:hideMark/>
          </w:tcPr>
          <w:p w14:paraId="72C82996"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0.41</w:t>
            </w:r>
          </w:p>
        </w:tc>
        <w:tc>
          <w:tcPr>
            <w:tcW w:w="944" w:type="dxa"/>
            <w:shd w:val="clear" w:color="auto" w:fill="auto"/>
            <w:noWrap/>
            <w:vAlign w:val="center"/>
            <w:hideMark/>
          </w:tcPr>
          <w:p w14:paraId="03F05309"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0.03</w:t>
            </w:r>
          </w:p>
        </w:tc>
        <w:tc>
          <w:tcPr>
            <w:tcW w:w="944" w:type="dxa"/>
            <w:shd w:val="clear" w:color="auto" w:fill="auto"/>
            <w:noWrap/>
            <w:vAlign w:val="center"/>
            <w:hideMark/>
          </w:tcPr>
          <w:p w14:paraId="35AE3758"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0.57</w:t>
            </w:r>
          </w:p>
        </w:tc>
        <w:tc>
          <w:tcPr>
            <w:tcW w:w="1135" w:type="dxa"/>
            <w:shd w:val="clear" w:color="auto" w:fill="auto"/>
            <w:noWrap/>
            <w:vAlign w:val="center"/>
            <w:hideMark/>
          </w:tcPr>
          <w:p w14:paraId="778DF1D9"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0.37</w:t>
            </w:r>
          </w:p>
        </w:tc>
      </w:tr>
      <w:tr w:rsidR="00E623F7" w:rsidRPr="00714B51" w14:paraId="1FE1217A" w14:textId="77777777" w:rsidTr="00444FA0">
        <w:trPr>
          <w:trHeight w:val="113"/>
        </w:trPr>
        <w:tc>
          <w:tcPr>
            <w:tcW w:w="1276" w:type="dxa"/>
            <w:shd w:val="clear" w:color="auto" w:fill="auto"/>
            <w:noWrap/>
            <w:vAlign w:val="center"/>
            <w:hideMark/>
          </w:tcPr>
          <w:p w14:paraId="33BD8024" w14:textId="77777777" w:rsidR="00E623F7" w:rsidRPr="00714B5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Total</w:t>
            </w:r>
          </w:p>
        </w:tc>
        <w:tc>
          <w:tcPr>
            <w:tcW w:w="943" w:type="dxa"/>
            <w:shd w:val="clear" w:color="auto" w:fill="auto"/>
            <w:noWrap/>
            <w:vAlign w:val="center"/>
            <w:hideMark/>
          </w:tcPr>
          <w:p w14:paraId="07E9A838"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99.90</w:t>
            </w:r>
          </w:p>
        </w:tc>
        <w:tc>
          <w:tcPr>
            <w:tcW w:w="944" w:type="dxa"/>
            <w:shd w:val="clear" w:color="auto" w:fill="auto"/>
            <w:noWrap/>
            <w:vAlign w:val="center"/>
            <w:hideMark/>
          </w:tcPr>
          <w:p w14:paraId="29E7163B"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100.36</w:t>
            </w:r>
          </w:p>
        </w:tc>
        <w:tc>
          <w:tcPr>
            <w:tcW w:w="944" w:type="dxa"/>
            <w:shd w:val="clear" w:color="auto" w:fill="auto"/>
            <w:noWrap/>
            <w:vAlign w:val="center"/>
            <w:hideMark/>
          </w:tcPr>
          <w:p w14:paraId="214C9D84"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99.95</w:t>
            </w:r>
          </w:p>
        </w:tc>
        <w:tc>
          <w:tcPr>
            <w:tcW w:w="818" w:type="dxa"/>
            <w:shd w:val="clear" w:color="auto" w:fill="auto"/>
            <w:noWrap/>
            <w:vAlign w:val="center"/>
            <w:hideMark/>
          </w:tcPr>
          <w:p w14:paraId="1343A0C1"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100.01</w:t>
            </w:r>
          </w:p>
        </w:tc>
        <w:tc>
          <w:tcPr>
            <w:tcW w:w="944" w:type="dxa"/>
            <w:shd w:val="clear" w:color="auto" w:fill="auto"/>
            <w:noWrap/>
            <w:vAlign w:val="center"/>
            <w:hideMark/>
          </w:tcPr>
          <w:p w14:paraId="247AD0C0"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99.40</w:t>
            </w:r>
          </w:p>
        </w:tc>
        <w:tc>
          <w:tcPr>
            <w:tcW w:w="944" w:type="dxa"/>
            <w:shd w:val="clear" w:color="auto" w:fill="auto"/>
            <w:noWrap/>
            <w:vAlign w:val="center"/>
            <w:hideMark/>
          </w:tcPr>
          <w:p w14:paraId="16A717EA"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99.62</w:t>
            </w:r>
          </w:p>
        </w:tc>
        <w:tc>
          <w:tcPr>
            <w:tcW w:w="944" w:type="dxa"/>
            <w:shd w:val="clear" w:color="auto" w:fill="auto"/>
            <w:noWrap/>
            <w:vAlign w:val="center"/>
            <w:hideMark/>
          </w:tcPr>
          <w:p w14:paraId="234D2E65"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100.08</w:t>
            </w:r>
          </w:p>
        </w:tc>
        <w:tc>
          <w:tcPr>
            <w:tcW w:w="1135" w:type="dxa"/>
            <w:shd w:val="clear" w:color="auto" w:fill="auto"/>
            <w:noWrap/>
            <w:vAlign w:val="center"/>
            <w:hideMark/>
          </w:tcPr>
          <w:p w14:paraId="62F9AFFB"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100.39</w:t>
            </w:r>
          </w:p>
        </w:tc>
      </w:tr>
      <w:tr w:rsidR="00E623F7" w:rsidRPr="00714B51" w14:paraId="362CFC94" w14:textId="77777777" w:rsidTr="00444FA0">
        <w:trPr>
          <w:trHeight w:val="113"/>
        </w:trPr>
        <w:tc>
          <w:tcPr>
            <w:tcW w:w="1276" w:type="dxa"/>
            <w:shd w:val="clear" w:color="auto" w:fill="auto"/>
            <w:noWrap/>
            <w:vAlign w:val="center"/>
            <w:hideMark/>
          </w:tcPr>
          <w:p w14:paraId="1ACE1160" w14:textId="77777777" w:rsidR="00E623F7" w:rsidRPr="00714B5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Ba</w:t>
            </w:r>
            <w:r>
              <w:rPr>
                <w:rFonts w:eastAsia="Times New Roman" w:cs="Calibri"/>
                <w:color w:val="000000"/>
                <w:sz w:val="18"/>
                <w:szCs w:val="18"/>
                <w:lang w:eastAsia="en-NZ"/>
              </w:rPr>
              <w:t xml:space="preserve"> (ppm)</w:t>
            </w:r>
          </w:p>
        </w:tc>
        <w:tc>
          <w:tcPr>
            <w:tcW w:w="943" w:type="dxa"/>
            <w:shd w:val="clear" w:color="auto" w:fill="auto"/>
            <w:noWrap/>
            <w:vAlign w:val="center"/>
            <w:hideMark/>
          </w:tcPr>
          <w:p w14:paraId="6E7D515C"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282</w:t>
            </w:r>
          </w:p>
        </w:tc>
        <w:tc>
          <w:tcPr>
            <w:tcW w:w="944" w:type="dxa"/>
            <w:shd w:val="clear" w:color="auto" w:fill="auto"/>
            <w:noWrap/>
            <w:vAlign w:val="center"/>
            <w:hideMark/>
          </w:tcPr>
          <w:p w14:paraId="58A72D2F"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305</w:t>
            </w:r>
          </w:p>
        </w:tc>
        <w:tc>
          <w:tcPr>
            <w:tcW w:w="944" w:type="dxa"/>
            <w:shd w:val="clear" w:color="auto" w:fill="auto"/>
            <w:noWrap/>
            <w:vAlign w:val="center"/>
            <w:hideMark/>
          </w:tcPr>
          <w:p w14:paraId="207D3A2B"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259</w:t>
            </w:r>
          </w:p>
        </w:tc>
        <w:tc>
          <w:tcPr>
            <w:tcW w:w="818" w:type="dxa"/>
            <w:shd w:val="clear" w:color="auto" w:fill="auto"/>
            <w:noWrap/>
            <w:vAlign w:val="center"/>
            <w:hideMark/>
          </w:tcPr>
          <w:p w14:paraId="7F2D5224"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255</w:t>
            </w:r>
          </w:p>
        </w:tc>
        <w:tc>
          <w:tcPr>
            <w:tcW w:w="944" w:type="dxa"/>
            <w:shd w:val="clear" w:color="auto" w:fill="auto"/>
            <w:noWrap/>
            <w:vAlign w:val="center"/>
            <w:hideMark/>
          </w:tcPr>
          <w:p w14:paraId="08B53D12"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233</w:t>
            </w:r>
          </w:p>
        </w:tc>
        <w:tc>
          <w:tcPr>
            <w:tcW w:w="944" w:type="dxa"/>
            <w:shd w:val="clear" w:color="auto" w:fill="auto"/>
            <w:noWrap/>
            <w:vAlign w:val="center"/>
            <w:hideMark/>
          </w:tcPr>
          <w:p w14:paraId="2BF4971C"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224</w:t>
            </w:r>
          </w:p>
        </w:tc>
        <w:tc>
          <w:tcPr>
            <w:tcW w:w="944" w:type="dxa"/>
            <w:shd w:val="clear" w:color="auto" w:fill="auto"/>
            <w:noWrap/>
            <w:vAlign w:val="center"/>
            <w:hideMark/>
          </w:tcPr>
          <w:p w14:paraId="6155D028"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339</w:t>
            </w:r>
          </w:p>
        </w:tc>
        <w:tc>
          <w:tcPr>
            <w:tcW w:w="1135" w:type="dxa"/>
            <w:shd w:val="clear" w:color="auto" w:fill="auto"/>
            <w:noWrap/>
            <w:vAlign w:val="center"/>
            <w:hideMark/>
          </w:tcPr>
          <w:p w14:paraId="341F7735"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435</w:t>
            </w:r>
          </w:p>
        </w:tc>
      </w:tr>
      <w:tr w:rsidR="00E623F7" w:rsidRPr="00714B51" w14:paraId="36DE84E7" w14:textId="77777777" w:rsidTr="00444FA0">
        <w:trPr>
          <w:trHeight w:val="113"/>
        </w:trPr>
        <w:tc>
          <w:tcPr>
            <w:tcW w:w="1276" w:type="dxa"/>
            <w:shd w:val="clear" w:color="auto" w:fill="auto"/>
            <w:noWrap/>
            <w:vAlign w:val="center"/>
            <w:hideMark/>
          </w:tcPr>
          <w:p w14:paraId="76E288D0" w14:textId="77777777" w:rsidR="00E623F7" w:rsidRPr="00714B5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Sr</w:t>
            </w:r>
            <w:r>
              <w:rPr>
                <w:rFonts w:eastAsia="Times New Roman" w:cs="Calibri"/>
                <w:color w:val="000000"/>
                <w:sz w:val="18"/>
                <w:szCs w:val="18"/>
                <w:lang w:eastAsia="en-NZ"/>
              </w:rPr>
              <w:t xml:space="preserve"> (ppm)</w:t>
            </w:r>
          </w:p>
        </w:tc>
        <w:tc>
          <w:tcPr>
            <w:tcW w:w="943" w:type="dxa"/>
            <w:shd w:val="clear" w:color="auto" w:fill="auto"/>
            <w:noWrap/>
            <w:vAlign w:val="center"/>
            <w:hideMark/>
          </w:tcPr>
          <w:p w14:paraId="6BA7859A"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339</w:t>
            </w:r>
          </w:p>
        </w:tc>
        <w:tc>
          <w:tcPr>
            <w:tcW w:w="944" w:type="dxa"/>
            <w:shd w:val="clear" w:color="auto" w:fill="auto"/>
            <w:noWrap/>
            <w:vAlign w:val="center"/>
            <w:hideMark/>
          </w:tcPr>
          <w:p w14:paraId="14BD5078"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340</w:t>
            </w:r>
          </w:p>
        </w:tc>
        <w:tc>
          <w:tcPr>
            <w:tcW w:w="944" w:type="dxa"/>
            <w:shd w:val="clear" w:color="auto" w:fill="auto"/>
            <w:noWrap/>
            <w:vAlign w:val="center"/>
            <w:hideMark/>
          </w:tcPr>
          <w:p w14:paraId="3DC4D83F"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222</w:t>
            </w:r>
          </w:p>
        </w:tc>
        <w:tc>
          <w:tcPr>
            <w:tcW w:w="818" w:type="dxa"/>
            <w:shd w:val="clear" w:color="auto" w:fill="auto"/>
            <w:noWrap/>
            <w:vAlign w:val="center"/>
            <w:hideMark/>
          </w:tcPr>
          <w:p w14:paraId="43A8BBC2"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222</w:t>
            </w:r>
          </w:p>
        </w:tc>
        <w:tc>
          <w:tcPr>
            <w:tcW w:w="944" w:type="dxa"/>
            <w:shd w:val="clear" w:color="auto" w:fill="auto"/>
            <w:noWrap/>
            <w:vAlign w:val="center"/>
            <w:hideMark/>
          </w:tcPr>
          <w:p w14:paraId="3B37D745"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398</w:t>
            </w:r>
          </w:p>
        </w:tc>
        <w:tc>
          <w:tcPr>
            <w:tcW w:w="944" w:type="dxa"/>
            <w:shd w:val="clear" w:color="auto" w:fill="auto"/>
            <w:noWrap/>
            <w:vAlign w:val="center"/>
            <w:hideMark/>
          </w:tcPr>
          <w:p w14:paraId="684A4B14"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406</w:t>
            </w:r>
          </w:p>
        </w:tc>
        <w:tc>
          <w:tcPr>
            <w:tcW w:w="944" w:type="dxa"/>
            <w:shd w:val="clear" w:color="auto" w:fill="auto"/>
            <w:noWrap/>
            <w:vAlign w:val="center"/>
            <w:hideMark/>
          </w:tcPr>
          <w:p w14:paraId="052F3661"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243</w:t>
            </w:r>
          </w:p>
        </w:tc>
        <w:tc>
          <w:tcPr>
            <w:tcW w:w="1135" w:type="dxa"/>
            <w:shd w:val="clear" w:color="auto" w:fill="auto"/>
            <w:noWrap/>
            <w:vAlign w:val="center"/>
            <w:hideMark/>
          </w:tcPr>
          <w:p w14:paraId="7F45E13B"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200</w:t>
            </w:r>
          </w:p>
        </w:tc>
      </w:tr>
    </w:tbl>
    <w:p w14:paraId="119D5E20" w14:textId="77777777" w:rsidR="00E623F7" w:rsidRPr="006A7E82" w:rsidRDefault="00E623F7" w:rsidP="00E623F7">
      <w:pPr>
        <w:pStyle w:val="NoSpacing"/>
        <w:spacing w:line="276" w:lineRule="auto"/>
        <w:rPr>
          <w:sz w:val="22"/>
        </w:rPr>
      </w:pPr>
    </w:p>
    <w:tbl>
      <w:tblPr>
        <w:tblW w:w="8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8"/>
        <w:gridCol w:w="945"/>
        <w:gridCol w:w="946"/>
        <w:gridCol w:w="818"/>
        <w:gridCol w:w="946"/>
        <w:gridCol w:w="1135"/>
        <w:gridCol w:w="946"/>
        <w:gridCol w:w="946"/>
        <w:gridCol w:w="946"/>
      </w:tblGrid>
      <w:tr w:rsidR="00E623F7" w:rsidRPr="00714B51" w14:paraId="4E2F3C3C" w14:textId="77777777" w:rsidTr="00444FA0">
        <w:trPr>
          <w:trHeight w:val="113"/>
        </w:trPr>
        <w:tc>
          <w:tcPr>
            <w:tcW w:w="1278" w:type="dxa"/>
            <w:shd w:val="clear" w:color="auto" w:fill="D9D9D9" w:themeFill="background1" w:themeFillShade="D9"/>
            <w:noWrap/>
            <w:vAlign w:val="bottom"/>
            <w:hideMark/>
          </w:tcPr>
          <w:p w14:paraId="5D309AAF" w14:textId="77777777" w:rsidR="00E623F7" w:rsidRPr="00714B51" w:rsidRDefault="00E623F7" w:rsidP="00444FA0">
            <w:pPr>
              <w:spacing w:line="240" w:lineRule="auto"/>
              <w:rPr>
                <w:rFonts w:eastAsia="Times New Roman" w:cs="Calibri"/>
                <w:b/>
                <w:color w:val="000000"/>
                <w:sz w:val="18"/>
                <w:szCs w:val="18"/>
                <w:lang w:eastAsia="en-NZ"/>
              </w:rPr>
            </w:pPr>
            <w:r w:rsidRPr="00714B51">
              <w:rPr>
                <w:rFonts w:eastAsia="Times New Roman" w:cs="Calibri"/>
                <w:b/>
                <w:color w:val="000000"/>
                <w:sz w:val="18"/>
                <w:szCs w:val="18"/>
                <w:lang w:eastAsia="en-NZ"/>
              </w:rPr>
              <w:t>Sample</w:t>
            </w:r>
          </w:p>
        </w:tc>
        <w:tc>
          <w:tcPr>
            <w:tcW w:w="945" w:type="dxa"/>
            <w:shd w:val="clear" w:color="auto" w:fill="D9D9D9" w:themeFill="background1" w:themeFillShade="D9"/>
            <w:noWrap/>
            <w:vAlign w:val="bottom"/>
            <w:hideMark/>
          </w:tcPr>
          <w:p w14:paraId="2CAB1A18" w14:textId="77777777" w:rsidR="00E623F7" w:rsidRPr="00714B51" w:rsidRDefault="00E623F7" w:rsidP="00444FA0">
            <w:pPr>
              <w:spacing w:line="240" w:lineRule="auto"/>
              <w:jc w:val="center"/>
              <w:rPr>
                <w:rFonts w:eastAsia="Times New Roman" w:cs="Calibri"/>
                <w:b/>
                <w:color w:val="000000"/>
                <w:sz w:val="18"/>
                <w:szCs w:val="18"/>
                <w:lang w:eastAsia="en-NZ"/>
              </w:rPr>
            </w:pPr>
            <w:r w:rsidRPr="00714B51">
              <w:rPr>
                <w:rFonts w:eastAsia="Times New Roman" w:cs="Calibri"/>
                <w:b/>
                <w:color w:val="000000"/>
                <w:sz w:val="18"/>
                <w:szCs w:val="18"/>
                <w:lang w:eastAsia="en-NZ"/>
              </w:rPr>
              <w:t>LP235</w:t>
            </w:r>
          </w:p>
        </w:tc>
        <w:tc>
          <w:tcPr>
            <w:tcW w:w="946" w:type="dxa"/>
            <w:shd w:val="clear" w:color="auto" w:fill="D9D9D9" w:themeFill="background1" w:themeFillShade="D9"/>
            <w:noWrap/>
            <w:vAlign w:val="bottom"/>
            <w:hideMark/>
          </w:tcPr>
          <w:p w14:paraId="3B14E17D" w14:textId="77777777" w:rsidR="00E623F7" w:rsidRPr="00714B51" w:rsidRDefault="00E623F7" w:rsidP="00444FA0">
            <w:pPr>
              <w:spacing w:line="240" w:lineRule="auto"/>
              <w:jc w:val="center"/>
              <w:rPr>
                <w:rFonts w:eastAsia="Times New Roman" w:cs="Calibri"/>
                <w:b/>
                <w:color w:val="000000"/>
                <w:sz w:val="18"/>
                <w:szCs w:val="18"/>
                <w:lang w:eastAsia="en-NZ"/>
              </w:rPr>
            </w:pPr>
            <w:r w:rsidRPr="00714B51">
              <w:rPr>
                <w:rFonts w:eastAsia="Times New Roman" w:cs="Calibri"/>
                <w:b/>
                <w:color w:val="000000"/>
                <w:sz w:val="18"/>
                <w:szCs w:val="18"/>
                <w:lang w:eastAsia="en-NZ"/>
              </w:rPr>
              <w:t>LP236</w:t>
            </w:r>
          </w:p>
        </w:tc>
        <w:tc>
          <w:tcPr>
            <w:tcW w:w="818" w:type="dxa"/>
            <w:shd w:val="clear" w:color="auto" w:fill="D9D9D9" w:themeFill="background1" w:themeFillShade="D9"/>
            <w:noWrap/>
            <w:vAlign w:val="bottom"/>
            <w:hideMark/>
          </w:tcPr>
          <w:p w14:paraId="2B1B38ED" w14:textId="77777777" w:rsidR="00E623F7" w:rsidRPr="00714B51" w:rsidRDefault="00E623F7" w:rsidP="00444FA0">
            <w:pPr>
              <w:spacing w:line="240" w:lineRule="auto"/>
              <w:jc w:val="center"/>
              <w:rPr>
                <w:rFonts w:eastAsia="Times New Roman" w:cs="Calibri"/>
                <w:b/>
                <w:color w:val="000000"/>
                <w:sz w:val="18"/>
                <w:szCs w:val="18"/>
                <w:lang w:eastAsia="en-NZ"/>
              </w:rPr>
            </w:pPr>
            <w:r w:rsidRPr="00714B51">
              <w:rPr>
                <w:rFonts w:eastAsia="Times New Roman" w:cs="Calibri"/>
                <w:b/>
                <w:color w:val="000000"/>
                <w:sz w:val="18"/>
                <w:szCs w:val="18"/>
                <w:lang w:eastAsia="en-NZ"/>
              </w:rPr>
              <w:t>LP237</w:t>
            </w:r>
          </w:p>
        </w:tc>
        <w:tc>
          <w:tcPr>
            <w:tcW w:w="946" w:type="dxa"/>
            <w:shd w:val="clear" w:color="auto" w:fill="D9D9D9" w:themeFill="background1" w:themeFillShade="D9"/>
            <w:noWrap/>
            <w:vAlign w:val="bottom"/>
            <w:hideMark/>
          </w:tcPr>
          <w:p w14:paraId="4E639EA2" w14:textId="77777777" w:rsidR="00E623F7" w:rsidRPr="00714B51" w:rsidRDefault="00E623F7" w:rsidP="00444FA0">
            <w:pPr>
              <w:spacing w:line="240" w:lineRule="auto"/>
              <w:jc w:val="center"/>
              <w:rPr>
                <w:rFonts w:eastAsia="Times New Roman" w:cs="Calibri"/>
                <w:b/>
                <w:color w:val="000000"/>
                <w:sz w:val="18"/>
                <w:szCs w:val="18"/>
                <w:lang w:eastAsia="en-NZ"/>
              </w:rPr>
            </w:pPr>
            <w:r w:rsidRPr="00714B51">
              <w:rPr>
                <w:rFonts w:eastAsia="Times New Roman" w:cs="Calibri"/>
                <w:b/>
                <w:color w:val="000000"/>
                <w:sz w:val="18"/>
                <w:szCs w:val="18"/>
                <w:lang w:eastAsia="en-NZ"/>
              </w:rPr>
              <w:t>LP238</w:t>
            </w:r>
          </w:p>
        </w:tc>
        <w:tc>
          <w:tcPr>
            <w:tcW w:w="1135" w:type="dxa"/>
            <w:shd w:val="clear" w:color="auto" w:fill="D9D9D9" w:themeFill="background1" w:themeFillShade="D9"/>
            <w:noWrap/>
            <w:vAlign w:val="bottom"/>
            <w:hideMark/>
          </w:tcPr>
          <w:p w14:paraId="5EC99214" w14:textId="77777777" w:rsidR="00E623F7" w:rsidRPr="00714B51" w:rsidRDefault="00E623F7" w:rsidP="00444FA0">
            <w:pPr>
              <w:spacing w:line="240" w:lineRule="auto"/>
              <w:jc w:val="center"/>
              <w:rPr>
                <w:rFonts w:eastAsia="Times New Roman" w:cs="Calibri"/>
                <w:b/>
                <w:color w:val="000000"/>
                <w:sz w:val="18"/>
                <w:szCs w:val="18"/>
                <w:lang w:eastAsia="en-NZ"/>
              </w:rPr>
            </w:pPr>
            <w:r w:rsidRPr="00714B51">
              <w:rPr>
                <w:rFonts w:eastAsia="Times New Roman" w:cs="Calibri"/>
                <w:b/>
                <w:color w:val="000000"/>
                <w:sz w:val="18"/>
                <w:szCs w:val="18"/>
                <w:lang w:eastAsia="en-NZ"/>
              </w:rPr>
              <w:t>LP239</w:t>
            </w:r>
          </w:p>
        </w:tc>
        <w:tc>
          <w:tcPr>
            <w:tcW w:w="946" w:type="dxa"/>
            <w:shd w:val="clear" w:color="auto" w:fill="D9D9D9" w:themeFill="background1" w:themeFillShade="D9"/>
            <w:noWrap/>
            <w:vAlign w:val="bottom"/>
            <w:hideMark/>
          </w:tcPr>
          <w:p w14:paraId="75F5F250" w14:textId="77777777" w:rsidR="00E623F7" w:rsidRPr="00714B51" w:rsidRDefault="00E623F7" w:rsidP="00444FA0">
            <w:pPr>
              <w:spacing w:line="240" w:lineRule="auto"/>
              <w:jc w:val="center"/>
              <w:rPr>
                <w:rFonts w:eastAsia="Times New Roman" w:cs="Calibri"/>
                <w:b/>
                <w:color w:val="000000"/>
                <w:sz w:val="18"/>
                <w:szCs w:val="18"/>
                <w:lang w:eastAsia="en-NZ"/>
              </w:rPr>
            </w:pPr>
            <w:r w:rsidRPr="00714B51">
              <w:rPr>
                <w:rFonts w:eastAsia="Times New Roman" w:cs="Calibri"/>
                <w:b/>
                <w:color w:val="000000"/>
                <w:sz w:val="18"/>
                <w:szCs w:val="18"/>
                <w:lang w:eastAsia="en-NZ"/>
              </w:rPr>
              <w:t>LP240</w:t>
            </w:r>
          </w:p>
        </w:tc>
        <w:tc>
          <w:tcPr>
            <w:tcW w:w="946" w:type="dxa"/>
            <w:shd w:val="clear" w:color="auto" w:fill="D9D9D9" w:themeFill="background1" w:themeFillShade="D9"/>
            <w:noWrap/>
            <w:vAlign w:val="bottom"/>
            <w:hideMark/>
          </w:tcPr>
          <w:p w14:paraId="775DDA39" w14:textId="77777777" w:rsidR="00E623F7" w:rsidRPr="00714B51" w:rsidRDefault="00E623F7" w:rsidP="00444FA0">
            <w:pPr>
              <w:spacing w:line="240" w:lineRule="auto"/>
              <w:jc w:val="center"/>
              <w:rPr>
                <w:rFonts w:eastAsia="Times New Roman" w:cs="Calibri"/>
                <w:b/>
                <w:color w:val="000000"/>
                <w:sz w:val="18"/>
                <w:szCs w:val="18"/>
                <w:lang w:eastAsia="en-NZ"/>
              </w:rPr>
            </w:pPr>
            <w:r w:rsidRPr="00714B51">
              <w:rPr>
                <w:rFonts w:eastAsia="Times New Roman" w:cs="Calibri"/>
                <w:b/>
                <w:color w:val="000000"/>
                <w:sz w:val="18"/>
                <w:szCs w:val="18"/>
                <w:lang w:eastAsia="en-NZ"/>
              </w:rPr>
              <w:t>LP241</w:t>
            </w:r>
          </w:p>
        </w:tc>
        <w:tc>
          <w:tcPr>
            <w:tcW w:w="946" w:type="dxa"/>
            <w:shd w:val="clear" w:color="auto" w:fill="D9D9D9" w:themeFill="background1" w:themeFillShade="D9"/>
            <w:noWrap/>
            <w:vAlign w:val="bottom"/>
            <w:hideMark/>
          </w:tcPr>
          <w:p w14:paraId="6689C3F3" w14:textId="77777777" w:rsidR="00E623F7" w:rsidRPr="00714B51" w:rsidRDefault="00E623F7" w:rsidP="00444FA0">
            <w:pPr>
              <w:spacing w:line="240" w:lineRule="auto"/>
              <w:jc w:val="center"/>
              <w:rPr>
                <w:rFonts w:eastAsia="Times New Roman" w:cs="Calibri"/>
                <w:b/>
                <w:color w:val="000000"/>
                <w:sz w:val="18"/>
                <w:szCs w:val="18"/>
                <w:lang w:eastAsia="en-NZ"/>
              </w:rPr>
            </w:pPr>
            <w:r w:rsidRPr="00714B51">
              <w:rPr>
                <w:rFonts w:eastAsia="Times New Roman" w:cs="Calibri"/>
                <w:b/>
                <w:color w:val="000000"/>
                <w:sz w:val="18"/>
                <w:szCs w:val="18"/>
                <w:lang w:eastAsia="en-NZ"/>
              </w:rPr>
              <w:t>LP242</w:t>
            </w:r>
          </w:p>
        </w:tc>
      </w:tr>
      <w:tr w:rsidR="00E623F7" w:rsidRPr="00714B51" w14:paraId="5F2A90DB" w14:textId="77777777" w:rsidTr="00444FA0">
        <w:trPr>
          <w:trHeight w:val="113"/>
        </w:trPr>
        <w:tc>
          <w:tcPr>
            <w:tcW w:w="1278" w:type="dxa"/>
            <w:shd w:val="clear" w:color="auto" w:fill="auto"/>
            <w:noWrap/>
            <w:vAlign w:val="center"/>
            <w:hideMark/>
          </w:tcPr>
          <w:p w14:paraId="0526A66A" w14:textId="77777777" w:rsidR="00E623F7" w:rsidRPr="00714B5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SiO</w:t>
            </w:r>
            <w:r w:rsidRPr="00C54452">
              <w:rPr>
                <w:rFonts w:eastAsia="Times New Roman" w:cs="Calibri"/>
                <w:color w:val="000000"/>
                <w:sz w:val="18"/>
                <w:szCs w:val="18"/>
                <w:vertAlign w:val="subscript"/>
                <w:lang w:eastAsia="en-NZ"/>
              </w:rPr>
              <w:t>2</w:t>
            </w:r>
          </w:p>
        </w:tc>
        <w:tc>
          <w:tcPr>
            <w:tcW w:w="945" w:type="dxa"/>
            <w:shd w:val="clear" w:color="auto" w:fill="auto"/>
            <w:noWrap/>
            <w:vAlign w:val="center"/>
            <w:hideMark/>
          </w:tcPr>
          <w:p w14:paraId="36CAD11A"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58.45</w:t>
            </w:r>
          </w:p>
        </w:tc>
        <w:tc>
          <w:tcPr>
            <w:tcW w:w="946" w:type="dxa"/>
            <w:shd w:val="clear" w:color="auto" w:fill="auto"/>
            <w:noWrap/>
            <w:vAlign w:val="center"/>
            <w:hideMark/>
          </w:tcPr>
          <w:p w14:paraId="1DC4ACD0"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60.76</w:t>
            </w:r>
          </w:p>
        </w:tc>
        <w:tc>
          <w:tcPr>
            <w:tcW w:w="818" w:type="dxa"/>
            <w:shd w:val="clear" w:color="auto" w:fill="auto"/>
            <w:noWrap/>
            <w:vAlign w:val="center"/>
            <w:hideMark/>
          </w:tcPr>
          <w:p w14:paraId="1D265D4A"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61.55</w:t>
            </w:r>
          </w:p>
        </w:tc>
        <w:tc>
          <w:tcPr>
            <w:tcW w:w="946" w:type="dxa"/>
            <w:shd w:val="clear" w:color="auto" w:fill="auto"/>
            <w:noWrap/>
            <w:vAlign w:val="center"/>
            <w:hideMark/>
          </w:tcPr>
          <w:p w14:paraId="63D59C6C"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58.64</w:t>
            </w:r>
          </w:p>
        </w:tc>
        <w:tc>
          <w:tcPr>
            <w:tcW w:w="1135" w:type="dxa"/>
            <w:shd w:val="clear" w:color="auto" w:fill="auto"/>
            <w:noWrap/>
            <w:vAlign w:val="center"/>
            <w:hideMark/>
          </w:tcPr>
          <w:p w14:paraId="14DED273"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61.89</w:t>
            </w:r>
          </w:p>
        </w:tc>
        <w:tc>
          <w:tcPr>
            <w:tcW w:w="946" w:type="dxa"/>
            <w:shd w:val="clear" w:color="auto" w:fill="auto"/>
            <w:noWrap/>
            <w:vAlign w:val="center"/>
            <w:hideMark/>
          </w:tcPr>
          <w:p w14:paraId="433C38E1"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58.61</w:t>
            </w:r>
          </w:p>
        </w:tc>
        <w:tc>
          <w:tcPr>
            <w:tcW w:w="946" w:type="dxa"/>
            <w:shd w:val="clear" w:color="auto" w:fill="auto"/>
            <w:noWrap/>
            <w:vAlign w:val="center"/>
            <w:hideMark/>
          </w:tcPr>
          <w:p w14:paraId="785EE4EE"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56.64</w:t>
            </w:r>
          </w:p>
        </w:tc>
        <w:tc>
          <w:tcPr>
            <w:tcW w:w="946" w:type="dxa"/>
            <w:shd w:val="clear" w:color="auto" w:fill="auto"/>
            <w:noWrap/>
            <w:vAlign w:val="center"/>
            <w:hideMark/>
          </w:tcPr>
          <w:p w14:paraId="6B816C74"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59.72</w:t>
            </w:r>
          </w:p>
        </w:tc>
      </w:tr>
      <w:tr w:rsidR="00E623F7" w:rsidRPr="00714B51" w14:paraId="6F8C5625" w14:textId="77777777" w:rsidTr="00444FA0">
        <w:trPr>
          <w:trHeight w:val="113"/>
        </w:trPr>
        <w:tc>
          <w:tcPr>
            <w:tcW w:w="1278" w:type="dxa"/>
            <w:shd w:val="clear" w:color="auto" w:fill="auto"/>
            <w:noWrap/>
            <w:vAlign w:val="center"/>
            <w:hideMark/>
          </w:tcPr>
          <w:p w14:paraId="7F03FEFE" w14:textId="77777777" w:rsidR="00E623F7" w:rsidRPr="00714B5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TiO</w:t>
            </w:r>
            <w:r w:rsidRPr="00C54452">
              <w:rPr>
                <w:rFonts w:eastAsia="Times New Roman" w:cs="Calibri"/>
                <w:color w:val="000000"/>
                <w:sz w:val="18"/>
                <w:szCs w:val="18"/>
                <w:vertAlign w:val="subscript"/>
                <w:lang w:eastAsia="en-NZ"/>
              </w:rPr>
              <w:t>2</w:t>
            </w:r>
          </w:p>
        </w:tc>
        <w:tc>
          <w:tcPr>
            <w:tcW w:w="945" w:type="dxa"/>
            <w:shd w:val="clear" w:color="auto" w:fill="auto"/>
            <w:noWrap/>
            <w:vAlign w:val="bottom"/>
            <w:hideMark/>
          </w:tcPr>
          <w:p w14:paraId="575A4385"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0.83</w:t>
            </w:r>
          </w:p>
        </w:tc>
        <w:tc>
          <w:tcPr>
            <w:tcW w:w="946" w:type="dxa"/>
            <w:shd w:val="clear" w:color="auto" w:fill="auto"/>
            <w:noWrap/>
            <w:vAlign w:val="bottom"/>
            <w:hideMark/>
          </w:tcPr>
          <w:p w14:paraId="3CDD18DD"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0.58</w:t>
            </w:r>
          </w:p>
        </w:tc>
        <w:tc>
          <w:tcPr>
            <w:tcW w:w="818" w:type="dxa"/>
            <w:shd w:val="clear" w:color="auto" w:fill="auto"/>
            <w:noWrap/>
            <w:vAlign w:val="bottom"/>
            <w:hideMark/>
          </w:tcPr>
          <w:p w14:paraId="090F9E12"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0.83</w:t>
            </w:r>
          </w:p>
        </w:tc>
        <w:tc>
          <w:tcPr>
            <w:tcW w:w="946" w:type="dxa"/>
            <w:shd w:val="clear" w:color="auto" w:fill="auto"/>
            <w:noWrap/>
            <w:vAlign w:val="bottom"/>
            <w:hideMark/>
          </w:tcPr>
          <w:p w14:paraId="372FCC77"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0.64</w:t>
            </w:r>
          </w:p>
        </w:tc>
        <w:tc>
          <w:tcPr>
            <w:tcW w:w="1135" w:type="dxa"/>
            <w:shd w:val="clear" w:color="auto" w:fill="auto"/>
            <w:noWrap/>
            <w:vAlign w:val="bottom"/>
            <w:hideMark/>
          </w:tcPr>
          <w:p w14:paraId="3FC3C659"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0.73</w:t>
            </w:r>
          </w:p>
        </w:tc>
        <w:tc>
          <w:tcPr>
            <w:tcW w:w="946" w:type="dxa"/>
            <w:shd w:val="clear" w:color="auto" w:fill="auto"/>
            <w:noWrap/>
            <w:vAlign w:val="bottom"/>
            <w:hideMark/>
          </w:tcPr>
          <w:p w14:paraId="549D2B5C"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0.75</w:t>
            </w:r>
          </w:p>
        </w:tc>
        <w:tc>
          <w:tcPr>
            <w:tcW w:w="946" w:type="dxa"/>
            <w:shd w:val="clear" w:color="auto" w:fill="auto"/>
            <w:noWrap/>
            <w:vAlign w:val="bottom"/>
            <w:hideMark/>
          </w:tcPr>
          <w:p w14:paraId="2C9538E5"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0.77</w:t>
            </w:r>
          </w:p>
        </w:tc>
        <w:tc>
          <w:tcPr>
            <w:tcW w:w="946" w:type="dxa"/>
            <w:shd w:val="clear" w:color="auto" w:fill="auto"/>
            <w:noWrap/>
            <w:vAlign w:val="bottom"/>
            <w:hideMark/>
          </w:tcPr>
          <w:p w14:paraId="73B4862D"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0.74</w:t>
            </w:r>
          </w:p>
        </w:tc>
      </w:tr>
      <w:tr w:rsidR="00E623F7" w:rsidRPr="00714B51" w14:paraId="58DEA2BC" w14:textId="77777777" w:rsidTr="00444FA0">
        <w:trPr>
          <w:trHeight w:val="113"/>
        </w:trPr>
        <w:tc>
          <w:tcPr>
            <w:tcW w:w="1278" w:type="dxa"/>
            <w:shd w:val="clear" w:color="auto" w:fill="auto"/>
            <w:noWrap/>
            <w:vAlign w:val="center"/>
            <w:hideMark/>
          </w:tcPr>
          <w:p w14:paraId="75D1B58F" w14:textId="77777777" w:rsidR="00E623F7" w:rsidRPr="00714B5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Al</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3</w:t>
            </w:r>
          </w:p>
        </w:tc>
        <w:tc>
          <w:tcPr>
            <w:tcW w:w="945" w:type="dxa"/>
            <w:shd w:val="clear" w:color="auto" w:fill="auto"/>
            <w:noWrap/>
            <w:vAlign w:val="center"/>
            <w:hideMark/>
          </w:tcPr>
          <w:p w14:paraId="092F335A"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16.58</w:t>
            </w:r>
          </w:p>
        </w:tc>
        <w:tc>
          <w:tcPr>
            <w:tcW w:w="946" w:type="dxa"/>
            <w:shd w:val="clear" w:color="auto" w:fill="auto"/>
            <w:noWrap/>
            <w:vAlign w:val="center"/>
            <w:hideMark/>
          </w:tcPr>
          <w:p w14:paraId="72D1B5AB"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17.00</w:t>
            </w:r>
          </w:p>
        </w:tc>
        <w:tc>
          <w:tcPr>
            <w:tcW w:w="818" w:type="dxa"/>
            <w:shd w:val="clear" w:color="auto" w:fill="auto"/>
            <w:noWrap/>
            <w:vAlign w:val="center"/>
            <w:hideMark/>
          </w:tcPr>
          <w:p w14:paraId="7233673D"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16.74</w:t>
            </w:r>
          </w:p>
        </w:tc>
        <w:tc>
          <w:tcPr>
            <w:tcW w:w="946" w:type="dxa"/>
            <w:shd w:val="clear" w:color="auto" w:fill="auto"/>
            <w:noWrap/>
            <w:vAlign w:val="center"/>
            <w:hideMark/>
          </w:tcPr>
          <w:p w14:paraId="390C94C2"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15.95</w:t>
            </w:r>
          </w:p>
        </w:tc>
        <w:tc>
          <w:tcPr>
            <w:tcW w:w="1135" w:type="dxa"/>
            <w:shd w:val="clear" w:color="auto" w:fill="auto"/>
            <w:noWrap/>
            <w:vAlign w:val="center"/>
            <w:hideMark/>
          </w:tcPr>
          <w:p w14:paraId="32B3AB39"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16.71</w:t>
            </w:r>
          </w:p>
        </w:tc>
        <w:tc>
          <w:tcPr>
            <w:tcW w:w="946" w:type="dxa"/>
            <w:shd w:val="clear" w:color="auto" w:fill="auto"/>
            <w:noWrap/>
            <w:vAlign w:val="center"/>
            <w:hideMark/>
          </w:tcPr>
          <w:p w14:paraId="31BC6DE5"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16.73</w:t>
            </w:r>
          </w:p>
        </w:tc>
        <w:tc>
          <w:tcPr>
            <w:tcW w:w="946" w:type="dxa"/>
            <w:shd w:val="clear" w:color="auto" w:fill="auto"/>
            <w:noWrap/>
            <w:vAlign w:val="center"/>
            <w:hideMark/>
          </w:tcPr>
          <w:p w14:paraId="24D0A8E9"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16.74</w:t>
            </w:r>
          </w:p>
        </w:tc>
        <w:tc>
          <w:tcPr>
            <w:tcW w:w="946" w:type="dxa"/>
            <w:shd w:val="clear" w:color="auto" w:fill="auto"/>
            <w:noWrap/>
            <w:vAlign w:val="center"/>
            <w:hideMark/>
          </w:tcPr>
          <w:p w14:paraId="73ECA764"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16.83</w:t>
            </w:r>
          </w:p>
        </w:tc>
      </w:tr>
      <w:tr w:rsidR="00E623F7" w:rsidRPr="00714B51" w14:paraId="46E0FF8C" w14:textId="77777777" w:rsidTr="00444FA0">
        <w:trPr>
          <w:trHeight w:val="113"/>
        </w:trPr>
        <w:tc>
          <w:tcPr>
            <w:tcW w:w="1278" w:type="dxa"/>
            <w:shd w:val="clear" w:color="auto" w:fill="auto"/>
            <w:noWrap/>
            <w:vAlign w:val="center"/>
            <w:hideMark/>
          </w:tcPr>
          <w:p w14:paraId="7015E66D" w14:textId="77777777" w:rsidR="00E623F7" w:rsidRPr="00714B5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Fe</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3</w:t>
            </w:r>
            <w:r>
              <w:rPr>
                <w:rFonts w:eastAsia="Times New Roman" w:cs="Calibri"/>
                <w:color w:val="000000"/>
                <w:sz w:val="18"/>
                <w:szCs w:val="18"/>
                <w:vertAlign w:val="subscript"/>
                <w:lang w:eastAsia="en-NZ"/>
              </w:rPr>
              <w:t xml:space="preserve"> </w:t>
            </w:r>
            <w:r>
              <w:rPr>
                <w:rFonts w:eastAsia="Times New Roman" w:cs="Calibri"/>
                <w:color w:val="000000"/>
                <w:sz w:val="18"/>
                <w:szCs w:val="18"/>
                <w:lang w:eastAsia="en-NZ"/>
              </w:rPr>
              <w:t>total</w:t>
            </w:r>
          </w:p>
        </w:tc>
        <w:tc>
          <w:tcPr>
            <w:tcW w:w="945" w:type="dxa"/>
            <w:shd w:val="clear" w:color="auto" w:fill="auto"/>
            <w:noWrap/>
            <w:vAlign w:val="center"/>
            <w:hideMark/>
          </w:tcPr>
          <w:p w14:paraId="1335E587"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7.10</w:t>
            </w:r>
          </w:p>
        </w:tc>
        <w:tc>
          <w:tcPr>
            <w:tcW w:w="946" w:type="dxa"/>
            <w:shd w:val="clear" w:color="auto" w:fill="auto"/>
            <w:noWrap/>
            <w:vAlign w:val="center"/>
            <w:hideMark/>
          </w:tcPr>
          <w:p w14:paraId="15B31E53"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6.66</w:t>
            </w:r>
          </w:p>
        </w:tc>
        <w:tc>
          <w:tcPr>
            <w:tcW w:w="818" w:type="dxa"/>
            <w:shd w:val="clear" w:color="auto" w:fill="auto"/>
            <w:noWrap/>
            <w:vAlign w:val="center"/>
            <w:hideMark/>
          </w:tcPr>
          <w:p w14:paraId="139F050F"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6.36</w:t>
            </w:r>
          </w:p>
        </w:tc>
        <w:tc>
          <w:tcPr>
            <w:tcW w:w="946" w:type="dxa"/>
            <w:shd w:val="clear" w:color="auto" w:fill="auto"/>
            <w:noWrap/>
            <w:vAlign w:val="center"/>
            <w:hideMark/>
          </w:tcPr>
          <w:p w14:paraId="5691DF0C"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7.69</w:t>
            </w:r>
          </w:p>
        </w:tc>
        <w:tc>
          <w:tcPr>
            <w:tcW w:w="1135" w:type="dxa"/>
            <w:shd w:val="clear" w:color="auto" w:fill="auto"/>
            <w:noWrap/>
            <w:vAlign w:val="center"/>
            <w:hideMark/>
          </w:tcPr>
          <w:p w14:paraId="3526BDF4"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6.67</w:t>
            </w:r>
          </w:p>
        </w:tc>
        <w:tc>
          <w:tcPr>
            <w:tcW w:w="946" w:type="dxa"/>
            <w:shd w:val="clear" w:color="auto" w:fill="auto"/>
            <w:noWrap/>
            <w:vAlign w:val="center"/>
            <w:hideMark/>
          </w:tcPr>
          <w:p w14:paraId="2A521761"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8.23</w:t>
            </w:r>
          </w:p>
        </w:tc>
        <w:tc>
          <w:tcPr>
            <w:tcW w:w="946" w:type="dxa"/>
            <w:shd w:val="clear" w:color="auto" w:fill="auto"/>
            <w:noWrap/>
            <w:vAlign w:val="center"/>
            <w:hideMark/>
          </w:tcPr>
          <w:p w14:paraId="2A57A0A2"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8.74</w:t>
            </w:r>
          </w:p>
        </w:tc>
        <w:tc>
          <w:tcPr>
            <w:tcW w:w="946" w:type="dxa"/>
            <w:shd w:val="clear" w:color="auto" w:fill="auto"/>
            <w:noWrap/>
            <w:vAlign w:val="center"/>
            <w:hideMark/>
          </w:tcPr>
          <w:p w14:paraId="7EBA29C2"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7.36</w:t>
            </w:r>
          </w:p>
        </w:tc>
      </w:tr>
      <w:tr w:rsidR="00E623F7" w:rsidRPr="00714B51" w14:paraId="7A774D00" w14:textId="77777777" w:rsidTr="00444FA0">
        <w:trPr>
          <w:trHeight w:val="113"/>
        </w:trPr>
        <w:tc>
          <w:tcPr>
            <w:tcW w:w="1278" w:type="dxa"/>
            <w:shd w:val="clear" w:color="auto" w:fill="auto"/>
            <w:noWrap/>
            <w:vAlign w:val="center"/>
            <w:hideMark/>
          </w:tcPr>
          <w:p w14:paraId="40B8724E" w14:textId="77777777" w:rsidR="00E623F7" w:rsidRPr="00714B5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MnO</w:t>
            </w:r>
          </w:p>
        </w:tc>
        <w:tc>
          <w:tcPr>
            <w:tcW w:w="945" w:type="dxa"/>
            <w:shd w:val="clear" w:color="auto" w:fill="auto"/>
            <w:noWrap/>
            <w:vAlign w:val="center"/>
            <w:hideMark/>
          </w:tcPr>
          <w:p w14:paraId="7F05E902"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0.11</w:t>
            </w:r>
          </w:p>
        </w:tc>
        <w:tc>
          <w:tcPr>
            <w:tcW w:w="946" w:type="dxa"/>
            <w:shd w:val="clear" w:color="auto" w:fill="auto"/>
            <w:noWrap/>
            <w:vAlign w:val="center"/>
            <w:hideMark/>
          </w:tcPr>
          <w:p w14:paraId="20C8E74B"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0.09</w:t>
            </w:r>
          </w:p>
        </w:tc>
        <w:tc>
          <w:tcPr>
            <w:tcW w:w="818" w:type="dxa"/>
            <w:shd w:val="clear" w:color="auto" w:fill="auto"/>
            <w:noWrap/>
            <w:vAlign w:val="center"/>
            <w:hideMark/>
          </w:tcPr>
          <w:p w14:paraId="565DDB92"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0.10</w:t>
            </w:r>
          </w:p>
        </w:tc>
        <w:tc>
          <w:tcPr>
            <w:tcW w:w="946" w:type="dxa"/>
            <w:shd w:val="clear" w:color="auto" w:fill="auto"/>
            <w:noWrap/>
            <w:vAlign w:val="center"/>
            <w:hideMark/>
          </w:tcPr>
          <w:p w14:paraId="69BD5A23"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0.13</w:t>
            </w:r>
          </w:p>
        </w:tc>
        <w:tc>
          <w:tcPr>
            <w:tcW w:w="1135" w:type="dxa"/>
            <w:shd w:val="clear" w:color="auto" w:fill="auto"/>
            <w:noWrap/>
            <w:vAlign w:val="center"/>
            <w:hideMark/>
          </w:tcPr>
          <w:p w14:paraId="2037D259"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0.10</w:t>
            </w:r>
          </w:p>
        </w:tc>
        <w:tc>
          <w:tcPr>
            <w:tcW w:w="946" w:type="dxa"/>
            <w:shd w:val="clear" w:color="auto" w:fill="auto"/>
            <w:noWrap/>
            <w:vAlign w:val="center"/>
            <w:hideMark/>
          </w:tcPr>
          <w:p w14:paraId="188D6DD0"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0.13</w:t>
            </w:r>
          </w:p>
        </w:tc>
        <w:tc>
          <w:tcPr>
            <w:tcW w:w="946" w:type="dxa"/>
            <w:shd w:val="clear" w:color="auto" w:fill="auto"/>
            <w:noWrap/>
            <w:vAlign w:val="center"/>
            <w:hideMark/>
          </w:tcPr>
          <w:p w14:paraId="04BA7100"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0.14</w:t>
            </w:r>
          </w:p>
        </w:tc>
        <w:tc>
          <w:tcPr>
            <w:tcW w:w="946" w:type="dxa"/>
            <w:shd w:val="clear" w:color="auto" w:fill="auto"/>
            <w:noWrap/>
            <w:vAlign w:val="center"/>
            <w:hideMark/>
          </w:tcPr>
          <w:p w14:paraId="7F8DB575"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0.12</w:t>
            </w:r>
          </w:p>
        </w:tc>
      </w:tr>
      <w:tr w:rsidR="00E623F7" w:rsidRPr="00714B51" w14:paraId="720B539E" w14:textId="77777777" w:rsidTr="00444FA0">
        <w:trPr>
          <w:trHeight w:val="113"/>
        </w:trPr>
        <w:tc>
          <w:tcPr>
            <w:tcW w:w="1278" w:type="dxa"/>
            <w:shd w:val="clear" w:color="auto" w:fill="auto"/>
            <w:noWrap/>
            <w:vAlign w:val="center"/>
            <w:hideMark/>
          </w:tcPr>
          <w:p w14:paraId="4DD1F0CF" w14:textId="77777777" w:rsidR="00E623F7" w:rsidRPr="00714B5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MgO</w:t>
            </w:r>
          </w:p>
        </w:tc>
        <w:tc>
          <w:tcPr>
            <w:tcW w:w="945" w:type="dxa"/>
            <w:shd w:val="clear" w:color="auto" w:fill="auto"/>
            <w:noWrap/>
            <w:vAlign w:val="center"/>
            <w:hideMark/>
          </w:tcPr>
          <w:p w14:paraId="0A102020"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3.65</w:t>
            </w:r>
          </w:p>
        </w:tc>
        <w:tc>
          <w:tcPr>
            <w:tcW w:w="946" w:type="dxa"/>
            <w:shd w:val="clear" w:color="auto" w:fill="auto"/>
            <w:noWrap/>
            <w:vAlign w:val="center"/>
            <w:hideMark/>
          </w:tcPr>
          <w:p w14:paraId="27AD26D2"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3.58</w:t>
            </w:r>
          </w:p>
        </w:tc>
        <w:tc>
          <w:tcPr>
            <w:tcW w:w="818" w:type="dxa"/>
            <w:shd w:val="clear" w:color="auto" w:fill="auto"/>
            <w:noWrap/>
            <w:vAlign w:val="center"/>
            <w:hideMark/>
          </w:tcPr>
          <w:p w14:paraId="38B70CCC"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2.44</w:t>
            </w:r>
          </w:p>
        </w:tc>
        <w:tc>
          <w:tcPr>
            <w:tcW w:w="946" w:type="dxa"/>
            <w:shd w:val="clear" w:color="auto" w:fill="auto"/>
            <w:noWrap/>
            <w:vAlign w:val="center"/>
            <w:hideMark/>
          </w:tcPr>
          <w:p w14:paraId="6172C506"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5.44</w:t>
            </w:r>
          </w:p>
        </w:tc>
        <w:tc>
          <w:tcPr>
            <w:tcW w:w="1135" w:type="dxa"/>
            <w:shd w:val="clear" w:color="auto" w:fill="auto"/>
            <w:noWrap/>
            <w:vAlign w:val="center"/>
            <w:hideMark/>
          </w:tcPr>
          <w:p w14:paraId="0AFD6BFF"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3.03</w:t>
            </w:r>
          </w:p>
        </w:tc>
        <w:tc>
          <w:tcPr>
            <w:tcW w:w="946" w:type="dxa"/>
            <w:shd w:val="clear" w:color="auto" w:fill="auto"/>
            <w:noWrap/>
            <w:vAlign w:val="center"/>
            <w:hideMark/>
          </w:tcPr>
          <w:p w14:paraId="3724CFEF"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3.82</w:t>
            </w:r>
          </w:p>
        </w:tc>
        <w:tc>
          <w:tcPr>
            <w:tcW w:w="946" w:type="dxa"/>
            <w:shd w:val="clear" w:color="auto" w:fill="auto"/>
            <w:noWrap/>
            <w:vAlign w:val="center"/>
            <w:hideMark/>
          </w:tcPr>
          <w:p w14:paraId="1A49C371"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4.80</w:t>
            </w:r>
          </w:p>
        </w:tc>
        <w:tc>
          <w:tcPr>
            <w:tcW w:w="946" w:type="dxa"/>
            <w:shd w:val="clear" w:color="auto" w:fill="auto"/>
            <w:noWrap/>
            <w:vAlign w:val="center"/>
            <w:hideMark/>
          </w:tcPr>
          <w:p w14:paraId="1ADB81B2"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3.43</w:t>
            </w:r>
          </w:p>
        </w:tc>
      </w:tr>
      <w:tr w:rsidR="00E623F7" w:rsidRPr="00714B51" w14:paraId="788EA40A" w14:textId="77777777" w:rsidTr="00444FA0">
        <w:trPr>
          <w:trHeight w:val="113"/>
        </w:trPr>
        <w:tc>
          <w:tcPr>
            <w:tcW w:w="1278" w:type="dxa"/>
            <w:shd w:val="clear" w:color="auto" w:fill="auto"/>
            <w:noWrap/>
            <w:vAlign w:val="center"/>
            <w:hideMark/>
          </w:tcPr>
          <w:p w14:paraId="3793B8F4" w14:textId="77777777" w:rsidR="00E623F7" w:rsidRPr="00714B5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CaO</w:t>
            </w:r>
          </w:p>
        </w:tc>
        <w:tc>
          <w:tcPr>
            <w:tcW w:w="945" w:type="dxa"/>
            <w:shd w:val="clear" w:color="auto" w:fill="auto"/>
            <w:noWrap/>
            <w:vAlign w:val="center"/>
            <w:hideMark/>
          </w:tcPr>
          <w:p w14:paraId="392B397D"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4.42</w:t>
            </w:r>
          </w:p>
        </w:tc>
        <w:tc>
          <w:tcPr>
            <w:tcW w:w="946" w:type="dxa"/>
            <w:shd w:val="clear" w:color="auto" w:fill="auto"/>
            <w:noWrap/>
            <w:vAlign w:val="center"/>
            <w:hideMark/>
          </w:tcPr>
          <w:p w14:paraId="4A4949E0"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6.27</w:t>
            </w:r>
          </w:p>
        </w:tc>
        <w:tc>
          <w:tcPr>
            <w:tcW w:w="818" w:type="dxa"/>
            <w:shd w:val="clear" w:color="auto" w:fill="auto"/>
            <w:noWrap/>
            <w:vAlign w:val="center"/>
            <w:hideMark/>
          </w:tcPr>
          <w:p w14:paraId="78A3EB91"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5.20</w:t>
            </w:r>
          </w:p>
        </w:tc>
        <w:tc>
          <w:tcPr>
            <w:tcW w:w="946" w:type="dxa"/>
            <w:shd w:val="clear" w:color="auto" w:fill="auto"/>
            <w:noWrap/>
            <w:vAlign w:val="center"/>
            <w:hideMark/>
          </w:tcPr>
          <w:p w14:paraId="439107AC"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7.19</w:t>
            </w:r>
          </w:p>
        </w:tc>
        <w:tc>
          <w:tcPr>
            <w:tcW w:w="1135" w:type="dxa"/>
            <w:shd w:val="clear" w:color="auto" w:fill="auto"/>
            <w:noWrap/>
            <w:vAlign w:val="center"/>
            <w:hideMark/>
          </w:tcPr>
          <w:p w14:paraId="2DE01DD6"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5.56</w:t>
            </w:r>
          </w:p>
        </w:tc>
        <w:tc>
          <w:tcPr>
            <w:tcW w:w="946" w:type="dxa"/>
            <w:shd w:val="clear" w:color="auto" w:fill="auto"/>
            <w:noWrap/>
            <w:vAlign w:val="center"/>
            <w:hideMark/>
          </w:tcPr>
          <w:p w14:paraId="09E5781B"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6.54</w:t>
            </w:r>
          </w:p>
        </w:tc>
        <w:tc>
          <w:tcPr>
            <w:tcW w:w="946" w:type="dxa"/>
            <w:shd w:val="clear" w:color="auto" w:fill="auto"/>
            <w:noWrap/>
            <w:vAlign w:val="center"/>
            <w:hideMark/>
          </w:tcPr>
          <w:p w14:paraId="433D63B9"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7.35</w:t>
            </w:r>
          </w:p>
        </w:tc>
        <w:tc>
          <w:tcPr>
            <w:tcW w:w="946" w:type="dxa"/>
            <w:shd w:val="clear" w:color="auto" w:fill="auto"/>
            <w:noWrap/>
            <w:vAlign w:val="center"/>
            <w:hideMark/>
          </w:tcPr>
          <w:p w14:paraId="252787BA"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6.09</w:t>
            </w:r>
          </w:p>
        </w:tc>
      </w:tr>
      <w:tr w:rsidR="00E623F7" w:rsidRPr="00714B51" w14:paraId="56E5D90C" w14:textId="77777777" w:rsidTr="00444FA0">
        <w:trPr>
          <w:trHeight w:val="113"/>
        </w:trPr>
        <w:tc>
          <w:tcPr>
            <w:tcW w:w="1278" w:type="dxa"/>
            <w:shd w:val="clear" w:color="auto" w:fill="auto"/>
            <w:noWrap/>
            <w:vAlign w:val="center"/>
            <w:hideMark/>
          </w:tcPr>
          <w:p w14:paraId="1337F9B0" w14:textId="77777777" w:rsidR="00E623F7" w:rsidRPr="00714B5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Na</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p>
        </w:tc>
        <w:tc>
          <w:tcPr>
            <w:tcW w:w="945" w:type="dxa"/>
            <w:shd w:val="clear" w:color="auto" w:fill="auto"/>
            <w:noWrap/>
            <w:vAlign w:val="center"/>
            <w:hideMark/>
          </w:tcPr>
          <w:p w14:paraId="657297B2"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1.98</w:t>
            </w:r>
          </w:p>
        </w:tc>
        <w:tc>
          <w:tcPr>
            <w:tcW w:w="946" w:type="dxa"/>
            <w:shd w:val="clear" w:color="auto" w:fill="auto"/>
            <w:noWrap/>
            <w:vAlign w:val="center"/>
            <w:hideMark/>
          </w:tcPr>
          <w:p w14:paraId="783281CB"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3.41</w:t>
            </w:r>
          </w:p>
        </w:tc>
        <w:tc>
          <w:tcPr>
            <w:tcW w:w="818" w:type="dxa"/>
            <w:shd w:val="clear" w:color="auto" w:fill="auto"/>
            <w:noWrap/>
            <w:vAlign w:val="center"/>
            <w:hideMark/>
          </w:tcPr>
          <w:p w14:paraId="44AA4BCC"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2.88</w:t>
            </w:r>
          </w:p>
        </w:tc>
        <w:tc>
          <w:tcPr>
            <w:tcW w:w="946" w:type="dxa"/>
            <w:shd w:val="clear" w:color="auto" w:fill="auto"/>
            <w:noWrap/>
            <w:vAlign w:val="center"/>
            <w:hideMark/>
          </w:tcPr>
          <w:p w14:paraId="542A9F1C"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2.82</w:t>
            </w:r>
          </w:p>
        </w:tc>
        <w:tc>
          <w:tcPr>
            <w:tcW w:w="1135" w:type="dxa"/>
            <w:shd w:val="clear" w:color="auto" w:fill="auto"/>
            <w:noWrap/>
            <w:vAlign w:val="center"/>
            <w:hideMark/>
          </w:tcPr>
          <w:p w14:paraId="0226D263"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3.27</w:t>
            </w:r>
          </w:p>
        </w:tc>
        <w:tc>
          <w:tcPr>
            <w:tcW w:w="946" w:type="dxa"/>
            <w:shd w:val="clear" w:color="auto" w:fill="auto"/>
            <w:noWrap/>
            <w:vAlign w:val="center"/>
            <w:hideMark/>
          </w:tcPr>
          <w:p w14:paraId="2661D1F2"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3.02</w:t>
            </w:r>
          </w:p>
        </w:tc>
        <w:tc>
          <w:tcPr>
            <w:tcW w:w="946" w:type="dxa"/>
            <w:shd w:val="clear" w:color="auto" w:fill="auto"/>
            <w:noWrap/>
            <w:vAlign w:val="center"/>
            <w:hideMark/>
          </w:tcPr>
          <w:p w14:paraId="11BFEA51"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2.88</w:t>
            </w:r>
          </w:p>
        </w:tc>
        <w:tc>
          <w:tcPr>
            <w:tcW w:w="946" w:type="dxa"/>
            <w:shd w:val="clear" w:color="auto" w:fill="auto"/>
            <w:noWrap/>
            <w:vAlign w:val="center"/>
            <w:hideMark/>
          </w:tcPr>
          <w:p w14:paraId="0A8CCECA"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3.28</w:t>
            </w:r>
          </w:p>
        </w:tc>
      </w:tr>
      <w:tr w:rsidR="00E623F7" w:rsidRPr="00714B51" w14:paraId="1EBAFE97" w14:textId="77777777" w:rsidTr="00444FA0">
        <w:trPr>
          <w:trHeight w:val="113"/>
        </w:trPr>
        <w:tc>
          <w:tcPr>
            <w:tcW w:w="1278" w:type="dxa"/>
            <w:shd w:val="clear" w:color="auto" w:fill="auto"/>
            <w:noWrap/>
            <w:vAlign w:val="center"/>
            <w:hideMark/>
          </w:tcPr>
          <w:p w14:paraId="4AC48E01" w14:textId="77777777" w:rsidR="00E623F7" w:rsidRPr="00714B5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K</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p>
        </w:tc>
        <w:tc>
          <w:tcPr>
            <w:tcW w:w="945" w:type="dxa"/>
            <w:shd w:val="clear" w:color="auto" w:fill="auto"/>
            <w:noWrap/>
            <w:vAlign w:val="center"/>
            <w:hideMark/>
          </w:tcPr>
          <w:p w14:paraId="7188A4BC"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1.62</w:t>
            </w:r>
          </w:p>
        </w:tc>
        <w:tc>
          <w:tcPr>
            <w:tcW w:w="946" w:type="dxa"/>
            <w:shd w:val="clear" w:color="auto" w:fill="auto"/>
            <w:noWrap/>
            <w:vAlign w:val="center"/>
            <w:hideMark/>
          </w:tcPr>
          <w:p w14:paraId="2224C17A"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1.22</w:t>
            </w:r>
          </w:p>
        </w:tc>
        <w:tc>
          <w:tcPr>
            <w:tcW w:w="818" w:type="dxa"/>
            <w:shd w:val="clear" w:color="auto" w:fill="auto"/>
            <w:noWrap/>
            <w:vAlign w:val="center"/>
            <w:hideMark/>
          </w:tcPr>
          <w:p w14:paraId="771F1E7D"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2.07</w:t>
            </w:r>
          </w:p>
        </w:tc>
        <w:tc>
          <w:tcPr>
            <w:tcW w:w="946" w:type="dxa"/>
            <w:shd w:val="clear" w:color="auto" w:fill="auto"/>
            <w:noWrap/>
            <w:vAlign w:val="center"/>
            <w:hideMark/>
          </w:tcPr>
          <w:p w14:paraId="7FE191F3"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1.03</w:t>
            </w:r>
          </w:p>
        </w:tc>
        <w:tc>
          <w:tcPr>
            <w:tcW w:w="1135" w:type="dxa"/>
            <w:shd w:val="clear" w:color="auto" w:fill="auto"/>
            <w:noWrap/>
            <w:vAlign w:val="center"/>
            <w:hideMark/>
          </w:tcPr>
          <w:p w14:paraId="0BA910E4"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1.74</w:t>
            </w:r>
          </w:p>
        </w:tc>
        <w:tc>
          <w:tcPr>
            <w:tcW w:w="946" w:type="dxa"/>
            <w:shd w:val="clear" w:color="auto" w:fill="auto"/>
            <w:noWrap/>
            <w:vAlign w:val="center"/>
            <w:hideMark/>
          </w:tcPr>
          <w:p w14:paraId="6FF9A6CF"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1.47</w:t>
            </w:r>
          </w:p>
        </w:tc>
        <w:tc>
          <w:tcPr>
            <w:tcW w:w="946" w:type="dxa"/>
            <w:shd w:val="clear" w:color="auto" w:fill="auto"/>
            <w:noWrap/>
            <w:vAlign w:val="center"/>
            <w:hideMark/>
          </w:tcPr>
          <w:p w14:paraId="578144F0"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1.19</w:t>
            </w:r>
          </w:p>
        </w:tc>
        <w:tc>
          <w:tcPr>
            <w:tcW w:w="946" w:type="dxa"/>
            <w:shd w:val="clear" w:color="auto" w:fill="auto"/>
            <w:noWrap/>
            <w:vAlign w:val="center"/>
            <w:hideMark/>
          </w:tcPr>
          <w:p w14:paraId="153EA134"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1.61</w:t>
            </w:r>
          </w:p>
        </w:tc>
      </w:tr>
      <w:tr w:rsidR="00E623F7" w:rsidRPr="00714B51" w14:paraId="40762533" w14:textId="77777777" w:rsidTr="00444FA0">
        <w:trPr>
          <w:trHeight w:val="113"/>
        </w:trPr>
        <w:tc>
          <w:tcPr>
            <w:tcW w:w="1278" w:type="dxa"/>
            <w:shd w:val="clear" w:color="auto" w:fill="auto"/>
            <w:noWrap/>
            <w:vAlign w:val="center"/>
            <w:hideMark/>
          </w:tcPr>
          <w:p w14:paraId="06C5B143" w14:textId="77777777" w:rsidR="00E623F7" w:rsidRPr="00714B5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P</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5</w:t>
            </w:r>
          </w:p>
        </w:tc>
        <w:tc>
          <w:tcPr>
            <w:tcW w:w="945" w:type="dxa"/>
            <w:shd w:val="clear" w:color="auto" w:fill="auto"/>
            <w:noWrap/>
            <w:vAlign w:val="center"/>
            <w:hideMark/>
          </w:tcPr>
          <w:p w14:paraId="692E18FA"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0.17</w:t>
            </w:r>
          </w:p>
        </w:tc>
        <w:tc>
          <w:tcPr>
            <w:tcW w:w="946" w:type="dxa"/>
            <w:shd w:val="clear" w:color="auto" w:fill="auto"/>
            <w:noWrap/>
            <w:vAlign w:val="center"/>
            <w:hideMark/>
          </w:tcPr>
          <w:p w14:paraId="28810D28"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0.14</w:t>
            </w:r>
          </w:p>
        </w:tc>
        <w:tc>
          <w:tcPr>
            <w:tcW w:w="818" w:type="dxa"/>
            <w:shd w:val="clear" w:color="auto" w:fill="auto"/>
            <w:noWrap/>
            <w:vAlign w:val="center"/>
            <w:hideMark/>
          </w:tcPr>
          <w:p w14:paraId="79E2854E"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0.19</w:t>
            </w:r>
          </w:p>
        </w:tc>
        <w:tc>
          <w:tcPr>
            <w:tcW w:w="946" w:type="dxa"/>
            <w:shd w:val="clear" w:color="auto" w:fill="auto"/>
            <w:noWrap/>
            <w:vAlign w:val="center"/>
            <w:hideMark/>
          </w:tcPr>
          <w:p w14:paraId="0220F002"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0.14</w:t>
            </w:r>
          </w:p>
        </w:tc>
        <w:tc>
          <w:tcPr>
            <w:tcW w:w="1135" w:type="dxa"/>
            <w:shd w:val="clear" w:color="auto" w:fill="auto"/>
            <w:noWrap/>
            <w:vAlign w:val="center"/>
            <w:hideMark/>
          </w:tcPr>
          <w:p w14:paraId="44A43B24"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0.17</w:t>
            </w:r>
          </w:p>
        </w:tc>
        <w:tc>
          <w:tcPr>
            <w:tcW w:w="946" w:type="dxa"/>
            <w:shd w:val="clear" w:color="auto" w:fill="auto"/>
            <w:noWrap/>
            <w:vAlign w:val="center"/>
            <w:hideMark/>
          </w:tcPr>
          <w:p w14:paraId="6B7DB9AE"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0.17</w:t>
            </w:r>
          </w:p>
        </w:tc>
        <w:tc>
          <w:tcPr>
            <w:tcW w:w="946" w:type="dxa"/>
            <w:shd w:val="clear" w:color="auto" w:fill="auto"/>
            <w:noWrap/>
            <w:vAlign w:val="center"/>
            <w:hideMark/>
          </w:tcPr>
          <w:p w14:paraId="514944BE"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0.16</w:t>
            </w:r>
          </w:p>
        </w:tc>
        <w:tc>
          <w:tcPr>
            <w:tcW w:w="946" w:type="dxa"/>
            <w:shd w:val="clear" w:color="auto" w:fill="auto"/>
            <w:noWrap/>
            <w:vAlign w:val="center"/>
            <w:hideMark/>
          </w:tcPr>
          <w:p w14:paraId="02DF02AC"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0.16</w:t>
            </w:r>
          </w:p>
        </w:tc>
      </w:tr>
      <w:tr w:rsidR="00E623F7" w:rsidRPr="00714B51" w14:paraId="44D06181" w14:textId="77777777" w:rsidTr="00444FA0">
        <w:trPr>
          <w:trHeight w:val="113"/>
        </w:trPr>
        <w:tc>
          <w:tcPr>
            <w:tcW w:w="1278" w:type="dxa"/>
            <w:shd w:val="clear" w:color="auto" w:fill="auto"/>
            <w:noWrap/>
            <w:vAlign w:val="center"/>
            <w:hideMark/>
          </w:tcPr>
          <w:p w14:paraId="0F7DEF86" w14:textId="77777777" w:rsidR="00E623F7" w:rsidRPr="00714B5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LOI</w:t>
            </w:r>
          </w:p>
        </w:tc>
        <w:tc>
          <w:tcPr>
            <w:tcW w:w="945" w:type="dxa"/>
            <w:shd w:val="clear" w:color="auto" w:fill="auto"/>
            <w:noWrap/>
            <w:vAlign w:val="center"/>
            <w:hideMark/>
          </w:tcPr>
          <w:p w14:paraId="6D5A9190"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3.72</w:t>
            </w:r>
          </w:p>
        </w:tc>
        <w:tc>
          <w:tcPr>
            <w:tcW w:w="946" w:type="dxa"/>
            <w:shd w:val="clear" w:color="auto" w:fill="auto"/>
            <w:noWrap/>
            <w:vAlign w:val="center"/>
            <w:hideMark/>
          </w:tcPr>
          <w:p w14:paraId="468F2FC2"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0.40</w:t>
            </w:r>
          </w:p>
        </w:tc>
        <w:tc>
          <w:tcPr>
            <w:tcW w:w="818" w:type="dxa"/>
            <w:shd w:val="clear" w:color="auto" w:fill="auto"/>
            <w:noWrap/>
            <w:vAlign w:val="center"/>
            <w:hideMark/>
          </w:tcPr>
          <w:p w14:paraId="7E27F56C"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1.64</w:t>
            </w:r>
          </w:p>
        </w:tc>
        <w:tc>
          <w:tcPr>
            <w:tcW w:w="946" w:type="dxa"/>
            <w:shd w:val="clear" w:color="auto" w:fill="auto"/>
            <w:noWrap/>
            <w:vAlign w:val="center"/>
            <w:hideMark/>
          </w:tcPr>
          <w:p w14:paraId="5DFF292B"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0.37</w:t>
            </w:r>
          </w:p>
        </w:tc>
        <w:tc>
          <w:tcPr>
            <w:tcW w:w="1135" w:type="dxa"/>
            <w:shd w:val="clear" w:color="auto" w:fill="auto"/>
            <w:noWrap/>
            <w:vAlign w:val="center"/>
            <w:hideMark/>
          </w:tcPr>
          <w:p w14:paraId="20DB370E"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0.33</w:t>
            </w:r>
          </w:p>
        </w:tc>
        <w:tc>
          <w:tcPr>
            <w:tcW w:w="946" w:type="dxa"/>
            <w:shd w:val="clear" w:color="auto" w:fill="auto"/>
            <w:noWrap/>
            <w:vAlign w:val="center"/>
            <w:hideMark/>
          </w:tcPr>
          <w:p w14:paraId="14DBE529"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0.50</w:t>
            </w:r>
          </w:p>
        </w:tc>
        <w:tc>
          <w:tcPr>
            <w:tcW w:w="946" w:type="dxa"/>
            <w:shd w:val="clear" w:color="auto" w:fill="auto"/>
            <w:noWrap/>
            <w:vAlign w:val="center"/>
            <w:hideMark/>
          </w:tcPr>
          <w:p w14:paraId="52F31DE6"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0.29</w:t>
            </w:r>
          </w:p>
        </w:tc>
        <w:tc>
          <w:tcPr>
            <w:tcW w:w="946" w:type="dxa"/>
            <w:shd w:val="clear" w:color="auto" w:fill="auto"/>
            <w:noWrap/>
            <w:vAlign w:val="center"/>
            <w:hideMark/>
          </w:tcPr>
          <w:p w14:paraId="53CEEFBF"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0.00</w:t>
            </w:r>
          </w:p>
        </w:tc>
      </w:tr>
      <w:tr w:rsidR="00E623F7" w:rsidRPr="00714B51" w14:paraId="03D73A3F" w14:textId="77777777" w:rsidTr="00444FA0">
        <w:trPr>
          <w:trHeight w:val="113"/>
        </w:trPr>
        <w:tc>
          <w:tcPr>
            <w:tcW w:w="1278" w:type="dxa"/>
            <w:shd w:val="clear" w:color="auto" w:fill="auto"/>
            <w:noWrap/>
            <w:vAlign w:val="center"/>
            <w:hideMark/>
          </w:tcPr>
          <w:p w14:paraId="09397A04" w14:textId="77777777" w:rsidR="00E623F7" w:rsidRPr="00714B5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Total</w:t>
            </w:r>
          </w:p>
        </w:tc>
        <w:tc>
          <w:tcPr>
            <w:tcW w:w="945" w:type="dxa"/>
            <w:shd w:val="clear" w:color="auto" w:fill="auto"/>
            <w:noWrap/>
            <w:vAlign w:val="center"/>
            <w:hideMark/>
          </w:tcPr>
          <w:p w14:paraId="7D0AB15C"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98.67</w:t>
            </w:r>
          </w:p>
        </w:tc>
        <w:tc>
          <w:tcPr>
            <w:tcW w:w="946" w:type="dxa"/>
            <w:shd w:val="clear" w:color="auto" w:fill="auto"/>
            <w:noWrap/>
            <w:vAlign w:val="center"/>
            <w:hideMark/>
          </w:tcPr>
          <w:p w14:paraId="1E430252"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100.17</w:t>
            </w:r>
          </w:p>
        </w:tc>
        <w:tc>
          <w:tcPr>
            <w:tcW w:w="818" w:type="dxa"/>
            <w:shd w:val="clear" w:color="auto" w:fill="auto"/>
            <w:noWrap/>
            <w:vAlign w:val="center"/>
            <w:hideMark/>
          </w:tcPr>
          <w:p w14:paraId="0BBCCCD9"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100.33</w:t>
            </w:r>
          </w:p>
        </w:tc>
        <w:tc>
          <w:tcPr>
            <w:tcW w:w="946" w:type="dxa"/>
            <w:shd w:val="clear" w:color="auto" w:fill="auto"/>
            <w:noWrap/>
            <w:vAlign w:val="center"/>
            <w:hideMark/>
          </w:tcPr>
          <w:p w14:paraId="650B5821"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100.14</w:t>
            </w:r>
          </w:p>
        </w:tc>
        <w:tc>
          <w:tcPr>
            <w:tcW w:w="1135" w:type="dxa"/>
            <w:shd w:val="clear" w:color="auto" w:fill="auto"/>
            <w:noWrap/>
            <w:vAlign w:val="center"/>
            <w:hideMark/>
          </w:tcPr>
          <w:p w14:paraId="7F40C5C6"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100.30</w:t>
            </w:r>
          </w:p>
        </w:tc>
        <w:tc>
          <w:tcPr>
            <w:tcW w:w="946" w:type="dxa"/>
            <w:shd w:val="clear" w:color="auto" w:fill="auto"/>
            <w:noWrap/>
            <w:vAlign w:val="center"/>
            <w:hideMark/>
          </w:tcPr>
          <w:p w14:paraId="72F02A52"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100.04</w:t>
            </w:r>
          </w:p>
        </w:tc>
        <w:tc>
          <w:tcPr>
            <w:tcW w:w="946" w:type="dxa"/>
            <w:shd w:val="clear" w:color="auto" w:fill="auto"/>
            <w:noWrap/>
            <w:vAlign w:val="center"/>
            <w:hideMark/>
          </w:tcPr>
          <w:p w14:paraId="0294937D"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99.78</w:t>
            </w:r>
          </w:p>
        </w:tc>
        <w:tc>
          <w:tcPr>
            <w:tcW w:w="946" w:type="dxa"/>
            <w:shd w:val="clear" w:color="auto" w:fill="auto"/>
            <w:noWrap/>
            <w:vAlign w:val="center"/>
            <w:hideMark/>
          </w:tcPr>
          <w:p w14:paraId="18EAD417"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99.40</w:t>
            </w:r>
          </w:p>
        </w:tc>
      </w:tr>
      <w:tr w:rsidR="00E623F7" w:rsidRPr="00714B51" w14:paraId="15BB4972" w14:textId="77777777" w:rsidTr="00444FA0">
        <w:trPr>
          <w:trHeight w:val="113"/>
        </w:trPr>
        <w:tc>
          <w:tcPr>
            <w:tcW w:w="1278" w:type="dxa"/>
            <w:shd w:val="clear" w:color="auto" w:fill="auto"/>
            <w:noWrap/>
            <w:vAlign w:val="center"/>
            <w:hideMark/>
          </w:tcPr>
          <w:p w14:paraId="72E23CBB" w14:textId="77777777" w:rsidR="00E623F7" w:rsidRPr="00714B5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Ba</w:t>
            </w:r>
            <w:r>
              <w:rPr>
                <w:rFonts w:eastAsia="Times New Roman" w:cs="Calibri"/>
                <w:color w:val="000000"/>
                <w:sz w:val="18"/>
                <w:szCs w:val="18"/>
                <w:lang w:eastAsia="en-NZ"/>
              </w:rPr>
              <w:t xml:space="preserve"> (ppm)</w:t>
            </w:r>
          </w:p>
        </w:tc>
        <w:tc>
          <w:tcPr>
            <w:tcW w:w="945" w:type="dxa"/>
            <w:shd w:val="clear" w:color="auto" w:fill="auto"/>
            <w:noWrap/>
            <w:vAlign w:val="center"/>
            <w:hideMark/>
          </w:tcPr>
          <w:p w14:paraId="6C40B476"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351</w:t>
            </w:r>
          </w:p>
        </w:tc>
        <w:tc>
          <w:tcPr>
            <w:tcW w:w="946" w:type="dxa"/>
            <w:shd w:val="clear" w:color="auto" w:fill="auto"/>
            <w:noWrap/>
            <w:vAlign w:val="center"/>
            <w:hideMark/>
          </w:tcPr>
          <w:p w14:paraId="09580DAE"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258</w:t>
            </w:r>
          </w:p>
        </w:tc>
        <w:tc>
          <w:tcPr>
            <w:tcW w:w="818" w:type="dxa"/>
            <w:shd w:val="clear" w:color="auto" w:fill="auto"/>
            <w:noWrap/>
            <w:vAlign w:val="center"/>
            <w:hideMark/>
          </w:tcPr>
          <w:p w14:paraId="1211749A"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453</w:t>
            </w:r>
          </w:p>
        </w:tc>
        <w:tc>
          <w:tcPr>
            <w:tcW w:w="946" w:type="dxa"/>
            <w:shd w:val="clear" w:color="auto" w:fill="auto"/>
            <w:noWrap/>
            <w:vAlign w:val="center"/>
            <w:hideMark/>
          </w:tcPr>
          <w:p w14:paraId="42B2E7C0"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196</w:t>
            </w:r>
          </w:p>
        </w:tc>
        <w:tc>
          <w:tcPr>
            <w:tcW w:w="1135" w:type="dxa"/>
            <w:shd w:val="clear" w:color="auto" w:fill="auto"/>
            <w:noWrap/>
            <w:vAlign w:val="center"/>
            <w:hideMark/>
          </w:tcPr>
          <w:p w14:paraId="6471863E"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366</w:t>
            </w:r>
          </w:p>
        </w:tc>
        <w:tc>
          <w:tcPr>
            <w:tcW w:w="946" w:type="dxa"/>
            <w:shd w:val="clear" w:color="auto" w:fill="auto"/>
            <w:noWrap/>
            <w:vAlign w:val="center"/>
            <w:hideMark/>
          </w:tcPr>
          <w:p w14:paraId="7237DC07"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324</w:t>
            </w:r>
          </w:p>
        </w:tc>
        <w:tc>
          <w:tcPr>
            <w:tcW w:w="946" w:type="dxa"/>
            <w:shd w:val="clear" w:color="auto" w:fill="auto"/>
            <w:noWrap/>
            <w:vAlign w:val="center"/>
            <w:hideMark/>
          </w:tcPr>
          <w:p w14:paraId="6400DAC6"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300</w:t>
            </w:r>
          </w:p>
        </w:tc>
        <w:tc>
          <w:tcPr>
            <w:tcW w:w="946" w:type="dxa"/>
            <w:shd w:val="clear" w:color="auto" w:fill="auto"/>
            <w:noWrap/>
            <w:vAlign w:val="center"/>
            <w:hideMark/>
          </w:tcPr>
          <w:p w14:paraId="0FD5BCDE"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297</w:t>
            </w:r>
          </w:p>
        </w:tc>
      </w:tr>
      <w:tr w:rsidR="00E623F7" w:rsidRPr="00714B51" w14:paraId="28A3953C" w14:textId="77777777" w:rsidTr="00444FA0">
        <w:trPr>
          <w:trHeight w:val="113"/>
        </w:trPr>
        <w:tc>
          <w:tcPr>
            <w:tcW w:w="1278" w:type="dxa"/>
            <w:shd w:val="clear" w:color="auto" w:fill="auto"/>
            <w:noWrap/>
            <w:vAlign w:val="center"/>
            <w:hideMark/>
          </w:tcPr>
          <w:p w14:paraId="4CFD681D" w14:textId="77777777" w:rsidR="00E623F7" w:rsidRPr="00714B5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Sr</w:t>
            </w:r>
            <w:r>
              <w:rPr>
                <w:rFonts w:eastAsia="Times New Roman" w:cs="Calibri"/>
                <w:color w:val="000000"/>
                <w:sz w:val="18"/>
                <w:szCs w:val="18"/>
                <w:lang w:eastAsia="en-NZ"/>
              </w:rPr>
              <w:t xml:space="preserve"> (ppm)</w:t>
            </w:r>
          </w:p>
        </w:tc>
        <w:tc>
          <w:tcPr>
            <w:tcW w:w="945" w:type="dxa"/>
            <w:shd w:val="clear" w:color="auto" w:fill="auto"/>
            <w:noWrap/>
            <w:vAlign w:val="center"/>
            <w:hideMark/>
          </w:tcPr>
          <w:p w14:paraId="3090083D"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128</w:t>
            </w:r>
          </w:p>
        </w:tc>
        <w:tc>
          <w:tcPr>
            <w:tcW w:w="946" w:type="dxa"/>
            <w:shd w:val="clear" w:color="auto" w:fill="auto"/>
            <w:noWrap/>
            <w:vAlign w:val="center"/>
            <w:hideMark/>
          </w:tcPr>
          <w:p w14:paraId="2098CEA0"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220</w:t>
            </w:r>
          </w:p>
        </w:tc>
        <w:tc>
          <w:tcPr>
            <w:tcW w:w="818" w:type="dxa"/>
            <w:shd w:val="clear" w:color="auto" w:fill="auto"/>
            <w:noWrap/>
            <w:vAlign w:val="center"/>
            <w:hideMark/>
          </w:tcPr>
          <w:p w14:paraId="213B8806"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270</w:t>
            </w:r>
          </w:p>
        </w:tc>
        <w:tc>
          <w:tcPr>
            <w:tcW w:w="946" w:type="dxa"/>
            <w:shd w:val="clear" w:color="auto" w:fill="auto"/>
            <w:noWrap/>
            <w:vAlign w:val="center"/>
            <w:hideMark/>
          </w:tcPr>
          <w:p w14:paraId="03DE14FE"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326</w:t>
            </w:r>
          </w:p>
        </w:tc>
        <w:tc>
          <w:tcPr>
            <w:tcW w:w="1135" w:type="dxa"/>
            <w:shd w:val="clear" w:color="auto" w:fill="auto"/>
            <w:noWrap/>
            <w:vAlign w:val="center"/>
            <w:hideMark/>
          </w:tcPr>
          <w:p w14:paraId="79D7FA55"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189</w:t>
            </w:r>
          </w:p>
        </w:tc>
        <w:tc>
          <w:tcPr>
            <w:tcW w:w="946" w:type="dxa"/>
            <w:shd w:val="clear" w:color="auto" w:fill="auto"/>
            <w:noWrap/>
            <w:vAlign w:val="center"/>
            <w:hideMark/>
          </w:tcPr>
          <w:p w14:paraId="6DAB9992"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239</w:t>
            </w:r>
          </w:p>
        </w:tc>
        <w:tc>
          <w:tcPr>
            <w:tcW w:w="946" w:type="dxa"/>
            <w:shd w:val="clear" w:color="auto" w:fill="auto"/>
            <w:noWrap/>
            <w:vAlign w:val="center"/>
            <w:hideMark/>
          </w:tcPr>
          <w:p w14:paraId="6B2F5845"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225</w:t>
            </w:r>
          </w:p>
        </w:tc>
        <w:tc>
          <w:tcPr>
            <w:tcW w:w="946" w:type="dxa"/>
            <w:shd w:val="clear" w:color="auto" w:fill="auto"/>
            <w:noWrap/>
            <w:vAlign w:val="center"/>
            <w:hideMark/>
          </w:tcPr>
          <w:p w14:paraId="125A2E01"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224</w:t>
            </w:r>
          </w:p>
        </w:tc>
      </w:tr>
    </w:tbl>
    <w:p w14:paraId="26A0F378" w14:textId="77777777" w:rsidR="00E623F7" w:rsidRPr="006A7E82" w:rsidRDefault="00E623F7" w:rsidP="00E623F7">
      <w:pPr>
        <w:pStyle w:val="NoSpacing"/>
        <w:spacing w:line="276" w:lineRule="auto"/>
        <w:rPr>
          <w:sz w:val="22"/>
        </w:rPr>
      </w:pPr>
    </w:p>
    <w:tbl>
      <w:tblPr>
        <w:tblW w:w="83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0"/>
        <w:gridCol w:w="960"/>
        <w:gridCol w:w="960"/>
        <w:gridCol w:w="1135"/>
        <w:gridCol w:w="960"/>
        <w:gridCol w:w="960"/>
        <w:gridCol w:w="960"/>
        <w:gridCol w:w="1135"/>
      </w:tblGrid>
      <w:tr w:rsidR="00E623F7" w:rsidRPr="00714B51" w14:paraId="30C1AA5F" w14:textId="77777777" w:rsidTr="00444FA0">
        <w:trPr>
          <w:trHeight w:val="113"/>
        </w:trPr>
        <w:tc>
          <w:tcPr>
            <w:tcW w:w="1300" w:type="dxa"/>
            <w:shd w:val="clear" w:color="auto" w:fill="D9D9D9" w:themeFill="background1" w:themeFillShade="D9"/>
            <w:noWrap/>
            <w:vAlign w:val="bottom"/>
            <w:hideMark/>
          </w:tcPr>
          <w:p w14:paraId="07A8FFD0" w14:textId="77777777" w:rsidR="00E623F7" w:rsidRPr="00714B51" w:rsidRDefault="00E623F7" w:rsidP="00444FA0">
            <w:pPr>
              <w:spacing w:line="240" w:lineRule="auto"/>
              <w:rPr>
                <w:rFonts w:eastAsia="Times New Roman" w:cs="Calibri"/>
                <w:b/>
                <w:color w:val="000000"/>
                <w:sz w:val="18"/>
                <w:szCs w:val="18"/>
                <w:lang w:eastAsia="en-NZ"/>
              </w:rPr>
            </w:pPr>
            <w:r w:rsidRPr="00714B51">
              <w:rPr>
                <w:rFonts w:eastAsia="Times New Roman" w:cs="Calibri"/>
                <w:b/>
                <w:color w:val="000000"/>
                <w:sz w:val="18"/>
                <w:szCs w:val="18"/>
                <w:lang w:eastAsia="en-NZ"/>
              </w:rPr>
              <w:t>Sample</w:t>
            </w:r>
          </w:p>
        </w:tc>
        <w:tc>
          <w:tcPr>
            <w:tcW w:w="960" w:type="dxa"/>
            <w:shd w:val="clear" w:color="auto" w:fill="D9D9D9" w:themeFill="background1" w:themeFillShade="D9"/>
            <w:noWrap/>
            <w:vAlign w:val="bottom"/>
            <w:hideMark/>
          </w:tcPr>
          <w:p w14:paraId="796A9165" w14:textId="77777777" w:rsidR="00E623F7" w:rsidRPr="00714B51" w:rsidRDefault="00E623F7" w:rsidP="00444FA0">
            <w:pPr>
              <w:spacing w:line="240" w:lineRule="auto"/>
              <w:jc w:val="center"/>
              <w:rPr>
                <w:rFonts w:eastAsia="Times New Roman" w:cs="Calibri"/>
                <w:b/>
                <w:color w:val="000000"/>
                <w:sz w:val="18"/>
                <w:szCs w:val="18"/>
                <w:lang w:eastAsia="en-NZ"/>
              </w:rPr>
            </w:pPr>
            <w:r w:rsidRPr="00714B51">
              <w:rPr>
                <w:rFonts w:eastAsia="Times New Roman" w:cs="Calibri"/>
                <w:b/>
                <w:color w:val="000000"/>
                <w:sz w:val="18"/>
                <w:szCs w:val="18"/>
                <w:lang w:eastAsia="en-NZ"/>
              </w:rPr>
              <w:t>LP243</w:t>
            </w:r>
          </w:p>
        </w:tc>
        <w:tc>
          <w:tcPr>
            <w:tcW w:w="960" w:type="dxa"/>
            <w:shd w:val="clear" w:color="auto" w:fill="D9D9D9" w:themeFill="background1" w:themeFillShade="D9"/>
            <w:noWrap/>
            <w:vAlign w:val="bottom"/>
            <w:hideMark/>
          </w:tcPr>
          <w:p w14:paraId="0858D0CC" w14:textId="77777777" w:rsidR="00E623F7" w:rsidRPr="00714B51" w:rsidRDefault="00E623F7" w:rsidP="00444FA0">
            <w:pPr>
              <w:spacing w:line="240" w:lineRule="auto"/>
              <w:jc w:val="center"/>
              <w:rPr>
                <w:rFonts w:eastAsia="Times New Roman" w:cs="Calibri"/>
                <w:b/>
                <w:color w:val="000000"/>
                <w:sz w:val="18"/>
                <w:szCs w:val="18"/>
                <w:lang w:eastAsia="en-NZ"/>
              </w:rPr>
            </w:pPr>
            <w:r w:rsidRPr="00714B51">
              <w:rPr>
                <w:rFonts w:eastAsia="Times New Roman" w:cs="Calibri"/>
                <w:b/>
                <w:color w:val="000000"/>
                <w:sz w:val="18"/>
                <w:szCs w:val="18"/>
                <w:lang w:eastAsia="en-NZ"/>
              </w:rPr>
              <w:t>LP244</w:t>
            </w:r>
          </w:p>
        </w:tc>
        <w:tc>
          <w:tcPr>
            <w:tcW w:w="1135" w:type="dxa"/>
            <w:shd w:val="clear" w:color="auto" w:fill="D9D9D9" w:themeFill="background1" w:themeFillShade="D9"/>
            <w:noWrap/>
            <w:vAlign w:val="bottom"/>
            <w:hideMark/>
          </w:tcPr>
          <w:p w14:paraId="524ED463" w14:textId="77777777" w:rsidR="00E623F7" w:rsidRPr="00714B51" w:rsidRDefault="00E623F7" w:rsidP="00444FA0">
            <w:pPr>
              <w:spacing w:line="240" w:lineRule="auto"/>
              <w:jc w:val="center"/>
              <w:rPr>
                <w:rFonts w:eastAsia="Times New Roman" w:cs="Calibri"/>
                <w:b/>
                <w:color w:val="000000"/>
                <w:sz w:val="18"/>
                <w:szCs w:val="18"/>
                <w:lang w:eastAsia="en-NZ"/>
              </w:rPr>
            </w:pPr>
            <w:r w:rsidRPr="00714B51">
              <w:rPr>
                <w:rFonts w:eastAsia="Times New Roman" w:cs="Calibri"/>
                <w:b/>
                <w:color w:val="000000"/>
                <w:sz w:val="18"/>
                <w:szCs w:val="18"/>
                <w:lang w:eastAsia="en-NZ"/>
              </w:rPr>
              <w:t>LP245</w:t>
            </w:r>
          </w:p>
        </w:tc>
        <w:tc>
          <w:tcPr>
            <w:tcW w:w="960" w:type="dxa"/>
            <w:shd w:val="clear" w:color="auto" w:fill="D9D9D9" w:themeFill="background1" w:themeFillShade="D9"/>
            <w:noWrap/>
            <w:vAlign w:val="bottom"/>
            <w:hideMark/>
          </w:tcPr>
          <w:p w14:paraId="3536AF3C" w14:textId="77777777" w:rsidR="00E623F7" w:rsidRPr="00714B51" w:rsidRDefault="00E623F7" w:rsidP="00444FA0">
            <w:pPr>
              <w:spacing w:line="240" w:lineRule="auto"/>
              <w:jc w:val="center"/>
              <w:rPr>
                <w:rFonts w:eastAsia="Times New Roman" w:cs="Calibri"/>
                <w:b/>
                <w:color w:val="000000"/>
                <w:sz w:val="18"/>
                <w:szCs w:val="18"/>
                <w:lang w:eastAsia="en-NZ"/>
              </w:rPr>
            </w:pPr>
            <w:r w:rsidRPr="00714B51">
              <w:rPr>
                <w:rFonts w:eastAsia="Times New Roman" w:cs="Calibri"/>
                <w:b/>
                <w:color w:val="000000"/>
                <w:sz w:val="18"/>
                <w:szCs w:val="18"/>
                <w:lang w:eastAsia="en-NZ"/>
              </w:rPr>
              <w:t>LP247</w:t>
            </w:r>
          </w:p>
        </w:tc>
        <w:tc>
          <w:tcPr>
            <w:tcW w:w="960" w:type="dxa"/>
            <w:shd w:val="clear" w:color="auto" w:fill="D9D9D9" w:themeFill="background1" w:themeFillShade="D9"/>
            <w:noWrap/>
            <w:vAlign w:val="bottom"/>
            <w:hideMark/>
          </w:tcPr>
          <w:p w14:paraId="0DED5F66" w14:textId="77777777" w:rsidR="00E623F7" w:rsidRPr="00714B51" w:rsidRDefault="00E623F7" w:rsidP="00444FA0">
            <w:pPr>
              <w:spacing w:line="240" w:lineRule="auto"/>
              <w:jc w:val="center"/>
              <w:rPr>
                <w:rFonts w:eastAsia="Times New Roman" w:cs="Calibri"/>
                <w:b/>
                <w:color w:val="000000"/>
                <w:sz w:val="18"/>
                <w:szCs w:val="18"/>
                <w:lang w:eastAsia="en-NZ"/>
              </w:rPr>
            </w:pPr>
            <w:r w:rsidRPr="00714B51">
              <w:rPr>
                <w:rFonts w:eastAsia="Times New Roman" w:cs="Calibri"/>
                <w:b/>
                <w:color w:val="000000"/>
                <w:sz w:val="18"/>
                <w:szCs w:val="18"/>
                <w:lang w:eastAsia="en-NZ"/>
              </w:rPr>
              <w:t>LP248</w:t>
            </w:r>
          </w:p>
        </w:tc>
        <w:tc>
          <w:tcPr>
            <w:tcW w:w="960" w:type="dxa"/>
            <w:shd w:val="clear" w:color="auto" w:fill="D9D9D9" w:themeFill="background1" w:themeFillShade="D9"/>
            <w:noWrap/>
            <w:vAlign w:val="bottom"/>
            <w:hideMark/>
          </w:tcPr>
          <w:p w14:paraId="66719449" w14:textId="77777777" w:rsidR="00E623F7" w:rsidRPr="00714B51" w:rsidRDefault="00E623F7" w:rsidP="00444FA0">
            <w:pPr>
              <w:spacing w:line="240" w:lineRule="auto"/>
              <w:jc w:val="center"/>
              <w:rPr>
                <w:rFonts w:eastAsia="Times New Roman" w:cs="Calibri"/>
                <w:b/>
                <w:color w:val="000000"/>
                <w:sz w:val="18"/>
                <w:szCs w:val="18"/>
                <w:lang w:eastAsia="en-NZ"/>
              </w:rPr>
            </w:pPr>
            <w:r w:rsidRPr="00714B51">
              <w:rPr>
                <w:rFonts w:eastAsia="Times New Roman" w:cs="Calibri"/>
                <w:b/>
                <w:color w:val="000000"/>
                <w:sz w:val="18"/>
                <w:szCs w:val="18"/>
                <w:lang w:eastAsia="en-NZ"/>
              </w:rPr>
              <w:t>LP249</w:t>
            </w:r>
          </w:p>
        </w:tc>
        <w:tc>
          <w:tcPr>
            <w:tcW w:w="1135" w:type="dxa"/>
            <w:shd w:val="clear" w:color="auto" w:fill="D9D9D9" w:themeFill="background1" w:themeFillShade="D9"/>
            <w:noWrap/>
            <w:vAlign w:val="bottom"/>
            <w:hideMark/>
          </w:tcPr>
          <w:p w14:paraId="2E529242" w14:textId="77777777" w:rsidR="00E623F7" w:rsidRPr="00714B51" w:rsidRDefault="00E623F7" w:rsidP="00444FA0">
            <w:pPr>
              <w:spacing w:line="240" w:lineRule="auto"/>
              <w:jc w:val="center"/>
              <w:rPr>
                <w:rFonts w:eastAsia="Times New Roman" w:cs="Calibri"/>
                <w:b/>
                <w:color w:val="000000"/>
                <w:sz w:val="18"/>
                <w:szCs w:val="18"/>
                <w:lang w:eastAsia="en-NZ"/>
              </w:rPr>
            </w:pPr>
            <w:r w:rsidRPr="00714B51">
              <w:rPr>
                <w:rFonts w:eastAsia="Times New Roman" w:cs="Calibri"/>
                <w:b/>
                <w:color w:val="000000"/>
                <w:sz w:val="18"/>
                <w:szCs w:val="18"/>
                <w:lang w:eastAsia="en-NZ"/>
              </w:rPr>
              <w:t>LP250</w:t>
            </w:r>
          </w:p>
        </w:tc>
      </w:tr>
      <w:tr w:rsidR="00E623F7" w:rsidRPr="00714B51" w14:paraId="7AAF16E3" w14:textId="77777777" w:rsidTr="00444FA0">
        <w:trPr>
          <w:trHeight w:val="113"/>
        </w:trPr>
        <w:tc>
          <w:tcPr>
            <w:tcW w:w="1300" w:type="dxa"/>
            <w:shd w:val="clear" w:color="auto" w:fill="auto"/>
            <w:noWrap/>
            <w:vAlign w:val="center"/>
            <w:hideMark/>
          </w:tcPr>
          <w:p w14:paraId="10B1C16D" w14:textId="77777777" w:rsidR="00E623F7" w:rsidRPr="00714B5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SiO</w:t>
            </w:r>
            <w:r w:rsidRPr="00C54452">
              <w:rPr>
                <w:rFonts w:eastAsia="Times New Roman" w:cs="Calibri"/>
                <w:color w:val="000000"/>
                <w:sz w:val="18"/>
                <w:szCs w:val="18"/>
                <w:vertAlign w:val="subscript"/>
                <w:lang w:eastAsia="en-NZ"/>
              </w:rPr>
              <w:t>2</w:t>
            </w:r>
          </w:p>
        </w:tc>
        <w:tc>
          <w:tcPr>
            <w:tcW w:w="960" w:type="dxa"/>
            <w:shd w:val="clear" w:color="auto" w:fill="auto"/>
            <w:noWrap/>
            <w:vAlign w:val="center"/>
            <w:hideMark/>
          </w:tcPr>
          <w:p w14:paraId="0E562DF2"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60.45</w:t>
            </w:r>
          </w:p>
        </w:tc>
        <w:tc>
          <w:tcPr>
            <w:tcW w:w="960" w:type="dxa"/>
            <w:shd w:val="clear" w:color="auto" w:fill="auto"/>
            <w:noWrap/>
            <w:vAlign w:val="center"/>
            <w:hideMark/>
          </w:tcPr>
          <w:p w14:paraId="1B2D4AFF"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59.10</w:t>
            </w:r>
          </w:p>
        </w:tc>
        <w:tc>
          <w:tcPr>
            <w:tcW w:w="1135" w:type="dxa"/>
            <w:shd w:val="clear" w:color="auto" w:fill="auto"/>
            <w:noWrap/>
            <w:vAlign w:val="center"/>
            <w:hideMark/>
          </w:tcPr>
          <w:p w14:paraId="33A2E750"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58.39</w:t>
            </w:r>
          </w:p>
        </w:tc>
        <w:tc>
          <w:tcPr>
            <w:tcW w:w="960" w:type="dxa"/>
            <w:shd w:val="clear" w:color="auto" w:fill="auto"/>
            <w:noWrap/>
            <w:vAlign w:val="center"/>
            <w:hideMark/>
          </w:tcPr>
          <w:p w14:paraId="0B90B744"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58.37</w:t>
            </w:r>
          </w:p>
        </w:tc>
        <w:tc>
          <w:tcPr>
            <w:tcW w:w="960" w:type="dxa"/>
            <w:shd w:val="clear" w:color="auto" w:fill="auto"/>
            <w:noWrap/>
            <w:vAlign w:val="center"/>
            <w:hideMark/>
          </w:tcPr>
          <w:p w14:paraId="49D35EF4"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59.37</w:t>
            </w:r>
          </w:p>
        </w:tc>
        <w:tc>
          <w:tcPr>
            <w:tcW w:w="960" w:type="dxa"/>
            <w:shd w:val="clear" w:color="auto" w:fill="auto"/>
            <w:noWrap/>
            <w:vAlign w:val="center"/>
            <w:hideMark/>
          </w:tcPr>
          <w:p w14:paraId="4CEE99C5"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56.25</w:t>
            </w:r>
          </w:p>
        </w:tc>
        <w:tc>
          <w:tcPr>
            <w:tcW w:w="1135" w:type="dxa"/>
            <w:shd w:val="clear" w:color="auto" w:fill="auto"/>
            <w:noWrap/>
            <w:vAlign w:val="center"/>
            <w:hideMark/>
          </w:tcPr>
          <w:p w14:paraId="788E0051"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59.41</w:t>
            </w:r>
          </w:p>
        </w:tc>
      </w:tr>
      <w:tr w:rsidR="00E623F7" w:rsidRPr="00714B51" w14:paraId="3FEC1C44" w14:textId="77777777" w:rsidTr="00444FA0">
        <w:trPr>
          <w:trHeight w:val="113"/>
        </w:trPr>
        <w:tc>
          <w:tcPr>
            <w:tcW w:w="1300" w:type="dxa"/>
            <w:shd w:val="clear" w:color="auto" w:fill="auto"/>
            <w:noWrap/>
            <w:vAlign w:val="center"/>
            <w:hideMark/>
          </w:tcPr>
          <w:p w14:paraId="2A0DFF39" w14:textId="77777777" w:rsidR="00E623F7" w:rsidRPr="00714B5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TiO</w:t>
            </w:r>
            <w:r w:rsidRPr="00C54452">
              <w:rPr>
                <w:rFonts w:eastAsia="Times New Roman" w:cs="Calibri"/>
                <w:color w:val="000000"/>
                <w:sz w:val="18"/>
                <w:szCs w:val="18"/>
                <w:vertAlign w:val="subscript"/>
                <w:lang w:eastAsia="en-NZ"/>
              </w:rPr>
              <w:t>2</w:t>
            </w:r>
          </w:p>
        </w:tc>
        <w:tc>
          <w:tcPr>
            <w:tcW w:w="960" w:type="dxa"/>
            <w:shd w:val="clear" w:color="auto" w:fill="auto"/>
            <w:noWrap/>
            <w:vAlign w:val="center"/>
            <w:hideMark/>
          </w:tcPr>
          <w:p w14:paraId="7604F1D0"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0.77</w:t>
            </w:r>
          </w:p>
        </w:tc>
        <w:tc>
          <w:tcPr>
            <w:tcW w:w="960" w:type="dxa"/>
            <w:shd w:val="clear" w:color="auto" w:fill="auto"/>
            <w:noWrap/>
            <w:vAlign w:val="bottom"/>
            <w:hideMark/>
          </w:tcPr>
          <w:p w14:paraId="36BDBD09"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0.70</w:t>
            </w:r>
          </w:p>
        </w:tc>
        <w:tc>
          <w:tcPr>
            <w:tcW w:w="1135" w:type="dxa"/>
            <w:shd w:val="clear" w:color="auto" w:fill="auto"/>
            <w:noWrap/>
            <w:vAlign w:val="bottom"/>
            <w:hideMark/>
          </w:tcPr>
          <w:p w14:paraId="2809E181"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0.66</w:t>
            </w:r>
          </w:p>
        </w:tc>
        <w:tc>
          <w:tcPr>
            <w:tcW w:w="960" w:type="dxa"/>
            <w:shd w:val="clear" w:color="auto" w:fill="auto"/>
            <w:noWrap/>
            <w:vAlign w:val="bottom"/>
            <w:hideMark/>
          </w:tcPr>
          <w:p w14:paraId="1E1CE689"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0.67</w:t>
            </w:r>
          </w:p>
        </w:tc>
        <w:tc>
          <w:tcPr>
            <w:tcW w:w="960" w:type="dxa"/>
            <w:shd w:val="clear" w:color="auto" w:fill="auto"/>
            <w:noWrap/>
            <w:vAlign w:val="bottom"/>
            <w:hideMark/>
          </w:tcPr>
          <w:p w14:paraId="55C4D2FC"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0.72</w:t>
            </w:r>
          </w:p>
        </w:tc>
        <w:tc>
          <w:tcPr>
            <w:tcW w:w="960" w:type="dxa"/>
            <w:shd w:val="clear" w:color="auto" w:fill="auto"/>
            <w:noWrap/>
            <w:vAlign w:val="bottom"/>
            <w:hideMark/>
          </w:tcPr>
          <w:p w14:paraId="7ADEF6BE"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0.66</w:t>
            </w:r>
          </w:p>
        </w:tc>
        <w:tc>
          <w:tcPr>
            <w:tcW w:w="1135" w:type="dxa"/>
            <w:shd w:val="clear" w:color="auto" w:fill="auto"/>
            <w:noWrap/>
            <w:vAlign w:val="bottom"/>
            <w:hideMark/>
          </w:tcPr>
          <w:p w14:paraId="56ACD820"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0.76</w:t>
            </w:r>
          </w:p>
        </w:tc>
      </w:tr>
      <w:tr w:rsidR="00E623F7" w:rsidRPr="00714B51" w14:paraId="3B203895" w14:textId="77777777" w:rsidTr="00444FA0">
        <w:trPr>
          <w:trHeight w:val="113"/>
        </w:trPr>
        <w:tc>
          <w:tcPr>
            <w:tcW w:w="1300" w:type="dxa"/>
            <w:shd w:val="clear" w:color="auto" w:fill="auto"/>
            <w:noWrap/>
            <w:vAlign w:val="center"/>
            <w:hideMark/>
          </w:tcPr>
          <w:p w14:paraId="600531F8" w14:textId="77777777" w:rsidR="00E623F7" w:rsidRPr="00714B5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Al</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3</w:t>
            </w:r>
          </w:p>
        </w:tc>
        <w:tc>
          <w:tcPr>
            <w:tcW w:w="960" w:type="dxa"/>
            <w:shd w:val="clear" w:color="auto" w:fill="auto"/>
            <w:noWrap/>
            <w:vAlign w:val="center"/>
            <w:hideMark/>
          </w:tcPr>
          <w:p w14:paraId="425AEC0F"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16.94</w:t>
            </w:r>
          </w:p>
        </w:tc>
        <w:tc>
          <w:tcPr>
            <w:tcW w:w="960" w:type="dxa"/>
            <w:shd w:val="clear" w:color="auto" w:fill="auto"/>
            <w:noWrap/>
            <w:vAlign w:val="center"/>
            <w:hideMark/>
          </w:tcPr>
          <w:p w14:paraId="351EC3AE"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16.20</w:t>
            </w:r>
          </w:p>
        </w:tc>
        <w:tc>
          <w:tcPr>
            <w:tcW w:w="1135" w:type="dxa"/>
            <w:shd w:val="clear" w:color="auto" w:fill="auto"/>
            <w:noWrap/>
            <w:vAlign w:val="center"/>
            <w:hideMark/>
          </w:tcPr>
          <w:p w14:paraId="7845C7F1"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15.28</w:t>
            </w:r>
          </w:p>
        </w:tc>
        <w:tc>
          <w:tcPr>
            <w:tcW w:w="960" w:type="dxa"/>
            <w:shd w:val="clear" w:color="auto" w:fill="auto"/>
            <w:noWrap/>
            <w:vAlign w:val="center"/>
            <w:hideMark/>
          </w:tcPr>
          <w:p w14:paraId="281471AC"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15.24</w:t>
            </w:r>
          </w:p>
        </w:tc>
        <w:tc>
          <w:tcPr>
            <w:tcW w:w="960" w:type="dxa"/>
            <w:shd w:val="clear" w:color="auto" w:fill="auto"/>
            <w:noWrap/>
            <w:vAlign w:val="center"/>
            <w:hideMark/>
          </w:tcPr>
          <w:p w14:paraId="3359968C"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16.21</w:t>
            </w:r>
          </w:p>
        </w:tc>
        <w:tc>
          <w:tcPr>
            <w:tcW w:w="960" w:type="dxa"/>
            <w:shd w:val="clear" w:color="auto" w:fill="auto"/>
            <w:noWrap/>
            <w:vAlign w:val="center"/>
            <w:hideMark/>
          </w:tcPr>
          <w:p w14:paraId="0EF14224"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15.68</w:t>
            </w:r>
          </w:p>
        </w:tc>
        <w:tc>
          <w:tcPr>
            <w:tcW w:w="1135" w:type="dxa"/>
            <w:shd w:val="clear" w:color="auto" w:fill="auto"/>
            <w:noWrap/>
            <w:vAlign w:val="center"/>
            <w:hideMark/>
          </w:tcPr>
          <w:p w14:paraId="58832B47"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15.49</w:t>
            </w:r>
          </w:p>
        </w:tc>
      </w:tr>
      <w:tr w:rsidR="00E623F7" w:rsidRPr="00714B51" w14:paraId="23836D1C" w14:textId="77777777" w:rsidTr="00444FA0">
        <w:trPr>
          <w:trHeight w:val="113"/>
        </w:trPr>
        <w:tc>
          <w:tcPr>
            <w:tcW w:w="1300" w:type="dxa"/>
            <w:shd w:val="clear" w:color="auto" w:fill="auto"/>
            <w:noWrap/>
            <w:vAlign w:val="center"/>
            <w:hideMark/>
          </w:tcPr>
          <w:p w14:paraId="5E277449" w14:textId="77777777" w:rsidR="00E623F7" w:rsidRPr="00714B5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Fe</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3</w:t>
            </w:r>
            <w:r>
              <w:rPr>
                <w:rFonts w:eastAsia="Times New Roman" w:cs="Calibri"/>
                <w:color w:val="000000"/>
                <w:sz w:val="18"/>
                <w:szCs w:val="18"/>
                <w:vertAlign w:val="subscript"/>
                <w:lang w:eastAsia="en-NZ"/>
              </w:rPr>
              <w:t xml:space="preserve"> </w:t>
            </w:r>
            <w:r>
              <w:rPr>
                <w:rFonts w:eastAsia="Times New Roman" w:cs="Calibri"/>
                <w:color w:val="000000"/>
                <w:sz w:val="18"/>
                <w:szCs w:val="18"/>
                <w:lang w:eastAsia="en-NZ"/>
              </w:rPr>
              <w:t>total</w:t>
            </w:r>
          </w:p>
        </w:tc>
        <w:tc>
          <w:tcPr>
            <w:tcW w:w="960" w:type="dxa"/>
            <w:shd w:val="clear" w:color="auto" w:fill="auto"/>
            <w:noWrap/>
            <w:vAlign w:val="center"/>
            <w:hideMark/>
          </w:tcPr>
          <w:p w14:paraId="2AA4EB4A"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7.11</w:t>
            </w:r>
          </w:p>
        </w:tc>
        <w:tc>
          <w:tcPr>
            <w:tcW w:w="960" w:type="dxa"/>
            <w:shd w:val="clear" w:color="auto" w:fill="auto"/>
            <w:noWrap/>
            <w:vAlign w:val="center"/>
            <w:hideMark/>
          </w:tcPr>
          <w:p w14:paraId="13E33666"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7.50</w:t>
            </w:r>
          </w:p>
        </w:tc>
        <w:tc>
          <w:tcPr>
            <w:tcW w:w="1135" w:type="dxa"/>
            <w:shd w:val="clear" w:color="auto" w:fill="auto"/>
            <w:noWrap/>
            <w:vAlign w:val="center"/>
            <w:hideMark/>
          </w:tcPr>
          <w:p w14:paraId="0EAAA998"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7.83</w:t>
            </w:r>
          </w:p>
        </w:tc>
        <w:tc>
          <w:tcPr>
            <w:tcW w:w="960" w:type="dxa"/>
            <w:shd w:val="clear" w:color="auto" w:fill="auto"/>
            <w:noWrap/>
            <w:vAlign w:val="center"/>
            <w:hideMark/>
          </w:tcPr>
          <w:p w14:paraId="4438EB15"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7.88</w:t>
            </w:r>
          </w:p>
        </w:tc>
        <w:tc>
          <w:tcPr>
            <w:tcW w:w="960" w:type="dxa"/>
            <w:shd w:val="clear" w:color="auto" w:fill="auto"/>
            <w:noWrap/>
            <w:vAlign w:val="center"/>
            <w:hideMark/>
          </w:tcPr>
          <w:p w14:paraId="569F6DAD"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7.46</w:t>
            </w:r>
          </w:p>
        </w:tc>
        <w:tc>
          <w:tcPr>
            <w:tcW w:w="960" w:type="dxa"/>
            <w:shd w:val="clear" w:color="auto" w:fill="auto"/>
            <w:noWrap/>
            <w:vAlign w:val="center"/>
            <w:hideMark/>
          </w:tcPr>
          <w:p w14:paraId="3D3F7903"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8.26</w:t>
            </w:r>
          </w:p>
        </w:tc>
        <w:tc>
          <w:tcPr>
            <w:tcW w:w="1135" w:type="dxa"/>
            <w:shd w:val="clear" w:color="auto" w:fill="auto"/>
            <w:noWrap/>
            <w:vAlign w:val="center"/>
            <w:hideMark/>
          </w:tcPr>
          <w:p w14:paraId="471248E6"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8.19</w:t>
            </w:r>
          </w:p>
        </w:tc>
      </w:tr>
      <w:tr w:rsidR="00E623F7" w:rsidRPr="00714B51" w14:paraId="634D6C64" w14:textId="77777777" w:rsidTr="00444FA0">
        <w:trPr>
          <w:trHeight w:val="113"/>
        </w:trPr>
        <w:tc>
          <w:tcPr>
            <w:tcW w:w="1300" w:type="dxa"/>
            <w:shd w:val="clear" w:color="auto" w:fill="auto"/>
            <w:noWrap/>
            <w:vAlign w:val="center"/>
            <w:hideMark/>
          </w:tcPr>
          <w:p w14:paraId="03FD7E94" w14:textId="77777777" w:rsidR="00E623F7" w:rsidRPr="00714B5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MnO</w:t>
            </w:r>
          </w:p>
        </w:tc>
        <w:tc>
          <w:tcPr>
            <w:tcW w:w="960" w:type="dxa"/>
            <w:shd w:val="clear" w:color="auto" w:fill="auto"/>
            <w:noWrap/>
            <w:vAlign w:val="center"/>
            <w:hideMark/>
          </w:tcPr>
          <w:p w14:paraId="2EED981B"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0.12</w:t>
            </w:r>
          </w:p>
        </w:tc>
        <w:tc>
          <w:tcPr>
            <w:tcW w:w="960" w:type="dxa"/>
            <w:shd w:val="clear" w:color="auto" w:fill="auto"/>
            <w:noWrap/>
            <w:vAlign w:val="center"/>
            <w:hideMark/>
          </w:tcPr>
          <w:p w14:paraId="6BF12151"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0.13</w:t>
            </w:r>
          </w:p>
        </w:tc>
        <w:tc>
          <w:tcPr>
            <w:tcW w:w="1135" w:type="dxa"/>
            <w:shd w:val="clear" w:color="auto" w:fill="auto"/>
            <w:noWrap/>
            <w:vAlign w:val="center"/>
            <w:hideMark/>
          </w:tcPr>
          <w:p w14:paraId="1C9814A4"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0.13</w:t>
            </w:r>
          </w:p>
        </w:tc>
        <w:tc>
          <w:tcPr>
            <w:tcW w:w="960" w:type="dxa"/>
            <w:shd w:val="clear" w:color="auto" w:fill="auto"/>
            <w:noWrap/>
            <w:vAlign w:val="center"/>
            <w:hideMark/>
          </w:tcPr>
          <w:p w14:paraId="115CA6EE"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0.13</w:t>
            </w:r>
          </w:p>
        </w:tc>
        <w:tc>
          <w:tcPr>
            <w:tcW w:w="960" w:type="dxa"/>
            <w:shd w:val="clear" w:color="auto" w:fill="auto"/>
            <w:noWrap/>
            <w:vAlign w:val="center"/>
            <w:hideMark/>
          </w:tcPr>
          <w:p w14:paraId="2A7CB9A6"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0.13</w:t>
            </w:r>
          </w:p>
        </w:tc>
        <w:tc>
          <w:tcPr>
            <w:tcW w:w="960" w:type="dxa"/>
            <w:shd w:val="clear" w:color="auto" w:fill="auto"/>
            <w:noWrap/>
            <w:vAlign w:val="center"/>
            <w:hideMark/>
          </w:tcPr>
          <w:p w14:paraId="0DEAF032"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0.14</w:t>
            </w:r>
          </w:p>
        </w:tc>
        <w:tc>
          <w:tcPr>
            <w:tcW w:w="1135" w:type="dxa"/>
            <w:shd w:val="clear" w:color="auto" w:fill="auto"/>
            <w:noWrap/>
            <w:vAlign w:val="center"/>
            <w:hideMark/>
          </w:tcPr>
          <w:p w14:paraId="090D6E4E"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0.13</w:t>
            </w:r>
          </w:p>
        </w:tc>
      </w:tr>
      <w:tr w:rsidR="00E623F7" w:rsidRPr="00714B51" w14:paraId="5D14C523" w14:textId="77777777" w:rsidTr="00444FA0">
        <w:trPr>
          <w:trHeight w:val="113"/>
        </w:trPr>
        <w:tc>
          <w:tcPr>
            <w:tcW w:w="1300" w:type="dxa"/>
            <w:shd w:val="clear" w:color="auto" w:fill="auto"/>
            <w:noWrap/>
            <w:vAlign w:val="center"/>
            <w:hideMark/>
          </w:tcPr>
          <w:p w14:paraId="2C44322A" w14:textId="77777777" w:rsidR="00E623F7" w:rsidRPr="00714B5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MgO</w:t>
            </w:r>
          </w:p>
        </w:tc>
        <w:tc>
          <w:tcPr>
            <w:tcW w:w="960" w:type="dxa"/>
            <w:shd w:val="clear" w:color="auto" w:fill="auto"/>
            <w:noWrap/>
            <w:vAlign w:val="center"/>
            <w:hideMark/>
          </w:tcPr>
          <w:p w14:paraId="4F453612"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2.91</w:t>
            </w:r>
          </w:p>
        </w:tc>
        <w:tc>
          <w:tcPr>
            <w:tcW w:w="960" w:type="dxa"/>
            <w:shd w:val="clear" w:color="auto" w:fill="auto"/>
            <w:noWrap/>
            <w:vAlign w:val="center"/>
            <w:hideMark/>
          </w:tcPr>
          <w:p w14:paraId="2D382EF3"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4.86</w:t>
            </w:r>
          </w:p>
        </w:tc>
        <w:tc>
          <w:tcPr>
            <w:tcW w:w="1135" w:type="dxa"/>
            <w:shd w:val="clear" w:color="auto" w:fill="auto"/>
            <w:noWrap/>
            <w:vAlign w:val="center"/>
            <w:hideMark/>
          </w:tcPr>
          <w:p w14:paraId="5F6DF505"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5.56</w:t>
            </w:r>
          </w:p>
        </w:tc>
        <w:tc>
          <w:tcPr>
            <w:tcW w:w="960" w:type="dxa"/>
            <w:shd w:val="clear" w:color="auto" w:fill="auto"/>
            <w:noWrap/>
            <w:vAlign w:val="center"/>
            <w:hideMark/>
          </w:tcPr>
          <w:p w14:paraId="185DAB5E"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5.58</w:t>
            </w:r>
          </w:p>
        </w:tc>
        <w:tc>
          <w:tcPr>
            <w:tcW w:w="960" w:type="dxa"/>
            <w:shd w:val="clear" w:color="auto" w:fill="auto"/>
            <w:noWrap/>
            <w:vAlign w:val="center"/>
            <w:hideMark/>
          </w:tcPr>
          <w:p w14:paraId="5C83F3DD"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4.23</w:t>
            </w:r>
          </w:p>
        </w:tc>
        <w:tc>
          <w:tcPr>
            <w:tcW w:w="960" w:type="dxa"/>
            <w:shd w:val="clear" w:color="auto" w:fill="auto"/>
            <w:noWrap/>
            <w:vAlign w:val="center"/>
            <w:hideMark/>
          </w:tcPr>
          <w:p w14:paraId="4D2F4066"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6.56</w:t>
            </w:r>
          </w:p>
        </w:tc>
        <w:tc>
          <w:tcPr>
            <w:tcW w:w="1135" w:type="dxa"/>
            <w:shd w:val="clear" w:color="auto" w:fill="auto"/>
            <w:noWrap/>
            <w:vAlign w:val="center"/>
            <w:hideMark/>
          </w:tcPr>
          <w:p w14:paraId="28C65E1A"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4.88</w:t>
            </w:r>
          </w:p>
        </w:tc>
      </w:tr>
      <w:tr w:rsidR="00E623F7" w:rsidRPr="00714B51" w14:paraId="584A15DD" w14:textId="77777777" w:rsidTr="00444FA0">
        <w:trPr>
          <w:trHeight w:val="113"/>
        </w:trPr>
        <w:tc>
          <w:tcPr>
            <w:tcW w:w="1300" w:type="dxa"/>
            <w:shd w:val="clear" w:color="auto" w:fill="auto"/>
            <w:noWrap/>
            <w:vAlign w:val="center"/>
            <w:hideMark/>
          </w:tcPr>
          <w:p w14:paraId="00DBCAAD" w14:textId="77777777" w:rsidR="00E623F7" w:rsidRPr="00714B5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CaO</w:t>
            </w:r>
          </w:p>
        </w:tc>
        <w:tc>
          <w:tcPr>
            <w:tcW w:w="960" w:type="dxa"/>
            <w:shd w:val="clear" w:color="auto" w:fill="auto"/>
            <w:noWrap/>
            <w:vAlign w:val="center"/>
            <w:hideMark/>
          </w:tcPr>
          <w:p w14:paraId="0AFB0519"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5.78</w:t>
            </w:r>
          </w:p>
        </w:tc>
        <w:tc>
          <w:tcPr>
            <w:tcW w:w="960" w:type="dxa"/>
            <w:shd w:val="clear" w:color="auto" w:fill="auto"/>
            <w:noWrap/>
            <w:vAlign w:val="center"/>
            <w:hideMark/>
          </w:tcPr>
          <w:p w14:paraId="5AFF570A"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6.38</w:t>
            </w:r>
          </w:p>
        </w:tc>
        <w:tc>
          <w:tcPr>
            <w:tcW w:w="1135" w:type="dxa"/>
            <w:shd w:val="clear" w:color="auto" w:fill="auto"/>
            <w:noWrap/>
            <w:vAlign w:val="center"/>
            <w:hideMark/>
          </w:tcPr>
          <w:p w14:paraId="10BB0080"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7.57</w:t>
            </w:r>
          </w:p>
        </w:tc>
        <w:tc>
          <w:tcPr>
            <w:tcW w:w="960" w:type="dxa"/>
            <w:shd w:val="clear" w:color="auto" w:fill="auto"/>
            <w:noWrap/>
            <w:vAlign w:val="center"/>
            <w:hideMark/>
          </w:tcPr>
          <w:p w14:paraId="710EF2D5"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7.55</w:t>
            </w:r>
          </w:p>
        </w:tc>
        <w:tc>
          <w:tcPr>
            <w:tcW w:w="960" w:type="dxa"/>
            <w:shd w:val="clear" w:color="auto" w:fill="auto"/>
            <w:noWrap/>
            <w:vAlign w:val="center"/>
            <w:hideMark/>
          </w:tcPr>
          <w:p w14:paraId="6586C864"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6.71</w:t>
            </w:r>
          </w:p>
        </w:tc>
        <w:tc>
          <w:tcPr>
            <w:tcW w:w="960" w:type="dxa"/>
            <w:shd w:val="clear" w:color="auto" w:fill="auto"/>
            <w:noWrap/>
            <w:vAlign w:val="center"/>
            <w:hideMark/>
          </w:tcPr>
          <w:p w14:paraId="7EC29DA2"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7.23</w:t>
            </w:r>
          </w:p>
        </w:tc>
        <w:tc>
          <w:tcPr>
            <w:tcW w:w="1135" w:type="dxa"/>
            <w:shd w:val="clear" w:color="auto" w:fill="auto"/>
            <w:noWrap/>
            <w:vAlign w:val="center"/>
            <w:hideMark/>
          </w:tcPr>
          <w:p w14:paraId="0B2652FB"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6.40</w:t>
            </w:r>
          </w:p>
        </w:tc>
      </w:tr>
      <w:tr w:rsidR="00E623F7" w:rsidRPr="00714B51" w14:paraId="0677FCAA" w14:textId="77777777" w:rsidTr="00444FA0">
        <w:trPr>
          <w:trHeight w:val="113"/>
        </w:trPr>
        <w:tc>
          <w:tcPr>
            <w:tcW w:w="1300" w:type="dxa"/>
            <w:shd w:val="clear" w:color="auto" w:fill="auto"/>
            <w:noWrap/>
            <w:vAlign w:val="center"/>
            <w:hideMark/>
          </w:tcPr>
          <w:p w14:paraId="2D359F58" w14:textId="77777777" w:rsidR="00E623F7" w:rsidRPr="00714B5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Na</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p>
        </w:tc>
        <w:tc>
          <w:tcPr>
            <w:tcW w:w="960" w:type="dxa"/>
            <w:shd w:val="clear" w:color="auto" w:fill="auto"/>
            <w:noWrap/>
            <w:vAlign w:val="center"/>
            <w:hideMark/>
          </w:tcPr>
          <w:p w14:paraId="7D2EC78F"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3.61</w:t>
            </w:r>
          </w:p>
        </w:tc>
        <w:tc>
          <w:tcPr>
            <w:tcW w:w="960" w:type="dxa"/>
            <w:shd w:val="clear" w:color="auto" w:fill="auto"/>
            <w:noWrap/>
            <w:vAlign w:val="center"/>
            <w:hideMark/>
          </w:tcPr>
          <w:p w14:paraId="06AABBED"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3.11</w:t>
            </w:r>
          </w:p>
        </w:tc>
        <w:tc>
          <w:tcPr>
            <w:tcW w:w="1135" w:type="dxa"/>
            <w:shd w:val="clear" w:color="auto" w:fill="auto"/>
            <w:noWrap/>
            <w:vAlign w:val="center"/>
            <w:hideMark/>
          </w:tcPr>
          <w:p w14:paraId="5EF83A0E"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2.87</w:t>
            </w:r>
          </w:p>
        </w:tc>
        <w:tc>
          <w:tcPr>
            <w:tcW w:w="960" w:type="dxa"/>
            <w:shd w:val="clear" w:color="auto" w:fill="auto"/>
            <w:noWrap/>
            <w:vAlign w:val="center"/>
            <w:hideMark/>
          </w:tcPr>
          <w:p w14:paraId="73D80572"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2.88</w:t>
            </w:r>
          </w:p>
        </w:tc>
        <w:tc>
          <w:tcPr>
            <w:tcW w:w="960" w:type="dxa"/>
            <w:shd w:val="clear" w:color="auto" w:fill="auto"/>
            <w:noWrap/>
            <w:vAlign w:val="center"/>
            <w:hideMark/>
          </w:tcPr>
          <w:p w14:paraId="4155E8DD"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3.21</w:t>
            </w:r>
          </w:p>
        </w:tc>
        <w:tc>
          <w:tcPr>
            <w:tcW w:w="960" w:type="dxa"/>
            <w:shd w:val="clear" w:color="auto" w:fill="auto"/>
            <w:noWrap/>
            <w:vAlign w:val="center"/>
            <w:hideMark/>
          </w:tcPr>
          <w:p w14:paraId="17D34945"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2.44</w:t>
            </w:r>
          </w:p>
        </w:tc>
        <w:tc>
          <w:tcPr>
            <w:tcW w:w="1135" w:type="dxa"/>
            <w:shd w:val="clear" w:color="auto" w:fill="auto"/>
            <w:noWrap/>
            <w:vAlign w:val="center"/>
            <w:hideMark/>
          </w:tcPr>
          <w:p w14:paraId="1FAE8D85"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3.09</w:t>
            </w:r>
          </w:p>
        </w:tc>
      </w:tr>
      <w:tr w:rsidR="00E623F7" w:rsidRPr="00714B51" w14:paraId="70E40271" w14:textId="77777777" w:rsidTr="00444FA0">
        <w:trPr>
          <w:trHeight w:val="113"/>
        </w:trPr>
        <w:tc>
          <w:tcPr>
            <w:tcW w:w="1300" w:type="dxa"/>
            <w:shd w:val="clear" w:color="auto" w:fill="auto"/>
            <w:noWrap/>
            <w:vAlign w:val="center"/>
            <w:hideMark/>
          </w:tcPr>
          <w:p w14:paraId="4424B4F6" w14:textId="77777777" w:rsidR="00E623F7" w:rsidRPr="00714B5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K</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p>
        </w:tc>
        <w:tc>
          <w:tcPr>
            <w:tcW w:w="960" w:type="dxa"/>
            <w:shd w:val="clear" w:color="auto" w:fill="auto"/>
            <w:noWrap/>
            <w:vAlign w:val="center"/>
            <w:hideMark/>
          </w:tcPr>
          <w:p w14:paraId="4F3F2BD7"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1.82</w:t>
            </w:r>
          </w:p>
        </w:tc>
        <w:tc>
          <w:tcPr>
            <w:tcW w:w="960" w:type="dxa"/>
            <w:shd w:val="clear" w:color="auto" w:fill="auto"/>
            <w:noWrap/>
            <w:vAlign w:val="center"/>
            <w:hideMark/>
          </w:tcPr>
          <w:p w14:paraId="4581B537"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1.50</w:t>
            </w:r>
          </w:p>
        </w:tc>
        <w:tc>
          <w:tcPr>
            <w:tcW w:w="1135" w:type="dxa"/>
            <w:shd w:val="clear" w:color="auto" w:fill="auto"/>
            <w:noWrap/>
            <w:vAlign w:val="center"/>
            <w:hideMark/>
          </w:tcPr>
          <w:p w14:paraId="1C11DE38"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1.28</w:t>
            </w:r>
          </w:p>
        </w:tc>
        <w:tc>
          <w:tcPr>
            <w:tcW w:w="960" w:type="dxa"/>
            <w:shd w:val="clear" w:color="auto" w:fill="auto"/>
            <w:noWrap/>
            <w:vAlign w:val="center"/>
            <w:hideMark/>
          </w:tcPr>
          <w:p w14:paraId="7486B8A6"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1.29</w:t>
            </w:r>
          </w:p>
        </w:tc>
        <w:tc>
          <w:tcPr>
            <w:tcW w:w="960" w:type="dxa"/>
            <w:shd w:val="clear" w:color="auto" w:fill="auto"/>
            <w:noWrap/>
            <w:vAlign w:val="center"/>
            <w:hideMark/>
          </w:tcPr>
          <w:p w14:paraId="6F669BE2"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1.50</w:t>
            </w:r>
          </w:p>
        </w:tc>
        <w:tc>
          <w:tcPr>
            <w:tcW w:w="960" w:type="dxa"/>
            <w:shd w:val="clear" w:color="auto" w:fill="auto"/>
            <w:noWrap/>
            <w:vAlign w:val="center"/>
            <w:hideMark/>
          </w:tcPr>
          <w:p w14:paraId="4E771660"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1.12</w:t>
            </w:r>
          </w:p>
        </w:tc>
        <w:tc>
          <w:tcPr>
            <w:tcW w:w="1135" w:type="dxa"/>
            <w:shd w:val="clear" w:color="auto" w:fill="auto"/>
            <w:noWrap/>
            <w:vAlign w:val="center"/>
            <w:hideMark/>
          </w:tcPr>
          <w:p w14:paraId="49A242A8"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1.56</w:t>
            </w:r>
          </w:p>
        </w:tc>
      </w:tr>
      <w:tr w:rsidR="00E623F7" w:rsidRPr="00714B51" w14:paraId="4044ACD4" w14:textId="77777777" w:rsidTr="00444FA0">
        <w:trPr>
          <w:trHeight w:val="113"/>
        </w:trPr>
        <w:tc>
          <w:tcPr>
            <w:tcW w:w="1300" w:type="dxa"/>
            <w:shd w:val="clear" w:color="auto" w:fill="auto"/>
            <w:noWrap/>
            <w:vAlign w:val="center"/>
            <w:hideMark/>
          </w:tcPr>
          <w:p w14:paraId="763E99F7" w14:textId="77777777" w:rsidR="00E623F7" w:rsidRPr="00714B5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P</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5</w:t>
            </w:r>
          </w:p>
        </w:tc>
        <w:tc>
          <w:tcPr>
            <w:tcW w:w="960" w:type="dxa"/>
            <w:shd w:val="clear" w:color="auto" w:fill="auto"/>
            <w:noWrap/>
            <w:vAlign w:val="center"/>
            <w:hideMark/>
          </w:tcPr>
          <w:p w14:paraId="5AA58EBE"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0.17</w:t>
            </w:r>
          </w:p>
        </w:tc>
        <w:tc>
          <w:tcPr>
            <w:tcW w:w="960" w:type="dxa"/>
            <w:shd w:val="clear" w:color="auto" w:fill="auto"/>
            <w:noWrap/>
            <w:vAlign w:val="center"/>
            <w:hideMark/>
          </w:tcPr>
          <w:p w14:paraId="1C61EC29"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0.15</w:t>
            </w:r>
          </w:p>
        </w:tc>
        <w:tc>
          <w:tcPr>
            <w:tcW w:w="1135" w:type="dxa"/>
            <w:shd w:val="clear" w:color="auto" w:fill="auto"/>
            <w:noWrap/>
            <w:vAlign w:val="center"/>
            <w:hideMark/>
          </w:tcPr>
          <w:p w14:paraId="73ADB244"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0.14</w:t>
            </w:r>
          </w:p>
        </w:tc>
        <w:tc>
          <w:tcPr>
            <w:tcW w:w="960" w:type="dxa"/>
            <w:shd w:val="clear" w:color="auto" w:fill="auto"/>
            <w:noWrap/>
            <w:vAlign w:val="center"/>
            <w:hideMark/>
          </w:tcPr>
          <w:p w14:paraId="699CBE95"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0.14</w:t>
            </w:r>
          </w:p>
        </w:tc>
        <w:tc>
          <w:tcPr>
            <w:tcW w:w="960" w:type="dxa"/>
            <w:shd w:val="clear" w:color="auto" w:fill="auto"/>
            <w:noWrap/>
            <w:vAlign w:val="center"/>
            <w:hideMark/>
          </w:tcPr>
          <w:p w14:paraId="3D4838EA"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0.16</w:t>
            </w:r>
          </w:p>
        </w:tc>
        <w:tc>
          <w:tcPr>
            <w:tcW w:w="960" w:type="dxa"/>
            <w:shd w:val="clear" w:color="auto" w:fill="auto"/>
            <w:noWrap/>
            <w:vAlign w:val="center"/>
            <w:hideMark/>
          </w:tcPr>
          <w:p w14:paraId="16BC3A3C"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0.14</w:t>
            </w:r>
          </w:p>
        </w:tc>
        <w:tc>
          <w:tcPr>
            <w:tcW w:w="1135" w:type="dxa"/>
            <w:shd w:val="clear" w:color="auto" w:fill="auto"/>
            <w:noWrap/>
            <w:vAlign w:val="center"/>
            <w:hideMark/>
          </w:tcPr>
          <w:p w14:paraId="4E12BF60"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0.15</w:t>
            </w:r>
          </w:p>
        </w:tc>
      </w:tr>
      <w:tr w:rsidR="00E623F7" w:rsidRPr="00714B51" w14:paraId="36D2C03B" w14:textId="77777777" w:rsidTr="00444FA0">
        <w:trPr>
          <w:trHeight w:val="113"/>
        </w:trPr>
        <w:tc>
          <w:tcPr>
            <w:tcW w:w="1300" w:type="dxa"/>
            <w:shd w:val="clear" w:color="auto" w:fill="auto"/>
            <w:noWrap/>
            <w:vAlign w:val="center"/>
            <w:hideMark/>
          </w:tcPr>
          <w:p w14:paraId="25A70A86" w14:textId="77777777" w:rsidR="00E623F7" w:rsidRPr="00714B5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LOI</w:t>
            </w:r>
          </w:p>
        </w:tc>
        <w:tc>
          <w:tcPr>
            <w:tcW w:w="960" w:type="dxa"/>
            <w:shd w:val="clear" w:color="auto" w:fill="auto"/>
            <w:noWrap/>
            <w:vAlign w:val="center"/>
            <w:hideMark/>
          </w:tcPr>
          <w:p w14:paraId="144B716D"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0.71</w:t>
            </w:r>
          </w:p>
        </w:tc>
        <w:tc>
          <w:tcPr>
            <w:tcW w:w="960" w:type="dxa"/>
            <w:shd w:val="clear" w:color="auto" w:fill="auto"/>
            <w:noWrap/>
            <w:vAlign w:val="center"/>
            <w:hideMark/>
          </w:tcPr>
          <w:p w14:paraId="2D4B25A9"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0.31</w:t>
            </w:r>
          </w:p>
        </w:tc>
        <w:tc>
          <w:tcPr>
            <w:tcW w:w="1135" w:type="dxa"/>
            <w:shd w:val="clear" w:color="auto" w:fill="auto"/>
            <w:noWrap/>
            <w:vAlign w:val="center"/>
            <w:hideMark/>
          </w:tcPr>
          <w:p w14:paraId="36F08DAD"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-0.08</w:t>
            </w:r>
          </w:p>
        </w:tc>
        <w:tc>
          <w:tcPr>
            <w:tcW w:w="960" w:type="dxa"/>
            <w:shd w:val="clear" w:color="auto" w:fill="auto"/>
            <w:noWrap/>
            <w:vAlign w:val="center"/>
            <w:hideMark/>
          </w:tcPr>
          <w:p w14:paraId="4577F20D"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-0.12</w:t>
            </w:r>
          </w:p>
        </w:tc>
        <w:tc>
          <w:tcPr>
            <w:tcW w:w="960" w:type="dxa"/>
            <w:shd w:val="clear" w:color="auto" w:fill="auto"/>
            <w:noWrap/>
            <w:vAlign w:val="center"/>
            <w:hideMark/>
          </w:tcPr>
          <w:p w14:paraId="258DAC26"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0.04</w:t>
            </w:r>
          </w:p>
        </w:tc>
        <w:tc>
          <w:tcPr>
            <w:tcW w:w="960" w:type="dxa"/>
            <w:shd w:val="clear" w:color="auto" w:fill="auto"/>
            <w:noWrap/>
            <w:vAlign w:val="center"/>
            <w:hideMark/>
          </w:tcPr>
          <w:p w14:paraId="4711F5F6"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1.55</w:t>
            </w:r>
          </w:p>
        </w:tc>
        <w:tc>
          <w:tcPr>
            <w:tcW w:w="1135" w:type="dxa"/>
            <w:shd w:val="clear" w:color="auto" w:fill="auto"/>
            <w:noWrap/>
            <w:vAlign w:val="center"/>
            <w:hideMark/>
          </w:tcPr>
          <w:p w14:paraId="1715B523"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-0.04</w:t>
            </w:r>
          </w:p>
        </w:tc>
      </w:tr>
      <w:tr w:rsidR="00E623F7" w:rsidRPr="00714B51" w14:paraId="6DA4E652" w14:textId="77777777" w:rsidTr="00444FA0">
        <w:trPr>
          <w:trHeight w:val="113"/>
        </w:trPr>
        <w:tc>
          <w:tcPr>
            <w:tcW w:w="1300" w:type="dxa"/>
            <w:shd w:val="clear" w:color="auto" w:fill="auto"/>
            <w:noWrap/>
            <w:vAlign w:val="center"/>
            <w:hideMark/>
          </w:tcPr>
          <w:p w14:paraId="4E2559F8" w14:textId="77777777" w:rsidR="00E623F7" w:rsidRPr="00714B5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Total</w:t>
            </w:r>
          </w:p>
        </w:tc>
        <w:tc>
          <w:tcPr>
            <w:tcW w:w="960" w:type="dxa"/>
            <w:shd w:val="clear" w:color="auto" w:fill="auto"/>
            <w:noWrap/>
            <w:vAlign w:val="center"/>
            <w:hideMark/>
          </w:tcPr>
          <w:p w14:paraId="09F96453"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100.48</w:t>
            </w:r>
          </w:p>
        </w:tc>
        <w:tc>
          <w:tcPr>
            <w:tcW w:w="960" w:type="dxa"/>
            <w:shd w:val="clear" w:color="auto" w:fill="auto"/>
            <w:noWrap/>
            <w:vAlign w:val="center"/>
            <w:hideMark/>
          </w:tcPr>
          <w:p w14:paraId="3F8A86D7"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100.01</w:t>
            </w:r>
          </w:p>
        </w:tc>
        <w:tc>
          <w:tcPr>
            <w:tcW w:w="1135" w:type="dxa"/>
            <w:shd w:val="clear" w:color="auto" w:fill="auto"/>
            <w:noWrap/>
            <w:vAlign w:val="center"/>
            <w:hideMark/>
          </w:tcPr>
          <w:p w14:paraId="4063B2E8"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99.79</w:t>
            </w:r>
          </w:p>
        </w:tc>
        <w:tc>
          <w:tcPr>
            <w:tcW w:w="960" w:type="dxa"/>
            <w:shd w:val="clear" w:color="auto" w:fill="auto"/>
            <w:noWrap/>
            <w:vAlign w:val="center"/>
            <w:hideMark/>
          </w:tcPr>
          <w:p w14:paraId="4BD34F17"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99.80</w:t>
            </w:r>
          </w:p>
        </w:tc>
        <w:tc>
          <w:tcPr>
            <w:tcW w:w="960" w:type="dxa"/>
            <w:shd w:val="clear" w:color="auto" w:fill="auto"/>
            <w:noWrap/>
            <w:vAlign w:val="center"/>
            <w:hideMark/>
          </w:tcPr>
          <w:p w14:paraId="048DF2E9"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99.81</w:t>
            </w:r>
          </w:p>
        </w:tc>
        <w:tc>
          <w:tcPr>
            <w:tcW w:w="960" w:type="dxa"/>
            <w:shd w:val="clear" w:color="auto" w:fill="auto"/>
            <w:noWrap/>
            <w:vAlign w:val="center"/>
            <w:hideMark/>
          </w:tcPr>
          <w:p w14:paraId="54AC880B"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100.20</w:t>
            </w:r>
          </w:p>
        </w:tc>
        <w:tc>
          <w:tcPr>
            <w:tcW w:w="1135" w:type="dxa"/>
            <w:shd w:val="clear" w:color="auto" w:fill="auto"/>
            <w:noWrap/>
            <w:vAlign w:val="center"/>
            <w:hideMark/>
          </w:tcPr>
          <w:p w14:paraId="79EBFF0F"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100.13</w:t>
            </w:r>
          </w:p>
        </w:tc>
      </w:tr>
      <w:tr w:rsidR="00E623F7" w:rsidRPr="00714B51" w14:paraId="2FC2F883" w14:textId="77777777" w:rsidTr="00444FA0">
        <w:trPr>
          <w:trHeight w:val="113"/>
        </w:trPr>
        <w:tc>
          <w:tcPr>
            <w:tcW w:w="1300" w:type="dxa"/>
            <w:shd w:val="clear" w:color="auto" w:fill="auto"/>
            <w:noWrap/>
            <w:vAlign w:val="center"/>
            <w:hideMark/>
          </w:tcPr>
          <w:p w14:paraId="6A24CC00" w14:textId="77777777" w:rsidR="00E623F7" w:rsidRPr="00714B5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Ba</w:t>
            </w:r>
            <w:r>
              <w:rPr>
                <w:rFonts w:eastAsia="Times New Roman" w:cs="Calibri"/>
                <w:color w:val="000000"/>
                <w:sz w:val="18"/>
                <w:szCs w:val="18"/>
                <w:lang w:eastAsia="en-NZ"/>
              </w:rPr>
              <w:t xml:space="preserve"> (ppm)</w:t>
            </w:r>
          </w:p>
        </w:tc>
        <w:tc>
          <w:tcPr>
            <w:tcW w:w="960" w:type="dxa"/>
            <w:shd w:val="clear" w:color="auto" w:fill="auto"/>
            <w:noWrap/>
            <w:vAlign w:val="center"/>
            <w:hideMark/>
          </w:tcPr>
          <w:p w14:paraId="20B311B7"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383</w:t>
            </w:r>
          </w:p>
        </w:tc>
        <w:tc>
          <w:tcPr>
            <w:tcW w:w="960" w:type="dxa"/>
            <w:shd w:val="clear" w:color="auto" w:fill="auto"/>
            <w:noWrap/>
            <w:vAlign w:val="center"/>
            <w:hideMark/>
          </w:tcPr>
          <w:p w14:paraId="10BB5AAC"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310</w:t>
            </w:r>
          </w:p>
        </w:tc>
        <w:tc>
          <w:tcPr>
            <w:tcW w:w="1135" w:type="dxa"/>
            <w:shd w:val="clear" w:color="auto" w:fill="auto"/>
            <w:noWrap/>
            <w:vAlign w:val="center"/>
            <w:hideMark/>
          </w:tcPr>
          <w:p w14:paraId="7E922D01"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251</w:t>
            </w:r>
          </w:p>
        </w:tc>
        <w:tc>
          <w:tcPr>
            <w:tcW w:w="960" w:type="dxa"/>
            <w:shd w:val="clear" w:color="auto" w:fill="auto"/>
            <w:noWrap/>
            <w:vAlign w:val="center"/>
            <w:hideMark/>
          </w:tcPr>
          <w:p w14:paraId="48D58C3A"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244</w:t>
            </w:r>
          </w:p>
        </w:tc>
        <w:tc>
          <w:tcPr>
            <w:tcW w:w="960" w:type="dxa"/>
            <w:shd w:val="clear" w:color="auto" w:fill="auto"/>
            <w:noWrap/>
            <w:vAlign w:val="center"/>
            <w:hideMark/>
          </w:tcPr>
          <w:p w14:paraId="4371797E"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317</w:t>
            </w:r>
          </w:p>
        </w:tc>
        <w:tc>
          <w:tcPr>
            <w:tcW w:w="960" w:type="dxa"/>
            <w:shd w:val="clear" w:color="auto" w:fill="auto"/>
            <w:noWrap/>
            <w:vAlign w:val="center"/>
            <w:hideMark/>
          </w:tcPr>
          <w:p w14:paraId="734EAA3E"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222</w:t>
            </w:r>
          </w:p>
        </w:tc>
        <w:tc>
          <w:tcPr>
            <w:tcW w:w="1135" w:type="dxa"/>
            <w:shd w:val="clear" w:color="auto" w:fill="auto"/>
            <w:noWrap/>
            <w:vAlign w:val="center"/>
            <w:hideMark/>
          </w:tcPr>
          <w:p w14:paraId="2BE5F3B4"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303</w:t>
            </w:r>
          </w:p>
        </w:tc>
      </w:tr>
      <w:tr w:rsidR="00E623F7" w:rsidRPr="00714B51" w14:paraId="3F60BD8D" w14:textId="77777777" w:rsidTr="00444FA0">
        <w:trPr>
          <w:trHeight w:val="113"/>
        </w:trPr>
        <w:tc>
          <w:tcPr>
            <w:tcW w:w="1300" w:type="dxa"/>
            <w:shd w:val="clear" w:color="auto" w:fill="auto"/>
            <w:noWrap/>
            <w:vAlign w:val="center"/>
            <w:hideMark/>
          </w:tcPr>
          <w:p w14:paraId="65C4954D" w14:textId="77777777" w:rsidR="00E623F7" w:rsidRPr="00714B51"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Sr</w:t>
            </w:r>
            <w:r>
              <w:rPr>
                <w:rFonts w:eastAsia="Times New Roman" w:cs="Calibri"/>
                <w:color w:val="000000"/>
                <w:sz w:val="18"/>
                <w:szCs w:val="18"/>
                <w:lang w:eastAsia="en-NZ"/>
              </w:rPr>
              <w:t xml:space="preserve"> (ppm)</w:t>
            </w:r>
          </w:p>
        </w:tc>
        <w:tc>
          <w:tcPr>
            <w:tcW w:w="960" w:type="dxa"/>
            <w:shd w:val="clear" w:color="auto" w:fill="auto"/>
            <w:noWrap/>
            <w:vAlign w:val="center"/>
            <w:hideMark/>
          </w:tcPr>
          <w:p w14:paraId="41A09166"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256</w:t>
            </w:r>
          </w:p>
        </w:tc>
        <w:tc>
          <w:tcPr>
            <w:tcW w:w="960" w:type="dxa"/>
            <w:shd w:val="clear" w:color="auto" w:fill="auto"/>
            <w:noWrap/>
            <w:vAlign w:val="center"/>
            <w:hideMark/>
          </w:tcPr>
          <w:p w14:paraId="47F6DB82"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290</w:t>
            </w:r>
          </w:p>
        </w:tc>
        <w:tc>
          <w:tcPr>
            <w:tcW w:w="1135" w:type="dxa"/>
            <w:shd w:val="clear" w:color="auto" w:fill="auto"/>
            <w:noWrap/>
            <w:vAlign w:val="center"/>
            <w:hideMark/>
          </w:tcPr>
          <w:p w14:paraId="644FE1D1"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357</w:t>
            </w:r>
          </w:p>
        </w:tc>
        <w:tc>
          <w:tcPr>
            <w:tcW w:w="960" w:type="dxa"/>
            <w:shd w:val="clear" w:color="auto" w:fill="auto"/>
            <w:noWrap/>
            <w:vAlign w:val="center"/>
            <w:hideMark/>
          </w:tcPr>
          <w:p w14:paraId="6796F5BA"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358</w:t>
            </w:r>
          </w:p>
        </w:tc>
        <w:tc>
          <w:tcPr>
            <w:tcW w:w="960" w:type="dxa"/>
            <w:shd w:val="clear" w:color="auto" w:fill="auto"/>
            <w:noWrap/>
            <w:vAlign w:val="center"/>
            <w:hideMark/>
          </w:tcPr>
          <w:p w14:paraId="255DC281"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255</w:t>
            </w:r>
          </w:p>
        </w:tc>
        <w:tc>
          <w:tcPr>
            <w:tcW w:w="960" w:type="dxa"/>
            <w:shd w:val="clear" w:color="auto" w:fill="auto"/>
            <w:noWrap/>
            <w:vAlign w:val="center"/>
            <w:hideMark/>
          </w:tcPr>
          <w:p w14:paraId="18FB91DA"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314</w:t>
            </w:r>
          </w:p>
        </w:tc>
        <w:tc>
          <w:tcPr>
            <w:tcW w:w="1135" w:type="dxa"/>
            <w:shd w:val="clear" w:color="auto" w:fill="auto"/>
            <w:noWrap/>
            <w:vAlign w:val="center"/>
            <w:hideMark/>
          </w:tcPr>
          <w:p w14:paraId="06171A83" w14:textId="77777777" w:rsidR="00E623F7" w:rsidRPr="00714B51" w:rsidRDefault="00E623F7" w:rsidP="00444FA0">
            <w:pPr>
              <w:spacing w:line="240" w:lineRule="auto"/>
              <w:jc w:val="right"/>
              <w:rPr>
                <w:rFonts w:eastAsia="Times New Roman" w:cs="Calibri"/>
                <w:color w:val="000000"/>
                <w:sz w:val="18"/>
                <w:szCs w:val="18"/>
                <w:lang w:eastAsia="en-NZ"/>
              </w:rPr>
            </w:pPr>
            <w:r w:rsidRPr="00714B51">
              <w:rPr>
                <w:rFonts w:eastAsia="Times New Roman" w:cs="Calibri"/>
                <w:color w:val="000000"/>
                <w:sz w:val="18"/>
                <w:szCs w:val="18"/>
                <w:lang w:eastAsia="en-NZ"/>
              </w:rPr>
              <w:t>226</w:t>
            </w:r>
          </w:p>
        </w:tc>
      </w:tr>
    </w:tbl>
    <w:p w14:paraId="7D549945" w14:textId="77777777" w:rsidR="00E623F7" w:rsidRPr="006A7E82" w:rsidRDefault="00E623F7" w:rsidP="00E623F7">
      <w:pPr>
        <w:pStyle w:val="NoSpacing"/>
        <w:spacing w:line="276" w:lineRule="auto"/>
        <w:rPr>
          <w:sz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1246"/>
        <w:gridCol w:w="1163"/>
        <w:gridCol w:w="1163"/>
        <w:gridCol w:w="1161"/>
        <w:gridCol w:w="1050"/>
        <w:gridCol w:w="1050"/>
        <w:gridCol w:w="1163"/>
      </w:tblGrid>
      <w:tr w:rsidR="00E623F7" w:rsidRPr="00350736" w14:paraId="23518FA4" w14:textId="77777777" w:rsidTr="00444FA0">
        <w:trPr>
          <w:trHeight w:val="113"/>
        </w:trPr>
        <w:tc>
          <w:tcPr>
            <w:tcW w:w="674" w:type="pct"/>
            <w:shd w:val="clear" w:color="auto" w:fill="D9D9D9" w:themeFill="background1" w:themeFillShade="D9"/>
            <w:noWrap/>
            <w:vAlign w:val="bottom"/>
            <w:hideMark/>
          </w:tcPr>
          <w:p w14:paraId="3188DE1C" w14:textId="77777777" w:rsidR="00E623F7" w:rsidRPr="00350736" w:rsidRDefault="00E623F7" w:rsidP="00444FA0">
            <w:pPr>
              <w:spacing w:line="240" w:lineRule="auto"/>
              <w:rPr>
                <w:rFonts w:eastAsia="Times New Roman" w:cs="Calibri"/>
                <w:b/>
                <w:color w:val="000000"/>
                <w:sz w:val="18"/>
                <w:szCs w:val="18"/>
                <w:lang w:eastAsia="en-NZ"/>
              </w:rPr>
            </w:pPr>
            <w:r w:rsidRPr="00350736">
              <w:rPr>
                <w:rFonts w:eastAsia="Times New Roman" w:cs="Calibri"/>
                <w:b/>
                <w:color w:val="000000"/>
                <w:sz w:val="18"/>
                <w:szCs w:val="18"/>
                <w:lang w:eastAsia="en-NZ"/>
              </w:rPr>
              <w:t>Sample</w:t>
            </w:r>
          </w:p>
        </w:tc>
        <w:tc>
          <w:tcPr>
            <w:tcW w:w="674" w:type="pct"/>
            <w:shd w:val="clear" w:color="auto" w:fill="D9D9D9" w:themeFill="background1" w:themeFillShade="D9"/>
            <w:noWrap/>
            <w:vAlign w:val="bottom"/>
            <w:hideMark/>
          </w:tcPr>
          <w:p w14:paraId="6ABD9D54" w14:textId="77777777" w:rsidR="00E623F7" w:rsidRPr="00350736" w:rsidRDefault="00E623F7" w:rsidP="00444FA0">
            <w:pPr>
              <w:spacing w:line="240" w:lineRule="auto"/>
              <w:jc w:val="center"/>
              <w:rPr>
                <w:rFonts w:eastAsia="Times New Roman" w:cs="Calibri"/>
                <w:b/>
                <w:color w:val="000000"/>
                <w:sz w:val="18"/>
                <w:szCs w:val="18"/>
                <w:lang w:eastAsia="en-NZ"/>
              </w:rPr>
            </w:pPr>
            <w:r w:rsidRPr="00350736">
              <w:rPr>
                <w:rFonts w:eastAsia="Times New Roman" w:cs="Calibri"/>
                <w:b/>
                <w:color w:val="000000"/>
                <w:sz w:val="18"/>
                <w:szCs w:val="18"/>
                <w:lang w:eastAsia="en-NZ"/>
              </w:rPr>
              <w:t>MSR15017A</w:t>
            </w:r>
          </w:p>
        </w:tc>
        <w:tc>
          <w:tcPr>
            <w:tcW w:w="629" w:type="pct"/>
            <w:shd w:val="clear" w:color="auto" w:fill="D9D9D9" w:themeFill="background1" w:themeFillShade="D9"/>
            <w:noWrap/>
            <w:vAlign w:val="bottom"/>
            <w:hideMark/>
          </w:tcPr>
          <w:p w14:paraId="07499276" w14:textId="77777777" w:rsidR="00E623F7" w:rsidRPr="00350736" w:rsidRDefault="00E623F7" w:rsidP="00444FA0">
            <w:pPr>
              <w:spacing w:line="240" w:lineRule="auto"/>
              <w:jc w:val="center"/>
              <w:rPr>
                <w:rFonts w:eastAsia="Times New Roman" w:cs="Calibri"/>
                <w:b/>
                <w:color w:val="000000"/>
                <w:sz w:val="18"/>
                <w:szCs w:val="18"/>
                <w:lang w:eastAsia="en-NZ"/>
              </w:rPr>
            </w:pPr>
            <w:r w:rsidRPr="00350736">
              <w:rPr>
                <w:rFonts w:eastAsia="Times New Roman" w:cs="Calibri"/>
                <w:b/>
                <w:color w:val="000000"/>
                <w:sz w:val="18"/>
                <w:szCs w:val="18"/>
                <w:lang w:eastAsia="en-NZ"/>
              </w:rPr>
              <w:t>MSR15018</w:t>
            </w:r>
          </w:p>
        </w:tc>
        <w:tc>
          <w:tcPr>
            <w:tcW w:w="629" w:type="pct"/>
            <w:shd w:val="clear" w:color="auto" w:fill="D9D9D9" w:themeFill="background1" w:themeFillShade="D9"/>
            <w:noWrap/>
            <w:vAlign w:val="bottom"/>
            <w:hideMark/>
          </w:tcPr>
          <w:p w14:paraId="2C845E68" w14:textId="77777777" w:rsidR="00E623F7" w:rsidRPr="00350736" w:rsidRDefault="00E623F7" w:rsidP="00444FA0">
            <w:pPr>
              <w:spacing w:line="240" w:lineRule="auto"/>
              <w:jc w:val="center"/>
              <w:rPr>
                <w:rFonts w:eastAsia="Times New Roman" w:cs="Calibri"/>
                <w:b/>
                <w:color w:val="000000"/>
                <w:sz w:val="18"/>
                <w:szCs w:val="18"/>
                <w:lang w:eastAsia="en-NZ"/>
              </w:rPr>
            </w:pPr>
            <w:r w:rsidRPr="00350736">
              <w:rPr>
                <w:rFonts w:eastAsia="Times New Roman" w:cs="Calibri"/>
                <w:b/>
                <w:color w:val="000000"/>
                <w:sz w:val="18"/>
                <w:szCs w:val="18"/>
                <w:lang w:eastAsia="en-NZ"/>
              </w:rPr>
              <w:t>MSR15019</w:t>
            </w:r>
          </w:p>
        </w:tc>
        <w:tc>
          <w:tcPr>
            <w:tcW w:w="628" w:type="pct"/>
            <w:shd w:val="clear" w:color="auto" w:fill="D9D9D9" w:themeFill="background1" w:themeFillShade="D9"/>
            <w:noWrap/>
            <w:vAlign w:val="bottom"/>
            <w:hideMark/>
          </w:tcPr>
          <w:p w14:paraId="6D2695B1" w14:textId="77777777" w:rsidR="00E623F7" w:rsidRPr="00350736" w:rsidRDefault="00E623F7" w:rsidP="00444FA0">
            <w:pPr>
              <w:spacing w:line="240" w:lineRule="auto"/>
              <w:jc w:val="center"/>
              <w:rPr>
                <w:rFonts w:eastAsia="Times New Roman" w:cs="Calibri"/>
                <w:b/>
                <w:color w:val="000000"/>
                <w:sz w:val="18"/>
                <w:szCs w:val="18"/>
                <w:lang w:eastAsia="en-NZ"/>
              </w:rPr>
            </w:pPr>
            <w:r w:rsidRPr="00350736">
              <w:rPr>
                <w:rFonts w:eastAsia="Times New Roman" w:cs="Calibri"/>
                <w:b/>
                <w:color w:val="000000"/>
                <w:sz w:val="18"/>
                <w:szCs w:val="18"/>
                <w:lang w:eastAsia="en-NZ"/>
              </w:rPr>
              <w:t>MSR15020A</w:t>
            </w:r>
          </w:p>
        </w:tc>
        <w:tc>
          <w:tcPr>
            <w:tcW w:w="568" w:type="pct"/>
            <w:shd w:val="clear" w:color="auto" w:fill="D9D9D9" w:themeFill="background1" w:themeFillShade="D9"/>
            <w:noWrap/>
            <w:vAlign w:val="bottom"/>
            <w:hideMark/>
          </w:tcPr>
          <w:p w14:paraId="7C49A64D" w14:textId="77777777" w:rsidR="00E623F7" w:rsidRPr="00350736" w:rsidRDefault="00E623F7" w:rsidP="00444FA0">
            <w:pPr>
              <w:spacing w:line="240" w:lineRule="auto"/>
              <w:jc w:val="center"/>
              <w:rPr>
                <w:rFonts w:eastAsia="Times New Roman" w:cs="Calibri"/>
                <w:b/>
                <w:color w:val="000000"/>
                <w:sz w:val="18"/>
                <w:szCs w:val="18"/>
                <w:lang w:eastAsia="en-NZ"/>
              </w:rPr>
            </w:pPr>
            <w:r w:rsidRPr="00350736">
              <w:rPr>
                <w:rFonts w:eastAsia="Times New Roman" w:cs="Calibri"/>
                <w:b/>
                <w:color w:val="000000"/>
                <w:sz w:val="18"/>
                <w:szCs w:val="18"/>
                <w:lang w:eastAsia="en-NZ"/>
              </w:rPr>
              <w:t>MSR15021</w:t>
            </w:r>
          </w:p>
        </w:tc>
        <w:tc>
          <w:tcPr>
            <w:tcW w:w="568" w:type="pct"/>
            <w:shd w:val="clear" w:color="auto" w:fill="D9D9D9" w:themeFill="background1" w:themeFillShade="D9"/>
            <w:noWrap/>
            <w:vAlign w:val="bottom"/>
            <w:hideMark/>
          </w:tcPr>
          <w:p w14:paraId="307DD3AE" w14:textId="77777777" w:rsidR="00E623F7" w:rsidRPr="00350736" w:rsidRDefault="00E623F7" w:rsidP="00444FA0">
            <w:pPr>
              <w:spacing w:line="240" w:lineRule="auto"/>
              <w:jc w:val="center"/>
              <w:rPr>
                <w:rFonts w:eastAsia="Times New Roman" w:cs="Calibri"/>
                <w:b/>
                <w:color w:val="000000"/>
                <w:sz w:val="18"/>
                <w:szCs w:val="18"/>
                <w:lang w:eastAsia="en-NZ"/>
              </w:rPr>
            </w:pPr>
            <w:r w:rsidRPr="00350736">
              <w:rPr>
                <w:rFonts w:eastAsia="Times New Roman" w:cs="Calibri"/>
                <w:b/>
                <w:color w:val="000000"/>
                <w:sz w:val="18"/>
                <w:szCs w:val="18"/>
                <w:lang w:eastAsia="en-NZ"/>
              </w:rPr>
              <w:t>MSR15022</w:t>
            </w:r>
          </w:p>
        </w:tc>
        <w:tc>
          <w:tcPr>
            <w:tcW w:w="629" w:type="pct"/>
            <w:shd w:val="clear" w:color="auto" w:fill="D9D9D9" w:themeFill="background1" w:themeFillShade="D9"/>
            <w:noWrap/>
            <w:vAlign w:val="bottom"/>
            <w:hideMark/>
          </w:tcPr>
          <w:p w14:paraId="662E8FDA" w14:textId="77777777" w:rsidR="00E623F7" w:rsidRPr="00350736" w:rsidRDefault="00E623F7" w:rsidP="00444FA0">
            <w:pPr>
              <w:spacing w:line="240" w:lineRule="auto"/>
              <w:jc w:val="center"/>
              <w:rPr>
                <w:rFonts w:eastAsia="Times New Roman" w:cs="Calibri"/>
                <w:b/>
                <w:color w:val="000000"/>
                <w:sz w:val="18"/>
                <w:szCs w:val="18"/>
                <w:lang w:eastAsia="en-NZ"/>
              </w:rPr>
            </w:pPr>
            <w:r w:rsidRPr="00350736">
              <w:rPr>
                <w:rFonts w:eastAsia="Times New Roman" w:cs="Calibri"/>
                <w:b/>
                <w:color w:val="000000"/>
                <w:sz w:val="18"/>
                <w:szCs w:val="18"/>
                <w:lang w:eastAsia="en-NZ"/>
              </w:rPr>
              <w:t>MSR15023</w:t>
            </w:r>
          </w:p>
        </w:tc>
      </w:tr>
      <w:tr w:rsidR="00E623F7" w:rsidRPr="00350736" w14:paraId="1BC2E2D4" w14:textId="77777777" w:rsidTr="00444FA0">
        <w:trPr>
          <w:trHeight w:val="113"/>
        </w:trPr>
        <w:tc>
          <w:tcPr>
            <w:tcW w:w="674" w:type="pct"/>
            <w:shd w:val="clear" w:color="auto" w:fill="auto"/>
            <w:noWrap/>
            <w:vAlign w:val="center"/>
            <w:hideMark/>
          </w:tcPr>
          <w:p w14:paraId="0B003A35" w14:textId="77777777" w:rsidR="00E623F7" w:rsidRPr="00350736"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SiO</w:t>
            </w:r>
            <w:r w:rsidRPr="00C54452">
              <w:rPr>
                <w:rFonts w:eastAsia="Times New Roman" w:cs="Calibri"/>
                <w:color w:val="000000"/>
                <w:sz w:val="18"/>
                <w:szCs w:val="18"/>
                <w:vertAlign w:val="subscript"/>
                <w:lang w:eastAsia="en-NZ"/>
              </w:rPr>
              <w:t>2</w:t>
            </w:r>
          </w:p>
        </w:tc>
        <w:tc>
          <w:tcPr>
            <w:tcW w:w="674" w:type="pct"/>
            <w:shd w:val="clear" w:color="auto" w:fill="auto"/>
            <w:noWrap/>
            <w:vAlign w:val="bottom"/>
            <w:hideMark/>
          </w:tcPr>
          <w:p w14:paraId="22C5BC80"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59.52</w:t>
            </w:r>
          </w:p>
        </w:tc>
        <w:tc>
          <w:tcPr>
            <w:tcW w:w="629" w:type="pct"/>
            <w:shd w:val="clear" w:color="auto" w:fill="auto"/>
            <w:noWrap/>
            <w:vAlign w:val="bottom"/>
            <w:hideMark/>
          </w:tcPr>
          <w:p w14:paraId="16DD4BA6"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59.99</w:t>
            </w:r>
          </w:p>
        </w:tc>
        <w:tc>
          <w:tcPr>
            <w:tcW w:w="629" w:type="pct"/>
            <w:shd w:val="clear" w:color="auto" w:fill="auto"/>
            <w:noWrap/>
            <w:vAlign w:val="bottom"/>
            <w:hideMark/>
          </w:tcPr>
          <w:p w14:paraId="42ABEE47"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56.77</w:t>
            </w:r>
          </w:p>
        </w:tc>
        <w:tc>
          <w:tcPr>
            <w:tcW w:w="628" w:type="pct"/>
            <w:shd w:val="clear" w:color="auto" w:fill="auto"/>
            <w:noWrap/>
            <w:vAlign w:val="bottom"/>
            <w:hideMark/>
          </w:tcPr>
          <w:p w14:paraId="58E104DD"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58.70</w:t>
            </w:r>
          </w:p>
        </w:tc>
        <w:tc>
          <w:tcPr>
            <w:tcW w:w="568" w:type="pct"/>
            <w:shd w:val="clear" w:color="auto" w:fill="auto"/>
            <w:noWrap/>
            <w:vAlign w:val="bottom"/>
            <w:hideMark/>
          </w:tcPr>
          <w:p w14:paraId="4B8481C7"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57.94</w:t>
            </w:r>
          </w:p>
        </w:tc>
        <w:tc>
          <w:tcPr>
            <w:tcW w:w="568" w:type="pct"/>
            <w:shd w:val="clear" w:color="auto" w:fill="auto"/>
            <w:noWrap/>
            <w:vAlign w:val="bottom"/>
            <w:hideMark/>
          </w:tcPr>
          <w:p w14:paraId="357393EC"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60.10</w:t>
            </w:r>
          </w:p>
        </w:tc>
        <w:tc>
          <w:tcPr>
            <w:tcW w:w="629" w:type="pct"/>
            <w:shd w:val="clear" w:color="auto" w:fill="auto"/>
            <w:noWrap/>
            <w:vAlign w:val="bottom"/>
            <w:hideMark/>
          </w:tcPr>
          <w:p w14:paraId="2DFE9C67"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60.29</w:t>
            </w:r>
          </w:p>
        </w:tc>
      </w:tr>
      <w:tr w:rsidR="00E623F7" w:rsidRPr="00350736" w14:paraId="360EC8F4" w14:textId="77777777" w:rsidTr="00444FA0">
        <w:trPr>
          <w:trHeight w:val="113"/>
        </w:trPr>
        <w:tc>
          <w:tcPr>
            <w:tcW w:w="674" w:type="pct"/>
            <w:shd w:val="clear" w:color="auto" w:fill="auto"/>
            <w:noWrap/>
            <w:vAlign w:val="center"/>
            <w:hideMark/>
          </w:tcPr>
          <w:p w14:paraId="1E849677" w14:textId="77777777" w:rsidR="00E623F7" w:rsidRPr="00350736"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TiO</w:t>
            </w:r>
            <w:r w:rsidRPr="00C54452">
              <w:rPr>
                <w:rFonts w:eastAsia="Times New Roman" w:cs="Calibri"/>
                <w:color w:val="000000"/>
                <w:sz w:val="18"/>
                <w:szCs w:val="18"/>
                <w:vertAlign w:val="subscript"/>
                <w:lang w:eastAsia="en-NZ"/>
              </w:rPr>
              <w:t>2</w:t>
            </w:r>
          </w:p>
        </w:tc>
        <w:tc>
          <w:tcPr>
            <w:tcW w:w="674" w:type="pct"/>
            <w:shd w:val="clear" w:color="auto" w:fill="auto"/>
            <w:noWrap/>
            <w:vAlign w:val="bottom"/>
            <w:hideMark/>
          </w:tcPr>
          <w:p w14:paraId="5F8D1697"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0.62</w:t>
            </w:r>
          </w:p>
        </w:tc>
        <w:tc>
          <w:tcPr>
            <w:tcW w:w="629" w:type="pct"/>
            <w:shd w:val="clear" w:color="auto" w:fill="auto"/>
            <w:noWrap/>
            <w:vAlign w:val="bottom"/>
            <w:hideMark/>
          </w:tcPr>
          <w:p w14:paraId="42A88402"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0.65</w:t>
            </w:r>
          </w:p>
        </w:tc>
        <w:tc>
          <w:tcPr>
            <w:tcW w:w="629" w:type="pct"/>
            <w:shd w:val="clear" w:color="auto" w:fill="auto"/>
            <w:noWrap/>
            <w:vAlign w:val="bottom"/>
            <w:hideMark/>
          </w:tcPr>
          <w:p w14:paraId="55DD22CF"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0.68</w:t>
            </w:r>
          </w:p>
        </w:tc>
        <w:tc>
          <w:tcPr>
            <w:tcW w:w="628" w:type="pct"/>
            <w:shd w:val="clear" w:color="auto" w:fill="auto"/>
            <w:noWrap/>
            <w:vAlign w:val="bottom"/>
            <w:hideMark/>
          </w:tcPr>
          <w:p w14:paraId="1F8D3020"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0.65</w:t>
            </w:r>
          </w:p>
        </w:tc>
        <w:tc>
          <w:tcPr>
            <w:tcW w:w="568" w:type="pct"/>
            <w:shd w:val="clear" w:color="auto" w:fill="auto"/>
            <w:noWrap/>
            <w:vAlign w:val="bottom"/>
            <w:hideMark/>
          </w:tcPr>
          <w:p w14:paraId="067BF5B3"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0.65</w:t>
            </w:r>
          </w:p>
        </w:tc>
        <w:tc>
          <w:tcPr>
            <w:tcW w:w="568" w:type="pct"/>
            <w:shd w:val="clear" w:color="auto" w:fill="auto"/>
            <w:noWrap/>
            <w:vAlign w:val="bottom"/>
            <w:hideMark/>
          </w:tcPr>
          <w:p w14:paraId="5C8D7EBC"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0.60</w:t>
            </w:r>
          </w:p>
        </w:tc>
        <w:tc>
          <w:tcPr>
            <w:tcW w:w="629" w:type="pct"/>
            <w:shd w:val="clear" w:color="auto" w:fill="auto"/>
            <w:noWrap/>
            <w:vAlign w:val="bottom"/>
            <w:hideMark/>
          </w:tcPr>
          <w:p w14:paraId="3B43E0AB"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0.54</w:t>
            </w:r>
          </w:p>
        </w:tc>
      </w:tr>
      <w:tr w:rsidR="00E623F7" w:rsidRPr="00350736" w14:paraId="2B1E022F" w14:textId="77777777" w:rsidTr="00444FA0">
        <w:trPr>
          <w:trHeight w:val="113"/>
        </w:trPr>
        <w:tc>
          <w:tcPr>
            <w:tcW w:w="674" w:type="pct"/>
            <w:shd w:val="clear" w:color="auto" w:fill="auto"/>
            <w:noWrap/>
            <w:vAlign w:val="center"/>
            <w:hideMark/>
          </w:tcPr>
          <w:p w14:paraId="70400165" w14:textId="77777777" w:rsidR="00E623F7" w:rsidRPr="00350736"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Al</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3</w:t>
            </w:r>
          </w:p>
        </w:tc>
        <w:tc>
          <w:tcPr>
            <w:tcW w:w="674" w:type="pct"/>
            <w:shd w:val="clear" w:color="auto" w:fill="auto"/>
            <w:noWrap/>
            <w:vAlign w:val="bottom"/>
            <w:hideMark/>
          </w:tcPr>
          <w:p w14:paraId="628267D7"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17.43</w:t>
            </w:r>
          </w:p>
        </w:tc>
        <w:tc>
          <w:tcPr>
            <w:tcW w:w="629" w:type="pct"/>
            <w:shd w:val="clear" w:color="auto" w:fill="auto"/>
            <w:noWrap/>
            <w:vAlign w:val="bottom"/>
            <w:hideMark/>
          </w:tcPr>
          <w:p w14:paraId="3FD68F87"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17.10</w:t>
            </w:r>
          </w:p>
        </w:tc>
        <w:tc>
          <w:tcPr>
            <w:tcW w:w="629" w:type="pct"/>
            <w:shd w:val="clear" w:color="auto" w:fill="auto"/>
            <w:noWrap/>
            <w:vAlign w:val="bottom"/>
            <w:hideMark/>
          </w:tcPr>
          <w:p w14:paraId="254D0184"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15.54</w:t>
            </w:r>
          </w:p>
        </w:tc>
        <w:tc>
          <w:tcPr>
            <w:tcW w:w="628" w:type="pct"/>
            <w:shd w:val="clear" w:color="auto" w:fill="auto"/>
            <w:noWrap/>
            <w:vAlign w:val="bottom"/>
            <w:hideMark/>
          </w:tcPr>
          <w:p w14:paraId="163FE5C5"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17.38</w:t>
            </w:r>
          </w:p>
        </w:tc>
        <w:tc>
          <w:tcPr>
            <w:tcW w:w="568" w:type="pct"/>
            <w:shd w:val="clear" w:color="auto" w:fill="auto"/>
            <w:noWrap/>
            <w:vAlign w:val="bottom"/>
            <w:hideMark/>
          </w:tcPr>
          <w:p w14:paraId="2C5E6E9D"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17.36</w:t>
            </w:r>
          </w:p>
        </w:tc>
        <w:tc>
          <w:tcPr>
            <w:tcW w:w="568" w:type="pct"/>
            <w:shd w:val="clear" w:color="auto" w:fill="auto"/>
            <w:noWrap/>
            <w:vAlign w:val="bottom"/>
            <w:hideMark/>
          </w:tcPr>
          <w:p w14:paraId="3DC651C8"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16.81</w:t>
            </w:r>
          </w:p>
        </w:tc>
        <w:tc>
          <w:tcPr>
            <w:tcW w:w="629" w:type="pct"/>
            <w:shd w:val="clear" w:color="auto" w:fill="auto"/>
            <w:noWrap/>
            <w:vAlign w:val="bottom"/>
            <w:hideMark/>
          </w:tcPr>
          <w:p w14:paraId="7C3C29D6"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16.76</w:t>
            </w:r>
          </w:p>
        </w:tc>
      </w:tr>
      <w:tr w:rsidR="00E623F7" w:rsidRPr="00350736" w14:paraId="556C4DF3" w14:textId="77777777" w:rsidTr="00444FA0">
        <w:trPr>
          <w:trHeight w:val="113"/>
        </w:trPr>
        <w:tc>
          <w:tcPr>
            <w:tcW w:w="674" w:type="pct"/>
            <w:shd w:val="clear" w:color="auto" w:fill="auto"/>
            <w:noWrap/>
            <w:vAlign w:val="center"/>
            <w:hideMark/>
          </w:tcPr>
          <w:p w14:paraId="3946A043" w14:textId="77777777" w:rsidR="00E623F7" w:rsidRPr="00350736"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Fe</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3</w:t>
            </w:r>
            <w:r>
              <w:rPr>
                <w:rFonts w:eastAsia="Times New Roman" w:cs="Calibri"/>
                <w:color w:val="000000"/>
                <w:sz w:val="18"/>
                <w:szCs w:val="18"/>
                <w:vertAlign w:val="subscript"/>
                <w:lang w:eastAsia="en-NZ"/>
              </w:rPr>
              <w:t xml:space="preserve"> </w:t>
            </w:r>
            <w:r>
              <w:rPr>
                <w:rFonts w:eastAsia="Times New Roman" w:cs="Calibri"/>
                <w:color w:val="000000"/>
                <w:sz w:val="18"/>
                <w:szCs w:val="18"/>
                <w:lang w:eastAsia="en-NZ"/>
              </w:rPr>
              <w:t>total</w:t>
            </w:r>
          </w:p>
        </w:tc>
        <w:tc>
          <w:tcPr>
            <w:tcW w:w="674" w:type="pct"/>
            <w:shd w:val="clear" w:color="auto" w:fill="auto"/>
            <w:noWrap/>
            <w:vAlign w:val="bottom"/>
            <w:hideMark/>
          </w:tcPr>
          <w:p w14:paraId="657F065A"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6.87</w:t>
            </w:r>
          </w:p>
        </w:tc>
        <w:tc>
          <w:tcPr>
            <w:tcW w:w="629" w:type="pct"/>
            <w:shd w:val="clear" w:color="auto" w:fill="auto"/>
            <w:noWrap/>
            <w:vAlign w:val="bottom"/>
            <w:hideMark/>
          </w:tcPr>
          <w:p w14:paraId="552386A2"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6.99</w:t>
            </w:r>
          </w:p>
        </w:tc>
        <w:tc>
          <w:tcPr>
            <w:tcW w:w="629" w:type="pct"/>
            <w:shd w:val="clear" w:color="auto" w:fill="auto"/>
            <w:noWrap/>
            <w:vAlign w:val="bottom"/>
            <w:hideMark/>
          </w:tcPr>
          <w:p w14:paraId="4EF0C9D2"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7.82</w:t>
            </w:r>
          </w:p>
        </w:tc>
        <w:tc>
          <w:tcPr>
            <w:tcW w:w="628" w:type="pct"/>
            <w:shd w:val="clear" w:color="auto" w:fill="auto"/>
            <w:noWrap/>
            <w:vAlign w:val="bottom"/>
            <w:hideMark/>
          </w:tcPr>
          <w:p w14:paraId="067B5662"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6.99</w:t>
            </w:r>
          </w:p>
        </w:tc>
        <w:tc>
          <w:tcPr>
            <w:tcW w:w="568" w:type="pct"/>
            <w:shd w:val="clear" w:color="auto" w:fill="auto"/>
            <w:noWrap/>
            <w:vAlign w:val="bottom"/>
            <w:hideMark/>
          </w:tcPr>
          <w:p w14:paraId="44AD9FF4"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6.96</w:t>
            </w:r>
          </w:p>
        </w:tc>
        <w:tc>
          <w:tcPr>
            <w:tcW w:w="568" w:type="pct"/>
            <w:shd w:val="clear" w:color="auto" w:fill="auto"/>
            <w:noWrap/>
            <w:vAlign w:val="bottom"/>
            <w:hideMark/>
          </w:tcPr>
          <w:p w14:paraId="53DE2FE0"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6.72</w:t>
            </w:r>
          </w:p>
        </w:tc>
        <w:tc>
          <w:tcPr>
            <w:tcW w:w="629" w:type="pct"/>
            <w:shd w:val="clear" w:color="auto" w:fill="auto"/>
            <w:noWrap/>
            <w:vAlign w:val="bottom"/>
            <w:hideMark/>
          </w:tcPr>
          <w:p w14:paraId="0DDF9538"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6.77</w:t>
            </w:r>
          </w:p>
        </w:tc>
      </w:tr>
      <w:tr w:rsidR="00E623F7" w:rsidRPr="00350736" w14:paraId="7658015A" w14:textId="77777777" w:rsidTr="00444FA0">
        <w:trPr>
          <w:trHeight w:val="113"/>
        </w:trPr>
        <w:tc>
          <w:tcPr>
            <w:tcW w:w="674" w:type="pct"/>
            <w:shd w:val="clear" w:color="auto" w:fill="auto"/>
            <w:noWrap/>
            <w:vAlign w:val="center"/>
            <w:hideMark/>
          </w:tcPr>
          <w:p w14:paraId="36F73D7E" w14:textId="77777777" w:rsidR="00E623F7" w:rsidRPr="00350736"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MnO</w:t>
            </w:r>
          </w:p>
        </w:tc>
        <w:tc>
          <w:tcPr>
            <w:tcW w:w="674" w:type="pct"/>
            <w:shd w:val="clear" w:color="auto" w:fill="auto"/>
            <w:noWrap/>
            <w:vAlign w:val="bottom"/>
            <w:hideMark/>
          </w:tcPr>
          <w:p w14:paraId="45FED8EC"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0.11</w:t>
            </w:r>
          </w:p>
        </w:tc>
        <w:tc>
          <w:tcPr>
            <w:tcW w:w="629" w:type="pct"/>
            <w:shd w:val="clear" w:color="auto" w:fill="auto"/>
            <w:noWrap/>
            <w:vAlign w:val="bottom"/>
            <w:hideMark/>
          </w:tcPr>
          <w:p w14:paraId="5CD4C0E1"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0.12</w:t>
            </w:r>
          </w:p>
        </w:tc>
        <w:tc>
          <w:tcPr>
            <w:tcW w:w="629" w:type="pct"/>
            <w:shd w:val="clear" w:color="auto" w:fill="auto"/>
            <w:noWrap/>
            <w:vAlign w:val="bottom"/>
            <w:hideMark/>
          </w:tcPr>
          <w:p w14:paraId="68F86E33"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0.14</w:t>
            </w:r>
          </w:p>
        </w:tc>
        <w:tc>
          <w:tcPr>
            <w:tcW w:w="628" w:type="pct"/>
            <w:shd w:val="clear" w:color="auto" w:fill="auto"/>
            <w:noWrap/>
            <w:vAlign w:val="bottom"/>
            <w:hideMark/>
          </w:tcPr>
          <w:p w14:paraId="1DA87B0A"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0.12</w:t>
            </w:r>
          </w:p>
        </w:tc>
        <w:tc>
          <w:tcPr>
            <w:tcW w:w="568" w:type="pct"/>
            <w:shd w:val="clear" w:color="auto" w:fill="auto"/>
            <w:noWrap/>
            <w:vAlign w:val="bottom"/>
            <w:hideMark/>
          </w:tcPr>
          <w:p w14:paraId="6384E04F"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0.12</w:t>
            </w:r>
          </w:p>
        </w:tc>
        <w:tc>
          <w:tcPr>
            <w:tcW w:w="568" w:type="pct"/>
            <w:shd w:val="clear" w:color="auto" w:fill="auto"/>
            <w:noWrap/>
            <w:vAlign w:val="bottom"/>
            <w:hideMark/>
          </w:tcPr>
          <w:p w14:paraId="7B9E20F2"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0.12</w:t>
            </w:r>
          </w:p>
        </w:tc>
        <w:tc>
          <w:tcPr>
            <w:tcW w:w="629" w:type="pct"/>
            <w:shd w:val="clear" w:color="auto" w:fill="auto"/>
            <w:noWrap/>
            <w:vAlign w:val="bottom"/>
            <w:hideMark/>
          </w:tcPr>
          <w:p w14:paraId="7C62D37B"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0.12</w:t>
            </w:r>
          </w:p>
        </w:tc>
      </w:tr>
      <w:tr w:rsidR="00E623F7" w:rsidRPr="00350736" w14:paraId="32E52575" w14:textId="77777777" w:rsidTr="00444FA0">
        <w:trPr>
          <w:trHeight w:val="113"/>
        </w:trPr>
        <w:tc>
          <w:tcPr>
            <w:tcW w:w="674" w:type="pct"/>
            <w:shd w:val="clear" w:color="auto" w:fill="auto"/>
            <w:noWrap/>
            <w:vAlign w:val="center"/>
            <w:hideMark/>
          </w:tcPr>
          <w:p w14:paraId="2938DAA6" w14:textId="77777777" w:rsidR="00E623F7" w:rsidRPr="00350736"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MgO</w:t>
            </w:r>
          </w:p>
        </w:tc>
        <w:tc>
          <w:tcPr>
            <w:tcW w:w="674" w:type="pct"/>
            <w:shd w:val="clear" w:color="auto" w:fill="auto"/>
            <w:noWrap/>
            <w:vAlign w:val="bottom"/>
            <w:hideMark/>
          </w:tcPr>
          <w:p w14:paraId="0528DD03"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3.54</w:t>
            </w:r>
          </w:p>
        </w:tc>
        <w:tc>
          <w:tcPr>
            <w:tcW w:w="629" w:type="pct"/>
            <w:shd w:val="clear" w:color="auto" w:fill="auto"/>
            <w:noWrap/>
            <w:vAlign w:val="bottom"/>
            <w:hideMark/>
          </w:tcPr>
          <w:p w14:paraId="0BB3733E"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3.74</w:t>
            </w:r>
          </w:p>
        </w:tc>
        <w:tc>
          <w:tcPr>
            <w:tcW w:w="629" w:type="pct"/>
            <w:shd w:val="clear" w:color="auto" w:fill="auto"/>
            <w:noWrap/>
            <w:vAlign w:val="bottom"/>
            <w:hideMark/>
          </w:tcPr>
          <w:p w14:paraId="7E58B902"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6.31</w:t>
            </w:r>
          </w:p>
        </w:tc>
        <w:tc>
          <w:tcPr>
            <w:tcW w:w="628" w:type="pct"/>
            <w:shd w:val="clear" w:color="auto" w:fill="auto"/>
            <w:noWrap/>
            <w:vAlign w:val="bottom"/>
            <w:hideMark/>
          </w:tcPr>
          <w:p w14:paraId="2CBE775E"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3.74</w:t>
            </w:r>
          </w:p>
        </w:tc>
        <w:tc>
          <w:tcPr>
            <w:tcW w:w="568" w:type="pct"/>
            <w:shd w:val="clear" w:color="auto" w:fill="auto"/>
            <w:noWrap/>
            <w:vAlign w:val="bottom"/>
            <w:hideMark/>
          </w:tcPr>
          <w:p w14:paraId="21F60B85"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3.74</w:t>
            </w:r>
          </w:p>
        </w:tc>
        <w:tc>
          <w:tcPr>
            <w:tcW w:w="568" w:type="pct"/>
            <w:shd w:val="clear" w:color="auto" w:fill="auto"/>
            <w:noWrap/>
            <w:vAlign w:val="bottom"/>
            <w:hideMark/>
          </w:tcPr>
          <w:p w14:paraId="7724B3E5"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3.35</w:t>
            </w:r>
          </w:p>
        </w:tc>
        <w:tc>
          <w:tcPr>
            <w:tcW w:w="629" w:type="pct"/>
            <w:shd w:val="clear" w:color="auto" w:fill="auto"/>
            <w:noWrap/>
            <w:vAlign w:val="bottom"/>
            <w:hideMark/>
          </w:tcPr>
          <w:p w14:paraId="56165C70"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4.17</w:t>
            </w:r>
          </w:p>
        </w:tc>
      </w:tr>
      <w:tr w:rsidR="00E623F7" w:rsidRPr="00350736" w14:paraId="7963BDCF" w14:textId="77777777" w:rsidTr="00444FA0">
        <w:trPr>
          <w:trHeight w:val="113"/>
        </w:trPr>
        <w:tc>
          <w:tcPr>
            <w:tcW w:w="674" w:type="pct"/>
            <w:shd w:val="clear" w:color="auto" w:fill="auto"/>
            <w:noWrap/>
            <w:vAlign w:val="center"/>
            <w:hideMark/>
          </w:tcPr>
          <w:p w14:paraId="1BDABB25" w14:textId="77777777" w:rsidR="00E623F7" w:rsidRPr="00350736"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CaO</w:t>
            </w:r>
          </w:p>
        </w:tc>
        <w:tc>
          <w:tcPr>
            <w:tcW w:w="674" w:type="pct"/>
            <w:shd w:val="clear" w:color="auto" w:fill="auto"/>
            <w:noWrap/>
            <w:vAlign w:val="bottom"/>
            <w:hideMark/>
          </w:tcPr>
          <w:p w14:paraId="314A326A"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6.59</w:t>
            </w:r>
          </w:p>
        </w:tc>
        <w:tc>
          <w:tcPr>
            <w:tcW w:w="629" w:type="pct"/>
            <w:shd w:val="clear" w:color="auto" w:fill="auto"/>
            <w:noWrap/>
            <w:vAlign w:val="bottom"/>
            <w:hideMark/>
          </w:tcPr>
          <w:p w14:paraId="067CDA4A"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6.75</w:t>
            </w:r>
          </w:p>
        </w:tc>
        <w:tc>
          <w:tcPr>
            <w:tcW w:w="629" w:type="pct"/>
            <w:shd w:val="clear" w:color="auto" w:fill="auto"/>
            <w:noWrap/>
            <w:vAlign w:val="bottom"/>
            <w:hideMark/>
          </w:tcPr>
          <w:p w14:paraId="7ECEEAD2"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8.14</w:t>
            </w:r>
          </w:p>
        </w:tc>
        <w:tc>
          <w:tcPr>
            <w:tcW w:w="628" w:type="pct"/>
            <w:shd w:val="clear" w:color="auto" w:fill="auto"/>
            <w:noWrap/>
            <w:vAlign w:val="bottom"/>
            <w:hideMark/>
          </w:tcPr>
          <w:p w14:paraId="6313855B"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6.28</w:t>
            </w:r>
          </w:p>
        </w:tc>
        <w:tc>
          <w:tcPr>
            <w:tcW w:w="568" w:type="pct"/>
            <w:shd w:val="clear" w:color="auto" w:fill="auto"/>
            <w:noWrap/>
            <w:vAlign w:val="bottom"/>
            <w:hideMark/>
          </w:tcPr>
          <w:p w14:paraId="7EEFD2B1"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6.55</w:t>
            </w:r>
          </w:p>
        </w:tc>
        <w:tc>
          <w:tcPr>
            <w:tcW w:w="568" w:type="pct"/>
            <w:shd w:val="clear" w:color="auto" w:fill="auto"/>
            <w:noWrap/>
            <w:vAlign w:val="bottom"/>
            <w:hideMark/>
          </w:tcPr>
          <w:p w14:paraId="5172B9F3"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5.40</w:t>
            </w:r>
          </w:p>
        </w:tc>
        <w:tc>
          <w:tcPr>
            <w:tcW w:w="629" w:type="pct"/>
            <w:shd w:val="clear" w:color="auto" w:fill="auto"/>
            <w:noWrap/>
            <w:vAlign w:val="bottom"/>
            <w:hideMark/>
          </w:tcPr>
          <w:p w14:paraId="39547D9D"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6.58</w:t>
            </w:r>
          </w:p>
        </w:tc>
      </w:tr>
      <w:tr w:rsidR="00E623F7" w:rsidRPr="00350736" w14:paraId="07D251FD" w14:textId="77777777" w:rsidTr="00444FA0">
        <w:trPr>
          <w:trHeight w:val="113"/>
        </w:trPr>
        <w:tc>
          <w:tcPr>
            <w:tcW w:w="674" w:type="pct"/>
            <w:shd w:val="clear" w:color="auto" w:fill="auto"/>
            <w:noWrap/>
            <w:vAlign w:val="center"/>
            <w:hideMark/>
          </w:tcPr>
          <w:p w14:paraId="02759CDF" w14:textId="77777777" w:rsidR="00E623F7" w:rsidRPr="00350736"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Na</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p>
        </w:tc>
        <w:tc>
          <w:tcPr>
            <w:tcW w:w="674" w:type="pct"/>
            <w:shd w:val="clear" w:color="auto" w:fill="auto"/>
            <w:noWrap/>
            <w:vAlign w:val="bottom"/>
            <w:hideMark/>
          </w:tcPr>
          <w:p w14:paraId="750FD56D"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3.32</w:t>
            </w:r>
          </w:p>
        </w:tc>
        <w:tc>
          <w:tcPr>
            <w:tcW w:w="629" w:type="pct"/>
            <w:shd w:val="clear" w:color="auto" w:fill="auto"/>
            <w:noWrap/>
            <w:vAlign w:val="bottom"/>
            <w:hideMark/>
          </w:tcPr>
          <w:p w14:paraId="7B7B9C33"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3.42</w:t>
            </w:r>
          </w:p>
        </w:tc>
        <w:tc>
          <w:tcPr>
            <w:tcW w:w="629" w:type="pct"/>
            <w:shd w:val="clear" w:color="auto" w:fill="auto"/>
            <w:noWrap/>
            <w:vAlign w:val="bottom"/>
            <w:hideMark/>
          </w:tcPr>
          <w:p w14:paraId="50244D22"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2.76</w:t>
            </w:r>
          </w:p>
        </w:tc>
        <w:tc>
          <w:tcPr>
            <w:tcW w:w="628" w:type="pct"/>
            <w:shd w:val="clear" w:color="auto" w:fill="auto"/>
            <w:noWrap/>
            <w:vAlign w:val="bottom"/>
            <w:hideMark/>
          </w:tcPr>
          <w:p w14:paraId="1BAFEDE4"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3.20</w:t>
            </w:r>
          </w:p>
        </w:tc>
        <w:tc>
          <w:tcPr>
            <w:tcW w:w="568" w:type="pct"/>
            <w:shd w:val="clear" w:color="auto" w:fill="auto"/>
            <w:noWrap/>
            <w:vAlign w:val="bottom"/>
            <w:hideMark/>
          </w:tcPr>
          <w:p w14:paraId="474603D1"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3.21</w:t>
            </w:r>
          </w:p>
        </w:tc>
        <w:tc>
          <w:tcPr>
            <w:tcW w:w="568" w:type="pct"/>
            <w:shd w:val="clear" w:color="auto" w:fill="auto"/>
            <w:noWrap/>
            <w:vAlign w:val="bottom"/>
            <w:hideMark/>
          </w:tcPr>
          <w:p w14:paraId="640D4769"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3.11</w:t>
            </w:r>
          </w:p>
        </w:tc>
        <w:tc>
          <w:tcPr>
            <w:tcW w:w="629" w:type="pct"/>
            <w:shd w:val="clear" w:color="auto" w:fill="auto"/>
            <w:noWrap/>
            <w:vAlign w:val="bottom"/>
            <w:hideMark/>
          </w:tcPr>
          <w:p w14:paraId="6C7962DB"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3.20</w:t>
            </w:r>
          </w:p>
        </w:tc>
      </w:tr>
      <w:tr w:rsidR="00E623F7" w:rsidRPr="00350736" w14:paraId="377BDD26" w14:textId="77777777" w:rsidTr="00444FA0">
        <w:trPr>
          <w:trHeight w:val="113"/>
        </w:trPr>
        <w:tc>
          <w:tcPr>
            <w:tcW w:w="674" w:type="pct"/>
            <w:shd w:val="clear" w:color="auto" w:fill="auto"/>
            <w:noWrap/>
            <w:vAlign w:val="center"/>
            <w:hideMark/>
          </w:tcPr>
          <w:p w14:paraId="2AA01614" w14:textId="77777777" w:rsidR="00E623F7" w:rsidRPr="00350736"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K</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p>
        </w:tc>
        <w:tc>
          <w:tcPr>
            <w:tcW w:w="674" w:type="pct"/>
            <w:shd w:val="clear" w:color="auto" w:fill="auto"/>
            <w:noWrap/>
            <w:vAlign w:val="bottom"/>
            <w:hideMark/>
          </w:tcPr>
          <w:p w14:paraId="5A7BB576"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1.23</w:t>
            </w:r>
          </w:p>
        </w:tc>
        <w:tc>
          <w:tcPr>
            <w:tcW w:w="629" w:type="pct"/>
            <w:shd w:val="clear" w:color="auto" w:fill="auto"/>
            <w:noWrap/>
            <w:vAlign w:val="bottom"/>
            <w:hideMark/>
          </w:tcPr>
          <w:p w14:paraId="56ED528C"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1.28</w:t>
            </w:r>
          </w:p>
        </w:tc>
        <w:tc>
          <w:tcPr>
            <w:tcW w:w="629" w:type="pct"/>
            <w:shd w:val="clear" w:color="auto" w:fill="auto"/>
            <w:noWrap/>
            <w:vAlign w:val="bottom"/>
            <w:hideMark/>
          </w:tcPr>
          <w:p w14:paraId="6984A72A"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0.99</w:t>
            </w:r>
          </w:p>
        </w:tc>
        <w:tc>
          <w:tcPr>
            <w:tcW w:w="628" w:type="pct"/>
            <w:shd w:val="clear" w:color="auto" w:fill="auto"/>
            <w:noWrap/>
            <w:vAlign w:val="bottom"/>
            <w:hideMark/>
          </w:tcPr>
          <w:p w14:paraId="210DDC16"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1.18</w:t>
            </w:r>
          </w:p>
        </w:tc>
        <w:tc>
          <w:tcPr>
            <w:tcW w:w="568" w:type="pct"/>
            <w:shd w:val="clear" w:color="auto" w:fill="auto"/>
            <w:noWrap/>
            <w:vAlign w:val="bottom"/>
            <w:hideMark/>
          </w:tcPr>
          <w:p w14:paraId="2BC10C10"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1.10</w:t>
            </w:r>
          </w:p>
        </w:tc>
        <w:tc>
          <w:tcPr>
            <w:tcW w:w="568" w:type="pct"/>
            <w:shd w:val="clear" w:color="auto" w:fill="auto"/>
            <w:noWrap/>
            <w:vAlign w:val="bottom"/>
            <w:hideMark/>
          </w:tcPr>
          <w:p w14:paraId="27F89403"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1.49</w:t>
            </w:r>
          </w:p>
        </w:tc>
        <w:tc>
          <w:tcPr>
            <w:tcW w:w="629" w:type="pct"/>
            <w:shd w:val="clear" w:color="auto" w:fill="auto"/>
            <w:noWrap/>
            <w:vAlign w:val="bottom"/>
            <w:hideMark/>
          </w:tcPr>
          <w:p w14:paraId="0652F489"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1.11</w:t>
            </w:r>
          </w:p>
        </w:tc>
      </w:tr>
      <w:tr w:rsidR="00E623F7" w:rsidRPr="00350736" w14:paraId="7AB0C145" w14:textId="77777777" w:rsidTr="00444FA0">
        <w:trPr>
          <w:trHeight w:val="113"/>
        </w:trPr>
        <w:tc>
          <w:tcPr>
            <w:tcW w:w="674" w:type="pct"/>
            <w:shd w:val="clear" w:color="auto" w:fill="auto"/>
            <w:noWrap/>
            <w:vAlign w:val="center"/>
            <w:hideMark/>
          </w:tcPr>
          <w:p w14:paraId="25DFC92E" w14:textId="77777777" w:rsidR="00E623F7" w:rsidRPr="00350736"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P</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5</w:t>
            </w:r>
          </w:p>
        </w:tc>
        <w:tc>
          <w:tcPr>
            <w:tcW w:w="674" w:type="pct"/>
            <w:shd w:val="clear" w:color="auto" w:fill="auto"/>
            <w:noWrap/>
            <w:vAlign w:val="bottom"/>
            <w:hideMark/>
          </w:tcPr>
          <w:p w14:paraId="1535C367"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0.12</w:t>
            </w:r>
          </w:p>
        </w:tc>
        <w:tc>
          <w:tcPr>
            <w:tcW w:w="629" w:type="pct"/>
            <w:shd w:val="clear" w:color="auto" w:fill="auto"/>
            <w:noWrap/>
            <w:vAlign w:val="bottom"/>
            <w:hideMark/>
          </w:tcPr>
          <w:p w14:paraId="4A960A27"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0.14</w:t>
            </w:r>
          </w:p>
        </w:tc>
        <w:tc>
          <w:tcPr>
            <w:tcW w:w="629" w:type="pct"/>
            <w:shd w:val="clear" w:color="auto" w:fill="auto"/>
            <w:noWrap/>
            <w:vAlign w:val="bottom"/>
            <w:hideMark/>
          </w:tcPr>
          <w:p w14:paraId="79105BCC"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0.13</w:t>
            </w:r>
          </w:p>
        </w:tc>
        <w:tc>
          <w:tcPr>
            <w:tcW w:w="628" w:type="pct"/>
            <w:shd w:val="clear" w:color="auto" w:fill="auto"/>
            <w:noWrap/>
            <w:vAlign w:val="bottom"/>
            <w:hideMark/>
          </w:tcPr>
          <w:p w14:paraId="039E94F4"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0.12</w:t>
            </w:r>
          </w:p>
        </w:tc>
        <w:tc>
          <w:tcPr>
            <w:tcW w:w="568" w:type="pct"/>
            <w:shd w:val="clear" w:color="auto" w:fill="auto"/>
            <w:noWrap/>
            <w:vAlign w:val="bottom"/>
            <w:hideMark/>
          </w:tcPr>
          <w:p w14:paraId="75C50138"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0.12</w:t>
            </w:r>
          </w:p>
        </w:tc>
        <w:tc>
          <w:tcPr>
            <w:tcW w:w="568" w:type="pct"/>
            <w:shd w:val="clear" w:color="auto" w:fill="auto"/>
            <w:noWrap/>
            <w:vAlign w:val="bottom"/>
            <w:hideMark/>
          </w:tcPr>
          <w:p w14:paraId="21CCC478"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0.12</w:t>
            </w:r>
          </w:p>
        </w:tc>
        <w:tc>
          <w:tcPr>
            <w:tcW w:w="629" w:type="pct"/>
            <w:shd w:val="clear" w:color="auto" w:fill="auto"/>
            <w:noWrap/>
            <w:vAlign w:val="bottom"/>
            <w:hideMark/>
          </w:tcPr>
          <w:p w14:paraId="479A04A3"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0.10</w:t>
            </w:r>
          </w:p>
        </w:tc>
      </w:tr>
      <w:tr w:rsidR="00E623F7" w:rsidRPr="00350736" w14:paraId="62E6F2E4" w14:textId="77777777" w:rsidTr="00444FA0">
        <w:trPr>
          <w:trHeight w:val="113"/>
        </w:trPr>
        <w:tc>
          <w:tcPr>
            <w:tcW w:w="674" w:type="pct"/>
            <w:shd w:val="clear" w:color="auto" w:fill="auto"/>
            <w:noWrap/>
            <w:vAlign w:val="center"/>
            <w:hideMark/>
          </w:tcPr>
          <w:p w14:paraId="69F36F06" w14:textId="77777777" w:rsidR="00E623F7" w:rsidRPr="00350736"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LOI</w:t>
            </w:r>
          </w:p>
        </w:tc>
        <w:tc>
          <w:tcPr>
            <w:tcW w:w="674" w:type="pct"/>
            <w:shd w:val="clear" w:color="auto" w:fill="auto"/>
            <w:noWrap/>
            <w:vAlign w:val="bottom"/>
            <w:hideMark/>
          </w:tcPr>
          <w:p w14:paraId="3AF715DE"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0.70</w:t>
            </w:r>
          </w:p>
        </w:tc>
        <w:tc>
          <w:tcPr>
            <w:tcW w:w="629" w:type="pct"/>
            <w:shd w:val="clear" w:color="auto" w:fill="auto"/>
            <w:noWrap/>
            <w:vAlign w:val="bottom"/>
            <w:hideMark/>
          </w:tcPr>
          <w:p w14:paraId="340EB393"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0.19</w:t>
            </w:r>
          </w:p>
        </w:tc>
        <w:tc>
          <w:tcPr>
            <w:tcW w:w="629" w:type="pct"/>
            <w:shd w:val="clear" w:color="auto" w:fill="auto"/>
            <w:noWrap/>
            <w:vAlign w:val="bottom"/>
            <w:hideMark/>
          </w:tcPr>
          <w:p w14:paraId="330BE4A5"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0.86</w:t>
            </w:r>
          </w:p>
        </w:tc>
        <w:tc>
          <w:tcPr>
            <w:tcW w:w="628" w:type="pct"/>
            <w:shd w:val="clear" w:color="auto" w:fill="auto"/>
            <w:noWrap/>
            <w:vAlign w:val="bottom"/>
            <w:hideMark/>
          </w:tcPr>
          <w:p w14:paraId="6A4F6A67"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1.26</w:t>
            </w:r>
          </w:p>
        </w:tc>
        <w:tc>
          <w:tcPr>
            <w:tcW w:w="568" w:type="pct"/>
            <w:shd w:val="clear" w:color="auto" w:fill="auto"/>
            <w:noWrap/>
            <w:vAlign w:val="bottom"/>
            <w:hideMark/>
          </w:tcPr>
          <w:p w14:paraId="03B1D0CE"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1.97</w:t>
            </w:r>
          </w:p>
        </w:tc>
        <w:tc>
          <w:tcPr>
            <w:tcW w:w="568" w:type="pct"/>
            <w:shd w:val="clear" w:color="auto" w:fill="auto"/>
            <w:noWrap/>
            <w:vAlign w:val="bottom"/>
            <w:hideMark/>
          </w:tcPr>
          <w:p w14:paraId="57A42B14"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2.19</w:t>
            </w:r>
          </w:p>
        </w:tc>
        <w:tc>
          <w:tcPr>
            <w:tcW w:w="629" w:type="pct"/>
            <w:shd w:val="clear" w:color="auto" w:fill="auto"/>
            <w:noWrap/>
            <w:vAlign w:val="bottom"/>
            <w:hideMark/>
          </w:tcPr>
          <w:p w14:paraId="5015799A"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0.72</w:t>
            </w:r>
          </w:p>
        </w:tc>
      </w:tr>
      <w:tr w:rsidR="00E623F7" w:rsidRPr="00350736" w14:paraId="3510DD21" w14:textId="77777777" w:rsidTr="00444FA0">
        <w:trPr>
          <w:trHeight w:val="113"/>
        </w:trPr>
        <w:tc>
          <w:tcPr>
            <w:tcW w:w="674" w:type="pct"/>
            <w:shd w:val="clear" w:color="auto" w:fill="auto"/>
            <w:noWrap/>
            <w:vAlign w:val="center"/>
            <w:hideMark/>
          </w:tcPr>
          <w:p w14:paraId="51010EE3" w14:textId="77777777" w:rsidR="00E623F7" w:rsidRPr="00350736"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Total</w:t>
            </w:r>
          </w:p>
        </w:tc>
        <w:tc>
          <w:tcPr>
            <w:tcW w:w="674" w:type="pct"/>
            <w:shd w:val="clear" w:color="auto" w:fill="auto"/>
            <w:noWrap/>
            <w:vAlign w:val="center"/>
            <w:hideMark/>
          </w:tcPr>
          <w:p w14:paraId="30A4F02F"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100.08</w:t>
            </w:r>
          </w:p>
        </w:tc>
        <w:tc>
          <w:tcPr>
            <w:tcW w:w="629" w:type="pct"/>
            <w:shd w:val="clear" w:color="auto" w:fill="auto"/>
            <w:noWrap/>
            <w:vAlign w:val="bottom"/>
            <w:hideMark/>
          </w:tcPr>
          <w:p w14:paraId="429F0D1F"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100.46</w:t>
            </w:r>
          </w:p>
        </w:tc>
        <w:tc>
          <w:tcPr>
            <w:tcW w:w="629" w:type="pct"/>
            <w:shd w:val="clear" w:color="auto" w:fill="auto"/>
            <w:noWrap/>
            <w:vAlign w:val="center"/>
            <w:hideMark/>
          </w:tcPr>
          <w:p w14:paraId="6AC73421"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100.18</w:t>
            </w:r>
          </w:p>
        </w:tc>
        <w:tc>
          <w:tcPr>
            <w:tcW w:w="628" w:type="pct"/>
            <w:shd w:val="clear" w:color="auto" w:fill="auto"/>
            <w:noWrap/>
            <w:vAlign w:val="center"/>
            <w:hideMark/>
          </w:tcPr>
          <w:p w14:paraId="7727B5F8"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99.65</w:t>
            </w:r>
          </w:p>
        </w:tc>
        <w:tc>
          <w:tcPr>
            <w:tcW w:w="568" w:type="pct"/>
            <w:shd w:val="clear" w:color="auto" w:fill="auto"/>
            <w:noWrap/>
            <w:vAlign w:val="center"/>
            <w:hideMark/>
          </w:tcPr>
          <w:p w14:paraId="497CDF28"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99.75</w:t>
            </w:r>
          </w:p>
        </w:tc>
        <w:tc>
          <w:tcPr>
            <w:tcW w:w="568" w:type="pct"/>
            <w:shd w:val="clear" w:color="auto" w:fill="auto"/>
            <w:noWrap/>
            <w:vAlign w:val="center"/>
            <w:hideMark/>
          </w:tcPr>
          <w:p w14:paraId="5689E94E"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100.07</w:t>
            </w:r>
          </w:p>
        </w:tc>
        <w:tc>
          <w:tcPr>
            <w:tcW w:w="629" w:type="pct"/>
            <w:shd w:val="clear" w:color="auto" w:fill="auto"/>
            <w:noWrap/>
            <w:vAlign w:val="center"/>
            <w:hideMark/>
          </w:tcPr>
          <w:p w14:paraId="03C84522"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100.41</w:t>
            </w:r>
          </w:p>
        </w:tc>
      </w:tr>
      <w:tr w:rsidR="00E623F7" w:rsidRPr="00350736" w14:paraId="6849A3FB" w14:textId="77777777" w:rsidTr="00444FA0">
        <w:trPr>
          <w:trHeight w:val="113"/>
        </w:trPr>
        <w:tc>
          <w:tcPr>
            <w:tcW w:w="674" w:type="pct"/>
            <w:shd w:val="clear" w:color="auto" w:fill="auto"/>
            <w:noWrap/>
            <w:vAlign w:val="center"/>
            <w:hideMark/>
          </w:tcPr>
          <w:p w14:paraId="6300022B" w14:textId="77777777" w:rsidR="00E623F7" w:rsidRPr="00350736"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Ba</w:t>
            </w:r>
            <w:r>
              <w:rPr>
                <w:rFonts w:eastAsia="Times New Roman" w:cs="Calibri"/>
                <w:color w:val="000000"/>
                <w:sz w:val="18"/>
                <w:szCs w:val="18"/>
                <w:lang w:eastAsia="en-NZ"/>
              </w:rPr>
              <w:t xml:space="preserve"> (ppm)</w:t>
            </w:r>
          </w:p>
        </w:tc>
        <w:tc>
          <w:tcPr>
            <w:tcW w:w="674" w:type="pct"/>
            <w:shd w:val="clear" w:color="auto" w:fill="auto"/>
            <w:noWrap/>
            <w:vAlign w:val="center"/>
            <w:hideMark/>
          </w:tcPr>
          <w:p w14:paraId="12601AE5" w14:textId="77777777" w:rsidR="00E623F7" w:rsidRPr="00350736" w:rsidRDefault="00E623F7" w:rsidP="00444FA0">
            <w:pPr>
              <w:spacing w:line="240" w:lineRule="auto"/>
              <w:rPr>
                <w:rFonts w:eastAsia="Times New Roman" w:cs="Calibri"/>
                <w:color w:val="000000"/>
                <w:sz w:val="18"/>
                <w:szCs w:val="18"/>
                <w:lang w:eastAsia="en-NZ"/>
              </w:rPr>
            </w:pPr>
          </w:p>
        </w:tc>
        <w:tc>
          <w:tcPr>
            <w:tcW w:w="629" w:type="pct"/>
            <w:shd w:val="clear" w:color="auto" w:fill="auto"/>
            <w:noWrap/>
            <w:vAlign w:val="bottom"/>
            <w:hideMark/>
          </w:tcPr>
          <w:p w14:paraId="0BF46C8E"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307</w:t>
            </w:r>
          </w:p>
        </w:tc>
        <w:tc>
          <w:tcPr>
            <w:tcW w:w="629" w:type="pct"/>
            <w:shd w:val="clear" w:color="auto" w:fill="auto"/>
            <w:noWrap/>
            <w:vAlign w:val="center"/>
            <w:hideMark/>
          </w:tcPr>
          <w:p w14:paraId="3AF54141" w14:textId="77777777" w:rsidR="00E623F7" w:rsidRPr="00350736" w:rsidRDefault="00E623F7" w:rsidP="00444FA0">
            <w:pPr>
              <w:spacing w:line="240" w:lineRule="auto"/>
              <w:jc w:val="right"/>
              <w:rPr>
                <w:rFonts w:eastAsia="Times New Roman" w:cs="Calibri"/>
                <w:color w:val="000000"/>
                <w:sz w:val="18"/>
                <w:szCs w:val="18"/>
                <w:lang w:eastAsia="en-NZ"/>
              </w:rPr>
            </w:pPr>
          </w:p>
        </w:tc>
        <w:tc>
          <w:tcPr>
            <w:tcW w:w="628" w:type="pct"/>
            <w:shd w:val="clear" w:color="auto" w:fill="auto"/>
            <w:noWrap/>
            <w:vAlign w:val="center"/>
            <w:hideMark/>
          </w:tcPr>
          <w:p w14:paraId="6DD520E5" w14:textId="77777777" w:rsidR="00E623F7" w:rsidRPr="00350736" w:rsidRDefault="00E623F7" w:rsidP="00444FA0">
            <w:pPr>
              <w:spacing w:line="240" w:lineRule="auto"/>
              <w:jc w:val="right"/>
              <w:rPr>
                <w:rFonts w:eastAsia="Times New Roman" w:cs="Times New Roman"/>
                <w:sz w:val="18"/>
                <w:szCs w:val="18"/>
                <w:lang w:eastAsia="en-NZ"/>
              </w:rPr>
            </w:pPr>
          </w:p>
        </w:tc>
        <w:tc>
          <w:tcPr>
            <w:tcW w:w="568" w:type="pct"/>
            <w:shd w:val="clear" w:color="auto" w:fill="auto"/>
            <w:noWrap/>
            <w:vAlign w:val="center"/>
            <w:hideMark/>
          </w:tcPr>
          <w:p w14:paraId="245BD992" w14:textId="77777777" w:rsidR="00E623F7" w:rsidRPr="00350736" w:rsidRDefault="00E623F7" w:rsidP="00444FA0">
            <w:pPr>
              <w:spacing w:line="240" w:lineRule="auto"/>
              <w:jc w:val="right"/>
              <w:rPr>
                <w:rFonts w:eastAsia="Times New Roman" w:cs="Times New Roman"/>
                <w:sz w:val="18"/>
                <w:szCs w:val="18"/>
                <w:lang w:eastAsia="en-NZ"/>
              </w:rPr>
            </w:pPr>
          </w:p>
        </w:tc>
        <w:tc>
          <w:tcPr>
            <w:tcW w:w="568" w:type="pct"/>
            <w:shd w:val="clear" w:color="auto" w:fill="auto"/>
            <w:noWrap/>
            <w:vAlign w:val="center"/>
            <w:hideMark/>
          </w:tcPr>
          <w:p w14:paraId="72B66A90" w14:textId="77777777" w:rsidR="00E623F7" w:rsidRPr="00350736" w:rsidRDefault="00E623F7" w:rsidP="00444FA0">
            <w:pPr>
              <w:spacing w:line="240" w:lineRule="auto"/>
              <w:jc w:val="right"/>
              <w:rPr>
                <w:rFonts w:eastAsia="Times New Roman" w:cs="Times New Roman"/>
                <w:sz w:val="18"/>
                <w:szCs w:val="18"/>
                <w:lang w:eastAsia="en-NZ"/>
              </w:rPr>
            </w:pPr>
          </w:p>
        </w:tc>
        <w:tc>
          <w:tcPr>
            <w:tcW w:w="629" w:type="pct"/>
            <w:shd w:val="clear" w:color="auto" w:fill="auto"/>
            <w:noWrap/>
            <w:vAlign w:val="center"/>
            <w:hideMark/>
          </w:tcPr>
          <w:p w14:paraId="5B22FCD0" w14:textId="77777777" w:rsidR="00E623F7" w:rsidRPr="00350736" w:rsidRDefault="00E623F7" w:rsidP="00444FA0">
            <w:pPr>
              <w:spacing w:line="240" w:lineRule="auto"/>
              <w:jc w:val="right"/>
              <w:rPr>
                <w:rFonts w:eastAsia="Times New Roman" w:cs="Times New Roman"/>
                <w:sz w:val="18"/>
                <w:szCs w:val="18"/>
                <w:lang w:eastAsia="en-NZ"/>
              </w:rPr>
            </w:pPr>
          </w:p>
        </w:tc>
      </w:tr>
      <w:tr w:rsidR="00E623F7" w:rsidRPr="00350736" w14:paraId="189F05AE" w14:textId="77777777" w:rsidTr="00444FA0">
        <w:trPr>
          <w:trHeight w:val="113"/>
        </w:trPr>
        <w:tc>
          <w:tcPr>
            <w:tcW w:w="674" w:type="pct"/>
            <w:shd w:val="clear" w:color="auto" w:fill="auto"/>
            <w:noWrap/>
            <w:vAlign w:val="center"/>
            <w:hideMark/>
          </w:tcPr>
          <w:p w14:paraId="6C24CE04" w14:textId="77777777" w:rsidR="00E623F7" w:rsidRPr="00350736"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Sr</w:t>
            </w:r>
            <w:r>
              <w:rPr>
                <w:rFonts w:eastAsia="Times New Roman" w:cs="Calibri"/>
                <w:color w:val="000000"/>
                <w:sz w:val="18"/>
                <w:szCs w:val="18"/>
                <w:lang w:eastAsia="en-NZ"/>
              </w:rPr>
              <w:t xml:space="preserve"> (ppm)</w:t>
            </w:r>
          </w:p>
        </w:tc>
        <w:tc>
          <w:tcPr>
            <w:tcW w:w="674" w:type="pct"/>
            <w:shd w:val="clear" w:color="auto" w:fill="auto"/>
            <w:noWrap/>
            <w:vAlign w:val="center"/>
            <w:hideMark/>
          </w:tcPr>
          <w:p w14:paraId="5B0056A1" w14:textId="77777777" w:rsidR="00E623F7" w:rsidRPr="00350736" w:rsidRDefault="00E623F7" w:rsidP="00444FA0">
            <w:pPr>
              <w:spacing w:line="240" w:lineRule="auto"/>
              <w:rPr>
                <w:rFonts w:eastAsia="Times New Roman" w:cs="Calibri"/>
                <w:color w:val="000000"/>
                <w:sz w:val="18"/>
                <w:szCs w:val="18"/>
                <w:lang w:eastAsia="en-NZ"/>
              </w:rPr>
            </w:pPr>
          </w:p>
        </w:tc>
        <w:tc>
          <w:tcPr>
            <w:tcW w:w="629" w:type="pct"/>
            <w:shd w:val="clear" w:color="auto" w:fill="auto"/>
            <w:noWrap/>
            <w:vAlign w:val="bottom"/>
            <w:hideMark/>
          </w:tcPr>
          <w:p w14:paraId="37083CF9"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233</w:t>
            </w:r>
          </w:p>
        </w:tc>
        <w:tc>
          <w:tcPr>
            <w:tcW w:w="629" w:type="pct"/>
            <w:shd w:val="clear" w:color="auto" w:fill="auto"/>
            <w:noWrap/>
            <w:vAlign w:val="center"/>
            <w:hideMark/>
          </w:tcPr>
          <w:p w14:paraId="5217F82B" w14:textId="77777777" w:rsidR="00E623F7" w:rsidRPr="00350736" w:rsidRDefault="00E623F7" w:rsidP="00444FA0">
            <w:pPr>
              <w:spacing w:line="240" w:lineRule="auto"/>
              <w:jc w:val="right"/>
              <w:rPr>
                <w:rFonts w:eastAsia="Times New Roman" w:cs="Calibri"/>
                <w:color w:val="000000"/>
                <w:sz w:val="18"/>
                <w:szCs w:val="18"/>
                <w:lang w:eastAsia="en-NZ"/>
              </w:rPr>
            </w:pPr>
          </w:p>
        </w:tc>
        <w:tc>
          <w:tcPr>
            <w:tcW w:w="628" w:type="pct"/>
            <w:shd w:val="clear" w:color="auto" w:fill="auto"/>
            <w:noWrap/>
            <w:vAlign w:val="center"/>
            <w:hideMark/>
          </w:tcPr>
          <w:p w14:paraId="7C98700B" w14:textId="77777777" w:rsidR="00E623F7" w:rsidRPr="00350736" w:rsidRDefault="00E623F7" w:rsidP="00444FA0">
            <w:pPr>
              <w:spacing w:line="240" w:lineRule="auto"/>
              <w:jc w:val="right"/>
              <w:rPr>
                <w:rFonts w:eastAsia="Times New Roman" w:cs="Times New Roman"/>
                <w:sz w:val="18"/>
                <w:szCs w:val="18"/>
                <w:lang w:eastAsia="en-NZ"/>
              </w:rPr>
            </w:pPr>
          </w:p>
        </w:tc>
        <w:tc>
          <w:tcPr>
            <w:tcW w:w="568" w:type="pct"/>
            <w:shd w:val="clear" w:color="auto" w:fill="auto"/>
            <w:noWrap/>
            <w:vAlign w:val="center"/>
            <w:hideMark/>
          </w:tcPr>
          <w:p w14:paraId="7F0F61CF" w14:textId="77777777" w:rsidR="00E623F7" w:rsidRPr="00350736" w:rsidRDefault="00E623F7" w:rsidP="00444FA0">
            <w:pPr>
              <w:spacing w:line="240" w:lineRule="auto"/>
              <w:jc w:val="right"/>
              <w:rPr>
                <w:rFonts w:eastAsia="Times New Roman" w:cs="Times New Roman"/>
                <w:sz w:val="18"/>
                <w:szCs w:val="18"/>
                <w:lang w:eastAsia="en-NZ"/>
              </w:rPr>
            </w:pPr>
          </w:p>
        </w:tc>
        <w:tc>
          <w:tcPr>
            <w:tcW w:w="568" w:type="pct"/>
            <w:shd w:val="clear" w:color="auto" w:fill="auto"/>
            <w:noWrap/>
            <w:vAlign w:val="center"/>
            <w:hideMark/>
          </w:tcPr>
          <w:p w14:paraId="0C28404F" w14:textId="77777777" w:rsidR="00E623F7" w:rsidRPr="00350736" w:rsidRDefault="00E623F7" w:rsidP="00444FA0">
            <w:pPr>
              <w:spacing w:line="240" w:lineRule="auto"/>
              <w:jc w:val="right"/>
              <w:rPr>
                <w:rFonts w:eastAsia="Times New Roman" w:cs="Times New Roman"/>
                <w:sz w:val="18"/>
                <w:szCs w:val="18"/>
                <w:lang w:eastAsia="en-NZ"/>
              </w:rPr>
            </w:pPr>
          </w:p>
        </w:tc>
        <w:tc>
          <w:tcPr>
            <w:tcW w:w="629" w:type="pct"/>
            <w:shd w:val="clear" w:color="auto" w:fill="auto"/>
            <w:noWrap/>
            <w:vAlign w:val="center"/>
            <w:hideMark/>
          </w:tcPr>
          <w:p w14:paraId="7F37BEC8" w14:textId="77777777" w:rsidR="00E623F7" w:rsidRPr="00350736" w:rsidRDefault="00E623F7" w:rsidP="00444FA0">
            <w:pPr>
              <w:spacing w:line="240" w:lineRule="auto"/>
              <w:jc w:val="right"/>
              <w:rPr>
                <w:rFonts w:eastAsia="Times New Roman" w:cs="Times New Roman"/>
                <w:sz w:val="18"/>
                <w:szCs w:val="18"/>
                <w:lang w:eastAsia="en-NZ"/>
              </w:rPr>
            </w:pPr>
          </w:p>
        </w:tc>
      </w:tr>
    </w:tbl>
    <w:p w14:paraId="27A9A3FA" w14:textId="2602F510" w:rsidR="00E623F7" w:rsidRPr="006A7E82" w:rsidRDefault="00AA6E76" w:rsidP="00E623F7">
      <w:pPr>
        <w:pStyle w:val="NoSpacing"/>
        <w:spacing w:line="276" w:lineRule="auto"/>
        <w:rPr>
          <w:sz w:val="22"/>
        </w:rPr>
      </w:pPr>
      <w:r>
        <w:rPr>
          <w:b/>
          <w:sz w:val="22"/>
        </w:rPr>
        <w:lastRenderedPageBreak/>
        <w:t>Table S4.1</w:t>
      </w:r>
      <w:r w:rsidR="00E623F7">
        <w:rPr>
          <w:b/>
          <w:sz w:val="22"/>
        </w:rPr>
        <w:t>.</w:t>
      </w:r>
      <w:r w:rsidR="00E623F7" w:rsidRPr="006A7E82">
        <w:rPr>
          <w:sz w:val="22"/>
        </w:rPr>
        <w:t xml:space="preserve"> </w:t>
      </w:r>
      <w:r w:rsidR="00E623F7">
        <w:rPr>
          <w:sz w:val="22"/>
        </w:rPr>
        <w:t>Continued</w:t>
      </w:r>
      <w:r w:rsidR="00E623F7" w:rsidRPr="006A7E82">
        <w:rPr>
          <w:sz w:val="22"/>
        </w:rPr>
        <w:t>.</w:t>
      </w:r>
      <w:r w:rsidR="00E623F7">
        <w:rPr>
          <w:sz w:val="22"/>
        </w:rPr>
        <w:t xml:space="preserve"> Major oxides in wt%, trace elements in ppm.</w:t>
      </w:r>
    </w:p>
    <w:tbl>
      <w:tblPr>
        <w:tblW w:w="8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0"/>
        <w:gridCol w:w="1008"/>
        <w:gridCol w:w="1008"/>
        <w:gridCol w:w="1008"/>
        <w:gridCol w:w="1008"/>
        <w:gridCol w:w="1008"/>
        <w:gridCol w:w="1008"/>
        <w:gridCol w:w="1008"/>
      </w:tblGrid>
      <w:tr w:rsidR="00E623F7" w:rsidRPr="00350736" w14:paraId="35FDBAF3" w14:textId="77777777" w:rsidTr="00444FA0">
        <w:trPr>
          <w:trHeight w:val="113"/>
        </w:trPr>
        <w:tc>
          <w:tcPr>
            <w:tcW w:w="1300" w:type="dxa"/>
            <w:shd w:val="clear" w:color="auto" w:fill="D9D9D9" w:themeFill="background1" w:themeFillShade="D9"/>
            <w:noWrap/>
            <w:vAlign w:val="bottom"/>
            <w:hideMark/>
          </w:tcPr>
          <w:p w14:paraId="32047767" w14:textId="77777777" w:rsidR="00E623F7" w:rsidRPr="00350736" w:rsidRDefault="00E623F7" w:rsidP="00444FA0">
            <w:pPr>
              <w:spacing w:line="240" w:lineRule="auto"/>
              <w:rPr>
                <w:rFonts w:eastAsia="Times New Roman" w:cs="Calibri"/>
                <w:b/>
                <w:color w:val="000000"/>
                <w:sz w:val="18"/>
                <w:szCs w:val="18"/>
                <w:lang w:eastAsia="en-NZ"/>
              </w:rPr>
            </w:pPr>
            <w:r w:rsidRPr="00350736">
              <w:rPr>
                <w:rFonts w:eastAsia="Times New Roman" w:cs="Calibri"/>
                <w:b/>
                <w:color w:val="000000"/>
                <w:sz w:val="18"/>
                <w:szCs w:val="18"/>
                <w:lang w:eastAsia="en-NZ"/>
              </w:rPr>
              <w:t>Sample</w:t>
            </w:r>
          </w:p>
        </w:tc>
        <w:tc>
          <w:tcPr>
            <w:tcW w:w="1008" w:type="dxa"/>
            <w:shd w:val="clear" w:color="auto" w:fill="D9D9D9" w:themeFill="background1" w:themeFillShade="D9"/>
            <w:noWrap/>
            <w:vAlign w:val="bottom"/>
            <w:hideMark/>
          </w:tcPr>
          <w:p w14:paraId="70656C21" w14:textId="77777777" w:rsidR="00E623F7" w:rsidRPr="00350736" w:rsidRDefault="00E623F7" w:rsidP="00444FA0">
            <w:pPr>
              <w:spacing w:line="240" w:lineRule="auto"/>
              <w:jc w:val="center"/>
              <w:rPr>
                <w:rFonts w:eastAsia="Times New Roman" w:cs="Calibri"/>
                <w:b/>
                <w:color w:val="000000"/>
                <w:sz w:val="18"/>
                <w:szCs w:val="18"/>
                <w:lang w:eastAsia="en-NZ"/>
              </w:rPr>
            </w:pPr>
            <w:r w:rsidRPr="00350736">
              <w:rPr>
                <w:rFonts w:eastAsia="Times New Roman" w:cs="Calibri"/>
                <w:b/>
                <w:color w:val="000000"/>
                <w:sz w:val="18"/>
                <w:szCs w:val="18"/>
                <w:lang w:eastAsia="en-NZ"/>
              </w:rPr>
              <w:t>MSR15024</w:t>
            </w:r>
          </w:p>
        </w:tc>
        <w:tc>
          <w:tcPr>
            <w:tcW w:w="1008" w:type="dxa"/>
            <w:shd w:val="clear" w:color="auto" w:fill="D9D9D9" w:themeFill="background1" w:themeFillShade="D9"/>
            <w:noWrap/>
            <w:vAlign w:val="bottom"/>
            <w:hideMark/>
          </w:tcPr>
          <w:p w14:paraId="7DF2134A" w14:textId="77777777" w:rsidR="00E623F7" w:rsidRPr="00350736" w:rsidRDefault="00E623F7" w:rsidP="00444FA0">
            <w:pPr>
              <w:spacing w:line="240" w:lineRule="auto"/>
              <w:jc w:val="center"/>
              <w:rPr>
                <w:rFonts w:eastAsia="Times New Roman" w:cs="Calibri"/>
                <w:b/>
                <w:color w:val="000000"/>
                <w:sz w:val="18"/>
                <w:szCs w:val="18"/>
                <w:lang w:eastAsia="en-NZ"/>
              </w:rPr>
            </w:pPr>
            <w:r w:rsidRPr="00350736">
              <w:rPr>
                <w:rFonts w:eastAsia="Times New Roman" w:cs="Calibri"/>
                <w:b/>
                <w:color w:val="000000"/>
                <w:sz w:val="18"/>
                <w:szCs w:val="18"/>
                <w:lang w:eastAsia="en-NZ"/>
              </w:rPr>
              <w:t>MSR15025</w:t>
            </w:r>
          </w:p>
        </w:tc>
        <w:tc>
          <w:tcPr>
            <w:tcW w:w="1008" w:type="dxa"/>
            <w:shd w:val="clear" w:color="auto" w:fill="D9D9D9" w:themeFill="background1" w:themeFillShade="D9"/>
            <w:noWrap/>
            <w:vAlign w:val="bottom"/>
            <w:hideMark/>
          </w:tcPr>
          <w:p w14:paraId="4ADAEDE6" w14:textId="77777777" w:rsidR="00E623F7" w:rsidRPr="00350736" w:rsidRDefault="00E623F7" w:rsidP="00444FA0">
            <w:pPr>
              <w:spacing w:line="240" w:lineRule="auto"/>
              <w:jc w:val="center"/>
              <w:rPr>
                <w:rFonts w:eastAsia="Times New Roman" w:cs="Calibri"/>
                <w:b/>
                <w:color w:val="000000"/>
                <w:sz w:val="18"/>
                <w:szCs w:val="18"/>
                <w:lang w:eastAsia="en-NZ"/>
              </w:rPr>
            </w:pPr>
            <w:r w:rsidRPr="00350736">
              <w:rPr>
                <w:rFonts w:eastAsia="Times New Roman" w:cs="Calibri"/>
                <w:b/>
                <w:color w:val="000000"/>
                <w:sz w:val="18"/>
                <w:szCs w:val="18"/>
                <w:lang w:eastAsia="en-NZ"/>
              </w:rPr>
              <w:t>MSR15026</w:t>
            </w:r>
          </w:p>
        </w:tc>
        <w:tc>
          <w:tcPr>
            <w:tcW w:w="1008" w:type="dxa"/>
            <w:shd w:val="clear" w:color="auto" w:fill="D9D9D9" w:themeFill="background1" w:themeFillShade="D9"/>
            <w:noWrap/>
            <w:vAlign w:val="bottom"/>
            <w:hideMark/>
          </w:tcPr>
          <w:p w14:paraId="4BE57FAC" w14:textId="77777777" w:rsidR="00E623F7" w:rsidRPr="00350736" w:rsidRDefault="00E623F7" w:rsidP="00444FA0">
            <w:pPr>
              <w:spacing w:line="240" w:lineRule="auto"/>
              <w:jc w:val="center"/>
              <w:rPr>
                <w:rFonts w:eastAsia="Times New Roman" w:cs="Calibri"/>
                <w:b/>
                <w:color w:val="000000"/>
                <w:sz w:val="18"/>
                <w:szCs w:val="18"/>
                <w:lang w:eastAsia="en-NZ"/>
              </w:rPr>
            </w:pPr>
            <w:r w:rsidRPr="00350736">
              <w:rPr>
                <w:rFonts w:eastAsia="Times New Roman" w:cs="Calibri"/>
                <w:b/>
                <w:color w:val="000000"/>
                <w:sz w:val="18"/>
                <w:szCs w:val="18"/>
                <w:lang w:eastAsia="en-NZ"/>
              </w:rPr>
              <w:t>MSR15027</w:t>
            </w:r>
          </w:p>
        </w:tc>
        <w:tc>
          <w:tcPr>
            <w:tcW w:w="1008" w:type="dxa"/>
            <w:shd w:val="clear" w:color="auto" w:fill="D9D9D9" w:themeFill="background1" w:themeFillShade="D9"/>
            <w:noWrap/>
            <w:vAlign w:val="bottom"/>
            <w:hideMark/>
          </w:tcPr>
          <w:p w14:paraId="3E5FD1A3" w14:textId="77777777" w:rsidR="00E623F7" w:rsidRPr="00350736" w:rsidRDefault="00E623F7" w:rsidP="00444FA0">
            <w:pPr>
              <w:spacing w:line="240" w:lineRule="auto"/>
              <w:jc w:val="center"/>
              <w:rPr>
                <w:rFonts w:eastAsia="Times New Roman" w:cs="Calibri"/>
                <w:b/>
                <w:color w:val="000000"/>
                <w:sz w:val="18"/>
                <w:szCs w:val="18"/>
                <w:lang w:eastAsia="en-NZ"/>
              </w:rPr>
            </w:pPr>
            <w:r w:rsidRPr="00350736">
              <w:rPr>
                <w:rFonts w:eastAsia="Times New Roman" w:cs="Calibri"/>
                <w:b/>
                <w:color w:val="000000"/>
                <w:sz w:val="18"/>
                <w:szCs w:val="18"/>
                <w:lang w:eastAsia="en-NZ"/>
              </w:rPr>
              <w:t>MSR15028</w:t>
            </w:r>
          </w:p>
        </w:tc>
        <w:tc>
          <w:tcPr>
            <w:tcW w:w="1008" w:type="dxa"/>
            <w:shd w:val="clear" w:color="auto" w:fill="D9D9D9" w:themeFill="background1" w:themeFillShade="D9"/>
            <w:noWrap/>
            <w:vAlign w:val="bottom"/>
            <w:hideMark/>
          </w:tcPr>
          <w:p w14:paraId="7CFA201F" w14:textId="77777777" w:rsidR="00E623F7" w:rsidRPr="00350736" w:rsidRDefault="00E623F7" w:rsidP="00444FA0">
            <w:pPr>
              <w:spacing w:line="240" w:lineRule="auto"/>
              <w:jc w:val="center"/>
              <w:rPr>
                <w:rFonts w:eastAsia="Times New Roman" w:cs="Calibri"/>
                <w:b/>
                <w:color w:val="000000"/>
                <w:sz w:val="18"/>
                <w:szCs w:val="18"/>
                <w:lang w:eastAsia="en-NZ"/>
              </w:rPr>
            </w:pPr>
            <w:r w:rsidRPr="00350736">
              <w:rPr>
                <w:rFonts w:eastAsia="Times New Roman" w:cs="Calibri"/>
                <w:b/>
                <w:color w:val="000000"/>
                <w:sz w:val="18"/>
                <w:szCs w:val="18"/>
                <w:lang w:eastAsia="en-NZ"/>
              </w:rPr>
              <w:t>MSR15029</w:t>
            </w:r>
          </w:p>
        </w:tc>
        <w:tc>
          <w:tcPr>
            <w:tcW w:w="1008" w:type="dxa"/>
            <w:shd w:val="clear" w:color="auto" w:fill="D9D9D9" w:themeFill="background1" w:themeFillShade="D9"/>
            <w:noWrap/>
            <w:vAlign w:val="bottom"/>
            <w:hideMark/>
          </w:tcPr>
          <w:p w14:paraId="22AF3129" w14:textId="77777777" w:rsidR="00E623F7" w:rsidRPr="00350736" w:rsidRDefault="00E623F7" w:rsidP="00444FA0">
            <w:pPr>
              <w:spacing w:line="240" w:lineRule="auto"/>
              <w:jc w:val="center"/>
              <w:rPr>
                <w:rFonts w:eastAsia="Times New Roman" w:cs="Calibri"/>
                <w:b/>
                <w:color w:val="000000"/>
                <w:sz w:val="18"/>
                <w:szCs w:val="18"/>
                <w:lang w:eastAsia="en-NZ"/>
              </w:rPr>
            </w:pPr>
            <w:r w:rsidRPr="00350736">
              <w:rPr>
                <w:rFonts w:eastAsia="Times New Roman" w:cs="Calibri"/>
                <w:b/>
                <w:color w:val="000000"/>
                <w:sz w:val="18"/>
                <w:szCs w:val="18"/>
                <w:lang w:eastAsia="en-NZ"/>
              </w:rPr>
              <w:t>MSR15030</w:t>
            </w:r>
          </w:p>
        </w:tc>
      </w:tr>
      <w:tr w:rsidR="00E623F7" w:rsidRPr="00350736" w14:paraId="4C5C2563" w14:textId="77777777" w:rsidTr="00444FA0">
        <w:trPr>
          <w:trHeight w:val="113"/>
        </w:trPr>
        <w:tc>
          <w:tcPr>
            <w:tcW w:w="1300" w:type="dxa"/>
            <w:shd w:val="clear" w:color="auto" w:fill="auto"/>
            <w:noWrap/>
            <w:vAlign w:val="center"/>
            <w:hideMark/>
          </w:tcPr>
          <w:p w14:paraId="61F9D9F0" w14:textId="77777777" w:rsidR="00E623F7" w:rsidRPr="00350736"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SiO</w:t>
            </w:r>
            <w:r w:rsidRPr="00C54452">
              <w:rPr>
                <w:rFonts w:eastAsia="Times New Roman" w:cs="Calibri"/>
                <w:color w:val="000000"/>
                <w:sz w:val="18"/>
                <w:szCs w:val="18"/>
                <w:vertAlign w:val="subscript"/>
                <w:lang w:eastAsia="en-NZ"/>
              </w:rPr>
              <w:t>2</w:t>
            </w:r>
          </w:p>
        </w:tc>
        <w:tc>
          <w:tcPr>
            <w:tcW w:w="1008" w:type="dxa"/>
            <w:shd w:val="clear" w:color="auto" w:fill="auto"/>
            <w:noWrap/>
            <w:vAlign w:val="bottom"/>
            <w:hideMark/>
          </w:tcPr>
          <w:p w14:paraId="492AA7F9"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56.72</w:t>
            </w:r>
          </w:p>
        </w:tc>
        <w:tc>
          <w:tcPr>
            <w:tcW w:w="1008" w:type="dxa"/>
            <w:shd w:val="clear" w:color="auto" w:fill="auto"/>
            <w:noWrap/>
            <w:vAlign w:val="center"/>
            <w:hideMark/>
          </w:tcPr>
          <w:p w14:paraId="047AE8DB"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65.87</w:t>
            </w:r>
          </w:p>
        </w:tc>
        <w:tc>
          <w:tcPr>
            <w:tcW w:w="1008" w:type="dxa"/>
            <w:shd w:val="clear" w:color="auto" w:fill="auto"/>
            <w:noWrap/>
            <w:vAlign w:val="center"/>
            <w:hideMark/>
          </w:tcPr>
          <w:p w14:paraId="7A43D486"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60.45</w:t>
            </w:r>
          </w:p>
        </w:tc>
        <w:tc>
          <w:tcPr>
            <w:tcW w:w="1008" w:type="dxa"/>
            <w:shd w:val="clear" w:color="auto" w:fill="auto"/>
            <w:noWrap/>
            <w:vAlign w:val="center"/>
            <w:hideMark/>
          </w:tcPr>
          <w:p w14:paraId="173D1703"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59.72</w:t>
            </w:r>
          </w:p>
        </w:tc>
        <w:tc>
          <w:tcPr>
            <w:tcW w:w="1008" w:type="dxa"/>
            <w:shd w:val="clear" w:color="auto" w:fill="auto"/>
            <w:noWrap/>
            <w:vAlign w:val="bottom"/>
            <w:hideMark/>
          </w:tcPr>
          <w:p w14:paraId="1DA88B29"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57.61</w:t>
            </w:r>
          </w:p>
        </w:tc>
        <w:tc>
          <w:tcPr>
            <w:tcW w:w="1008" w:type="dxa"/>
            <w:shd w:val="clear" w:color="auto" w:fill="auto"/>
            <w:noWrap/>
            <w:vAlign w:val="bottom"/>
            <w:hideMark/>
          </w:tcPr>
          <w:p w14:paraId="65EF58CB"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57.48</w:t>
            </w:r>
          </w:p>
        </w:tc>
        <w:tc>
          <w:tcPr>
            <w:tcW w:w="1008" w:type="dxa"/>
            <w:shd w:val="clear" w:color="auto" w:fill="auto"/>
            <w:noWrap/>
            <w:vAlign w:val="bottom"/>
            <w:hideMark/>
          </w:tcPr>
          <w:p w14:paraId="2A2E46BA"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57.14</w:t>
            </w:r>
          </w:p>
        </w:tc>
      </w:tr>
      <w:tr w:rsidR="00E623F7" w:rsidRPr="00350736" w14:paraId="07985A1D" w14:textId="77777777" w:rsidTr="00444FA0">
        <w:trPr>
          <w:trHeight w:val="113"/>
        </w:trPr>
        <w:tc>
          <w:tcPr>
            <w:tcW w:w="1300" w:type="dxa"/>
            <w:shd w:val="clear" w:color="auto" w:fill="auto"/>
            <w:noWrap/>
            <w:vAlign w:val="center"/>
            <w:hideMark/>
          </w:tcPr>
          <w:p w14:paraId="06131C50" w14:textId="77777777" w:rsidR="00E623F7" w:rsidRPr="00350736"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TiO</w:t>
            </w:r>
            <w:r w:rsidRPr="00C54452">
              <w:rPr>
                <w:rFonts w:eastAsia="Times New Roman" w:cs="Calibri"/>
                <w:color w:val="000000"/>
                <w:sz w:val="18"/>
                <w:szCs w:val="18"/>
                <w:vertAlign w:val="subscript"/>
                <w:lang w:eastAsia="en-NZ"/>
              </w:rPr>
              <w:t>2</w:t>
            </w:r>
          </w:p>
        </w:tc>
        <w:tc>
          <w:tcPr>
            <w:tcW w:w="1008" w:type="dxa"/>
            <w:shd w:val="clear" w:color="auto" w:fill="auto"/>
            <w:noWrap/>
            <w:vAlign w:val="bottom"/>
            <w:hideMark/>
          </w:tcPr>
          <w:p w14:paraId="2631D845"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0.70</w:t>
            </w:r>
          </w:p>
        </w:tc>
        <w:tc>
          <w:tcPr>
            <w:tcW w:w="1008" w:type="dxa"/>
            <w:shd w:val="clear" w:color="auto" w:fill="auto"/>
            <w:noWrap/>
            <w:vAlign w:val="center"/>
            <w:hideMark/>
          </w:tcPr>
          <w:p w14:paraId="6142932D"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0.48</w:t>
            </w:r>
          </w:p>
        </w:tc>
        <w:tc>
          <w:tcPr>
            <w:tcW w:w="1008" w:type="dxa"/>
            <w:shd w:val="clear" w:color="auto" w:fill="auto"/>
            <w:noWrap/>
            <w:vAlign w:val="center"/>
            <w:hideMark/>
          </w:tcPr>
          <w:p w14:paraId="52150375"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0.81</w:t>
            </w:r>
          </w:p>
        </w:tc>
        <w:tc>
          <w:tcPr>
            <w:tcW w:w="1008" w:type="dxa"/>
            <w:shd w:val="clear" w:color="auto" w:fill="auto"/>
            <w:noWrap/>
            <w:vAlign w:val="center"/>
            <w:hideMark/>
          </w:tcPr>
          <w:p w14:paraId="0B327EBE"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0.81</w:t>
            </w:r>
          </w:p>
        </w:tc>
        <w:tc>
          <w:tcPr>
            <w:tcW w:w="1008" w:type="dxa"/>
            <w:shd w:val="clear" w:color="auto" w:fill="auto"/>
            <w:noWrap/>
            <w:vAlign w:val="bottom"/>
            <w:hideMark/>
          </w:tcPr>
          <w:p w14:paraId="2B34ED55"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0.68</w:t>
            </w:r>
          </w:p>
        </w:tc>
        <w:tc>
          <w:tcPr>
            <w:tcW w:w="1008" w:type="dxa"/>
            <w:shd w:val="clear" w:color="auto" w:fill="auto"/>
            <w:noWrap/>
            <w:vAlign w:val="bottom"/>
            <w:hideMark/>
          </w:tcPr>
          <w:p w14:paraId="28819319"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0.67</w:t>
            </w:r>
          </w:p>
        </w:tc>
        <w:tc>
          <w:tcPr>
            <w:tcW w:w="1008" w:type="dxa"/>
            <w:shd w:val="clear" w:color="auto" w:fill="auto"/>
            <w:noWrap/>
            <w:vAlign w:val="bottom"/>
            <w:hideMark/>
          </w:tcPr>
          <w:p w14:paraId="0DF4E8EC"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0.67</w:t>
            </w:r>
          </w:p>
        </w:tc>
      </w:tr>
      <w:tr w:rsidR="00E623F7" w:rsidRPr="00350736" w14:paraId="223B1DB0" w14:textId="77777777" w:rsidTr="00444FA0">
        <w:trPr>
          <w:trHeight w:val="113"/>
        </w:trPr>
        <w:tc>
          <w:tcPr>
            <w:tcW w:w="1300" w:type="dxa"/>
            <w:shd w:val="clear" w:color="auto" w:fill="auto"/>
            <w:noWrap/>
            <w:vAlign w:val="center"/>
            <w:hideMark/>
          </w:tcPr>
          <w:p w14:paraId="7AC5BCBC" w14:textId="77777777" w:rsidR="00E623F7" w:rsidRPr="00350736"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Al</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3</w:t>
            </w:r>
          </w:p>
        </w:tc>
        <w:tc>
          <w:tcPr>
            <w:tcW w:w="1008" w:type="dxa"/>
            <w:shd w:val="clear" w:color="auto" w:fill="auto"/>
            <w:noWrap/>
            <w:vAlign w:val="bottom"/>
            <w:hideMark/>
          </w:tcPr>
          <w:p w14:paraId="0EE66CF7"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16.58</w:t>
            </w:r>
          </w:p>
        </w:tc>
        <w:tc>
          <w:tcPr>
            <w:tcW w:w="1008" w:type="dxa"/>
            <w:shd w:val="clear" w:color="auto" w:fill="auto"/>
            <w:noWrap/>
            <w:vAlign w:val="center"/>
            <w:hideMark/>
          </w:tcPr>
          <w:p w14:paraId="38EEEC2A"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16.15</w:t>
            </w:r>
          </w:p>
        </w:tc>
        <w:tc>
          <w:tcPr>
            <w:tcW w:w="1008" w:type="dxa"/>
            <w:shd w:val="clear" w:color="auto" w:fill="auto"/>
            <w:noWrap/>
            <w:vAlign w:val="center"/>
            <w:hideMark/>
          </w:tcPr>
          <w:p w14:paraId="40E6D615"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17.08</w:t>
            </w:r>
          </w:p>
        </w:tc>
        <w:tc>
          <w:tcPr>
            <w:tcW w:w="1008" w:type="dxa"/>
            <w:shd w:val="clear" w:color="auto" w:fill="auto"/>
            <w:noWrap/>
            <w:vAlign w:val="center"/>
            <w:hideMark/>
          </w:tcPr>
          <w:p w14:paraId="72AFC0C3"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17.07</w:t>
            </w:r>
          </w:p>
        </w:tc>
        <w:tc>
          <w:tcPr>
            <w:tcW w:w="1008" w:type="dxa"/>
            <w:shd w:val="clear" w:color="auto" w:fill="auto"/>
            <w:noWrap/>
            <w:vAlign w:val="bottom"/>
            <w:hideMark/>
          </w:tcPr>
          <w:p w14:paraId="5B82F093"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15.21</w:t>
            </w:r>
          </w:p>
        </w:tc>
        <w:tc>
          <w:tcPr>
            <w:tcW w:w="1008" w:type="dxa"/>
            <w:shd w:val="clear" w:color="auto" w:fill="auto"/>
            <w:noWrap/>
            <w:vAlign w:val="bottom"/>
            <w:hideMark/>
          </w:tcPr>
          <w:p w14:paraId="49541B6E"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16.18</w:t>
            </w:r>
          </w:p>
        </w:tc>
        <w:tc>
          <w:tcPr>
            <w:tcW w:w="1008" w:type="dxa"/>
            <w:shd w:val="clear" w:color="auto" w:fill="auto"/>
            <w:noWrap/>
            <w:vAlign w:val="bottom"/>
            <w:hideMark/>
          </w:tcPr>
          <w:p w14:paraId="3AAD379C"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16.12</w:t>
            </w:r>
          </w:p>
        </w:tc>
      </w:tr>
      <w:tr w:rsidR="00E623F7" w:rsidRPr="00350736" w14:paraId="2C72C459" w14:textId="77777777" w:rsidTr="00444FA0">
        <w:trPr>
          <w:trHeight w:val="113"/>
        </w:trPr>
        <w:tc>
          <w:tcPr>
            <w:tcW w:w="1300" w:type="dxa"/>
            <w:shd w:val="clear" w:color="auto" w:fill="auto"/>
            <w:noWrap/>
            <w:vAlign w:val="center"/>
            <w:hideMark/>
          </w:tcPr>
          <w:p w14:paraId="50EE9D63" w14:textId="77777777" w:rsidR="00E623F7" w:rsidRPr="00350736"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Fe</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3</w:t>
            </w:r>
            <w:r>
              <w:rPr>
                <w:rFonts w:eastAsia="Times New Roman" w:cs="Calibri"/>
                <w:color w:val="000000"/>
                <w:sz w:val="18"/>
                <w:szCs w:val="18"/>
                <w:vertAlign w:val="subscript"/>
                <w:lang w:eastAsia="en-NZ"/>
              </w:rPr>
              <w:t xml:space="preserve"> </w:t>
            </w:r>
            <w:r>
              <w:rPr>
                <w:rFonts w:eastAsia="Times New Roman" w:cs="Calibri"/>
                <w:color w:val="000000"/>
                <w:sz w:val="18"/>
                <w:szCs w:val="18"/>
                <w:lang w:eastAsia="en-NZ"/>
              </w:rPr>
              <w:t>total</w:t>
            </w:r>
          </w:p>
        </w:tc>
        <w:tc>
          <w:tcPr>
            <w:tcW w:w="1008" w:type="dxa"/>
            <w:shd w:val="clear" w:color="auto" w:fill="auto"/>
            <w:noWrap/>
            <w:vAlign w:val="bottom"/>
            <w:hideMark/>
          </w:tcPr>
          <w:p w14:paraId="6D18BE7F"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7.89</w:t>
            </w:r>
          </w:p>
        </w:tc>
        <w:tc>
          <w:tcPr>
            <w:tcW w:w="1008" w:type="dxa"/>
            <w:shd w:val="clear" w:color="auto" w:fill="auto"/>
            <w:noWrap/>
            <w:vAlign w:val="center"/>
            <w:hideMark/>
          </w:tcPr>
          <w:p w14:paraId="6950FEAD"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4.60</w:t>
            </w:r>
          </w:p>
        </w:tc>
        <w:tc>
          <w:tcPr>
            <w:tcW w:w="1008" w:type="dxa"/>
            <w:shd w:val="clear" w:color="auto" w:fill="auto"/>
            <w:noWrap/>
            <w:vAlign w:val="center"/>
            <w:hideMark/>
          </w:tcPr>
          <w:p w14:paraId="63472C74"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7.23</w:t>
            </w:r>
          </w:p>
        </w:tc>
        <w:tc>
          <w:tcPr>
            <w:tcW w:w="1008" w:type="dxa"/>
            <w:shd w:val="clear" w:color="auto" w:fill="auto"/>
            <w:noWrap/>
            <w:vAlign w:val="center"/>
            <w:hideMark/>
          </w:tcPr>
          <w:p w14:paraId="3C8156C7"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7.33</w:t>
            </w:r>
          </w:p>
        </w:tc>
        <w:tc>
          <w:tcPr>
            <w:tcW w:w="1008" w:type="dxa"/>
            <w:shd w:val="clear" w:color="auto" w:fill="auto"/>
            <w:noWrap/>
            <w:vAlign w:val="bottom"/>
            <w:hideMark/>
          </w:tcPr>
          <w:p w14:paraId="48EAD4B4"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7.79</w:t>
            </w:r>
          </w:p>
        </w:tc>
        <w:tc>
          <w:tcPr>
            <w:tcW w:w="1008" w:type="dxa"/>
            <w:shd w:val="clear" w:color="auto" w:fill="auto"/>
            <w:noWrap/>
            <w:vAlign w:val="bottom"/>
            <w:hideMark/>
          </w:tcPr>
          <w:p w14:paraId="73EED102"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7.65</w:t>
            </w:r>
          </w:p>
        </w:tc>
        <w:tc>
          <w:tcPr>
            <w:tcW w:w="1008" w:type="dxa"/>
            <w:shd w:val="clear" w:color="auto" w:fill="auto"/>
            <w:noWrap/>
            <w:vAlign w:val="bottom"/>
            <w:hideMark/>
          </w:tcPr>
          <w:p w14:paraId="2BD52ED7"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7.64</w:t>
            </w:r>
          </w:p>
        </w:tc>
      </w:tr>
      <w:tr w:rsidR="00E623F7" w:rsidRPr="00350736" w14:paraId="5DC85D4D" w14:textId="77777777" w:rsidTr="00444FA0">
        <w:trPr>
          <w:trHeight w:val="113"/>
        </w:trPr>
        <w:tc>
          <w:tcPr>
            <w:tcW w:w="1300" w:type="dxa"/>
            <w:shd w:val="clear" w:color="auto" w:fill="auto"/>
            <w:noWrap/>
            <w:vAlign w:val="center"/>
            <w:hideMark/>
          </w:tcPr>
          <w:p w14:paraId="49E366CB" w14:textId="77777777" w:rsidR="00E623F7" w:rsidRPr="00350736"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MnO</w:t>
            </w:r>
          </w:p>
        </w:tc>
        <w:tc>
          <w:tcPr>
            <w:tcW w:w="1008" w:type="dxa"/>
            <w:shd w:val="clear" w:color="auto" w:fill="auto"/>
            <w:noWrap/>
            <w:vAlign w:val="bottom"/>
            <w:hideMark/>
          </w:tcPr>
          <w:p w14:paraId="33EB5922"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0.13</w:t>
            </w:r>
          </w:p>
        </w:tc>
        <w:tc>
          <w:tcPr>
            <w:tcW w:w="1008" w:type="dxa"/>
            <w:shd w:val="clear" w:color="auto" w:fill="auto"/>
            <w:noWrap/>
            <w:vAlign w:val="center"/>
            <w:hideMark/>
          </w:tcPr>
          <w:p w14:paraId="66C72998"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0.08</w:t>
            </w:r>
          </w:p>
        </w:tc>
        <w:tc>
          <w:tcPr>
            <w:tcW w:w="1008" w:type="dxa"/>
            <w:shd w:val="clear" w:color="auto" w:fill="auto"/>
            <w:noWrap/>
            <w:vAlign w:val="center"/>
            <w:hideMark/>
          </w:tcPr>
          <w:p w14:paraId="0193878F"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0.12</w:t>
            </w:r>
          </w:p>
        </w:tc>
        <w:tc>
          <w:tcPr>
            <w:tcW w:w="1008" w:type="dxa"/>
            <w:shd w:val="clear" w:color="auto" w:fill="auto"/>
            <w:noWrap/>
            <w:vAlign w:val="center"/>
            <w:hideMark/>
          </w:tcPr>
          <w:p w14:paraId="13C43C8A"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0.12</w:t>
            </w:r>
          </w:p>
        </w:tc>
        <w:tc>
          <w:tcPr>
            <w:tcW w:w="1008" w:type="dxa"/>
            <w:shd w:val="clear" w:color="auto" w:fill="auto"/>
            <w:noWrap/>
            <w:vAlign w:val="bottom"/>
            <w:hideMark/>
          </w:tcPr>
          <w:p w14:paraId="6A532777"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0.13</w:t>
            </w:r>
          </w:p>
        </w:tc>
        <w:tc>
          <w:tcPr>
            <w:tcW w:w="1008" w:type="dxa"/>
            <w:shd w:val="clear" w:color="auto" w:fill="auto"/>
            <w:noWrap/>
            <w:vAlign w:val="bottom"/>
            <w:hideMark/>
          </w:tcPr>
          <w:p w14:paraId="131DE174"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0.13</w:t>
            </w:r>
          </w:p>
        </w:tc>
        <w:tc>
          <w:tcPr>
            <w:tcW w:w="1008" w:type="dxa"/>
            <w:shd w:val="clear" w:color="auto" w:fill="auto"/>
            <w:noWrap/>
            <w:vAlign w:val="bottom"/>
            <w:hideMark/>
          </w:tcPr>
          <w:p w14:paraId="7C5ED96E"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0.13</w:t>
            </w:r>
          </w:p>
        </w:tc>
      </w:tr>
      <w:tr w:rsidR="00E623F7" w:rsidRPr="00350736" w14:paraId="68E130FF" w14:textId="77777777" w:rsidTr="00444FA0">
        <w:trPr>
          <w:trHeight w:val="113"/>
        </w:trPr>
        <w:tc>
          <w:tcPr>
            <w:tcW w:w="1300" w:type="dxa"/>
            <w:shd w:val="clear" w:color="auto" w:fill="auto"/>
            <w:noWrap/>
            <w:vAlign w:val="center"/>
            <w:hideMark/>
          </w:tcPr>
          <w:p w14:paraId="6AB0350D" w14:textId="77777777" w:rsidR="00E623F7" w:rsidRPr="00350736"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MgO</w:t>
            </w:r>
          </w:p>
        </w:tc>
        <w:tc>
          <w:tcPr>
            <w:tcW w:w="1008" w:type="dxa"/>
            <w:shd w:val="clear" w:color="auto" w:fill="auto"/>
            <w:noWrap/>
            <w:vAlign w:val="bottom"/>
            <w:hideMark/>
          </w:tcPr>
          <w:p w14:paraId="04F02B03"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5.48</w:t>
            </w:r>
          </w:p>
        </w:tc>
        <w:tc>
          <w:tcPr>
            <w:tcW w:w="1008" w:type="dxa"/>
            <w:shd w:val="clear" w:color="auto" w:fill="auto"/>
            <w:noWrap/>
            <w:vAlign w:val="center"/>
            <w:hideMark/>
          </w:tcPr>
          <w:p w14:paraId="0CAECC2A"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1.94</w:t>
            </w:r>
          </w:p>
        </w:tc>
        <w:tc>
          <w:tcPr>
            <w:tcW w:w="1008" w:type="dxa"/>
            <w:shd w:val="clear" w:color="auto" w:fill="auto"/>
            <w:noWrap/>
            <w:vAlign w:val="center"/>
            <w:hideMark/>
          </w:tcPr>
          <w:p w14:paraId="28DB11F8"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2.89</w:t>
            </w:r>
          </w:p>
        </w:tc>
        <w:tc>
          <w:tcPr>
            <w:tcW w:w="1008" w:type="dxa"/>
            <w:shd w:val="clear" w:color="auto" w:fill="auto"/>
            <w:noWrap/>
            <w:vAlign w:val="center"/>
            <w:hideMark/>
          </w:tcPr>
          <w:p w14:paraId="774D1F19"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2.98</w:t>
            </w:r>
          </w:p>
        </w:tc>
        <w:tc>
          <w:tcPr>
            <w:tcW w:w="1008" w:type="dxa"/>
            <w:shd w:val="clear" w:color="auto" w:fill="auto"/>
            <w:noWrap/>
            <w:vAlign w:val="bottom"/>
            <w:hideMark/>
          </w:tcPr>
          <w:p w14:paraId="64AEF146"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6.43</w:t>
            </w:r>
          </w:p>
        </w:tc>
        <w:tc>
          <w:tcPr>
            <w:tcW w:w="1008" w:type="dxa"/>
            <w:shd w:val="clear" w:color="auto" w:fill="auto"/>
            <w:noWrap/>
            <w:vAlign w:val="bottom"/>
            <w:hideMark/>
          </w:tcPr>
          <w:p w14:paraId="266AF98D"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5.53</w:t>
            </w:r>
          </w:p>
        </w:tc>
        <w:tc>
          <w:tcPr>
            <w:tcW w:w="1008" w:type="dxa"/>
            <w:shd w:val="clear" w:color="auto" w:fill="auto"/>
            <w:noWrap/>
            <w:vAlign w:val="bottom"/>
            <w:hideMark/>
          </w:tcPr>
          <w:p w14:paraId="70F45802"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5.49</w:t>
            </w:r>
          </w:p>
        </w:tc>
      </w:tr>
      <w:tr w:rsidR="00E623F7" w:rsidRPr="00350736" w14:paraId="586B6905" w14:textId="77777777" w:rsidTr="00444FA0">
        <w:trPr>
          <w:trHeight w:val="113"/>
        </w:trPr>
        <w:tc>
          <w:tcPr>
            <w:tcW w:w="1300" w:type="dxa"/>
            <w:shd w:val="clear" w:color="auto" w:fill="auto"/>
            <w:noWrap/>
            <w:vAlign w:val="center"/>
            <w:hideMark/>
          </w:tcPr>
          <w:p w14:paraId="2221929C" w14:textId="77777777" w:rsidR="00E623F7" w:rsidRPr="00350736"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CaO</w:t>
            </w:r>
          </w:p>
        </w:tc>
        <w:tc>
          <w:tcPr>
            <w:tcW w:w="1008" w:type="dxa"/>
            <w:shd w:val="clear" w:color="auto" w:fill="auto"/>
            <w:noWrap/>
            <w:vAlign w:val="bottom"/>
            <w:hideMark/>
          </w:tcPr>
          <w:p w14:paraId="7D023AB1"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8.08</w:t>
            </w:r>
          </w:p>
        </w:tc>
        <w:tc>
          <w:tcPr>
            <w:tcW w:w="1008" w:type="dxa"/>
            <w:shd w:val="clear" w:color="auto" w:fill="auto"/>
            <w:noWrap/>
            <w:vAlign w:val="center"/>
            <w:hideMark/>
          </w:tcPr>
          <w:p w14:paraId="59929834"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4.64</w:t>
            </w:r>
          </w:p>
        </w:tc>
        <w:tc>
          <w:tcPr>
            <w:tcW w:w="1008" w:type="dxa"/>
            <w:shd w:val="clear" w:color="auto" w:fill="auto"/>
            <w:noWrap/>
            <w:vAlign w:val="center"/>
            <w:hideMark/>
          </w:tcPr>
          <w:p w14:paraId="67E5DF20"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6.18</w:t>
            </w:r>
          </w:p>
        </w:tc>
        <w:tc>
          <w:tcPr>
            <w:tcW w:w="1008" w:type="dxa"/>
            <w:shd w:val="clear" w:color="auto" w:fill="auto"/>
            <w:noWrap/>
            <w:vAlign w:val="center"/>
            <w:hideMark/>
          </w:tcPr>
          <w:p w14:paraId="78ADBF77"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6.06</w:t>
            </w:r>
          </w:p>
        </w:tc>
        <w:tc>
          <w:tcPr>
            <w:tcW w:w="1008" w:type="dxa"/>
            <w:shd w:val="clear" w:color="auto" w:fill="auto"/>
            <w:noWrap/>
            <w:vAlign w:val="bottom"/>
            <w:hideMark/>
          </w:tcPr>
          <w:p w14:paraId="3C972733"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8.38</w:t>
            </w:r>
          </w:p>
        </w:tc>
        <w:tc>
          <w:tcPr>
            <w:tcW w:w="1008" w:type="dxa"/>
            <w:shd w:val="clear" w:color="auto" w:fill="auto"/>
            <w:noWrap/>
            <w:vAlign w:val="bottom"/>
            <w:hideMark/>
          </w:tcPr>
          <w:p w14:paraId="0DC7A9D2"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7.25</w:t>
            </w:r>
          </w:p>
        </w:tc>
        <w:tc>
          <w:tcPr>
            <w:tcW w:w="1008" w:type="dxa"/>
            <w:shd w:val="clear" w:color="auto" w:fill="auto"/>
            <w:noWrap/>
            <w:vAlign w:val="bottom"/>
            <w:hideMark/>
          </w:tcPr>
          <w:p w14:paraId="3FCA8C0B"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6.96</w:t>
            </w:r>
          </w:p>
        </w:tc>
      </w:tr>
      <w:tr w:rsidR="00E623F7" w:rsidRPr="00350736" w14:paraId="3F80A736" w14:textId="77777777" w:rsidTr="00444FA0">
        <w:trPr>
          <w:trHeight w:val="113"/>
        </w:trPr>
        <w:tc>
          <w:tcPr>
            <w:tcW w:w="1300" w:type="dxa"/>
            <w:shd w:val="clear" w:color="auto" w:fill="auto"/>
            <w:noWrap/>
            <w:vAlign w:val="center"/>
            <w:hideMark/>
          </w:tcPr>
          <w:p w14:paraId="2BA8DBA7" w14:textId="77777777" w:rsidR="00E623F7" w:rsidRPr="00350736"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Na</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p>
        </w:tc>
        <w:tc>
          <w:tcPr>
            <w:tcW w:w="1008" w:type="dxa"/>
            <w:shd w:val="clear" w:color="auto" w:fill="auto"/>
            <w:noWrap/>
            <w:vAlign w:val="bottom"/>
            <w:hideMark/>
          </w:tcPr>
          <w:p w14:paraId="07FF72A8"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3.03</w:t>
            </w:r>
          </w:p>
        </w:tc>
        <w:tc>
          <w:tcPr>
            <w:tcW w:w="1008" w:type="dxa"/>
            <w:shd w:val="clear" w:color="auto" w:fill="auto"/>
            <w:noWrap/>
            <w:vAlign w:val="center"/>
            <w:hideMark/>
          </w:tcPr>
          <w:p w14:paraId="6DDE5A77"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3.54</w:t>
            </w:r>
          </w:p>
        </w:tc>
        <w:tc>
          <w:tcPr>
            <w:tcW w:w="1008" w:type="dxa"/>
            <w:shd w:val="clear" w:color="auto" w:fill="auto"/>
            <w:noWrap/>
            <w:vAlign w:val="center"/>
            <w:hideMark/>
          </w:tcPr>
          <w:p w14:paraId="0641735B"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3.53</w:t>
            </w:r>
          </w:p>
        </w:tc>
        <w:tc>
          <w:tcPr>
            <w:tcW w:w="1008" w:type="dxa"/>
            <w:shd w:val="clear" w:color="auto" w:fill="auto"/>
            <w:noWrap/>
            <w:vAlign w:val="center"/>
            <w:hideMark/>
          </w:tcPr>
          <w:p w14:paraId="17F321BC"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3.45</w:t>
            </w:r>
          </w:p>
        </w:tc>
        <w:tc>
          <w:tcPr>
            <w:tcW w:w="1008" w:type="dxa"/>
            <w:shd w:val="clear" w:color="auto" w:fill="auto"/>
            <w:noWrap/>
            <w:vAlign w:val="bottom"/>
            <w:hideMark/>
          </w:tcPr>
          <w:p w14:paraId="6561DB32"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2.90</w:t>
            </w:r>
          </w:p>
        </w:tc>
        <w:tc>
          <w:tcPr>
            <w:tcW w:w="1008" w:type="dxa"/>
            <w:shd w:val="clear" w:color="auto" w:fill="auto"/>
            <w:noWrap/>
            <w:vAlign w:val="bottom"/>
            <w:hideMark/>
          </w:tcPr>
          <w:p w14:paraId="76230C50"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2.99</w:t>
            </w:r>
          </w:p>
        </w:tc>
        <w:tc>
          <w:tcPr>
            <w:tcW w:w="1008" w:type="dxa"/>
            <w:shd w:val="clear" w:color="auto" w:fill="auto"/>
            <w:noWrap/>
            <w:vAlign w:val="bottom"/>
            <w:hideMark/>
          </w:tcPr>
          <w:p w14:paraId="399C62A2"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2.93</w:t>
            </w:r>
          </w:p>
        </w:tc>
      </w:tr>
      <w:tr w:rsidR="00E623F7" w:rsidRPr="00350736" w14:paraId="0A227485" w14:textId="77777777" w:rsidTr="00444FA0">
        <w:trPr>
          <w:trHeight w:val="113"/>
        </w:trPr>
        <w:tc>
          <w:tcPr>
            <w:tcW w:w="1300" w:type="dxa"/>
            <w:shd w:val="clear" w:color="auto" w:fill="auto"/>
            <w:noWrap/>
            <w:vAlign w:val="center"/>
            <w:hideMark/>
          </w:tcPr>
          <w:p w14:paraId="459B8B99" w14:textId="77777777" w:rsidR="00E623F7" w:rsidRPr="00350736"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K</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p>
        </w:tc>
        <w:tc>
          <w:tcPr>
            <w:tcW w:w="1008" w:type="dxa"/>
            <w:shd w:val="clear" w:color="auto" w:fill="auto"/>
            <w:noWrap/>
            <w:vAlign w:val="bottom"/>
            <w:hideMark/>
          </w:tcPr>
          <w:p w14:paraId="7B474345"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1.00</w:t>
            </w:r>
          </w:p>
        </w:tc>
        <w:tc>
          <w:tcPr>
            <w:tcW w:w="1008" w:type="dxa"/>
            <w:shd w:val="clear" w:color="auto" w:fill="auto"/>
            <w:noWrap/>
            <w:vAlign w:val="center"/>
            <w:hideMark/>
          </w:tcPr>
          <w:p w14:paraId="77ECB456"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1.95</w:t>
            </w:r>
          </w:p>
        </w:tc>
        <w:tc>
          <w:tcPr>
            <w:tcW w:w="1008" w:type="dxa"/>
            <w:shd w:val="clear" w:color="auto" w:fill="auto"/>
            <w:noWrap/>
            <w:vAlign w:val="center"/>
            <w:hideMark/>
          </w:tcPr>
          <w:p w14:paraId="4ECF3443"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1.56</w:t>
            </w:r>
          </w:p>
        </w:tc>
        <w:tc>
          <w:tcPr>
            <w:tcW w:w="1008" w:type="dxa"/>
            <w:shd w:val="clear" w:color="auto" w:fill="auto"/>
            <w:noWrap/>
            <w:vAlign w:val="center"/>
            <w:hideMark/>
          </w:tcPr>
          <w:p w14:paraId="7E14D344"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1.61</w:t>
            </w:r>
          </w:p>
        </w:tc>
        <w:tc>
          <w:tcPr>
            <w:tcW w:w="1008" w:type="dxa"/>
            <w:shd w:val="clear" w:color="auto" w:fill="auto"/>
            <w:noWrap/>
            <w:vAlign w:val="bottom"/>
            <w:hideMark/>
          </w:tcPr>
          <w:p w14:paraId="7FF9CB3D"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1.15</w:t>
            </w:r>
          </w:p>
        </w:tc>
        <w:tc>
          <w:tcPr>
            <w:tcW w:w="1008" w:type="dxa"/>
            <w:shd w:val="clear" w:color="auto" w:fill="auto"/>
            <w:noWrap/>
            <w:vAlign w:val="bottom"/>
            <w:hideMark/>
          </w:tcPr>
          <w:p w14:paraId="2CF6E6F6"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1.32</w:t>
            </w:r>
          </w:p>
        </w:tc>
        <w:tc>
          <w:tcPr>
            <w:tcW w:w="1008" w:type="dxa"/>
            <w:shd w:val="clear" w:color="auto" w:fill="auto"/>
            <w:noWrap/>
            <w:vAlign w:val="bottom"/>
            <w:hideMark/>
          </w:tcPr>
          <w:p w14:paraId="17073254"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1.27</w:t>
            </w:r>
          </w:p>
        </w:tc>
      </w:tr>
      <w:tr w:rsidR="00E623F7" w:rsidRPr="00350736" w14:paraId="193C5F08" w14:textId="77777777" w:rsidTr="00444FA0">
        <w:trPr>
          <w:trHeight w:val="113"/>
        </w:trPr>
        <w:tc>
          <w:tcPr>
            <w:tcW w:w="1300" w:type="dxa"/>
            <w:shd w:val="clear" w:color="auto" w:fill="auto"/>
            <w:noWrap/>
            <w:vAlign w:val="center"/>
            <w:hideMark/>
          </w:tcPr>
          <w:p w14:paraId="66DCC80A" w14:textId="77777777" w:rsidR="00E623F7" w:rsidRPr="00350736"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P</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5</w:t>
            </w:r>
          </w:p>
        </w:tc>
        <w:tc>
          <w:tcPr>
            <w:tcW w:w="1008" w:type="dxa"/>
            <w:shd w:val="clear" w:color="auto" w:fill="auto"/>
            <w:noWrap/>
            <w:vAlign w:val="bottom"/>
            <w:hideMark/>
          </w:tcPr>
          <w:p w14:paraId="3EF30A8A"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0.14</w:t>
            </w:r>
          </w:p>
        </w:tc>
        <w:tc>
          <w:tcPr>
            <w:tcW w:w="1008" w:type="dxa"/>
            <w:shd w:val="clear" w:color="auto" w:fill="auto"/>
            <w:noWrap/>
            <w:vAlign w:val="center"/>
            <w:hideMark/>
          </w:tcPr>
          <w:p w14:paraId="0CE820FC"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0.13</w:t>
            </w:r>
          </w:p>
        </w:tc>
        <w:tc>
          <w:tcPr>
            <w:tcW w:w="1008" w:type="dxa"/>
            <w:shd w:val="clear" w:color="auto" w:fill="auto"/>
            <w:noWrap/>
            <w:vAlign w:val="center"/>
            <w:hideMark/>
          </w:tcPr>
          <w:p w14:paraId="404616A6"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0.15</w:t>
            </w:r>
          </w:p>
        </w:tc>
        <w:tc>
          <w:tcPr>
            <w:tcW w:w="1008" w:type="dxa"/>
            <w:shd w:val="clear" w:color="auto" w:fill="auto"/>
            <w:noWrap/>
            <w:vAlign w:val="center"/>
            <w:hideMark/>
          </w:tcPr>
          <w:p w14:paraId="5BDFB37F"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0.16</w:t>
            </w:r>
          </w:p>
        </w:tc>
        <w:tc>
          <w:tcPr>
            <w:tcW w:w="1008" w:type="dxa"/>
            <w:shd w:val="clear" w:color="auto" w:fill="auto"/>
            <w:noWrap/>
            <w:vAlign w:val="bottom"/>
            <w:hideMark/>
          </w:tcPr>
          <w:p w14:paraId="2FF5FD22"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0.14</w:t>
            </w:r>
          </w:p>
        </w:tc>
        <w:tc>
          <w:tcPr>
            <w:tcW w:w="1008" w:type="dxa"/>
            <w:shd w:val="clear" w:color="auto" w:fill="auto"/>
            <w:noWrap/>
            <w:vAlign w:val="bottom"/>
            <w:hideMark/>
          </w:tcPr>
          <w:p w14:paraId="0AFCCDB5"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0.14</w:t>
            </w:r>
          </w:p>
        </w:tc>
        <w:tc>
          <w:tcPr>
            <w:tcW w:w="1008" w:type="dxa"/>
            <w:shd w:val="clear" w:color="auto" w:fill="auto"/>
            <w:noWrap/>
            <w:vAlign w:val="bottom"/>
            <w:hideMark/>
          </w:tcPr>
          <w:p w14:paraId="1F6C4FC1"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0.12</w:t>
            </w:r>
          </w:p>
        </w:tc>
      </w:tr>
      <w:tr w:rsidR="00E623F7" w:rsidRPr="00350736" w14:paraId="1D265138" w14:textId="77777777" w:rsidTr="00444FA0">
        <w:trPr>
          <w:trHeight w:val="113"/>
        </w:trPr>
        <w:tc>
          <w:tcPr>
            <w:tcW w:w="1300" w:type="dxa"/>
            <w:shd w:val="clear" w:color="auto" w:fill="auto"/>
            <w:noWrap/>
            <w:vAlign w:val="center"/>
            <w:hideMark/>
          </w:tcPr>
          <w:p w14:paraId="3C16670F" w14:textId="77777777" w:rsidR="00E623F7" w:rsidRPr="00350736"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LOI</w:t>
            </w:r>
          </w:p>
        </w:tc>
        <w:tc>
          <w:tcPr>
            <w:tcW w:w="1008" w:type="dxa"/>
            <w:shd w:val="clear" w:color="auto" w:fill="auto"/>
            <w:noWrap/>
            <w:vAlign w:val="bottom"/>
            <w:hideMark/>
          </w:tcPr>
          <w:p w14:paraId="427C8A48"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0.39</w:t>
            </w:r>
          </w:p>
        </w:tc>
        <w:tc>
          <w:tcPr>
            <w:tcW w:w="1008" w:type="dxa"/>
            <w:shd w:val="clear" w:color="auto" w:fill="auto"/>
            <w:noWrap/>
            <w:vAlign w:val="center"/>
            <w:hideMark/>
          </w:tcPr>
          <w:p w14:paraId="3ED1D235"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0.37</w:t>
            </w:r>
          </w:p>
        </w:tc>
        <w:tc>
          <w:tcPr>
            <w:tcW w:w="1008" w:type="dxa"/>
            <w:shd w:val="clear" w:color="auto" w:fill="auto"/>
            <w:noWrap/>
            <w:vAlign w:val="center"/>
            <w:hideMark/>
          </w:tcPr>
          <w:p w14:paraId="127A243B"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0.11</w:t>
            </w:r>
          </w:p>
        </w:tc>
        <w:tc>
          <w:tcPr>
            <w:tcW w:w="1008" w:type="dxa"/>
            <w:shd w:val="clear" w:color="auto" w:fill="auto"/>
            <w:noWrap/>
            <w:vAlign w:val="center"/>
            <w:hideMark/>
          </w:tcPr>
          <w:p w14:paraId="72CCB144"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0.09</w:t>
            </w:r>
          </w:p>
        </w:tc>
        <w:tc>
          <w:tcPr>
            <w:tcW w:w="1008" w:type="dxa"/>
            <w:shd w:val="clear" w:color="auto" w:fill="auto"/>
            <w:noWrap/>
            <w:vAlign w:val="bottom"/>
            <w:hideMark/>
          </w:tcPr>
          <w:p w14:paraId="31B962A2"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0.00</w:t>
            </w:r>
          </w:p>
        </w:tc>
        <w:tc>
          <w:tcPr>
            <w:tcW w:w="1008" w:type="dxa"/>
            <w:shd w:val="clear" w:color="auto" w:fill="auto"/>
            <w:noWrap/>
            <w:vAlign w:val="bottom"/>
            <w:hideMark/>
          </w:tcPr>
          <w:p w14:paraId="3009AE1B"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0.37</w:t>
            </w:r>
          </w:p>
        </w:tc>
        <w:tc>
          <w:tcPr>
            <w:tcW w:w="1008" w:type="dxa"/>
            <w:shd w:val="clear" w:color="auto" w:fill="auto"/>
            <w:noWrap/>
            <w:vAlign w:val="bottom"/>
            <w:hideMark/>
          </w:tcPr>
          <w:p w14:paraId="7E68FFB2"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1.74</w:t>
            </w:r>
          </w:p>
        </w:tc>
      </w:tr>
      <w:tr w:rsidR="00E623F7" w:rsidRPr="00350736" w14:paraId="0A1D4A4E" w14:textId="77777777" w:rsidTr="00444FA0">
        <w:trPr>
          <w:trHeight w:val="113"/>
        </w:trPr>
        <w:tc>
          <w:tcPr>
            <w:tcW w:w="1300" w:type="dxa"/>
            <w:shd w:val="clear" w:color="auto" w:fill="auto"/>
            <w:noWrap/>
            <w:vAlign w:val="center"/>
            <w:hideMark/>
          </w:tcPr>
          <w:p w14:paraId="62068711" w14:textId="77777777" w:rsidR="00E623F7" w:rsidRPr="00350736"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Total</w:t>
            </w:r>
          </w:p>
        </w:tc>
        <w:tc>
          <w:tcPr>
            <w:tcW w:w="1008" w:type="dxa"/>
            <w:shd w:val="clear" w:color="auto" w:fill="auto"/>
            <w:noWrap/>
            <w:vAlign w:val="bottom"/>
            <w:hideMark/>
          </w:tcPr>
          <w:p w14:paraId="2F787A15"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100.26</w:t>
            </w:r>
          </w:p>
        </w:tc>
        <w:tc>
          <w:tcPr>
            <w:tcW w:w="1008" w:type="dxa"/>
            <w:shd w:val="clear" w:color="auto" w:fill="auto"/>
            <w:noWrap/>
            <w:vAlign w:val="center"/>
            <w:hideMark/>
          </w:tcPr>
          <w:p w14:paraId="3BF0487A"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99.85</w:t>
            </w:r>
          </w:p>
        </w:tc>
        <w:tc>
          <w:tcPr>
            <w:tcW w:w="1008" w:type="dxa"/>
            <w:shd w:val="clear" w:color="auto" w:fill="auto"/>
            <w:noWrap/>
            <w:vAlign w:val="center"/>
            <w:hideMark/>
          </w:tcPr>
          <w:p w14:paraId="0C1949CA"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100.16</w:t>
            </w:r>
          </w:p>
        </w:tc>
        <w:tc>
          <w:tcPr>
            <w:tcW w:w="1008" w:type="dxa"/>
            <w:shd w:val="clear" w:color="auto" w:fill="auto"/>
            <w:noWrap/>
            <w:vAlign w:val="center"/>
            <w:hideMark/>
          </w:tcPr>
          <w:p w14:paraId="41307937"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99.53</w:t>
            </w:r>
          </w:p>
        </w:tc>
        <w:tc>
          <w:tcPr>
            <w:tcW w:w="1008" w:type="dxa"/>
            <w:shd w:val="clear" w:color="auto" w:fill="auto"/>
            <w:noWrap/>
            <w:vAlign w:val="bottom"/>
            <w:hideMark/>
          </w:tcPr>
          <w:p w14:paraId="7BA6FA9C"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100.54</w:t>
            </w:r>
          </w:p>
        </w:tc>
        <w:tc>
          <w:tcPr>
            <w:tcW w:w="1008" w:type="dxa"/>
            <w:shd w:val="clear" w:color="auto" w:fill="auto"/>
            <w:noWrap/>
            <w:vAlign w:val="bottom"/>
            <w:hideMark/>
          </w:tcPr>
          <w:p w14:paraId="4FE92563"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99.84</w:t>
            </w:r>
          </w:p>
        </w:tc>
        <w:tc>
          <w:tcPr>
            <w:tcW w:w="1008" w:type="dxa"/>
            <w:shd w:val="clear" w:color="auto" w:fill="auto"/>
            <w:noWrap/>
            <w:vAlign w:val="center"/>
            <w:hideMark/>
          </w:tcPr>
          <w:p w14:paraId="3E4C2467"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100.28</w:t>
            </w:r>
          </w:p>
        </w:tc>
      </w:tr>
      <w:tr w:rsidR="00E623F7" w:rsidRPr="00350736" w14:paraId="42F3D97F" w14:textId="77777777" w:rsidTr="00444FA0">
        <w:trPr>
          <w:trHeight w:val="113"/>
        </w:trPr>
        <w:tc>
          <w:tcPr>
            <w:tcW w:w="1300" w:type="dxa"/>
            <w:shd w:val="clear" w:color="auto" w:fill="auto"/>
            <w:noWrap/>
            <w:vAlign w:val="center"/>
            <w:hideMark/>
          </w:tcPr>
          <w:p w14:paraId="20B83F5F" w14:textId="77777777" w:rsidR="00E623F7" w:rsidRPr="00350736"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Ba</w:t>
            </w:r>
            <w:r>
              <w:rPr>
                <w:rFonts w:eastAsia="Times New Roman" w:cs="Calibri"/>
                <w:color w:val="000000"/>
                <w:sz w:val="18"/>
                <w:szCs w:val="18"/>
                <w:lang w:eastAsia="en-NZ"/>
              </w:rPr>
              <w:t xml:space="preserve"> (ppm)</w:t>
            </w:r>
          </w:p>
        </w:tc>
        <w:tc>
          <w:tcPr>
            <w:tcW w:w="1008" w:type="dxa"/>
            <w:shd w:val="clear" w:color="auto" w:fill="auto"/>
            <w:noWrap/>
            <w:vAlign w:val="bottom"/>
            <w:hideMark/>
          </w:tcPr>
          <w:p w14:paraId="5763D95B"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284</w:t>
            </w:r>
          </w:p>
        </w:tc>
        <w:tc>
          <w:tcPr>
            <w:tcW w:w="1008" w:type="dxa"/>
            <w:shd w:val="clear" w:color="auto" w:fill="auto"/>
            <w:noWrap/>
            <w:vAlign w:val="center"/>
            <w:hideMark/>
          </w:tcPr>
          <w:p w14:paraId="2C965A97"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384</w:t>
            </w:r>
          </w:p>
        </w:tc>
        <w:tc>
          <w:tcPr>
            <w:tcW w:w="1008" w:type="dxa"/>
            <w:shd w:val="clear" w:color="auto" w:fill="auto"/>
            <w:noWrap/>
            <w:vAlign w:val="center"/>
            <w:hideMark/>
          </w:tcPr>
          <w:p w14:paraId="1F1E273A" w14:textId="77777777" w:rsidR="00E623F7" w:rsidRPr="00350736" w:rsidRDefault="00E623F7" w:rsidP="00444FA0">
            <w:pPr>
              <w:spacing w:line="240" w:lineRule="auto"/>
              <w:jc w:val="right"/>
              <w:rPr>
                <w:rFonts w:eastAsia="Times New Roman" w:cs="Calibri"/>
                <w:color w:val="000000"/>
                <w:sz w:val="18"/>
                <w:szCs w:val="18"/>
                <w:lang w:eastAsia="en-NZ"/>
              </w:rPr>
            </w:pPr>
          </w:p>
        </w:tc>
        <w:tc>
          <w:tcPr>
            <w:tcW w:w="1008" w:type="dxa"/>
            <w:shd w:val="clear" w:color="auto" w:fill="auto"/>
            <w:noWrap/>
            <w:vAlign w:val="center"/>
            <w:hideMark/>
          </w:tcPr>
          <w:p w14:paraId="62D3A3C6"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332</w:t>
            </w:r>
          </w:p>
        </w:tc>
        <w:tc>
          <w:tcPr>
            <w:tcW w:w="1008" w:type="dxa"/>
            <w:shd w:val="clear" w:color="auto" w:fill="auto"/>
            <w:noWrap/>
            <w:vAlign w:val="bottom"/>
            <w:hideMark/>
          </w:tcPr>
          <w:p w14:paraId="6C3EDC9C"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252</w:t>
            </w:r>
          </w:p>
        </w:tc>
        <w:tc>
          <w:tcPr>
            <w:tcW w:w="1008" w:type="dxa"/>
            <w:shd w:val="clear" w:color="auto" w:fill="auto"/>
            <w:noWrap/>
            <w:vAlign w:val="bottom"/>
            <w:hideMark/>
          </w:tcPr>
          <w:p w14:paraId="42A24C46"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273</w:t>
            </w:r>
          </w:p>
        </w:tc>
        <w:tc>
          <w:tcPr>
            <w:tcW w:w="1008" w:type="dxa"/>
            <w:shd w:val="clear" w:color="auto" w:fill="auto"/>
            <w:noWrap/>
            <w:vAlign w:val="center"/>
            <w:hideMark/>
          </w:tcPr>
          <w:p w14:paraId="67550028" w14:textId="77777777" w:rsidR="00E623F7" w:rsidRPr="00350736" w:rsidRDefault="00E623F7" w:rsidP="00444FA0">
            <w:pPr>
              <w:spacing w:line="240" w:lineRule="auto"/>
              <w:jc w:val="right"/>
              <w:rPr>
                <w:rFonts w:eastAsia="Times New Roman" w:cs="Calibri"/>
                <w:color w:val="000000"/>
                <w:sz w:val="18"/>
                <w:szCs w:val="18"/>
                <w:lang w:eastAsia="en-NZ"/>
              </w:rPr>
            </w:pPr>
          </w:p>
        </w:tc>
      </w:tr>
      <w:tr w:rsidR="00E623F7" w:rsidRPr="00350736" w14:paraId="7F29AE65" w14:textId="77777777" w:rsidTr="00444FA0">
        <w:trPr>
          <w:trHeight w:val="113"/>
        </w:trPr>
        <w:tc>
          <w:tcPr>
            <w:tcW w:w="1300" w:type="dxa"/>
            <w:shd w:val="clear" w:color="auto" w:fill="auto"/>
            <w:noWrap/>
            <w:vAlign w:val="center"/>
            <w:hideMark/>
          </w:tcPr>
          <w:p w14:paraId="1FEBA43F" w14:textId="77777777" w:rsidR="00E623F7" w:rsidRPr="00350736"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Sr</w:t>
            </w:r>
            <w:r>
              <w:rPr>
                <w:rFonts w:eastAsia="Times New Roman" w:cs="Calibri"/>
                <w:color w:val="000000"/>
                <w:sz w:val="18"/>
                <w:szCs w:val="18"/>
                <w:lang w:eastAsia="en-NZ"/>
              </w:rPr>
              <w:t xml:space="preserve"> (ppm)</w:t>
            </w:r>
          </w:p>
        </w:tc>
        <w:tc>
          <w:tcPr>
            <w:tcW w:w="1008" w:type="dxa"/>
            <w:shd w:val="clear" w:color="auto" w:fill="auto"/>
            <w:noWrap/>
            <w:vAlign w:val="bottom"/>
            <w:hideMark/>
          </w:tcPr>
          <w:p w14:paraId="2E08C6D3"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456</w:t>
            </w:r>
          </w:p>
        </w:tc>
        <w:tc>
          <w:tcPr>
            <w:tcW w:w="1008" w:type="dxa"/>
            <w:shd w:val="clear" w:color="auto" w:fill="auto"/>
            <w:noWrap/>
            <w:vAlign w:val="center"/>
            <w:hideMark/>
          </w:tcPr>
          <w:p w14:paraId="21C06080"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177</w:t>
            </w:r>
          </w:p>
        </w:tc>
        <w:tc>
          <w:tcPr>
            <w:tcW w:w="1008" w:type="dxa"/>
            <w:shd w:val="clear" w:color="auto" w:fill="auto"/>
            <w:noWrap/>
            <w:vAlign w:val="center"/>
            <w:hideMark/>
          </w:tcPr>
          <w:p w14:paraId="6C42CBCA" w14:textId="77777777" w:rsidR="00E623F7" w:rsidRPr="00350736" w:rsidRDefault="00E623F7" w:rsidP="00444FA0">
            <w:pPr>
              <w:spacing w:line="240" w:lineRule="auto"/>
              <w:jc w:val="right"/>
              <w:rPr>
                <w:rFonts w:eastAsia="Times New Roman" w:cs="Calibri"/>
                <w:color w:val="000000"/>
                <w:sz w:val="18"/>
                <w:szCs w:val="18"/>
                <w:lang w:eastAsia="en-NZ"/>
              </w:rPr>
            </w:pPr>
          </w:p>
        </w:tc>
        <w:tc>
          <w:tcPr>
            <w:tcW w:w="1008" w:type="dxa"/>
            <w:shd w:val="clear" w:color="auto" w:fill="auto"/>
            <w:noWrap/>
            <w:vAlign w:val="center"/>
            <w:hideMark/>
          </w:tcPr>
          <w:p w14:paraId="5990F48D"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229</w:t>
            </w:r>
          </w:p>
        </w:tc>
        <w:tc>
          <w:tcPr>
            <w:tcW w:w="1008" w:type="dxa"/>
            <w:shd w:val="clear" w:color="auto" w:fill="auto"/>
            <w:noWrap/>
            <w:vAlign w:val="bottom"/>
            <w:hideMark/>
          </w:tcPr>
          <w:p w14:paraId="29029BEB"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317</w:t>
            </w:r>
          </w:p>
        </w:tc>
        <w:tc>
          <w:tcPr>
            <w:tcW w:w="1008" w:type="dxa"/>
            <w:shd w:val="clear" w:color="auto" w:fill="auto"/>
            <w:noWrap/>
            <w:vAlign w:val="bottom"/>
            <w:hideMark/>
          </w:tcPr>
          <w:p w14:paraId="64243FEA" w14:textId="77777777" w:rsidR="00E623F7" w:rsidRPr="00350736" w:rsidRDefault="00E623F7" w:rsidP="00444FA0">
            <w:pPr>
              <w:spacing w:line="240" w:lineRule="auto"/>
              <w:jc w:val="right"/>
              <w:rPr>
                <w:rFonts w:eastAsia="Times New Roman" w:cs="Calibri"/>
                <w:color w:val="000000"/>
                <w:sz w:val="18"/>
                <w:szCs w:val="18"/>
                <w:lang w:eastAsia="en-NZ"/>
              </w:rPr>
            </w:pPr>
            <w:r w:rsidRPr="00350736">
              <w:rPr>
                <w:rFonts w:eastAsia="Times New Roman" w:cs="Calibri"/>
                <w:color w:val="000000"/>
                <w:sz w:val="18"/>
                <w:szCs w:val="18"/>
                <w:lang w:eastAsia="en-NZ"/>
              </w:rPr>
              <w:t>304</w:t>
            </w:r>
          </w:p>
        </w:tc>
        <w:tc>
          <w:tcPr>
            <w:tcW w:w="1008" w:type="dxa"/>
            <w:shd w:val="clear" w:color="auto" w:fill="auto"/>
            <w:noWrap/>
            <w:vAlign w:val="center"/>
            <w:hideMark/>
          </w:tcPr>
          <w:p w14:paraId="5DB4E107" w14:textId="77777777" w:rsidR="00E623F7" w:rsidRPr="00350736" w:rsidRDefault="00E623F7" w:rsidP="00444FA0">
            <w:pPr>
              <w:spacing w:line="240" w:lineRule="auto"/>
              <w:jc w:val="right"/>
              <w:rPr>
                <w:rFonts w:eastAsia="Times New Roman" w:cs="Calibri"/>
                <w:color w:val="000000"/>
                <w:sz w:val="18"/>
                <w:szCs w:val="18"/>
                <w:lang w:eastAsia="en-NZ"/>
              </w:rPr>
            </w:pPr>
          </w:p>
        </w:tc>
      </w:tr>
    </w:tbl>
    <w:p w14:paraId="7D144542" w14:textId="77777777" w:rsidR="00E623F7" w:rsidRPr="006A7E82" w:rsidRDefault="00E623F7" w:rsidP="00E623F7">
      <w:pPr>
        <w:pStyle w:val="NoSpacing"/>
        <w:spacing w:line="276" w:lineRule="auto"/>
        <w:rPr>
          <w:sz w:val="22"/>
        </w:rPr>
      </w:pPr>
    </w:p>
    <w:tbl>
      <w:tblPr>
        <w:tblW w:w="8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0"/>
        <w:gridCol w:w="995"/>
        <w:gridCol w:w="1008"/>
        <w:gridCol w:w="1008"/>
        <w:gridCol w:w="1008"/>
        <w:gridCol w:w="1008"/>
        <w:gridCol w:w="1008"/>
        <w:gridCol w:w="1008"/>
      </w:tblGrid>
      <w:tr w:rsidR="00E623F7" w:rsidRPr="00C62FE6" w14:paraId="79878980" w14:textId="77777777" w:rsidTr="00444FA0">
        <w:trPr>
          <w:trHeight w:val="113"/>
        </w:trPr>
        <w:tc>
          <w:tcPr>
            <w:tcW w:w="1300" w:type="dxa"/>
            <w:shd w:val="clear" w:color="auto" w:fill="D9D9D9" w:themeFill="background1" w:themeFillShade="D9"/>
            <w:noWrap/>
            <w:vAlign w:val="bottom"/>
            <w:hideMark/>
          </w:tcPr>
          <w:p w14:paraId="0DB1FCD3" w14:textId="77777777" w:rsidR="00E623F7" w:rsidRPr="00C62FE6" w:rsidRDefault="00E623F7" w:rsidP="00444FA0">
            <w:pPr>
              <w:spacing w:line="240" w:lineRule="auto"/>
              <w:rPr>
                <w:rFonts w:eastAsia="Times New Roman" w:cs="Calibri"/>
                <w:b/>
                <w:color w:val="000000"/>
                <w:sz w:val="18"/>
                <w:szCs w:val="18"/>
                <w:lang w:eastAsia="en-NZ"/>
              </w:rPr>
            </w:pPr>
            <w:r w:rsidRPr="00C62FE6">
              <w:rPr>
                <w:rFonts w:eastAsia="Times New Roman" w:cs="Calibri"/>
                <w:b/>
                <w:color w:val="000000"/>
                <w:sz w:val="18"/>
                <w:szCs w:val="18"/>
                <w:lang w:eastAsia="en-NZ"/>
              </w:rPr>
              <w:t>Sample</w:t>
            </w:r>
          </w:p>
        </w:tc>
        <w:tc>
          <w:tcPr>
            <w:tcW w:w="995" w:type="dxa"/>
            <w:shd w:val="clear" w:color="auto" w:fill="D9D9D9" w:themeFill="background1" w:themeFillShade="D9"/>
            <w:noWrap/>
            <w:vAlign w:val="bottom"/>
            <w:hideMark/>
          </w:tcPr>
          <w:p w14:paraId="003CEA45" w14:textId="77777777" w:rsidR="00E623F7" w:rsidRPr="00C62FE6" w:rsidRDefault="00E623F7" w:rsidP="00444FA0">
            <w:pPr>
              <w:spacing w:line="240" w:lineRule="auto"/>
              <w:jc w:val="center"/>
              <w:rPr>
                <w:rFonts w:eastAsia="Times New Roman" w:cs="Calibri"/>
                <w:b/>
                <w:color w:val="000000"/>
                <w:sz w:val="18"/>
                <w:szCs w:val="18"/>
                <w:lang w:eastAsia="en-NZ"/>
              </w:rPr>
            </w:pPr>
            <w:r w:rsidRPr="00C62FE6">
              <w:rPr>
                <w:rFonts w:eastAsia="Times New Roman" w:cs="Calibri"/>
                <w:b/>
                <w:color w:val="000000"/>
                <w:sz w:val="18"/>
                <w:szCs w:val="18"/>
                <w:lang w:eastAsia="en-NZ"/>
              </w:rPr>
              <w:t>MSR15031</w:t>
            </w:r>
          </w:p>
        </w:tc>
        <w:tc>
          <w:tcPr>
            <w:tcW w:w="1008" w:type="dxa"/>
            <w:shd w:val="clear" w:color="auto" w:fill="D9D9D9" w:themeFill="background1" w:themeFillShade="D9"/>
            <w:noWrap/>
            <w:vAlign w:val="bottom"/>
            <w:hideMark/>
          </w:tcPr>
          <w:p w14:paraId="3BF414B6" w14:textId="77777777" w:rsidR="00E623F7" w:rsidRPr="00C62FE6" w:rsidRDefault="00E623F7" w:rsidP="00444FA0">
            <w:pPr>
              <w:spacing w:line="240" w:lineRule="auto"/>
              <w:jc w:val="center"/>
              <w:rPr>
                <w:rFonts w:eastAsia="Times New Roman" w:cs="Calibri"/>
                <w:b/>
                <w:color w:val="000000"/>
                <w:sz w:val="18"/>
                <w:szCs w:val="18"/>
                <w:lang w:eastAsia="en-NZ"/>
              </w:rPr>
            </w:pPr>
            <w:r w:rsidRPr="00C62FE6">
              <w:rPr>
                <w:rFonts w:eastAsia="Times New Roman" w:cs="Calibri"/>
                <w:b/>
                <w:color w:val="000000"/>
                <w:sz w:val="18"/>
                <w:szCs w:val="18"/>
                <w:lang w:eastAsia="en-NZ"/>
              </w:rPr>
              <w:t>MSR15032</w:t>
            </w:r>
          </w:p>
        </w:tc>
        <w:tc>
          <w:tcPr>
            <w:tcW w:w="1008" w:type="dxa"/>
            <w:shd w:val="clear" w:color="auto" w:fill="D9D9D9" w:themeFill="background1" w:themeFillShade="D9"/>
            <w:noWrap/>
            <w:vAlign w:val="bottom"/>
            <w:hideMark/>
          </w:tcPr>
          <w:p w14:paraId="1DCB5413" w14:textId="77777777" w:rsidR="00E623F7" w:rsidRPr="00C62FE6" w:rsidRDefault="00E623F7" w:rsidP="00444FA0">
            <w:pPr>
              <w:spacing w:line="240" w:lineRule="auto"/>
              <w:jc w:val="center"/>
              <w:rPr>
                <w:rFonts w:eastAsia="Times New Roman" w:cs="Calibri"/>
                <w:b/>
                <w:color w:val="000000"/>
                <w:sz w:val="18"/>
                <w:szCs w:val="18"/>
                <w:lang w:eastAsia="en-NZ"/>
              </w:rPr>
            </w:pPr>
            <w:r w:rsidRPr="00C62FE6">
              <w:rPr>
                <w:rFonts w:eastAsia="Times New Roman" w:cs="Calibri"/>
                <w:b/>
                <w:color w:val="000000"/>
                <w:sz w:val="18"/>
                <w:szCs w:val="18"/>
                <w:lang w:eastAsia="en-NZ"/>
              </w:rPr>
              <w:t>MSR15033</w:t>
            </w:r>
          </w:p>
        </w:tc>
        <w:tc>
          <w:tcPr>
            <w:tcW w:w="1008" w:type="dxa"/>
            <w:shd w:val="clear" w:color="auto" w:fill="D9D9D9" w:themeFill="background1" w:themeFillShade="D9"/>
            <w:noWrap/>
            <w:vAlign w:val="bottom"/>
            <w:hideMark/>
          </w:tcPr>
          <w:p w14:paraId="1C65297B" w14:textId="77777777" w:rsidR="00E623F7" w:rsidRPr="00C62FE6" w:rsidRDefault="00E623F7" w:rsidP="00444FA0">
            <w:pPr>
              <w:spacing w:line="240" w:lineRule="auto"/>
              <w:jc w:val="center"/>
              <w:rPr>
                <w:rFonts w:eastAsia="Times New Roman" w:cs="Calibri"/>
                <w:b/>
                <w:color w:val="000000"/>
                <w:sz w:val="18"/>
                <w:szCs w:val="18"/>
                <w:lang w:eastAsia="en-NZ"/>
              </w:rPr>
            </w:pPr>
            <w:r w:rsidRPr="00C62FE6">
              <w:rPr>
                <w:rFonts w:eastAsia="Times New Roman" w:cs="Calibri"/>
                <w:b/>
                <w:color w:val="000000"/>
                <w:sz w:val="18"/>
                <w:szCs w:val="18"/>
                <w:lang w:eastAsia="en-NZ"/>
              </w:rPr>
              <w:t>MSR15034</w:t>
            </w:r>
          </w:p>
        </w:tc>
        <w:tc>
          <w:tcPr>
            <w:tcW w:w="1008" w:type="dxa"/>
            <w:shd w:val="clear" w:color="auto" w:fill="D9D9D9" w:themeFill="background1" w:themeFillShade="D9"/>
            <w:noWrap/>
            <w:vAlign w:val="bottom"/>
            <w:hideMark/>
          </w:tcPr>
          <w:p w14:paraId="6FF51F95" w14:textId="77777777" w:rsidR="00E623F7" w:rsidRPr="00C62FE6" w:rsidRDefault="00E623F7" w:rsidP="00444FA0">
            <w:pPr>
              <w:spacing w:line="240" w:lineRule="auto"/>
              <w:jc w:val="center"/>
              <w:rPr>
                <w:rFonts w:eastAsia="Times New Roman" w:cs="Calibri"/>
                <w:b/>
                <w:color w:val="000000"/>
                <w:sz w:val="18"/>
                <w:szCs w:val="18"/>
                <w:lang w:eastAsia="en-NZ"/>
              </w:rPr>
            </w:pPr>
            <w:r w:rsidRPr="00C62FE6">
              <w:rPr>
                <w:rFonts w:eastAsia="Times New Roman" w:cs="Calibri"/>
                <w:b/>
                <w:color w:val="000000"/>
                <w:sz w:val="18"/>
                <w:szCs w:val="18"/>
                <w:lang w:eastAsia="en-NZ"/>
              </w:rPr>
              <w:t>MSR15035</w:t>
            </w:r>
          </w:p>
        </w:tc>
        <w:tc>
          <w:tcPr>
            <w:tcW w:w="1008" w:type="dxa"/>
            <w:shd w:val="clear" w:color="auto" w:fill="D9D9D9" w:themeFill="background1" w:themeFillShade="D9"/>
            <w:noWrap/>
            <w:vAlign w:val="bottom"/>
            <w:hideMark/>
          </w:tcPr>
          <w:p w14:paraId="29C99768" w14:textId="77777777" w:rsidR="00E623F7" w:rsidRPr="00C62FE6" w:rsidRDefault="00E623F7" w:rsidP="00444FA0">
            <w:pPr>
              <w:spacing w:line="240" w:lineRule="auto"/>
              <w:jc w:val="center"/>
              <w:rPr>
                <w:rFonts w:eastAsia="Times New Roman" w:cs="Calibri"/>
                <w:b/>
                <w:color w:val="000000"/>
                <w:sz w:val="18"/>
                <w:szCs w:val="18"/>
                <w:lang w:eastAsia="en-NZ"/>
              </w:rPr>
            </w:pPr>
            <w:r w:rsidRPr="00C62FE6">
              <w:rPr>
                <w:rFonts w:eastAsia="Times New Roman" w:cs="Calibri"/>
                <w:b/>
                <w:color w:val="000000"/>
                <w:sz w:val="18"/>
                <w:szCs w:val="18"/>
                <w:lang w:eastAsia="en-NZ"/>
              </w:rPr>
              <w:t>MSR15037</w:t>
            </w:r>
          </w:p>
        </w:tc>
        <w:tc>
          <w:tcPr>
            <w:tcW w:w="1008" w:type="dxa"/>
            <w:shd w:val="clear" w:color="auto" w:fill="D9D9D9" w:themeFill="background1" w:themeFillShade="D9"/>
            <w:noWrap/>
            <w:vAlign w:val="bottom"/>
            <w:hideMark/>
          </w:tcPr>
          <w:p w14:paraId="35C2496C" w14:textId="77777777" w:rsidR="00E623F7" w:rsidRPr="00C62FE6" w:rsidRDefault="00E623F7" w:rsidP="00444FA0">
            <w:pPr>
              <w:spacing w:line="240" w:lineRule="auto"/>
              <w:jc w:val="center"/>
              <w:rPr>
                <w:rFonts w:eastAsia="Times New Roman" w:cs="Calibri"/>
                <w:b/>
                <w:color w:val="000000"/>
                <w:sz w:val="18"/>
                <w:szCs w:val="18"/>
                <w:lang w:eastAsia="en-NZ"/>
              </w:rPr>
            </w:pPr>
            <w:r w:rsidRPr="00C62FE6">
              <w:rPr>
                <w:rFonts w:eastAsia="Times New Roman" w:cs="Calibri"/>
                <w:b/>
                <w:color w:val="000000"/>
                <w:sz w:val="18"/>
                <w:szCs w:val="18"/>
                <w:lang w:eastAsia="en-NZ"/>
              </w:rPr>
              <w:t>MSR15038</w:t>
            </w:r>
          </w:p>
        </w:tc>
      </w:tr>
      <w:tr w:rsidR="00E623F7" w:rsidRPr="00C62FE6" w14:paraId="256AEFE1" w14:textId="77777777" w:rsidTr="00444FA0">
        <w:trPr>
          <w:trHeight w:val="113"/>
        </w:trPr>
        <w:tc>
          <w:tcPr>
            <w:tcW w:w="1300" w:type="dxa"/>
            <w:shd w:val="clear" w:color="auto" w:fill="auto"/>
            <w:noWrap/>
            <w:vAlign w:val="center"/>
            <w:hideMark/>
          </w:tcPr>
          <w:p w14:paraId="5FB2E876" w14:textId="77777777" w:rsidR="00E623F7" w:rsidRPr="00C62FE6"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SiO</w:t>
            </w:r>
            <w:r w:rsidRPr="00C54452">
              <w:rPr>
                <w:rFonts w:eastAsia="Times New Roman" w:cs="Calibri"/>
                <w:color w:val="000000"/>
                <w:sz w:val="18"/>
                <w:szCs w:val="18"/>
                <w:vertAlign w:val="subscript"/>
                <w:lang w:eastAsia="en-NZ"/>
              </w:rPr>
              <w:t>2</w:t>
            </w:r>
          </w:p>
        </w:tc>
        <w:tc>
          <w:tcPr>
            <w:tcW w:w="995" w:type="dxa"/>
            <w:shd w:val="clear" w:color="auto" w:fill="auto"/>
            <w:noWrap/>
            <w:vAlign w:val="center"/>
            <w:hideMark/>
          </w:tcPr>
          <w:p w14:paraId="6D8CE589"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57.32</w:t>
            </w:r>
          </w:p>
        </w:tc>
        <w:tc>
          <w:tcPr>
            <w:tcW w:w="1008" w:type="dxa"/>
            <w:shd w:val="clear" w:color="auto" w:fill="auto"/>
            <w:noWrap/>
            <w:vAlign w:val="center"/>
            <w:hideMark/>
          </w:tcPr>
          <w:p w14:paraId="514E9D79"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57.18</w:t>
            </w:r>
          </w:p>
        </w:tc>
        <w:tc>
          <w:tcPr>
            <w:tcW w:w="1008" w:type="dxa"/>
            <w:shd w:val="clear" w:color="auto" w:fill="auto"/>
            <w:noWrap/>
            <w:vAlign w:val="bottom"/>
            <w:hideMark/>
          </w:tcPr>
          <w:p w14:paraId="4FFC0997"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55.94</w:t>
            </w:r>
          </w:p>
        </w:tc>
        <w:tc>
          <w:tcPr>
            <w:tcW w:w="1008" w:type="dxa"/>
            <w:shd w:val="clear" w:color="auto" w:fill="auto"/>
            <w:noWrap/>
            <w:vAlign w:val="bottom"/>
            <w:hideMark/>
          </w:tcPr>
          <w:p w14:paraId="1308CF82"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56.93</w:t>
            </w:r>
          </w:p>
        </w:tc>
        <w:tc>
          <w:tcPr>
            <w:tcW w:w="1008" w:type="dxa"/>
            <w:shd w:val="clear" w:color="auto" w:fill="auto"/>
            <w:noWrap/>
            <w:vAlign w:val="center"/>
            <w:hideMark/>
          </w:tcPr>
          <w:p w14:paraId="540D660C"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57.60</w:t>
            </w:r>
          </w:p>
        </w:tc>
        <w:tc>
          <w:tcPr>
            <w:tcW w:w="1008" w:type="dxa"/>
            <w:shd w:val="clear" w:color="auto" w:fill="auto"/>
            <w:noWrap/>
            <w:vAlign w:val="bottom"/>
            <w:hideMark/>
          </w:tcPr>
          <w:p w14:paraId="2110C090"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56.19</w:t>
            </w:r>
          </w:p>
        </w:tc>
        <w:tc>
          <w:tcPr>
            <w:tcW w:w="1008" w:type="dxa"/>
            <w:shd w:val="clear" w:color="auto" w:fill="auto"/>
            <w:noWrap/>
            <w:vAlign w:val="bottom"/>
            <w:hideMark/>
          </w:tcPr>
          <w:p w14:paraId="1AB824DD"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60.12</w:t>
            </w:r>
          </w:p>
        </w:tc>
      </w:tr>
      <w:tr w:rsidR="00E623F7" w:rsidRPr="00C62FE6" w14:paraId="71462112" w14:textId="77777777" w:rsidTr="00444FA0">
        <w:trPr>
          <w:trHeight w:val="113"/>
        </w:trPr>
        <w:tc>
          <w:tcPr>
            <w:tcW w:w="1300" w:type="dxa"/>
            <w:shd w:val="clear" w:color="auto" w:fill="auto"/>
            <w:noWrap/>
            <w:vAlign w:val="center"/>
            <w:hideMark/>
          </w:tcPr>
          <w:p w14:paraId="12814A0E" w14:textId="77777777" w:rsidR="00E623F7" w:rsidRPr="00C62FE6"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TiO</w:t>
            </w:r>
            <w:r w:rsidRPr="00C54452">
              <w:rPr>
                <w:rFonts w:eastAsia="Times New Roman" w:cs="Calibri"/>
                <w:color w:val="000000"/>
                <w:sz w:val="18"/>
                <w:szCs w:val="18"/>
                <w:vertAlign w:val="subscript"/>
                <w:lang w:eastAsia="en-NZ"/>
              </w:rPr>
              <w:t>2</w:t>
            </w:r>
          </w:p>
        </w:tc>
        <w:tc>
          <w:tcPr>
            <w:tcW w:w="995" w:type="dxa"/>
            <w:shd w:val="clear" w:color="auto" w:fill="auto"/>
            <w:noWrap/>
            <w:vAlign w:val="center"/>
            <w:hideMark/>
          </w:tcPr>
          <w:p w14:paraId="0502C139"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0.68</w:t>
            </w:r>
          </w:p>
        </w:tc>
        <w:tc>
          <w:tcPr>
            <w:tcW w:w="1008" w:type="dxa"/>
            <w:shd w:val="clear" w:color="auto" w:fill="auto"/>
            <w:noWrap/>
            <w:vAlign w:val="center"/>
            <w:hideMark/>
          </w:tcPr>
          <w:p w14:paraId="55BB5BC8"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0.68</w:t>
            </w:r>
          </w:p>
        </w:tc>
        <w:tc>
          <w:tcPr>
            <w:tcW w:w="1008" w:type="dxa"/>
            <w:shd w:val="clear" w:color="auto" w:fill="auto"/>
            <w:noWrap/>
            <w:vAlign w:val="bottom"/>
            <w:hideMark/>
          </w:tcPr>
          <w:p w14:paraId="0FBCEAB7"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0.70</w:t>
            </w:r>
          </w:p>
        </w:tc>
        <w:tc>
          <w:tcPr>
            <w:tcW w:w="1008" w:type="dxa"/>
            <w:shd w:val="clear" w:color="auto" w:fill="auto"/>
            <w:noWrap/>
            <w:vAlign w:val="bottom"/>
            <w:hideMark/>
          </w:tcPr>
          <w:p w14:paraId="5D8526E6"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0.68</w:t>
            </w:r>
          </w:p>
        </w:tc>
        <w:tc>
          <w:tcPr>
            <w:tcW w:w="1008" w:type="dxa"/>
            <w:shd w:val="clear" w:color="auto" w:fill="auto"/>
            <w:noWrap/>
            <w:vAlign w:val="center"/>
            <w:hideMark/>
          </w:tcPr>
          <w:p w14:paraId="58323D24"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0.68</w:t>
            </w:r>
          </w:p>
        </w:tc>
        <w:tc>
          <w:tcPr>
            <w:tcW w:w="1008" w:type="dxa"/>
            <w:shd w:val="clear" w:color="auto" w:fill="auto"/>
            <w:noWrap/>
            <w:vAlign w:val="bottom"/>
            <w:hideMark/>
          </w:tcPr>
          <w:p w14:paraId="1A606406"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0.69</w:t>
            </w:r>
          </w:p>
        </w:tc>
        <w:tc>
          <w:tcPr>
            <w:tcW w:w="1008" w:type="dxa"/>
            <w:shd w:val="clear" w:color="auto" w:fill="auto"/>
            <w:noWrap/>
            <w:vAlign w:val="bottom"/>
            <w:hideMark/>
          </w:tcPr>
          <w:p w14:paraId="7EE9FAC4"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0.80</w:t>
            </w:r>
          </w:p>
        </w:tc>
      </w:tr>
      <w:tr w:rsidR="00E623F7" w:rsidRPr="00C62FE6" w14:paraId="5A72A78A" w14:textId="77777777" w:rsidTr="00444FA0">
        <w:trPr>
          <w:trHeight w:val="113"/>
        </w:trPr>
        <w:tc>
          <w:tcPr>
            <w:tcW w:w="1300" w:type="dxa"/>
            <w:shd w:val="clear" w:color="auto" w:fill="auto"/>
            <w:noWrap/>
            <w:vAlign w:val="center"/>
            <w:hideMark/>
          </w:tcPr>
          <w:p w14:paraId="2A6F90B9" w14:textId="77777777" w:rsidR="00E623F7" w:rsidRPr="00C62FE6"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Al</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3</w:t>
            </w:r>
          </w:p>
        </w:tc>
        <w:tc>
          <w:tcPr>
            <w:tcW w:w="995" w:type="dxa"/>
            <w:shd w:val="clear" w:color="auto" w:fill="auto"/>
            <w:noWrap/>
            <w:vAlign w:val="center"/>
            <w:hideMark/>
          </w:tcPr>
          <w:p w14:paraId="150FD350"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15.14</w:t>
            </w:r>
          </w:p>
        </w:tc>
        <w:tc>
          <w:tcPr>
            <w:tcW w:w="1008" w:type="dxa"/>
            <w:shd w:val="clear" w:color="auto" w:fill="auto"/>
            <w:noWrap/>
            <w:vAlign w:val="center"/>
            <w:hideMark/>
          </w:tcPr>
          <w:p w14:paraId="1B2A7031"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15.17</w:t>
            </w:r>
          </w:p>
        </w:tc>
        <w:tc>
          <w:tcPr>
            <w:tcW w:w="1008" w:type="dxa"/>
            <w:shd w:val="clear" w:color="auto" w:fill="auto"/>
            <w:noWrap/>
            <w:vAlign w:val="bottom"/>
            <w:hideMark/>
          </w:tcPr>
          <w:p w14:paraId="461ED042"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15.64</w:t>
            </w:r>
          </w:p>
        </w:tc>
        <w:tc>
          <w:tcPr>
            <w:tcW w:w="1008" w:type="dxa"/>
            <w:shd w:val="clear" w:color="auto" w:fill="auto"/>
            <w:noWrap/>
            <w:vAlign w:val="bottom"/>
            <w:hideMark/>
          </w:tcPr>
          <w:p w14:paraId="27284041"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15.20</w:t>
            </w:r>
          </w:p>
        </w:tc>
        <w:tc>
          <w:tcPr>
            <w:tcW w:w="1008" w:type="dxa"/>
            <w:shd w:val="clear" w:color="auto" w:fill="auto"/>
            <w:noWrap/>
            <w:vAlign w:val="center"/>
            <w:hideMark/>
          </w:tcPr>
          <w:p w14:paraId="4E35D401"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15.32</w:t>
            </w:r>
          </w:p>
        </w:tc>
        <w:tc>
          <w:tcPr>
            <w:tcW w:w="1008" w:type="dxa"/>
            <w:shd w:val="clear" w:color="auto" w:fill="auto"/>
            <w:noWrap/>
            <w:vAlign w:val="bottom"/>
            <w:hideMark/>
          </w:tcPr>
          <w:p w14:paraId="021314C4"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15.70</w:t>
            </w:r>
          </w:p>
        </w:tc>
        <w:tc>
          <w:tcPr>
            <w:tcW w:w="1008" w:type="dxa"/>
            <w:shd w:val="clear" w:color="auto" w:fill="auto"/>
            <w:noWrap/>
            <w:vAlign w:val="bottom"/>
            <w:hideMark/>
          </w:tcPr>
          <w:p w14:paraId="311053FC"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17.06</w:t>
            </w:r>
          </w:p>
        </w:tc>
      </w:tr>
      <w:tr w:rsidR="00E623F7" w:rsidRPr="00C62FE6" w14:paraId="0731D239" w14:textId="77777777" w:rsidTr="00444FA0">
        <w:trPr>
          <w:trHeight w:val="113"/>
        </w:trPr>
        <w:tc>
          <w:tcPr>
            <w:tcW w:w="1300" w:type="dxa"/>
            <w:shd w:val="clear" w:color="auto" w:fill="auto"/>
            <w:noWrap/>
            <w:vAlign w:val="center"/>
            <w:hideMark/>
          </w:tcPr>
          <w:p w14:paraId="7B92446D" w14:textId="77777777" w:rsidR="00E623F7" w:rsidRPr="00C62FE6"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Fe</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3</w:t>
            </w:r>
            <w:r>
              <w:rPr>
                <w:rFonts w:eastAsia="Times New Roman" w:cs="Calibri"/>
                <w:color w:val="000000"/>
                <w:sz w:val="18"/>
                <w:szCs w:val="18"/>
                <w:vertAlign w:val="subscript"/>
                <w:lang w:eastAsia="en-NZ"/>
              </w:rPr>
              <w:t xml:space="preserve"> </w:t>
            </w:r>
            <w:r>
              <w:rPr>
                <w:rFonts w:eastAsia="Times New Roman" w:cs="Calibri"/>
                <w:color w:val="000000"/>
                <w:sz w:val="18"/>
                <w:szCs w:val="18"/>
                <w:lang w:eastAsia="en-NZ"/>
              </w:rPr>
              <w:t>total</w:t>
            </w:r>
          </w:p>
        </w:tc>
        <w:tc>
          <w:tcPr>
            <w:tcW w:w="995" w:type="dxa"/>
            <w:shd w:val="clear" w:color="auto" w:fill="auto"/>
            <w:noWrap/>
            <w:vAlign w:val="center"/>
            <w:hideMark/>
          </w:tcPr>
          <w:p w14:paraId="35580DFF"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7.82</w:t>
            </w:r>
          </w:p>
        </w:tc>
        <w:tc>
          <w:tcPr>
            <w:tcW w:w="1008" w:type="dxa"/>
            <w:shd w:val="clear" w:color="auto" w:fill="auto"/>
            <w:noWrap/>
            <w:vAlign w:val="center"/>
            <w:hideMark/>
          </w:tcPr>
          <w:p w14:paraId="0E1DC7FB"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7.88</w:t>
            </w:r>
          </w:p>
        </w:tc>
        <w:tc>
          <w:tcPr>
            <w:tcW w:w="1008" w:type="dxa"/>
            <w:shd w:val="clear" w:color="auto" w:fill="auto"/>
            <w:noWrap/>
            <w:vAlign w:val="bottom"/>
            <w:hideMark/>
          </w:tcPr>
          <w:p w14:paraId="278DA195"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8.01</w:t>
            </w:r>
          </w:p>
        </w:tc>
        <w:tc>
          <w:tcPr>
            <w:tcW w:w="1008" w:type="dxa"/>
            <w:shd w:val="clear" w:color="auto" w:fill="auto"/>
            <w:noWrap/>
            <w:vAlign w:val="bottom"/>
            <w:hideMark/>
          </w:tcPr>
          <w:p w14:paraId="7F7C89D9"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7.90</w:t>
            </w:r>
          </w:p>
        </w:tc>
        <w:tc>
          <w:tcPr>
            <w:tcW w:w="1008" w:type="dxa"/>
            <w:shd w:val="clear" w:color="auto" w:fill="auto"/>
            <w:noWrap/>
            <w:vAlign w:val="center"/>
            <w:hideMark/>
          </w:tcPr>
          <w:p w14:paraId="67C136ED"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7.85</w:t>
            </w:r>
          </w:p>
        </w:tc>
        <w:tc>
          <w:tcPr>
            <w:tcW w:w="1008" w:type="dxa"/>
            <w:shd w:val="clear" w:color="auto" w:fill="auto"/>
            <w:noWrap/>
            <w:vAlign w:val="bottom"/>
            <w:hideMark/>
          </w:tcPr>
          <w:p w14:paraId="7A650DEB"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7.89</w:t>
            </w:r>
          </w:p>
        </w:tc>
        <w:tc>
          <w:tcPr>
            <w:tcW w:w="1008" w:type="dxa"/>
            <w:shd w:val="clear" w:color="auto" w:fill="auto"/>
            <w:noWrap/>
            <w:vAlign w:val="bottom"/>
            <w:hideMark/>
          </w:tcPr>
          <w:p w14:paraId="11D3D8D3"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7.31</w:t>
            </w:r>
          </w:p>
        </w:tc>
      </w:tr>
      <w:tr w:rsidR="00E623F7" w:rsidRPr="00C62FE6" w14:paraId="0356E223" w14:textId="77777777" w:rsidTr="00444FA0">
        <w:trPr>
          <w:trHeight w:val="113"/>
        </w:trPr>
        <w:tc>
          <w:tcPr>
            <w:tcW w:w="1300" w:type="dxa"/>
            <w:shd w:val="clear" w:color="auto" w:fill="auto"/>
            <w:noWrap/>
            <w:vAlign w:val="center"/>
            <w:hideMark/>
          </w:tcPr>
          <w:p w14:paraId="1D5A97B2" w14:textId="77777777" w:rsidR="00E623F7" w:rsidRPr="00C62FE6"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MnO</w:t>
            </w:r>
          </w:p>
        </w:tc>
        <w:tc>
          <w:tcPr>
            <w:tcW w:w="995" w:type="dxa"/>
            <w:shd w:val="clear" w:color="auto" w:fill="auto"/>
            <w:noWrap/>
            <w:vAlign w:val="center"/>
            <w:hideMark/>
          </w:tcPr>
          <w:p w14:paraId="377A49FA"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0.13</w:t>
            </w:r>
          </w:p>
        </w:tc>
        <w:tc>
          <w:tcPr>
            <w:tcW w:w="1008" w:type="dxa"/>
            <w:shd w:val="clear" w:color="auto" w:fill="auto"/>
            <w:noWrap/>
            <w:vAlign w:val="center"/>
            <w:hideMark/>
          </w:tcPr>
          <w:p w14:paraId="6974CC24"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0.13</w:t>
            </w:r>
          </w:p>
        </w:tc>
        <w:tc>
          <w:tcPr>
            <w:tcW w:w="1008" w:type="dxa"/>
            <w:shd w:val="clear" w:color="auto" w:fill="auto"/>
            <w:noWrap/>
            <w:vAlign w:val="bottom"/>
            <w:hideMark/>
          </w:tcPr>
          <w:p w14:paraId="40C8767E"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0.14</w:t>
            </w:r>
          </w:p>
        </w:tc>
        <w:tc>
          <w:tcPr>
            <w:tcW w:w="1008" w:type="dxa"/>
            <w:shd w:val="clear" w:color="auto" w:fill="auto"/>
            <w:noWrap/>
            <w:vAlign w:val="bottom"/>
            <w:hideMark/>
          </w:tcPr>
          <w:p w14:paraId="65768B73"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0.14</w:t>
            </w:r>
          </w:p>
        </w:tc>
        <w:tc>
          <w:tcPr>
            <w:tcW w:w="1008" w:type="dxa"/>
            <w:shd w:val="clear" w:color="auto" w:fill="auto"/>
            <w:noWrap/>
            <w:vAlign w:val="center"/>
            <w:hideMark/>
          </w:tcPr>
          <w:p w14:paraId="0FD0A627"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0.14</w:t>
            </w:r>
          </w:p>
        </w:tc>
        <w:tc>
          <w:tcPr>
            <w:tcW w:w="1008" w:type="dxa"/>
            <w:shd w:val="clear" w:color="auto" w:fill="auto"/>
            <w:noWrap/>
            <w:vAlign w:val="bottom"/>
            <w:hideMark/>
          </w:tcPr>
          <w:p w14:paraId="5282E4CF"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0.14</w:t>
            </w:r>
          </w:p>
        </w:tc>
        <w:tc>
          <w:tcPr>
            <w:tcW w:w="1008" w:type="dxa"/>
            <w:shd w:val="clear" w:color="auto" w:fill="auto"/>
            <w:noWrap/>
            <w:vAlign w:val="bottom"/>
            <w:hideMark/>
          </w:tcPr>
          <w:p w14:paraId="0290AD59"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0.11</w:t>
            </w:r>
          </w:p>
        </w:tc>
      </w:tr>
      <w:tr w:rsidR="00E623F7" w:rsidRPr="00C62FE6" w14:paraId="48489369" w14:textId="77777777" w:rsidTr="00444FA0">
        <w:trPr>
          <w:trHeight w:val="113"/>
        </w:trPr>
        <w:tc>
          <w:tcPr>
            <w:tcW w:w="1300" w:type="dxa"/>
            <w:shd w:val="clear" w:color="auto" w:fill="auto"/>
            <w:noWrap/>
            <w:vAlign w:val="center"/>
            <w:hideMark/>
          </w:tcPr>
          <w:p w14:paraId="372E120A" w14:textId="77777777" w:rsidR="00E623F7" w:rsidRPr="00C62FE6"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MgO</w:t>
            </w:r>
          </w:p>
        </w:tc>
        <w:tc>
          <w:tcPr>
            <w:tcW w:w="995" w:type="dxa"/>
            <w:shd w:val="clear" w:color="auto" w:fill="auto"/>
            <w:noWrap/>
            <w:vAlign w:val="center"/>
            <w:hideMark/>
          </w:tcPr>
          <w:p w14:paraId="7D76D260"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6.48</w:t>
            </w:r>
          </w:p>
        </w:tc>
        <w:tc>
          <w:tcPr>
            <w:tcW w:w="1008" w:type="dxa"/>
            <w:shd w:val="clear" w:color="auto" w:fill="auto"/>
            <w:noWrap/>
            <w:vAlign w:val="center"/>
            <w:hideMark/>
          </w:tcPr>
          <w:p w14:paraId="5271AC1A"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6.51</w:t>
            </w:r>
          </w:p>
        </w:tc>
        <w:tc>
          <w:tcPr>
            <w:tcW w:w="1008" w:type="dxa"/>
            <w:shd w:val="clear" w:color="auto" w:fill="auto"/>
            <w:noWrap/>
            <w:vAlign w:val="bottom"/>
            <w:hideMark/>
          </w:tcPr>
          <w:p w14:paraId="6DE44BC4"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6.55</w:t>
            </w:r>
          </w:p>
        </w:tc>
        <w:tc>
          <w:tcPr>
            <w:tcW w:w="1008" w:type="dxa"/>
            <w:shd w:val="clear" w:color="auto" w:fill="auto"/>
            <w:noWrap/>
            <w:vAlign w:val="bottom"/>
            <w:hideMark/>
          </w:tcPr>
          <w:p w14:paraId="6A3B94BD"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6.70</w:t>
            </w:r>
          </w:p>
        </w:tc>
        <w:tc>
          <w:tcPr>
            <w:tcW w:w="1008" w:type="dxa"/>
            <w:shd w:val="clear" w:color="auto" w:fill="auto"/>
            <w:noWrap/>
            <w:vAlign w:val="center"/>
            <w:hideMark/>
          </w:tcPr>
          <w:p w14:paraId="0AC5FE4A"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6.61</w:t>
            </w:r>
          </w:p>
        </w:tc>
        <w:tc>
          <w:tcPr>
            <w:tcW w:w="1008" w:type="dxa"/>
            <w:shd w:val="clear" w:color="auto" w:fill="auto"/>
            <w:noWrap/>
            <w:vAlign w:val="bottom"/>
            <w:hideMark/>
          </w:tcPr>
          <w:p w14:paraId="68B91860"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6.35</w:t>
            </w:r>
          </w:p>
        </w:tc>
        <w:tc>
          <w:tcPr>
            <w:tcW w:w="1008" w:type="dxa"/>
            <w:shd w:val="clear" w:color="auto" w:fill="auto"/>
            <w:noWrap/>
            <w:vAlign w:val="bottom"/>
            <w:hideMark/>
          </w:tcPr>
          <w:p w14:paraId="1FE8FD42"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2.85</w:t>
            </w:r>
          </w:p>
        </w:tc>
      </w:tr>
      <w:tr w:rsidR="00E623F7" w:rsidRPr="00C62FE6" w14:paraId="2601E178" w14:textId="77777777" w:rsidTr="00444FA0">
        <w:trPr>
          <w:trHeight w:val="113"/>
        </w:trPr>
        <w:tc>
          <w:tcPr>
            <w:tcW w:w="1300" w:type="dxa"/>
            <w:shd w:val="clear" w:color="auto" w:fill="auto"/>
            <w:noWrap/>
            <w:vAlign w:val="center"/>
            <w:hideMark/>
          </w:tcPr>
          <w:p w14:paraId="234BF318" w14:textId="77777777" w:rsidR="00E623F7" w:rsidRPr="00C62FE6"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CaO</w:t>
            </w:r>
          </w:p>
        </w:tc>
        <w:tc>
          <w:tcPr>
            <w:tcW w:w="995" w:type="dxa"/>
            <w:shd w:val="clear" w:color="auto" w:fill="auto"/>
            <w:noWrap/>
            <w:vAlign w:val="center"/>
            <w:hideMark/>
          </w:tcPr>
          <w:p w14:paraId="33B9B24A"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8.61</w:t>
            </w:r>
          </w:p>
        </w:tc>
        <w:tc>
          <w:tcPr>
            <w:tcW w:w="1008" w:type="dxa"/>
            <w:shd w:val="clear" w:color="auto" w:fill="auto"/>
            <w:noWrap/>
            <w:vAlign w:val="center"/>
            <w:hideMark/>
          </w:tcPr>
          <w:p w14:paraId="75F9A12A"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8.50</w:t>
            </w:r>
          </w:p>
        </w:tc>
        <w:tc>
          <w:tcPr>
            <w:tcW w:w="1008" w:type="dxa"/>
            <w:shd w:val="clear" w:color="auto" w:fill="auto"/>
            <w:noWrap/>
            <w:vAlign w:val="bottom"/>
            <w:hideMark/>
          </w:tcPr>
          <w:p w14:paraId="04A8B1C3"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8.47</w:t>
            </w:r>
          </w:p>
        </w:tc>
        <w:tc>
          <w:tcPr>
            <w:tcW w:w="1008" w:type="dxa"/>
            <w:shd w:val="clear" w:color="auto" w:fill="auto"/>
            <w:noWrap/>
            <w:vAlign w:val="bottom"/>
            <w:hideMark/>
          </w:tcPr>
          <w:p w14:paraId="56B82FB9"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8.35</w:t>
            </w:r>
          </w:p>
        </w:tc>
        <w:tc>
          <w:tcPr>
            <w:tcW w:w="1008" w:type="dxa"/>
            <w:shd w:val="clear" w:color="auto" w:fill="auto"/>
            <w:noWrap/>
            <w:vAlign w:val="center"/>
            <w:hideMark/>
          </w:tcPr>
          <w:p w14:paraId="730BBAA6"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7.98</w:t>
            </w:r>
          </w:p>
        </w:tc>
        <w:tc>
          <w:tcPr>
            <w:tcW w:w="1008" w:type="dxa"/>
            <w:shd w:val="clear" w:color="auto" w:fill="auto"/>
            <w:noWrap/>
            <w:vAlign w:val="bottom"/>
            <w:hideMark/>
          </w:tcPr>
          <w:p w14:paraId="24046878"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8.17</w:t>
            </w:r>
          </w:p>
        </w:tc>
        <w:tc>
          <w:tcPr>
            <w:tcW w:w="1008" w:type="dxa"/>
            <w:shd w:val="clear" w:color="auto" w:fill="auto"/>
            <w:noWrap/>
            <w:vAlign w:val="bottom"/>
            <w:hideMark/>
          </w:tcPr>
          <w:p w14:paraId="5828884D"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6.06</w:t>
            </w:r>
          </w:p>
        </w:tc>
      </w:tr>
      <w:tr w:rsidR="00E623F7" w:rsidRPr="00C62FE6" w14:paraId="13A3E25D" w14:textId="77777777" w:rsidTr="00444FA0">
        <w:trPr>
          <w:trHeight w:val="113"/>
        </w:trPr>
        <w:tc>
          <w:tcPr>
            <w:tcW w:w="1300" w:type="dxa"/>
            <w:shd w:val="clear" w:color="auto" w:fill="auto"/>
            <w:noWrap/>
            <w:vAlign w:val="center"/>
            <w:hideMark/>
          </w:tcPr>
          <w:p w14:paraId="313376DC" w14:textId="77777777" w:rsidR="00E623F7" w:rsidRPr="00C62FE6"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Na</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p>
        </w:tc>
        <w:tc>
          <w:tcPr>
            <w:tcW w:w="995" w:type="dxa"/>
            <w:shd w:val="clear" w:color="auto" w:fill="auto"/>
            <w:noWrap/>
            <w:vAlign w:val="center"/>
            <w:hideMark/>
          </w:tcPr>
          <w:p w14:paraId="1E63AD97"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2.79</w:t>
            </w:r>
          </w:p>
        </w:tc>
        <w:tc>
          <w:tcPr>
            <w:tcW w:w="1008" w:type="dxa"/>
            <w:shd w:val="clear" w:color="auto" w:fill="auto"/>
            <w:noWrap/>
            <w:vAlign w:val="center"/>
            <w:hideMark/>
          </w:tcPr>
          <w:p w14:paraId="71074142"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2.76</w:t>
            </w:r>
          </w:p>
        </w:tc>
        <w:tc>
          <w:tcPr>
            <w:tcW w:w="1008" w:type="dxa"/>
            <w:shd w:val="clear" w:color="auto" w:fill="auto"/>
            <w:noWrap/>
            <w:vAlign w:val="bottom"/>
            <w:hideMark/>
          </w:tcPr>
          <w:p w14:paraId="3E5F8527"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2.76</w:t>
            </w:r>
          </w:p>
        </w:tc>
        <w:tc>
          <w:tcPr>
            <w:tcW w:w="1008" w:type="dxa"/>
            <w:shd w:val="clear" w:color="auto" w:fill="auto"/>
            <w:noWrap/>
            <w:vAlign w:val="bottom"/>
            <w:hideMark/>
          </w:tcPr>
          <w:p w14:paraId="7183EC87"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2.82</w:t>
            </w:r>
          </w:p>
        </w:tc>
        <w:tc>
          <w:tcPr>
            <w:tcW w:w="1008" w:type="dxa"/>
            <w:shd w:val="clear" w:color="auto" w:fill="auto"/>
            <w:noWrap/>
            <w:vAlign w:val="center"/>
            <w:hideMark/>
          </w:tcPr>
          <w:p w14:paraId="6D15DC32"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2.74</w:t>
            </w:r>
          </w:p>
        </w:tc>
        <w:tc>
          <w:tcPr>
            <w:tcW w:w="1008" w:type="dxa"/>
            <w:shd w:val="clear" w:color="auto" w:fill="auto"/>
            <w:noWrap/>
            <w:vAlign w:val="bottom"/>
            <w:hideMark/>
          </w:tcPr>
          <w:p w14:paraId="7AAD4C64"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2.65</w:t>
            </w:r>
          </w:p>
        </w:tc>
        <w:tc>
          <w:tcPr>
            <w:tcW w:w="1008" w:type="dxa"/>
            <w:shd w:val="clear" w:color="auto" w:fill="auto"/>
            <w:noWrap/>
            <w:vAlign w:val="bottom"/>
            <w:hideMark/>
          </w:tcPr>
          <w:p w14:paraId="65589DA0"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3.57</w:t>
            </w:r>
          </w:p>
        </w:tc>
      </w:tr>
      <w:tr w:rsidR="00E623F7" w:rsidRPr="00C62FE6" w14:paraId="5D026382" w14:textId="77777777" w:rsidTr="00444FA0">
        <w:trPr>
          <w:trHeight w:val="113"/>
        </w:trPr>
        <w:tc>
          <w:tcPr>
            <w:tcW w:w="1300" w:type="dxa"/>
            <w:shd w:val="clear" w:color="auto" w:fill="auto"/>
            <w:noWrap/>
            <w:vAlign w:val="center"/>
            <w:hideMark/>
          </w:tcPr>
          <w:p w14:paraId="112FB818" w14:textId="77777777" w:rsidR="00E623F7" w:rsidRPr="00C62FE6"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K</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p>
        </w:tc>
        <w:tc>
          <w:tcPr>
            <w:tcW w:w="995" w:type="dxa"/>
            <w:shd w:val="clear" w:color="auto" w:fill="auto"/>
            <w:noWrap/>
            <w:vAlign w:val="center"/>
            <w:hideMark/>
          </w:tcPr>
          <w:p w14:paraId="6EB62DEF"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1.08</w:t>
            </w:r>
          </w:p>
        </w:tc>
        <w:tc>
          <w:tcPr>
            <w:tcW w:w="1008" w:type="dxa"/>
            <w:shd w:val="clear" w:color="auto" w:fill="auto"/>
            <w:noWrap/>
            <w:vAlign w:val="center"/>
            <w:hideMark/>
          </w:tcPr>
          <w:p w14:paraId="5E0D1306"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1.08</w:t>
            </w:r>
          </w:p>
        </w:tc>
        <w:tc>
          <w:tcPr>
            <w:tcW w:w="1008" w:type="dxa"/>
            <w:shd w:val="clear" w:color="auto" w:fill="auto"/>
            <w:noWrap/>
            <w:vAlign w:val="bottom"/>
            <w:hideMark/>
          </w:tcPr>
          <w:p w14:paraId="369FA7EB"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0.99</w:t>
            </w:r>
          </w:p>
        </w:tc>
        <w:tc>
          <w:tcPr>
            <w:tcW w:w="1008" w:type="dxa"/>
            <w:shd w:val="clear" w:color="auto" w:fill="auto"/>
            <w:noWrap/>
            <w:vAlign w:val="bottom"/>
            <w:hideMark/>
          </w:tcPr>
          <w:p w14:paraId="25F9BAF0"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1.11</w:t>
            </w:r>
          </w:p>
        </w:tc>
        <w:tc>
          <w:tcPr>
            <w:tcW w:w="1008" w:type="dxa"/>
            <w:shd w:val="clear" w:color="auto" w:fill="auto"/>
            <w:noWrap/>
            <w:vAlign w:val="center"/>
            <w:hideMark/>
          </w:tcPr>
          <w:p w14:paraId="7885577C"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1.10</w:t>
            </w:r>
          </w:p>
        </w:tc>
        <w:tc>
          <w:tcPr>
            <w:tcW w:w="1008" w:type="dxa"/>
            <w:shd w:val="clear" w:color="auto" w:fill="auto"/>
            <w:noWrap/>
            <w:vAlign w:val="bottom"/>
            <w:hideMark/>
          </w:tcPr>
          <w:p w14:paraId="2E7A2922"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0.95</w:t>
            </w:r>
          </w:p>
        </w:tc>
        <w:tc>
          <w:tcPr>
            <w:tcW w:w="1008" w:type="dxa"/>
            <w:shd w:val="clear" w:color="auto" w:fill="auto"/>
            <w:noWrap/>
            <w:vAlign w:val="bottom"/>
            <w:hideMark/>
          </w:tcPr>
          <w:p w14:paraId="1F88C536"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1.66</w:t>
            </w:r>
          </w:p>
        </w:tc>
      </w:tr>
      <w:tr w:rsidR="00E623F7" w:rsidRPr="00C62FE6" w14:paraId="0461E25F" w14:textId="77777777" w:rsidTr="00444FA0">
        <w:trPr>
          <w:trHeight w:val="113"/>
        </w:trPr>
        <w:tc>
          <w:tcPr>
            <w:tcW w:w="1300" w:type="dxa"/>
            <w:shd w:val="clear" w:color="auto" w:fill="auto"/>
            <w:noWrap/>
            <w:vAlign w:val="center"/>
            <w:hideMark/>
          </w:tcPr>
          <w:p w14:paraId="3FB06996" w14:textId="77777777" w:rsidR="00E623F7" w:rsidRPr="00C62FE6"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P</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5</w:t>
            </w:r>
          </w:p>
        </w:tc>
        <w:tc>
          <w:tcPr>
            <w:tcW w:w="995" w:type="dxa"/>
            <w:shd w:val="clear" w:color="auto" w:fill="auto"/>
            <w:noWrap/>
            <w:vAlign w:val="center"/>
            <w:hideMark/>
          </w:tcPr>
          <w:p w14:paraId="6DCF86E4"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0.14</w:t>
            </w:r>
          </w:p>
        </w:tc>
        <w:tc>
          <w:tcPr>
            <w:tcW w:w="1008" w:type="dxa"/>
            <w:shd w:val="clear" w:color="auto" w:fill="auto"/>
            <w:noWrap/>
            <w:vAlign w:val="center"/>
            <w:hideMark/>
          </w:tcPr>
          <w:p w14:paraId="4D76CC24"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0.14</w:t>
            </w:r>
          </w:p>
        </w:tc>
        <w:tc>
          <w:tcPr>
            <w:tcW w:w="1008" w:type="dxa"/>
            <w:shd w:val="clear" w:color="auto" w:fill="auto"/>
            <w:noWrap/>
            <w:vAlign w:val="bottom"/>
            <w:hideMark/>
          </w:tcPr>
          <w:p w14:paraId="61826FE5"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0.14</w:t>
            </w:r>
          </w:p>
        </w:tc>
        <w:tc>
          <w:tcPr>
            <w:tcW w:w="1008" w:type="dxa"/>
            <w:shd w:val="clear" w:color="auto" w:fill="auto"/>
            <w:noWrap/>
            <w:vAlign w:val="bottom"/>
            <w:hideMark/>
          </w:tcPr>
          <w:p w14:paraId="640B96D4"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0.14</w:t>
            </w:r>
          </w:p>
        </w:tc>
        <w:tc>
          <w:tcPr>
            <w:tcW w:w="1008" w:type="dxa"/>
            <w:shd w:val="clear" w:color="auto" w:fill="auto"/>
            <w:noWrap/>
            <w:vAlign w:val="center"/>
            <w:hideMark/>
          </w:tcPr>
          <w:p w14:paraId="2BA63FC6"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0.13</w:t>
            </w:r>
          </w:p>
        </w:tc>
        <w:tc>
          <w:tcPr>
            <w:tcW w:w="1008" w:type="dxa"/>
            <w:shd w:val="clear" w:color="auto" w:fill="auto"/>
            <w:noWrap/>
            <w:vAlign w:val="bottom"/>
            <w:hideMark/>
          </w:tcPr>
          <w:p w14:paraId="23E952F7"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0.13</w:t>
            </w:r>
          </w:p>
        </w:tc>
        <w:tc>
          <w:tcPr>
            <w:tcW w:w="1008" w:type="dxa"/>
            <w:shd w:val="clear" w:color="auto" w:fill="auto"/>
            <w:noWrap/>
            <w:vAlign w:val="bottom"/>
            <w:hideMark/>
          </w:tcPr>
          <w:p w14:paraId="4920A4DF"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0.17</w:t>
            </w:r>
          </w:p>
        </w:tc>
      </w:tr>
      <w:tr w:rsidR="00E623F7" w:rsidRPr="00C62FE6" w14:paraId="1D5D9A05" w14:textId="77777777" w:rsidTr="00444FA0">
        <w:trPr>
          <w:trHeight w:val="113"/>
        </w:trPr>
        <w:tc>
          <w:tcPr>
            <w:tcW w:w="1300" w:type="dxa"/>
            <w:shd w:val="clear" w:color="auto" w:fill="auto"/>
            <w:noWrap/>
            <w:vAlign w:val="center"/>
            <w:hideMark/>
          </w:tcPr>
          <w:p w14:paraId="3A360472" w14:textId="77777777" w:rsidR="00E623F7" w:rsidRPr="00C62FE6"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LOI</w:t>
            </w:r>
          </w:p>
        </w:tc>
        <w:tc>
          <w:tcPr>
            <w:tcW w:w="995" w:type="dxa"/>
            <w:shd w:val="clear" w:color="auto" w:fill="auto"/>
            <w:noWrap/>
            <w:vAlign w:val="center"/>
            <w:hideMark/>
          </w:tcPr>
          <w:p w14:paraId="45554A27"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-0.21</w:t>
            </w:r>
          </w:p>
        </w:tc>
        <w:tc>
          <w:tcPr>
            <w:tcW w:w="1008" w:type="dxa"/>
            <w:shd w:val="clear" w:color="auto" w:fill="auto"/>
            <w:noWrap/>
            <w:vAlign w:val="center"/>
            <w:hideMark/>
          </w:tcPr>
          <w:p w14:paraId="740A919B"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-0.11</w:t>
            </w:r>
          </w:p>
        </w:tc>
        <w:tc>
          <w:tcPr>
            <w:tcW w:w="1008" w:type="dxa"/>
            <w:shd w:val="clear" w:color="auto" w:fill="auto"/>
            <w:noWrap/>
            <w:vAlign w:val="bottom"/>
            <w:hideMark/>
          </w:tcPr>
          <w:p w14:paraId="5480E689"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0.43</w:t>
            </w:r>
          </w:p>
        </w:tc>
        <w:tc>
          <w:tcPr>
            <w:tcW w:w="1008" w:type="dxa"/>
            <w:shd w:val="clear" w:color="auto" w:fill="auto"/>
            <w:noWrap/>
            <w:vAlign w:val="bottom"/>
            <w:hideMark/>
          </w:tcPr>
          <w:p w14:paraId="70190017"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-0.18</w:t>
            </w:r>
          </w:p>
        </w:tc>
        <w:tc>
          <w:tcPr>
            <w:tcW w:w="1008" w:type="dxa"/>
            <w:shd w:val="clear" w:color="auto" w:fill="auto"/>
            <w:noWrap/>
            <w:vAlign w:val="center"/>
            <w:hideMark/>
          </w:tcPr>
          <w:p w14:paraId="0A2568E5"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0.46</w:t>
            </w:r>
          </w:p>
        </w:tc>
        <w:tc>
          <w:tcPr>
            <w:tcW w:w="1008" w:type="dxa"/>
            <w:shd w:val="clear" w:color="auto" w:fill="auto"/>
            <w:noWrap/>
            <w:vAlign w:val="bottom"/>
            <w:hideMark/>
          </w:tcPr>
          <w:p w14:paraId="5835DA74"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1.38</w:t>
            </w:r>
          </w:p>
        </w:tc>
        <w:tc>
          <w:tcPr>
            <w:tcW w:w="1008" w:type="dxa"/>
            <w:shd w:val="clear" w:color="auto" w:fill="auto"/>
            <w:noWrap/>
            <w:vAlign w:val="bottom"/>
            <w:hideMark/>
          </w:tcPr>
          <w:p w14:paraId="250A7600"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0.04</w:t>
            </w:r>
          </w:p>
        </w:tc>
      </w:tr>
      <w:tr w:rsidR="00E623F7" w:rsidRPr="00C62FE6" w14:paraId="6D3D93F8" w14:textId="77777777" w:rsidTr="00444FA0">
        <w:trPr>
          <w:trHeight w:val="113"/>
        </w:trPr>
        <w:tc>
          <w:tcPr>
            <w:tcW w:w="1300" w:type="dxa"/>
            <w:shd w:val="clear" w:color="auto" w:fill="auto"/>
            <w:noWrap/>
            <w:vAlign w:val="center"/>
            <w:hideMark/>
          </w:tcPr>
          <w:p w14:paraId="2AEA7840" w14:textId="77777777" w:rsidR="00E623F7" w:rsidRPr="00C62FE6"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Total</w:t>
            </w:r>
          </w:p>
        </w:tc>
        <w:tc>
          <w:tcPr>
            <w:tcW w:w="995" w:type="dxa"/>
            <w:shd w:val="clear" w:color="auto" w:fill="auto"/>
            <w:noWrap/>
            <w:vAlign w:val="center"/>
            <w:hideMark/>
          </w:tcPr>
          <w:p w14:paraId="0013FF34"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100.29</w:t>
            </w:r>
          </w:p>
        </w:tc>
        <w:tc>
          <w:tcPr>
            <w:tcW w:w="1008" w:type="dxa"/>
            <w:shd w:val="clear" w:color="auto" w:fill="auto"/>
            <w:noWrap/>
            <w:vAlign w:val="center"/>
            <w:hideMark/>
          </w:tcPr>
          <w:p w14:paraId="1A321A1A"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100.15</w:t>
            </w:r>
          </w:p>
        </w:tc>
        <w:tc>
          <w:tcPr>
            <w:tcW w:w="1008" w:type="dxa"/>
            <w:shd w:val="clear" w:color="auto" w:fill="auto"/>
            <w:noWrap/>
            <w:vAlign w:val="center"/>
            <w:hideMark/>
          </w:tcPr>
          <w:p w14:paraId="0F20115F"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99.89</w:t>
            </w:r>
          </w:p>
        </w:tc>
        <w:tc>
          <w:tcPr>
            <w:tcW w:w="1008" w:type="dxa"/>
            <w:shd w:val="clear" w:color="auto" w:fill="auto"/>
            <w:noWrap/>
            <w:vAlign w:val="center"/>
            <w:hideMark/>
          </w:tcPr>
          <w:p w14:paraId="5C4713F0"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100.07</w:t>
            </w:r>
          </w:p>
        </w:tc>
        <w:tc>
          <w:tcPr>
            <w:tcW w:w="1008" w:type="dxa"/>
            <w:shd w:val="clear" w:color="auto" w:fill="auto"/>
            <w:noWrap/>
            <w:vAlign w:val="center"/>
            <w:hideMark/>
          </w:tcPr>
          <w:p w14:paraId="2DD4CF33"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100.66</w:t>
            </w:r>
          </w:p>
        </w:tc>
        <w:tc>
          <w:tcPr>
            <w:tcW w:w="1008" w:type="dxa"/>
            <w:shd w:val="clear" w:color="auto" w:fill="auto"/>
            <w:noWrap/>
            <w:vAlign w:val="center"/>
            <w:hideMark/>
          </w:tcPr>
          <w:p w14:paraId="581DA633"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100.31</w:t>
            </w:r>
          </w:p>
        </w:tc>
        <w:tc>
          <w:tcPr>
            <w:tcW w:w="1008" w:type="dxa"/>
            <w:shd w:val="clear" w:color="auto" w:fill="auto"/>
            <w:noWrap/>
            <w:vAlign w:val="center"/>
            <w:hideMark/>
          </w:tcPr>
          <w:p w14:paraId="047DE818"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99.84</w:t>
            </w:r>
          </w:p>
        </w:tc>
      </w:tr>
      <w:tr w:rsidR="00E623F7" w:rsidRPr="00C62FE6" w14:paraId="156468BE" w14:textId="77777777" w:rsidTr="00444FA0">
        <w:trPr>
          <w:trHeight w:val="113"/>
        </w:trPr>
        <w:tc>
          <w:tcPr>
            <w:tcW w:w="1300" w:type="dxa"/>
            <w:shd w:val="clear" w:color="auto" w:fill="auto"/>
            <w:noWrap/>
            <w:vAlign w:val="center"/>
            <w:hideMark/>
          </w:tcPr>
          <w:p w14:paraId="6E627439" w14:textId="77777777" w:rsidR="00E623F7" w:rsidRPr="00C62FE6"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Ba</w:t>
            </w:r>
            <w:r>
              <w:rPr>
                <w:rFonts w:eastAsia="Times New Roman" w:cs="Calibri"/>
                <w:color w:val="000000"/>
                <w:sz w:val="18"/>
                <w:szCs w:val="18"/>
                <w:lang w:eastAsia="en-NZ"/>
              </w:rPr>
              <w:t xml:space="preserve"> (ppm)</w:t>
            </w:r>
          </w:p>
        </w:tc>
        <w:tc>
          <w:tcPr>
            <w:tcW w:w="995" w:type="dxa"/>
            <w:shd w:val="clear" w:color="auto" w:fill="auto"/>
            <w:noWrap/>
            <w:vAlign w:val="center"/>
            <w:hideMark/>
          </w:tcPr>
          <w:p w14:paraId="52119489"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240</w:t>
            </w:r>
          </w:p>
        </w:tc>
        <w:tc>
          <w:tcPr>
            <w:tcW w:w="1008" w:type="dxa"/>
            <w:shd w:val="clear" w:color="auto" w:fill="auto"/>
            <w:noWrap/>
            <w:vAlign w:val="center"/>
            <w:hideMark/>
          </w:tcPr>
          <w:p w14:paraId="077C1FEB"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225</w:t>
            </w:r>
          </w:p>
        </w:tc>
        <w:tc>
          <w:tcPr>
            <w:tcW w:w="1008" w:type="dxa"/>
            <w:shd w:val="clear" w:color="auto" w:fill="auto"/>
            <w:noWrap/>
            <w:vAlign w:val="center"/>
            <w:hideMark/>
          </w:tcPr>
          <w:p w14:paraId="3FE12D2C"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199</w:t>
            </w:r>
          </w:p>
        </w:tc>
        <w:tc>
          <w:tcPr>
            <w:tcW w:w="1008" w:type="dxa"/>
            <w:shd w:val="clear" w:color="auto" w:fill="auto"/>
            <w:noWrap/>
            <w:vAlign w:val="center"/>
            <w:hideMark/>
          </w:tcPr>
          <w:p w14:paraId="3C8ED0AB"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223</w:t>
            </w:r>
          </w:p>
        </w:tc>
        <w:tc>
          <w:tcPr>
            <w:tcW w:w="1008" w:type="dxa"/>
            <w:shd w:val="clear" w:color="auto" w:fill="auto"/>
            <w:noWrap/>
            <w:vAlign w:val="center"/>
          </w:tcPr>
          <w:p w14:paraId="4DE8083C" w14:textId="77777777" w:rsidR="00E623F7" w:rsidRPr="00C62FE6" w:rsidRDefault="00E623F7" w:rsidP="00444FA0">
            <w:pPr>
              <w:spacing w:line="240" w:lineRule="auto"/>
              <w:jc w:val="right"/>
              <w:rPr>
                <w:rFonts w:eastAsia="Times New Roman" w:cs="Calibri"/>
                <w:color w:val="000000"/>
                <w:sz w:val="18"/>
                <w:szCs w:val="18"/>
                <w:lang w:eastAsia="en-NZ"/>
              </w:rPr>
            </w:pPr>
          </w:p>
        </w:tc>
        <w:tc>
          <w:tcPr>
            <w:tcW w:w="1008" w:type="dxa"/>
            <w:shd w:val="clear" w:color="auto" w:fill="auto"/>
            <w:noWrap/>
            <w:vAlign w:val="center"/>
          </w:tcPr>
          <w:p w14:paraId="5990D703" w14:textId="77777777" w:rsidR="00E623F7" w:rsidRPr="00C62FE6" w:rsidRDefault="00E623F7" w:rsidP="00444FA0">
            <w:pPr>
              <w:spacing w:line="240" w:lineRule="auto"/>
              <w:jc w:val="right"/>
              <w:rPr>
                <w:rFonts w:eastAsia="Times New Roman" w:cs="Calibri"/>
                <w:color w:val="000000"/>
                <w:sz w:val="18"/>
                <w:szCs w:val="18"/>
                <w:lang w:eastAsia="en-NZ"/>
              </w:rPr>
            </w:pPr>
          </w:p>
        </w:tc>
        <w:tc>
          <w:tcPr>
            <w:tcW w:w="1008" w:type="dxa"/>
            <w:shd w:val="clear" w:color="auto" w:fill="auto"/>
            <w:noWrap/>
            <w:vAlign w:val="center"/>
            <w:hideMark/>
          </w:tcPr>
          <w:p w14:paraId="2495798A"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267</w:t>
            </w:r>
          </w:p>
        </w:tc>
      </w:tr>
      <w:tr w:rsidR="00E623F7" w:rsidRPr="00C62FE6" w14:paraId="0CF1B179" w14:textId="77777777" w:rsidTr="00444FA0">
        <w:trPr>
          <w:trHeight w:val="113"/>
        </w:trPr>
        <w:tc>
          <w:tcPr>
            <w:tcW w:w="1300" w:type="dxa"/>
            <w:shd w:val="clear" w:color="auto" w:fill="auto"/>
            <w:noWrap/>
            <w:vAlign w:val="center"/>
            <w:hideMark/>
          </w:tcPr>
          <w:p w14:paraId="4813110C" w14:textId="77777777" w:rsidR="00E623F7" w:rsidRPr="00C62FE6"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Sr</w:t>
            </w:r>
            <w:r>
              <w:rPr>
                <w:rFonts w:eastAsia="Times New Roman" w:cs="Calibri"/>
                <w:color w:val="000000"/>
                <w:sz w:val="18"/>
                <w:szCs w:val="18"/>
                <w:lang w:eastAsia="en-NZ"/>
              </w:rPr>
              <w:t xml:space="preserve"> (ppm)</w:t>
            </w:r>
          </w:p>
        </w:tc>
        <w:tc>
          <w:tcPr>
            <w:tcW w:w="995" w:type="dxa"/>
            <w:shd w:val="clear" w:color="auto" w:fill="auto"/>
            <w:noWrap/>
            <w:vAlign w:val="center"/>
            <w:hideMark/>
          </w:tcPr>
          <w:p w14:paraId="1E81D2E7"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339</w:t>
            </w:r>
          </w:p>
        </w:tc>
        <w:tc>
          <w:tcPr>
            <w:tcW w:w="1008" w:type="dxa"/>
            <w:shd w:val="clear" w:color="auto" w:fill="auto"/>
            <w:noWrap/>
            <w:vAlign w:val="center"/>
            <w:hideMark/>
          </w:tcPr>
          <w:p w14:paraId="75849DB7"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353</w:t>
            </w:r>
          </w:p>
        </w:tc>
        <w:tc>
          <w:tcPr>
            <w:tcW w:w="1008" w:type="dxa"/>
            <w:shd w:val="clear" w:color="auto" w:fill="auto"/>
            <w:noWrap/>
            <w:vAlign w:val="center"/>
            <w:hideMark/>
          </w:tcPr>
          <w:p w14:paraId="7BA35F5A"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327</w:t>
            </w:r>
          </w:p>
        </w:tc>
        <w:tc>
          <w:tcPr>
            <w:tcW w:w="1008" w:type="dxa"/>
            <w:shd w:val="clear" w:color="auto" w:fill="auto"/>
            <w:noWrap/>
            <w:vAlign w:val="center"/>
            <w:hideMark/>
          </w:tcPr>
          <w:p w14:paraId="458DF2DC"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305</w:t>
            </w:r>
          </w:p>
        </w:tc>
        <w:tc>
          <w:tcPr>
            <w:tcW w:w="1008" w:type="dxa"/>
            <w:shd w:val="clear" w:color="auto" w:fill="auto"/>
            <w:noWrap/>
            <w:vAlign w:val="center"/>
            <w:hideMark/>
          </w:tcPr>
          <w:p w14:paraId="71AAC2CD" w14:textId="77777777" w:rsidR="00E623F7" w:rsidRPr="00C62FE6" w:rsidRDefault="00E623F7" w:rsidP="00444FA0">
            <w:pPr>
              <w:spacing w:line="240" w:lineRule="auto"/>
              <w:jc w:val="right"/>
              <w:rPr>
                <w:rFonts w:eastAsia="Times New Roman" w:cs="Calibri"/>
                <w:color w:val="000000"/>
                <w:sz w:val="18"/>
                <w:szCs w:val="18"/>
                <w:lang w:eastAsia="en-NZ"/>
              </w:rPr>
            </w:pPr>
          </w:p>
        </w:tc>
        <w:tc>
          <w:tcPr>
            <w:tcW w:w="1008" w:type="dxa"/>
            <w:shd w:val="clear" w:color="auto" w:fill="auto"/>
            <w:noWrap/>
            <w:vAlign w:val="center"/>
            <w:hideMark/>
          </w:tcPr>
          <w:p w14:paraId="3F002D5B" w14:textId="77777777" w:rsidR="00E623F7" w:rsidRPr="00C62FE6" w:rsidRDefault="00E623F7" w:rsidP="00444FA0">
            <w:pPr>
              <w:spacing w:line="240" w:lineRule="auto"/>
              <w:jc w:val="right"/>
              <w:rPr>
                <w:rFonts w:eastAsia="Times New Roman" w:cs="Times New Roman"/>
                <w:sz w:val="18"/>
                <w:szCs w:val="18"/>
                <w:lang w:eastAsia="en-NZ"/>
              </w:rPr>
            </w:pPr>
          </w:p>
        </w:tc>
        <w:tc>
          <w:tcPr>
            <w:tcW w:w="1008" w:type="dxa"/>
            <w:shd w:val="clear" w:color="auto" w:fill="auto"/>
            <w:noWrap/>
            <w:vAlign w:val="center"/>
            <w:hideMark/>
          </w:tcPr>
          <w:p w14:paraId="04D8D1B5" w14:textId="77777777" w:rsidR="00E623F7" w:rsidRPr="00C62FE6" w:rsidRDefault="00E623F7" w:rsidP="00444FA0">
            <w:pPr>
              <w:spacing w:line="240" w:lineRule="auto"/>
              <w:jc w:val="right"/>
              <w:rPr>
                <w:rFonts w:eastAsia="Times New Roman" w:cs="Calibri"/>
                <w:color w:val="000000"/>
                <w:sz w:val="18"/>
                <w:szCs w:val="18"/>
                <w:lang w:eastAsia="en-NZ"/>
              </w:rPr>
            </w:pPr>
            <w:r w:rsidRPr="00C62FE6">
              <w:rPr>
                <w:rFonts w:eastAsia="Times New Roman" w:cs="Calibri"/>
                <w:color w:val="000000"/>
                <w:sz w:val="18"/>
                <w:szCs w:val="18"/>
                <w:lang w:eastAsia="en-NZ"/>
              </w:rPr>
              <w:t>228</w:t>
            </w:r>
          </w:p>
        </w:tc>
      </w:tr>
    </w:tbl>
    <w:p w14:paraId="2F322295" w14:textId="77777777" w:rsidR="00E623F7" w:rsidRPr="006A7E82" w:rsidRDefault="00E623F7" w:rsidP="00E623F7">
      <w:pPr>
        <w:pStyle w:val="NoSpacing"/>
        <w:spacing w:line="276" w:lineRule="auto"/>
        <w:rPr>
          <w:sz w:val="22"/>
        </w:rPr>
      </w:pPr>
    </w:p>
    <w:tbl>
      <w:tblPr>
        <w:tblW w:w="5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0"/>
        <w:gridCol w:w="1709"/>
        <w:gridCol w:w="1135"/>
        <w:gridCol w:w="1135"/>
      </w:tblGrid>
      <w:tr w:rsidR="00E623F7" w:rsidRPr="00C62FE6" w14:paraId="074DDF95" w14:textId="77777777" w:rsidTr="00444FA0">
        <w:trPr>
          <w:trHeight w:val="113"/>
        </w:trPr>
        <w:tc>
          <w:tcPr>
            <w:tcW w:w="1300" w:type="dxa"/>
            <w:shd w:val="clear" w:color="auto" w:fill="D9D9D9" w:themeFill="background1" w:themeFillShade="D9"/>
            <w:noWrap/>
            <w:vAlign w:val="bottom"/>
            <w:hideMark/>
          </w:tcPr>
          <w:p w14:paraId="31658DBD" w14:textId="77777777" w:rsidR="00E623F7" w:rsidRPr="00C62FE6" w:rsidRDefault="00E623F7" w:rsidP="00444FA0">
            <w:pPr>
              <w:spacing w:line="240" w:lineRule="auto"/>
              <w:rPr>
                <w:rFonts w:eastAsia="Times New Roman" w:cs="Calibri"/>
                <w:b/>
                <w:color w:val="000000"/>
                <w:sz w:val="18"/>
                <w:szCs w:val="18"/>
                <w:lang w:eastAsia="en-NZ"/>
              </w:rPr>
            </w:pPr>
            <w:r w:rsidRPr="00C62FE6">
              <w:rPr>
                <w:rFonts w:eastAsia="Times New Roman" w:cs="Calibri"/>
                <w:b/>
                <w:color w:val="000000"/>
                <w:sz w:val="18"/>
                <w:szCs w:val="18"/>
                <w:lang w:eastAsia="en-NZ"/>
              </w:rPr>
              <w:t>Sample</w:t>
            </w:r>
          </w:p>
        </w:tc>
        <w:tc>
          <w:tcPr>
            <w:tcW w:w="1709" w:type="dxa"/>
            <w:shd w:val="clear" w:color="auto" w:fill="D9D9D9" w:themeFill="background1" w:themeFillShade="D9"/>
            <w:noWrap/>
            <w:vAlign w:val="bottom"/>
            <w:hideMark/>
          </w:tcPr>
          <w:p w14:paraId="1FFB5CCF" w14:textId="77777777" w:rsidR="00E623F7" w:rsidRPr="00C62FE6" w:rsidRDefault="00E623F7" w:rsidP="00444FA0">
            <w:pPr>
              <w:spacing w:line="240" w:lineRule="auto"/>
              <w:jc w:val="center"/>
              <w:rPr>
                <w:rFonts w:eastAsia="Times New Roman" w:cs="Calibri"/>
                <w:b/>
                <w:color w:val="000000"/>
                <w:sz w:val="18"/>
                <w:szCs w:val="18"/>
                <w:lang w:eastAsia="en-NZ"/>
              </w:rPr>
            </w:pPr>
            <w:r w:rsidRPr="00C62FE6">
              <w:rPr>
                <w:rFonts w:eastAsia="Times New Roman" w:cs="Calibri"/>
                <w:b/>
                <w:color w:val="000000"/>
                <w:sz w:val="18"/>
                <w:szCs w:val="18"/>
                <w:lang w:eastAsia="en-NZ"/>
              </w:rPr>
              <w:t>RPC110</w:t>
            </w:r>
            <w:r>
              <w:rPr>
                <w:rFonts w:eastAsia="Times New Roman" w:cs="Calibri"/>
                <w:b/>
                <w:color w:val="000000"/>
                <w:sz w:val="18"/>
                <w:szCs w:val="18"/>
                <w:lang w:eastAsia="en-NZ"/>
              </w:rPr>
              <w:t xml:space="preserve"> (RPC090)</w:t>
            </w:r>
          </w:p>
        </w:tc>
        <w:tc>
          <w:tcPr>
            <w:tcW w:w="1135" w:type="dxa"/>
            <w:shd w:val="clear" w:color="auto" w:fill="D9D9D9" w:themeFill="background1" w:themeFillShade="D9"/>
            <w:noWrap/>
            <w:vAlign w:val="bottom"/>
            <w:hideMark/>
          </w:tcPr>
          <w:p w14:paraId="0924402D" w14:textId="77777777" w:rsidR="00E623F7" w:rsidRPr="00C62FE6" w:rsidRDefault="00E623F7" w:rsidP="00444FA0">
            <w:pPr>
              <w:spacing w:line="240" w:lineRule="auto"/>
              <w:jc w:val="center"/>
              <w:rPr>
                <w:rFonts w:eastAsia="Times New Roman" w:cs="Calibri"/>
                <w:b/>
                <w:color w:val="000000"/>
                <w:sz w:val="18"/>
                <w:szCs w:val="18"/>
                <w:lang w:eastAsia="en-NZ"/>
              </w:rPr>
            </w:pPr>
            <w:r w:rsidRPr="00C62FE6">
              <w:rPr>
                <w:rFonts w:eastAsia="Times New Roman" w:cs="Calibri"/>
                <w:b/>
                <w:color w:val="000000"/>
                <w:sz w:val="18"/>
                <w:szCs w:val="18"/>
                <w:lang w:eastAsia="en-NZ"/>
              </w:rPr>
              <w:t>TG084</w:t>
            </w:r>
          </w:p>
        </w:tc>
        <w:tc>
          <w:tcPr>
            <w:tcW w:w="1135" w:type="dxa"/>
            <w:shd w:val="clear" w:color="auto" w:fill="D9D9D9" w:themeFill="background1" w:themeFillShade="D9"/>
            <w:noWrap/>
            <w:vAlign w:val="bottom"/>
            <w:hideMark/>
          </w:tcPr>
          <w:p w14:paraId="4EBEC30E" w14:textId="77777777" w:rsidR="00E623F7" w:rsidRPr="00C62FE6" w:rsidRDefault="00E623F7" w:rsidP="00444FA0">
            <w:pPr>
              <w:spacing w:line="240" w:lineRule="auto"/>
              <w:jc w:val="center"/>
              <w:rPr>
                <w:rFonts w:eastAsia="Times New Roman" w:cs="Calibri"/>
                <w:b/>
                <w:color w:val="000000"/>
                <w:sz w:val="18"/>
                <w:szCs w:val="18"/>
                <w:lang w:eastAsia="en-NZ"/>
              </w:rPr>
            </w:pPr>
            <w:r w:rsidRPr="00C62FE6">
              <w:rPr>
                <w:rFonts w:eastAsia="Times New Roman" w:cs="Calibri"/>
                <w:b/>
                <w:color w:val="000000"/>
                <w:sz w:val="18"/>
                <w:szCs w:val="18"/>
                <w:lang w:eastAsia="en-NZ"/>
              </w:rPr>
              <w:t>TG088</w:t>
            </w:r>
          </w:p>
        </w:tc>
      </w:tr>
      <w:tr w:rsidR="00E623F7" w:rsidRPr="00C62FE6" w14:paraId="68317960" w14:textId="77777777" w:rsidTr="00444FA0">
        <w:trPr>
          <w:trHeight w:val="113"/>
        </w:trPr>
        <w:tc>
          <w:tcPr>
            <w:tcW w:w="1300" w:type="dxa"/>
            <w:shd w:val="clear" w:color="auto" w:fill="auto"/>
            <w:noWrap/>
            <w:vAlign w:val="center"/>
            <w:hideMark/>
          </w:tcPr>
          <w:p w14:paraId="51871565" w14:textId="77777777" w:rsidR="00E623F7" w:rsidRPr="00C62FE6"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SiO</w:t>
            </w:r>
            <w:r w:rsidRPr="00C54452">
              <w:rPr>
                <w:rFonts w:eastAsia="Times New Roman" w:cs="Calibri"/>
                <w:color w:val="000000"/>
                <w:sz w:val="18"/>
                <w:szCs w:val="18"/>
                <w:vertAlign w:val="subscript"/>
                <w:lang w:eastAsia="en-NZ"/>
              </w:rPr>
              <w:t>2</w:t>
            </w:r>
          </w:p>
        </w:tc>
        <w:tc>
          <w:tcPr>
            <w:tcW w:w="1709" w:type="dxa"/>
            <w:shd w:val="clear" w:color="auto" w:fill="auto"/>
            <w:noWrap/>
            <w:vAlign w:val="bottom"/>
            <w:hideMark/>
          </w:tcPr>
          <w:p w14:paraId="464C9B5C" w14:textId="77777777" w:rsidR="00E623F7" w:rsidRPr="00C62FE6" w:rsidRDefault="00E623F7" w:rsidP="00444FA0">
            <w:pPr>
              <w:spacing w:line="240" w:lineRule="auto"/>
              <w:jc w:val="right"/>
              <w:rPr>
                <w:rFonts w:eastAsia="Times New Roman" w:cs="Calibri"/>
                <w:color w:val="000000"/>
                <w:sz w:val="18"/>
                <w:szCs w:val="18"/>
                <w:lang w:eastAsia="en-NZ"/>
              </w:rPr>
            </w:pPr>
            <w:r>
              <w:rPr>
                <w:rFonts w:eastAsia="Times New Roman" w:cs="Calibri"/>
                <w:color w:val="000000"/>
                <w:sz w:val="18"/>
                <w:szCs w:val="18"/>
                <w:lang w:eastAsia="en-NZ"/>
              </w:rPr>
              <w:t>58.14</w:t>
            </w:r>
          </w:p>
        </w:tc>
        <w:tc>
          <w:tcPr>
            <w:tcW w:w="1135" w:type="dxa"/>
            <w:shd w:val="clear" w:color="auto" w:fill="auto"/>
            <w:noWrap/>
            <w:vAlign w:val="bottom"/>
            <w:hideMark/>
          </w:tcPr>
          <w:p w14:paraId="03F0DFD5" w14:textId="77777777" w:rsidR="00E623F7" w:rsidRPr="00C62FE6" w:rsidRDefault="00E623F7" w:rsidP="00444FA0">
            <w:pPr>
              <w:spacing w:line="240" w:lineRule="auto"/>
              <w:jc w:val="right"/>
              <w:rPr>
                <w:rFonts w:eastAsia="Times New Roman" w:cs="Times New Roman"/>
                <w:sz w:val="18"/>
                <w:szCs w:val="18"/>
                <w:lang w:eastAsia="en-NZ"/>
              </w:rPr>
            </w:pPr>
            <w:r w:rsidRPr="00B6300D">
              <w:rPr>
                <w:rFonts w:eastAsia="Times New Roman" w:cs="Times New Roman"/>
                <w:sz w:val="18"/>
                <w:szCs w:val="18"/>
                <w:lang w:eastAsia="en-NZ"/>
              </w:rPr>
              <w:t>58.69</w:t>
            </w:r>
          </w:p>
        </w:tc>
        <w:tc>
          <w:tcPr>
            <w:tcW w:w="1135" w:type="dxa"/>
            <w:shd w:val="clear" w:color="auto" w:fill="auto"/>
            <w:noWrap/>
            <w:vAlign w:val="bottom"/>
            <w:hideMark/>
          </w:tcPr>
          <w:p w14:paraId="4AC7A5D3" w14:textId="77777777" w:rsidR="00E623F7" w:rsidRPr="00C62FE6" w:rsidRDefault="00E623F7" w:rsidP="00444FA0">
            <w:pPr>
              <w:spacing w:line="240" w:lineRule="auto"/>
              <w:jc w:val="right"/>
              <w:rPr>
                <w:rFonts w:eastAsia="Times New Roman" w:cs="Times New Roman"/>
                <w:sz w:val="18"/>
                <w:szCs w:val="18"/>
                <w:lang w:eastAsia="en-NZ"/>
              </w:rPr>
            </w:pPr>
            <w:r w:rsidRPr="00B6300D">
              <w:rPr>
                <w:rFonts w:eastAsia="Times New Roman" w:cs="Times New Roman"/>
                <w:sz w:val="18"/>
                <w:szCs w:val="18"/>
                <w:lang w:eastAsia="en-NZ"/>
              </w:rPr>
              <w:t>59.39</w:t>
            </w:r>
          </w:p>
        </w:tc>
      </w:tr>
      <w:tr w:rsidR="00E623F7" w:rsidRPr="00C62FE6" w14:paraId="42E68ED2" w14:textId="77777777" w:rsidTr="00444FA0">
        <w:trPr>
          <w:trHeight w:val="113"/>
        </w:trPr>
        <w:tc>
          <w:tcPr>
            <w:tcW w:w="1300" w:type="dxa"/>
            <w:shd w:val="clear" w:color="auto" w:fill="auto"/>
            <w:noWrap/>
            <w:vAlign w:val="center"/>
            <w:hideMark/>
          </w:tcPr>
          <w:p w14:paraId="4D0A3D07" w14:textId="77777777" w:rsidR="00E623F7" w:rsidRPr="00C62FE6"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TiO</w:t>
            </w:r>
            <w:r w:rsidRPr="00C54452">
              <w:rPr>
                <w:rFonts w:eastAsia="Times New Roman" w:cs="Calibri"/>
                <w:color w:val="000000"/>
                <w:sz w:val="18"/>
                <w:szCs w:val="18"/>
                <w:vertAlign w:val="subscript"/>
                <w:lang w:eastAsia="en-NZ"/>
              </w:rPr>
              <w:t>2</w:t>
            </w:r>
          </w:p>
        </w:tc>
        <w:tc>
          <w:tcPr>
            <w:tcW w:w="1709" w:type="dxa"/>
            <w:shd w:val="clear" w:color="auto" w:fill="auto"/>
            <w:noWrap/>
            <w:vAlign w:val="bottom"/>
            <w:hideMark/>
          </w:tcPr>
          <w:p w14:paraId="1CD417A0" w14:textId="77777777" w:rsidR="00E623F7" w:rsidRPr="00C62FE6" w:rsidRDefault="00E623F7" w:rsidP="00444FA0">
            <w:pPr>
              <w:spacing w:line="240" w:lineRule="auto"/>
              <w:jc w:val="right"/>
              <w:rPr>
                <w:rFonts w:eastAsia="Times New Roman" w:cs="Calibri"/>
                <w:color w:val="000000"/>
                <w:sz w:val="18"/>
                <w:szCs w:val="18"/>
                <w:lang w:eastAsia="en-NZ"/>
              </w:rPr>
            </w:pPr>
            <w:r>
              <w:rPr>
                <w:rFonts w:eastAsia="Times New Roman" w:cs="Calibri"/>
                <w:color w:val="000000"/>
                <w:sz w:val="18"/>
                <w:szCs w:val="18"/>
                <w:lang w:eastAsia="en-NZ"/>
              </w:rPr>
              <w:t>0.68</w:t>
            </w:r>
          </w:p>
        </w:tc>
        <w:tc>
          <w:tcPr>
            <w:tcW w:w="1135" w:type="dxa"/>
            <w:shd w:val="clear" w:color="auto" w:fill="auto"/>
            <w:noWrap/>
            <w:vAlign w:val="bottom"/>
            <w:hideMark/>
          </w:tcPr>
          <w:p w14:paraId="0F9B260D" w14:textId="77777777" w:rsidR="00E623F7" w:rsidRPr="00C62FE6" w:rsidRDefault="00E623F7" w:rsidP="00444FA0">
            <w:pPr>
              <w:spacing w:line="240" w:lineRule="auto"/>
              <w:jc w:val="right"/>
              <w:rPr>
                <w:rFonts w:eastAsia="Times New Roman" w:cs="Times New Roman"/>
                <w:sz w:val="18"/>
                <w:szCs w:val="18"/>
                <w:lang w:eastAsia="en-NZ"/>
              </w:rPr>
            </w:pPr>
            <w:r w:rsidRPr="00B6300D">
              <w:rPr>
                <w:rFonts w:eastAsia="Times New Roman" w:cs="Times New Roman"/>
                <w:sz w:val="18"/>
                <w:szCs w:val="18"/>
                <w:lang w:eastAsia="en-NZ"/>
              </w:rPr>
              <w:t>0.73</w:t>
            </w:r>
          </w:p>
        </w:tc>
        <w:tc>
          <w:tcPr>
            <w:tcW w:w="1135" w:type="dxa"/>
            <w:shd w:val="clear" w:color="auto" w:fill="auto"/>
            <w:noWrap/>
            <w:vAlign w:val="bottom"/>
            <w:hideMark/>
          </w:tcPr>
          <w:p w14:paraId="4E0F7ACB" w14:textId="77777777" w:rsidR="00E623F7" w:rsidRPr="00C62FE6" w:rsidRDefault="00E623F7" w:rsidP="00444FA0">
            <w:pPr>
              <w:spacing w:line="240" w:lineRule="auto"/>
              <w:jc w:val="right"/>
              <w:rPr>
                <w:rFonts w:eastAsia="Times New Roman" w:cs="Times New Roman"/>
                <w:sz w:val="18"/>
                <w:szCs w:val="18"/>
                <w:lang w:eastAsia="en-NZ"/>
              </w:rPr>
            </w:pPr>
            <w:r w:rsidRPr="00B6300D">
              <w:rPr>
                <w:rFonts w:eastAsia="Times New Roman" w:cs="Times New Roman"/>
                <w:sz w:val="18"/>
                <w:szCs w:val="18"/>
                <w:lang w:eastAsia="en-NZ"/>
              </w:rPr>
              <w:t>0.73</w:t>
            </w:r>
          </w:p>
        </w:tc>
      </w:tr>
      <w:tr w:rsidR="00E623F7" w:rsidRPr="00C62FE6" w14:paraId="2B5FDED2" w14:textId="77777777" w:rsidTr="00444FA0">
        <w:trPr>
          <w:trHeight w:val="113"/>
        </w:trPr>
        <w:tc>
          <w:tcPr>
            <w:tcW w:w="1300" w:type="dxa"/>
            <w:shd w:val="clear" w:color="auto" w:fill="auto"/>
            <w:noWrap/>
            <w:vAlign w:val="center"/>
            <w:hideMark/>
          </w:tcPr>
          <w:p w14:paraId="2201D64C" w14:textId="77777777" w:rsidR="00E623F7" w:rsidRPr="00C62FE6"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Al</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3</w:t>
            </w:r>
          </w:p>
        </w:tc>
        <w:tc>
          <w:tcPr>
            <w:tcW w:w="1709" w:type="dxa"/>
            <w:shd w:val="clear" w:color="auto" w:fill="auto"/>
            <w:noWrap/>
            <w:vAlign w:val="bottom"/>
            <w:hideMark/>
          </w:tcPr>
          <w:p w14:paraId="3B86EA71" w14:textId="77777777" w:rsidR="00E623F7" w:rsidRPr="00C62FE6" w:rsidRDefault="00E623F7" w:rsidP="00444FA0">
            <w:pPr>
              <w:spacing w:line="240" w:lineRule="auto"/>
              <w:jc w:val="right"/>
              <w:rPr>
                <w:rFonts w:eastAsia="Times New Roman" w:cs="Calibri"/>
                <w:color w:val="000000"/>
                <w:sz w:val="18"/>
                <w:szCs w:val="18"/>
                <w:lang w:eastAsia="en-NZ"/>
              </w:rPr>
            </w:pPr>
            <w:r>
              <w:rPr>
                <w:rFonts w:eastAsia="Times New Roman" w:cs="Calibri"/>
                <w:color w:val="000000"/>
                <w:sz w:val="18"/>
                <w:szCs w:val="18"/>
                <w:lang w:eastAsia="en-NZ"/>
              </w:rPr>
              <w:t>17.00</w:t>
            </w:r>
          </w:p>
        </w:tc>
        <w:tc>
          <w:tcPr>
            <w:tcW w:w="1135" w:type="dxa"/>
            <w:shd w:val="clear" w:color="auto" w:fill="auto"/>
            <w:noWrap/>
            <w:vAlign w:val="bottom"/>
            <w:hideMark/>
          </w:tcPr>
          <w:p w14:paraId="41DCB9CE" w14:textId="77777777" w:rsidR="00E623F7" w:rsidRPr="00C62FE6" w:rsidRDefault="00E623F7" w:rsidP="00444FA0">
            <w:pPr>
              <w:spacing w:line="240" w:lineRule="auto"/>
              <w:jc w:val="right"/>
              <w:rPr>
                <w:rFonts w:eastAsia="Times New Roman" w:cs="Times New Roman"/>
                <w:sz w:val="18"/>
                <w:szCs w:val="18"/>
                <w:lang w:eastAsia="en-NZ"/>
              </w:rPr>
            </w:pPr>
            <w:r w:rsidRPr="00B6300D">
              <w:rPr>
                <w:rFonts w:eastAsia="Times New Roman" w:cs="Times New Roman"/>
                <w:sz w:val="18"/>
                <w:szCs w:val="18"/>
                <w:lang w:eastAsia="en-NZ"/>
              </w:rPr>
              <w:t>16.96</w:t>
            </w:r>
          </w:p>
        </w:tc>
        <w:tc>
          <w:tcPr>
            <w:tcW w:w="1135" w:type="dxa"/>
            <w:shd w:val="clear" w:color="auto" w:fill="auto"/>
            <w:noWrap/>
            <w:vAlign w:val="bottom"/>
            <w:hideMark/>
          </w:tcPr>
          <w:p w14:paraId="4BD0FBFC" w14:textId="77777777" w:rsidR="00E623F7" w:rsidRPr="00C62FE6" w:rsidRDefault="00E623F7" w:rsidP="00444FA0">
            <w:pPr>
              <w:spacing w:line="240" w:lineRule="auto"/>
              <w:jc w:val="right"/>
              <w:rPr>
                <w:rFonts w:eastAsia="Times New Roman" w:cs="Times New Roman"/>
                <w:sz w:val="18"/>
                <w:szCs w:val="18"/>
                <w:lang w:eastAsia="en-NZ"/>
              </w:rPr>
            </w:pPr>
            <w:r w:rsidRPr="00B6300D">
              <w:rPr>
                <w:rFonts w:eastAsia="Times New Roman" w:cs="Times New Roman"/>
                <w:sz w:val="18"/>
                <w:szCs w:val="18"/>
                <w:lang w:eastAsia="en-NZ"/>
              </w:rPr>
              <w:t>16.54</w:t>
            </w:r>
          </w:p>
        </w:tc>
      </w:tr>
      <w:tr w:rsidR="00E623F7" w:rsidRPr="00C62FE6" w14:paraId="7FB342A4" w14:textId="77777777" w:rsidTr="00444FA0">
        <w:trPr>
          <w:trHeight w:val="113"/>
        </w:trPr>
        <w:tc>
          <w:tcPr>
            <w:tcW w:w="1300" w:type="dxa"/>
            <w:shd w:val="clear" w:color="auto" w:fill="auto"/>
            <w:noWrap/>
            <w:vAlign w:val="center"/>
            <w:hideMark/>
          </w:tcPr>
          <w:p w14:paraId="17F3E3D3" w14:textId="77777777" w:rsidR="00E623F7" w:rsidRPr="00C62FE6"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Fe</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3</w:t>
            </w:r>
            <w:r>
              <w:rPr>
                <w:rFonts w:eastAsia="Times New Roman" w:cs="Calibri"/>
                <w:color w:val="000000"/>
                <w:sz w:val="18"/>
                <w:szCs w:val="18"/>
                <w:vertAlign w:val="subscript"/>
                <w:lang w:eastAsia="en-NZ"/>
              </w:rPr>
              <w:t xml:space="preserve"> </w:t>
            </w:r>
            <w:r>
              <w:rPr>
                <w:rFonts w:eastAsia="Times New Roman" w:cs="Calibri"/>
                <w:color w:val="000000"/>
                <w:sz w:val="18"/>
                <w:szCs w:val="18"/>
                <w:lang w:eastAsia="en-NZ"/>
              </w:rPr>
              <w:t>total</w:t>
            </w:r>
          </w:p>
        </w:tc>
        <w:tc>
          <w:tcPr>
            <w:tcW w:w="1709" w:type="dxa"/>
            <w:shd w:val="clear" w:color="auto" w:fill="auto"/>
            <w:noWrap/>
            <w:vAlign w:val="bottom"/>
            <w:hideMark/>
          </w:tcPr>
          <w:p w14:paraId="0277DEB6" w14:textId="77777777" w:rsidR="00E623F7" w:rsidRPr="00C62FE6" w:rsidRDefault="00E623F7" w:rsidP="00444FA0">
            <w:pPr>
              <w:spacing w:line="240" w:lineRule="auto"/>
              <w:jc w:val="right"/>
              <w:rPr>
                <w:rFonts w:eastAsia="Times New Roman" w:cs="Calibri"/>
                <w:color w:val="000000"/>
                <w:sz w:val="18"/>
                <w:szCs w:val="18"/>
                <w:lang w:eastAsia="en-NZ"/>
              </w:rPr>
            </w:pPr>
            <w:r>
              <w:rPr>
                <w:rFonts w:eastAsia="Times New Roman" w:cs="Calibri"/>
                <w:color w:val="000000"/>
                <w:sz w:val="18"/>
                <w:szCs w:val="18"/>
                <w:lang w:eastAsia="en-NZ"/>
              </w:rPr>
              <w:t>6.82</w:t>
            </w:r>
          </w:p>
        </w:tc>
        <w:tc>
          <w:tcPr>
            <w:tcW w:w="1135" w:type="dxa"/>
            <w:shd w:val="clear" w:color="auto" w:fill="auto"/>
            <w:noWrap/>
            <w:vAlign w:val="bottom"/>
            <w:hideMark/>
          </w:tcPr>
          <w:p w14:paraId="4BA7A36A" w14:textId="77777777" w:rsidR="00E623F7" w:rsidRPr="00C62FE6" w:rsidRDefault="00E623F7" w:rsidP="00444FA0">
            <w:pPr>
              <w:spacing w:line="240" w:lineRule="auto"/>
              <w:jc w:val="right"/>
              <w:rPr>
                <w:rFonts w:eastAsia="Times New Roman" w:cs="Times New Roman"/>
                <w:sz w:val="18"/>
                <w:szCs w:val="18"/>
                <w:lang w:eastAsia="en-NZ"/>
              </w:rPr>
            </w:pPr>
            <w:r w:rsidRPr="00B6300D">
              <w:rPr>
                <w:rFonts w:eastAsia="Times New Roman" w:cs="Times New Roman"/>
                <w:sz w:val="18"/>
                <w:szCs w:val="18"/>
                <w:lang w:eastAsia="en-NZ"/>
              </w:rPr>
              <w:t>7.51</w:t>
            </w:r>
          </w:p>
        </w:tc>
        <w:tc>
          <w:tcPr>
            <w:tcW w:w="1135" w:type="dxa"/>
            <w:shd w:val="clear" w:color="auto" w:fill="auto"/>
            <w:noWrap/>
            <w:vAlign w:val="bottom"/>
            <w:hideMark/>
          </w:tcPr>
          <w:p w14:paraId="7934F54B" w14:textId="77777777" w:rsidR="00E623F7" w:rsidRPr="00C62FE6" w:rsidRDefault="00E623F7" w:rsidP="00444FA0">
            <w:pPr>
              <w:spacing w:line="240" w:lineRule="auto"/>
              <w:jc w:val="right"/>
              <w:rPr>
                <w:rFonts w:eastAsia="Times New Roman" w:cs="Times New Roman"/>
                <w:sz w:val="18"/>
                <w:szCs w:val="18"/>
                <w:lang w:eastAsia="en-NZ"/>
              </w:rPr>
            </w:pPr>
            <w:r w:rsidRPr="00B6300D">
              <w:rPr>
                <w:rFonts w:eastAsia="Times New Roman" w:cs="Times New Roman"/>
                <w:sz w:val="18"/>
                <w:szCs w:val="18"/>
                <w:lang w:eastAsia="en-NZ"/>
              </w:rPr>
              <w:t>7.31</w:t>
            </w:r>
          </w:p>
        </w:tc>
      </w:tr>
      <w:tr w:rsidR="00E623F7" w:rsidRPr="00C62FE6" w14:paraId="3D9F03CD" w14:textId="77777777" w:rsidTr="00444FA0">
        <w:trPr>
          <w:trHeight w:val="113"/>
        </w:trPr>
        <w:tc>
          <w:tcPr>
            <w:tcW w:w="1300" w:type="dxa"/>
            <w:shd w:val="clear" w:color="auto" w:fill="auto"/>
            <w:noWrap/>
            <w:vAlign w:val="center"/>
            <w:hideMark/>
          </w:tcPr>
          <w:p w14:paraId="1B108C49" w14:textId="77777777" w:rsidR="00E623F7" w:rsidRPr="00C62FE6"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MnO</w:t>
            </w:r>
          </w:p>
        </w:tc>
        <w:tc>
          <w:tcPr>
            <w:tcW w:w="1709" w:type="dxa"/>
            <w:shd w:val="clear" w:color="auto" w:fill="auto"/>
            <w:noWrap/>
            <w:vAlign w:val="bottom"/>
            <w:hideMark/>
          </w:tcPr>
          <w:p w14:paraId="64E285FD" w14:textId="77777777" w:rsidR="00E623F7" w:rsidRPr="00C62FE6" w:rsidRDefault="00E623F7" w:rsidP="00444FA0">
            <w:pPr>
              <w:spacing w:line="240" w:lineRule="auto"/>
              <w:jc w:val="right"/>
              <w:rPr>
                <w:rFonts w:eastAsia="Times New Roman" w:cs="Calibri"/>
                <w:color w:val="000000"/>
                <w:sz w:val="18"/>
                <w:szCs w:val="18"/>
                <w:lang w:eastAsia="en-NZ"/>
              </w:rPr>
            </w:pPr>
            <w:r>
              <w:rPr>
                <w:rFonts w:eastAsia="Times New Roman" w:cs="Calibri"/>
                <w:color w:val="000000"/>
                <w:sz w:val="18"/>
                <w:szCs w:val="18"/>
                <w:lang w:eastAsia="en-NZ"/>
              </w:rPr>
              <w:t>0.13</w:t>
            </w:r>
          </w:p>
        </w:tc>
        <w:tc>
          <w:tcPr>
            <w:tcW w:w="1135" w:type="dxa"/>
            <w:shd w:val="clear" w:color="auto" w:fill="auto"/>
            <w:noWrap/>
            <w:vAlign w:val="bottom"/>
            <w:hideMark/>
          </w:tcPr>
          <w:p w14:paraId="613B20F6" w14:textId="77777777" w:rsidR="00E623F7" w:rsidRPr="00C62FE6" w:rsidRDefault="00E623F7" w:rsidP="00444FA0">
            <w:pPr>
              <w:spacing w:line="240" w:lineRule="auto"/>
              <w:jc w:val="right"/>
              <w:rPr>
                <w:rFonts w:eastAsia="Times New Roman" w:cs="Times New Roman"/>
                <w:sz w:val="18"/>
                <w:szCs w:val="18"/>
                <w:lang w:eastAsia="en-NZ"/>
              </w:rPr>
            </w:pPr>
            <w:r w:rsidRPr="00B6300D">
              <w:rPr>
                <w:rFonts w:eastAsia="Times New Roman" w:cs="Times New Roman"/>
                <w:sz w:val="18"/>
                <w:szCs w:val="18"/>
                <w:lang w:eastAsia="en-NZ"/>
              </w:rPr>
              <w:t>0.12</w:t>
            </w:r>
          </w:p>
        </w:tc>
        <w:tc>
          <w:tcPr>
            <w:tcW w:w="1135" w:type="dxa"/>
            <w:shd w:val="clear" w:color="auto" w:fill="auto"/>
            <w:noWrap/>
            <w:vAlign w:val="bottom"/>
            <w:hideMark/>
          </w:tcPr>
          <w:p w14:paraId="346C6658" w14:textId="77777777" w:rsidR="00E623F7" w:rsidRPr="00C62FE6" w:rsidRDefault="00E623F7" w:rsidP="00444FA0">
            <w:pPr>
              <w:spacing w:line="240" w:lineRule="auto"/>
              <w:jc w:val="right"/>
              <w:rPr>
                <w:rFonts w:eastAsia="Times New Roman" w:cs="Times New Roman"/>
                <w:sz w:val="18"/>
                <w:szCs w:val="18"/>
                <w:lang w:eastAsia="en-NZ"/>
              </w:rPr>
            </w:pPr>
            <w:r w:rsidRPr="00B6300D">
              <w:rPr>
                <w:rFonts w:eastAsia="Times New Roman" w:cs="Times New Roman"/>
                <w:sz w:val="18"/>
                <w:szCs w:val="18"/>
                <w:lang w:eastAsia="en-NZ"/>
              </w:rPr>
              <w:t>0.12</w:t>
            </w:r>
          </w:p>
        </w:tc>
      </w:tr>
      <w:tr w:rsidR="00E623F7" w:rsidRPr="00C62FE6" w14:paraId="7A2E1B7D" w14:textId="77777777" w:rsidTr="00444FA0">
        <w:trPr>
          <w:trHeight w:val="113"/>
        </w:trPr>
        <w:tc>
          <w:tcPr>
            <w:tcW w:w="1300" w:type="dxa"/>
            <w:shd w:val="clear" w:color="auto" w:fill="auto"/>
            <w:noWrap/>
            <w:vAlign w:val="center"/>
            <w:hideMark/>
          </w:tcPr>
          <w:p w14:paraId="1861B467" w14:textId="77777777" w:rsidR="00E623F7" w:rsidRPr="00C62FE6"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MgO</w:t>
            </w:r>
          </w:p>
        </w:tc>
        <w:tc>
          <w:tcPr>
            <w:tcW w:w="1709" w:type="dxa"/>
            <w:shd w:val="clear" w:color="auto" w:fill="auto"/>
            <w:noWrap/>
            <w:vAlign w:val="bottom"/>
            <w:hideMark/>
          </w:tcPr>
          <w:p w14:paraId="7752A097" w14:textId="77777777" w:rsidR="00E623F7" w:rsidRPr="00C62FE6" w:rsidRDefault="00E623F7" w:rsidP="00444FA0">
            <w:pPr>
              <w:spacing w:line="240" w:lineRule="auto"/>
              <w:jc w:val="right"/>
              <w:rPr>
                <w:rFonts w:eastAsia="Times New Roman" w:cs="Calibri"/>
                <w:color w:val="000000"/>
                <w:sz w:val="18"/>
                <w:szCs w:val="18"/>
                <w:lang w:eastAsia="en-NZ"/>
              </w:rPr>
            </w:pPr>
            <w:r>
              <w:rPr>
                <w:rFonts w:eastAsia="Times New Roman" w:cs="Calibri"/>
                <w:color w:val="000000"/>
                <w:sz w:val="18"/>
                <w:szCs w:val="18"/>
                <w:lang w:eastAsia="en-NZ"/>
              </w:rPr>
              <w:t>4.62</w:t>
            </w:r>
          </w:p>
        </w:tc>
        <w:tc>
          <w:tcPr>
            <w:tcW w:w="1135" w:type="dxa"/>
            <w:shd w:val="clear" w:color="auto" w:fill="auto"/>
            <w:noWrap/>
            <w:vAlign w:val="bottom"/>
            <w:hideMark/>
          </w:tcPr>
          <w:p w14:paraId="37E7C481" w14:textId="77777777" w:rsidR="00E623F7" w:rsidRPr="00C62FE6" w:rsidRDefault="00E623F7" w:rsidP="00444FA0">
            <w:pPr>
              <w:spacing w:line="240" w:lineRule="auto"/>
              <w:jc w:val="right"/>
              <w:rPr>
                <w:rFonts w:eastAsia="Times New Roman" w:cs="Times New Roman"/>
                <w:sz w:val="18"/>
                <w:szCs w:val="18"/>
                <w:lang w:eastAsia="en-NZ"/>
              </w:rPr>
            </w:pPr>
            <w:r w:rsidRPr="00B6300D">
              <w:rPr>
                <w:rFonts w:eastAsia="Times New Roman" w:cs="Times New Roman"/>
                <w:sz w:val="18"/>
                <w:szCs w:val="18"/>
                <w:lang w:eastAsia="en-NZ"/>
              </w:rPr>
              <w:t>3.86</w:t>
            </w:r>
          </w:p>
        </w:tc>
        <w:tc>
          <w:tcPr>
            <w:tcW w:w="1135" w:type="dxa"/>
            <w:shd w:val="clear" w:color="auto" w:fill="auto"/>
            <w:noWrap/>
            <w:vAlign w:val="bottom"/>
            <w:hideMark/>
          </w:tcPr>
          <w:p w14:paraId="516A683F" w14:textId="77777777" w:rsidR="00E623F7" w:rsidRPr="00C62FE6" w:rsidRDefault="00E623F7" w:rsidP="00444FA0">
            <w:pPr>
              <w:spacing w:line="240" w:lineRule="auto"/>
              <w:jc w:val="right"/>
              <w:rPr>
                <w:rFonts w:eastAsia="Times New Roman" w:cs="Times New Roman"/>
                <w:sz w:val="18"/>
                <w:szCs w:val="18"/>
                <w:lang w:eastAsia="en-NZ"/>
              </w:rPr>
            </w:pPr>
            <w:r w:rsidRPr="00B6300D">
              <w:rPr>
                <w:rFonts w:eastAsia="Times New Roman" w:cs="Times New Roman"/>
                <w:sz w:val="18"/>
                <w:szCs w:val="18"/>
                <w:lang w:eastAsia="en-NZ"/>
              </w:rPr>
              <w:t>4.37</w:t>
            </w:r>
          </w:p>
        </w:tc>
      </w:tr>
      <w:tr w:rsidR="00E623F7" w:rsidRPr="00C62FE6" w14:paraId="5E38C774" w14:textId="77777777" w:rsidTr="00444FA0">
        <w:trPr>
          <w:trHeight w:val="113"/>
        </w:trPr>
        <w:tc>
          <w:tcPr>
            <w:tcW w:w="1300" w:type="dxa"/>
            <w:shd w:val="clear" w:color="auto" w:fill="auto"/>
            <w:noWrap/>
            <w:vAlign w:val="center"/>
            <w:hideMark/>
          </w:tcPr>
          <w:p w14:paraId="55E18C1C" w14:textId="77777777" w:rsidR="00E623F7" w:rsidRPr="00C62FE6"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CaO</w:t>
            </w:r>
          </w:p>
        </w:tc>
        <w:tc>
          <w:tcPr>
            <w:tcW w:w="1709" w:type="dxa"/>
            <w:shd w:val="clear" w:color="auto" w:fill="auto"/>
            <w:noWrap/>
            <w:vAlign w:val="bottom"/>
            <w:hideMark/>
          </w:tcPr>
          <w:p w14:paraId="48C8F832" w14:textId="77777777" w:rsidR="00E623F7" w:rsidRPr="00C62FE6" w:rsidRDefault="00E623F7" w:rsidP="00444FA0">
            <w:pPr>
              <w:spacing w:line="240" w:lineRule="auto"/>
              <w:jc w:val="right"/>
              <w:rPr>
                <w:rFonts w:eastAsia="Times New Roman" w:cs="Calibri"/>
                <w:color w:val="000000"/>
                <w:sz w:val="18"/>
                <w:szCs w:val="18"/>
                <w:lang w:eastAsia="en-NZ"/>
              </w:rPr>
            </w:pPr>
            <w:r>
              <w:rPr>
                <w:rFonts w:eastAsia="Times New Roman" w:cs="Calibri"/>
                <w:color w:val="000000"/>
                <w:sz w:val="18"/>
                <w:szCs w:val="18"/>
                <w:lang w:eastAsia="en-NZ"/>
              </w:rPr>
              <w:t>7.19</w:t>
            </w:r>
          </w:p>
        </w:tc>
        <w:tc>
          <w:tcPr>
            <w:tcW w:w="1135" w:type="dxa"/>
            <w:shd w:val="clear" w:color="auto" w:fill="auto"/>
            <w:noWrap/>
            <w:vAlign w:val="bottom"/>
            <w:hideMark/>
          </w:tcPr>
          <w:p w14:paraId="60E670D3" w14:textId="77777777" w:rsidR="00E623F7" w:rsidRPr="00C62FE6" w:rsidRDefault="00E623F7" w:rsidP="00444FA0">
            <w:pPr>
              <w:spacing w:line="240" w:lineRule="auto"/>
              <w:jc w:val="right"/>
              <w:rPr>
                <w:rFonts w:eastAsia="Times New Roman" w:cs="Times New Roman"/>
                <w:sz w:val="18"/>
                <w:szCs w:val="18"/>
                <w:lang w:eastAsia="en-NZ"/>
              </w:rPr>
            </w:pPr>
            <w:r w:rsidRPr="00B6300D">
              <w:rPr>
                <w:rFonts w:eastAsia="Times New Roman" w:cs="Times New Roman"/>
                <w:sz w:val="18"/>
                <w:szCs w:val="18"/>
                <w:lang w:eastAsia="en-NZ"/>
              </w:rPr>
              <w:t>7.21</w:t>
            </w:r>
          </w:p>
        </w:tc>
        <w:tc>
          <w:tcPr>
            <w:tcW w:w="1135" w:type="dxa"/>
            <w:shd w:val="clear" w:color="auto" w:fill="auto"/>
            <w:noWrap/>
            <w:vAlign w:val="bottom"/>
            <w:hideMark/>
          </w:tcPr>
          <w:p w14:paraId="0383469E" w14:textId="77777777" w:rsidR="00E623F7" w:rsidRPr="00C62FE6" w:rsidRDefault="00E623F7" w:rsidP="00444FA0">
            <w:pPr>
              <w:spacing w:line="240" w:lineRule="auto"/>
              <w:jc w:val="right"/>
              <w:rPr>
                <w:rFonts w:eastAsia="Times New Roman" w:cs="Times New Roman"/>
                <w:sz w:val="18"/>
                <w:szCs w:val="18"/>
                <w:lang w:eastAsia="en-NZ"/>
              </w:rPr>
            </w:pPr>
            <w:r w:rsidRPr="00B6300D">
              <w:rPr>
                <w:rFonts w:eastAsia="Times New Roman" w:cs="Times New Roman"/>
                <w:sz w:val="18"/>
                <w:szCs w:val="18"/>
                <w:lang w:eastAsia="en-NZ"/>
              </w:rPr>
              <w:t>7.29</w:t>
            </w:r>
          </w:p>
        </w:tc>
      </w:tr>
      <w:tr w:rsidR="00E623F7" w:rsidRPr="00C62FE6" w14:paraId="4C941AA4" w14:textId="77777777" w:rsidTr="00444FA0">
        <w:trPr>
          <w:trHeight w:val="113"/>
        </w:trPr>
        <w:tc>
          <w:tcPr>
            <w:tcW w:w="1300" w:type="dxa"/>
            <w:shd w:val="clear" w:color="auto" w:fill="auto"/>
            <w:noWrap/>
            <w:vAlign w:val="center"/>
            <w:hideMark/>
          </w:tcPr>
          <w:p w14:paraId="4348A5DA" w14:textId="77777777" w:rsidR="00E623F7" w:rsidRPr="00C62FE6"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Na</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p>
        </w:tc>
        <w:tc>
          <w:tcPr>
            <w:tcW w:w="1709" w:type="dxa"/>
            <w:shd w:val="clear" w:color="auto" w:fill="auto"/>
            <w:noWrap/>
            <w:vAlign w:val="bottom"/>
            <w:hideMark/>
          </w:tcPr>
          <w:p w14:paraId="550F6792" w14:textId="77777777" w:rsidR="00E623F7" w:rsidRPr="00C62FE6" w:rsidRDefault="00E623F7" w:rsidP="00444FA0">
            <w:pPr>
              <w:spacing w:line="240" w:lineRule="auto"/>
              <w:jc w:val="right"/>
              <w:rPr>
                <w:rFonts w:eastAsia="Times New Roman" w:cs="Calibri"/>
                <w:color w:val="000000"/>
                <w:sz w:val="18"/>
                <w:szCs w:val="18"/>
                <w:lang w:eastAsia="en-NZ"/>
              </w:rPr>
            </w:pPr>
            <w:r>
              <w:rPr>
                <w:rFonts w:eastAsia="Times New Roman" w:cs="Calibri"/>
                <w:color w:val="000000"/>
                <w:sz w:val="18"/>
                <w:szCs w:val="18"/>
                <w:lang w:eastAsia="en-NZ"/>
              </w:rPr>
              <w:t>3.03</w:t>
            </w:r>
          </w:p>
        </w:tc>
        <w:tc>
          <w:tcPr>
            <w:tcW w:w="1135" w:type="dxa"/>
            <w:shd w:val="clear" w:color="auto" w:fill="auto"/>
            <w:noWrap/>
            <w:vAlign w:val="bottom"/>
            <w:hideMark/>
          </w:tcPr>
          <w:p w14:paraId="4B0541E7" w14:textId="77777777" w:rsidR="00E623F7" w:rsidRPr="00C62FE6" w:rsidRDefault="00E623F7" w:rsidP="00444FA0">
            <w:pPr>
              <w:spacing w:line="240" w:lineRule="auto"/>
              <w:jc w:val="right"/>
              <w:rPr>
                <w:rFonts w:eastAsia="Times New Roman" w:cs="Times New Roman"/>
                <w:sz w:val="18"/>
                <w:szCs w:val="18"/>
                <w:lang w:eastAsia="en-NZ"/>
              </w:rPr>
            </w:pPr>
            <w:r w:rsidRPr="00B6300D">
              <w:rPr>
                <w:rFonts w:eastAsia="Times New Roman" w:cs="Times New Roman"/>
                <w:sz w:val="18"/>
                <w:szCs w:val="18"/>
                <w:lang w:eastAsia="en-NZ"/>
              </w:rPr>
              <w:t>3.23</w:t>
            </w:r>
          </w:p>
        </w:tc>
        <w:tc>
          <w:tcPr>
            <w:tcW w:w="1135" w:type="dxa"/>
            <w:shd w:val="clear" w:color="auto" w:fill="auto"/>
            <w:noWrap/>
            <w:vAlign w:val="bottom"/>
            <w:hideMark/>
          </w:tcPr>
          <w:p w14:paraId="23BE0A0B" w14:textId="77777777" w:rsidR="00E623F7" w:rsidRPr="00C62FE6" w:rsidRDefault="00E623F7" w:rsidP="00444FA0">
            <w:pPr>
              <w:spacing w:line="240" w:lineRule="auto"/>
              <w:jc w:val="right"/>
              <w:rPr>
                <w:rFonts w:eastAsia="Times New Roman" w:cs="Times New Roman"/>
                <w:sz w:val="18"/>
                <w:szCs w:val="18"/>
                <w:lang w:eastAsia="en-NZ"/>
              </w:rPr>
            </w:pPr>
            <w:r w:rsidRPr="00B6300D">
              <w:rPr>
                <w:rFonts w:eastAsia="Times New Roman" w:cs="Times New Roman"/>
                <w:sz w:val="18"/>
                <w:szCs w:val="18"/>
                <w:lang w:eastAsia="en-NZ"/>
              </w:rPr>
              <w:t>3.16</w:t>
            </w:r>
          </w:p>
        </w:tc>
      </w:tr>
      <w:tr w:rsidR="00E623F7" w:rsidRPr="00C62FE6" w14:paraId="3A73591B" w14:textId="77777777" w:rsidTr="00444FA0">
        <w:trPr>
          <w:trHeight w:val="113"/>
        </w:trPr>
        <w:tc>
          <w:tcPr>
            <w:tcW w:w="1300" w:type="dxa"/>
            <w:shd w:val="clear" w:color="auto" w:fill="auto"/>
            <w:noWrap/>
            <w:vAlign w:val="center"/>
            <w:hideMark/>
          </w:tcPr>
          <w:p w14:paraId="68CEECD4" w14:textId="77777777" w:rsidR="00E623F7" w:rsidRPr="00C62FE6"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K</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p>
        </w:tc>
        <w:tc>
          <w:tcPr>
            <w:tcW w:w="1709" w:type="dxa"/>
            <w:shd w:val="clear" w:color="auto" w:fill="auto"/>
            <w:noWrap/>
            <w:vAlign w:val="bottom"/>
            <w:hideMark/>
          </w:tcPr>
          <w:p w14:paraId="65606664" w14:textId="77777777" w:rsidR="00E623F7" w:rsidRPr="00C62FE6" w:rsidRDefault="00E623F7" w:rsidP="00444FA0">
            <w:pPr>
              <w:spacing w:line="240" w:lineRule="auto"/>
              <w:jc w:val="right"/>
              <w:rPr>
                <w:rFonts w:eastAsia="Times New Roman" w:cs="Calibri"/>
                <w:color w:val="000000"/>
                <w:sz w:val="18"/>
                <w:szCs w:val="18"/>
                <w:lang w:eastAsia="en-NZ"/>
              </w:rPr>
            </w:pPr>
            <w:r>
              <w:rPr>
                <w:rFonts w:eastAsia="Times New Roman" w:cs="Calibri"/>
                <w:color w:val="000000"/>
                <w:sz w:val="18"/>
                <w:szCs w:val="18"/>
                <w:lang w:eastAsia="en-NZ"/>
              </w:rPr>
              <w:t>1.19</w:t>
            </w:r>
          </w:p>
        </w:tc>
        <w:tc>
          <w:tcPr>
            <w:tcW w:w="1135" w:type="dxa"/>
            <w:shd w:val="clear" w:color="auto" w:fill="auto"/>
            <w:noWrap/>
            <w:vAlign w:val="bottom"/>
            <w:hideMark/>
          </w:tcPr>
          <w:p w14:paraId="3E450151" w14:textId="77777777" w:rsidR="00E623F7" w:rsidRPr="00C62FE6" w:rsidRDefault="00E623F7" w:rsidP="00444FA0">
            <w:pPr>
              <w:spacing w:line="240" w:lineRule="auto"/>
              <w:jc w:val="right"/>
              <w:rPr>
                <w:rFonts w:eastAsia="Times New Roman" w:cs="Times New Roman"/>
                <w:sz w:val="18"/>
                <w:szCs w:val="18"/>
                <w:lang w:eastAsia="en-NZ"/>
              </w:rPr>
            </w:pPr>
            <w:r w:rsidRPr="00B6300D">
              <w:rPr>
                <w:rFonts w:eastAsia="Times New Roman" w:cs="Times New Roman"/>
                <w:sz w:val="18"/>
                <w:szCs w:val="18"/>
                <w:lang w:eastAsia="en-NZ"/>
              </w:rPr>
              <w:t>1.3</w:t>
            </w:r>
            <w:r>
              <w:rPr>
                <w:rFonts w:eastAsia="Times New Roman" w:cs="Times New Roman"/>
                <w:sz w:val="18"/>
                <w:szCs w:val="18"/>
                <w:lang w:eastAsia="en-NZ"/>
              </w:rPr>
              <w:t>0</w:t>
            </w:r>
          </w:p>
        </w:tc>
        <w:tc>
          <w:tcPr>
            <w:tcW w:w="1135" w:type="dxa"/>
            <w:shd w:val="clear" w:color="auto" w:fill="auto"/>
            <w:noWrap/>
            <w:vAlign w:val="bottom"/>
            <w:hideMark/>
          </w:tcPr>
          <w:p w14:paraId="785044FB" w14:textId="77777777" w:rsidR="00E623F7" w:rsidRPr="00C62FE6" w:rsidRDefault="00E623F7" w:rsidP="00444FA0">
            <w:pPr>
              <w:spacing w:line="240" w:lineRule="auto"/>
              <w:jc w:val="right"/>
              <w:rPr>
                <w:rFonts w:eastAsia="Times New Roman" w:cs="Times New Roman"/>
                <w:sz w:val="18"/>
                <w:szCs w:val="18"/>
                <w:lang w:eastAsia="en-NZ"/>
              </w:rPr>
            </w:pPr>
            <w:r w:rsidRPr="00B6300D">
              <w:rPr>
                <w:rFonts w:eastAsia="Times New Roman" w:cs="Times New Roman"/>
                <w:sz w:val="18"/>
                <w:szCs w:val="18"/>
                <w:lang w:eastAsia="en-NZ"/>
              </w:rPr>
              <w:t>1.48</w:t>
            </w:r>
          </w:p>
        </w:tc>
      </w:tr>
      <w:tr w:rsidR="00E623F7" w:rsidRPr="00C62FE6" w14:paraId="29206FB1" w14:textId="77777777" w:rsidTr="00444FA0">
        <w:trPr>
          <w:trHeight w:val="113"/>
        </w:trPr>
        <w:tc>
          <w:tcPr>
            <w:tcW w:w="1300" w:type="dxa"/>
            <w:shd w:val="clear" w:color="auto" w:fill="auto"/>
            <w:noWrap/>
            <w:vAlign w:val="center"/>
            <w:hideMark/>
          </w:tcPr>
          <w:p w14:paraId="762E2777" w14:textId="77777777" w:rsidR="00E623F7" w:rsidRPr="00C62FE6"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P</w:t>
            </w:r>
            <w:r w:rsidRPr="00C54452">
              <w:rPr>
                <w:rFonts w:eastAsia="Times New Roman" w:cs="Calibri"/>
                <w:color w:val="000000"/>
                <w:sz w:val="18"/>
                <w:szCs w:val="18"/>
                <w:vertAlign w:val="subscript"/>
                <w:lang w:eastAsia="en-NZ"/>
              </w:rPr>
              <w:t>2</w:t>
            </w:r>
            <w:r w:rsidRPr="00C54452">
              <w:rPr>
                <w:rFonts w:eastAsia="Times New Roman" w:cs="Calibri"/>
                <w:color w:val="000000"/>
                <w:sz w:val="18"/>
                <w:szCs w:val="18"/>
                <w:lang w:eastAsia="en-NZ"/>
              </w:rPr>
              <w:t>O</w:t>
            </w:r>
            <w:r w:rsidRPr="00C54452">
              <w:rPr>
                <w:rFonts w:eastAsia="Times New Roman" w:cs="Calibri"/>
                <w:color w:val="000000"/>
                <w:sz w:val="18"/>
                <w:szCs w:val="18"/>
                <w:vertAlign w:val="subscript"/>
                <w:lang w:eastAsia="en-NZ"/>
              </w:rPr>
              <w:t>5</w:t>
            </w:r>
          </w:p>
        </w:tc>
        <w:tc>
          <w:tcPr>
            <w:tcW w:w="1709" w:type="dxa"/>
            <w:shd w:val="clear" w:color="auto" w:fill="auto"/>
            <w:noWrap/>
            <w:vAlign w:val="bottom"/>
            <w:hideMark/>
          </w:tcPr>
          <w:p w14:paraId="63ACE515" w14:textId="77777777" w:rsidR="00E623F7" w:rsidRPr="00C62FE6" w:rsidRDefault="00E623F7" w:rsidP="00444FA0">
            <w:pPr>
              <w:spacing w:line="240" w:lineRule="auto"/>
              <w:jc w:val="right"/>
              <w:rPr>
                <w:rFonts w:eastAsia="Times New Roman" w:cs="Calibri"/>
                <w:color w:val="000000"/>
                <w:sz w:val="18"/>
                <w:szCs w:val="18"/>
                <w:lang w:eastAsia="en-NZ"/>
              </w:rPr>
            </w:pPr>
            <w:r>
              <w:rPr>
                <w:rFonts w:eastAsia="Times New Roman" w:cs="Calibri"/>
                <w:color w:val="000000"/>
                <w:sz w:val="18"/>
                <w:szCs w:val="18"/>
                <w:lang w:eastAsia="en-NZ"/>
              </w:rPr>
              <w:t>0.13</w:t>
            </w:r>
          </w:p>
        </w:tc>
        <w:tc>
          <w:tcPr>
            <w:tcW w:w="1135" w:type="dxa"/>
            <w:shd w:val="clear" w:color="auto" w:fill="auto"/>
            <w:noWrap/>
            <w:vAlign w:val="bottom"/>
            <w:hideMark/>
          </w:tcPr>
          <w:p w14:paraId="7ADD4359" w14:textId="77777777" w:rsidR="00E623F7" w:rsidRPr="00C62FE6" w:rsidRDefault="00E623F7" w:rsidP="00444FA0">
            <w:pPr>
              <w:spacing w:line="240" w:lineRule="auto"/>
              <w:jc w:val="right"/>
              <w:rPr>
                <w:rFonts w:eastAsia="Times New Roman" w:cs="Times New Roman"/>
                <w:sz w:val="18"/>
                <w:szCs w:val="18"/>
                <w:lang w:eastAsia="en-NZ"/>
              </w:rPr>
            </w:pPr>
            <w:r w:rsidRPr="00B6300D">
              <w:rPr>
                <w:rFonts w:eastAsia="Times New Roman" w:cs="Times New Roman"/>
                <w:sz w:val="18"/>
                <w:szCs w:val="18"/>
                <w:lang w:eastAsia="en-NZ"/>
              </w:rPr>
              <w:t>0.14</w:t>
            </w:r>
          </w:p>
        </w:tc>
        <w:tc>
          <w:tcPr>
            <w:tcW w:w="1135" w:type="dxa"/>
            <w:shd w:val="clear" w:color="auto" w:fill="auto"/>
            <w:noWrap/>
            <w:vAlign w:val="bottom"/>
            <w:hideMark/>
          </w:tcPr>
          <w:p w14:paraId="156D9CAE" w14:textId="77777777" w:rsidR="00E623F7" w:rsidRPr="00C62FE6" w:rsidRDefault="00E623F7" w:rsidP="00444FA0">
            <w:pPr>
              <w:spacing w:line="240" w:lineRule="auto"/>
              <w:jc w:val="right"/>
              <w:rPr>
                <w:rFonts w:eastAsia="Times New Roman" w:cs="Times New Roman"/>
                <w:sz w:val="18"/>
                <w:szCs w:val="18"/>
                <w:lang w:eastAsia="en-NZ"/>
              </w:rPr>
            </w:pPr>
            <w:r w:rsidRPr="00B6300D">
              <w:rPr>
                <w:rFonts w:eastAsia="Times New Roman" w:cs="Times New Roman"/>
                <w:sz w:val="18"/>
                <w:szCs w:val="18"/>
                <w:lang w:eastAsia="en-NZ"/>
              </w:rPr>
              <w:t>0.14</w:t>
            </w:r>
          </w:p>
        </w:tc>
      </w:tr>
      <w:tr w:rsidR="00E623F7" w:rsidRPr="00C62FE6" w14:paraId="1844EDB0" w14:textId="77777777" w:rsidTr="00444FA0">
        <w:trPr>
          <w:trHeight w:val="113"/>
        </w:trPr>
        <w:tc>
          <w:tcPr>
            <w:tcW w:w="1300" w:type="dxa"/>
            <w:shd w:val="clear" w:color="auto" w:fill="auto"/>
            <w:noWrap/>
            <w:vAlign w:val="center"/>
            <w:hideMark/>
          </w:tcPr>
          <w:p w14:paraId="5C69A0C8" w14:textId="77777777" w:rsidR="00E623F7" w:rsidRPr="00C62FE6"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LOI</w:t>
            </w:r>
          </w:p>
        </w:tc>
        <w:tc>
          <w:tcPr>
            <w:tcW w:w="1709" w:type="dxa"/>
            <w:shd w:val="clear" w:color="auto" w:fill="auto"/>
            <w:noWrap/>
            <w:vAlign w:val="bottom"/>
            <w:hideMark/>
          </w:tcPr>
          <w:p w14:paraId="5B49FD6F" w14:textId="77777777" w:rsidR="00E623F7" w:rsidRPr="00C62FE6" w:rsidRDefault="00E623F7" w:rsidP="00444FA0">
            <w:pPr>
              <w:spacing w:line="240" w:lineRule="auto"/>
              <w:jc w:val="right"/>
              <w:rPr>
                <w:rFonts w:eastAsia="Times New Roman" w:cs="Calibri"/>
                <w:color w:val="000000"/>
                <w:sz w:val="18"/>
                <w:szCs w:val="18"/>
                <w:lang w:eastAsia="en-NZ"/>
              </w:rPr>
            </w:pPr>
            <w:r>
              <w:rPr>
                <w:rFonts w:eastAsia="Times New Roman" w:cs="Calibri"/>
                <w:color w:val="000000"/>
                <w:sz w:val="18"/>
                <w:szCs w:val="18"/>
                <w:lang w:eastAsia="en-NZ"/>
              </w:rPr>
              <w:t>1.45</w:t>
            </w:r>
          </w:p>
        </w:tc>
        <w:tc>
          <w:tcPr>
            <w:tcW w:w="1135" w:type="dxa"/>
            <w:shd w:val="clear" w:color="auto" w:fill="auto"/>
            <w:noWrap/>
            <w:vAlign w:val="bottom"/>
            <w:hideMark/>
          </w:tcPr>
          <w:p w14:paraId="408C70ED" w14:textId="77777777" w:rsidR="00E623F7" w:rsidRPr="00C62FE6" w:rsidRDefault="00E623F7" w:rsidP="00444FA0">
            <w:pPr>
              <w:spacing w:line="240" w:lineRule="auto"/>
              <w:jc w:val="right"/>
              <w:rPr>
                <w:rFonts w:eastAsia="Times New Roman" w:cs="Times New Roman"/>
                <w:sz w:val="18"/>
                <w:szCs w:val="18"/>
                <w:lang w:eastAsia="en-NZ"/>
              </w:rPr>
            </w:pPr>
            <w:r w:rsidRPr="00B6300D">
              <w:rPr>
                <w:rFonts w:eastAsia="Times New Roman" w:cs="Times New Roman"/>
                <w:sz w:val="18"/>
                <w:szCs w:val="18"/>
                <w:lang w:eastAsia="en-NZ"/>
              </w:rPr>
              <w:t>-0.18</w:t>
            </w:r>
          </w:p>
        </w:tc>
        <w:tc>
          <w:tcPr>
            <w:tcW w:w="1135" w:type="dxa"/>
            <w:shd w:val="clear" w:color="auto" w:fill="auto"/>
            <w:noWrap/>
            <w:vAlign w:val="bottom"/>
            <w:hideMark/>
          </w:tcPr>
          <w:p w14:paraId="66D519A0" w14:textId="77777777" w:rsidR="00E623F7" w:rsidRPr="00C62FE6" w:rsidRDefault="00E623F7" w:rsidP="00444FA0">
            <w:pPr>
              <w:spacing w:line="240" w:lineRule="auto"/>
              <w:jc w:val="right"/>
              <w:rPr>
                <w:rFonts w:eastAsia="Times New Roman" w:cs="Times New Roman"/>
                <w:sz w:val="18"/>
                <w:szCs w:val="18"/>
                <w:lang w:eastAsia="en-NZ"/>
              </w:rPr>
            </w:pPr>
            <w:r w:rsidRPr="00B6300D">
              <w:rPr>
                <w:rFonts w:eastAsia="Times New Roman" w:cs="Times New Roman"/>
                <w:sz w:val="18"/>
                <w:szCs w:val="18"/>
                <w:lang w:eastAsia="en-NZ"/>
              </w:rPr>
              <w:t>-0.54</w:t>
            </w:r>
          </w:p>
        </w:tc>
      </w:tr>
      <w:tr w:rsidR="00E623F7" w:rsidRPr="00C62FE6" w14:paraId="50497CC7" w14:textId="77777777" w:rsidTr="00444FA0">
        <w:trPr>
          <w:trHeight w:val="113"/>
        </w:trPr>
        <w:tc>
          <w:tcPr>
            <w:tcW w:w="1300" w:type="dxa"/>
            <w:shd w:val="clear" w:color="auto" w:fill="auto"/>
            <w:noWrap/>
            <w:vAlign w:val="center"/>
            <w:hideMark/>
          </w:tcPr>
          <w:p w14:paraId="275F3542" w14:textId="77777777" w:rsidR="00E623F7" w:rsidRPr="00C62FE6"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Total</w:t>
            </w:r>
          </w:p>
        </w:tc>
        <w:tc>
          <w:tcPr>
            <w:tcW w:w="1709" w:type="dxa"/>
            <w:shd w:val="clear" w:color="auto" w:fill="auto"/>
            <w:noWrap/>
            <w:vAlign w:val="bottom"/>
            <w:hideMark/>
          </w:tcPr>
          <w:p w14:paraId="0A8AE0EC" w14:textId="77777777" w:rsidR="00E623F7" w:rsidRPr="00C62FE6" w:rsidRDefault="00E623F7" w:rsidP="00444FA0">
            <w:pPr>
              <w:spacing w:line="240" w:lineRule="auto"/>
              <w:jc w:val="right"/>
              <w:rPr>
                <w:rFonts w:eastAsia="Times New Roman" w:cs="Calibri"/>
                <w:color w:val="000000"/>
                <w:sz w:val="18"/>
                <w:szCs w:val="18"/>
                <w:lang w:eastAsia="en-NZ"/>
              </w:rPr>
            </w:pPr>
            <w:r>
              <w:rPr>
                <w:rFonts w:eastAsia="Times New Roman" w:cs="Calibri"/>
                <w:color w:val="000000"/>
                <w:sz w:val="18"/>
                <w:szCs w:val="18"/>
                <w:lang w:eastAsia="en-NZ"/>
              </w:rPr>
              <w:t>101.37</w:t>
            </w:r>
          </w:p>
        </w:tc>
        <w:tc>
          <w:tcPr>
            <w:tcW w:w="1135" w:type="dxa"/>
            <w:shd w:val="clear" w:color="auto" w:fill="auto"/>
            <w:noWrap/>
            <w:vAlign w:val="bottom"/>
            <w:hideMark/>
          </w:tcPr>
          <w:p w14:paraId="0CE37D34" w14:textId="77777777" w:rsidR="00E623F7" w:rsidRPr="00C62FE6" w:rsidRDefault="00E623F7" w:rsidP="00444FA0">
            <w:pPr>
              <w:spacing w:line="240" w:lineRule="auto"/>
              <w:jc w:val="right"/>
              <w:rPr>
                <w:rFonts w:eastAsia="Times New Roman" w:cs="Times New Roman"/>
                <w:sz w:val="18"/>
                <w:szCs w:val="18"/>
                <w:lang w:eastAsia="en-NZ"/>
              </w:rPr>
            </w:pPr>
            <w:r w:rsidRPr="00B6300D">
              <w:rPr>
                <w:rFonts w:eastAsia="Times New Roman" w:cs="Times New Roman"/>
                <w:sz w:val="18"/>
                <w:szCs w:val="18"/>
                <w:lang w:eastAsia="en-NZ"/>
              </w:rPr>
              <w:t>99.57</w:t>
            </w:r>
          </w:p>
        </w:tc>
        <w:tc>
          <w:tcPr>
            <w:tcW w:w="1135" w:type="dxa"/>
            <w:shd w:val="clear" w:color="auto" w:fill="auto"/>
            <w:noWrap/>
            <w:vAlign w:val="bottom"/>
            <w:hideMark/>
          </w:tcPr>
          <w:p w14:paraId="0E46E19A" w14:textId="77777777" w:rsidR="00E623F7" w:rsidRPr="00C62FE6" w:rsidRDefault="00E623F7" w:rsidP="00444FA0">
            <w:pPr>
              <w:spacing w:line="240" w:lineRule="auto"/>
              <w:jc w:val="right"/>
              <w:rPr>
                <w:rFonts w:eastAsia="Times New Roman" w:cs="Times New Roman"/>
                <w:sz w:val="18"/>
                <w:szCs w:val="18"/>
                <w:lang w:eastAsia="en-NZ"/>
              </w:rPr>
            </w:pPr>
            <w:r w:rsidRPr="00B6300D">
              <w:rPr>
                <w:rFonts w:eastAsia="Times New Roman" w:cs="Times New Roman"/>
                <w:sz w:val="18"/>
                <w:szCs w:val="18"/>
                <w:lang w:eastAsia="en-NZ"/>
              </w:rPr>
              <w:t>99.99</w:t>
            </w:r>
          </w:p>
        </w:tc>
      </w:tr>
      <w:tr w:rsidR="00E623F7" w:rsidRPr="00C62FE6" w14:paraId="43543488" w14:textId="77777777" w:rsidTr="00444FA0">
        <w:trPr>
          <w:trHeight w:val="113"/>
        </w:trPr>
        <w:tc>
          <w:tcPr>
            <w:tcW w:w="1300" w:type="dxa"/>
            <w:shd w:val="clear" w:color="auto" w:fill="auto"/>
            <w:noWrap/>
            <w:vAlign w:val="center"/>
            <w:hideMark/>
          </w:tcPr>
          <w:p w14:paraId="2E44C219" w14:textId="77777777" w:rsidR="00E623F7" w:rsidRPr="00C62FE6"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Ba</w:t>
            </w:r>
            <w:r>
              <w:rPr>
                <w:rFonts w:eastAsia="Times New Roman" w:cs="Calibri"/>
                <w:color w:val="000000"/>
                <w:sz w:val="18"/>
                <w:szCs w:val="18"/>
                <w:lang w:eastAsia="en-NZ"/>
              </w:rPr>
              <w:t xml:space="preserve"> (ppm)</w:t>
            </w:r>
          </w:p>
        </w:tc>
        <w:tc>
          <w:tcPr>
            <w:tcW w:w="1709" w:type="dxa"/>
            <w:shd w:val="clear" w:color="auto" w:fill="auto"/>
            <w:noWrap/>
            <w:vAlign w:val="bottom"/>
            <w:hideMark/>
          </w:tcPr>
          <w:p w14:paraId="1ED710D3" w14:textId="77777777" w:rsidR="00E623F7" w:rsidRPr="00C62FE6" w:rsidRDefault="00E623F7" w:rsidP="00444FA0">
            <w:pPr>
              <w:spacing w:line="240" w:lineRule="auto"/>
              <w:jc w:val="right"/>
              <w:rPr>
                <w:rFonts w:eastAsia="Times New Roman" w:cs="Calibri"/>
                <w:color w:val="000000"/>
                <w:sz w:val="18"/>
                <w:szCs w:val="18"/>
                <w:lang w:eastAsia="en-NZ"/>
              </w:rPr>
            </w:pPr>
            <w:r>
              <w:rPr>
                <w:rFonts w:eastAsia="Times New Roman" w:cs="Calibri"/>
                <w:color w:val="000000"/>
                <w:sz w:val="18"/>
                <w:szCs w:val="18"/>
                <w:lang w:eastAsia="en-NZ"/>
              </w:rPr>
              <w:t>245</w:t>
            </w:r>
          </w:p>
        </w:tc>
        <w:tc>
          <w:tcPr>
            <w:tcW w:w="1135" w:type="dxa"/>
            <w:shd w:val="clear" w:color="auto" w:fill="auto"/>
            <w:noWrap/>
            <w:vAlign w:val="bottom"/>
            <w:hideMark/>
          </w:tcPr>
          <w:p w14:paraId="3BAD3D07" w14:textId="77777777" w:rsidR="00E623F7" w:rsidRPr="00C62FE6" w:rsidRDefault="00E623F7" w:rsidP="00444FA0">
            <w:pPr>
              <w:spacing w:line="240" w:lineRule="auto"/>
              <w:jc w:val="right"/>
              <w:rPr>
                <w:rFonts w:eastAsia="Times New Roman" w:cs="Times New Roman"/>
                <w:sz w:val="18"/>
                <w:szCs w:val="18"/>
                <w:lang w:eastAsia="en-NZ"/>
              </w:rPr>
            </w:pPr>
            <w:r w:rsidRPr="00B6300D">
              <w:rPr>
                <w:rFonts w:eastAsia="Times New Roman" w:cs="Times New Roman"/>
                <w:sz w:val="18"/>
                <w:szCs w:val="18"/>
                <w:lang w:eastAsia="en-NZ"/>
              </w:rPr>
              <w:t>304</w:t>
            </w:r>
          </w:p>
        </w:tc>
        <w:tc>
          <w:tcPr>
            <w:tcW w:w="1135" w:type="dxa"/>
            <w:shd w:val="clear" w:color="auto" w:fill="auto"/>
            <w:noWrap/>
            <w:vAlign w:val="bottom"/>
            <w:hideMark/>
          </w:tcPr>
          <w:p w14:paraId="000B0F3D" w14:textId="77777777" w:rsidR="00E623F7" w:rsidRPr="00C62FE6" w:rsidRDefault="00E623F7" w:rsidP="00444FA0">
            <w:pPr>
              <w:spacing w:line="240" w:lineRule="auto"/>
              <w:jc w:val="right"/>
              <w:rPr>
                <w:rFonts w:eastAsia="Times New Roman" w:cs="Times New Roman"/>
                <w:sz w:val="18"/>
                <w:szCs w:val="18"/>
                <w:lang w:eastAsia="en-NZ"/>
              </w:rPr>
            </w:pPr>
            <w:r w:rsidRPr="00B6300D">
              <w:rPr>
                <w:rFonts w:eastAsia="Times New Roman" w:cs="Times New Roman"/>
                <w:sz w:val="18"/>
                <w:szCs w:val="18"/>
                <w:lang w:eastAsia="en-NZ"/>
              </w:rPr>
              <w:t>317</w:t>
            </w:r>
          </w:p>
        </w:tc>
      </w:tr>
      <w:tr w:rsidR="00E623F7" w:rsidRPr="00C62FE6" w14:paraId="2168AD6A" w14:textId="77777777" w:rsidTr="00444FA0">
        <w:trPr>
          <w:trHeight w:val="113"/>
        </w:trPr>
        <w:tc>
          <w:tcPr>
            <w:tcW w:w="1300" w:type="dxa"/>
            <w:shd w:val="clear" w:color="auto" w:fill="auto"/>
            <w:noWrap/>
            <w:vAlign w:val="center"/>
            <w:hideMark/>
          </w:tcPr>
          <w:p w14:paraId="1070270B" w14:textId="77777777" w:rsidR="00E623F7" w:rsidRPr="00C62FE6" w:rsidRDefault="00E623F7" w:rsidP="00444FA0">
            <w:pPr>
              <w:spacing w:line="240" w:lineRule="auto"/>
              <w:rPr>
                <w:rFonts w:eastAsia="Times New Roman" w:cs="Calibri"/>
                <w:color w:val="000000"/>
                <w:sz w:val="18"/>
                <w:szCs w:val="18"/>
                <w:lang w:eastAsia="en-NZ"/>
              </w:rPr>
            </w:pPr>
            <w:r w:rsidRPr="00C54452">
              <w:rPr>
                <w:rFonts w:eastAsia="Times New Roman" w:cs="Calibri"/>
                <w:color w:val="000000"/>
                <w:sz w:val="18"/>
                <w:szCs w:val="18"/>
                <w:lang w:eastAsia="en-NZ"/>
              </w:rPr>
              <w:t>Sr</w:t>
            </w:r>
            <w:r>
              <w:rPr>
                <w:rFonts w:eastAsia="Times New Roman" w:cs="Calibri"/>
                <w:color w:val="000000"/>
                <w:sz w:val="18"/>
                <w:szCs w:val="18"/>
                <w:lang w:eastAsia="en-NZ"/>
              </w:rPr>
              <w:t xml:space="preserve"> (ppm)</w:t>
            </w:r>
          </w:p>
        </w:tc>
        <w:tc>
          <w:tcPr>
            <w:tcW w:w="1709" w:type="dxa"/>
            <w:shd w:val="clear" w:color="auto" w:fill="auto"/>
            <w:noWrap/>
            <w:vAlign w:val="bottom"/>
            <w:hideMark/>
          </w:tcPr>
          <w:p w14:paraId="399685BF" w14:textId="77777777" w:rsidR="00E623F7" w:rsidRPr="00C62FE6" w:rsidRDefault="00E623F7" w:rsidP="00444FA0">
            <w:pPr>
              <w:spacing w:line="240" w:lineRule="auto"/>
              <w:jc w:val="right"/>
              <w:rPr>
                <w:rFonts w:eastAsia="Times New Roman" w:cs="Calibri"/>
                <w:color w:val="000000"/>
                <w:sz w:val="18"/>
                <w:szCs w:val="18"/>
                <w:lang w:eastAsia="en-NZ"/>
              </w:rPr>
            </w:pPr>
            <w:r>
              <w:rPr>
                <w:rFonts w:eastAsia="Times New Roman" w:cs="Calibri"/>
                <w:color w:val="000000"/>
                <w:sz w:val="18"/>
                <w:szCs w:val="18"/>
                <w:lang w:eastAsia="en-NZ"/>
              </w:rPr>
              <w:t>225</w:t>
            </w:r>
          </w:p>
        </w:tc>
        <w:tc>
          <w:tcPr>
            <w:tcW w:w="1135" w:type="dxa"/>
            <w:shd w:val="clear" w:color="auto" w:fill="auto"/>
            <w:noWrap/>
            <w:vAlign w:val="bottom"/>
            <w:hideMark/>
          </w:tcPr>
          <w:p w14:paraId="5E95C56E" w14:textId="77777777" w:rsidR="00E623F7" w:rsidRPr="00C62FE6" w:rsidRDefault="00E623F7" w:rsidP="00444FA0">
            <w:pPr>
              <w:spacing w:line="240" w:lineRule="auto"/>
              <w:jc w:val="right"/>
              <w:rPr>
                <w:rFonts w:eastAsia="Times New Roman" w:cs="Times New Roman"/>
                <w:sz w:val="18"/>
                <w:szCs w:val="18"/>
                <w:lang w:eastAsia="en-NZ"/>
              </w:rPr>
            </w:pPr>
            <w:r w:rsidRPr="00B6300D">
              <w:rPr>
                <w:rFonts w:eastAsia="Times New Roman" w:cs="Times New Roman"/>
                <w:sz w:val="18"/>
                <w:szCs w:val="18"/>
                <w:lang w:eastAsia="en-NZ"/>
              </w:rPr>
              <w:t>267</w:t>
            </w:r>
          </w:p>
        </w:tc>
        <w:tc>
          <w:tcPr>
            <w:tcW w:w="1135" w:type="dxa"/>
            <w:shd w:val="clear" w:color="auto" w:fill="auto"/>
            <w:noWrap/>
            <w:vAlign w:val="bottom"/>
            <w:hideMark/>
          </w:tcPr>
          <w:p w14:paraId="32C3ED05" w14:textId="77777777" w:rsidR="00E623F7" w:rsidRPr="00C62FE6" w:rsidRDefault="00E623F7" w:rsidP="00444FA0">
            <w:pPr>
              <w:spacing w:line="240" w:lineRule="auto"/>
              <w:jc w:val="right"/>
              <w:rPr>
                <w:rFonts w:eastAsia="Times New Roman" w:cs="Times New Roman"/>
                <w:sz w:val="18"/>
                <w:szCs w:val="18"/>
                <w:lang w:eastAsia="en-NZ"/>
              </w:rPr>
            </w:pPr>
            <w:r w:rsidRPr="00B6300D">
              <w:rPr>
                <w:rFonts w:eastAsia="Times New Roman" w:cs="Times New Roman"/>
                <w:sz w:val="18"/>
                <w:szCs w:val="18"/>
                <w:lang w:eastAsia="en-NZ"/>
              </w:rPr>
              <w:t>295</w:t>
            </w:r>
          </w:p>
        </w:tc>
      </w:tr>
    </w:tbl>
    <w:p w14:paraId="3F5355B5" w14:textId="77777777" w:rsidR="00C93BBB" w:rsidRDefault="00C93BBB" w:rsidP="00290144"/>
    <w:p w14:paraId="107D4E84" w14:textId="77777777" w:rsidR="00E623F7" w:rsidRDefault="00E623F7" w:rsidP="00290144"/>
    <w:p w14:paraId="4CE10C7B" w14:textId="7B0BD87E" w:rsidR="00E623F7" w:rsidRPr="00290144" w:rsidRDefault="00E623F7" w:rsidP="00290144">
      <w:pPr>
        <w:sectPr w:rsidR="00E623F7" w:rsidRPr="00290144">
          <w:headerReference w:type="default" r:id="rId46"/>
          <w:footerReference w:type="default" r:id="rId47"/>
          <w:pgSz w:w="11906" w:h="16838"/>
          <w:pgMar w:top="1440" w:right="1440" w:bottom="1440" w:left="1440" w:header="708" w:footer="708" w:gutter="0"/>
          <w:cols w:space="708"/>
          <w:docGrid w:linePitch="360"/>
        </w:sectPr>
      </w:pPr>
    </w:p>
    <w:p w14:paraId="35FE5CD2" w14:textId="3570BBB6" w:rsidR="00B94CE8" w:rsidRDefault="001F1B0B" w:rsidP="00CC4031">
      <w:pPr>
        <w:pStyle w:val="Heading1"/>
        <w:spacing w:after="120" w:line="240" w:lineRule="auto"/>
      </w:pPr>
      <w:r>
        <w:lastRenderedPageBreak/>
        <w:t>S</w:t>
      </w:r>
      <w:r w:rsidR="00AA6E76">
        <w:t>5</w:t>
      </w:r>
      <w:r w:rsidR="00B94CE8">
        <w:t xml:space="preserve">. </w:t>
      </w:r>
      <w:r w:rsidR="007613E7">
        <w:t>FEATURES USED TO DEFINE AND DISCRIMINATE MEMBERS AND FORMATIONS ON TONGARIRO VOLCANO</w:t>
      </w:r>
    </w:p>
    <w:p w14:paraId="0F17CC38" w14:textId="201C13C2" w:rsidR="00B94CE8" w:rsidRDefault="001F1B0B" w:rsidP="001E5992">
      <w:pPr>
        <w:pStyle w:val="Heading1"/>
        <w:spacing w:after="120"/>
      </w:pPr>
      <w:r>
        <w:t>S</w:t>
      </w:r>
      <w:r w:rsidR="00AA6E76">
        <w:t>5</w:t>
      </w:r>
      <w:r w:rsidR="00B94CE8">
        <w:t>.1. Introduction</w:t>
      </w:r>
    </w:p>
    <w:p w14:paraId="150081BA" w14:textId="63AFBF78" w:rsidR="00B94CE8" w:rsidRDefault="00B94CE8" w:rsidP="00C9503C">
      <w:pPr>
        <w:spacing w:line="240" w:lineRule="auto"/>
      </w:pPr>
      <w:r>
        <w:t>The descriptions here explain the distinctions between separate map units of this study</w:t>
      </w:r>
      <w:r w:rsidR="00326543">
        <w:t>, derived on the basis of the following comparators</w:t>
      </w:r>
      <w:r>
        <w:t xml:space="preserve">. </w:t>
      </w:r>
      <w:r w:rsidR="00C9503C">
        <w:t xml:space="preserve">Previous K/Ar age determinations (Stipp, 1969; Hobden et al., 1996), new </w:t>
      </w:r>
      <w:r w:rsidR="00C9503C">
        <w:rPr>
          <w:vertAlign w:val="superscript"/>
        </w:rPr>
        <w:t>40</w:t>
      </w:r>
      <w:r w:rsidR="00C9503C">
        <w:t>Ar/</w:t>
      </w:r>
      <w:r w:rsidR="00C9503C">
        <w:rPr>
          <w:vertAlign w:val="superscript"/>
        </w:rPr>
        <w:t>39</w:t>
      </w:r>
      <w:r w:rsidR="00C9503C">
        <w:t>Ar age determinations, previous usage of map unit names and the mapping discriminants are summarised for all map units in Table S5.1. The coding for map unit discriminants, as in Table S5.1, uses the following acronyms.</w:t>
      </w:r>
    </w:p>
    <w:p w14:paraId="46477364" w14:textId="77777777" w:rsidR="00C9503C" w:rsidRDefault="00C9503C" w:rsidP="00C9503C">
      <w:pPr>
        <w:spacing w:line="240" w:lineRule="auto"/>
      </w:pPr>
    </w:p>
    <w:p w14:paraId="4F7D737E" w14:textId="634AA60A" w:rsidR="00B94CE8" w:rsidRDefault="00B94CE8" w:rsidP="001E5992">
      <w:pPr>
        <w:pStyle w:val="NoSpacing"/>
        <w:spacing w:after="120" w:line="240" w:lineRule="auto"/>
      </w:pPr>
      <w:r w:rsidRPr="00853C76">
        <w:rPr>
          <w:b/>
        </w:rPr>
        <w:t>C – compositional</w:t>
      </w:r>
      <w:r>
        <w:t>. This relates to major and trace element concentrations and petrographic differences.</w:t>
      </w:r>
      <w:r w:rsidR="006952E7">
        <w:t xml:space="preserve"> Compositional data are summarised in Table 3 in the main paper and detailed in Table S4.1</w:t>
      </w:r>
      <w:r w:rsidR="00C9503C">
        <w:t>, above</w:t>
      </w:r>
      <w:r w:rsidR="006952E7">
        <w:t>.</w:t>
      </w:r>
    </w:p>
    <w:p w14:paraId="1AC48816" w14:textId="77777777" w:rsidR="00B94CE8" w:rsidRDefault="00B94CE8" w:rsidP="001E5992">
      <w:pPr>
        <w:pStyle w:val="NoSpacing"/>
        <w:spacing w:after="120" w:line="240" w:lineRule="auto"/>
      </w:pPr>
      <w:r w:rsidRPr="00853C76">
        <w:rPr>
          <w:b/>
        </w:rPr>
        <w:t>F – field relations</w:t>
      </w:r>
      <w:r>
        <w:t xml:space="preserve">. This relates to contacts with other map units observed at field localities. </w:t>
      </w:r>
    </w:p>
    <w:p w14:paraId="00A56945" w14:textId="77777777" w:rsidR="00B94CE8" w:rsidRDefault="00B94CE8" w:rsidP="001E5992">
      <w:pPr>
        <w:pStyle w:val="NoSpacing"/>
        <w:spacing w:after="120" w:line="240" w:lineRule="auto"/>
      </w:pPr>
      <w:r w:rsidRPr="009572DB">
        <w:rPr>
          <w:b/>
        </w:rPr>
        <w:t>G – geochronological</w:t>
      </w:r>
      <w:r>
        <w:t xml:space="preserve">. This relates to age differences between map units as established by </w:t>
      </w:r>
      <w:r>
        <w:rPr>
          <w:vertAlign w:val="superscript"/>
        </w:rPr>
        <w:t>40</w:t>
      </w:r>
      <w:r>
        <w:t>Ar/</w:t>
      </w:r>
      <w:r>
        <w:rPr>
          <w:vertAlign w:val="superscript"/>
        </w:rPr>
        <w:t>39</w:t>
      </w:r>
      <w:r>
        <w:t>Ar and K/Ar age determinations.</w:t>
      </w:r>
    </w:p>
    <w:p w14:paraId="64C43529" w14:textId="77777777" w:rsidR="00B94CE8" w:rsidRDefault="00B94CE8" w:rsidP="001E5992">
      <w:pPr>
        <w:pStyle w:val="NoSpacing"/>
        <w:spacing w:after="120" w:line="240" w:lineRule="auto"/>
      </w:pPr>
      <w:r w:rsidRPr="009572DB">
        <w:rPr>
          <w:b/>
        </w:rPr>
        <w:t>S – spatial</w:t>
      </w:r>
      <w:r>
        <w:t xml:space="preserve">. This relates to the spatial separation between map units or their inferred source vent locations, </w:t>
      </w:r>
      <w:r w:rsidRPr="00323739">
        <w:t xml:space="preserve">typically for distances </w:t>
      </w:r>
      <w:r>
        <w:t>exceeding 5 km.</w:t>
      </w:r>
    </w:p>
    <w:p w14:paraId="56384F78" w14:textId="77777777" w:rsidR="00B94CE8" w:rsidRDefault="00B94CE8" w:rsidP="001E5992">
      <w:pPr>
        <w:pStyle w:val="NoSpacing"/>
        <w:spacing w:after="120" w:line="240" w:lineRule="auto"/>
      </w:pPr>
      <w:r w:rsidRPr="009572DB">
        <w:rPr>
          <w:b/>
        </w:rPr>
        <w:t>L – lithological</w:t>
      </w:r>
      <w:r>
        <w:t>. This relates to differences in the lithologies of separate map units. It is most often used to distinguish units that were erupted subaerially versus subglacially.</w:t>
      </w:r>
    </w:p>
    <w:p w14:paraId="494D9146" w14:textId="77777777" w:rsidR="00B94CE8" w:rsidRPr="00875405" w:rsidRDefault="00B94CE8" w:rsidP="001E5992">
      <w:pPr>
        <w:pStyle w:val="NoSpacing"/>
        <w:spacing w:after="120" w:line="240" w:lineRule="auto"/>
      </w:pPr>
      <w:r>
        <w:rPr>
          <w:b/>
        </w:rPr>
        <w:t>A – adopted ages</w:t>
      </w:r>
      <w:r>
        <w:t>. This heading provides a case-by-case consideration of age control information for each map unit are, from which ages are proposed and adopted.</w:t>
      </w:r>
    </w:p>
    <w:p w14:paraId="3E541CF6" w14:textId="77777777" w:rsidR="00124A8A" w:rsidRDefault="00124A8A" w:rsidP="00B94CE8"/>
    <w:p w14:paraId="150CD279" w14:textId="563159F0" w:rsidR="00C9503C" w:rsidRDefault="00C9503C" w:rsidP="00B94CE8">
      <w:pPr>
        <w:sectPr w:rsidR="00C9503C">
          <w:headerReference w:type="default" r:id="rId48"/>
          <w:pgSz w:w="11906" w:h="16838"/>
          <w:pgMar w:top="1440" w:right="1440" w:bottom="1440" w:left="1440" w:header="708" w:footer="708" w:gutter="0"/>
          <w:cols w:space="708"/>
          <w:docGrid w:linePitch="360"/>
        </w:sectPr>
      </w:pPr>
    </w:p>
    <w:p w14:paraId="27F33563" w14:textId="054B007C" w:rsidR="00124A8A" w:rsidRPr="00713269" w:rsidRDefault="00124A8A" w:rsidP="00124A8A">
      <w:pPr>
        <w:pStyle w:val="NoSpacing"/>
        <w:spacing w:line="276" w:lineRule="auto"/>
        <w:rPr>
          <w:b/>
          <w:sz w:val="22"/>
        </w:rPr>
      </w:pPr>
      <w:r w:rsidRPr="00713269">
        <w:rPr>
          <w:b/>
          <w:sz w:val="22"/>
        </w:rPr>
        <w:lastRenderedPageBreak/>
        <w:t>Table</w:t>
      </w:r>
      <w:r>
        <w:rPr>
          <w:b/>
          <w:sz w:val="22"/>
        </w:rPr>
        <w:t xml:space="preserve"> S5.1</w:t>
      </w:r>
      <w:r w:rsidRPr="00713269">
        <w:rPr>
          <w:b/>
          <w:sz w:val="22"/>
        </w:rPr>
        <w:t>.</w:t>
      </w:r>
      <w:r>
        <w:rPr>
          <w:sz w:val="22"/>
        </w:rPr>
        <w:t xml:space="preserve"> </w:t>
      </w:r>
      <w:r w:rsidRPr="00713269">
        <w:rPr>
          <w:sz w:val="22"/>
        </w:rPr>
        <w:t>Summary</w:t>
      </w:r>
      <w:r>
        <w:rPr>
          <w:sz w:val="22"/>
        </w:rPr>
        <w:t xml:space="preserve"> </w:t>
      </w:r>
      <w:r w:rsidRPr="00713269">
        <w:rPr>
          <w:sz w:val="22"/>
        </w:rPr>
        <w:t>of</w:t>
      </w:r>
      <w:r>
        <w:rPr>
          <w:sz w:val="22"/>
        </w:rPr>
        <w:t xml:space="preserve"> </w:t>
      </w:r>
      <w:r w:rsidRPr="00713269">
        <w:rPr>
          <w:sz w:val="22"/>
        </w:rPr>
        <w:t>age</w:t>
      </w:r>
      <w:r>
        <w:rPr>
          <w:sz w:val="22"/>
        </w:rPr>
        <w:t xml:space="preserve"> </w:t>
      </w:r>
      <w:r w:rsidRPr="00713269">
        <w:rPr>
          <w:sz w:val="22"/>
        </w:rPr>
        <w:t>determinations</w:t>
      </w:r>
      <w:r>
        <w:rPr>
          <w:sz w:val="22"/>
        </w:rPr>
        <w:t xml:space="preserve"> </w:t>
      </w:r>
      <w:r w:rsidRPr="00713269">
        <w:rPr>
          <w:sz w:val="22"/>
        </w:rPr>
        <w:t>and</w:t>
      </w:r>
      <w:r>
        <w:rPr>
          <w:sz w:val="22"/>
        </w:rPr>
        <w:t xml:space="preserve"> </w:t>
      </w:r>
      <w:r w:rsidRPr="00713269">
        <w:rPr>
          <w:sz w:val="22"/>
        </w:rPr>
        <w:t>mapping</w:t>
      </w:r>
      <w:r>
        <w:rPr>
          <w:sz w:val="22"/>
        </w:rPr>
        <w:t xml:space="preserve"> </w:t>
      </w:r>
      <w:r w:rsidRPr="00713269">
        <w:rPr>
          <w:sz w:val="22"/>
        </w:rPr>
        <w:t>discriminants</w:t>
      </w:r>
      <w:r>
        <w:rPr>
          <w:sz w:val="22"/>
        </w:rPr>
        <w:t xml:space="preserve"> </w:t>
      </w:r>
      <w:r w:rsidRPr="00713269">
        <w:rPr>
          <w:sz w:val="22"/>
        </w:rPr>
        <w:t>for</w:t>
      </w:r>
      <w:r>
        <w:rPr>
          <w:sz w:val="22"/>
        </w:rPr>
        <w:t xml:space="preserve"> </w:t>
      </w:r>
      <w:r w:rsidRPr="00713269">
        <w:rPr>
          <w:sz w:val="22"/>
        </w:rPr>
        <w:t>new</w:t>
      </w:r>
      <w:r>
        <w:rPr>
          <w:sz w:val="22"/>
        </w:rPr>
        <w:t xml:space="preserve"> </w:t>
      </w:r>
      <w:r w:rsidRPr="00713269">
        <w:rPr>
          <w:sz w:val="22"/>
        </w:rPr>
        <w:t>Tongariro</w:t>
      </w:r>
      <w:r>
        <w:rPr>
          <w:sz w:val="22"/>
        </w:rPr>
        <w:t xml:space="preserve"> </w:t>
      </w:r>
      <w:r w:rsidRPr="00713269">
        <w:rPr>
          <w:sz w:val="22"/>
        </w:rPr>
        <w:t>formations</w:t>
      </w:r>
      <w:r>
        <w:rPr>
          <w:sz w:val="22"/>
        </w:rPr>
        <w:t xml:space="preserve"> </w:t>
      </w:r>
      <w:r w:rsidRPr="00713269">
        <w:rPr>
          <w:sz w:val="22"/>
        </w:rPr>
        <w:t>and</w:t>
      </w:r>
      <w:r>
        <w:rPr>
          <w:sz w:val="22"/>
        </w:rPr>
        <w:t xml:space="preserve"> </w:t>
      </w:r>
      <w:r w:rsidRPr="00713269">
        <w:rPr>
          <w:sz w:val="22"/>
        </w:rPr>
        <w:t>members</w:t>
      </w:r>
      <w:r>
        <w:rPr>
          <w:sz w:val="22"/>
        </w:rPr>
        <w:t xml:space="preserve"> </w:t>
      </w:r>
      <w:r w:rsidRPr="00713269">
        <w:rPr>
          <w:sz w:val="22"/>
        </w:rPr>
        <w:t>of</w:t>
      </w:r>
      <w:r>
        <w:rPr>
          <w:sz w:val="22"/>
        </w:rPr>
        <w:t xml:space="preserve"> </w:t>
      </w:r>
      <w:r w:rsidRPr="00713269">
        <w:rPr>
          <w:sz w:val="22"/>
        </w:rPr>
        <w:t>this</w:t>
      </w:r>
      <w:r>
        <w:rPr>
          <w:sz w:val="22"/>
        </w:rPr>
        <w:t xml:space="preserve"> </w:t>
      </w:r>
      <w:r w:rsidRPr="00713269">
        <w:rPr>
          <w:sz w:val="22"/>
        </w:rPr>
        <w:t>study.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7"/>
        <w:gridCol w:w="1488"/>
        <w:gridCol w:w="936"/>
        <w:gridCol w:w="1202"/>
        <w:gridCol w:w="1206"/>
        <w:gridCol w:w="1373"/>
        <w:gridCol w:w="1450"/>
      </w:tblGrid>
      <w:tr w:rsidR="00124A8A" w:rsidRPr="006F37E5" w14:paraId="39149D2C" w14:textId="77777777" w:rsidTr="00444FA0">
        <w:trPr>
          <w:trHeight w:val="280"/>
        </w:trPr>
        <w:tc>
          <w:tcPr>
            <w:tcW w:w="881" w:type="pct"/>
            <w:shd w:val="clear" w:color="auto" w:fill="D9D9D9" w:themeFill="background1" w:themeFillShade="D9"/>
          </w:tcPr>
          <w:p w14:paraId="3853F11B" w14:textId="77777777" w:rsidR="00124A8A" w:rsidRPr="006F37E5" w:rsidRDefault="00124A8A" w:rsidP="00444FA0">
            <w:pPr>
              <w:pStyle w:val="NoSpacing"/>
              <w:spacing w:line="240" w:lineRule="auto"/>
              <w:rPr>
                <w:b/>
                <w:sz w:val="20"/>
                <w:szCs w:val="20"/>
              </w:rPr>
            </w:pPr>
            <w:r w:rsidRPr="006F37E5">
              <w:rPr>
                <w:b/>
                <w:sz w:val="20"/>
                <w:szCs w:val="20"/>
              </w:rPr>
              <w:t>Formation</w:t>
            </w:r>
          </w:p>
        </w:tc>
        <w:tc>
          <w:tcPr>
            <w:tcW w:w="827" w:type="pct"/>
            <w:shd w:val="clear" w:color="auto" w:fill="D9D9D9" w:themeFill="background1" w:themeFillShade="D9"/>
          </w:tcPr>
          <w:p w14:paraId="07555FFF" w14:textId="77777777" w:rsidR="00124A8A" w:rsidRPr="006F37E5" w:rsidRDefault="00124A8A" w:rsidP="00444FA0">
            <w:pPr>
              <w:pStyle w:val="NoSpacing"/>
              <w:spacing w:line="240" w:lineRule="auto"/>
              <w:rPr>
                <w:b/>
                <w:sz w:val="20"/>
                <w:szCs w:val="20"/>
              </w:rPr>
            </w:pPr>
            <w:r w:rsidRPr="006F37E5">
              <w:rPr>
                <w:b/>
                <w:sz w:val="20"/>
                <w:szCs w:val="20"/>
              </w:rPr>
              <w:t>Member</w:t>
            </w:r>
          </w:p>
        </w:tc>
        <w:tc>
          <w:tcPr>
            <w:tcW w:w="528" w:type="pct"/>
            <w:shd w:val="clear" w:color="auto" w:fill="D9D9D9" w:themeFill="background1" w:themeFillShade="D9"/>
          </w:tcPr>
          <w:p w14:paraId="71505C2D" w14:textId="77777777" w:rsidR="00124A8A" w:rsidRPr="006F37E5" w:rsidRDefault="00124A8A" w:rsidP="00444FA0">
            <w:pPr>
              <w:pStyle w:val="NoSpacing"/>
              <w:spacing w:line="240" w:lineRule="auto"/>
              <w:rPr>
                <w:b/>
                <w:sz w:val="20"/>
                <w:szCs w:val="20"/>
              </w:rPr>
            </w:pPr>
            <w:r w:rsidRPr="006F37E5">
              <w:rPr>
                <w:b/>
                <w:sz w:val="20"/>
                <w:szCs w:val="20"/>
              </w:rPr>
              <w:t>K/Ar</w:t>
            </w:r>
            <w:r>
              <w:rPr>
                <w:b/>
                <w:sz w:val="20"/>
                <w:szCs w:val="20"/>
              </w:rPr>
              <w:t xml:space="preserve"> </w:t>
            </w:r>
            <w:r w:rsidRPr="006F37E5">
              <w:rPr>
                <w:b/>
                <w:sz w:val="20"/>
                <w:szCs w:val="20"/>
              </w:rPr>
              <w:t>age</w:t>
            </w:r>
            <w:r>
              <w:rPr>
                <w:b/>
                <w:sz w:val="20"/>
                <w:szCs w:val="20"/>
              </w:rPr>
              <w:t xml:space="preserve">s </w:t>
            </w:r>
            <w:r w:rsidRPr="006F37E5">
              <w:rPr>
                <w:b/>
                <w:sz w:val="20"/>
                <w:szCs w:val="20"/>
                <w:vertAlign w:val="superscript"/>
              </w:rPr>
              <w:t>1,</w:t>
            </w:r>
            <w:r>
              <w:rPr>
                <w:b/>
                <w:sz w:val="20"/>
                <w:szCs w:val="20"/>
                <w:vertAlign w:val="superscript"/>
              </w:rPr>
              <w:t xml:space="preserve"> </w:t>
            </w:r>
            <w:r w:rsidRPr="006F37E5">
              <w:rPr>
                <w:b/>
                <w:sz w:val="20"/>
                <w:szCs w:val="20"/>
                <w:vertAlign w:val="superscript"/>
              </w:rPr>
              <w:t>2</w:t>
            </w:r>
            <w:r>
              <w:rPr>
                <w:b/>
                <w:sz w:val="20"/>
                <w:szCs w:val="20"/>
              </w:rPr>
              <w:t xml:space="preserve"> </w:t>
            </w:r>
            <w:r w:rsidRPr="006F37E5">
              <w:rPr>
                <w:b/>
                <w:sz w:val="20"/>
                <w:szCs w:val="20"/>
              </w:rPr>
              <w:br/>
              <w:t>(ka</w:t>
            </w:r>
            <w:r>
              <w:rPr>
                <w:b/>
                <w:sz w:val="20"/>
                <w:szCs w:val="20"/>
              </w:rPr>
              <w:t xml:space="preserve"> </w:t>
            </w:r>
            <w:r w:rsidRPr="006F37E5">
              <w:rPr>
                <w:b/>
                <w:sz w:val="20"/>
                <w:szCs w:val="20"/>
              </w:rPr>
              <w:t>±</w:t>
            </w:r>
            <w:r>
              <w:rPr>
                <w:b/>
                <w:sz w:val="20"/>
                <w:szCs w:val="20"/>
              </w:rPr>
              <w:t xml:space="preserve"> </w:t>
            </w:r>
            <w:r w:rsidRPr="006F37E5">
              <w:rPr>
                <w:b/>
                <w:sz w:val="20"/>
                <w:szCs w:val="20"/>
              </w:rPr>
              <w:t>2</w:t>
            </w:r>
            <w:r>
              <w:rPr>
                <w:b/>
                <w:sz w:val="20"/>
                <w:szCs w:val="20"/>
              </w:rPr>
              <w:t xml:space="preserve"> s.d.</w:t>
            </w:r>
            <w:r w:rsidRPr="006F37E5">
              <w:rPr>
                <w:b/>
                <w:sz w:val="20"/>
                <w:szCs w:val="20"/>
              </w:rPr>
              <w:t>)</w:t>
            </w:r>
          </w:p>
        </w:tc>
        <w:tc>
          <w:tcPr>
            <w:tcW w:w="672" w:type="pct"/>
            <w:shd w:val="clear" w:color="auto" w:fill="D9D9D9" w:themeFill="background1" w:themeFillShade="D9"/>
          </w:tcPr>
          <w:p w14:paraId="32ED2070" w14:textId="77777777" w:rsidR="00124A8A" w:rsidRPr="006F37E5" w:rsidRDefault="00124A8A" w:rsidP="00444FA0">
            <w:pPr>
              <w:pStyle w:val="NoSpacing"/>
              <w:spacing w:line="240" w:lineRule="auto"/>
              <w:rPr>
                <w:b/>
                <w:sz w:val="20"/>
                <w:szCs w:val="20"/>
                <w:vertAlign w:val="superscript"/>
              </w:rPr>
            </w:pPr>
            <w:r w:rsidRPr="006F37E5">
              <w:rPr>
                <w:b/>
                <w:sz w:val="20"/>
                <w:szCs w:val="20"/>
                <w:vertAlign w:val="superscript"/>
              </w:rPr>
              <w:t>40</w:t>
            </w:r>
            <w:r w:rsidRPr="006F37E5">
              <w:rPr>
                <w:b/>
                <w:sz w:val="20"/>
                <w:szCs w:val="20"/>
              </w:rPr>
              <w:t>Ar/</w:t>
            </w:r>
            <w:r w:rsidRPr="006F37E5">
              <w:rPr>
                <w:b/>
                <w:sz w:val="20"/>
                <w:szCs w:val="20"/>
                <w:vertAlign w:val="superscript"/>
              </w:rPr>
              <w:t>39</w:t>
            </w:r>
            <w:r w:rsidRPr="006F37E5">
              <w:rPr>
                <w:b/>
                <w:sz w:val="20"/>
                <w:szCs w:val="20"/>
              </w:rPr>
              <w:t>Ar</w:t>
            </w:r>
            <w:r>
              <w:rPr>
                <w:b/>
                <w:sz w:val="20"/>
                <w:szCs w:val="20"/>
              </w:rPr>
              <w:t xml:space="preserve"> </w:t>
            </w:r>
            <w:r w:rsidRPr="006F37E5">
              <w:rPr>
                <w:b/>
                <w:sz w:val="20"/>
                <w:szCs w:val="20"/>
              </w:rPr>
              <w:t>ages</w:t>
            </w:r>
            <w:r>
              <w:rPr>
                <w:b/>
                <w:sz w:val="20"/>
                <w:szCs w:val="20"/>
              </w:rPr>
              <w:t xml:space="preserve"> </w:t>
            </w:r>
            <w:r w:rsidRPr="006F37E5">
              <w:rPr>
                <w:b/>
                <w:sz w:val="20"/>
                <w:szCs w:val="20"/>
              </w:rPr>
              <w:t>relevant</w:t>
            </w:r>
            <w:r>
              <w:rPr>
                <w:b/>
                <w:sz w:val="20"/>
                <w:szCs w:val="20"/>
              </w:rPr>
              <w:t xml:space="preserve"> </w:t>
            </w:r>
            <w:r w:rsidRPr="006F37E5">
              <w:rPr>
                <w:b/>
                <w:sz w:val="20"/>
                <w:szCs w:val="20"/>
              </w:rPr>
              <w:t>to</w:t>
            </w:r>
            <w:r>
              <w:rPr>
                <w:b/>
                <w:sz w:val="20"/>
                <w:szCs w:val="20"/>
              </w:rPr>
              <w:t xml:space="preserve"> </w:t>
            </w:r>
            <w:r w:rsidRPr="006F37E5">
              <w:rPr>
                <w:b/>
                <w:sz w:val="20"/>
                <w:szCs w:val="20"/>
              </w:rPr>
              <w:t>unit</w:t>
            </w:r>
          </w:p>
          <w:p w14:paraId="4E02265A" w14:textId="77777777" w:rsidR="00124A8A" w:rsidRPr="006F37E5" w:rsidRDefault="00124A8A" w:rsidP="00444FA0">
            <w:pPr>
              <w:pStyle w:val="NoSpacing"/>
              <w:spacing w:line="240" w:lineRule="auto"/>
              <w:rPr>
                <w:b/>
                <w:sz w:val="20"/>
                <w:szCs w:val="20"/>
              </w:rPr>
            </w:pPr>
            <w:r w:rsidRPr="006F37E5">
              <w:rPr>
                <w:b/>
                <w:sz w:val="20"/>
                <w:szCs w:val="20"/>
              </w:rPr>
              <w:t>(ka</w:t>
            </w:r>
            <w:r>
              <w:rPr>
                <w:b/>
                <w:sz w:val="20"/>
                <w:szCs w:val="20"/>
              </w:rPr>
              <w:t xml:space="preserve"> </w:t>
            </w:r>
            <w:r w:rsidRPr="006F37E5">
              <w:rPr>
                <w:b/>
                <w:sz w:val="20"/>
                <w:szCs w:val="20"/>
              </w:rPr>
              <w:t>±</w:t>
            </w:r>
            <w:r>
              <w:rPr>
                <w:b/>
                <w:sz w:val="20"/>
                <w:szCs w:val="20"/>
              </w:rPr>
              <w:t xml:space="preserve"> </w:t>
            </w:r>
            <w:r w:rsidRPr="006F37E5">
              <w:rPr>
                <w:b/>
                <w:sz w:val="20"/>
                <w:szCs w:val="20"/>
              </w:rPr>
              <w:t>2</w:t>
            </w:r>
            <w:r>
              <w:rPr>
                <w:b/>
                <w:sz w:val="20"/>
                <w:szCs w:val="20"/>
              </w:rPr>
              <w:t xml:space="preserve"> s.d.</w:t>
            </w:r>
            <w:r w:rsidRPr="006F37E5">
              <w:rPr>
                <w:b/>
                <w:sz w:val="20"/>
                <w:szCs w:val="20"/>
              </w:rPr>
              <w:t>)</w:t>
            </w:r>
          </w:p>
        </w:tc>
        <w:tc>
          <w:tcPr>
            <w:tcW w:w="674" w:type="pct"/>
            <w:shd w:val="clear" w:color="auto" w:fill="D9D9D9" w:themeFill="background1" w:themeFillShade="D9"/>
          </w:tcPr>
          <w:p w14:paraId="43863757" w14:textId="77777777" w:rsidR="00124A8A" w:rsidRPr="006F37E5" w:rsidRDefault="00124A8A" w:rsidP="00444FA0">
            <w:pPr>
              <w:pStyle w:val="NoSpacing"/>
              <w:spacing w:line="240" w:lineRule="auto"/>
              <w:rPr>
                <w:b/>
                <w:sz w:val="20"/>
                <w:szCs w:val="20"/>
                <w:vertAlign w:val="superscript"/>
              </w:rPr>
            </w:pPr>
            <w:r w:rsidRPr="006F37E5">
              <w:rPr>
                <w:b/>
                <w:sz w:val="20"/>
                <w:szCs w:val="20"/>
              </w:rPr>
              <w:t>Prev</w:t>
            </w:r>
            <w:r>
              <w:rPr>
                <w:b/>
                <w:sz w:val="20"/>
                <w:szCs w:val="20"/>
              </w:rPr>
              <w:t xml:space="preserve">ious </w:t>
            </w:r>
            <w:r w:rsidRPr="006F37E5">
              <w:rPr>
                <w:b/>
                <w:sz w:val="20"/>
                <w:szCs w:val="20"/>
              </w:rPr>
              <w:t>mapping</w:t>
            </w:r>
            <w:r>
              <w:rPr>
                <w:b/>
                <w:sz w:val="20"/>
                <w:szCs w:val="20"/>
              </w:rPr>
              <w:t xml:space="preserve"> </w:t>
            </w:r>
            <w:r w:rsidRPr="006F37E5">
              <w:rPr>
                <w:b/>
                <w:sz w:val="20"/>
                <w:szCs w:val="20"/>
              </w:rPr>
              <w:t>reference</w:t>
            </w:r>
            <w:r>
              <w:rPr>
                <w:b/>
                <w:sz w:val="20"/>
                <w:szCs w:val="20"/>
              </w:rPr>
              <w:br/>
            </w:r>
            <w:r w:rsidRPr="006F37E5">
              <w:rPr>
                <w:b/>
                <w:sz w:val="20"/>
                <w:szCs w:val="20"/>
                <w:vertAlign w:val="superscript"/>
              </w:rPr>
              <w:t>3,</w:t>
            </w:r>
            <w:r>
              <w:rPr>
                <w:b/>
                <w:sz w:val="20"/>
                <w:szCs w:val="20"/>
                <w:vertAlign w:val="superscript"/>
              </w:rPr>
              <w:t xml:space="preserve"> </w:t>
            </w:r>
            <w:r w:rsidRPr="006F37E5">
              <w:rPr>
                <w:b/>
                <w:sz w:val="20"/>
                <w:szCs w:val="20"/>
                <w:vertAlign w:val="superscript"/>
              </w:rPr>
              <w:t>4,</w:t>
            </w:r>
            <w:r>
              <w:rPr>
                <w:b/>
                <w:sz w:val="20"/>
                <w:szCs w:val="20"/>
                <w:vertAlign w:val="superscript"/>
              </w:rPr>
              <w:t xml:space="preserve"> </w:t>
            </w:r>
            <w:r w:rsidRPr="006F37E5">
              <w:rPr>
                <w:b/>
                <w:sz w:val="20"/>
                <w:szCs w:val="20"/>
                <w:vertAlign w:val="superscript"/>
              </w:rPr>
              <w:t>5,</w:t>
            </w:r>
            <w:r>
              <w:rPr>
                <w:b/>
                <w:sz w:val="20"/>
                <w:szCs w:val="20"/>
                <w:vertAlign w:val="superscript"/>
              </w:rPr>
              <w:t xml:space="preserve"> </w:t>
            </w:r>
            <w:r w:rsidRPr="006F37E5">
              <w:rPr>
                <w:b/>
                <w:sz w:val="20"/>
                <w:szCs w:val="20"/>
                <w:vertAlign w:val="superscript"/>
              </w:rPr>
              <w:t>6,</w:t>
            </w:r>
            <w:r>
              <w:rPr>
                <w:b/>
                <w:sz w:val="20"/>
                <w:szCs w:val="20"/>
                <w:vertAlign w:val="superscript"/>
              </w:rPr>
              <w:t xml:space="preserve"> </w:t>
            </w:r>
            <w:r w:rsidRPr="006F37E5">
              <w:rPr>
                <w:b/>
                <w:sz w:val="20"/>
                <w:szCs w:val="20"/>
                <w:vertAlign w:val="superscript"/>
              </w:rPr>
              <w:t>7</w:t>
            </w:r>
          </w:p>
        </w:tc>
        <w:tc>
          <w:tcPr>
            <w:tcW w:w="761" w:type="pct"/>
            <w:shd w:val="clear" w:color="auto" w:fill="D9D9D9" w:themeFill="background1" w:themeFillShade="D9"/>
          </w:tcPr>
          <w:p w14:paraId="0F05ECFC" w14:textId="77777777" w:rsidR="00124A8A" w:rsidRPr="006F37E5" w:rsidRDefault="00124A8A" w:rsidP="00444FA0">
            <w:pPr>
              <w:pStyle w:val="NoSpacing"/>
              <w:spacing w:line="240" w:lineRule="auto"/>
              <w:rPr>
                <w:b/>
                <w:sz w:val="20"/>
                <w:szCs w:val="20"/>
                <w:vertAlign w:val="superscript"/>
              </w:rPr>
            </w:pPr>
            <w:r w:rsidRPr="006F37E5">
              <w:rPr>
                <w:b/>
                <w:sz w:val="20"/>
                <w:szCs w:val="20"/>
              </w:rPr>
              <w:t>Mapping</w:t>
            </w:r>
            <w:r>
              <w:rPr>
                <w:b/>
                <w:sz w:val="20"/>
                <w:szCs w:val="20"/>
              </w:rPr>
              <w:t xml:space="preserve"> </w:t>
            </w:r>
            <w:r w:rsidRPr="006F37E5">
              <w:rPr>
                <w:b/>
                <w:sz w:val="20"/>
                <w:szCs w:val="20"/>
              </w:rPr>
              <w:t>discriminants</w:t>
            </w:r>
            <w:r w:rsidRPr="006F37E5">
              <w:rPr>
                <w:b/>
                <w:sz w:val="20"/>
                <w:szCs w:val="20"/>
              </w:rPr>
              <w:br/>
              <w:t>(C,</w:t>
            </w:r>
            <w:r>
              <w:rPr>
                <w:b/>
                <w:sz w:val="20"/>
                <w:szCs w:val="20"/>
              </w:rPr>
              <w:t xml:space="preserve"> </w:t>
            </w:r>
            <w:r w:rsidRPr="006F37E5">
              <w:rPr>
                <w:b/>
                <w:sz w:val="20"/>
                <w:szCs w:val="20"/>
              </w:rPr>
              <w:t>F,</w:t>
            </w:r>
            <w:r>
              <w:rPr>
                <w:b/>
                <w:sz w:val="20"/>
                <w:szCs w:val="20"/>
              </w:rPr>
              <w:t xml:space="preserve"> </w:t>
            </w:r>
            <w:r w:rsidRPr="006F37E5">
              <w:rPr>
                <w:b/>
                <w:sz w:val="20"/>
                <w:szCs w:val="20"/>
              </w:rPr>
              <w:t>G,</w:t>
            </w:r>
            <w:r>
              <w:rPr>
                <w:b/>
                <w:sz w:val="20"/>
                <w:szCs w:val="20"/>
              </w:rPr>
              <w:t xml:space="preserve"> </w:t>
            </w:r>
            <w:r w:rsidRPr="006F37E5">
              <w:rPr>
                <w:b/>
                <w:sz w:val="20"/>
                <w:szCs w:val="20"/>
              </w:rPr>
              <w:t>S,</w:t>
            </w:r>
            <w:r>
              <w:rPr>
                <w:b/>
                <w:sz w:val="20"/>
                <w:szCs w:val="20"/>
              </w:rPr>
              <w:t xml:space="preserve"> </w:t>
            </w:r>
            <w:r w:rsidRPr="006F37E5">
              <w:rPr>
                <w:b/>
                <w:sz w:val="20"/>
                <w:szCs w:val="20"/>
              </w:rPr>
              <w:t>L)</w:t>
            </w:r>
            <w:r w:rsidRPr="006F37E5">
              <w:rPr>
                <w:b/>
                <w:sz w:val="20"/>
                <w:szCs w:val="20"/>
                <w:vertAlign w:val="superscript"/>
              </w:rPr>
              <w:t>9</w:t>
            </w:r>
          </w:p>
        </w:tc>
        <w:tc>
          <w:tcPr>
            <w:tcW w:w="657" w:type="pct"/>
            <w:shd w:val="clear" w:color="auto" w:fill="D9D9D9" w:themeFill="background1" w:themeFillShade="D9"/>
          </w:tcPr>
          <w:p w14:paraId="716133FE" w14:textId="77777777" w:rsidR="00124A8A" w:rsidRPr="006F37E5" w:rsidRDefault="00124A8A" w:rsidP="00444FA0">
            <w:pPr>
              <w:pStyle w:val="NoSpacing"/>
              <w:spacing w:line="240" w:lineRule="auto"/>
              <w:rPr>
                <w:b/>
                <w:sz w:val="20"/>
                <w:szCs w:val="20"/>
                <w:vertAlign w:val="superscript"/>
              </w:rPr>
            </w:pPr>
            <w:r w:rsidRPr="006F37E5">
              <w:rPr>
                <w:b/>
                <w:sz w:val="20"/>
                <w:szCs w:val="20"/>
              </w:rPr>
              <w:t>Confidence</w:t>
            </w:r>
            <w:r>
              <w:rPr>
                <w:b/>
                <w:sz w:val="20"/>
                <w:szCs w:val="20"/>
              </w:rPr>
              <w:t xml:space="preserve"> </w:t>
            </w:r>
            <w:r w:rsidRPr="006F37E5">
              <w:rPr>
                <w:b/>
                <w:sz w:val="20"/>
                <w:szCs w:val="20"/>
              </w:rPr>
              <w:t>factor</w:t>
            </w:r>
            <w:r>
              <w:rPr>
                <w:b/>
                <w:sz w:val="20"/>
                <w:szCs w:val="20"/>
              </w:rPr>
              <w:t xml:space="preserve"> in discrimination</w:t>
            </w:r>
            <w:r w:rsidRPr="006F37E5">
              <w:rPr>
                <w:b/>
                <w:sz w:val="20"/>
                <w:szCs w:val="20"/>
              </w:rPr>
              <w:br/>
              <w:t>(0</w:t>
            </w:r>
            <w:r>
              <w:rPr>
                <w:b/>
                <w:sz w:val="20"/>
                <w:szCs w:val="20"/>
              </w:rPr>
              <w:t xml:space="preserve"> </w:t>
            </w:r>
            <w:r w:rsidRPr="006F37E5">
              <w:rPr>
                <w:b/>
                <w:sz w:val="20"/>
                <w:szCs w:val="20"/>
              </w:rPr>
              <w:t>to</w:t>
            </w:r>
            <w:r>
              <w:rPr>
                <w:b/>
                <w:sz w:val="20"/>
                <w:szCs w:val="20"/>
              </w:rPr>
              <w:t xml:space="preserve"> </w:t>
            </w:r>
            <w:r w:rsidRPr="006F37E5">
              <w:rPr>
                <w:b/>
                <w:sz w:val="20"/>
                <w:szCs w:val="20"/>
              </w:rPr>
              <w:t>10)</w:t>
            </w:r>
            <w:r w:rsidRPr="006F37E5">
              <w:rPr>
                <w:b/>
                <w:sz w:val="20"/>
                <w:szCs w:val="20"/>
                <w:vertAlign w:val="superscript"/>
              </w:rPr>
              <w:t>10</w:t>
            </w:r>
          </w:p>
        </w:tc>
      </w:tr>
      <w:tr w:rsidR="00124A8A" w:rsidRPr="006F37E5" w14:paraId="307BB514" w14:textId="77777777" w:rsidTr="00444FA0">
        <w:trPr>
          <w:trHeight w:val="264"/>
        </w:trPr>
        <w:tc>
          <w:tcPr>
            <w:tcW w:w="881" w:type="pct"/>
            <w:vMerge w:val="restart"/>
          </w:tcPr>
          <w:p w14:paraId="66DE6B3C" w14:textId="77777777" w:rsidR="00124A8A" w:rsidRPr="006F37E5" w:rsidRDefault="00124A8A" w:rsidP="00444FA0">
            <w:pPr>
              <w:pStyle w:val="NoSpacing"/>
              <w:spacing w:line="240" w:lineRule="auto"/>
              <w:rPr>
                <w:sz w:val="20"/>
                <w:szCs w:val="20"/>
              </w:rPr>
            </w:pPr>
            <w:r w:rsidRPr="006F37E5">
              <w:rPr>
                <w:sz w:val="20"/>
                <w:szCs w:val="20"/>
              </w:rPr>
              <w:t>Te</w:t>
            </w:r>
            <w:r>
              <w:rPr>
                <w:sz w:val="20"/>
                <w:szCs w:val="20"/>
              </w:rPr>
              <w:t xml:space="preserve"> </w:t>
            </w:r>
            <w:r w:rsidRPr="006F37E5">
              <w:rPr>
                <w:sz w:val="20"/>
                <w:szCs w:val="20"/>
              </w:rPr>
              <w:t>Pupu</w:t>
            </w:r>
            <w:r>
              <w:rPr>
                <w:sz w:val="20"/>
                <w:szCs w:val="20"/>
              </w:rPr>
              <w:t xml:space="preserve"> </w:t>
            </w:r>
            <w:r w:rsidRPr="006F37E5">
              <w:rPr>
                <w:sz w:val="20"/>
                <w:szCs w:val="20"/>
              </w:rPr>
              <w:t>(</w:t>
            </w:r>
            <w:r w:rsidRPr="006F37E5">
              <w:rPr>
                <w:b/>
                <w:sz w:val="20"/>
                <w:szCs w:val="20"/>
              </w:rPr>
              <w:t>TP</w:t>
            </w:r>
            <w:r w:rsidRPr="006F37E5">
              <w:rPr>
                <w:sz w:val="20"/>
                <w:szCs w:val="20"/>
              </w:rPr>
              <w:t>)</w:t>
            </w:r>
          </w:p>
        </w:tc>
        <w:tc>
          <w:tcPr>
            <w:tcW w:w="827" w:type="pct"/>
          </w:tcPr>
          <w:p w14:paraId="7DC4DD38" w14:textId="77777777" w:rsidR="00124A8A" w:rsidRPr="006F37E5" w:rsidRDefault="00124A8A" w:rsidP="00444FA0">
            <w:pPr>
              <w:pStyle w:val="NoSpacing"/>
              <w:spacing w:line="240" w:lineRule="auto"/>
              <w:rPr>
                <w:sz w:val="20"/>
                <w:szCs w:val="20"/>
              </w:rPr>
            </w:pPr>
            <w:r w:rsidRPr="006F37E5">
              <w:rPr>
                <w:sz w:val="20"/>
                <w:szCs w:val="20"/>
              </w:rPr>
              <w:t>Matariki</w:t>
            </w:r>
            <w:r>
              <w:rPr>
                <w:sz w:val="20"/>
                <w:szCs w:val="20"/>
              </w:rPr>
              <w:t xml:space="preserve"> </w:t>
            </w:r>
            <w:r w:rsidRPr="006F37E5">
              <w:rPr>
                <w:sz w:val="20"/>
                <w:szCs w:val="20"/>
              </w:rPr>
              <w:t>(</w:t>
            </w:r>
            <w:r w:rsidRPr="006F37E5">
              <w:rPr>
                <w:b/>
                <w:sz w:val="20"/>
                <w:szCs w:val="20"/>
              </w:rPr>
              <w:t>mmt</w:t>
            </w:r>
            <w:r w:rsidRPr="006F37E5">
              <w:rPr>
                <w:sz w:val="20"/>
                <w:szCs w:val="20"/>
              </w:rPr>
              <w:t>)</w:t>
            </w:r>
          </w:p>
        </w:tc>
        <w:tc>
          <w:tcPr>
            <w:tcW w:w="528" w:type="pct"/>
          </w:tcPr>
          <w:p w14:paraId="0467BA4A" w14:textId="77777777" w:rsidR="00124A8A" w:rsidRPr="006F37E5" w:rsidRDefault="00124A8A" w:rsidP="00444FA0">
            <w:pPr>
              <w:pStyle w:val="NoSpacing"/>
              <w:spacing w:line="240" w:lineRule="auto"/>
              <w:rPr>
                <w:sz w:val="20"/>
                <w:szCs w:val="20"/>
              </w:rPr>
            </w:pPr>
          </w:p>
        </w:tc>
        <w:tc>
          <w:tcPr>
            <w:tcW w:w="672" w:type="pct"/>
          </w:tcPr>
          <w:p w14:paraId="1A624FA0" w14:textId="77777777" w:rsidR="00124A8A" w:rsidRPr="006F37E5" w:rsidRDefault="00124A8A" w:rsidP="00444FA0">
            <w:pPr>
              <w:pStyle w:val="NoSpacing"/>
              <w:spacing w:line="240" w:lineRule="auto"/>
              <w:rPr>
                <w:sz w:val="20"/>
                <w:szCs w:val="20"/>
              </w:rPr>
            </w:pPr>
          </w:p>
        </w:tc>
        <w:tc>
          <w:tcPr>
            <w:tcW w:w="674" w:type="pct"/>
            <w:vMerge w:val="restart"/>
          </w:tcPr>
          <w:p w14:paraId="48955D14" w14:textId="77777777" w:rsidR="00124A8A" w:rsidRPr="006F37E5" w:rsidRDefault="00124A8A" w:rsidP="00444FA0">
            <w:pPr>
              <w:pStyle w:val="NoSpacing"/>
              <w:spacing w:line="240" w:lineRule="auto"/>
              <w:rPr>
                <w:sz w:val="20"/>
                <w:szCs w:val="20"/>
                <w:vertAlign w:val="superscript"/>
              </w:rPr>
            </w:pPr>
            <w:r w:rsidRPr="006F37E5">
              <w:rPr>
                <w:sz w:val="20"/>
                <w:szCs w:val="20"/>
              </w:rPr>
              <w:t>Te</w:t>
            </w:r>
            <w:r>
              <w:rPr>
                <w:sz w:val="20"/>
                <w:szCs w:val="20"/>
              </w:rPr>
              <w:t xml:space="preserve"> </w:t>
            </w:r>
            <w:r w:rsidRPr="006F37E5">
              <w:rPr>
                <w:sz w:val="20"/>
                <w:szCs w:val="20"/>
              </w:rPr>
              <w:t>Pupu</w:t>
            </w:r>
            <w:r>
              <w:rPr>
                <w:sz w:val="20"/>
                <w:szCs w:val="20"/>
              </w:rPr>
              <w:t xml:space="preserve"> </w:t>
            </w:r>
            <w:r w:rsidRPr="006F37E5">
              <w:rPr>
                <w:sz w:val="20"/>
                <w:szCs w:val="20"/>
              </w:rPr>
              <w:t>Formation</w:t>
            </w:r>
            <w:r>
              <w:rPr>
                <w:sz w:val="20"/>
                <w:szCs w:val="20"/>
                <w:vertAlign w:val="superscript"/>
              </w:rPr>
              <w:t>3</w:t>
            </w:r>
          </w:p>
        </w:tc>
        <w:tc>
          <w:tcPr>
            <w:tcW w:w="761" w:type="pct"/>
          </w:tcPr>
          <w:p w14:paraId="2520ABB3" w14:textId="77777777" w:rsidR="00124A8A" w:rsidRPr="006F37E5" w:rsidRDefault="00124A8A" w:rsidP="00444FA0">
            <w:pPr>
              <w:pStyle w:val="NoSpacing"/>
              <w:spacing w:line="240" w:lineRule="auto"/>
              <w:rPr>
                <w:sz w:val="20"/>
                <w:szCs w:val="20"/>
              </w:rPr>
            </w:pPr>
            <w:r w:rsidRPr="006F37E5">
              <w:rPr>
                <w:sz w:val="20"/>
                <w:szCs w:val="20"/>
              </w:rPr>
              <w:t>Witnessed</w:t>
            </w:r>
          </w:p>
        </w:tc>
        <w:tc>
          <w:tcPr>
            <w:tcW w:w="657" w:type="pct"/>
          </w:tcPr>
          <w:p w14:paraId="7167A6ED" w14:textId="77777777" w:rsidR="00124A8A" w:rsidRPr="006F37E5" w:rsidRDefault="00124A8A" w:rsidP="00444FA0">
            <w:pPr>
              <w:pStyle w:val="NoSpacing"/>
              <w:spacing w:line="240" w:lineRule="auto"/>
              <w:rPr>
                <w:sz w:val="20"/>
                <w:szCs w:val="20"/>
              </w:rPr>
            </w:pPr>
            <w:r w:rsidRPr="006F37E5">
              <w:rPr>
                <w:sz w:val="20"/>
                <w:szCs w:val="20"/>
              </w:rPr>
              <w:t>10</w:t>
            </w:r>
          </w:p>
        </w:tc>
      </w:tr>
      <w:tr w:rsidR="00124A8A" w:rsidRPr="006F37E5" w14:paraId="02A996A0" w14:textId="77777777" w:rsidTr="00444FA0">
        <w:trPr>
          <w:trHeight w:val="264"/>
        </w:trPr>
        <w:tc>
          <w:tcPr>
            <w:tcW w:w="881" w:type="pct"/>
            <w:vMerge/>
          </w:tcPr>
          <w:p w14:paraId="14DE9829" w14:textId="77777777" w:rsidR="00124A8A" w:rsidRPr="006F37E5" w:rsidRDefault="00124A8A" w:rsidP="00444FA0">
            <w:pPr>
              <w:pStyle w:val="NoSpacing"/>
              <w:spacing w:line="240" w:lineRule="auto"/>
              <w:rPr>
                <w:sz w:val="20"/>
                <w:szCs w:val="20"/>
              </w:rPr>
            </w:pPr>
          </w:p>
        </w:tc>
        <w:tc>
          <w:tcPr>
            <w:tcW w:w="827" w:type="pct"/>
          </w:tcPr>
          <w:p w14:paraId="3A8012D8" w14:textId="77777777" w:rsidR="00124A8A" w:rsidRPr="006F37E5" w:rsidRDefault="00124A8A" w:rsidP="00444FA0">
            <w:pPr>
              <w:pStyle w:val="NoSpacing"/>
              <w:spacing w:line="240" w:lineRule="auto"/>
              <w:rPr>
                <w:sz w:val="20"/>
                <w:szCs w:val="20"/>
              </w:rPr>
            </w:pPr>
            <w:r w:rsidRPr="006F37E5">
              <w:rPr>
                <w:sz w:val="20"/>
                <w:szCs w:val="20"/>
              </w:rPr>
              <w:t>undifferentiated</w:t>
            </w:r>
            <w:r>
              <w:rPr>
                <w:sz w:val="20"/>
                <w:szCs w:val="20"/>
              </w:rPr>
              <w:t xml:space="preserve"> </w:t>
            </w:r>
            <w:r w:rsidRPr="006F37E5">
              <w:rPr>
                <w:sz w:val="20"/>
                <w:szCs w:val="20"/>
              </w:rPr>
              <w:t>(</w:t>
            </w:r>
            <w:r w:rsidRPr="002B1046">
              <w:rPr>
                <w:i/>
                <w:sz w:val="20"/>
                <w:szCs w:val="20"/>
              </w:rPr>
              <w:t>utp</w:t>
            </w:r>
            <w:r w:rsidRPr="006F37E5">
              <w:rPr>
                <w:sz w:val="20"/>
                <w:szCs w:val="20"/>
              </w:rPr>
              <w:t>)</w:t>
            </w:r>
          </w:p>
        </w:tc>
        <w:tc>
          <w:tcPr>
            <w:tcW w:w="528" w:type="pct"/>
          </w:tcPr>
          <w:p w14:paraId="5E5FB9EA" w14:textId="77777777" w:rsidR="00124A8A" w:rsidRPr="006F37E5" w:rsidRDefault="00124A8A" w:rsidP="00444FA0">
            <w:pPr>
              <w:pStyle w:val="NoSpacing"/>
              <w:spacing w:line="240" w:lineRule="auto"/>
              <w:rPr>
                <w:sz w:val="20"/>
                <w:szCs w:val="20"/>
              </w:rPr>
            </w:pPr>
          </w:p>
        </w:tc>
        <w:tc>
          <w:tcPr>
            <w:tcW w:w="672" w:type="pct"/>
          </w:tcPr>
          <w:p w14:paraId="196C30DC" w14:textId="77777777" w:rsidR="00124A8A" w:rsidRPr="006F37E5" w:rsidRDefault="00124A8A" w:rsidP="00444FA0">
            <w:pPr>
              <w:pStyle w:val="NoSpacing"/>
              <w:spacing w:line="240" w:lineRule="auto"/>
              <w:rPr>
                <w:sz w:val="20"/>
                <w:szCs w:val="20"/>
              </w:rPr>
            </w:pPr>
          </w:p>
        </w:tc>
        <w:tc>
          <w:tcPr>
            <w:tcW w:w="674" w:type="pct"/>
            <w:vMerge/>
          </w:tcPr>
          <w:p w14:paraId="669B1C25" w14:textId="77777777" w:rsidR="00124A8A" w:rsidRPr="006F37E5" w:rsidRDefault="00124A8A" w:rsidP="00444FA0">
            <w:pPr>
              <w:pStyle w:val="NoSpacing"/>
              <w:spacing w:line="240" w:lineRule="auto"/>
              <w:rPr>
                <w:sz w:val="20"/>
                <w:szCs w:val="20"/>
              </w:rPr>
            </w:pPr>
          </w:p>
        </w:tc>
        <w:tc>
          <w:tcPr>
            <w:tcW w:w="761" w:type="pct"/>
          </w:tcPr>
          <w:p w14:paraId="6793A86E" w14:textId="77777777" w:rsidR="00124A8A" w:rsidRPr="006F37E5" w:rsidRDefault="00124A8A" w:rsidP="00444FA0">
            <w:pPr>
              <w:pStyle w:val="NoSpacing"/>
              <w:spacing w:line="240" w:lineRule="auto"/>
              <w:rPr>
                <w:sz w:val="20"/>
                <w:szCs w:val="20"/>
              </w:rPr>
            </w:pPr>
            <w:r w:rsidRPr="006F37E5">
              <w:rPr>
                <w:sz w:val="20"/>
                <w:szCs w:val="20"/>
              </w:rPr>
              <w:t>F</w:t>
            </w:r>
          </w:p>
        </w:tc>
        <w:tc>
          <w:tcPr>
            <w:tcW w:w="657" w:type="pct"/>
          </w:tcPr>
          <w:p w14:paraId="26B180DE" w14:textId="77777777" w:rsidR="00124A8A" w:rsidRPr="006F37E5" w:rsidRDefault="00124A8A" w:rsidP="00444FA0">
            <w:pPr>
              <w:pStyle w:val="NoSpacing"/>
              <w:spacing w:line="240" w:lineRule="auto"/>
              <w:rPr>
                <w:sz w:val="20"/>
                <w:szCs w:val="20"/>
              </w:rPr>
            </w:pPr>
            <w:r w:rsidRPr="006F37E5">
              <w:rPr>
                <w:sz w:val="20"/>
                <w:szCs w:val="20"/>
              </w:rPr>
              <w:t>2</w:t>
            </w:r>
          </w:p>
        </w:tc>
      </w:tr>
      <w:tr w:rsidR="00124A8A" w:rsidRPr="006F37E5" w14:paraId="496DE48B" w14:textId="77777777" w:rsidTr="00444FA0">
        <w:trPr>
          <w:trHeight w:val="264"/>
        </w:trPr>
        <w:tc>
          <w:tcPr>
            <w:tcW w:w="881" w:type="pct"/>
            <w:vMerge/>
          </w:tcPr>
          <w:p w14:paraId="3F0420A9" w14:textId="77777777" w:rsidR="00124A8A" w:rsidRPr="006F37E5" w:rsidRDefault="00124A8A" w:rsidP="00444FA0">
            <w:pPr>
              <w:pStyle w:val="NoSpacing"/>
              <w:spacing w:line="240" w:lineRule="auto"/>
              <w:rPr>
                <w:sz w:val="20"/>
                <w:szCs w:val="20"/>
              </w:rPr>
            </w:pPr>
          </w:p>
        </w:tc>
        <w:tc>
          <w:tcPr>
            <w:tcW w:w="827" w:type="pct"/>
          </w:tcPr>
          <w:p w14:paraId="1C65D781" w14:textId="77777777" w:rsidR="00124A8A" w:rsidRPr="006F37E5" w:rsidRDefault="00124A8A" w:rsidP="00444FA0">
            <w:pPr>
              <w:pStyle w:val="NoSpacing"/>
              <w:spacing w:line="240" w:lineRule="auto"/>
              <w:rPr>
                <w:sz w:val="20"/>
                <w:szCs w:val="20"/>
              </w:rPr>
            </w:pPr>
            <w:r w:rsidRPr="006F37E5">
              <w:rPr>
                <w:sz w:val="20"/>
                <w:szCs w:val="20"/>
              </w:rPr>
              <w:t>Toakakura</w:t>
            </w:r>
            <w:r>
              <w:rPr>
                <w:sz w:val="20"/>
                <w:szCs w:val="20"/>
              </w:rPr>
              <w:t xml:space="preserve"> </w:t>
            </w:r>
            <w:r w:rsidRPr="006F37E5">
              <w:rPr>
                <w:sz w:val="20"/>
                <w:szCs w:val="20"/>
              </w:rPr>
              <w:t>(</w:t>
            </w:r>
            <w:r w:rsidRPr="006F37E5">
              <w:rPr>
                <w:b/>
                <w:sz w:val="20"/>
                <w:szCs w:val="20"/>
              </w:rPr>
              <w:t>mtk</w:t>
            </w:r>
            <w:r w:rsidRPr="006F37E5">
              <w:rPr>
                <w:sz w:val="20"/>
                <w:szCs w:val="20"/>
              </w:rPr>
              <w:t>)</w:t>
            </w:r>
          </w:p>
        </w:tc>
        <w:tc>
          <w:tcPr>
            <w:tcW w:w="528" w:type="pct"/>
          </w:tcPr>
          <w:p w14:paraId="0A092DC2" w14:textId="77777777" w:rsidR="00124A8A" w:rsidRPr="006F37E5" w:rsidRDefault="00124A8A" w:rsidP="00444FA0">
            <w:pPr>
              <w:pStyle w:val="NoSpacing"/>
              <w:spacing w:line="240" w:lineRule="auto"/>
              <w:rPr>
                <w:sz w:val="20"/>
                <w:szCs w:val="20"/>
              </w:rPr>
            </w:pPr>
          </w:p>
        </w:tc>
        <w:tc>
          <w:tcPr>
            <w:tcW w:w="672" w:type="pct"/>
          </w:tcPr>
          <w:p w14:paraId="1D2D204E" w14:textId="77777777" w:rsidR="00124A8A" w:rsidRPr="006F37E5" w:rsidRDefault="00124A8A" w:rsidP="00444FA0">
            <w:pPr>
              <w:pStyle w:val="NoSpacing"/>
              <w:spacing w:line="240" w:lineRule="auto"/>
              <w:rPr>
                <w:sz w:val="20"/>
                <w:szCs w:val="20"/>
              </w:rPr>
            </w:pPr>
          </w:p>
        </w:tc>
        <w:tc>
          <w:tcPr>
            <w:tcW w:w="674" w:type="pct"/>
            <w:vMerge/>
          </w:tcPr>
          <w:p w14:paraId="673D05FC" w14:textId="77777777" w:rsidR="00124A8A" w:rsidRPr="006F37E5" w:rsidRDefault="00124A8A" w:rsidP="00444FA0">
            <w:pPr>
              <w:pStyle w:val="NoSpacing"/>
              <w:spacing w:line="240" w:lineRule="auto"/>
              <w:rPr>
                <w:sz w:val="20"/>
                <w:szCs w:val="20"/>
              </w:rPr>
            </w:pPr>
          </w:p>
        </w:tc>
        <w:tc>
          <w:tcPr>
            <w:tcW w:w="761" w:type="pct"/>
          </w:tcPr>
          <w:p w14:paraId="2B1B707C" w14:textId="77777777" w:rsidR="00124A8A" w:rsidRPr="006F37E5" w:rsidRDefault="00124A8A" w:rsidP="00444FA0">
            <w:pPr>
              <w:pStyle w:val="NoSpacing"/>
              <w:spacing w:line="240" w:lineRule="auto"/>
              <w:rPr>
                <w:sz w:val="20"/>
                <w:szCs w:val="20"/>
              </w:rPr>
            </w:pPr>
            <w:r w:rsidRPr="006F37E5">
              <w:rPr>
                <w:sz w:val="20"/>
                <w:szCs w:val="20"/>
              </w:rPr>
              <w:t>F</w:t>
            </w:r>
          </w:p>
        </w:tc>
        <w:tc>
          <w:tcPr>
            <w:tcW w:w="657" w:type="pct"/>
          </w:tcPr>
          <w:p w14:paraId="56B71A04" w14:textId="77777777" w:rsidR="00124A8A" w:rsidRPr="006F37E5" w:rsidRDefault="00124A8A" w:rsidP="00444FA0">
            <w:pPr>
              <w:pStyle w:val="NoSpacing"/>
              <w:spacing w:line="240" w:lineRule="auto"/>
              <w:rPr>
                <w:sz w:val="20"/>
                <w:szCs w:val="20"/>
              </w:rPr>
            </w:pPr>
            <w:r w:rsidRPr="006F37E5">
              <w:rPr>
                <w:sz w:val="20"/>
                <w:szCs w:val="20"/>
              </w:rPr>
              <w:t>8</w:t>
            </w:r>
          </w:p>
        </w:tc>
      </w:tr>
      <w:tr w:rsidR="00124A8A" w:rsidRPr="006F37E5" w14:paraId="62E0B19F" w14:textId="77777777" w:rsidTr="00444FA0">
        <w:trPr>
          <w:trHeight w:val="264"/>
        </w:trPr>
        <w:tc>
          <w:tcPr>
            <w:tcW w:w="881" w:type="pct"/>
            <w:vMerge/>
          </w:tcPr>
          <w:p w14:paraId="17E58137" w14:textId="77777777" w:rsidR="00124A8A" w:rsidRPr="006F37E5" w:rsidRDefault="00124A8A" w:rsidP="00444FA0">
            <w:pPr>
              <w:pStyle w:val="NoSpacing"/>
              <w:spacing w:line="240" w:lineRule="auto"/>
              <w:rPr>
                <w:sz w:val="20"/>
                <w:szCs w:val="20"/>
              </w:rPr>
            </w:pPr>
          </w:p>
        </w:tc>
        <w:tc>
          <w:tcPr>
            <w:tcW w:w="827" w:type="pct"/>
          </w:tcPr>
          <w:p w14:paraId="5A9AD0DA" w14:textId="77777777" w:rsidR="00124A8A" w:rsidRPr="006F37E5" w:rsidRDefault="00124A8A" w:rsidP="00444FA0">
            <w:pPr>
              <w:pStyle w:val="NoSpacing"/>
              <w:spacing w:line="240" w:lineRule="auto"/>
              <w:rPr>
                <w:sz w:val="20"/>
                <w:szCs w:val="20"/>
              </w:rPr>
            </w:pPr>
            <w:r w:rsidRPr="006F37E5">
              <w:rPr>
                <w:sz w:val="20"/>
                <w:szCs w:val="20"/>
              </w:rPr>
              <w:t>Papamānuka</w:t>
            </w:r>
            <w:r>
              <w:rPr>
                <w:sz w:val="20"/>
                <w:szCs w:val="20"/>
              </w:rPr>
              <w:t xml:space="preserve"> </w:t>
            </w:r>
            <w:r w:rsidRPr="006F37E5">
              <w:rPr>
                <w:sz w:val="20"/>
                <w:szCs w:val="20"/>
              </w:rPr>
              <w:t>(</w:t>
            </w:r>
            <w:r w:rsidRPr="006F37E5">
              <w:rPr>
                <w:b/>
                <w:sz w:val="20"/>
                <w:szCs w:val="20"/>
              </w:rPr>
              <w:t>mpa</w:t>
            </w:r>
            <w:r w:rsidRPr="006F37E5">
              <w:rPr>
                <w:sz w:val="20"/>
                <w:szCs w:val="20"/>
              </w:rPr>
              <w:t>)</w:t>
            </w:r>
          </w:p>
        </w:tc>
        <w:tc>
          <w:tcPr>
            <w:tcW w:w="528" w:type="pct"/>
          </w:tcPr>
          <w:p w14:paraId="004B2C0B" w14:textId="77777777" w:rsidR="00124A8A" w:rsidRPr="006F37E5" w:rsidRDefault="00124A8A" w:rsidP="00444FA0">
            <w:pPr>
              <w:pStyle w:val="NoSpacing"/>
              <w:spacing w:line="240" w:lineRule="auto"/>
              <w:rPr>
                <w:sz w:val="20"/>
                <w:szCs w:val="20"/>
              </w:rPr>
            </w:pPr>
          </w:p>
        </w:tc>
        <w:tc>
          <w:tcPr>
            <w:tcW w:w="672" w:type="pct"/>
          </w:tcPr>
          <w:p w14:paraId="5EE5443D" w14:textId="77777777" w:rsidR="00124A8A" w:rsidRPr="006F37E5" w:rsidRDefault="00124A8A" w:rsidP="00444FA0">
            <w:pPr>
              <w:pStyle w:val="NoSpacing"/>
              <w:spacing w:line="240" w:lineRule="auto"/>
              <w:rPr>
                <w:sz w:val="20"/>
                <w:szCs w:val="20"/>
              </w:rPr>
            </w:pPr>
          </w:p>
        </w:tc>
        <w:tc>
          <w:tcPr>
            <w:tcW w:w="674" w:type="pct"/>
            <w:vMerge/>
          </w:tcPr>
          <w:p w14:paraId="1C77B261" w14:textId="77777777" w:rsidR="00124A8A" w:rsidRPr="006F37E5" w:rsidRDefault="00124A8A" w:rsidP="00444FA0">
            <w:pPr>
              <w:pStyle w:val="NoSpacing"/>
              <w:spacing w:line="240" w:lineRule="auto"/>
              <w:rPr>
                <w:sz w:val="20"/>
                <w:szCs w:val="20"/>
              </w:rPr>
            </w:pPr>
          </w:p>
        </w:tc>
        <w:tc>
          <w:tcPr>
            <w:tcW w:w="761" w:type="pct"/>
          </w:tcPr>
          <w:p w14:paraId="3702E96A" w14:textId="77777777" w:rsidR="00124A8A" w:rsidRPr="006F37E5" w:rsidRDefault="00124A8A" w:rsidP="00444FA0">
            <w:pPr>
              <w:pStyle w:val="NoSpacing"/>
              <w:spacing w:line="240" w:lineRule="auto"/>
              <w:rPr>
                <w:sz w:val="20"/>
                <w:szCs w:val="20"/>
              </w:rPr>
            </w:pPr>
            <w:r w:rsidRPr="006F37E5">
              <w:rPr>
                <w:sz w:val="20"/>
                <w:szCs w:val="20"/>
              </w:rPr>
              <w:t>F</w:t>
            </w:r>
          </w:p>
        </w:tc>
        <w:tc>
          <w:tcPr>
            <w:tcW w:w="657" w:type="pct"/>
          </w:tcPr>
          <w:p w14:paraId="05C14780" w14:textId="77777777" w:rsidR="00124A8A" w:rsidRPr="006F37E5" w:rsidRDefault="00124A8A" w:rsidP="00444FA0">
            <w:pPr>
              <w:pStyle w:val="NoSpacing"/>
              <w:spacing w:line="240" w:lineRule="auto"/>
              <w:rPr>
                <w:sz w:val="20"/>
                <w:szCs w:val="20"/>
              </w:rPr>
            </w:pPr>
            <w:r w:rsidRPr="006F37E5">
              <w:rPr>
                <w:sz w:val="20"/>
                <w:szCs w:val="20"/>
              </w:rPr>
              <w:t>8</w:t>
            </w:r>
          </w:p>
        </w:tc>
      </w:tr>
      <w:tr w:rsidR="00124A8A" w:rsidRPr="006F37E5" w14:paraId="0BF8B3BA" w14:textId="77777777" w:rsidTr="00444FA0">
        <w:trPr>
          <w:trHeight w:val="264"/>
        </w:trPr>
        <w:tc>
          <w:tcPr>
            <w:tcW w:w="881" w:type="pct"/>
            <w:vMerge w:val="restart"/>
          </w:tcPr>
          <w:p w14:paraId="610AFC79" w14:textId="77777777" w:rsidR="00124A8A" w:rsidRPr="006F37E5" w:rsidRDefault="00124A8A" w:rsidP="00444FA0">
            <w:pPr>
              <w:pStyle w:val="NoSpacing"/>
              <w:spacing w:line="240" w:lineRule="auto"/>
              <w:rPr>
                <w:sz w:val="20"/>
                <w:szCs w:val="20"/>
              </w:rPr>
            </w:pPr>
            <w:r w:rsidRPr="006F37E5">
              <w:rPr>
                <w:sz w:val="20"/>
                <w:szCs w:val="20"/>
              </w:rPr>
              <w:t>Red</w:t>
            </w:r>
            <w:r>
              <w:rPr>
                <w:sz w:val="20"/>
                <w:szCs w:val="20"/>
              </w:rPr>
              <w:t xml:space="preserve"> </w:t>
            </w:r>
            <w:r w:rsidRPr="006F37E5">
              <w:rPr>
                <w:sz w:val="20"/>
                <w:szCs w:val="20"/>
              </w:rPr>
              <w:t>Crater</w:t>
            </w:r>
            <w:r>
              <w:rPr>
                <w:sz w:val="20"/>
                <w:szCs w:val="20"/>
              </w:rPr>
              <w:t xml:space="preserve"> </w:t>
            </w:r>
            <w:r w:rsidRPr="006F37E5">
              <w:rPr>
                <w:sz w:val="20"/>
                <w:szCs w:val="20"/>
              </w:rPr>
              <w:t>(</w:t>
            </w:r>
            <w:r w:rsidRPr="006F37E5">
              <w:rPr>
                <w:b/>
                <w:sz w:val="20"/>
                <w:szCs w:val="20"/>
              </w:rPr>
              <w:t>RC</w:t>
            </w:r>
            <w:r w:rsidRPr="006F37E5">
              <w:rPr>
                <w:sz w:val="20"/>
                <w:szCs w:val="20"/>
              </w:rPr>
              <w:t>)</w:t>
            </w:r>
          </w:p>
        </w:tc>
        <w:tc>
          <w:tcPr>
            <w:tcW w:w="827" w:type="pct"/>
          </w:tcPr>
          <w:p w14:paraId="7D849461" w14:textId="77777777" w:rsidR="00124A8A" w:rsidRPr="006F37E5" w:rsidRDefault="00124A8A" w:rsidP="00444FA0">
            <w:pPr>
              <w:pStyle w:val="NoSpacing"/>
              <w:spacing w:line="240" w:lineRule="auto"/>
              <w:rPr>
                <w:sz w:val="20"/>
                <w:szCs w:val="20"/>
              </w:rPr>
            </w:pPr>
            <w:r w:rsidRPr="006F37E5">
              <w:rPr>
                <w:sz w:val="20"/>
                <w:szCs w:val="20"/>
              </w:rPr>
              <w:t>Te</w:t>
            </w:r>
            <w:r>
              <w:rPr>
                <w:sz w:val="20"/>
                <w:szCs w:val="20"/>
              </w:rPr>
              <w:t xml:space="preserve"> </w:t>
            </w:r>
            <w:r w:rsidRPr="006F37E5">
              <w:rPr>
                <w:sz w:val="20"/>
                <w:szCs w:val="20"/>
              </w:rPr>
              <w:t>Rongo</w:t>
            </w:r>
            <w:r>
              <w:rPr>
                <w:sz w:val="20"/>
                <w:szCs w:val="20"/>
              </w:rPr>
              <w:t xml:space="preserve"> </w:t>
            </w:r>
            <w:r w:rsidRPr="006F37E5">
              <w:rPr>
                <w:sz w:val="20"/>
                <w:szCs w:val="20"/>
              </w:rPr>
              <w:t>(</w:t>
            </w:r>
            <w:r>
              <w:rPr>
                <w:b/>
                <w:sz w:val="20"/>
                <w:szCs w:val="20"/>
              </w:rPr>
              <w:t>mtr</w:t>
            </w:r>
            <w:r w:rsidRPr="006F37E5">
              <w:rPr>
                <w:sz w:val="20"/>
                <w:szCs w:val="20"/>
              </w:rPr>
              <w:t>)</w:t>
            </w:r>
          </w:p>
        </w:tc>
        <w:tc>
          <w:tcPr>
            <w:tcW w:w="528" w:type="pct"/>
          </w:tcPr>
          <w:p w14:paraId="623D590D" w14:textId="77777777" w:rsidR="00124A8A" w:rsidRPr="006F37E5" w:rsidRDefault="00124A8A" w:rsidP="00444FA0">
            <w:pPr>
              <w:pStyle w:val="NoSpacing"/>
              <w:spacing w:line="240" w:lineRule="auto"/>
              <w:rPr>
                <w:sz w:val="20"/>
                <w:szCs w:val="20"/>
              </w:rPr>
            </w:pPr>
          </w:p>
        </w:tc>
        <w:tc>
          <w:tcPr>
            <w:tcW w:w="672" w:type="pct"/>
          </w:tcPr>
          <w:p w14:paraId="668E45D3" w14:textId="77777777" w:rsidR="00124A8A" w:rsidRPr="006F37E5" w:rsidRDefault="00124A8A" w:rsidP="00444FA0">
            <w:pPr>
              <w:pStyle w:val="NoSpacing"/>
              <w:spacing w:line="240" w:lineRule="auto"/>
              <w:rPr>
                <w:sz w:val="20"/>
                <w:szCs w:val="20"/>
              </w:rPr>
            </w:pPr>
          </w:p>
        </w:tc>
        <w:tc>
          <w:tcPr>
            <w:tcW w:w="674" w:type="pct"/>
            <w:vMerge w:val="restart"/>
          </w:tcPr>
          <w:p w14:paraId="7B19A463" w14:textId="77777777" w:rsidR="00124A8A" w:rsidRPr="006F37E5" w:rsidRDefault="00124A8A" w:rsidP="00444FA0">
            <w:pPr>
              <w:pStyle w:val="NoSpacing"/>
              <w:spacing w:line="240" w:lineRule="auto"/>
              <w:rPr>
                <w:sz w:val="20"/>
                <w:szCs w:val="20"/>
                <w:vertAlign w:val="superscript"/>
              </w:rPr>
            </w:pPr>
            <w:r w:rsidRPr="006F37E5">
              <w:rPr>
                <w:sz w:val="20"/>
                <w:szCs w:val="20"/>
              </w:rPr>
              <w:t>Red</w:t>
            </w:r>
            <w:r>
              <w:rPr>
                <w:sz w:val="20"/>
                <w:szCs w:val="20"/>
              </w:rPr>
              <w:t xml:space="preserve"> </w:t>
            </w:r>
            <w:r w:rsidRPr="006F37E5">
              <w:rPr>
                <w:sz w:val="20"/>
                <w:szCs w:val="20"/>
              </w:rPr>
              <w:t>Crater</w:t>
            </w:r>
            <w:r>
              <w:rPr>
                <w:sz w:val="20"/>
                <w:szCs w:val="20"/>
              </w:rPr>
              <w:t xml:space="preserve"> </w:t>
            </w:r>
            <w:r w:rsidRPr="006F37E5">
              <w:rPr>
                <w:sz w:val="20"/>
                <w:szCs w:val="20"/>
              </w:rPr>
              <w:t>Formation</w:t>
            </w:r>
            <w:r>
              <w:rPr>
                <w:sz w:val="20"/>
                <w:szCs w:val="20"/>
                <w:vertAlign w:val="superscript"/>
              </w:rPr>
              <w:t>3</w:t>
            </w:r>
          </w:p>
        </w:tc>
        <w:tc>
          <w:tcPr>
            <w:tcW w:w="761" w:type="pct"/>
          </w:tcPr>
          <w:p w14:paraId="21C46A05" w14:textId="77777777" w:rsidR="00124A8A" w:rsidRPr="006F37E5" w:rsidRDefault="00124A8A" w:rsidP="00444FA0">
            <w:pPr>
              <w:pStyle w:val="NoSpacing"/>
              <w:spacing w:line="240" w:lineRule="auto"/>
              <w:rPr>
                <w:sz w:val="20"/>
                <w:szCs w:val="20"/>
              </w:rPr>
            </w:pPr>
            <w:r w:rsidRPr="006F37E5">
              <w:rPr>
                <w:sz w:val="20"/>
                <w:szCs w:val="20"/>
              </w:rPr>
              <w:t>C,</w:t>
            </w:r>
            <w:r>
              <w:rPr>
                <w:sz w:val="20"/>
                <w:szCs w:val="20"/>
              </w:rPr>
              <w:t xml:space="preserve"> </w:t>
            </w:r>
            <w:r w:rsidRPr="006F37E5">
              <w:rPr>
                <w:sz w:val="20"/>
                <w:szCs w:val="20"/>
              </w:rPr>
              <w:t>F</w:t>
            </w:r>
          </w:p>
        </w:tc>
        <w:tc>
          <w:tcPr>
            <w:tcW w:w="657" w:type="pct"/>
          </w:tcPr>
          <w:p w14:paraId="072405A1" w14:textId="77777777" w:rsidR="00124A8A" w:rsidRPr="006F37E5" w:rsidRDefault="00124A8A" w:rsidP="00444FA0">
            <w:pPr>
              <w:pStyle w:val="NoSpacing"/>
              <w:spacing w:line="240" w:lineRule="auto"/>
              <w:rPr>
                <w:sz w:val="20"/>
                <w:szCs w:val="20"/>
              </w:rPr>
            </w:pPr>
            <w:r w:rsidRPr="006F37E5">
              <w:rPr>
                <w:sz w:val="20"/>
                <w:szCs w:val="20"/>
              </w:rPr>
              <w:t>9</w:t>
            </w:r>
          </w:p>
        </w:tc>
      </w:tr>
      <w:tr w:rsidR="00124A8A" w:rsidRPr="006F37E5" w14:paraId="42F6C1F0" w14:textId="77777777" w:rsidTr="00444FA0">
        <w:trPr>
          <w:trHeight w:val="264"/>
        </w:trPr>
        <w:tc>
          <w:tcPr>
            <w:tcW w:w="881" w:type="pct"/>
            <w:vMerge/>
          </w:tcPr>
          <w:p w14:paraId="5F13AFEC" w14:textId="77777777" w:rsidR="00124A8A" w:rsidRPr="006F37E5" w:rsidRDefault="00124A8A" w:rsidP="00444FA0">
            <w:pPr>
              <w:pStyle w:val="NoSpacing"/>
              <w:spacing w:line="240" w:lineRule="auto"/>
              <w:rPr>
                <w:sz w:val="20"/>
                <w:szCs w:val="20"/>
              </w:rPr>
            </w:pPr>
          </w:p>
        </w:tc>
        <w:tc>
          <w:tcPr>
            <w:tcW w:w="827" w:type="pct"/>
          </w:tcPr>
          <w:p w14:paraId="1150EA45" w14:textId="77777777" w:rsidR="00124A8A" w:rsidRPr="006F37E5" w:rsidRDefault="00124A8A" w:rsidP="00444FA0">
            <w:pPr>
              <w:pStyle w:val="NoSpacing"/>
              <w:spacing w:line="240" w:lineRule="auto"/>
              <w:rPr>
                <w:sz w:val="20"/>
                <w:szCs w:val="20"/>
              </w:rPr>
            </w:pPr>
            <w:r w:rsidRPr="006F37E5">
              <w:rPr>
                <w:sz w:val="20"/>
                <w:szCs w:val="20"/>
              </w:rPr>
              <w:t>Te</w:t>
            </w:r>
            <w:r>
              <w:rPr>
                <w:sz w:val="20"/>
                <w:szCs w:val="20"/>
              </w:rPr>
              <w:t xml:space="preserve"> </w:t>
            </w:r>
            <w:r w:rsidRPr="006F37E5">
              <w:rPr>
                <w:sz w:val="20"/>
                <w:szCs w:val="20"/>
              </w:rPr>
              <w:t>Ahititi</w:t>
            </w:r>
            <w:r>
              <w:rPr>
                <w:sz w:val="20"/>
                <w:szCs w:val="20"/>
              </w:rPr>
              <w:t xml:space="preserve"> </w:t>
            </w:r>
            <w:r w:rsidRPr="006F37E5">
              <w:rPr>
                <w:sz w:val="20"/>
                <w:szCs w:val="20"/>
              </w:rPr>
              <w:t>(</w:t>
            </w:r>
            <w:r w:rsidRPr="006F37E5">
              <w:rPr>
                <w:b/>
                <w:sz w:val="20"/>
                <w:szCs w:val="20"/>
              </w:rPr>
              <w:t>ahi</w:t>
            </w:r>
            <w:r w:rsidRPr="006F37E5">
              <w:rPr>
                <w:sz w:val="20"/>
                <w:szCs w:val="20"/>
              </w:rPr>
              <w:t>)</w:t>
            </w:r>
          </w:p>
        </w:tc>
        <w:tc>
          <w:tcPr>
            <w:tcW w:w="528" w:type="pct"/>
          </w:tcPr>
          <w:p w14:paraId="6838245E" w14:textId="77777777" w:rsidR="00124A8A" w:rsidRPr="006F37E5" w:rsidRDefault="00124A8A" w:rsidP="00444FA0">
            <w:pPr>
              <w:pStyle w:val="NoSpacing"/>
              <w:spacing w:line="240" w:lineRule="auto"/>
              <w:rPr>
                <w:sz w:val="20"/>
                <w:szCs w:val="20"/>
              </w:rPr>
            </w:pPr>
          </w:p>
        </w:tc>
        <w:tc>
          <w:tcPr>
            <w:tcW w:w="672" w:type="pct"/>
          </w:tcPr>
          <w:p w14:paraId="4CD8190B" w14:textId="77777777" w:rsidR="00124A8A" w:rsidRPr="006F37E5" w:rsidRDefault="00124A8A" w:rsidP="00444FA0">
            <w:pPr>
              <w:pStyle w:val="NoSpacing"/>
              <w:spacing w:line="240" w:lineRule="auto"/>
              <w:rPr>
                <w:sz w:val="20"/>
                <w:szCs w:val="20"/>
              </w:rPr>
            </w:pPr>
            <w:r w:rsidRPr="006F37E5">
              <w:rPr>
                <w:sz w:val="20"/>
                <w:szCs w:val="20"/>
              </w:rPr>
              <w:t>13</w:t>
            </w:r>
            <w:r>
              <w:rPr>
                <w:sz w:val="20"/>
                <w:szCs w:val="20"/>
              </w:rPr>
              <w:t xml:space="preserve"> </w:t>
            </w:r>
            <w:r w:rsidRPr="006F37E5">
              <w:rPr>
                <w:sz w:val="20"/>
                <w:szCs w:val="20"/>
              </w:rPr>
              <w:t>±</w:t>
            </w:r>
            <w:r>
              <w:rPr>
                <w:sz w:val="20"/>
                <w:szCs w:val="20"/>
              </w:rPr>
              <w:t xml:space="preserve"> </w:t>
            </w:r>
            <w:r w:rsidRPr="006F37E5">
              <w:rPr>
                <w:sz w:val="20"/>
                <w:szCs w:val="20"/>
              </w:rPr>
              <w:t>12</w:t>
            </w:r>
            <w:r>
              <w:rPr>
                <w:sz w:val="20"/>
                <w:szCs w:val="20"/>
              </w:rPr>
              <w:t xml:space="preserve"> </w:t>
            </w:r>
            <w:r w:rsidRPr="006F37E5">
              <w:rPr>
                <w:sz w:val="20"/>
                <w:szCs w:val="20"/>
              </w:rPr>
              <w:t>(TG088)</w:t>
            </w:r>
          </w:p>
        </w:tc>
        <w:tc>
          <w:tcPr>
            <w:tcW w:w="674" w:type="pct"/>
            <w:vMerge/>
          </w:tcPr>
          <w:p w14:paraId="19458E3E" w14:textId="77777777" w:rsidR="00124A8A" w:rsidRPr="006F37E5" w:rsidRDefault="00124A8A" w:rsidP="00444FA0">
            <w:pPr>
              <w:pStyle w:val="NoSpacing"/>
              <w:spacing w:line="240" w:lineRule="auto"/>
              <w:rPr>
                <w:sz w:val="20"/>
                <w:szCs w:val="20"/>
              </w:rPr>
            </w:pPr>
          </w:p>
        </w:tc>
        <w:tc>
          <w:tcPr>
            <w:tcW w:w="761" w:type="pct"/>
          </w:tcPr>
          <w:p w14:paraId="1C6EB2CC" w14:textId="77777777" w:rsidR="00124A8A" w:rsidRPr="006F37E5" w:rsidRDefault="00124A8A" w:rsidP="00444FA0">
            <w:pPr>
              <w:pStyle w:val="NoSpacing"/>
              <w:spacing w:line="240" w:lineRule="auto"/>
              <w:rPr>
                <w:sz w:val="20"/>
                <w:szCs w:val="20"/>
              </w:rPr>
            </w:pPr>
            <w:r w:rsidRPr="006F37E5">
              <w:rPr>
                <w:sz w:val="20"/>
                <w:szCs w:val="20"/>
              </w:rPr>
              <w:t>C,</w:t>
            </w:r>
            <w:r>
              <w:rPr>
                <w:sz w:val="20"/>
                <w:szCs w:val="20"/>
              </w:rPr>
              <w:t xml:space="preserve"> </w:t>
            </w:r>
            <w:r w:rsidRPr="006F37E5">
              <w:rPr>
                <w:sz w:val="20"/>
                <w:szCs w:val="20"/>
              </w:rPr>
              <w:t>F</w:t>
            </w:r>
          </w:p>
        </w:tc>
        <w:tc>
          <w:tcPr>
            <w:tcW w:w="657" w:type="pct"/>
          </w:tcPr>
          <w:p w14:paraId="5DCE0084" w14:textId="77777777" w:rsidR="00124A8A" w:rsidRPr="006F37E5" w:rsidRDefault="00124A8A" w:rsidP="00444FA0">
            <w:pPr>
              <w:pStyle w:val="NoSpacing"/>
              <w:spacing w:line="240" w:lineRule="auto"/>
              <w:rPr>
                <w:sz w:val="20"/>
                <w:szCs w:val="20"/>
              </w:rPr>
            </w:pPr>
            <w:r>
              <w:rPr>
                <w:sz w:val="20"/>
                <w:szCs w:val="20"/>
              </w:rPr>
              <w:t>9</w:t>
            </w:r>
          </w:p>
        </w:tc>
      </w:tr>
      <w:tr w:rsidR="00124A8A" w:rsidRPr="006F37E5" w14:paraId="528ABBBB" w14:textId="77777777" w:rsidTr="00444FA0">
        <w:trPr>
          <w:trHeight w:val="264"/>
        </w:trPr>
        <w:tc>
          <w:tcPr>
            <w:tcW w:w="881" w:type="pct"/>
            <w:vMerge w:val="restart"/>
          </w:tcPr>
          <w:p w14:paraId="0F7AE2F1" w14:textId="77777777" w:rsidR="00124A8A" w:rsidRPr="006F37E5" w:rsidRDefault="00124A8A" w:rsidP="00444FA0">
            <w:pPr>
              <w:pStyle w:val="NoSpacing"/>
              <w:spacing w:line="240" w:lineRule="auto"/>
              <w:rPr>
                <w:sz w:val="20"/>
                <w:szCs w:val="20"/>
              </w:rPr>
            </w:pPr>
            <w:r w:rsidRPr="006F37E5">
              <w:rPr>
                <w:sz w:val="20"/>
                <w:szCs w:val="20"/>
              </w:rPr>
              <w:t>Te</w:t>
            </w:r>
            <w:r>
              <w:rPr>
                <w:sz w:val="20"/>
                <w:szCs w:val="20"/>
              </w:rPr>
              <w:t xml:space="preserve"> </w:t>
            </w:r>
            <w:r w:rsidRPr="006F37E5">
              <w:rPr>
                <w:sz w:val="20"/>
                <w:szCs w:val="20"/>
              </w:rPr>
              <w:t>Maari</w:t>
            </w:r>
            <w:r>
              <w:rPr>
                <w:sz w:val="20"/>
                <w:szCs w:val="20"/>
              </w:rPr>
              <w:t xml:space="preserve"> </w:t>
            </w:r>
            <w:r w:rsidRPr="006F37E5">
              <w:rPr>
                <w:sz w:val="20"/>
                <w:szCs w:val="20"/>
              </w:rPr>
              <w:t>(</w:t>
            </w:r>
            <w:r w:rsidRPr="006F37E5">
              <w:rPr>
                <w:b/>
                <w:sz w:val="20"/>
                <w:szCs w:val="20"/>
              </w:rPr>
              <w:t>TM</w:t>
            </w:r>
            <w:r w:rsidRPr="006F37E5">
              <w:rPr>
                <w:sz w:val="20"/>
                <w:szCs w:val="20"/>
              </w:rPr>
              <w:t>)</w:t>
            </w:r>
          </w:p>
        </w:tc>
        <w:tc>
          <w:tcPr>
            <w:tcW w:w="827" w:type="pct"/>
          </w:tcPr>
          <w:p w14:paraId="7860E75A" w14:textId="77777777" w:rsidR="00124A8A" w:rsidRPr="006F37E5" w:rsidRDefault="00124A8A" w:rsidP="00444FA0">
            <w:pPr>
              <w:pStyle w:val="NoSpacing"/>
              <w:spacing w:line="240" w:lineRule="auto"/>
              <w:rPr>
                <w:sz w:val="20"/>
                <w:szCs w:val="20"/>
              </w:rPr>
            </w:pPr>
            <w:r w:rsidRPr="006F37E5">
              <w:rPr>
                <w:sz w:val="20"/>
                <w:szCs w:val="20"/>
              </w:rPr>
              <w:t>Mangatetipua</w:t>
            </w:r>
            <w:r>
              <w:rPr>
                <w:sz w:val="20"/>
                <w:szCs w:val="20"/>
              </w:rPr>
              <w:t xml:space="preserve"> </w:t>
            </w:r>
            <w:r w:rsidRPr="006F37E5">
              <w:rPr>
                <w:sz w:val="20"/>
                <w:szCs w:val="20"/>
              </w:rPr>
              <w:t>(</w:t>
            </w:r>
            <w:r w:rsidRPr="006F37E5">
              <w:rPr>
                <w:b/>
                <w:sz w:val="20"/>
                <w:szCs w:val="20"/>
              </w:rPr>
              <w:t>mgt</w:t>
            </w:r>
            <w:r w:rsidRPr="006F37E5">
              <w:rPr>
                <w:sz w:val="20"/>
                <w:szCs w:val="20"/>
              </w:rPr>
              <w:t>)</w:t>
            </w:r>
          </w:p>
        </w:tc>
        <w:tc>
          <w:tcPr>
            <w:tcW w:w="528" w:type="pct"/>
          </w:tcPr>
          <w:p w14:paraId="3898638D" w14:textId="77777777" w:rsidR="00124A8A" w:rsidRPr="006F37E5" w:rsidRDefault="00124A8A" w:rsidP="00444FA0">
            <w:pPr>
              <w:pStyle w:val="NoSpacing"/>
              <w:spacing w:line="240" w:lineRule="auto"/>
              <w:rPr>
                <w:sz w:val="20"/>
                <w:szCs w:val="20"/>
              </w:rPr>
            </w:pPr>
          </w:p>
        </w:tc>
        <w:tc>
          <w:tcPr>
            <w:tcW w:w="672" w:type="pct"/>
          </w:tcPr>
          <w:p w14:paraId="492FFBCD" w14:textId="77777777" w:rsidR="00124A8A" w:rsidRPr="006F37E5" w:rsidRDefault="00124A8A" w:rsidP="00444FA0">
            <w:pPr>
              <w:pStyle w:val="NoSpacing"/>
              <w:spacing w:line="240" w:lineRule="auto"/>
              <w:rPr>
                <w:sz w:val="20"/>
                <w:szCs w:val="20"/>
              </w:rPr>
            </w:pPr>
          </w:p>
        </w:tc>
        <w:tc>
          <w:tcPr>
            <w:tcW w:w="674" w:type="pct"/>
            <w:vMerge w:val="restart"/>
          </w:tcPr>
          <w:p w14:paraId="50DBD0AC" w14:textId="77777777" w:rsidR="00124A8A" w:rsidRPr="006F37E5" w:rsidRDefault="00124A8A" w:rsidP="00444FA0">
            <w:pPr>
              <w:pStyle w:val="NoSpacing"/>
              <w:spacing w:line="240" w:lineRule="auto"/>
              <w:rPr>
                <w:sz w:val="20"/>
                <w:szCs w:val="20"/>
                <w:vertAlign w:val="superscript"/>
              </w:rPr>
            </w:pPr>
            <w:r w:rsidRPr="006F37E5">
              <w:rPr>
                <w:sz w:val="20"/>
                <w:szCs w:val="20"/>
              </w:rPr>
              <w:t>Te</w:t>
            </w:r>
            <w:r>
              <w:rPr>
                <w:sz w:val="20"/>
                <w:szCs w:val="20"/>
              </w:rPr>
              <w:t xml:space="preserve"> </w:t>
            </w:r>
            <w:r w:rsidRPr="006F37E5">
              <w:rPr>
                <w:sz w:val="20"/>
                <w:szCs w:val="20"/>
              </w:rPr>
              <w:t>Maari</w:t>
            </w:r>
            <w:r>
              <w:rPr>
                <w:sz w:val="20"/>
                <w:szCs w:val="20"/>
              </w:rPr>
              <w:t xml:space="preserve"> </w:t>
            </w:r>
            <w:r w:rsidRPr="006F37E5">
              <w:rPr>
                <w:sz w:val="20"/>
                <w:szCs w:val="20"/>
              </w:rPr>
              <w:t>Formation</w:t>
            </w:r>
            <w:r>
              <w:rPr>
                <w:sz w:val="20"/>
                <w:szCs w:val="20"/>
                <w:vertAlign w:val="superscript"/>
              </w:rPr>
              <w:t>3</w:t>
            </w:r>
          </w:p>
        </w:tc>
        <w:tc>
          <w:tcPr>
            <w:tcW w:w="761" w:type="pct"/>
          </w:tcPr>
          <w:p w14:paraId="1BE1313A" w14:textId="77777777" w:rsidR="00124A8A" w:rsidRPr="006F37E5" w:rsidRDefault="00124A8A" w:rsidP="00444FA0">
            <w:pPr>
              <w:pStyle w:val="NoSpacing"/>
              <w:spacing w:line="240" w:lineRule="auto"/>
              <w:rPr>
                <w:sz w:val="20"/>
                <w:szCs w:val="20"/>
              </w:rPr>
            </w:pPr>
            <w:r w:rsidRPr="006F37E5">
              <w:rPr>
                <w:sz w:val="20"/>
                <w:szCs w:val="20"/>
              </w:rPr>
              <w:t>C,</w:t>
            </w:r>
            <w:r>
              <w:rPr>
                <w:sz w:val="20"/>
                <w:szCs w:val="20"/>
              </w:rPr>
              <w:t xml:space="preserve"> </w:t>
            </w:r>
            <w:r w:rsidRPr="006F37E5">
              <w:rPr>
                <w:sz w:val="20"/>
                <w:szCs w:val="20"/>
              </w:rPr>
              <w:t>F</w:t>
            </w:r>
          </w:p>
        </w:tc>
        <w:tc>
          <w:tcPr>
            <w:tcW w:w="657" w:type="pct"/>
          </w:tcPr>
          <w:p w14:paraId="292A3046" w14:textId="77777777" w:rsidR="00124A8A" w:rsidRPr="006F37E5" w:rsidRDefault="00124A8A" w:rsidP="00444FA0">
            <w:pPr>
              <w:pStyle w:val="NoSpacing"/>
              <w:spacing w:line="240" w:lineRule="auto"/>
              <w:rPr>
                <w:sz w:val="20"/>
                <w:szCs w:val="20"/>
              </w:rPr>
            </w:pPr>
            <w:r w:rsidRPr="006F37E5">
              <w:rPr>
                <w:sz w:val="20"/>
                <w:szCs w:val="20"/>
              </w:rPr>
              <w:t>9</w:t>
            </w:r>
          </w:p>
        </w:tc>
      </w:tr>
      <w:tr w:rsidR="00124A8A" w:rsidRPr="006F37E5" w14:paraId="698F121A" w14:textId="77777777" w:rsidTr="00444FA0">
        <w:trPr>
          <w:trHeight w:val="264"/>
        </w:trPr>
        <w:tc>
          <w:tcPr>
            <w:tcW w:w="881" w:type="pct"/>
            <w:vMerge/>
          </w:tcPr>
          <w:p w14:paraId="2F50C7A8" w14:textId="77777777" w:rsidR="00124A8A" w:rsidRPr="006F37E5" w:rsidRDefault="00124A8A" w:rsidP="00444FA0">
            <w:pPr>
              <w:pStyle w:val="NoSpacing"/>
              <w:spacing w:line="240" w:lineRule="auto"/>
              <w:rPr>
                <w:sz w:val="20"/>
                <w:szCs w:val="20"/>
              </w:rPr>
            </w:pPr>
          </w:p>
        </w:tc>
        <w:tc>
          <w:tcPr>
            <w:tcW w:w="827" w:type="pct"/>
          </w:tcPr>
          <w:p w14:paraId="49083FE3" w14:textId="77777777" w:rsidR="00124A8A" w:rsidRPr="006F37E5" w:rsidRDefault="00124A8A" w:rsidP="00444FA0">
            <w:pPr>
              <w:pStyle w:val="NoSpacing"/>
              <w:spacing w:line="240" w:lineRule="auto"/>
              <w:rPr>
                <w:sz w:val="20"/>
                <w:szCs w:val="20"/>
              </w:rPr>
            </w:pPr>
            <w:r w:rsidRPr="006F37E5">
              <w:rPr>
                <w:sz w:val="20"/>
                <w:szCs w:val="20"/>
              </w:rPr>
              <w:t>Heretoa</w:t>
            </w:r>
            <w:r>
              <w:rPr>
                <w:sz w:val="20"/>
                <w:szCs w:val="20"/>
              </w:rPr>
              <w:t xml:space="preserve"> </w:t>
            </w:r>
            <w:r w:rsidRPr="006F37E5">
              <w:rPr>
                <w:sz w:val="20"/>
                <w:szCs w:val="20"/>
              </w:rPr>
              <w:t>(</w:t>
            </w:r>
            <w:r w:rsidRPr="006F37E5">
              <w:rPr>
                <w:b/>
                <w:sz w:val="20"/>
                <w:szCs w:val="20"/>
              </w:rPr>
              <w:t>aht</w:t>
            </w:r>
            <w:r w:rsidRPr="006F37E5">
              <w:rPr>
                <w:sz w:val="20"/>
                <w:szCs w:val="20"/>
              </w:rPr>
              <w:t>)</w:t>
            </w:r>
          </w:p>
        </w:tc>
        <w:tc>
          <w:tcPr>
            <w:tcW w:w="528" w:type="pct"/>
          </w:tcPr>
          <w:p w14:paraId="5C87C8B8" w14:textId="77777777" w:rsidR="00124A8A" w:rsidRPr="006F37E5" w:rsidRDefault="00124A8A" w:rsidP="00444FA0">
            <w:pPr>
              <w:pStyle w:val="NoSpacing"/>
              <w:spacing w:line="240" w:lineRule="auto"/>
              <w:rPr>
                <w:sz w:val="20"/>
                <w:szCs w:val="20"/>
              </w:rPr>
            </w:pPr>
          </w:p>
        </w:tc>
        <w:tc>
          <w:tcPr>
            <w:tcW w:w="672" w:type="pct"/>
          </w:tcPr>
          <w:p w14:paraId="602C3234" w14:textId="77777777" w:rsidR="00124A8A" w:rsidRPr="006F37E5" w:rsidRDefault="00124A8A" w:rsidP="00444FA0">
            <w:pPr>
              <w:pStyle w:val="NoSpacing"/>
              <w:spacing w:line="240" w:lineRule="auto"/>
              <w:rPr>
                <w:sz w:val="20"/>
                <w:szCs w:val="20"/>
              </w:rPr>
            </w:pPr>
          </w:p>
        </w:tc>
        <w:tc>
          <w:tcPr>
            <w:tcW w:w="674" w:type="pct"/>
            <w:vMerge/>
          </w:tcPr>
          <w:p w14:paraId="1A8EDC4B" w14:textId="77777777" w:rsidR="00124A8A" w:rsidRPr="006F37E5" w:rsidRDefault="00124A8A" w:rsidP="00444FA0">
            <w:pPr>
              <w:pStyle w:val="NoSpacing"/>
              <w:spacing w:line="240" w:lineRule="auto"/>
              <w:rPr>
                <w:sz w:val="20"/>
                <w:szCs w:val="20"/>
              </w:rPr>
            </w:pPr>
          </w:p>
        </w:tc>
        <w:tc>
          <w:tcPr>
            <w:tcW w:w="761" w:type="pct"/>
          </w:tcPr>
          <w:p w14:paraId="75A5F632" w14:textId="77777777" w:rsidR="00124A8A" w:rsidRPr="006F37E5" w:rsidRDefault="00124A8A" w:rsidP="00444FA0">
            <w:pPr>
              <w:pStyle w:val="NoSpacing"/>
              <w:spacing w:line="240" w:lineRule="auto"/>
              <w:rPr>
                <w:sz w:val="20"/>
                <w:szCs w:val="20"/>
              </w:rPr>
            </w:pPr>
            <w:r w:rsidRPr="006F37E5">
              <w:rPr>
                <w:sz w:val="20"/>
                <w:szCs w:val="20"/>
              </w:rPr>
              <w:t>F</w:t>
            </w:r>
          </w:p>
        </w:tc>
        <w:tc>
          <w:tcPr>
            <w:tcW w:w="657" w:type="pct"/>
          </w:tcPr>
          <w:p w14:paraId="7AE2CAE8" w14:textId="77777777" w:rsidR="00124A8A" w:rsidRPr="006F37E5" w:rsidRDefault="00124A8A" w:rsidP="00444FA0">
            <w:pPr>
              <w:pStyle w:val="NoSpacing"/>
              <w:spacing w:line="240" w:lineRule="auto"/>
              <w:rPr>
                <w:sz w:val="20"/>
                <w:szCs w:val="20"/>
              </w:rPr>
            </w:pPr>
            <w:r w:rsidRPr="006F37E5">
              <w:rPr>
                <w:sz w:val="20"/>
                <w:szCs w:val="20"/>
              </w:rPr>
              <w:t>7</w:t>
            </w:r>
          </w:p>
        </w:tc>
      </w:tr>
      <w:tr w:rsidR="00124A8A" w:rsidRPr="006F37E5" w14:paraId="6707DC10" w14:textId="77777777" w:rsidTr="00444FA0">
        <w:trPr>
          <w:trHeight w:val="264"/>
        </w:trPr>
        <w:tc>
          <w:tcPr>
            <w:tcW w:w="881" w:type="pct"/>
            <w:vMerge/>
          </w:tcPr>
          <w:p w14:paraId="30B657F9" w14:textId="77777777" w:rsidR="00124A8A" w:rsidRPr="006F37E5" w:rsidRDefault="00124A8A" w:rsidP="00444FA0">
            <w:pPr>
              <w:pStyle w:val="NoSpacing"/>
              <w:spacing w:line="240" w:lineRule="auto"/>
              <w:rPr>
                <w:sz w:val="20"/>
                <w:szCs w:val="20"/>
              </w:rPr>
            </w:pPr>
          </w:p>
        </w:tc>
        <w:tc>
          <w:tcPr>
            <w:tcW w:w="827" w:type="pct"/>
          </w:tcPr>
          <w:p w14:paraId="5E59ADD8" w14:textId="77777777" w:rsidR="00124A8A" w:rsidRPr="006F37E5" w:rsidRDefault="00124A8A" w:rsidP="00444FA0">
            <w:pPr>
              <w:pStyle w:val="NoSpacing"/>
              <w:spacing w:line="240" w:lineRule="auto"/>
              <w:rPr>
                <w:sz w:val="20"/>
                <w:szCs w:val="20"/>
              </w:rPr>
            </w:pPr>
            <w:r w:rsidRPr="006F37E5">
              <w:rPr>
                <w:sz w:val="20"/>
                <w:szCs w:val="20"/>
              </w:rPr>
              <w:t>Paungaiti</w:t>
            </w:r>
            <w:r>
              <w:rPr>
                <w:sz w:val="20"/>
                <w:szCs w:val="20"/>
              </w:rPr>
              <w:t xml:space="preserve"> </w:t>
            </w:r>
            <w:r w:rsidRPr="006F37E5">
              <w:rPr>
                <w:sz w:val="20"/>
                <w:szCs w:val="20"/>
              </w:rPr>
              <w:t>(</w:t>
            </w:r>
            <w:r w:rsidRPr="006F37E5">
              <w:rPr>
                <w:b/>
                <w:sz w:val="20"/>
                <w:szCs w:val="20"/>
              </w:rPr>
              <w:t>api</w:t>
            </w:r>
            <w:r w:rsidRPr="006F37E5">
              <w:rPr>
                <w:sz w:val="20"/>
                <w:szCs w:val="20"/>
              </w:rPr>
              <w:t>)</w:t>
            </w:r>
          </w:p>
        </w:tc>
        <w:tc>
          <w:tcPr>
            <w:tcW w:w="528" w:type="pct"/>
          </w:tcPr>
          <w:p w14:paraId="316F0EC3" w14:textId="77777777" w:rsidR="00124A8A" w:rsidRPr="006F37E5" w:rsidRDefault="00124A8A" w:rsidP="00444FA0">
            <w:pPr>
              <w:pStyle w:val="NoSpacing"/>
              <w:spacing w:line="240" w:lineRule="auto"/>
              <w:rPr>
                <w:sz w:val="20"/>
                <w:szCs w:val="20"/>
              </w:rPr>
            </w:pPr>
          </w:p>
        </w:tc>
        <w:tc>
          <w:tcPr>
            <w:tcW w:w="672" w:type="pct"/>
          </w:tcPr>
          <w:p w14:paraId="0C9619C6" w14:textId="77777777" w:rsidR="00124A8A" w:rsidRPr="006F37E5" w:rsidRDefault="00124A8A" w:rsidP="00444FA0">
            <w:pPr>
              <w:pStyle w:val="NoSpacing"/>
              <w:spacing w:line="240" w:lineRule="auto"/>
              <w:rPr>
                <w:sz w:val="20"/>
                <w:szCs w:val="20"/>
              </w:rPr>
            </w:pPr>
          </w:p>
        </w:tc>
        <w:tc>
          <w:tcPr>
            <w:tcW w:w="674" w:type="pct"/>
            <w:vMerge/>
          </w:tcPr>
          <w:p w14:paraId="7567669E" w14:textId="77777777" w:rsidR="00124A8A" w:rsidRPr="006F37E5" w:rsidRDefault="00124A8A" w:rsidP="00444FA0">
            <w:pPr>
              <w:pStyle w:val="NoSpacing"/>
              <w:spacing w:line="240" w:lineRule="auto"/>
              <w:rPr>
                <w:sz w:val="20"/>
                <w:szCs w:val="20"/>
              </w:rPr>
            </w:pPr>
          </w:p>
        </w:tc>
        <w:tc>
          <w:tcPr>
            <w:tcW w:w="761" w:type="pct"/>
          </w:tcPr>
          <w:p w14:paraId="1AD8A340" w14:textId="77777777" w:rsidR="00124A8A" w:rsidRPr="006F37E5" w:rsidRDefault="00124A8A" w:rsidP="00444FA0">
            <w:pPr>
              <w:pStyle w:val="NoSpacing"/>
              <w:spacing w:line="240" w:lineRule="auto"/>
              <w:rPr>
                <w:sz w:val="20"/>
                <w:szCs w:val="20"/>
              </w:rPr>
            </w:pPr>
            <w:r w:rsidRPr="006F37E5">
              <w:rPr>
                <w:sz w:val="20"/>
                <w:szCs w:val="20"/>
              </w:rPr>
              <w:t>F</w:t>
            </w:r>
          </w:p>
        </w:tc>
        <w:tc>
          <w:tcPr>
            <w:tcW w:w="657" w:type="pct"/>
          </w:tcPr>
          <w:p w14:paraId="03FB9ECD" w14:textId="77777777" w:rsidR="00124A8A" w:rsidRPr="006F37E5" w:rsidRDefault="00124A8A" w:rsidP="00444FA0">
            <w:pPr>
              <w:pStyle w:val="NoSpacing"/>
              <w:spacing w:line="240" w:lineRule="auto"/>
              <w:rPr>
                <w:sz w:val="20"/>
                <w:szCs w:val="20"/>
              </w:rPr>
            </w:pPr>
            <w:r w:rsidRPr="006F37E5">
              <w:rPr>
                <w:sz w:val="20"/>
                <w:szCs w:val="20"/>
              </w:rPr>
              <w:t>7</w:t>
            </w:r>
          </w:p>
        </w:tc>
      </w:tr>
      <w:tr w:rsidR="00124A8A" w:rsidRPr="006F37E5" w14:paraId="169304F5" w14:textId="77777777" w:rsidTr="00444FA0">
        <w:trPr>
          <w:trHeight w:val="264"/>
        </w:trPr>
        <w:tc>
          <w:tcPr>
            <w:tcW w:w="881" w:type="pct"/>
            <w:vMerge/>
          </w:tcPr>
          <w:p w14:paraId="3392377E" w14:textId="77777777" w:rsidR="00124A8A" w:rsidRPr="006F37E5" w:rsidRDefault="00124A8A" w:rsidP="00444FA0">
            <w:pPr>
              <w:pStyle w:val="NoSpacing"/>
              <w:spacing w:line="240" w:lineRule="auto"/>
              <w:rPr>
                <w:sz w:val="20"/>
                <w:szCs w:val="20"/>
              </w:rPr>
            </w:pPr>
          </w:p>
        </w:tc>
        <w:tc>
          <w:tcPr>
            <w:tcW w:w="827" w:type="pct"/>
          </w:tcPr>
          <w:p w14:paraId="0B67A2E9" w14:textId="77777777" w:rsidR="00124A8A" w:rsidRPr="006F37E5" w:rsidRDefault="00124A8A" w:rsidP="00444FA0">
            <w:pPr>
              <w:pStyle w:val="NoSpacing"/>
              <w:spacing w:line="240" w:lineRule="auto"/>
              <w:rPr>
                <w:sz w:val="20"/>
                <w:szCs w:val="20"/>
              </w:rPr>
            </w:pPr>
            <w:r w:rsidRPr="006F37E5">
              <w:rPr>
                <w:sz w:val="20"/>
                <w:szCs w:val="20"/>
              </w:rPr>
              <w:t>undifferentiated</w:t>
            </w:r>
            <w:r>
              <w:rPr>
                <w:sz w:val="20"/>
                <w:szCs w:val="20"/>
              </w:rPr>
              <w:t xml:space="preserve"> </w:t>
            </w:r>
            <w:r w:rsidRPr="006F37E5">
              <w:rPr>
                <w:sz w:val="20"/>
                <w:szCs w:val="20"/>
              </w:rPr>
              <w:t>(</w:t>
            </w:r>
            <w:r w:rsidRPr="002B1046">
              <w:rPr>
                <w:i/>
                <w:sz w:val="20"/>
                <w:szCs w:val="20"/>
              </w:rPr>
              <w:t>utm</w:t>
            </w:r>
            <w:r w:rsidRPr="006F37E5">
              <w:rPr>
                <w:sz w:val="20"/>
                <w:szCs w:val="20"/>
              </w:rPr>
              <w:t>)</w:t>
            </w:r>
          </w:p>
        </w:tc>
        <w:tc>
          <w:tcPr>
            <w:tcW w:w="528" w:type="pct"/>
          </w:tcPr>
          <w:p w14:paraId="21E178B9" w14:textId="77777777" w:rsidR="00124A8A" w:rsidRPr="006F37E5" w:rsidRDefault="00124A8A" w:rsidP="00444FA0">
            <w:pPr>
              <w:pStyle w:val="NoSpacing"/>
              <w:spacing w:line="240" w:lineRule="auto"/>
              <w:rPr>
                <w:sz w:val="20"/>
                <w:szCs w:val="20"/>
              </w:rPr>
            </w:pPr>
          </w:p>
        </w:tc>
        <w:tc>
          <w:tcPr>
            <w:tcW w:w="672" w:type="pct"/>
          </w:tcPr>
          <w:p w14:paraId="61E10DE6" w14:textId="77777777" w:rsidR="00124A8A" w:rsidRPr="006F37E5" w:rsidRDefault="00124A8A" w:rsidP="00444FA0">
            <w:pPr>
              <w:pStyle w:val="NoSpacing"/>
              <w:spacing w:line="240" w:lineRule="auto"/>
              <w:rPr>
                <w:sz w:val="20"/>
                <w:szCs w:val="20"/>
              </w:rPr>
            </w:pPr>
          </w:p>
        </w:tc>
        <w:tc>
          <w:tcPr>
            <w:tcW w:w="674" w:type="pct"/>
            <w:vMerge/>
          </w:tcPr>
          <w:p w14:paraId="11DF0F58" w14:textId="77777777" w:rsidR="00124A8A" w:rsidRPr="006F37E5" w:rsidRDefault="00124A8A" w:rsidP="00444FA0">
            <w:pPr>
              <w:pStyle w:val="NoSpacing"/>
              <w:spacing w:line="240" w:lineRule="auto"/>
              <w:rPr>
                <w:sz w:val="20"/>
                <w:szCs w:val="20"/>
              </w:rPr>
            </w:pPr>
          </w:p>
        </w:tc>
        <w:tc>
          <w:tcPr>
            <w:tcW w:w="761" w:type="pct"/>
          </w:tcPr>
          <w:p w14:paraId="355C4DD4" w14:textId="77777777" w:rsidR="00124A8A" w:rsidRPr="006F37E5" w:rsidRDefault="00124A8A" w:rsidP="00444FA0">
            <w:pPr>
              <w:pStyle w:val="NoSpacing"/>
              <w:spacing w:line="240" w:lineRule="auto"/>
              <w:rPr>
                <w:sz w:val="20"/>
                <w:szCs w:val="20"/>
              </w:rPr>
            </w:pPr>
            <w:r w:rsidRPr="006F37E5">
              <w:rPr>
                <w:sz w:val="20"/>
                <w:szCs w:val="20"/>
              </w:rPr>
              <w:t>F</w:t>
            </w:r>
          </w:p>
        </w:tc>
        <w:tc>
          <w:tcPr>
            <w:tcW w:w="657" w:type="pct"/>
          </w:tcPr>
          <w:p w14:paraId="312293F6" w14:textId="77777777" w:rsidR="00124A8A" w:rsidRPr="006F37E5" w:rsidRDefault="00124A8A" w:rsidP="00444FA0">
            <w:pPr>
              <w:pStyle w:val="NoSpacing"/>
              <w:spacing w:line="240" w:lineRule="auto"/>
              <w:rPr>
                <w:sz w:val="20"/>
                <w:szCs w:val="20"/>
              </w:rPr>
            </w:pPr>
            <w:r w:rsidRPr="006F37E5">
              <w:rPr>
                <w:sz w:val="20"/>
                <w:szCs w:val="20"/>
              </w:rPr>
              <w:t>7</w:t>
            </w:r>
          </w:p>
        </w:tc>
      </w:tr>
      <w:tr w:rsidR="00124A8A" w:rsidRPr="006F37E5" w14:paraId="1B2FF9E4" w14:textId="77777777" w:rsidTr="00444FA0">
        <w:trPr>
          <w:trHeight w:val="264"/>
        </w:trPr>
        <w:tc>
          <w:tcPr>
            <w:tcW w:w="881" w:type="pct"/>
          </w:tcPr>
          <w:p w14:paraId="2131F483" w14:textId="77777777" w:rsidR="00124A8A" w:rsidRPr="006F37E5" w:rsidRDefault="00124A8A" w:rsidP="00444FA0">
            <w:pPr>
              <w:pStyle w:val="NoSpacing"/>
              <w:spacing w:line="240" w:lineRule="auto"/>
              <w:rPr>
                <w:sz w:val="20"/>
                <w:szCs w:val="20"/>
              </w:rPr>
            </w:pPr>
            <w:r w:rsidRPr="006F37E5">
              <w:rPr>
                <w:sz w:val="20"/>
                <w:szCs w:val="20"/>
              </w:rPr>
              <w:t>Makahikatoa</w:t>
            </w:r>
            <w:r>
              <w:rPr>
                <w:sz w:val="20"/>
                <w:szCs w:val="20"/>
              </w:rPr>
              <w:t xml:space="preserve"> </w:t>
            </w:r>
            <w:r w:rsidRPr="006F37E5">
              <w:rPr>
                <w:sz w:val="20"/>
                <w:szCs w:val="20"/>
              </w:rPr>
              <w:t>(</w:t>
            </w:r>
            <w:r w:rsidRPr="006F37E5">
              <w:rPr>
                <w:b/>
                <w:sz w:val="20"/>
                <w:szCs w:val="20"/>
              </w:rPr>
              <w:t>MK</w:t>
            </w:r>
            <w:r w:rsidRPr="006F37E5">
              <w:rPr>
                <w:sz w:val="20"/>
                <w:szCs w:val="20"/>
              </w:rPr>
              <w:t>)</w:t>
            </w:r>
          </w:p>
        </w:tc>
        <w:tc>
          <w:tcPr>
            <w:tcW w:w="827" w:type="pct"/>
          </w:tcPr>
          <w:p w14:paraId="147E0056" w14:textId="77777777" w:rsidR="00124A8A" w:rsidRPr="006F37E5" w:rsidRDefault="00124A8A" w:rsidP="00444FA0">
            <w:pPr>
              <w:pStyle w:val="NoSpacing"/>
              <w:spacing w:line="240" w:lineRule="auto"/>
              <w:rPr>
                <w:sz w:val="20"/>
                <w:szCs w:val="20"/>
              </w:rPr>
            </w:pPr>
            <w:r w:rsidRPr="006F37E5">
              <w:rPr>
                <w:sz w:val="20"/>
                <w:szCs w:val="20"/>
              </w:rPr>
              <w:t>(no</w:t>
            </w:r>
            <w:r>
              <w:rPr>
                <w:sz w:val="20"/>
                <w:szCs w:val="20"/>
              </w:rPr>
              <w:t xml:space="preserve"> m</w:t>
            </w:r>
            <w:r w:rsidRPr="006F37E5">
              <w:rPr>
                <w:sz w:val="20"/>
                <w:szCs w:val="20"/>
              </w:rPr>
              <w:t>embers)</w:t>
            </w:r>
          </w:p>
        </w:tc>
        <w:tc>
          <w:tcPr>
            <w:tcW w:w="528" w:type="pct"/>
          </w:tcPr>
          <w:p w14:paraId="40DFA64E" w14:textId="77777777" w:rsidR="00124A8A" w:rsidRPr="006F37E5" w:rsidRDefault="00124A8A" w:rsidP="00444FA0">
            <w:pPr>
              <w:pStyle w:val="NoSpacing"/>
              <w:spacing w:line="240" w:lineRule="auto"/>
              <w:rPr>
                <w:sz w:val="20"/>
                <w:szCs w:val="20"/>
              </w:rPr>
            </w:pPr>
          </w:p>
        </w:tc>
        <w:tc>
          <w:tcPr>
            <w:tcW w:w="672" w:type="pct"/>
          </w:tcPr>
          <w:p w14:paraId="5EFBC79D" w14:textId="77777777" w:rsidR="00124A8A" w:rsidRPr="006F37E5" w:rsidRDefault="00124A8A" w:rsidP="00444FA0">
            <w:pPr>
              <w:pStyle w:val="NoSpacing"/>
              <w:spacing w:line="240" w:lineRule="auto"/>
              <w:rPr>
                <w:sz w:val="20"/>
                <w:szCs w:val="20"/>
              </w:rPr>
            </w:pPr>
          </w:p>
        </w:tc>
        <w:tc>
          <w:tcPr>
            <w:tcW w:w="674" w:type="pct"/>
          </w:tcPr>
          <w:p w14:paraId="7C25C499" w14:textId="77777777" w:rsidR="00124A8A" w:rsidRPr="006F37E5" w:rsidRDefault="00124A8A" w:rsidP="00444FA0">
            <w:pPr>
              <w:pStyle w:val="NoSpacing"/>
              <w:spacing w:line="240" w:lineRule="auto"/>
              <w:rPr>
                <w:sz w:val="20"/>
                <w:szCs w:val="20"/>
                <w:vertAlign w:val="superscript"/>
              </w:rPr>
            </w:pPr>
            <w:r w:rsidRPr="006F37E5">
              <w:rPr>
                <w:sz w:val="20"/>
                <w:szCs w:val="20"/>
              </w:rPr>
              <w:t>Makahikatoa</w:t>
            </w:r>
            <w:r>
              <w:rPr>
                <w:sz w:val="20"/>
                <w:szCs w:val="20"/>
              </w:rPr>
              <w:t xml:space="preserve"> </w:t>
            </w:r>
            <w:r w:rsidRPr="006F37E5">
              <w:rPr>
                <w:sz w:val="20"/>
                <w:szCs w:val="20"/>
              </w:rPr>
              <w:t>Formation</w:t>
            </w:r>
            <w:r>
              <w:rPr>
                <w:sz w:val="20"/>
                <w:szCs w:val="20"/>
                <w:vertAlign w:val="superscript"/>
              </w:rPr>
              <w:t>3</w:t>
            </w:r>
          </w:p>
        </w:tc>
        <w:tc>
          <w:tcPr>
            <w:tcW w:w="761" w:type="pct"/>
          </w:tcPr>
          <w:p w14:paraId="4FF4175E" w14:textId="77777777" w:rsidR="00124A8A" w:rsidRPr="006F37E5" w:rsidRDefault="00124A8A" w:rsidP="00444FA0">
            <w:pPr>
              <w:pStyle w:val="NoSpacing"/>
              <w:spacing w:line="240" w:lineRule="auto"/>
              <w:rPr>
                <w:sz w:val="20"/>
                <w:szCs w:val="20"/>
              </w:rPr>
            </w:pPr>
            <w:r w:rsidRPr="006F37E5">
              <w:rPr>
                <w:sz w:val="20"/>
                <w:szCs w:val="20"/>
              </w:rPr>
              <w:t>C,</w:t>
            </w:r>
            <w:r>
              <w:rPr>
                <w:sz w:val="20"/>
                <w:szCs w:val="20"/>
              </w:rPr>
              <w:t xml:space="preserve"> </w:t>
            </w:r>
            <w:r w:rsidRPr="006F37E5">
              <w:rPr>
                <w:sz w:val="20"/>
                <w:szCs w:val="20"/>
              </w:rPr>
              <w:t>F,</w:t>
            </w:r>
            <w:r>
              <w:rPr>
                <w:sz w:val="20"/>
                <w:szCs w:val="20"/>
              </w:rPr>
              <w:t xml:space="preserve"> </w:t>
            </w:r>
            <w:r w:rsidRPr="006F37E5">
              <w:rPr>
                <w:sz w:val="20"/>
                <w:szCs w:val="20"/>
              </w:rPr>
              <w:t>S,</w:t>
            </w:r>
            <w:r>
              <w:rPr>
                <w:sz w:val="20"/>
                <w:szCs w:val="20"/>
              </w:rPr>
              <w:t xml:space="preserve"> </w:t>
            </w:r>
            <w:r w:rsidRPr="006F37E5">
              <w:rPr>
                <w:sz w:val="20"/>
                <w:szCs w:val="20"/>
              </w:rPr>
              <w:t>L</w:t>
            </w:r>
          </w:p>
        </w:tc>
        <w:tc>
          <w:tcPr>
            <w:tcW w:w="657" w:type="pct"/>
          </w:tcPr>
          <w:p w14:paraId="62315FAA" w14:textId="77777777" w:rsidR="00124A8A" w:rsidRPr="006F37E5" w:rsidRDefault="00124A8A" w:rsidP="00444FA0">
            <w:pPr>
              <w:pStyle w:val="NoSpacing"/>
              <w:spacing w:line="240" w:lineRule="auto"/>
              <w:rPr>
                <w:sz w:val="20"/>
                <w:szCs w:val="20"/>
              </w:rPr>
            </w:pPr>
            <w:r w:rsidRPr="006F37E5">
              <w:rPr>
                <w:sz w:val="20"/>
                <w:szCs w:val="20"/>
              </w:rPr>
              <w:t>9</w:t>
            </w:r>
          </w:p>
        </w:tc>
      </w:tr>
      <w:tr w:rsidR="00124A8A" w:rsidRPr="006F37E5" w14:paraId="5FEE74CB" w14:textId="77777777" w:rsidTr="00444FA0">
        <w:trPr>
          <w:trHeight w:val="264"/>
        </w:trPr>
        <w:tc>
          <w:tcPr>
            <w:tcW w:w="881" w:type="pct"/>
          </w:tcPr>
          <w:p w14:paraId="1A926058" w14:textId="77777777" w:rsidR="00124A8A" w:rsidRPr="006F37E5" w:rsidRDefault="00124A8A" w:rsidP="00444FA0">
            <w:pPr>
              <w:pStyle w:val="NoSpacing"/>
              <w:spacing w:line="240" w:lineRule="auto"/>
              <w:rPr>
                <w:sz w:val="20"/>
                <w:szCs w:val="20"/>
              </w:rPr>
            </w:pPr>
            <w:r w:rsidRPr="006F37E5">
              <w:rPr>
                <w:sz w:val="20"/>
                <w:szCs w:val="20"/>
              </w:rPr>
              <w:t>Pukeonake</w:t>
            </w:r>
            <w:r>
              <w:rPr>
                <w:sz w:val="20"/>
                <w:szCs w:val="20"/>
              </w:rPr>
              <w:t xml:space="preserve"> </w:t>
            </w:r>
            <w:r w:rsidRPr="006F37E5">
              <w:rPr>
                <w:sz w:val="20"/>
                <w:szCs w:val="20"/>
              </w:rPr>
              <w:t>(</w:t>
            </w:r>
            <w:r w:rsidRPr="006F37E5">
              <w:rPr>
                <w:b/>
                <w:sz w:val="20"/>
                <w:szCs w:val="20"/>
              </w:rPr>
              <w:t>PN</w:t>
            </w:r>
            <w:r w:rsidRPr="006F37E5">
              <w:rPr>
                <w:sz w:val="20"/>
                <w:szCs w:val="20"/>
              </w:rPr>
              <w:t>)</w:t>
            </w:r>
          </w:p>
        </w:tc>
        <w:tc>
          <w:tcPr>
            <w:tcW w:w="827" w:type="pct"/>
          </w:tcPr>
          <w:p w14:paraId="7C86D280" w14:textId="77777777" w:rsidR="00124A8A" w:rsidRPr="006F37E5" w:rsidRDefault="00124A8A" w:rsidP="00444FA0">
            <w:pPr>
              <w:pStyle w:val="NoSpacing"/>
              <w:spacing w:line="240" w:lineRule="auto"/>
              <w:rPr>
                <w:sz w:val="20"/>
                <w:szCs w:val="20"/>
              </w:rPr>
            </w:pPr>
            <w:r w:rsidRPr="006F37E5">
              <w:rPr>
                <w:sz w:val="20"/>
                <w:szCs w:val="20"/>
              </w:rPr>
              <w:t>(no</w:t>
            </w:r>
            <w:r>
              <w:rPr>
                <w:sz w:val="20"/>
                <w:szCs w:val="20"/>
              </w:rPr>
              <w:t xml:space="preserve"> m</w:t>
            </w:r>
            <w:r w:rsidRPr="006F37E5">
              <w:rPr>
                <w:sz w:val="20"/>
                <w:szCs w:val="20"/>
              </w:rPr>
              <w:t>embers)</w:t>
            </w:r>
          </w:p>
        </w:tc>
        <w:tc>
          <w:tcPr>
            <w:tcW w:w="528" w:type="pct"/>
          </w:tcPr>
          <w:p w14:paraId="5B468417" w14:textId="77777777" w:rsidR="00124A8A" w:rsidRPr="006F37E5" w:rsidRDefault="00124A8A" w:rsidP="00444FA0">
            <w:pPr>
              <w:pStyle w:val="NoSpacing"/>
              <w:spacing w:line="240" w:lineRule="auto"/>
              <w:rPr>
                <w:sz w:val="20"/>
                <w:szCs w:val="20"/>
              </w:rPr>
            </w:pPr>
          </w:p>
        </w:tc>
        <w:tc>
          <w:tcPr>
            <w:tcW w:w="672" w:type="pct"/>
          </w:tcPr>
          <w:p w14:paraId="3B464F7B" w14:textId="77777777" w:rsidR="00124A8A" w:rsidRPr="006F37E5" w:rsidRDefault="00124A8A" w:rsidP="00444FA0">
            <w:pPr>
              <w:pStyle w:val="NoSpacing"/>
              <w:spacing w:line="240" w:lineRule="auto"/>
              <w:rPr>
                <w:sz w:val="20"/>
                <w:szCs w:val="20"/>
              </w:rPr>
            </w:pPr>
          </w:p>
        </w:tc>
        <w:tc>
          <w:tcPr>
            <w:tcW w:w="674" w:type="pct"/>
          </w:tcPr>
          <w:p w14:paraId="1363F575" w14:textId="77777777" w:rsidR="00124A8A" w:rsidRPr="006F37E5" w:rsidRDefault="00124A8A" w:rsidP="00444FA0">
            <w:pPr>
              <w:pStyle w:val="NoSpacing"/>
              <w:spacing w:line="240" w:lineRule="auto"/>
              <w:rPr>
                <w:sz w:val="20"/>
                <w:szCs w:val="20"/>
                <w:vertAlign w:val="superscript"/>
              </w:rPr>
            </w:pPr>
            <w:r w:rsidRPr="006F37E5">
              <w:rPr>
                <w:sz w:val="20"/>
                <w:szCs w:val="20"/>
              </w:rPr>
              <w:t>Pukeonake</w:t>
            </w:r>
            <w:r>
              <w:rPr>
                <w:sz w:val="20"/>
                <w:szCs w:val="20"/>
              </w:rPr>
              <w:t xml:space="preserve"> </w:t>
            </w:r>
            <w:r w:rsidRPr="006F37E5">
              <w:rPr>
                <w:sz w:val="20"/>
                <w:szCs w:val="20"/>
              </w:rPr>
              <w:t>Formation</w:t>
            </w:r>
            <w:r>
              <w:rPr>
                <w:sz w:val="20"/>
                <w:szCs w:val="20"/>
                <w:vertAlign w:val="superscript"/>
              </w:rPr>
              <w:t>3</w:t>
            </w:r>
          </w:p>
        </w:tc>
        <w:tc>
          <w:tcPr>
            <w:tcW w:w="761" w:type="pct"/>
          </w:tcPr>
          <w:p w14:paraId="7CCC3FD3" w14:textId="77777777" w:rsidR="00124A8A" w:rsidRPr="006F37E5" w:rsidRDefault="00124A8A" w:rsidP="00444FA0">
            <w:pPr>
              <w:pStyle w:val="NoSpacing"/>
              <w:spacing w:line="240" w:lineRule="auto"/>
              <w:rPr>
                <w:sz w:val="20"/>
                <w:szCs w:val="20"/>
              </w:rPr>
            </w:pPr>
            <w:r w:rsidRPr="006F37E5">
              <w:rPr>
                <w:sz w:val="20"/>
                <w:szCs w:val="20"/>
              </w:rPr>
              <w:t>C,</w:t>
            </w:r>
            <w:r>
              <w:rPr>
                <w:sz w:val="20"/>
                <w:szCs w:val="20"/>
              </w:rPr>
              <w:t xml:space="preserve"> </w:t>
            </w:r>
            <w:r w:rsidRPr="006F37E5">
              <w:rPr>
                <w:sz w:val="20"/>
                <w:szCs w:val="20"/>
              </w:rPr>
              <w:t>F,</w:t>
            </w:r>
            <w:r>
              <w:rPr>
                <w:sz w:val="20"/>
                <w:szCs w:val="20"/>
              </w:rPr>
              <w:t xml:space="preserve"> </w:t>
            </w:r>
            <w:r w:rsidRPr="006F37E5">
              <w:rPr>
                <w:sz w:val="20"/>
                <w:szCs w:val="20"/>
              </w:rPr>
              <w:t>S</w:t>
            </w:r>
          </w:p>
        </w:tc>
        <w:tc>
          <w:tcPr>
            <w:tcW w:w="657" w:type="pct"/>
          </w:tcPr>
          <w:p w14:paraId="42B975F1" w14:textId="77777777" w:rsidR="00124A8A" w:rsidRPr="006F37E5" w:rsidRDefault="00124A8A" w:rsidP="00444FA0">
            <w:pPr>
              <w:pStyle w:val="NoSpacing"/>
              <w:spacing w:line="240" w:lineRule="auto"/>
              <w:rPr>
                <w:sz w:val="20"/>
                <w:szCs w:val="20"/>
              </w:rPr>
            </w:pPr>
            <w:r w:rsidRPr="006F37E5">
              <w:rPr>
                <w:sz w:val="20"/>
                <w:szCs w:val="20"/>
              </w:rPr>
              <w:t>9</w:t>
            </w:r>
          </w:p>
        </w:tc>
      </w:tr>
      <w:tr w:rsidR="00124A8A" w:rsidRPr="006F37E5" w14:paraId="5DF4A4F7" w14:textId="77777777" w:rsidTr="00444FA0">
        <w:trPr>
          <w:trHeight w:val="264"/>
        </w:trPr>
        <w:tc>
          <w:tcPr>
            <w:tcW w:w="881" w:type="pct"/>
            <w:vMerge w:val="restart"/>
          </w:tcPr>
          <w:p w14:paraId="5A036C35" w14:textId="77777777" w:rsidR="00124A8A" w:rsidRPr="006F37E5" w:rsidRDefault="00124A8A" w:rsidP="00444FA0">
            <w:pPr>
              <w:pStyle w:val="NoSpacing"/>
              <w:spacing w:line="240" w:lineRule="auto"/>
              <w:rPr>
                <w:sz w:val="20"/>
                <w:szCs w:val="20"/>
              </w:rPr>
            </w:pPr>
            <w:r w:rsidRPr="006F37E5">
              <w:rPr>
                <w:sz w:val="20"/>
                <w:szCs w:val="20"/>
              </w:rPr>
              <w:t>Mokomoko</w:t>
            </w:r>
            <w:r>
              <w:rPr>
                <w:sz w:val="20"/>
                <w:szCs w:val="20"/>
              </w:rPr>
              <w:t xml:space="preserve"> </w:t>
            </w:r>
            <w:r w:rsidRPr="006F37E5">
              <w:rPr>
                <w:sz w:val="20"/>
                <w:szCs w:val="20"/>
              </w:rPr>
              <w:t>(</w:t>
            </w:r>
            <w:r w:rsidRPr="006F37E5">
              <w:rPr>
                <w:b/>
                <w:sz w:val="20"/>
                <w:szCs w:val="20"/>
              </w:rPr>
              <w:t>MM</w:t>
            </w:r>
            <w:r w:rsidRPr="006F37E5">
              <w:rPr>
                <w:sz w:val="20"/>
                <w:szCs w:val="20"/>
              </w:rPr>
              <w:t>)</w:t>
            </w:r>
          </w:p>
        </w:tc>
        <w:tc>
          <w:tcPr>
            <w:tcW w:w="827" w:type="pct"/>
          </w:tcPr>
          <w:p w14:paraId="505B0CA3" w14:textId="77777777" w:rsidR="00124A8A" w:rsidRPr="006F37E5" w:rsidRDefault="00124A8A" w:rsidP="00444FA0">
            <w:pPr>
              <w:pStyle w:val="NoSpacing"/>
              <w:spacing w:line="240" w:lineRule="auto"/>
              <w:rPr>
                <w:sz w:val="20"/>
                <w:szCs w:val="20"/>
              </w:rPr>
            </w:pPr>
            <w:r w:rsidRPr="006F37E5">
              <w:rPr>
                <w:sz w:val="20"/>
                <w:szCs w:val="20"/>
              </w:rPr>
              <w:t>Te</w:t>
            </w:r>
            <w:r>
              <w:rPr>
                <w:sz w:val="20"/>
                <w:szCs w:val="20"/>
              </w:rPr>
              <w:t xml:space="preserve"> </w:t>
            </w:r>
            <w:r w:rsidRPr="006F37E5">
              <w:rPr>
                <w:sz w:val="20"/>
                <w:szCs w:val="20"/>
              </w:rPr>
              <w:t>Wai</w:t>
            </w:r>
            <w:r>
              <w:rPr>
                <w:sz w:val="20"/>
                <w:szCs w:val="20"/>
              </w:rPr>
              <w:t xml:space="preserve"> </w:t>
            </w:r>
            <w:r w:rsidRPr="006F37E5">
              <w:rPr>
                <w:sz w:val="20"/>
                <w:szCs w:val="20"/>
              </w:rPr>
              <w:t>Whakaata</w:t>
            </w:r>
            <w:r>
              <w:rPr>
                <w:sz w:val="20"/>
                <w:szCs w:val="20"/>
              </w:rPr>
              <w:t xml:space="preserve"> </w:t>
            </w:r>
            <w:r w:rsidRPr="006F37E5">
              <w:rPr>
                <w:sz w:val="20"/>
                <w:szCs w:val="20"/>
              </w:rPr>
              <w:t>(</w:t>
            </w:r>
            <w:r w:rsidRPr="006F37E5">
              <w:rPr>
                <w:b/>
                <w:sz w:val="20"/>
                <w:szCs w:val="20"/>
              </w:rPr>
              <w:t>aww</w:t>
            </w:r>
            <w:r w:rsidRPr="006F37E5">
              <w:rPr>
                <w:sz w:val="20"/>
                <w:szCs w:val="20"/>
              </w:rPr>
              <w:t>)</w:t>
            </w:r>
          </w:p>
        </w:tc>
        <w:tc>
          <w:tcPr>
            <w:tcW w:w="528" w:type="pct"/>
          </w:tcPr>
          <w:p w14:paraId="5000ABD2" w14:textId="77777777" w:rsidR="00124A8A" w:rsidRPr="006F37E5" w:rsidRDefault="00124A8A" w:rsidP="00444FA0">
            <w:pPr>
              <w:pStyle w:val="NoSpacing"/>
              <w:spacing w:line="240" w:lineRule="auto"/>
              <w:rPr>
                <w:sz w:val="20"/>
                <w:szCs w:val="20"/>
              </w:rPr>
            </w:pPr>
          </w:p>
        </w:tc>
        <w:tc>
          <w:tcPr>
            <w:tcW w:w="672" w:type="pct"/>
          </w:tcPr>
          <w:p w14:paraId="44CC72A0" w14:textId="77777777" w:rsidR="00124A8A" w:rsidRPr="006F37E5" w:rsidRDefault="00124A8A" w:rsidP="00444FA0">
            <w:pPr>
              <w:pStyle w:val="NoSpacing"/>
              <w:spacing w:line="240" w:lineRule="auto"/>
              <w:rPr>
                <w:sz w:val="20"/>
                <w:szCs w:val="20"/>
              </w:rPr>
            </w:pPr>
            <w:r w:rsidRPr="006F37E5">
              <w:rPr>
                <w:sz w:val="20"/>
                <w:szCs w:val="20"/>
              </w:rPr>
              <w:t>28</w:t>
            </w:r>
            <w:r>
              <w:rPr>
                <w:sz w:val="20"/>
                <w:szCs w:val="20"/>
              </w:rPr>
              <w:t xml:space="preserve"> </w:t>
            </w:r>
            <w:r w:rsidRPr="006F37E5">
              <w:rPr>
                <w:sz w:val="20"/>
                <w:szCs w:val="20"/>
              </w:rPr>
              <w:t>±</w:t>
            </w:r>
            <w:r>
              <w:rPr>
                <w:sz w:val="20"/>
                <w:szCs w:val="20"/>
              </w:rPr>
              <w:t xml:space="preserve"> </w:t>
            </w:r>
            <w:r w:rsidRPr="006F37E5">
              <w:rPr>
                <w:sz w:val="20"/>
                <w:szCs w:val="20"/>
              </w:rPr>
              <w:t>5</w:t>
            </w:r>
            <w:r>
              <w:rPr>
                <w:sz w:val="20"/>
                <w:szCs w:val="20"/>
              </w:rPr>
              <w:t xml:space="preserve"> </w:t>
            </w:r>
            <w:r w:rsidRPr="006F37E5">
              <w:rPr>
                <w:sz w:val="20"/>
                <w:szCs w:val="20"/>
              </w:rPr>
              <w:t>(LP147)</w:t>
            </w:r>
          </w:p>
        </w:tc>
        <w:tc>
          <w:tcPr>
            <w:tcW w:w="674" w:type="pct"/>
          </w:tcPr>
          <w:p w14:paraId="72564E12" w14:textId="77777777" w:rsidR="00124A8A" w:rsidRPr="006F37E5" w:rsidRDefault="00124A8A" w:rsidP="00444FA0">
            <w:pPr>
              <w:pStyle w:val="NoSpacing"/>
              <w:spacing w:line="240" w:lineRule="auto"/>
              <w:rPr>
                <w:sz w:val="20"/>
                <w:szCs w:val="20"/>
                <w:vertAlign w:val="superscript"/>
              </w:rPr>
            </w:pPr>
            <w:r w:rsidRPr="006F37E5">
              <w:rPr>
                <w:sz w:val="20"/>
                <w:szCs w:val="20"/>
              </w:rPr>
              <w:t>Blue</w:t>
            </w:r>
            <w:r>
              <w:rPr>
                <w:sz w:val="20"/>
                <w:szCs w:val="20"/>
              </w:rPr>
              <w:t xml:space="preserve"> </w:t>
            </w:r>
            <w:r w:rsidRPr="006F37E5">
              <w:rPr>
                <w:sz w:val="20"/>
                <w:szCs w:val="20"/>
              </w:rPr>
              <w:t>Lake</w:t>
            </w:r>
            <w:r>
              <w:rPr>
                <w:sz w:val="20"/>
                <w:szCs w:val="20"/>
              </w:rPr>
              <w:t xml:space="preserve"> </w:t>
            </w:r>
            <w:r w:rsidRPr="006F37E5">
              <w:rPr>
                <w:sz w:val="20"/>
                <w:szCs w:val="20"/>
              </w:rPr>
              <w:t>Formation</w:t>
            </w:r>
            <w:r>
              <w:rPr>
                <w:sz w:val="20"/>
                <w:szCs w:val="20"/>
                <w:vertAlign w:val="superscript"/>
              </w:rPr>
              <w:t>3</w:t>
            </w:r>
          </w:p>
        </w:tc>
        <w:tc>
          <w:tcPr>
            <w:tcW w:w="761" w:type="pct"/>
          </w:tcPr>
          <w:p w14:paraId="73FE0298" w14:textId="77777777" w:rsidR="00124A8A" w:rsidRPr="006F37E5" w:rsidRDefault="00124A8A" w:rsidP="00444FA0">
            <w:pPr>
              <w:pStyle w:val="NoSpacing"/>
              <w:spacing w:line="240" w:lineRule="auto"/>
              <w:rPr>
                <w:sz w:val="20"/>
                <w:szCs w:val="20"/>
              </w:rPr>
            </w:pPr>
            <w:r w:rsidRPr="006F37E5">
              <w:rPr>
                <w:sz w:val="20"/>
                <w:szCs w:val="20"/>
              </w:rPr>
              <w:t>F,</w:t>
            </w:r>
            <w:r>
              <w:rPr>
                <w:sz w:val="20"/>
                <w:szCs w:val="20"/>
              </w:rPr>
              <w:t xml:space="preserve"> </w:t>
            </w:r>
            <w:r w:rsidRPr="006F37E5">
              <w:rPr>
                <w:sz w:val="20"/>
                <w:szCs w:val="20"/>
              </w:rPr>
              <w:t>G,</w:t>
            </w:r>
            <w:r>
              <w:rPr>
                <w:sz w:val="20"/>
                <w:szCs w:val="20"/>
              </w:rPr>
              <w:t xml:space="preserve"> </w:t>
            </w:r>
            <w:r w:rsidRPr="006F37E5">
              <w:rPr>
                <w:sz w:val="20"/>
                <w:szCs w:val="20"/>
              </w:rPr>
              <w:t>S</w:t>
            </w:r>
          </w:p>
        </w:tc>
        <w:tc>
          <w:tcPr>
            <w:tcW w:w="657" w:type="pct"/>
          </w:tcPr>
          <w:p w14:paraId="72B67D5F" w14:textId="77777777" w:rsidR="00124A8A" w:rsidRPr="006F37E5" w:rsidRDefault="00124A8A" w:rsidP="00444FA0">
            <w:pPr>
              <w:pStyle w:val="NoSpacing"/>
              <w:spacing w:line="240" w:lineRule="auto"/>
              <w:rPr>
                <w:sz w:val="20"/>
                <w:szCs w:val="20"/>
              </w:rPr>
            </w:pPr>
            <w:r w:rsidRPr="006F37E5">
              <w:rPr>
                <w:sz w:val="20"/>
                <w:szCs w:val="20"/>
              </w:rPr>
              <w:t>9</w:t>
            </w:r>
          </w:p>
        </w:tc>
      </w:tr>
      <w:tr w:rsidR="00124A8A" w:rsidRPr="006F37E5" w14:paraId="0DC71776" w14:textId="77777777" w:rsidTr="00444FA0">
        <w:trPr>
          <w:trHeight w:val="264"/>
        </w:trPr>
        <w:tc>
          <w:tcPr>
            <w:tcW w:w="881" w:type="pct"/>
            <w:vMerge/>
          </w:tcPr>
          <w:p w14:paraId="0D697086" w14:textId="77777777" w:rsidR="00124A8A" w:rsidRPr="006F37E5" w:rsidRDefault="00124A8A" w:rsidP="00444FA0">
            <w:pPr>
              <w:pStyle w:val="NoSpacing"/>
              <w:spacing w:line="240" w:lineRule="auto"/>
              <w:rPr>
                <w:sz w:val="20"/>
                <w:szCs w:val="20"/>
              </w:rPr>
            </w:pPr>
          </w:p>
        </w:tc>
        <w:tc>
          <w:tcPr>
            <w:tcW w:w="827" w:type="pct"/>
          </w:tcPr>
          <w:p w14:paraId="210E8186" w14:textId="77777777" w:rsidR="00124A8A" w:rsidRPr="006F37E5" w:rsidRDefault="00124A8A" w:rsidP="00444FA0">
            <w:pPr>
              <w:pStyle w:val="NoSpacing"/>
              <w:spacing w:line="240" w:lineRule="auto"/>
              <w:rPr>
                <w:sz w:val="20"/>
                <w:szCs w:val="20"/>
              </w:rPr>
            </w:pPr>
            <w:r w:rsidRPr="006F37E5">
              <w:rPr>
                <w:sz w:val="20"/>
                <w:szCs w:val="20"/>
              </w:rPr>
              <w:t>Mangatapate</w:t>
            </w:r>
            <w:r>
              <w:rPr>
                <w:sz w:val="20"/>
                <w:szCs w:val="20"/>
              </w:rPr>
              <w:t xml:space="preserve"> </w:t>
            </w:r>
            <w:r w:rsidRPr="006F37E5">
              <w:rPr>
                <w:sz w:val="20"/>
                <w:szCs w:val="20"/>
              </w:rPr>
              <w:t>(</w:t>
            </w:r>
            <w:r w:rsidRPr="006F37E5">
              <w:rPr>
                <w:b/>
                <w:sz w:val="20"/>
                <w:szCs w:val="20"/>
              </w:rPr>
              <w:t>amt</w:t>
            </w:r>
            <w:r w:rsidRPr="006F37E5">
              <w:rPr>
                <w:sz w:val="20"/>
                <w:szCs w:val="20"/>
              </w:rPr>
              <w:t>)</w:t>
            </w:r>
          </w:p>
        </w:tc>
        <w:tc>
          <w:tcPr>
            <w:tcW w:w="528" w:type="pct"/>
          </w:tcPr>
          <w:p w14:paraId="448BB80A" w14:textId="77777777" w:rsidR="00124A8A" w:rsidRPr="006F37E5" w:rsidRDefault="00124A8A" w:rsidP="00444FA0">
            <w:pPr>
              <w:pStyle w:val="NoSpacing"/>
              <w:spacing w:line="240" w:lineRule="auto"/>
              <w:rPr>
                <w:sz w:val="20"/>
                <w:szCs w:val="20"/>
              </w:rPr>
            </w:pPr>
          </w:p>
        </w:tc>
        <w:tc>
          <w:tcPr>
            <w:tcW w:w="672" w:type="pct"/>
          </w:tcPr>
          <w:p w14:paraId="3F20209D" w14:textId="77777777" w:rsidR="00124A8A" w:rsidRPr="006F37E5" w:rsidRDefault="00124A8A" w:rsidP="00444FA0">
            <w:pPr>
              <w:pStyle w:val="NoSpacing"/>
              <w:spacing w:line="240" w:lineRule="auto"/>
              <w:rPr>
                <w:sz w:val="20"/>
                <w:szCs w:val="20"/>
              </w:rPr>
            </w:pPr>
            <w:r w:rsidRPr="006F37E5">
              <w:rPr>
                <w:sz w:val="20"/>
                <w:szCs w:val="20"/>
              </w:rPr>
              <w:t>30</w:t>
            </w:r>
            <w:r>
              <w:rPr>
                <w:sz w:val="20"/>
                <w:szCs w:val="20"/>
              </w:rPr>
              <w:t xml:space="preserve"> </w:t>
            </w:r>
            <w:r w:rsidRPr="006F37E5">
              <w:rPr>
                <w:sz w:val="20"/>
                <w:szCs w:val="20"/>
              </w:rPr>
              <w:t>±</w:t>
            </w:r>
            <w:r>
              <w:rPr>
                <w:sz w:val="20"/>
                <w:szCs w:val="20"/>
              </w:rPr>
              <w:t xml:space="preserve"> </w:t>
            </w:r>
            <w:r w:rsidRPr="006F37E5">
              <w:rPr>
                <w:sz w:val="20"/>
                <w:szCs w:val="20"/>
              </w:rPr>
              <w:t>6</w:t>
            </w:r>
            <w:r>
              <w:rPr>
                <w:sz w:val="20"/>
                <w:szCs w:val="20"/>
              </w:rPr>
              <w:t xml:space="preserve"> </w:t>
            </w:r>
            <w:r w:rsidRPr="006F37E5">
              <w:rPr>
                <w:sz w:val="20"/>
                <w:szCs w:val="20"/>
              </w:rPr>
              <w:t>(LP151)</w:t>
            </w:r>
          </w:p>
        </w:tc>
        <w:tc>
          <w:tcPr>
            <w:tcW w:w="674" w:type="pct"/>
            <w:vMerge w:val="restart"/>
          </w:tcPr>
          <w:p w14:paraId="4E8FFDBA" w14:textId="77777777" w:rsidR="00124A8A" w:rsidRPr="006F37E5" w:rsidRDefault="00124A8A" w:rsidP="00444FA0">
            <w:pPr>
              <w:pStyle w:val="NoSpacing"/>
              <w:spacing w:line="240" w:lineRule="auto"/>
              <w:rPr>
                <w:sz w:val="20"/>
                <w:szCs w:val="20"/>
                <w:vertAlign w:val="superscript"/>
              </w:rPr>
            </w:pPr>
            <w:r w:rsidRPr="006F37E5">
              <w:rPr>
                <w:sz w:val="20"/>
                <w:szCs w:val="20"/>
              </w:rPr>
              <w:t>North</w:t>
            </w:r>
            <w:r>
              <w:rPr>
                <w:sz w:val="20"/>
                <w:szCs w:val="20"/>
              </w:rPr>
              <w:t xml:space="preserve"> </w:t>
            </w:r>
            <w:r w:rsidRPr="006F37E5">
              <w:rPr>
                <w:sz w:val="20"/>
                <w:szCs w:val="20"/>
              </w:rPr>
              <w:t>Crater</w:t>
            </w:r>
            <w:r>
              <w:rPr>
                <w:sz w:val="20"/>
                <w:szCs w:val="20"/>
              </w:rPr>
              <w:t xml:space="preserve"> </w:t>
            </w:r>
            <w:r w:rsidRPr="006F37E5">
              <w:rPr>
                <w:sz w:val="20"/>
                <w:szCs w:val="20"/>
              </w:rPr>
              <w:t>Formation</w:t>
            </w:r>
            <w:r>
              <w:rPr>
                <w:sz w:val="20"/>
                <w:szCs w:val="20"/>
                <w:vertAlign w:val="superscript"/>
              </w:rPr>
              <w:t>3</w:t>
            </w:r>
          </w:p>
        </w:tc>
        <w:tc>
          <w:tcPr>
            <w:tcW w:w="761" w:type="pct"/>
          </w:tcPr>
          <w:p w14:paraId="0505A87C" w14:textId="77777777" w:rsidR="00124A8A" w:rsidRPr="006F37E5" w:rsidRDefault="00124A8A" w:rsidP="00444FA0">
            <w:pPr>
              <w:pStyle w:val="NoSpacing"/>
              <w:spacing w:line="240" w:lineRule="auto"/>
              <w:rPr>
                <w:sz w:val="20"/>
                <w:szCs w:val="20"/>
              </w:rPr>
            </w:pPr>
            <w:r w:rsidRPr="006F37E5">
              <w:rPr>
                <w:sz w:val="20"/>
                <w:szCs w:val="20"/>
              </w:rPr>
              <w:t>C,</w:t>
            </w:r>
            <w:r>
              <w:rPr>
                <w:sz w:val="20"/>
                <w:szCs w:val="20"/>
              </w:rPr>
              <w:t xml:space="preserve"> </w:t>
            </w:r>
            <w:r w:rsidRPr="006F37E5">
              <w:rPr>
                <w:sz w:val="20"/>
                <w:szCs w:val="20"/>
              </w:rPr>
              <w:t>F,</w:t>
            </w:r>
            <w:r>
              <w:rPr>
                <w:sz w:val="20"/>
                <w:szCs w:val="20"/>
              </w:rPr>
              <w:t xml:space="preserve"> </w:t>
            </w:r>
            <w:r w:rsidRPr="006F37E5">
              <w:rPr>
                <w:sz w:val="20"/>
                <w:szCs w:val="20"/>
              </w:rPr>
              <w:t>G,</w:t>
            </w:r>
            <w:r>
              <w:rPr>
                <w:sz w:val="20"/>
                <w:szCs w:val="20"/>
              </w:rPr>
              <w:t xml:space="preserve"> </w:t>
            </w:r>
            <w:r w:rsidRPr="006F37E5">
              <w:rPr>
                <w:sz w:val="20"/>
                <w:szCs w:val="20"/>
              </w:rPr>
              <w:t>S</w:t>
            </w:r>
          </w:p>
        </w:tc>
        <w:tc>
          <w:tcPr>
            <w:tcW w:w="657" w:type="pct"/>
          </w:tcPr>
          <w:p w14:paraId="451D3D57" w14:textId="77777777" w:rsidR="00124A8A" w:rsidRPr="006F37E5" w:rsidRDefault="00124A8A" w:rsidP="00444FA0">
            <w:pPr>
              <w:pStyle w:val="NoSpacing"/>
              <w:spacing w:line="240" w:lineRule="auto"/>
              <w:rPr>
                <w:sz w:val="20"/>
                <w:szCs w:val="20"/>
              </w:rPr>
            </w:pPr>
            <w:r w:rsidRPr="006F37E5">
              <w:rPr>
                <w:sz w:val="20"/>
                <w:szCs w:val="20"/>
              </w:rPr>
              <w:t>9</w:t>
            </w:r>
          </w:p>
        </w:tc>
      </w:tr>
      <w:tr w:rsidR="00124A8A" w:rsidRPr="006F37E5" w14:paraId="305493C5" w14:textId="77777777" w:rsidTr="00444FA0">
        <w:trPr>
          <w:trHeight w:val="264"/>
        </w:trPr>
        <w:tc>
          <w:tcPr>
            <w:tcW w:w="881" w:type="pct"/>
            <w:vMerge/>
          </w:tcPr>
          <w:p w14:paraId="29DBD014" w14:textId="77777777" w:rsidR="00124A8A" w:rsidRPr="006F37E5" w:rsidRDefault="00124A8A" w:rsidP="00444FA0">
            <w:pPr>
              <w:pStyle w:val="NoSpacing"/>
              <w:spacing w:line="240" w:lineRule="auto"/>
              <w:rPr>
                <w:sz w:val="20"/>
                <w:szCs w:val="20"/>
              </w:rPr>
            </w:pPr>
          </w:p>
        </w:tc>
        <w:tc>
          <w:tcPr>
            <w:tcW w:w="827" w:type="pct"/>
          </w:tcPr>
          <w:p w14:paraId="70CA4A4E" w14:textId="77777777" w:rsidR="00124A8A" w:rsidRPr="006F37E5" w:rsidRDefault="00124A8A" w:rsidP="00444FA0">
            <w:pPr>
              <w:pStyle w:val="NoSpacing"/>
              <w:spacing w:line="240" w:lineRule="auto"/>
              <w:rPr>
                <w:sz w:val="20"/>
                <w:szCs w:val="20"/>
              </w:rPr>
            </w:pPr>
            <w:r w:rsidRPr="006F37E5">
              <w:rPr>
                <w:sz w:val="20"/>
                <w:szCs w:val="20"/>
              </w:rPr>
              <w:t>Rangitaupahi</w:t>
            </w:r>
            <w:r>
              <w:rPr>
                <w:sz w:val="20"/>
                <w:szCs w:val="20"/>
              </w:rPr>
              <w:t xml:space="preserve"> </w:t>
            </w:r>
            <w:r w:rsidRPr="006F37E5">
              <w:rPr>
                <w:sz w:val="20"/>
                <w:szCs w:val="20"/>
              </w:rPr>
              <w:t>(</w:t>
            </w:r>
            <w:r w:rsidRPr="006F37E5">
              <w:rPr>
                <w:b/>
                <w:sz w:val="20"/>
                <w:szCs w:val="20"/>
              </w:rPr>
              <w:t>ari</w:t>
            </w:r>
            <w:r w:rsidRPr="006F37E5">
              <w:rPr>
                <w:sz w:val="20"/>
                <w:szCs w:val="20"/>
              </w:rPr>
              <w:t>)</w:t>
            </w:r>
          </w:p>
        </w:tc>
        <w:tc>
          <w:tcPr>
            <w:tcW w:w="528" w:type="pct"/>
          </w:tcPr>
          <w:p w14:paraId="1B9197A3" w14:textId="77777777" w:rsidR="00124A8A" w:rsidRPr="006F37E5" w:rsidRDefault="00124A8A" w:rsidP="00444FA0">
            <w:pPr>
              <w:pStyle w:val="NoSpacing"/>
              <w:spacing w:line="240" w:lineRule="auto"/>
              <w:rPr>
                <w:sz w:val="20"/>
                <w:szCs w:val="20"/>
              </w:rPr>
            </w:pPr>
          </w:p>
        </w:tc>
        <w:tc>
          <w:tcPr>
            <w:tcW w:w="672" w:type="pct"/>
          </w:tcPr>
          <w:p w14:paraId="3B730116" w14:textId="77777777" w:rsidR="00124A8A" w:rsidRPr="006F37E5" w:rsidRDefault="00124A8A" w:rsidP="00444FA0">
            <w:pPr>
              <w:pStyle w:val="NoSpacing"/>
              <w:spacing w:line="240" w:lineRule="auto"/>
              <w:rPr>
                <w:sz w:val="20"/>
                <w:szCs w:val="20"/>
              </w:rPr>
            </w:pPr>
          </w:p>
        </w:tc>
        <w:tc>
          <w:tcPr>
            <w:tcW w:w="674" w:type="pct"/>
            <w:vMerge/>
          </w:tcPr>
          <w:p w14:paraId="45FD7DA9" w14:textId="77777777" w:rsidR="00124A8A" w:rsidRPr="006F37E5" w:rsidRDefault="00124A8A" w:rsidP="00444FA0">
            <w:pPr>
              <w:pStyle w:val="NoSpacing"/>
              <w:spacing w:line="240" w:lineRule="auto"/>
              <w:rPr>
                <w:sz w:val="20"/>
                <w:szCs w:val="20"/>
              </w:rPr>
            </w:pPr>
          </w:p>
        </w:tc>
        <w:tc>
          <w:tcPr>
            <w:tcW w:w="761" w:type="pct"/>
          </w:tcPr>
          <w:p w14:paraId="28CA9FFA" w14:textId="77777777" w:rsidR="00124A8A" w:rsidRPr="006F37E5" w:rsidRDefault="00124A8A" w:rsidP="00444FA0">
            <w:pPr>
              <w:pStyle w:val="NoSpacing"/>
              <w:spacing w:line="240" w:lineRule="auto"/>
              <w:rPr>
                <w:sz w:val="20"/>
                <w:szCs w:val="20"/>
              </w:rPr>
            </w:pPr>
            <w:r w:rsidRPr="006F37E5">
              <w:rPr>
                <w:sz w:val="20"/>
                <w:szCs w:val="20"/>
              </w:rPr>
              <w:t>C,</w:t>
            </w:r>
            <w:r>
              <w:rPr>
                <w:sz w:val="20"/>
                <w:szCs w:val="20"/>
              </w:rPr>
              <w:t xml:space="preserve"> </w:t>
            </w:r>
            <w:r w:rsidRPr="006F37E5">
              <w:rPr>
                <w:sz w:val="20"/>
                <w:szCs w:val="20"/>
              </w:rPr>
              <w:t>F,</w:t>
            </w:r>
            <w:r>
              <w:rPr>
                <w:sz w:val="20"/>
                <w:szCs w:val="20"/>
              </w:rPr>
              <w:t xml:space="preserve"> </w:t>
            </w:r>
            <w:r w:rsidRPr="006F37E5">
              <w:rPr>
                <w:sz w:val="20"/>
                <w:szCs w:val="20"/>
              </w:rPr>
              <w:t>L</w:t>
            </w:r>
          </w:p>
        </w:tc>
        <w:tc>
          <w:tcPr>
            <w:tcW w:w="657" w:type="pct"/>
          </w:tcPr>
          <w:p w14:paraId="0067FCA9" w14:textId="77777777" w:rsidR="00124A8A" w:rsidRPr="006F37E5" w:rsidRDefault="00124A8A" w:rsidP="00444FA0">
            <w:pPr>
              <w:pStyle w:val="NoSpacing"/>
              <w:spacing w:line="240" w:lineRule="auto"/>
              <w:rPr>
                <w:sz w:val="20"/>
                <w:szCs w:val="20"/>
              </w:rPr>
            </w:pPr>
            <w:r w:rsidRPr="006F37E5">
              <w:rPr>
                <w:sz w:val="20"/>
                <w:szCs w:val="20"/>
              </w:rPr>
              <w:t>9</w:t>
            </w:r>
          </w:p>
        </w:tc>
      </w:tr>
      <w:tr w:rsidR="00124A8A" w:rsidRPr="006F37E5" w14:paraId="33992DE7" w14:textId="77777777" w:rsidTr="00444FA0">
        <w:trPr>
          <w:trHeight w:val="264"/>
        </w:trPr>
        <w:tc>
          <w:tcPr>
            <w:tcW w:w="881" w:type="pct"/>
          </w:tcPr>
          <w:p w14:paraId="37B5C522" w14:textId="77777777" w:rsidR="00124A8A" w:rsidRPr="006F37E5" w:rsidRDefault="00124A8A" w:rsidP="00444FA0">
            <w:pPr>
              <w:pStyle w:val="NoSpacing"/>
              <w:spacing w:line="240" w:lineRule="auto"/>
              <w:rPr>
                <w:sz w:val="20"/>
                <w:szCs w:val="20"/>
              </w:rPr>
            </w:pPr>
            <w:r w:rsidRPr="006F37E5">
              <w:rPr>
                <w:sz w:val="20"/>
                <w:szCs w:val="20"/>
              </w:rPr>
              <w:t>Te</w:t>
            </w:r>
            <w:r>
              <w:rPr>
                <w:sz w:val="20"/>
                <w:szCs w:val="20"/>
              </w:rPr>
              <w:t xml:space="preserve"> </w:t>
            </w:r>
            <w:r w:rsidRPr="006F37E5">
              <w:rPr>
                <w:sz w:val="20"/>
                <w:szCs w:val="20"/>
              </w:rPr>
              <w:t>Whaiau</w:t>
            </w:r>
            <w:r>
              <w:rPr>
                <w:sz w:val="20"/>
                <w:szCs w:val="20"/>
              </w:rPr>
              <w:t xml:space="preserve"> </w:t>
            </w:r>
            <w:r w:rsidRPr="006F37E5">
              <w:rPr>
                <w:sz w:val="20"/>
                <w:szCs w:val="20"/>
              </w:rPr>
              <w:t>(</w:t>
            </w:r>
            <w:r w:rsidRPr="006F37E5">
              <w:rPr>
                <w:b/>
                <w:sz w:val="20"/>
                <w:szCs w:val="20"/>
              </w:rPr>
              <w:t>TW</w:t>
            </w:r>
            <w:r w:rsidRPr="006F37E5">
              <w:rPr>
                <w:sz w:val="20"/>
                <w:szCs w:val="20"/>
              </w:rPr>
              <w:t>)</w:t>
            </w:r>
          </w:p>
        </w:tc>
        <w:tc>
          <w:tcPr>
            <w:tcW w:w="827" w:type="pct"/>
          </w:tcPr>
          <w:p w14:paraId="53588609" w14:textId="77777777" w:rsidR="00124A8A" w:rsidRPr="006F37E5" w:rsidRDefault="00124A8A" w:rsidP="00444FA0">
            <w:pPr>
              <w:pStyle w:val="NoSpacing"/>
              <w:spacing w:line="240" w:lineRule="auto"/>
              <w:rPr>
                <w:sz w:val="20"/>
                <w:szCs w:val="20"/>
              </w:rPr>
            </w:pPr>
            <w:r w:rsidRPr="006F37E5">
              <w:rPr>
                <w:sz w:val="20"/>
                <w:szCs w:val="20"/>
              </w:rPr>
              <w:t>(no</w:t>
            </w:r>
            <w:r>
              <w:rPr>
                <w:sz w:val="20"/>
                <w:szCs w:val="20"/>
              </w:rPr>
              <w:t xml:space="preserve"> m</w:t>
            </w:r>
            <w:r w:rsidRPr="006F37E5">
              <w:rPr>
                <w:sz w:val="20"/>
                <w:szCs w:val="20"/>
              </w:rPr>
              <w:t>embers)</w:t>
            </w:r>
          </w:p>
        </w:tc>
        <w:tc>
          <w:tcPr>
            <w:tcW w:w="528" w:type="pct"/>
          </w:tcPr>
          <w:p w14:paraId="061AFB90" w14:textId="77777777" w:rsidR="00124A8A" w:rsidRPr="006F37E5" w:rsidRDefault="00124A8A" w:rsidP="00444FA0">
            <w:pPr>
              <w:pStyle w:val="NoSpacing"/>
              <w:spacing w:line="240" w:lineRule="auto"/>
              <w:rPr>
                <w:sz w:val="20"/>
                <w:szCs w:val="20"/>
              </w:rPr>
            </w:pPr>
          </w:p>
        </w:tc>
        <w:tc>
          <w:tcPr>
            <w:tcW w:w="672" w:type="pct"/>
          </w:tcPr>
          <w:p w14:paraId="54317331" w14:textId="77777777" w:rsidR="00124A8A" w:rsidRPr="006F37E5" w:rsidRDefault="00124A8A" w:rsidP="00444FA0">
            <w:pPr>
              <w:pStyle w:val="NoSpacing"/>
              <w:spacing w:line="240" w:lineRule="auto"/>
              <w:rPr>
                <w:sz w:val="20"/>
                <w:szCs w:val="20"/>
              </w:rPr>
            </w:pPr>
          </w:p>
        </w:tc>
        <w:tc>
          <w:tcPr>
            <w:tcW w:w="674" w:type="pct"/>
          </w:tcPr>
          <w:p w14:paraId="081CFB44" w14:textId="77777777" w:rsidR="00124A8A" w:rsidRPr="006F37E5" w:rsidRDefault="00124A8A" w:rsidP="00444FA0">
            <w:pPr>
              <w:pStyle w:val="NoSpacing"/>
              <w:spacing w:line="240" w:lineRule="auto"/>
              <w:rPr>
                <w:sz w:val="20"/>
                <w:szCs w:val="20"/>
              </w:rPr>
            </w:pPr>
            <w:r>
              <w:rPr>
                <w:sz w:val="20"/>
                <w:szCs w:val="20"/>
                <w:vertAlign w:val="superscript"/>
              </w:rPr>
              <w:t>3</w:t>
            </w:r>
            <w:r w:rsidRPr="006F37E5">
              <w:rPr>
                <w:sz w:val="20"/>
                <w:szCs w:val="20"/>
                <w:vertAlign w:val="superscript"/>
              </w:rPr>
              <w:t>,</w:t>
            </w:r>
            <w:r>
              <w:rPr>
                <w:sz w:val="20"/>
                <w:szCs w:val="20"/>
                <w:vertAlign w:val="superscript"/>
              </w:rPr>
              <w:t xml:space="preserve"> </w:t>
            </w:r>
            <w:r w:rsidRPr="006F37E5">
              <w:rPr>
                <w:sz w:val="20"/>
                <w:szCs w:val="20"/>
                <w:vertAlign w:val="superscript"/>
              </w:rPr>
              <w:t>7</w:t>
            </w:r>
          </w:p>
        </w:tc>
        <w:tc>
          <w:tcPr>
            <w:tcW w:w="761" w:type="pct"/>
          </w:tcPr>
          <w:p w14:paraId="5AE018B9" w14:textId="77777777" w:rsidR="00124A8A" w:rsidRPr="006F37E5" w:rsidRDefault="00124A8A" w:rsidP="00444FA0">
            <w:pPr>
              <w:pStyle w:val="NoSpacing"/>
              <w:spacing w:line="240" w:lineRule="auto"/>
              <w:rPr>
                <w:sz w:val="20"/>
                <w:szCs w:val="20"/>
              </w:rPr>
            </w:pPr>
            <w:r w:rsidRPr="006F37E5">
              <w:rPr>
                <w:sz w:val="20"/>
                <w:szCs w:val="20"/>
              </w:rPr>
              <w:t>L</w:t>
            </w:r>
          </w:p>
        </w:tc>
        <w:tc>
          <w:tcPr>
            <w:tcW w:w="657" w:type="pct"/>
          </w:tcPr>
          <w:p w14:paraId="622153D0" w14:textId="77777777" w:rsidR="00124A8A" w:rsidRPr="006F37E5" w:rsidRDefault="00124A8A" w:rsidP="00444FA0">
            <w:pPr>
              <w:pStyle w:val="NoSpacing"/>
              <w:spacing w:line="240" w:lineRule="auto"/>
              <w:rPr>
                <w:sz w:val="20"/>
                <w:szCs w:val="20"/>
              </w:rPr>
            </w:pPr>
            <w:r>
              <w:rPr>
                <w:sz w:val="20"/>
                <w:szCs w:val="20"/>
              </w:rPr>
              <w:t>6</w:t>
            </w:r>
          </w:p>
        </w:tc>
      </w:tr>
      <w:tr w:rsidR="00124A8A" w:rsidRPr="006F37E5" w14:paraId="6EE78D28" w14:textId="77777777" w:rsidTr="00444FA0">
        <w:trPr>
          <w:trHeight w:val="264"/>
        </w:trPr>
        <w:tc>
          <w:tcPr>
            <w:tcW w:w="881" w:type="pct"/>
          </w:tcPr>
          <w:p w14:paraId="1682BA82" w14:textId="77777777" w:rsidR="00124A8A" w:rsidRPr="006F37E5" w:rsidRDefault="00124A8A" w:rsidP="00444FA0">
            <w:pPr>
              <w:pStyle w:val="NoSpacing"/>
              <w:spacing w:line="240" w:lineRule="auto"/>
              <w:rPr>
                <w:sz w:val="20"/>
                <w:szCs w:val="20"/>
              </w:rPr>
            </w:pPr>
            <w:r w:rsidRPr="006F37E5">
              <w:rPr>
                <w:sz w:val="20"/>
                <w:szCs w:val="20"/>
              </w:rPr>
              <w:t>(Formation</w:t>
            </w:r>
            <w:r>
              <w:rPr>
                <w:sz w:val="20"/>
                <w:szCs w:val="20"/>
              </w:rPr>
              <w:t xml:space="preserve"> </w:t>
            </w:r>
            <w:r w:rsidRPr="006F37E5">
              <w:rPr>
                <w:sz w:val="20"/>
                <w:szCs w:val="20"/>
              </w:rPr>
              <w:t>unclear)</w:t>
            </w:r>
          </w:p>
        </w:tc>
        <w:tc>
          <w:tcPr>
            <w:tcW w:w="827" w:type="pct"/>
          </w:tcPr>
          <w:p w14:paraId="3039BA8F" w14:textId="77777777" w:rsidR="00124A8A" w:rsidRPr="006F37E5" w:rsidRDefault="00124A8A" w:rsidP="00444FA0">
            <w:pPr>
              <w:pStyle w:val="NoSpacing"/>
              <w:spacing w:line="240" w:lineRule="auto"/>
              <w:rPr>
                <w:sz w:val="20"/>
                <w:szCs w:val="20"/>
              </w:rPr>
            </w:pPr>
            <w:r w:rsidRPr="006F37E5">
              <w:rPr>
                <w:sz w:val="20"/>
                <w:szCs w:val="20"/>
              </w:rPr>
              <w:t>undifferentiated</w:t>
            </w:r>
            <w:r>
              <w:rPr>
                <w:sz w:val="20"/>
                <w:szCs w:val="20"/>
              </w:rPr>
              <w:t xml:space="preserve"> </w:t>
            </w:r>
            <w:r w:rsidRPr="006F37E5">
              <w:rPr>
                <w:sz w:val="20"/>
                <w:szCs w:val="20"/>
              </w:rPr>
              <w:t>Otukou</w:t>
            </w:r>
            <w:r>
              <w:rPr>
                <w:sz w:val="20"/>
                <w:szCs w:val="20"/>
              </w:rPr>
              <w:t xml:space="preserve"> </w:t>
            </w:r>
            <w:r w:rsidRPr="006F37E5">
              <w:rPr>
                <w:sz w:val="20"/>
                <w:szCs w:val="20"/>
              </w:rPr>
              <w:t>lava</w:t>
            </w:r>
            <w:r>
              <w:rPr>
                <w:sz w:val="20"/>
                <w:szCs w:val="20"/>
              </w:rPr>
              <w:t xml:space="preserve"> </w:t>
            </w:r>
            <w:r w:rsidRPr="006F37E5">
              <w:rPr>
                <w:sz w:val="20"/>
                <w:szCs w:val="20"/>
              </w:rPr>
              <w:t>(</w:t>
            </w:r>
            <w:r w:rsidRPr="006632DF">
              <w:rPr>
                <w:b/>
                <w:sz w:val="20"/>
                <w:szCs w:val="20"/>
              </w:rPr>
              <w:t>uol</w:t>
            </w:r>
            <w:r w:rsidRPr="006F37E5">
              <w:rPr>
                <w:sz w:val="20"/>
                <w:szCs w:val="20"/>
              </w:rPr>
              <w:t>)</w:t>
            </w:r>
          </w:p>
        </w:tc>
        <w:tc>
          <w:tcPr>
            <w:tcW w:w="528" w:type="pct"/>
          </w:tcPr>
          <w:p w14:paraId="31B6D5AB" w14:textId="77777777" w:rsidR="00124A8A" w:rsidRPr="006F37E5" w:rsidRDefault="00124A8A" w:rsidP="00444FA0">
            <w:pPr>
              <w:pStyle w:val="NoSpacing"/>
              <w:spacing w:line="240" w:lineRule="auto"/>
              <w:rPr>
                <w:sz w:val="20"/>
                <w:szCs w:val="20"/>
                <w:vertAlign w:val="superscript"/>
              </w:rPr>
            </w:pPr>
            <w:r w:rsidRPr="006F37E5">
              <w:rPr>
                <w:sz w:val="20"/>
                <w:szCs w:val="20"/>
              </w:rPr>
              <w:t>85</w:t>
            </w:r>
            <w:r>
              <w:rPr>
                <w:sz w:val="20"/>
                <w:szCs w:val="20"/>
              </w:rPr>
              <w:t xml:space="preserve"> </w:t>
            </w:r>
            <w:r w:rsidRPr="006F37E5">
              <w:rPr>
                <w:sz w:val="20"/>
                <w:szCs w:val="20"/>
              </w:rPr>
              <w:t>±</w:t>
            </w:r>
            <w:r>
              <w:rPr>
                <w:sz w:val="20"/>
                <w:szCs w:val="20"/>
              </w:rPr>
              <w:t xml:space="preserve"> </w:t>
            </w:r>
            <w:r w:rsidRPr="006F37E5">
              <w:rPr>
                <w:sz w:val="20"/>
                <w:szCs w:val="20"/>
              </w:rPr>
              <w:t>6</w:t>
            </w:r>
            <w:r>
              <w:rPr>
                <w:sz w:val="20"/>
                <w:szCs w:val="20"/>
              </w:rPr>
              <w:t xml:space="preserve"> </w:t>
            </w:r>
            <w:r w:rsidRPr="006F37E5">
              <w:rPr>
                <w:sz w:val="20"/>
                <w:szCs w:val="20"/>
              </w:rPr>
              <w:t>(3258)</w:t>
            </w:r>
            <w:r w:rsidRPr="006F37E5">
              <w:rPr>
                <w:sz w:val="20"/>
                <w:szCs w:val="20"/>
                <w:vertAlign w:val="superscript"/>
              </w:rPr>
              <w:t>2</w:t>
            </w:r>
          </w:p>
        </w:tc>
        <w:tc>
          <w:tcPr>
            <w:tcW w:w="672" w:type="pct"/>
          </w:tcPr>
          <w:p w14:paraId="4E2FD32B" w14:textId="77777777" w:rsidR="00124A8A" w:rsidRPr="006F37E5" w:rsidRDefault="00124A8A" w:rsidP="00444FA0">
            <w:pPr>
              <w:pStyle w:val="NoSpacing"/>
              <w:spacing w:line="240" w:lineRule="auto"/>
              <w:rPr>
                <w:sz w:val="20"/>
                <w:szCs w:val="20"/>
              </w:rPr>
            </w:pPr>
            <w:r w:rsidRPr="006F37E5">
              <w:rPr>
                <w:sz w:val="20"/>
                <w:szCs w:val="20"/>
              </w:rPr>
              <w:t>85</w:t>
            </w:r>
            <w:r>
              <w:rPr>
                <w:sz w:val="20"/>
                <w:szCs w:val="20"/>
              </w:rPr>
              <w:t xml:space="preserve"> </w:t>
            </w:r>
            <w:r w:rsidRPr="006F37E5">
              <w:rPr>
                <w:sz w:val="20"/>
                <w:szCs w:val="20"/>
              </w:rPr>
              <w:t>±</w:t>
            </w:r>
            <w:r>
              <w:rPr>
                <w:sz w:val="20"/>
                <w:szCs w:val="20"/>
              </w:rPr>
              <w:t xml:space="preserve"> </w:t>
            </w:r>
            <w:r w:rsidRPr="006F37E5">
              <w:rPr>
                <w:sz w:val="20"/>
                <w:szCs w:val="20"/>
              </w:rPr>
              <w:t>6</w:t>
            </w:r>
            <w:r>
              <w:rPr>
                <w:sz w:val="20"/>
                <w:szCs w:val="20"/>
              </w:rPr>
              <w:t xml:space="preserve"> </w:t>
            </w:r>
            <w:r w:rsidRPr="006F37E5">
              <w:rPr>
                <w:sz w:val="20"/>
                <w:szCs w:val="20"/>
              </w:rPr>
              <w:t>(LP062)</w:t>
            </w:r>
          </w:p>
        </w:tc>
        <w:tc>
          <w:tcPr>
            <w:tcW w:w="674" w:type="pct"/>
          </w:tcPr>
          <w:p w14:paraId="1BC4EE7E" w14:textId="77777777" w:rsidR="00124A8A" w:rsidRPr="006F37E5" w:rsidRDefault="00124A8A" w:rsidP="00444FA0">
            <w:pPr>
              <w:pStyle w:val="NoSpacing"/>
              <w:spacing w:line="240" w:lineRule="auto"/>
              <w:rPr>
                <w:sz w:val="20"/>
                <w:szCs w:val="20"/>
                <w:vertAlign w:val="superscript"/>
              </w:rPr>
            </w:pPr>
            <w:r w:rsidRPr="006F37E5">
              <w:rPr>
                <w:sz w:val="20"/>
                <w:szCs w:val="20"/>
              </w:rPr>
              <w:t>Otukou</w:t>
            </w:r>
            <w:r>
              <w:rPr>
                <w:sz w:val="20"/>
                <w:szCs w:val="20"/>
              </w:rPr>
              <w:t xml:space="preserve"> </w:t>
            </w:r>
            <w:r w:rsidRPr="006F37E5">
              <w:rPr>
                <w:sz w:val="20"/>
                <w:szCs w:val="20"/>
              </w:rPr>
              <w:t>Quarry</w:t>
            </w:r>
            <w:r>
              <w:rPr>
                <w:sz w:val="20"/>
                <w:szCs w:val="20"/>
              </w:rPr>
              <w:t xml:space="preserve"> </w:t>
            </w:r>
            <w:r w:rsidRPr="006F37E5">
              <w:rPr>
                <w:sz w:val="20"/>
                <w:szCs w:val="20"/>
              </w:rPr>
              <w:t>Andesite</w:t>
            </w:r>
            <w:r w:rsidRPr="006F37E5">
              <w:rPr>
                <w:sz w:val="20"/>
                <w:szCs w:val="20"/>
                <w:vertAlign w:val="superscript"/>
              </w:rPr>
              <w:t>6</w:t>
            </w:r>
          </w:p>
        </w:tc>
        <w:tc>
          <w:tcPr>
            <w:tcW w:w="761" w:type="pct"/>
          </w:tcPr>
          <w:p w14:paraId="6CFE1164" w14:textId="77777777" w:rsidR="00124A8A" w:rsidRPr="006F37E5" w:rsidRDefault="00124A8A" w:rsidP="00444FA0">
            <w:pPr>
              <w:pStyle w:val="NoSpacing"/>
              <w:spacing w:line="240" w:lineRule="auto"/>
              <w:rPr>
                <w:sz w:val="20"/>
                <w:szCs w:val="20"/>
              </w:rPr>
            </w:pPr>
            <w:r w:rsidRPr="006F37E5">
              <w:rPr>
                <w:sz w:val="20"/>
                <w:szCs w:val="20"/>
              </w:rPr>
              <w:t>C,</w:t>
            </w:r>
            <w:r>
              <w:rPr>
                <w:sz w:val="20"/>
                <w:szCs w:val="20"/>
              </w:rPr>
              <w:t xml:space="preserve"> </w:t>
            </w:r>
            <w:r w:rsidRPr="006F37E5">
              <w:rPr>
                <w:sz w:val="20"/>
                <w:szCs w:val="20"/>
              </w:rPr>
              <w:t>G,</w:t>
            </w:r>
            <w:r>
              <w:rPr>
                <w:sz w:val="20"/>
                <w:szCs w:val="20"/>
              </w:rPr>
              <w:t xml:space="preserve"> </w:t>
            </w:r>
            <w:r w:rsidRPr="006F37E5">
              <w:rPr>
                <w:sz w:val="20"/>
                <w:szCs w:val="20"/>
              </w:rPr>
              <w:t>S</w:t>
            </w:r>
          </w:p>
        </w:tc>
        <w:tc>
          <w:tcPr>
            <w:tcW w:w="657" w:type="pct"/>
          </w:tcPr>
          <w:p w14:paraId="69EE1D51" w14:textId="77777777" w:rsidR="00124A8A" w:rsidRPr="006F37E5" w:rsidRDefault="00124A8A" w:rsidP="00444FA0">
            <w:pPr>
              <w:pStyle w:val="NoSpacing"/>
              <w:spacing w:line="240" w:lineRule="auto"/>
              <w:rPr>
                <w:sz w:val="20"/>
                <w:szCs w:val="20"/>
              </w:rPr>
            </w:pPr>
            <w:r w:rsidRPr="006F37E5">
              <w:rPr>
                <w:sz w:val="20"/>
                <w:szCs w:val="20"/>
              </w:rPr>
              <w:t>8</w:t>
            </w:r>
          </w:p>
        </w:tc>
      </w:tr>
    </w:tbl>
    <w:p w14:paraId="441F247A" w14:textId="77777777" w:rsidR="00124A8A" w:rsidRDefault="00124A8A" w:rsidP="00124A8A">
      <w:pPr>
        <w:pStyle w:val="NoSpacing"/>
      </w:pPr>
    </w:p>
    <w:p w14:paraId="79C73A5A" w14:textId="77777777" w:rsidR="00124A8A" w:rsidRDefault="00124A8A" w:rsidP="00124A8A">
      <w:pPr>
        <w:pStyle w:val="NoSpacing"/>
      </w:pPr>
    </w:p>
    <w:p w14:paraId="6B168D52" w14:textId="77777777" w:rsidR="00124A8A" w:rsidRDefault="00124A8A" w:rsidP="00124A8A">
      <w:pPr>
        <w:pStyle w:val="NoSpacing"/>
      </w:pPr>
    </w:p>
    <w:p w14:paraId="5B388217" w14:textId="77777777" w:rsidR="00124A8A" w:rsidRDefault="00124A8A" w:rsidP="00124A8A">
      <w:pPr>
        <w:pStyle w:val="NoSpacing"/>
      </w:pPr>
    </w:p>
    <w:p w14:paraId="21E39D93" w14:textId="77777777" w:rsidR="00124A8A" w:rsidRDefault="00124A8A" w:rsidP="00124A8A">
      <w:pPr>
        <w:pStyle w:val="NoSpacing"/>
      </w:pPr>
    </w:p>
    <w:p w14:paraId="3420D57D" w14:textId="77777777" w:rsidR="00124A8A" w:rsidRDefault="00124A8A" w:rsidP="00124A8A">
      <w:pPr>
        <w:pStyle w:val="NoSpacing"/>
      </w:pPr>
    </w:p>
    <w:p w14:paraId="6AAAE204" w14:textId="77777777" w:rsidR="00124A8A" w:rsidRDefault="00124A8A" w:rsidP="00124A8A">
      <w:pPr>
        <w:pStyle w:val="NoSpacing"/>
      </w:pPr>
    </w:p>
    <w:p w14:paraId="38ADA9D7" w14:textId="77777777" w:rsidR="00124A8A" w:rsidRDefault="00124A8A" w:rsidP="00124A8A">
      <w:pPr>
        <w:pStyle w:val="NoSpacing"/>
      </w:pPr>
    </w:p>
    <w:p w14:paraId="795976A4" w14:textId="77777777" w:rsidR="00124A8A" w:rsidRDefault="00124A8A" w:rsidP="00124A8A">
      <w:pPr>
        <w:pStyle w:val="NoSpacing"/>
      </w:pPr>
    </w:p>
    <w:p w14:paraId="7829741A" w14:textId="77777777" w:rsidR="00124A8A" w:rsidRDefault="00124A8A" w:rsidP="00124A8A">
      <w:pPr>
        <w:pStyle w:val="NoSpacing"/>
        <w:spacing w:line="240" w:lineRule="auto"/>
      </w:pPr>
    </w:p>
    <w:p w14:paraId="6957F377" w14:textId="77777777" w:rsidR="00124A8A" w:rsidRDefault="00124A8A" w:rsidP="00124A8A">
      <w:pPr>
        <w:pStyle w:val="NoSpacing"/>
        <w:spacing w:line="240" w:lineRule="auto"/>
      </w:pPr>
    </w:p>
    <w:p w14:paraId="617A31A5" w14:textId="77777777" w:rsidR="00A53783" w:rsidRDefault="00A53783">
      <w:pPr>
        <w:spacing w:after="160" w:line="259" w:lineRule="auto"/>
        <w:rPr>
          <w:b/>
          <w:sz w:val="22"/>
        </w:rPr>
      </w:pPr>
      <w:r>
        <w:rPr>
          <w:b/>
          <w:sz w:val="22"/>
        </w:rPr>
        <w:br w:type="page"/>
      </w:r>
    </w:p>
    <w:p w14:paraId="6E241D54" w14:textId="4B42EC90" w:rsidR="00124A8A" w:rsidRPr="00713269" w:rsidRDefault="00124A8A" w:rsidP="00124A8A">
      <w:pPr>
        <w:pStyle w:val="NoSpacing"/>
        <w:spacing w:line="276" w:lineRule="auto"/>
        <w:rPr>
          <w:sz w:val="22"/>
        </w:rPr>
      </w:pPr>
      <w:r>
        <w:rPr>
          <w:b/>
          <w:sz w:val="22"/>
        </w:rPr>
        <w:lastRenderedPageBreak/>
        <w:t xml:space="preserve">Table S5.1. </w:t>
      </w:r>
      <w:r>
        <w:rPr>
          <w:sz w:val="22"/>
        </w:rPr>
        <w:t>Continued (Taiko Formation).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8"/>
        <w:gridCol w:w="1529"/>
        <w:gridCol w:w="976"/>
        <w:gridCol w:w="1242"/>
        <w:gridCol w:w="1246"/>
        <w:gridCol w:w="1407"/>
        <w:gridCol w:w="1214"/>
      </w:tblGrid>
      <w:tr w:rsidR="00124A8A" w:rsidRPr="006F37E5" w14:paraId="79B6CD98" w14:textId="77777777" w:rsidTr="00124A8A">
        <w:trPr>
          <w:trHeight w:val="280"/>
        </w:trPr>
        <w:tc>
          <w:tcPr>
            <w:tcW w:w="881" w:type="pct"/>
            <w:shd w:val="clear" w:color="auto" w:fill="D9D9D9" w:themeFill="background1" w:themeFillShade="D9"/>
          </w:tcPr>
          <w:p w14:paraId="7A861E71" w14:textId="77777777" w:rsidR="00124A8A" w:rsidRPr="006F37E5" w:rsidRDefault="00124A8A" w:rsidP="00444FA0">
            <w:pPr>
              <w:pStyle w:val="NoSpacing"/>
              <w:spacing w:line="240" w:lineRule="auto"/>
              <w:rPr>
                <w:b/>
                <w:sz w:val="20"/>
                <w:szCs w:val="20"/>
              </w:rPr>
            </w:pPr>
            <w:r w:rsidRPr="006F37E5">
              <w:rPr>
                <w:b/>
                <w:sz w:val="20"/>
                <w:szCs w:val="20"/>
              </w:rPr>
              <w:t>Formation</w:t>
            </w:r>
          </w:p>
        </w:tc>
        <w:tc>
          <w:tcPr>
            <w:tcW w:w="827" w:type="pct"/>
            <w:shd w:val="clear" w:color="auto" w:fill="D9D9D9" w:themeFill="background1" w:themeFillShade="D9"/>
          </w:tcPr>
          <w:p w14:paraId="064AC9DE" w14:textId="77777777" w:rsidR="00124A8A" w:rsidRPr="006F37E5" w:rsidRDefault="00124A8A" w:rsidP="00444FA0">
            <w:pPr>
              <w:pStyle w:val="NoSpacing"/>
              <w:spacing w:line="240" w:lineRule="auto"/>
              <w:rPr>
                <w:b/>
                <w:sz w:val="20"/>
                <w:szCs w:val="20"/>
              </w:rPr>
            </w:pPr>
            <w:r w:rsidRPr="006F37E5">
              <w:rPr>
                <w:b/>
                <w:sz w:val="20"/>
                <w:szCs w:val="20"/>
              </w:rPr>
              <w:t>Member</w:t>
            </w:r>
          </w:p>
        </w:tc>
        <w:tc>
          <w:tcPr>
            <w:tcW w:w="528" w:type="pct"/>
            <w:shd w:val="clear" w:color="auto" w:fill="D9D9D9" w:themeFill="background1" w:themeFillShade="D9"/>
          </w:tcPr>
          <w:p w14:paraId="7E2F0404" w14:textId="77777777" w:rsidR="00124A8A" w:rsidRPr="006F37E5" w:rsidRDefault="00124A8A" w:rsidP="00444FA0">
            <w:pPr>
              <w:pStyle w:val="NoSpacing"/>
              <w:spacing w:line="240" w:lineRule="auto"/>
              <w:rPr>
                <w:b/>
                <w:sz w:val="20"/>
                <w:szCs w:val="20"/>
              </w:rPr>
            </w:pPr>
            <w:r w:rsidRPr="006F37E5">
              <w:rPr>
                <w:b/>
                <w:sz w:val="20"/>
                <w:szCs w:val="20"/>
              </w:rPr>
              <w:t>K/Ar</w:t>
            </w:r>
            <w:r>
              <w:rPr>
                <w:b/>
                <w:sz w:val="20"/>
                <w:szCs w:val="20"/>
              </w:rPr>
              <w:t xml:space="preserve"> </w:t>
            </w:r>
            <w:r w:rsidRPr="006F37E5">
              <w:rPr>
                <w:b/>
                <w:sz w:val="20"/>
                <w:szCs w:val="20"/>
              </w:rPr>
              <w:t>age</w:t>
            </w:r>
            <w:r>
              <w:rPr>
                <w:b/>
                <w:sz w:val="20"/>
                <w:szCs w:val="20"/>
              </w:rPr>
              <w:t xml:space="preserve">s </w:t>
            </w:r>
            <w:r w:rsidRPr="006F37E5">
              <w:rPr>
                <w:b/>
                <w:sz w:val="20"/>
                <w:szCs w:val="20"/>
                <w:vertAlign w:val="superscript"/>
              </w:rPr>
              <w:t>1,</w:t>
            </w:r>
            <w:r>
              <w:rPr>
                <w:b/>
                <w:sz w:val="20"/>
                <w:szCs w:val="20"/>
                <w:vertAlign w:val="superscript"/>
              </w:rPr>
              <w:t xml:space="preserve"> </w:t>
            </w:r>
            <w:r w:rsidRPr="006F37E5">
              <w:rPr>
                <w:b/>
                <w:sz w:val="20"/>
                <w:szCs w:val="20"/>
                <w:vertAlign w:val="superscript"/>
              </w:rPr>
              <w:t>2</w:t>
            </w:r>
            <w:r>
              <w:rPr>
                <w:b/>
                <w:sz w:val="20"/>
                <w:szCs w:val="20"/>
              </w:rPr>
              <w:t xml:space="preserve"> </w:t>
            </w:r>
            <w:r w:rsidRPr="006F37E5">
              <w:rPr>
                <w:b/>
                <w:sz w:val="20"/>
                <w:szCs w:val="20"/>
              </w:rPr>
              <w:br/>
              <w:t>(ka</w:t>
            </w:r>
            <w:r>
              <w:rPr>
                <w:b/>
                <w:sz w:val="20"/>
                <w:szCs w:val="20"/>
              </w:rPr>
              <w:t xml:space="preserve"> </w:t>
            </w:r>
            <w:r w:rsidRPr="006F37E5">
              <w:rPr>
                <w:b/>
                <w:sz w:val="20"/>
                <w:szCs w:val="20"/>
              </w:rPr>
              <w:t>±</w:t>
            </w:r>
            <w:r>
              <w:rPr>
                <w:b/>
                <w:sz w:val="20"/>
                <w:szCs w:val="20"/>
              </w:rPr>
              <w:t xml:space="preserve"> </w:t>
            </w:r>
            <w:r w:rsidRPr="006F37E5">
              <w:rPr>
                <w:b/>
                <w:sz w:val="20"/>
                <w:szCs w:val="20"/>
              </w:rPr>
              <w:t>2</w:t>
            </w:r>
            <w:r>
              <w:rPr>
                <w:b/>
                <w:sz w:val="20"/>
                <w:szCs w:val="20"/>
              </w:rPr>
              <w:t xml:space="preserve"> s.d.</w:t>
            </w:r>
            <w:r w:rsidRPr="006F37E5">
              <w:rPr>
                <w:b/>
                <w:sz w:val="20"/>
                <w:szCs w:val="20"/>
              </w:rPr>
              <w:t>)</w:t>
            </w:r>
          </w:p>
        </w:tc>
        <w:tc>
          <w:tcPr>
            <w:tcW w:w="672" w:type="pct"/>
            <w:shd w:val="clear" w:color="auto" w:fill="D9D9D9" w:themeFill="background1" w:themeFillShade="D9"/>
          </w:tcPr>
          <w:p w14:paraId="6CB9FA65" w14:textId="77777777" w:rsidR="00124A8A" w:rsidRPr="006F37E5" w:rsidRDefault="00124A8A" w:rsidP="00444FA0">
            <w:pPr>
              <w:pStyle w:val="NoSpacing"/>
              <w:spacing w:line="240" w:lineRule="auto"/>
              <w:rPr>
                <w:b/>
                <w:sz w:val="20"/>
                <w:szCs w:val="20"/>
                <w:vertAlign w:val="superscript"/>
              </w:rPr>
            </w:pPr>
            <w:r w:rsidRPr="006F37E5">
              <w:rPr>
                <w:b/>
                <w:sz w:val="20"/>
                <w:szCs w:val="20"/>
                <w:vertAlign w:val="superscript"/>
              </w:rPr>
              <w:t>40</w:t>
            </w:r>
            <w:r w:rsidRPr="006F37E5">
              <w:rPr>
                <w:b/>
                <w:sz w:val="20"/>
                <w:szCs w:val="20"/>
              </w:rPr>
              <w:t>Ar/</w:t>
            </w:r>
            <w:r w:rsidRPr="006F37E5">
              <w:rPr>
                <w:b/>
                <w:sz w:val="20"/>
                <w:szCs w:val="20"/>
                <w:vertAlign w:val="superscript"/>
              </w:rPr>
              <w:t>39</w:t>
            </w:r>
            <w:r w:rsidRPr="006F37E5">
              <w:rPr>
                <w:b/>
                <w:sz w:val="20"/>
                <w:szCs w:val="20"/>
              </w:rPr>
              <w:t>Ar</w:t>
            </w:r>
            <w:r>
              <w:rPr>
                <w:b/>
                <w:sz w:val="20"/>
                <w:szCs w:val="20"/>
              </w:rPr>
              <w:t xml:space="preserve"> </w:t>
            </w:r>
            <w:r w:rsidRPr="006F37E5">
              <w:rPr>
                <w:b/>
                <w:sz w:val="20"/>
                <w:szCs w:val="20"/>
              </w:rPr>
              <w:t>ages</w:t>
            </w:r>
            <w:r>
              <w:rPr>
                <w:b/>
                <w:sz w:val="20"/>
                <w:szCs w:val="20"/>
              </w:rPr>
              <w:t xml:space="preserve"> </w:t>
            </w:r>
            <w:r w:rsidRPr="006F37E5">
              <w:rPr>
                <w:b/>
                <w:sz w:val="20"/>
                <w:szCs w:val="20"/>
              </w:rPr>
              <w:t>relevant</w:t>
            </w:r>
            <w:r>
              <w:rPr>
                <w:b/>
                <w:sz w:val="20"/>
                <w:szCs w:val="20"/>
              </w:rPr>
              <w:t xml:space="preserve"> </w:t>
            </w:r>
            <w:r w:rsidRPr="006F37E5">
              <w:rPr>
                <w:b/>
                <w:sz w:val="20"/>
                <w:szCs w:val="20"/>
              </w:rPr>
              <w:t>to</w:t>
            </w:r>
            <w:r>
              <w:rPr>
                <w:b/>
                <w:sz w:val="20"/>
                <w:szCs w:val="20"/>
              </w:rPr>
              <w:t xml:space="preserve"> </w:t>
            </w:r>
            <w:r w:rsidRPr="006F37E5">
              <w:rPr>
                <w:b/>
                <w:sz w:val="20"/>
                <w:szCs w:val="20"/>
              </w:rPr>
              <w:t>unit</w:t>
            </w:r>
          </w:p>
          <w:p w14:paraId="35C7F917" w14:textId="77777777" w:rsidR="00124A8A" w:rsidRPr="006F37E5" w:rsidRDefault="00124A8A" w:rsidP="00444FA0">
            <w:pPr>
              <w:pStyle w:val="NoSpacing"/>
              <w:spacing w:line="240" w:lineRule="auto"/>
              <w:rPr>
                <w:b/>
                <w:sz w:val="20"/>
                <w:szCs w:val="20"/>
              </w:rPr>
            </w:pPr>
            <w:r w:rsidRPr="006F37E5">
              <w:rPr>
                <w:b/>
                <w:sz w:val="20"/>
                <w:szCs w:val="20"/>
              </w:rPr>
              <w:t>(ka</w:t>
            </w:r>
            <w:r>
              <w:rPr>
                <w:b/>
                <w:sz w:val="20"/>
                <w:szCs w:val="20"/>
              </w:rPr>
              <w:t xml:space="preserve"> </w:t>
            </w:r>
            <w:r w:rsidRPr="006F37E5">
              <w:rPr>
                <w:b/>
                <w:sz w:val="20"/>
                <w:szCs w:val="20"/>
              </w:rPr>
              <w:t>±</w:t>
            </w:r>
            <w:r>
              <w:rPr>
                <w:b/>
                <w:sz w:val="20"/>
                <w:szCs w:val="20"/>
              </w:rPr>
              <w:t xml:space="preserve"> </w:t>
            </w:r>
            <w:r w:rsidRPr="006F37E5">
              <w:rPr>
                <w:b/>
                <w:sz w:val="20"/>
                <w:szCs w:val="20"/>
              </w:rPr>
              <w:t>2</w:t>
            </w:r>
            <w:r>
              <w:rPr>
                <w:b/>
                <w:sz w:val="20"/>
                <w:szCs w:val="20"/>
              </w:rPr>
              <w:t xml:space="preserve"> s.d.</w:t>
            </w:r>
            <w:r w:rsidRPr="006F37E5">
              <w:rPr>
                <w:b/>
                <w:sz w:val="20"/>
                <w:szCs w:val="20"/>
              </w:rPr>
              <w:t>)</w:t>
            </w:r>
          </w:p>
        </w:tc>
        <w:tc>
          <w:tcPr>
            <w:tcW w:w="674" w:type="pct"/>
            <w:shd w:val="clear" w:color="auto" w:fill="D9D9D9" w:themeFill="background1" w:themeFillShade="D9"/>
          </w:tcPr>
          <w:p w14:paraId="53ABBFB2" w14:textId="77777777" w:rsidR="00124A8A" w:rsidRPr="006F37E5" w:rsidRDefault="00124A8A" w:rsidP="00444FA0">
            <w:pPr>
              <w:pStyle w:val="NoSpacing"/>
              <w:spacing w:line="240" w:lineRule="auto"/>
              <w:rPr>
                <w:b/>
                <w:sz w:val="20"/>
                <w:szCs w:val="20"/>
                <w:vertAlign w:val="superscript"/>
              </w:rPr>
            </w:pPr>
            <w:r w:rsidRPr="006F37E5">
              <w:rPr>
                <w:b/>
                <w:sz w:val="20"/>
                <w:szCs w:val="20"/>
              </w:rPr>
              <w:t>Prev</w:t>
            </w:r>
            <w:r>
              <w:rPr>
                <w:b/>
                <w:sz w:val="20"/>
                <w:szCs w:val="20"/>
              </w:rPr>
              <w:t xml:space="preserve">ious </w:t>
            </w:r>
            <w:r w:rsidRPr="006F37E5">
              <w:rPr>
                <w:b/>
                <w:sz w:val="20"/>
                <w:szCs w:val="20"/>
              </w:rPr>
              <w:t>mapping</w:t>
            </w:r>
            <w:r>
              <w:rPr>
                <w:b/>
                <w:sz w:val="20"/>
                <w:szCs w:val="20"/>
              </w:rPr>
              <w:t xml:space="preserve"> </w:t>
            </w:r>
            <w:r w:rsidRPr="006F37E5">
              <w:rPr>
                <w:b/>
                <w:sz w:val="20"/>
                <w:szCs w:val="20"/>
              </w:rPr>
              <w:t>reference</w:t>
            </w:r>
            <w:r>
              <w:rPr>
                <w:b/>
                <w:sz w:val="20"/>
                <w:szCs w:val="20"/>
              </w:rPr>
              <w:br/>
            </w:r>
            <w:r w:rsidRPr="006F37E5">
              <w:rPr>
                <w:b/>
                <w:sz w:val="20"/>
                <w:szCs w:val="20"/>
                <w:vertAlign w:val="superscript"/>
              </w:rPr>
              <w:t>3,</w:t>
            </w:r>
            <w:r>
              <w:rPr>
                <w:b/>
                <w:sz w:val="20"/>
                <w:szCs w:val="20"/>
                <w:vertAlign w:val="superscript"/>
              </w:rPr>
              <w:t xml:space="preserve"> </w:t>
            </w:r>
            <w:r w:rsidRPr="006F37E5">
              <w:rPr>
                <w:b/>
                <w:sz w:val="20"/>
                <w:szCs w:val="20"/>
                <w:vertAlign w:val="superscript"/>
              </w:rPr>
              <w:t>4,</w:t>
            </w:r>
            <w:r>
              <w:rPr>
                <w:b/>
                <w:sz w:val="20"/>
                <w:szCs w:val="20"/>
                <w:vertAlign w:val="superscript"/>
              </w:rPr>
              <w:t xml:space="preserve"> </w:t>
            </w:r>
            <w:r w:rsidRPr="006F37E5">
              <w:rPr>
                <w:b/>
                <w:sz w:val="20"/>
                <w:szCs w:val="20"/>
                <w:vertAlign w:val="superscript"/>
              </w:rPr>
              <w:t>5,</w:t>
            </w:r>
            <w:r>
              <w:rPr>
                <w:b/>
                <w:sz w:val="20"/>
                <w:szCs w:val="20"/>
                <w:vertAlign w:val="superscript"/>
              </w:rPr>
              <w:t xml:space="preserve"> </w:t>
            </w:r>
            <w:r w:rsidRPr="006F37E5">
              <w:rPr>
                <w:b/>
                <w:sz w:val="20"/>
                <w:szCs w:val="20"/>
                <w:vertAlign w:val="superscript"/>
              </w:rPr>
              <w:t>6,</w:t>
            </w:r>
            <w:r>
              <w:rPr>
                <w:b/>
                <w:sz w:val="20"/>
                <w:szCs w:val="20"/>
                <w:vertAlign w:val="superscript"/>
              </w:rPr>
              <w:t xml:space="preserve"> </w:t>
            </w:r>
            <w:r w:rsidRPr="006F37E5">
              <w:rPr>
                <w:b/>
                <w:sz w:val="20"/>
                <w:szCs w:val="20"/>
                <w:vertAlign w:val="superscript"/>
              </w:rPr>
              <w:t>7</w:t>
            </w:r>
          </w:p>
        </w:tc>
        <w:tc>
          <w:tcPr>
            <w:tcW w:w="761" w:type="pct"/>
            <w:shd w:val="clear" w:color="auto" w:fill="D9D9D9" w:themeFill="background1" w:themeFillShade="D9"/>
          </w:tcPr>
          <w:p w14:paraId="7EE5EF6B" w14:textId="77777777" w:rsidR="00124A8A" w:rsidRPr="006F37E5" w:rsidRDefault="00124A8A" w:rsidP="00444FA0">
            <w:pPr>
              <w:pStyle w:val="NoSpacing"/>
              <w:spacing w:line="240" w:lineRule="auto"/>
              <w:rPr>
                <w:b/>
                <w:sz w:val="20"/>
                <w:szCs w:val="20"/>
                <w:vertAlign w:val="superscript"/>
              </w:rPr>
            </w:pPr>
            <w:r w:rsidRPr="006F37E5">
              <w:rPr>
                <w:b/>
                <w:sz w:val="20"/>
                <w:szCs w:val="20"/>
              </w:rPr>
              <w:t>Mapping</w:t>
            </w:r>
            <w:r>
              <w:rPr>
                <w:b/>
                <w:sz w:val="20"/>
                <w:szCs w:val="20"/>
              </w:rPr>
              <w:t xml:space="preserve"> </w:t>
            </w:r>
            <w:r w:rsidRPr="006F37E5">
              <w:rPr>
                <w:b/>
                <w:sz w:val="20"/>
                <w:szCs w:val="20"/>
              </w:rPr>
              <w:t>discriminants</w:t>
            </w:r>
            <w:r w:rsidRPr="006F37E5">
              <w:rPr>
                <w:b/>
                <w:sz w:val="20"/>
                <w:szCs w:val="20"/>
              </w:rPr>
              <w:br/>
              <w:t>(C,</w:t>
            </w:r>
            <w:r>
              <w:rPr>
                <w:b/>
                <w:sz w:val="20"/>
                <w:szCs w:val="20"/>
              </w:rPr>
              <w:t xml:space="preserve"> </w:t>
            </w:r>
            <w:r w:rsidRPr="006F37E5">
              <w:rPr>
                <w:b/>
                <w:sz w:val="20"/>
                <w:szCs w:val="20"/>
              </w:rPr>
              <w:t>F,</w:t>
            </w:r>
            <w:r>
              <w:rPr>
                <w:b/>
                <w:sz w:val="20"/>
                <w:szCs w:val="20"/>
              </w:rPr>
              <w:t xml:space="preserve"> </w:t>
            </w:r>
            <w:r w:rsidRPr="006F37E5">
              <w:rPr>
                <w:b/>
                <w:sz w:val="20"/>
                <w:szCs w:val="20"/>
              </w:rPr>
              <w:t>G,</w:t>
            </w:r>
            <w:r>
              <w:rPr>
                <w:b/>
                <w:sz w:val="20"/>
                <w:szCs w:val="20"/>
              </w:rPr>
              <w:t xml:space="preserve"> </w:t>
            </w:r>
            <w:r w:rsidRPr="006F37E5">
              <w:rPr>
                <w:b/>
                <w:sz w:val="20"/>
                <w:szCs w:val="20"/>
              </w:rPr>
              <w:t>S,</w:t>
            </w:r>
            <w:r>
              <w:rPr>
                <w:b/>
                <w:sz w:val="20"/>
                <w:szCs w:val="20"/>
              </w:rPr>
              <w:t xml:space="preserve"> </w:t>
            </w:r>
            <w:r w:rsidRPr="006F37E5">
              <w:rPr>
                <w:b/>
                <w:sz w:val="20"/>
                <w:szCs w:val="20"/>
              </w:rPr>
              <w:t>L)</w:t>
            </w:r>
            <w:r w:rsidRPr="006F37E5">
              <w:rPr>
                <w:b/>
                <w:sz w:val="20"/>
                <w:szCs w:val="20"/>
                <w:vertAlign w:val="superscript"/>
              </w:rPr>
              <w:t>9</w:t>
            </w:r>
          </w:p>
        </w:tc>
        <w:tc>
          <w:tcPr>
            <w:tcW w:w="657" w:type="pct"/>
            <w:shd w:val="clear" w:color="auto" w:fill="D9D9D9" w:themeFill="background1" w:themeFillShade="D9"/>
          </w:tcPr>
          <w:p w14:paraId="561EE151" w14:textId="77777777" w:rsidR="00124A8A" w:rsidRPr="006F37E5" w:rsidRDefault="00124A8A" w:rsidP="00444FA0">
            <w:pPr>
              <w:pStyle w:val="NoSpacing"/>
              <w:spacing w:line="240" w:lineRule="auto"/>
              <w:rPr>
                <w:b/>
                <w:sz w:val="20"/>
                <w:szCs w:val="20"/>
                <w:vertAlign w:val="superscript"/>
              </w:rPr>
            </w:pPr>
            <w:r w:rsidRPr="006F37E5">
              <w:rPr>
                <w:b/>
                <w:sz w:val="20"/>
                <w:szCs w:val="20"/>
              </w:rPr>
              <w:t>Confidence</w:t>
            </w:r>
            <w:r>
              <w:rPr>
                <w:b/>
                <w:sz w:val="20"/>
                <w:szCs w:val="20"/>
              </w:rPr>
              <w:t xml:space="preserve"> </w:t>
            </w:r>
            <w:r w:rsidRPr="006F37E5">
              <w:rPr>
                <w:b/>
                <w:sz w:val="20"/>
                <w:szCs w:val="20"/>
              </w:rPr>
              <w:t>factor</w:t>
            </w:r>
            <w:r>
              <w:rPr>
                <w:b/>
                <w:sz w:val="20"/>
                <w:szCs w:val="20"/>
              </w:rPr>
              <w:t xml:space="preserve"> </w:t>
            </w:r>
            <w:r w:rsidRPr="006F37E5">
              <w:rPr>
                <w:b/>
                <w:sz w:val="20"/>
                <w:szCs w:val="20"/>
              </w:rPr>
              <w:br/>
              <w:t>(0</w:t>
            </w:r>
            <w:r>
              <w:rPr>
                <w:b/>
                <w:sz w:val="20"/>
                <w:szCs w:val="20"/>
              </w:rPr>
              <w:t xml:space="preserve"> </w:t>
            </w:r>
            <w:r w:rsidRPr="006F37E5">
              <w:rPr>
                <w:b/>
                <w:sz w:val="20"/>
                <w:szCs w:val="20"/>
              </w:rPr>
              <w:t>to</w:t>
            </w:r>
            <w:r>
              <w:rPr>
                <w:b/>
                <w:sz w:val="20"/>
                <w:szCs w:val="20"/>
              </w:rPr>
              <w:t xml:space="preserve"> </w:t>
            </w:r>
            <w:r w:rsidRPr="006F37E5">
              <w:rPr>
                <w:b/>
                <w:sz w:val="20"/>
                <w:szCs w:val="20"/>
              </w:rPr>
              <w:t>10)</w:t>
            </w:r>
            <w:r w:rsidRPr="006F37E5">
              <w:rPr>
                <w:b/>
                <w:sz w:val="20"/>
                <w:szCs w:val="20"/>
                <w:vertAlign w:val="superscript"/>
              </w:rPr>
              <w:t>10</w:t>
            </w:r>
          </w:p>
        </w:tc>
      </w:tr>
      <w:tr w:rsidR="00124A8A" w:rsidRPr="006F37E5" w14:paraId="3F6E20DC" w14:textId="77777777" w:rsidTr="00124A8A">
        <w:trPr>
          <w:trHeight w:val="197"/>
        </w:trPr>
        <w:tc>
          <w:tcPr>
            <w:tcW w:w="881" w:type="pct"/>
            <w:vMerge w:val="restart"/>
          </w:tcPr>
          <w:p w14:paraId="74FA3302" w14:textId="77777777" w:rsidR="00124A8A" w:rsidRPr="006F37E5" w:rsidRDefault="00124A8A" w:rsidP="00444FA0">
            <w:pPr>
              <w:pStyle w:val="NoSpacing"/>
              <w:spacing w:line="240" w:lineRule="auto"/>
              <w:rPr>
                <w:sz w:val="20"/>
                <w:szCs w:val="20"/>
              </w:rPr>
            </w:pPr>
            <w:r w:rsidRPr="006F37E5">
              <w:rPr>
                <w:sz w:val="20"/>
                <w:szCs w:val="20"/>
              </w:rPr>
              <w:t>Taiko</w:t>
            </w:r>
            <w:r>
              <w:rPr>
                <w:sz w:val="20"/>
                <w:szCs w:val="20"/>
              </w:rPr>
              <w:t xml:space="preserve"> </w:t>
            </w:r>
            <w:r w:rsidRPr="006F37E5">
              <w:rPr>
                <w:sz w:val="20"/>
                <w:szCs w:val="20"/>
              </w:rPr>
              <w:t>(</w:t>
            </w:r>
            <w:r w:rsidRPr="006F37E5">
              <w:rPr>
                <w:b/>
                <w:sz w:val="20"/>
                <w:szCs w:val="20"/>
              </w:rPr>
              <w:t>TA</w:t>
            </w:r>
            <w:r w:rsidRPr="006F37E5">
              <w:rPr>
                <w:sz w:val="20"/>
                <w:szCs w:val="20"/>
              </w:rPr>
              <w:t>)</w:t>
            </w:r>
          </w:p>
        </w:tc>
        <w:tc>
          <w:tcPr>
            <w:tcW w:w="827" w:type="pct"/>
          </w:tcPr>
          <w:p w14:paraId="3D83B80E" w14:textId="77777777" w:rsidR="00124A8A" w:rsidRPr="006F37E5" w:rsidRDefault="00124A8A" w:rsidP="00444FA0">
            <w:pPr>
              <w:pStyle w:val="NoSpacing"/>
              <w:spacing w:line="240" w:lineRule="auto"/>
              <w:rPr>
                <w:sz w:val="20"/>
                <w:szCs w:val="20"/>
              </w:rPr>
            </w:pPr>
            <w:r w:rsidRPr="006F37E5">
              <w:rPr>
                <w:sz w:val="20"/>
                <w:szCs w:val="20"/>
              </w:rPr>
              <w:t>Te</w:t>
            </w:r>
            <w:r>
              <w:rPr>
                <w:sz w:val="20"/>
                <w:szCs w:val="20"/>
              </w:rPr>
              <w:t xml:space="preserve"> </w:t>
            </w:r>
            <w:r w:rsidRPr="006F37E5">
              <w:rPr>
                <w:sz w:val="20"/>
                <w:szCs w:val="20"/>
              </w:rPr>
              <w:t>Tatau</w:t>
            </w:r>
            <w:r>
              <w:rPr>
                <w:sz w:val="20"/>
                <w:szCs w:val="20"/>
              </w:rPr>
              <w:t xml:space="preserve"> </w:t>
            </w:r>
            <w:r w:rsidRPr="006F37E5">
              <w:rPr>
                <w:sz w:val="20"/>
                <w:szCs w:val="20"/>
              </w:rPr>
              <w:t>(</w:t>
            </w:r>
            <w:r w:rsidRPr="006F37E5">
              <w:rPr>
                <w:b/>
                <w:sz w:val="20"/>
                <w:szCs w:val="20"/>
              </w:rPr>
              <w:t>att</w:t>
            </w:r>
            <w:r w:rsidRPr="006F37E5">
              <w:rPr>
                <w:sz w:val="20"/>
                <w:szCs w:val="20"/>
              </w:rPr>
              <w:t>)</w:t>
            </w:r>
          </w:p>
        </w:tc>
        <w:tc>
          <w:tcPr>
            <w:tcW w:w="528" w:type="pct"/>
          </w:tcPr>
          <w:p w14:paraId="0138D352" w14:textId="77777777" w:rsidR="00124A8A" w:rsidRPr="006F37E5" w:rsidRDefault="00124A8A" w:rsidP="00444FA0">
            <w:pPr>
              <w:pStyle w:val="NoSpacing"/>
              <w:spacing w:line="240" w:lineRule="auto"/>
              <w:rPr>
                <w:sz w:val="20"/>
                <w:szCs w:val="20"/>
              </w:rPr>
            </w:pPr>
          </w:p>
        </w:tc>
        <w:tc>
          <w:tcPr>
            <w:tcW w:w="672" w:type="pct"/>
          </w:tcPr>
          <w:p w14:paraId="7C0FA948" w14:textId="77777777" w:rsidR="00124A8A" w:rsidRPr="006F37E5" w:rsidRDefault="00124A8A" w:rsidP="00444FA0">
            <w:pPr>
              <w:pStyle w:val="NoSpacing"/>
              <w:spacing w:line="240" w:lineRule="auto"/>
              <w:rPr>
                <w:sz w:val="20"/>
                <w:szCs w:val="20"/>
              </w:rPr>
            </w:pPr>
            <w:r w:rsidRPr="006F37E5">
              <w:rPr>
                <w:sz w:val="20"/>
                <w:szCs w:val="20"/>
              </w:rPr>
              <w:t>56</w:t>
            </w:r>
            <w:r>
              <w:rPr>
                <w:sz w:val="20"/>
                <w:szCs w:val="20"/>
              </w:rPr>
              <w:t xml:space="preserve"> </w:t>
            </w:r>
            <w:r w:rsidRPr="006F37E5">
              <w:rPr>
                <w:sz w:val="20"/>
                <w:szCs w:val="20"/>
              </w:rPr>
              <w:t>±</w:t>
            </w:r>
            <w:r>
              <w:rPr>
                <w:sz w:val="20"/>
                <w:szCs w:val="20"/>
              </w:rPr>
              <w:t xml:space="preserve"> </w:t>
            </w:r>
            <w:r w:rsidRPr="006F37E5">
              <w:rPr>
                <w:sz w:val="20"/>
                <w:szCs w:val="20"/>
              </w:rPr>
              <w:t>5</w:t>
            </w:r>
            <w:r>
              <w:rPr>
                <w:sz w:val="20"/>
                <w:szCs w:val="20"/>
              </w:rPr>
              <w:t xml:space="preserve"> </w:t>
            </w:r>
            <w:r w:rsidRPr="006F37E5">
              <w:rPr>
                <w:sz w:val="20"/>
                <w:szCs w:val="20"/>
              </w:rPr>
              <w:t>(GL2223)</w:t>
            </w:r>
          </w:p>
        </w:tc>
        <w:tc>
          <w:tcPr>
            <w:tcW w:w="674" w:type="pct"/>
          </w:tcPr>
          <w:p w14:paraId="7FDE2DB5" w14:textId="77777777" w:rsidR="00124A8A" w:rsidRPr="006F37E5" w:rsidRDefault="00124A8A" w:rsidP="00444FA0">
            <w:pPr>
              <w:pStyle w:val="NoSpacing"/>
              <w:spacing w:line="240" w:lineRule="auto"/>
              <w:rPr>
                <w:sz w:val="20"/>
                <w:szCs w:val="20"/>
                <w:vertAlign w:val="superscript"/>
              </w:rPr>
            </w:pPr>
            <w:r w:rsidRPr="006F37E5">
              <w:rPr>
                <w:sz w:val="20"/>
                <w:szCs w:val="20"/>
              </w:rPr>
              <w:t>Te</w:t>
            </w:r>
            <w:r>
              <w:rPr>
                <w:sz w:val="20"/>
                <w:szCs w:val="20"/>
              </w:rPr>
              <w:t xml:space="preserve"> </w:t>
            </w:r>
            <w:r w:rsidRPr="006F37E5">
              <w:rPr>
                <w:sz w:val="20"/>
                <w:szCs w:val="20"/>
              </w:rPr>
              <w:t>Tatau</w:t>
            </w:r>
            <w:r>
              <w:rPr>
                <w:sz w:val="20"/>
                <w:szCs w:val="20"/>
              </w:rPr>
              <w:t xml:space="preserve"> </w:t>
            </w:r>
            <w:r w:rsidRPr="006F37E5">
              <w:rPr>
                <w:sz w:val="20"/>
                <w:szCs w:val="20"/>
              </w:rPr>
              <w:t>Formation</w:t>
            </w:r>
            <w:r>
              <w:rPr>
                <w:sz w:val="20"/>
                <w:szCs w:val="20"/>
                <w:vertAlign w:val="superscript"/>
              </w:rPr>
              <w:t>3</w:t>
            </w:r>
          </w:p>
        </w:tc>
        <w:tc>
          <w:tcPr>
            <w:tcW w:w="761" w:type="pct"/>
          </w:tcPr>
          <w:p w14:paraId="098C7C8E" w14:textId="77777777" w:rsidR="00124A8A" w:rsidRPr="006F37E5" w:rsidRDefault="00124A8A" w:rsidP="00444FA0">
            <w:pPr>
              <w:pStyle w:val="NoSpacing"/>
              <w:spacing w:line="240" w:lineRule="auto"/>
              <w:rPr>
                <w:sz w:val="20"/>
                <w:szCs w:val="20"/>
              </w:rPr>
            </w:pPr>
            <w:r w:rsidRPr="006F37E5">
              <w:rPr>
                <w:sz w:val="20"/>
                <w:szCs w:val="20"/>
              </w:rPr>
              <w:t>C,</w:t>
            </w:r>
            <w:r>
              <w:rPr>
                <w:sz w:val="20"/>
                <w:szCs w:val="20"/>
              </w:rPr>
              <w:t xml:space="preserve"> </w:t>
            </w:r>
            <w:r w:rsidRPr="006F37E5">
              <w:rPr>
                <w:sz w:val="20"/>
                <w:szCs w:val="20"/>
              </w:rPr>
              <w:t>F,</w:t>
            </w:r>
            <w:r>
              <w:rPr>
                <w:sz w:val="20"/>
                <w:szCs w:val="20"/>
              </w:rPr>
              <w:t xml:space="preserve"> </w:t>
            </w:r>
            <w:r w:rsidRPr="006F37E5">
              <w:rPr>
                <w:sz w:val="20"/>
                <w:szCs w:val="20"/>
              </w:rPr>
              <w:t>G,</w:t>
            </w:r>
            <w:r>
              <w:rPr>
                <w:sz w:val="20"/>
                <w:szCs w:val="20"/>
              </w:rPr>
              <w:t xml:space="preserve"> </w:t>
            </w:r>
            <w:r w:rsidRPr="006F37E5">
              <w:rPr>
                <w:sz w:val="20"/>
                <w:szCs w:val="20"/>
              </w:rPr>
              <w:t>L</w:t>
            </w:r>
          </w:p>
        </w:tc>
        <w:tc>
          <w:tcPr>
            <w:tcW w:w="657" w:type="pct"/>
          </w:tcPr>
          <w:p w14:paraId="6D931A8A" w14:textId="77777777" w:rsidR="00124A8A" w:rsidRPr="006F37E5" w:rsidRDefault="00124A8A" w:rsidP="00444FA0">
            <w:pPr>
              <w:pStyle w:val="NoSpacing"/>
              <w:spacing w:line="240" w:lineRule="auto"/>
              <w:rPr>
                <w:sz w:val="20"/>
                <w:szCs w:val="20"/>
              </w:rPr>
            </w:pPr>
            <w:r w:rsidRPr="006F37E5">
              <w:rPr>
                <w:sz w:val="20"/>
                <w:szCs w:val="20"/>
              </w:rPr>
              <w:t>4</w:t>
            </w:r>
          </w:p>
        </w:tc>
      </w:tr>
      <w:tr w:rsidR="00124A8A" w:rsidRPr="006F37E5" w14:paraId="3DC1F89C" w14:textId="77777777" w:rsidTr="00124A8A">
        <w:trPr>
          <w:trHeight w:val="280"/>
        </w:trPr>
        <w:tc>
          <w:tcPr>
            <w:tcW w:w="881" w:type="pct"/>
            <w:vMerge/>
          </w:tcPr>
          <w:p w14:paraId="7EEF7428" w14:textId="77777777" w:rsidR="00124A8A" w:rsidRPr="006F37E5" w:rsidRDefault="00124A8A" w:rsidP="00444FA0">
            <w:pPr>
              <w:pStyle w:val="NoSpacing"/>
              <w:spacing w:line="240" w:lineRule="auto"/>
              <w:rPr>
                <w:sz w:val="20"/>
                <w:szCs w:val="20"/>
              </w:rPr>
            </w:pPr>
          </w:p>
        </w:tc>
        <w:tc>
          <w:tcPr>
            <w:tcW w:w="827" w:type="pct"/>
          </w:tcPr>
          <w:p w14:paraId="43481360" w14:textId="77777777" w:rsidR="00124A8A" w:rsidRPr="006F37E5" w:rsidRDefault="00124A8A" w:rsidP="00444FA0">
            <w:pPr>
              <w:pStyle w:val="NoSpacing"/>
              <w:spacing w:line="240" w:lineRule="auto"/>
              <w:rPr>
                <w:sz w:val="20"/>
                <w:szCs w:val="20"/>
              </w:rPr>
            </w:pPr>
            <w:r w:rsidRPr="006F37E5">
              <w:rPr>
                <w:sz w:val="20"/>
                <w:szCs w:val="20"/>
              </w:rPr>
              <w:t>Rotopaunga</w:t>
            </w:r>
            <w:r>
              <w:rPr>
                <w:sz w:val="20"/>
                <w:szCs w:val="20"/>
              </w:rPr>
              <w:t xml:space="preserve"> </w:t>
            </w:r>
            <w:r w:rsidRPr="006F37E5">
              <w:rPr>
                <w:sz w:val="20"/>
                <w:szCs w:val="20"/>
              </w:rPr>
              <w:t>(</w:t>
            </w:r>
            <w:r w:rsidRPr="006F37E5">
              <w:rPr>
                <w:b/>
                <w:sz w:val="20"/>
                <w:szCs w:val="20"/>
              </w:rPr>
              <w:t>ar</w:t>
            </w:r>
            <w:r>
              <w:rPr>
                <w:b/>
                <w:sz w:val="20"/>
                <w:szCs w:val="20"/>
              </w:rPr>
              <w:t>p</w:t>
            </w:r>
            <w:r w:rsidRPr="006F37E5">
              <w:rPr>
                <w:sz w:val="20"/>
                <w:szCs w:val="20"/>
              </w:rPr>
              <w:t>)</w:t>
            </w:r>
          </w:p>
        </w:tc>
        <w:tc>
          <w:tcPr>
            <w:tcW w:w="528" w:type="pct"/>
          </w:tcPr>
          <w:p w14:paraId="3F1C12A1" w14:textId="77777777" w:rsidR="00124A8A" w:rsidRPr="006F37E5" w:rsidRDefault="00124A8A" w:rsidP="00444FA0">
            <w:pPr>
              <w:pStyle w:val="NoSpacing"/>
              <w:spacing w:line="240" w:lineRule="auto"/>
              <w:rPr>
                <w:sz w:val="20"/>
                <w:szCs w:val="20"/>
                <w:vertAlign w:val="superscript"/>
              </w:rPr>
            </w:pPr>
            <w:r w:rsidRPr="006F37E5">
              <w:rPr>
                <w:sz w:val="20"/>
                <w:szCs w:val="20"/>
              </w:rPr>
              <w:t>64</w:t>
            </w:r>
            <w:r>
              <w:rPr>
                <w:sz w:val="20"/>
                <w:szCs w:val="20"/>
              </w:rPr>
              <w:t xml:space="preserve"> </w:t>
            </w:r>
            <w:r w:rsidRPr="006F37E5">
              <w:rPr>
                <w:sz w:val="20"/>
                <w:szCs w:val="20"/>
              </w:rPr>
              <w:t>±</w:t>
            </w:r>
            <w:r>
              <w:rPr>
                <w:sz w:val="20"/>
                <w:szCs w:val="20"/>
              </w:rPr>
              <w:t xml:space="preserve"> </w:t>
            </w:r>
            <w:r w:rsidRPr="006F37E5">
              <w:rPr>
                <w:sz w:val="20"/>
                <w:szCs w:val="20"/>
              </w:rPr>
              <w:t>22</w:t>
            </w:r>
            <w:r>
              <w:rPr>
                <w:sz w:val="20"/>
                <w:szCs w:val="20"/>
              </w:rPr>
              <w:t xml:space="preserve"> </w:t>
            </w:r>
            <w:r w:rsidRPr="006F37E5">
              <w:rPr>
                <w:sz w:val="20"/>
                <w:szCs w:val="20"/>
              </w:rPr>
              <w:t>(TG330)</w:t>
            </w:r>
            <w:r w:rsidRPr="006F37E5">
              <w:rPr>
                <w:sz w:val="20"/>
                <w:szCs w:val="20"/>
                <w:vertAlign w:val="superscript"/>
              </w:rPr>
              <w:t>1</w:t>
            </w:r>
          </w:p>
          <w:p w14:paraId="330392A4" w14:textId="77777777" w:rsidR="00124A8A" w:rsidRDefault="00124A8A" w:rsidP="00444FA0">
            <w:pPr>
              <w:pStyle w:val="NoSpacing"/>
              <w:spacing w:line="240" w:lineRule="auto"/>
              <w:rPr>
                <w:sz w:val="20"/>
                <w:szCs w:val="20"/>
                <w:vertAlign w:val="superscript"/>
              </w:rPr>
            </w:pPr>
            <w:r w:rsidRPr="006F37E5">
              <w:rPr>
                <w:sz w:val="20"/>
                <w:szCs w:val="20"/>
              </w:rPr>
              <w:t>79</w:t>
            </w:r>
            <w:r>
              <w:rPr>
                <w:sz w:val="20"/>
                <w:szCs w:val="20"/>
              </w:rPr>
              <w:t xml:space="preserve"> </w:t>
            </w:r>
            <w:r w:rsidRPr="006F37E5">
              <w:rPr>
                <w:sz w:val="20"/>
                <w:szCs w:val="20"/>
              </w:rPr>
              <w:t>±</w:t>
            </w:r>
            <w:r>
              <w:rPr>
                <w:sz w:val="20"/>
                <w:szCs w:val="20"/>
              </w:rPr>
              <w:t xml:space="preserve"> </w:t>
            </w:r>
            <w:r w:rsidRPr="006F37E5">
              <w:rPr>
                <w:sz w:val="20"/>
                <w:szCs w:val="20"/>
              </w:rPr>
              <w:t>18</w:t>
            </w:r>
            <w:r>
              <w:rPr>
                <w:sz w:val="20"/>
                <w:szCs w:val="20"/>
              </w:rPr>
              <w:t xml:space="preserve"> </w:t>
            </w:r>
            <w:r w:rsidRPr="006F37E5">
              <w:rPr>
                <w:sz w:val="20"/>
                <w:szCs w:val="20"/>
              </w:rPr>
              <w:t>(TG147)</w:t>
            </w:r>
            <w:r w:rsidRPr="006F37E5">
              <w:rPr>
                <w:sz w:val="20"/>
                <w:szCs w:val="20"/>
                <w:vertAlign w:val="superscript"/>
              </w:rPr>
              <w:t>1</w:t>
            </w:r>
          </w:p>
          <w:p w14:paraId="2B1D637D" w14:textId="77777777" w:rsidR="00124A8A" w:rsidRPr="006F37E5" w:rsidRDefault="00124A8A" w:rsidP="00444FA0">
            <w:pPr>
              <w:pStyle w:val="NoSpacing"/>
              <w:spacing w:line="240" w:lineRule="auto"/>
              <w:rPr>
                <w:sz w:val="20"/>
                <w:szCs w:val="20"/>
                <w:vertAlign w:val="superscript"/>
              </w:rPr>
            </w:pPr>
            <w:r w:rsidRPr="006F37E5">
              <w:rPr>
                <w:sz w:val="20"/>
                <w:szCs w:val="20"/>
              </w:rPr>
              <w:t>8</w:t>
            </w:r>
            <w:r>
              <w:rPr>
                <w:sz w:val="20"/>
                <w:szCs w:val="20"/>
              </w:rPr>
              <w:t xml:space="preserve">7 </w:t>
            </w:r>
            <w:r w:rsidRPr="006F37E5">
              <w:rPr>
                <w:sz w:val="20"/>
                <w:szCs w:val="20"/>
              </w:rPr>
              <w:t>±</w:t>
            </w:r>
            <w:r>
              <w:rPr>
                <w:sz w:val="20"/>
                <w:szCs w:val="20"/>
              </w:rPr>
              <w:t xml:space="preserve"> 10 </w:t>
            </w:r>
            <w:r w:rsidRPr="006F37E5">
              <w:rPr>
                <w:sz w:val="20"/>
                <w:szCs w:val="20"/>
              </w:rPr>
              <w:t>(TG</w:t>
            </w:r>
            <w:r>
              <w:rPr>
                <w:sz w:val="20"/>
                <w:szCs w:val="20"/>
              </w:rPr>
              <w:t>051</w:t>
            </w:r>
            <w:r w:rsidRPr="006F37E5">
              <w:rPr>
                <w:sz w:val="20"/>
                <w:szCs w:val="20"/>
              </w:rPr>
              <w:t>)</w:t>
            </w:r>
            <w:r w:rsidRPr="006F37E5">
              <w:rPr>
                <w:sz w:val="20"/>
                <w:szCs w:val="20"/>
                <w:vertAlign w:val="superscript"/>
              </w:rPr>
              <w:t>1</w:t>
            </w:r>
          </w:p>
        </w:tc>
        <w:tc>
          <w:tcPr>
            <w:tcW w:w="672" w:type="pct"/>
          </w:tcPr>
          <w:p w14:paraId="217E77F2" w14:textId="77777777" w:rsidR="00124A8A" w:rsidRPr="006F37E5" w:rsidRDefault="00124A8A" w:rsidP="00444FA0">
            <w:pPr>
              <w:pStyle w:val="NoSpacing"/>
              <w:spacing w:line="240" w:lineRule="auto"/>
              <w:rPr>
                <w:sz w:val="20"/>
                <w:szCs w:val="20"/>
              </w:rPr>
            </w:pPr>
            <w:r w:rsidRPr="006F37E5">
              <w:rPr>
                <w:sz w:val="20"/>
                <w:szCs w:val="20"/>
              </w:rPr>
              <w:t>68</w:t>
            </w:r>
            <w:r>
              <w:rPr>
                <w:sz w:val="20"/>
                <w:szCs w:val="20"/>
              </w:rPr>
              <w:t xml:space="preserve"> </w:t>
            </w:r>
            <w:r w:rsidRPr="006F37E5">
              <w:rPr>
                <w:sz w:val="20"/>
                <w:szCs w:val="20"/>
              </w:rPr>
              <w:t>±</w:t>
            </w:r>
            <w:r>
              <w:rPr>
                <w:sz w:val="20"/>
                <w:szCs w:val="20"/>
              </w:rPr>
              <w:t xml:space="preserve"> </w:t>
            </w:r>
            <w:r w:rsidRPr="006F37E5">
              <w:rPr>
                <w:sz w:val="20"/>
                <w:szCs w:val="20"/>
              </w:rPr>
              <w:t>15</w:t>
            </w:r>
            <w:r>
              <w:rPr>
                <w:sz w:val="20"/>
                <w:szCs w:val="20"/>
              </w:rPr>
              <w:t xml:space="preserve"> </w:t>
            </w:r>
            <w:r w:rsidRPr="006F37E5">
              <w:rPr>
                <w:sz w:val="20"/>
                <w:szCs w:val="20"/>
              </w:rPr>
              <w:t>(LP211)</w:t>
            </w:r>
          </w:p>
          <w:p w14:paraId="0BCC47F9" w14:textId="77777777" w:rsidR="00124A8A" w:rsidRPr="006F37E5" w:rsidRDefault="00124A8A" w:rsidP="00444FA0">
            <w:pPr>
              <w:pStyle w:val="NoSpacing"/>
              <w:spacing w:line="240" w:lineRule="auto"/>
              <w:rPr>
                <w:sz w:val="20"/>
                <w:szCs w:val="20"/>
              </w:rPr>
            </w:pPr>
            <w:r w:rsidRPr="006F37E5">
              <w:rPr>
                <w:sz w:val="20"/>
                <w:szCs w:val="20"/>
              </w:rPr>
              <w:t>76</w:t>
            </w:r>
            <w:r>
              <w:rPr>
                <w:sz w:val="20"/>
                <w:szCs w:val="20"/>
              </w:rPr>
              <w:t xml:space="preserve"> </w:t>
            </w:r>
            <w:r w:rsidRPr="006F37E5">
              <w:rPr>
                <w:sz w:val="20"/>
                <w:szCs w:val="20"/>
              </w:rPr>
              <w:t>±</w:t>
            </w:r>
            <w:r>
              <w:rPr>
                <w:sz w:val="20"/>
                <w:szCs w:val="20"/>
              </w:rPr>
              <w:t xml:space="preserve"> </w:t>
            </w:r>
            <w:r w:rsidRPr="006F37E5">
              <w:rPr>
                <w:sz w:val="20"/>
                <w:szCs w:val="20"/>
              </w:rPr>
              <w:t>4</w:t>
            </w:r>
            <w:r>
              <w:rPr>
                <w:sz w:val="20"/>
                <w:szCs w:val="20"/>
              </w:rPr>
              <w:t xml:space="preserve"> </w:t>
            </w:r>
            <w:r w:rsidRPr="006F37E5">
              <w:rPr>
                <w:sz w:val="20"/>
                <w:szCs w:val="20"/>
              </w:rPr>
              <w:t>(GL2007)</w:t>
            </w:r>
          </w:p>
        </w:tc>
        <w:tc>
          <w:tcPr>
            <w:tcW w:w="674" w:type="pct"/>
          </w:tcPr>
          <w:p w14:paraId="36F1D2C1" w14:textId="77777777" w:rsidR="00124A8A" w:rsidRPr="006F37E5" w:rsidRDefault="00124A8A" w:rsidP="00444FA0">
            <w:pPr>
              <w:pStyle w:val="NoSpacing"/>
              <w:spacing w:line="240" w:lineRule="auto"/>
              <w:rPr>
                <w:sz w:val="20"/>
                <w:szCs w:val="20"/>
                <w:vertAlign w:val="superscript"/>
              </w:rPr>
            </w:pPr>
            <w:r w:rsidRPr="006F37E5">
              <w:rPr>
                <w:sz w:val="20"/>
                <w:szCs w:val="20"/>
              </w:rPr>
              <w:t>Rotopaunga</w:t>
            </w:r>
            <w:r>
              <w:rPr>
                <w:sz w:val="20"/>
                <w:szCs w:val="20"/>
              </w:rPr>
              <w:t xml:space="preserve"> </w:t>
            </w:r>
            <w:r w:rsidRPr="006F37E5">
              <w:rPr>
                <w:sz w:val="20"/>
                <w:szCs w:val="20"/>
              </w:rPr>
              <w:t>Formation</w:t>
            </w:r>
            <w:r>
              <w:rPr>
                <w:sz w:val="20"/>
                <w:szCs w:val="20"/>
                <w:vertAlign w:val="superscript"/>
              </w:rPr>
              <w:t>3</w:t>
            </w:r>
          </w:p>
        </w:tc>
        <w:tc>
          <w:tcPr>
            <w:tcW w:w="761" w:type="pct"/>
          </w:tcPr>
          <w:p w14:paraId="762F11E6" w14:textId="77777777" w:rsidR="00124A8A" w:rsidRPr="006F37E5" w:rsidRDefault="00124A8A" w:rsidP="00444FA0">
            <w:pPr>
              <w:pStyle w:val="NoSpacing"/>
              <w:spacing w:line="240" w:lineRule="auto"/>
              <w:rPr>
                <w:sz w:val="20"/>
                <w:szCs w:val="20"/>
              </w:rPr>
            </w:pPr>
            <w:r w:rsidRPr="006F37E5">
              <w:rPr>
                <w:sz w:val="20"/>
                <w:szCs w:val="20"/>
              </w:rPr>
              <w:t>C,</w:t>
            </w:r>
            <w:r>
              <w:rPr>
                <w:sz w:val="20"/>
                <w:szCs w:val="20"/>
              </w:rPr>
              <w:t xml:space="preserve"> </w:t>
            </w:r>
            <w:r w:rsidRPr="006F37E5">
              <w:rPr>
                <w:sz w:val="20"/>
                <w:szCs w:val="20"/>
              </w:rPr>
              <w:t>F,</w:t>
            </w:r>
            <w:r>
              <w:rPr>
                <w:sz w:val="20"/>
                <w:szCs w:val="20"/>
              </w:rPr>
              <w:t xml:space="preserve"> </w:t>
            </w:r>
            <w:r w:rsidRPr="006F37E5">
              <w:rPr>
                <w:sz w:val="20"/>
                <w:szCs w:val="20"/>
              </w:rPr>
              <w:t>G,</w:t>
            </w:r>
            <w:r>
              <w:rPr>
                <w:sz w:val="20"/>
                <w:szCs w:val="20"/>
              </w:rPr>
              <w:t xml:space="preserve"> </w:t>
            </w:r>
            <w:r w:rsidRPr="006F37E5">
              <w:rPr>
                <w:sz w:val="20"/>
                <w:szCs w:val="20"/>
              </w:rPr>
              <w:t>L</w:t>
            </w:r>
          </w:p>
        </w:tc>
        <w:tc>
          <w:tcPr>
            <w:tcW w:w="657" w:type="pct"/>
          </w:tcPr>
          <w:p w14:paraId="06CE91F4" w14:textId="77777777" w:rsidR="00124A8A" w:rsidRPr="006F37E5" w:rsidRDefault="00124A8A" w:rsidP="00444FA0">
            <w:pPr>
              <w:pStyle w:val="NoSpacing"/>
              <w:spacing w:line="240" w:lineRule="auto"/>
              <w:rPr>
                <w:sz w:val="20"/>
                <w:szCs w:val="20"/>
              </w:rPr>
            </w:pPr>
            <w:r w:rsidRPr="006F37E5">
              <w:rPr>
                <w:sz w:val="20"/>
                <w:szCs w:val="20"/>
              </w:rPr>
              <w:t>8</w:t>
            </w:r>
          </w:p>
        </w:tc>
      </w:tr>
      <w:tr w:rsidR="00124A8A" w:rsidRPr="006F37E5" w14:paraId="6578CC46" w14:textId="77777777" w:rsidTr="00124A8A">
        <w:trPr>
          <w:trHeight w:val="280"/>
        </w:trPr>
        <w:tc>
          <w:tcPr>
            <w:tcW w:w="881" w:type="pct"/>
            <w:vMerge/>
          </w:tcPr>
          <w:p w14:paraId="556B50A3" w14:textId="77777777" w:rsidR="00124A8A" w:rsidRPr="006F37E5" w:rsidRDefault="00124A8A" w:rsidP="00444FA0">
            <w:pPr>
              <w:pStyle w:val="NoSpacing"/>
              <w:spacing w:line="240" w:lineRule="auto"/>
              <w:rPr>
                <w:sz w:val="20"/>
                <w:szCs w:val="20"/>
              </w:rPr>
            </w:pPr>
          </w:p>
        </w:tc>
        <w:tc>
          <w:tcPr>
            <w:tcW w:w="827" w:type="pct"/>
          </w:tcPr>
          <w:p w14:paraId="1101607F" w14:textId="77777777" w:rsidR="00124A8A" w:rsidRPr="006F37E5" w:rsidRDefault="00124A8A" w:rsidP="00444FA0">
            <w:pPr>
              <w:pStyle w:val="NoSpacing"/>
              <w:spacing w:line="240" w:lineRule="auto"/>
              <w:rPr>
                <w:sz w:val="20"/>
                <w:szCs w:val="20"/>
              </w:rPr>
            </w:pPr>
            <w:r w:rsidRPr="006F37E5">
              <w:rPr>
                <w:sz w:val="20"/>
                <w:szCs w:val="20"/>
              </w:rPr>
              <w:t>Te</w:t>
            </w:r>
            <w:r>
              <w:rPr>
                <w:sz w:val="20"/>
                <w:szCs w:val="20"/>
              </w:rPr>
              <w:t xml:space="preserve"> </w:t>
            </w:r>
            <w:r w:rsidRPr="006F37E5">
              <w:rPr>
                <w:sz w:val="20"/>
                <w:szCs w:val="20"/>
              </w:rPr>
              <w:t>Wakarikiariki</w:t>
            </w:r>
            <w:r>
              <w:rPr>
                <w:sz w:val="20"/>
                <w:szCs w:val="20"/>
              </w:rPr>
              <w:t xml:space="preserve"> </w:t>
            </w:r>
            <w:r w:rsidRPr="006F37E5">
              <w:rPr>
                <w:sz w:val="20"/>
                <w:szCs w:val="20"/>
              </w:rPr>
              <w:t>(</w:t>
            </w:r>
            <w:r w:rsidRPr="006F37E5">
              <w:rPr>
                <w:b/>
                <w:sz w:val="20"/>
                <w:szCs w:val="20"/>
              </w:rPr>
              <w:t>ati</w:t>
            </w:r>
            <w:r w:rsidRPr="006F37E5">
              <w:rPr>
                <w:sz w:val="20"/>
                <w:szCs w:val="20"/>
              </w:rPr>
              <w:t>)</w:t>
            </w:r>
          </w:p>
        </w:tc>
        <w:tc>
          <w:tcPr>
            <w:tcW w:w="528" w:type="pct"/>
          </w:tcPr>
          <w:p w14:paraId="7CDFB576" w14:textId="77777777" w:rsidR="00124A8A" w:rsidRPr="006F37E5" w:rsidRDefault="00124A8A" w:rsidP="00444FA0">
            <w:pPr>
              <w:pStyle w:val="NoSpacing"/>
              <w:spacing w:line="240" w:lineRule="auto"/>
              <w:rPr>
                <w:sz w:val="20"/>
                <w:szCs w:val="20"/>
              </w:rPr>
            </w:pPr>
          </w:p>
        </w:tc>
        <w:tc>
          <w:tcPr>
            <w:tcW w:w="672" w:type="pct"/>
          </w:tcPr>
          <w:p w14:paraId="2D415B17" w14:textId="77777777" w:rsidR="00124A8A" w:rsidRPr="006F37E5" w:rsidRDefault="00124A8A" w:rsidP="00444FA0">
            <w:pPr>
              <w:pStyle w:val="NoSpacing"/>
              <w:spacing w:line="240" w:lineRule="auto"/>
              <w:rPr>
                <w:sz w:val="20"/>
                <w:szCs w:val="20"/>
              </w:rPr>
            </w:pPr>
            <w:r w:rsidRPr="006F37E5">
              <w:rPr>
                <w:sz w:val="20"/>
                <w:szCs w:val="20"/>
              </w:rPr>
              <w:t>81</w:t>
            </w:r>
            <w:r>
              <w:rPr>
                <w:sz w:val="20"/>
                <w:szCs w:val="20"/>
              </w:rPr>
              <w:t xml:space="preserve"> </w:t>
            </w:r>
            <w:r w:rsidRPr="006F37E5">
              <w:rPr>
                <w:sz w:val="20"/>
                <w:szCs w:val="20"/>
              </w:rPr>
              <w:t>±</w:t>
            </w:r>
            <w:r>
              <w:rPr>
                <w:sz w:val="20"/>
                <w:szCs w:val="20"/>
              </w:rPr>
              <w:t xml:space="preserve"> </w:t>
            </w:r>
            <w:r w:rsidRPr="006F37E5">
              <w:rPr>
                <w:sz w:val="20"/>
                <w:szCs w:val="20"/>
              </w:rPr>
              <w:t>5</w:t>
            </w:r>
            <w:r>
              <w:rPr>
                <w:sz w:val="20"/>
                <w:szCs w:val="20"/>
              </w:rPr>
              <w:t xml:space="preserve"> </w:t>
            </w:r>
            <w:r w:rsidRPr="006F37E5">
              <w:rPr>
                <w:sz w:val="20"/>
                <w:szCs w:val="20"/>
              </w:rPr>
              <w:t>(RPC110)</w:t>
            </w:r>
          </w:p>
        </w:tc>
        <w:tc>
          <w:tcPr>
            <w:tcW w:w="674" w:type="pct"/>
          </w:tcPr>
          <w:p w14:paraId="3F50587F" w14:textId="77777777" w:rsidR="00124A8A" w:rsidRPr="006F37E5" w:rsidRDefault="00124A8A" w:rsidP="00444FA0">
            <w:pPr>
              <w:pStyle w:val="NoSpacing"/>
              <w:spacing w:line="240" w:lineRule="auto"/>
              <w:rPr>
                <w:sz w:val="20"/>
                <w:szCs w:val="20"/>
                <w:vertAlign w:val="superscript"/>
              </w:rPr>
            </w:pPr>
            <w:r w:rsidRPr="006F37E5">
              <w:rPr>
                <w:sz w:val="20"/>
                <w:szCs w:val="20"/>
              </w:rPr>
              <w:t>overlap</w:t>
            </w:r>
            <w:r>
              <w:rPr>
                <w:sz w:val="20"/>
                <w:szCs w:val="20"/>
              </w:rPr>
              <w:t xml:space="preserve"> </w:t>
            </w:r>
            <w:r w:rsidRPr="006F37E5">
              <w:rPr>
                <w:sz w:val="20"/>
                <w:szCs w:val="20"/>
              </w:rPr>
              <w:t>w/</w:t>
            </w:r>
            <w:r>
              <w:rPr>
                <w:sz w:val="20"/>
                <w:szCs w:val="20"/>
              </w:rPr>
              <w:t xml:space="preserve"> </w:t>
            </w:r>
            <w:r w:rsidRPr="006F37E5">
              <w:rPr>
                <w:sz w:val="20"/>
                <w:szCs w:val="20"/>
              </w:rPr>
              <w:t>units</w:t>
            </w:r>
            <w:r>
              <w:rPr>
                <w:sz w:val="20"/>
                <w:szCs w:val="20"/>
              </w:rPr>
              <w:t xml:space="preserve"> </w:t>
            </w:r>
            <w:r w:rsidRPr="006F37E5">
              <w:rPr>
                <w:sz w:val="20"/>
                <w:szCs w:val="20"/>
              </w:rPr>
              <w:t>in</w:t>
            </w:r>
            <w:r>
              <w:rPr>
                <w:sz w:val="20"/>
                <w:szCs w:val="20"/>
              </w:rPr>
              <w:t xml:space="preserve"> </w:t>
            </w:r>
            <w:r w:rsidRPr="006F37E5">
              <w:rPr>
                <w:sz w:val="20"/>
                <w:szCs w:val="20"/>
                <w:vertAlign w:val="superscript"/>
              </w:rPr>
              <w:t>5</w:t>
            </w:r>
          </w:p>
        </w:tc>
        <w:tc>
          <w:tcPr>
            <w:tcW w:w="761" w:type="pct"/>
          </w:tcPr>
          <w:p w14:paraId="085FE37F" w14:textId="77777777" w:rsidR="00124A8A" w:rsidRPr="006F37E5" w:rsidRDefault="00124A8A" w:rsidP="00444FA0">
            <w:pPr>
              <w:pStyle w:val="NoSpacing"/>
              <w:spacing w:line="240" w:lineRule="auto"/>
              <w:rPr>
                <w:sz w:val="20"/>
                <w:szCs w:val="20"/>
              </w:rPr>
            </w:pPr>
            <w:r w:rsidRPr="006F37E5">
              <w:rPr>
                <w:sz w:val="20"/>
                <w:szCs w:val="20"/>
              </w:rPr>
              <w:t>C,</w:t>
            </w:r>
            <w:r>
              <w:rPr>
                <w:sz w:val="20"/>
                <w:szCs w:val="20"/>
              </w:rPr>
              <w:t xml:space="preserve"> </w:t>
            </w:r>
            <w:r w:rsidRPr="006F37E5">
              <w:rPr>
                <w:sz w:val="20"/>
                <w:szCs w:val="20"/>
              </w:rPr>
              <w:t>F,</w:t>
            </w:r>
            <w:r>
              <w:rPr>
                <w:sz w:val="20"/>
                <w:szCs w:val="20"/>
              </w:rPr>
              <w:t xml:space="preserve"> </w:t>
            </w:r>
            <w:r w:rsidRPr="006F37E5">
              <w:rPr>
                <w:sz w:val="20"/>
                <w:szCs w:val="20"/>
              </w:rPr>
              <w:t>G</w:t>
            </w:r>
          </w:p>
        </w:tc>
        <w:tc>
          <w:tcPr>
            <w:tcW w:w="657" w:type="pct"/>
          </w:tcPr>
          <w:p w14:paraId="61A72D11" w14:textId="77777777" w:rsidR="00124A8A" w:rsidRPr="006F37E5" w:rsidRDefault="00124A8A" w:rsidP="00444FA0">
            <w:pPr>
              <w:pStyle w:val="NoSpacing"/>
              <w:spacing w:line="240" w:lineRule="auto"/>
              <w:rPr>
                <w:sz w:val="20"/>
                <w:szCs w:val="20"/>
              </w:rPr>
            </w:pPr>
            <w:r w:rsidRPr="006F37E5">
              <w:rPr>
                <w:sz w:val="20"/>
                <w:szCs w:val="20"/>
              </w:rPr>
              <w:t>7</w:t>
            </w:r>
          </w:p>
        </w:tc>
      </w:tr>
      <w:tr w:rsidR="00124A8A" w:rsidRPr="006F37E5" w14:paraId="6365FF86" w14:textId="77777777" w:rsidTr="00124A8A">
        <w:trPr>
          <w:trHeight w:val="280"/>
        </w:trPr>
        <w:tc>
          <w:tcPr>
            <w:tcW w:w="881" w:type="pct"/>
            <w:vMerge/>
          </w:tcPr>
          <w:p w14:paraId="6641973B" w14:textId="77777777" w:rsidR="00124A8A" w:rsidRPr="006F37E5" w:rsidRDefault="00124A8A" w:rsidP="00444FA0">
            <w:pPr>
              <w:pStyle w:val="NoSpacing"/>
              <w:spacing w:line="240" w:lineRule="auto"/>
              <w:rPr>
                <w:sz w:val="20"/>
                <w:szCs w:val="20"/>
              </w:rPr>
            </w:pPr>
          </w:p>
        </w:tc>
        <w:tc>
          <w:tcPr>
            <w:tcW w:w="827" w:type="pct"/>
          </w:tcPr>
          <w:p w14:paraId="7D53B1A9" w14:textId="77777777" w:rsidR="00124A8A" w:rsidRPr="006F37E5" w:rsidRDefault="00124A8A" w:rsidP="00444FA0">
            <w:pPr>
              <w:pStyle w:val="NoSpacing"/>
              <w:spacing w:line="240" w:lineRule="auto"/>
              <w:rPr>
                <w:sz w:val="20"/>
                <w:szCs w:val="20"/>
              </w:rPr>
            </w:pPr>
            <w:r w:rsidRPr="006F37E5">
              <w:rPr>
                <w:sz w:val="20"/>
                <w:szCs w:val="20"/>
              </w:rPr>
              <w:t>Te</w:t>
            </w:r>
            <w:r>
              <w:rPr>
                <w:sz w:val="20"/>
                <w:szCs w:val="20"/>
              </w:rPr>
              <w:t xml:space="preserve"> </w:t>
            </w:r>
            <w:r w:rsidRPr="006F37E5">
              <w:rPr>
                <w:sz w:val="20"/>
                <w:szCs w:val="20"/>
              </w:rPr>
              <w:t>Rurunga</w:t>
            </w:r>
            <w:r>
              <w:rPr>
                <w:sz w:val="20"/>
                <w:szCs w:val="20"/>
              </w:rPr>
              <w:t xml:space="preserve"> </w:t>
            </w:r>
            <w:r w:rsidRPr="006F37E5">
              <w:rPr>
                <w:sz w:val="20"/>
                <w:szCs w:val="20"/>
              </w:rPr>
              <w:t>(</w:t>
            </w:r>
            <w:r w:rsidRPr="006F37E5">
              <w:rPr>
                <w:b/>
                <w:sz w:val="20"/>
                <w:szCs w:val="20"/>
              </w:rPr>
              <w:t>atr</w:t>
            </w:r>
            <w:r w:rsidRPr="006F37E5">
              <w:rPr>
                <w:sz w:val="20"/>
                <w:szCs w:val="20"/>
              </w:rPr>
              <w:t>)</w:t>
            </w:r>
          </w:p>
        </w:tc>
        <w:tc>
          <w:tcPr>
            <w:tcW w:w="528" w:type="pct"/>
          </w:tcPr>
          <w:p w14:paraId="0ED38A92" w14:textId="77777777" w:rsidR="00124A8A" w:rsidRPr="006F37E5" w:rsidRDefault="00124A8A" w:rsidP="00444FA0">
            <w:pPr>
              <w:pStyle w:val="NoSpacing"/>
              <w:spacing w:line="240" w:lineRule="auto"/>
              <w:rPr>
                <w:sz w:val="20"/>
                <w:szCs w:val="20"/>
              </w:rPr>
            </w:pPr>
          </w:p>
        </w:tc>
        <w:tc>
          <w:tcPr>
            <w:tcW w:w="672" w:type="pct"/>
          </w:tcPr>
          <w:p w14:paraId="6477C559" w14:textId="77777777" w:rsidR="00124A8A" w:rsidRPr="006F37E5" w:rsidRDefault="00124A8A" w:rsidP="00444FA0">
            <w:pPr>
              <w:pStyle w:val="NoSpacing"/>
              <w:spacing w:line="240" w:lineRule="auto"/>
              <w:rPr>
                <w:sz w:val="20"/>
                <w:szCs w:val="20"/>
              </w:rPr>
            </w:pPr>
            <w:r w:rsidRPr="006F37E5">
              <w:rPr>
                <w:sz w:val="20"/>
                <w:szCs w:val="20"/>
              </w:rPr>
              <w:t>88</w:t>
            </w:r>
            <w:r>
              <w:rPr>
                <w:sz w:val="20"/>
                <w:szCs w:val="20"/>
              </w:rPr>
              <w:t xml:space="preserve"> </w:t>
            </w:r>
            <w:r w:rsidRPr="006F37E5">
              <w:rPr>
                <w:sz w:val="20"/>
                <w:szCs w:val="20"/>
              </w:rPr>
              <w:t>±</w:t>
            </w:r>
            <w:r>
              <w:rPr>
                <w:sz w:val="20"/>
                <w:szCs w:val="20"/>
              </w:rPr>
              <w:t xml:space="preserve"> </w:t>
            </w:r>
            <w:r w:rsidRPr="006F37E5">
              <w:rPr>
                <w:sz w:val="20"/>
                <w:szCs w:val="20"/>
              </w:rPr>
              <w:t>4</w:t>
            </w:r>
            <w:r>
              <w:rPr>
                <w:sz w:val="20"/>
                <w:szCs w:val="20"/>
              </w:rPr>
              <w:t xml:space="preserve"> </w:t>
            </w:r>
            <w:r w:rsidRPr="006F37E5">
              <w:rPr>
                <w:sz w:val="20"/>
                <w:szCs w:val="20"/>
              </w:rPr>
              <w:t>(LP023)</w:t>
            </w:r>
          </w:p>
        </w:tc>
        <w:tc>
          <w:tcPr>
            <w:tcW w:w="674" w:type="pct"/>
          </w:tcPr>
          <w:p w14:paraId="61DADE04" w14:textId="77777777" w:rsidR="00124A8A" w:rsidRPr="006F37E5" w:rsidRDefault="00124A8A" w:rsidP="00444FA0">
            <w:pPr>
              <w:pStyle w:val="NoSpacing"/>
              <w:spacing w:line="240" w:lineRule="auto"/>
              <w:rPr>
                <w:sz w:val="20"/>
                <w:szCs w:val="20"/>
              </w:rPr>
            </w:pPr>
            <w:r w:rsidRPr="006F37E5">
              <w:rPr>
                <w:sz w:val="20"/>
                <w:szCs w:val="20"/>
              </w:rPr>
              <w:t>[new]</w:t>
            </w:r>
          </w:p>
        </w:tc>
        <w:tc>
          <w:tcPr>
            <w:tcW w:w="761" w:type="pct"/>
          </w:tcPr>
          <w:p w14:paraId="248434DE" w14:textId="77777777" w:rsidR="00124A8A" w:rsidRPr="006F37E5" w:rsidRDefault="00124A8A" w:rsidP="00444FA0">
            <w:pPr>
              <w:pStyle w:val="NoSpacing"/>
              <w:spacing w:line="240" w:lineRule="auto"/>
              <w:rPr>
                <w:sz w:val="20"/>
                <w:szCs w:val="20"/>
              </w:rPr>
            </w:pPr>
            <w:r w:rsidRPr="006F37E5">
              <w:rPr>
                <w:sz w:val="20"/>
                <w:szCs w:val="20"/>
              </w:rPr>
              <w:t>C,</w:t>
            </w:r>
            <w:r>
              <w:rPr>
                <w:sz w:val="20"/>
                <w:szCs w:val="20"/>
              </w:rPr>
              <w:t xml:space="preserve"> </w:t>
            </w:r>
            <w:r w:rsidRPr="006F37E5">
              <w:rPr>
                <w:sz w:val="20"/>
                <w:szCs w:val="20"/>
              </w:rPr>
              <w:t>F,</w:t>
            </w:r>
            <w:r>
              <w:rPr>
                <w:sz w:val="20"/>
                <w:szCs w:val="20"/>
              </w:rPr>
              <w:t xml:space="preserve"> </w:t>
            </w:r>
            <w:r w:rsidRPr="006F37E5">
              <w:rPr>
                <w:sz w:val="20"/>
                <w:szCs w:val="20"/>
              </w:rPr>
              <w:t>G,</w:t>
            </w:r>
            <w:r>
              <w:rPr>
                <w:sz w:val="20"/>
                <w:szCs w:val="20"/>
              </w:rPr>
              <w:t xml:space="preserve"> </w:t>
            </w:r>
            <w:r w:rsidRPr="006F37E5">
              <w:rPr>
                <w:sz w:val="20"/>
                <w:szCs w:val="20"/>
              </w:rPr>
              <w:t>S</w:t>
            </w:r>
          </w:p>
        </w:tc>
        <w:tc>
          <w:tcPr>
            <w:tcW w:w="657" w:type="pct"/>
          </w:tcPr>
          <w:p w14:paraId="7EECF453" w14:textId="77777777" w:rsidR="00124A8A" w:rsidRPr="006F37E5" w:rsidRDefault="00124A8A" w:rsidP="00444FA0">
            <w:pPr>
              <w:pStyle w:val="NoSpacing"/>
              <w:spacing w:line="240" w:lineRule="auto"/>
              <w:rPr>
                <w:sz w:val="20"/>
                <w:szCs w:val="20"/>
              </w:rPr>
            </w:pPr>
            <w:r w:rsidRPr="006F37E5">
              <w:rPr>
                <w:sz w:val="20"/>
                <w:szCs w:val="20"/>
              </w:rPr>
              <w:t>9</w:t>
            </w:r>
          </w:p>
        </w:tc>
      </w:tr>
      <w:tr w:rsidR="00124A8A" w:rsidRPr="006F37E5" w14:paraId="41C6FA67" w14:textId="77777777" w:rsidTr="00124A8A">
        <w:trPr>
          <w:trHeight w:val="280"/>
        </w:trPr>
        <w:tc>
          <w:tcPr>
            <w:tcW w:w="881" w:type="pct"/>
            <w:vMerge/>
          </w:tcPr>
          <w:p w14:paraId="5B089CC2" w14:textId="77777777" w:rsidR="00124A8A" w:rsidRPr="006F37E5" w:rsidRDefault="00124A8A" w:rsidP="00444FA0">
            <w:pPr>
              <w:pStyle w:val="NoSpacing"/>
              <w:spacing w:line="240" w:lineRule="auto"/>
              <w:rPr>
                <w:sz w:val="20"/>
                <w:szCs w:val="20"/>
              </w:rPr>
            </w:pPr>
          </w:p>
        </w:tc>
        <w:tc>
          <w:tcPr>
            <w:tcW w:w="827" w:type="pct"/>
          </w:tcPr>
          <w:p w14:paraId="74729996" w14:textId="77777777" w:rsidR="00124A8A" w:rsidRPr="006F37E5" w:rsidRDefault="00124A8A" w:rsidP="00444FA0">
            <w:pPr>
              <w:pStyle w:val="NoSpacing"/>
              <w:spacing w:line="240" w:lineRule="auto"/>
              <w:rPr>
                <w:sz w:val="20"/>
                <w:szCs w:val="20"/>
              </w:rPr>
            </w:pPr>
            <w:r w:rsidRPr="006F37E5">
              <w:rPr>
                <w:sz w:val="20"/>
                <w:szCs w:val="20"/>
              </w:rPr>
              <w:t>Waitakatorua</w:t>
            </w:r>
            <w:r>
              <w:rPr>
                <w:sz w:val="20"/>
                <w:szCs w:val="20"/>
              </w:rPr>
              <w:t xml:space="preserve"> </w:t>
            </w:r>
            <w:r w:rsidRPr="006F37E5">
              <w:rPr>
                <w:sz w:val="20"/>
                <w:szCs w:val="20"/>
              </w:rPr>
              <w:t>(</w:t>
            </w:r>
            <w:r w:rsidRPr="006F37E5">
              <w:rPr>
                <w:b/>
                <w:sz w:val="20"/>
                <w:szCs w:val="20"/>
              </w:rPr>
              <w:t>awu</w:t>
            </w:r>
            <w:r w:rsidRPr="006F37E5">
              <w:rPr>
                <w:sz w:val="20"/>
                <w:szCs w:val="20"/>
              </w:rPr>
              <w:t>)</w:t>
            </w:r>
          </w:p>
        </w:tc>
        <w:tc>
          <w:tcPr>
            <w:tcW w:w="528" w:type="pct"/>
          </w:tcPr>
          <w:p w14:paraId="6B7B0AE6" w14:textId="77777777" w:rsidR="00124A8A" w:rsidRPr="006F37E5" w:rsidRDefault="00124A8A" w:rsidP="00444FA0">
            <w:pPr>
              <w:pStyle w:val="NoSpacing"/>
              <w:spacing w:line="240" w:lineRule="auto"/>
              <w:rPr>
                <w:sz w:val="20"/>
                <w:szCs w:val="20"/>
                <w:vertAlign w:val="superscript"/>
              </w:rPr>
            </w:pPr>
            <w:r w:rsidRPr="006F37E5">
              <w:rPr>
                <w:sz w:val="20"/>
                <w:szCs w:val="20"/>
              </w:rPr>
              <w:t>104</w:t>
            </w:r>
            <w:r>
              <w:rPr>
                <w:sz w:val="20"/>
                <w:szCs w:val="20"/>
              </w:rPr>
              <w:t xml:space="preserve"> </w:t>
            </w:r>
            <w:r w:rsidRPr="006F37E5">
              <w:rPr>
                <w:sz w:val="20"/>
                <w:szCs w:val="20"/>
              </w:rPr>
              <w:t>±</w:t>
            </w:r>
            <w:r>
              <w:rPr>
                <w:sz w:val="20"/>
                <w:szCs w:val="20"/>
              </w:rPr>
              <w:t xml:space="preserve"> </w:t>
            </w:r>
            <w:r w:rsidRPr="006F37E5">
              <w:rPr>
                <w:sz w:val="20"/>
                <w:szCs w:val="20"/>
              </w:rPr>
              <w:t>26</w:t>
            </w:r>
            <w:r>
              <w:rPr>
                <w:sz w:val="20"/>
                <w:szCs w:val="20"/>
              </w:rPr>
              <w:t xml:space="preserve"> </w:t>
            </w:r>
            <w:r w:rsidRPr="006F37E5">
              <w:rPr>
                <w:sz w:val="20"/>
                <w:szCs w:val="20"/>
              </w:rPr>
              <w:t>(TG227)</w:t>
            </w:r>
            <w:r w:rsidRPr="006F37E5">
              <w:rPr>
                <w:sz w:val="20"/>
                <w:szCs w:val="20"/>
                <w:vertAlign w:val="superscript"/>
              </w:rPr>
              <w:t>1</w:t>
            </w:r>
          </w:p>
          <w:p w14:paraId="6A5DF9AF" w14:textId="77777777" w:rsidR="00124A8A" w:rsidRPr="006F37E5" w:rsidRDefault="00124A8A" w:rsidP="00444FA0">
            <w:pPr>
              <w:pStyle w:val="NoSpacing"/>
              <w:spacing w:line="240" w:lineRule="auto"/>
              <w:rPr>
                <w:sz w:val="20"/>
                <w:szCs w:val="20"/>
                <w:vertAlign w:val="superscript"/>
              </w:rPr>
            </w:pPr>
            <w:r w:rsidRPr="006F37E5">
              <w:rPr>
                <w:sz w:val="20"/>
                <w:szCs w:val="20"/>
              </w:rPr>
              <w:t>105</w:t>
            </w:r>
            <w:r>
              <w:rPr>
                <w:sz w:val="20"/>
                <w:szCs w:val="20"/>
              </w:rPr>
              <w:t xml:space="preserve"> </w:t>
            </w:r>
            <w:r w:rsidRPr="006F37E5">
              <w:rPr>
                <w:sz w:val="20"/>
                <w:szCs w:val="20"/>
              </w:rPr>
              <w:t>±</w:t>
            </w:r>
            <w:r>
              <w:rPr>
                <w:sz w:val="20"/>
                <w:szCs w:val="20"/>
              </w:rPr>
              <w:t xml:space="preserve"> </w:t>
            </w:r>
            <w:r w:rsidRPr="006F37E5">
              <w:rPr>
                <w:sz w:val="20"/>
                <w:szCs w:val="20"/>
              </w:rPr>
              <w:t>24</w:t>
            </w:r>
            <w:r>
              <w:rPr>
                <w:sz w:val="20"/>
                <w:szCs w:val="20"/>
              </w:rPr>
              <w:t xml:space="preserve"> </w:t>
            </w:r>
            <w:r w:rsidRPr="006F37E5">
              <w:rPr>
                <w:sz w:val="20"/>
                <w:szCs w:val="20"/>
              </w:rPr>
              <w:t>(TG258)</w:t>
            </w:r>
            <w:r w:rsidRPr="006F37E5">
              <w:rPr>
                <w:sz w:val="20"/>
                <w:szCs w:val="20"/>
                <w:vertAlign w:val="superscript"/>
              </w:rPr>
              <w:t>1</w:t>
            </w:r>
          </w:p>
          <w:p w14:paraId="3240B093" w14:textId="77777777" w:rsidR="00124A8A" w:rsidRPr="006F37E5" w:rsidRDefault="00124A8A" w:rsidP="00444FA0">
            <w:pPr>
              <w:pStyle w:val="NoSpacing"/>
              <w:spacing w:line="240" w:lineRule="auto"/>
              <w:rPr>
                <w:sz w:val="20"/>
                <w:szCs w:val="20"/>
                <w:vertAlign w:val="superscript"/>
              </w:rPr>
            </w:pPr>
            <w:r w:rsidRPr="006F37E5">
              <w:rPr>
                <w:sz w:val="20"/>
                <w:szCs w:val="20"/>
              </w:rPr>
              <w:t>122</w:t>
            </w:r>
            <w:r>
              <w:rPr>
                <w:sz w:val="20"/>
                <w:szCs w:val="20"/>
              </w:rPr>
              <w:t xml:space="preserve"> </w:t>
            </w:r>
            <w:r w:rsidRPr="006F37E5">
              <w:rPr>
                <w:sz w:val="20"/>
                <w:szCs w:val="20"/>
              </w:rPr>
              <w:t>±</w:t>
            </w:r>
            <w:r>
              <w:rPr>
                <w:sz w:val="20"/>
                <w:szCs w:val="20"/>
              </w:rPr>
              <w:t xml:space="preserve"> </w:t>
            </w:r>
            <w:r w:rsidRPr="006F37E5">
              <w:rPr>
                <w:sz w:val="20"/>
                <w:szCs w:val="20"/>
              </w:rPr>
              <w:t>20</w:t>
            </w:r>
            <w:r>
              <w:rPr>
                <w:sz w:val="20"/>
                <w:szCs w:val="20"/>
              </w:rPr>
              <w:t xml:space="preserve"> </w:t>
            </w:r>
            <w:r w:rsidRPr="006F37E5">
              <w:rPr>
                <w:sz w:val="20"/>
                <w:szCs w:val="20"/>
              </w:rPr>
              <w:t>(TG247)</w:t>
            </w:r>
            <w:r w:rsidRPr="006F37E5">
              <w:rPr>
                <w:sz w:val="20"/>
                <w:szCs w:val="20"/>
                <w:vertAlign w:val="superscript"/>
              </w:rPr>
              <w:t>1</w:t>
            </w:r>
          </w:p>
          <w:p w14:paraId="76C2D6DC" w14:textId="77777777" w:rsidR="00124A8A" w:rsidRPr="006F37E5" w:rsidRDefault="00124A8A" w:rsidP="00444FA0">
            <w:pPr>
              <w:pStyle w:val="NoSpacing"/>
              <w:spacing w:line="240" w:lineRule="auto"/>
              <w:rPr>
                <w:sz w:val="20"/>
                <w:szCs w:val="20"/>
                <w:vertAlign w:val="superscript"/>
              </w:rPr>
            </w:pPr>
            <w:r w:rsidRPr="006F37E5">
              <w:rPr>
                <w:sz w:val="20"/>
                <w:szCs w:val="20"/>
              </w:rPr>
              <w:t>128</w:t>
            </w:r>
            <w:r>
              <w:rPr>
                <w:sz w:val="20"/>
                <w:szCs w:val="20"/>
              </w:rPr>
              <w:t xml:space="preserve"> </w:t>
            </w:r>
            <w:r w:rsidRPr="006F37E5">
              <w:rPr>
                <w:sz w:val="20"/>
                <w:szCs w:val="20"/>
              </w:rPr>
              <w:t>±</w:t>
            </w:r>
            <w:r>
              <w:rPr>
                <w:sz w:val="20"/>
                <w:szCs w:val="20"/>
              </w:rPr>
              <w:t xml:space="preserve"> </w:t>
            </w:r>
            <w:r w:rsidRPr="006F37E5">
              <w:rPr>
                <w:sz w:val="20"/>
                <w:szCs w:val="20"/>
              </w:rPr>
              <w:t>24</w:t>
            </w:r>
            <w:r>
              <w:rPr>
                <w:sz w:val="20"/>
                <w:szCs w:val="20"/>
              </w:rPr>
              <w:t xml:space="preserve"> </w:t>
            </w:r>
            <w:r w:rsidRPr="006F37E5">
              <w:rPr>
                <w:sz w:val="20"/>
                <w:szCs w:val="20"/>
              </w:rPr>
              <w:t>(TG123)</w:t>
            </w:r>
            <w:r w:rsidRPr="006F37E5">
              <w:rPr>
                <w:sz w:val="20"/>
                <w:szCs w:val="20"/>
                <w:vertAlign w:val="superscript"/>
              </w:rPr>
              <w:t>1</w:t>
            </w:r>
          </w:p>
          <w:p w14:paraId="2BB99F7F" w14:textId="77777777" w:rsidR="00124A8A" w:rsidRPr="006F37E5" w:rsidRDefault="00124A8A" w:rsidP="00444FA0">
            <w:pPr>
              <w:pStyle w:val="NoSpacing"/>
              <w:spacing w:line="240" w:lineRule="auto"/>
              <w:rPr>
                <w:sz w:val="20"/>
                <w:szCs w:val="20"/>
              </w:rPr>
            </w:pPr>
            <w:r w:rsidRPr="006F37E5">
              <w:rPr>
                <w:sz w:val="20"/>
                <w:szCs w:val="20"/>
              </w:rPr>
              <w:t>164</w:t>
            </w:r>
            <w:r>
              <w:rPr>
                <w:sz w:val="20"/>
                <w:szCs w:val="20"/>
              </w:rPr>
              <w:t xml:space="preserve"> </w:t>
            </w:r>
            <w:r w:rsidRPr="006F37E5">
              <w:rPr>
                <w:sz w:val="20"/>
                <w:szCs w:val="20"/>
              </w:rPr>
              <w:t>±</w:t>
            </w:r>
            <w:r>
              <w:rPr>
                <w:sz w:val="20"/>
                <w:szCs w:val="20"/>
              </w:rPr>
              <w:t xml:space="preserve"> </w:t>
            </w:r>
            <w:r w:rsidRPr="006F37E5">
              <w:rPr>
                <w:sz w:val="20"/>
                <w:szCs w:val="20"/>
              </w:rPr>
              <w:t>24</w:t>
            </w:r>
            <w:r>
              <w:rPr>
                <w:sz w:val="20"/>
                <w:szCs w:val="20"/>
              </w:rPr>
              <w:t xml:space="preserve"> </w:t>
            </w:r>
            <w:r w:rsidRPr="006F37E5">
              <w:rPr>
                <w:sz w:val="20"/>
                <w:szCs w:val="20"/>
              </w:rPr>
              <w:t>(TG249)</w:t>
            </w:r>
            <w:r w:rsidRPr="006F37E5">
              <w:rPr>
                <w:sz w:val="20"/>
                <w:szCs w:val="20"/>
                <w:vertAlign w:val="superscript"/>
              </w:rPr>
              <w:t>1</w:t>
            </w:r>
          </w:p>
        </w:tc>
        <w:tc>
          <w:tcPr>
            <w:tcW w:w="672" w:type="pct"/>
          </w:tcPr>
          <w:p w14:paraId="0B28A26F" w14:textId="77777777" w:rsidR="00124A8A" w:rsidRPr="006F37E5" w:rsidRDefault="00124A8A" w:rsidP="00444FA0">
            <w:pPr>
              <w:pStyle w:val="NoSpacing"/>
              <w:spacing w:line="240" w:lineRule="auto"/>
              <w:rPr>
                <w:sz w:val="20"/>
                <w:szCs w:val="20"/>
              </w:rPr>
            </w:pPr>
          </w:p>
        </w:tc>
        <w:tc>
          <w:tcPr>
            <w:tcW w:w="674" w:type="pct"/>
          </w:tcPr>
          <w:p w14:paraId="30EC20E4" w14:textId="77777777" w:rsidR="00124A8A" w:rsidRPr="006F37E5" w:rsidRDefault="00124A8A" w:rsidP="00444FA0">
            <w:pPr>
              <w:pStyle w:val="NoSpacing"/>
              <w:spacing w:line="240" w:lineRule="auto"/>
              <w:rPr>
                <w:sz w:val="20"/>
                <w:szCs w:val="20"/>
              </w:rPr>
            </w:pPr>
            <w:r w:rsidRPr="006F37E5">
              <w:rPr>
                <w:sz w:val="20"/>
                <w:szCs w:val="20"/>
              </w:rPr>
              <w:t>[new]</w:t>
            </w:r>
          </w:p>
        </w:tc>
        <w:tc>
          <w:tcPr>
            <w:tcW w:w="761" w:type="pct"/>
          </w:tcPr>
          <w:p w14:paraId="6DB696E1" w14:textId="77777777" w:rsidR="00124A8A" w:rsidRPr="006F37E5" w:rsidRDefault="00124A8A" w:rsidP="00444FA0">
            <w:pPr>
              <w:pStyle w:val="NoSpacing"/>
              <w:spacing w:line="240" w:lineRule="auto"/>
              <w:rPr>
                <w:sz w:val="20"/>
                <w:szCs w:val="20"/>
              </w:rPr>
            </w:pPr>
            <w:r w:rsidRPr="006F37E5">
              <w:rPr>
                <w:sz w:val="20"/>
                <w:szCs w:val="20"/>
              </w:rPr>
              <w:t>C,</w:t>
            </w:r>
            <w:r>
              <w:rPr>
                <w:sz w:val="20"/>
                <w:szCs w:val="20"/>
              </w:rPr>
              <w:t xml:space="preserve"> </w:t>
            </w:r>
            <w:r w:rsidRPr="006F37E5">
              <w:rPr>
                <w:sz w:val="20"/>
                <w:szCs w:val="20"/>
              </w:rPr>
              <w:t>F,</w:t>
            </w:r>
            <w:r>
              <w:rPr>
                <w:sz w:val="20"/>
                <w:szCs w:val="20"/>
              </w:rPr>
              <w:t xml:space="preserve"> </w:t>
            </w:r>
            <w:r w:rsidRPr="006F37E5">
              <w:rPr>
                <w:sz w:val="20"/>
                <w:szCs w:val="20"/>
              </w:rPr>
              <w:t>L</w:t>
            </w:r>
          </w:p>
        </w:tc>
        <w:tc>
          <w:tcPr>
            <w:tcW w:w="657" w:type="pct"/>
          </w:tcPr>
          <w:p w14:paraId="10C71D98" w14:textId="77777777" w:rsidR="00124A8A" w:rsidRPr="006F37E5" w:rsidRDefault="00124A8A" w:rsidP="00444FA0">
            <w:pPr>
              <w:pStyle w:val="NoSpacing"/>
              <w:spacing w:line="240" w:lineRule="auto"/>
              <w:rPr>
                <w:sz w:val="20"/>
                <w:szCs w:val="20"/>
              </w:rPr>
            </w:pPr>
            <w:r w:rsidRPr="006F37E5">
              <w:rPr>
                <w:sz w:val="20"/>
                <w:szCs w:val="20"/>
              </w:rPr>
              <w:t>6</w:t>
            </w:r>
          </w:p>
        </w:tc>
      </w:tr>
      <w:tr w:rsidR="00124A8A" w:rsidRPr="006F37E5" w14:paraId="4134F870" w14:textId="77777777" w:rsidTr="00124A8A">
        <w:trPr>
          <w:trHeight w:val="280"/>
        </w:trPr>
        <w:tc>
          <w:tcPr>
            <w:tcW w:w="881" w:type="pct"/>
            <w:vMerge/>
          </w:tcPr>
          <w:p w14:paraId="09812560" w14:textId="77777777" w:rsidR="00124A8A" w:rsidRPr="006F37E5" w:rsidRDefault="00124A8A" w:rsidP="00444FA0">
            <w:pPr>
              <w:pStyle w:val="NoSpacing"/>
              <w:spacing w:line="240" w:lineRule="auto"/>
              <w:rPr>
                <w:sz w:val="20"/>
                <w:szCs w:val="20"/>
              </w:rPr>
            </w:pPr>
          </w:p>
        </w:tc>
        <w:tc>
          <w:tcPr>
            <w:tcW w:w="827" w:type="pct"/>
          </w:tcPr>
          <w:p w14:paraId="3A839331" w14:textId="77777777" w:rsidR="00124A8A" w:rsidRPr="006F37E5" w:rsidRDefault="00124A8A" w:rsidP="00444FA0">
            <w:pPr>
              <w:pStyle w:val="NoSpacing"/>
              <w:spacing w:line="240" w:lineRule="auto"/>
              <w:rPr>
                <w:sz w:val="20"/>
                <w:szCs w:val="20"/>
              </w:rPr>
            </w:pPr>
            <w:r w:rsidRPr="006F37E5">
              <w:rPr>
                <w:sz w:val="20"/>
                <w:szCs w:val="20"/>
              </w:rPr>
              <w:t>Otamangakau</w:t>
            </w:r>
            <w:r>
              <w:rPr>
                <w:sz w:val="20"/>
                <w:szCs w:val="20"/>
              </w:rPr>
              <w:t xml:space="preserve"> </w:t>
            </w:r>
            <w:r w:rsidRPr="006F37E5">
              <w:rPr>
                <w:sz w:val="20"/>
                <w:szCs w:val="20"/>
              </w:rPr>
              <w:t>(</w:t>
            </w:r>
            <w:r w:rsidRPr="006F37E5">
              <w:rPr>
                <w:b/>
                <w:sz w:val="20"/>
                <w:szCs w:val="20"/>
              </w:rPr>
              <w:t>aok</w:t>
            </w:r>
            <w:r w:rsidRPr="006F37E5">
              <w:rPr>
                <w:sz w:val="20"/>
                <w:szCs w:val="20"/>
              </w:rPr>
              <w:t>)</w:t>
            </w:r>
          </w:p>
        </w:tc>
        <w:tc>
          <w:tcPr>
            <w:tcW w:w="528" w:type="pct"/>
          </w:tcPr>
          <w:p w14:paraId="64B284EF" w14:textId="77777777" w:rsidR="00124A8A" w:rsidRPr="006F37E5" w:rsidRDefault="00124A8A" w:rsidP="00444FA0">
            <w:pPr>
              <w:pStyle w:val="NoSpacing"/>
              <w:spacing w:line="240" w:lineRule="auto"/>
              <w:rPr>
                <w:sz w:val="20"/>
                <w:szCs w:val="20"/>
              </w:rPr>
            </w:pPr>
          </w:p>
        </w:tc>
        <w:tc>
          <w:tcPr>
            <w:tcW w:w="672" w:type="pct"/>
          </w:tcPr>
          <w:p w14:paraId="2FA29F44" w14:textId="77777777" w:rsidR="00124A8A" w:rsidRPr="006F37E5" w:rsidRDefault="00124A8A" w:rsidP="00444FA0">
            <w:pPr>
              <w:pStyle w:val="NoSpacing"/>
              <w:spacing w:line="240" w:lineRule="auto"/>
              <w:rPr>
                <w:sz w:val="20"/>
                <w:szCs w:val="20"/>
              </w:rPr>
            </w:pPr>
          </w:p>
        </w:tc>
        <w:tc>
          <w:tcPr>
            <w:tcW w:w="674" w:type="pct"/>
            <w:vMerge w:val="restart"/>
          </w:tcPr>
          <w:p w14:paraId="0CC4B066" w14:textId="77777777" w:rsidR="00124A8A" w:rsidRPr="006F37E5" w:rsidRDefault="00124A8A" w:rsidP="00444FA0">
            <w:pPr>
              <w:pStyle w:val="NoSpacing"/>
              <w:spacing w:line="240" w:lineRule="auto"/>
              <w:rPr>
                <w:sz w:val="20"/>
                <w:szCs w:val="20"/>
                <w:vertAlign w:val="superscript"/>
              </w:rPr>
            </w:pPr>
            <w:r w:rsidRPr="006F37E5">
              <w:rPr>
                <w:sz w:val="20"/>
                <w:szCs w:val="20"/>
              </w:rPr>
              <w:t>Undiff</w:t>
            </w:r>
            <w:r>
              <w:rPr>
                <w:sz w:val="20"/>
                <w:szCs w:val="20"/>
              </w:rPr>
              <w:t xml:space="preserve">. </w:t>
            </w:r>
            <w:r w:rsidRPr="006F37E5">
              <w:rPr>
                <w:sz w:val="20"/>
                <w:szCs w:val="20"/>
              </w:rPr>
              <w:t>central</w:t>
            </w:r>
            <w:r>
              <w:rPr>
                <w:sz w:val="20"/>
                <w:szCs w:val="20"/>
              </w:rPr>
              <w:t xml:space="preserve"> </w:t>
            </w:r>
            <w:r w:rsidRPr="006F37E5">
              <w:rPr>
                <w:sz w:val="20"/>
                <w:szCs w:val="20"/>
              </w:rPr>
              <w:t>Tongariro</w:t>
            </w:r>
            <w:r>
              <w:rPr>
                <w:sz w:val="20"/>
                <w:szCs w:val="20"/>
              </w:rPr>
              <w:t xml:space="preserve"> </w:t>
            </w:r>
            <w:r w:rsidRPr="006F37E5">
              <w:rPr>
                <w:sz w:val="20"/>
                <w:szCs w:val="20"/>
              </w:rPr>
              <w:t>deposits</w:t>
            </w:r>
            <w:r>
              <w:rPr>
                <w:sz w:val="20"/>
                <w:szCs w:val="20"/>
                <w:vertAlign w:val="superscript"/>
              </w:rPr>
              <w:t>3</w:t>
            </w:r>
          </w:p>
        </w:tc>
        <w:tc>
          <w:tcPr>
            <w:tcW w:w="761" w:type="pct"/>
          </w:tcPr>
          <w:p w14:paraId="70AFF179" w14:textId="77777777" w:rsidR="00124A8A" w:rsidRPr="006F37E5" w:rsidRDefault="00124A8A" w:rsidP="00444FA0">
            <w:pPr>
              <w:pStyle w:val="NoSpacing"/>
              <w:spacing w:line="240" w:lineRule="auto"/>
              <w:rPr>
                <w:sz w:val="20"/>
                <w:szCs w:val="20"/>
              </w:rPr>
            </w:pPr>
            <w:r w:rsidRPr="006F37E5">
              <w:rPr>
                <w:sz w:val="20"/>
                <w:szCs w:val="20"/>
              </w:rPr>
              <w:t>C,</w:t>
            </w:r>
            <w:r>
              <w:rPr>
                <w:sz w:val="20"/>
                <w:szCs w:val="20"/>
              </w:rPr>
              <w:t xml:space="preserve"> </w:t>
            </w:r>
            <w:r w:rsidRPr="006F37E5">
              <w:rPr>
                <w:sz w:val="20"/>
                <w:szCs w:val="20"/>
              </w:rPr>
              <w:t>F</w:t>
            </w:r>
          </w:p>
        </w:tc>
        <w:tc>
          <w:tcPr>
            <w:tcW w:w="657" w:type="pct"/>
          </w:tcPr>
          <w:p w14:paraId="28CFA68B" w14:textId="77777777" w:rsidR="00124A8A" w:rsidRPr="006F37E5" w:rsidRDefault="00124A8A" w:rsidP="00444FA0">
            <w:pPr>
              <w:pStyle w:val="NoSpacing"/>
              <w:spacing w:line="240" w:lineRule="auto"/>
              <w:rPr>
                <w:sz w:val="20"/>
                <w:szCs w:val="20"/>
              </w:rPr>
            </w:pPr>
            <w:r w:rsidRPr="006F37E5">
              <w:rPr>
                <w:sz w:val="20"/>
                <w:szCs w:val="20"/>
              </w:rPr>
              <w:t>6</w:t>
            </w:r>
          </w:p>
        </w:tc>
      </w:tr>
      <w:tr w:rsidR="00124A8A" w:rsidRPr="006F37E5" w14:paraId="3849AFAC" w14:textId="77777777" w:rsidTr="00124A8A">
        <w:trPr>
          <w:trHeight w:val="280"/>
        </w:trPr>
        <w:tc>
          <w:tcPr>
            <w:tcW w:w="881" w:type="pct"/>
            <w:vMerge/>
          </w:tcPr>
          <w:p w14:paraId="282BC7A4" w14:textId="77777777" w:rsidR="00124A8A" w:rsidRPr="006F37E5" w:rsidRDefault="00124A8A" w:rsidP="00444FA0">
            <w:pPr>
              <w:pStyle w:val="NoSpacing"/>
              <w:spacing w:line="240" w:lineRule="auto"/>
              <w:rPr>
                <w:sz w:val="20"/>
                <w:szCs w:val="20"/>
              </w:rPr>
            </w:pPr>
          </w:p>
        </w:tc>
        <w:tc>
          <w:tcPr>
            <w:tcW w:w="827" w:type="pct"/>
          </w:tcPr>
          <w:p w14:paraId="3296A815" w14:textId="77777777" w:rsidR="00124A8A" w:rsidRPr="006F37E5" w:rsidRDefault="00124A8A" w:rsidP="00444FA0">
            <w:pPr>
              <w:pStyle w:val="NoSpacing"/>
              <w:spacing w:line="240" w:lineRule="auto"/>
              <w:rPr>
                <w:sz w:val="20"/>
                <w:szCs w:val="20"/>
              </w:rPr>
            </w:pPr>
            <w:r w:rsidRPr="006F37E5">
              <w:rPr>
                <w:sz w:val="20"/>
                <w:szCs w:val="20"/>
              </w:rPr>
              <w:t>Te</w:t>
            </w:r>
            <w:r>
              <w:rPr>
                <w:sz w:val="20"/>
                <w:szCs w:val="20"/>
              </w:rPr>
              <w:t xml:space="preserve"> </w:t>
            </w:r>
            <w:r w:rsidRPr="006F37E5">
              <w:rPr>
                <w:sz w:val="20"/>
                <w:szCs w:val="20"/>
              </w:rPr>
              <w:t>Porere</w:t>
            </w:r>
            <w:r>
              <w:rPr>
                <w:sz w:val="20"/>
                <w:szCs w:val="20"/>
              </w:rPr>
              <w:t xml:space="preserve"> </w:t>
            </w:r>
            <w:r w:rsidRPr="006F37E5">
              <w:rPr>
                <w:sz w:val="20"/>
                <w:szCs w:val="20"/>
              </w:rPr>
              <w:t>(</w:t>
            </w:r>
            <w:r w:rsidRPr="006F37E5">
              <w:rPr>
                <w:b/>
                <w:sz w:val="20"/>
                <w:szCs w:val="20"/>
              </w:rPr>
              <w:t>dtp</w:t>
            </w:r>
            <w:r w:rsidRPr="006F37E5">
              <w:rPr>
                <w:sz w:val="20"/>
                <w:szCs w:val="20"/>
              </w:rPr>
              <w:t>)</w:t>
            </w:r>
          </w:p>
        </w:tc>
        <w:tc>
          <w:tcPr>
            <w:tcW w:w="528" w:type="pct"/>
          </w:tcPr>
          <w:p w14:paraId="58BB0EBC" w14:textId="77777777" w:rsidR="00124A8A" w:rsidRPr="006F37E5" w:rsidRDefault="00124A8A" w:rsidP="00444FA0">
            <w:pPr>
              <w:pStyle w:val="NoSpacing"/>
              <w:spacing w:line="240" w:lineRule="auto"/>
              <w:rPr>
                <w:sz w:val="20"/>
                <w:szCs w:val="20"/>
                <w:vertAlign w:val="superscript"/>
              </w:rPr>
            </w:pPr>
            <w:r w:rsidRPr="006F37E5">
              <w:rPr>
                <w:sz w:val="20"/>
                <w:szCs w:val="20"/>
              </w:rPr>
              <w:t>68</w:t>
            </w:r>
            <w:r>
              <w:rPr>
                <w:sz w:val="20"/>
                <w:szCs w:val="20"/>
              </w:rPr>
              <w:t xml:space="preserve"> </w:t>
            </w:r>
            <w:r w:rsidRPr="006F37E5">
              <w:rPr>
                <w:sz w:val="20"/>
                <w:szCs w:val="20"/>
              </w:rPr>
              <w:t>±</w:t>
            </w:r>
            <w:r>
              <w:rPr>
                <w:sz w:val="20"/>
                <w:szCs w:val="20"/>
              </w:rPr>
              <w:t xml:space="preserve"> </w:t>
            </w:r>
            <w:r w:rsidRPr="006F37E5">
              <w:rPr>
                <w:sz w:val="20"/>
                <w:szCs w:val="20"/>
              </w:rPr>
              <w:t>22</w:t>
            </w:r>
            <w:r>
              <w:rPr>
                <w:sz w:val="20"/>
                <w:szCs w:val="20"/>
              </w:rPr>
              <w:t xml:space="preserve"> </w:t>
            </w:r>
            <w:r w:rsidRPr="006F37E5">
              <w:rPr>
                <w:sz w:val="20"/>
                <w:szCs w:val="20"/>
              </w:rPr>
              <w:t>(TG235)</w:t>
            </w:r>
            <w:r w:rsidRPr="006F37E5">
              <w:rPr>
                <w:sz w:val="20"/>
                <w:szCs w:val="20"/>
                <w:vertAlign w:val="superscript"/>
              </w:rPr>
              <w:t>1</w:t>
            </w:r>
          </w:p>
          <w:p w14:paraId="1B312BB9" w14:textId="77777777" w:rsidR="00124A8A" w:rsidRDefault="00124A8A" w:rsidP="00444FA0">
            <w:pPr>
              <w:pStyle w:val="NoSpacing"/>
              <w:spacing w:line="240" w:lineRule="auto"/>
              <w:rPr>
                <w:sz w:val="20"/>
                <w:szCs w:val="20"/>
                <w:vertAlign w:val="superscript"/>
              </w:rPr>
            </w:pPr>
            <w:r w:rsidRPr="006F37E5">
              <w:rPr>
                <w:sz w:val="20"/>
                <w:szCs w:val="20"/>
              </w:rPr>
              <w:t>81</w:t>
            </w:r>
            <w:r>
              <w:rPr>
                <w:sz w:val="20"/>
                <w:szCs w:val="20"/>
              </w:rPr>
              <w:t xml:space="preserve"> </w:t>
            </w:r>
            <w:r w:rsidRPr="006F37E5">
              <w:rPr>
                <w:sz w:val="20"/>
                <w:szCs w:val="20"/>
              </w:rPr>
              <w:t>±</w:t>
            </w:r>
            <w:r>
              <w:rPr>
                <w:sz w:val="20"/>
                <w:szCs w:val="20"/>
              </w:rPr>
              <w:t xml:space="preserve"> </w:t>
            </w:r>
            <w:r w:rsidRPr="006F37E5">
              <w:rPr>
                <w:sz w:val="20"/>
                <w:szCs w:val="20"/>
              </w:rPr>
              <w:t>34</w:t>
            </w:r>
            <w:r>
              <w:rPr>
                <w:sz w:val="20"/>
                <w:szCs w:val="20"/>
              </w:rPr>
              <w:t xml:space="preserve"> </w:t>
            </w:r>
            <w:r w:rsidRPr="006F37E5">
              <w:rPr>
                <w:sz w:val="20"/>
                <w:szCs w:val="20"/>
              </w:rPr>
              <w:t>(TG228)</w:t>
            </w:r>
            <w:r w:rsidRPr="006F37E5">
              <w:rPr>
                <w:sz w:val="20"/>
                <w:szCs w:val="20"/>
                <w:vertAlign w:val="superscript"/>
              </w:rPr>
              <w:t>1</w:t>
            </w:r>
          </w:p>
          <w:p w14:paraId="4867217D" w14:textId="77777777" w:rsidR="00124A8A" w:rsidRPr="006F37E5" w:rsidRDefault="00124A8A" w:rsidP="00444FA0">
            <w:pPr>
              <w:pStyle w:val="NoSpacing"/>
              <w:spacing w:line="240" w:lineRule="auto"/>
              <w:rPr>
                <w:sz w:val="20"/>
                <w:szCs w:val="20"/>
                <w:vertAlign w:val="superscript"/>
              </w:rPr>
            </w:pPr>
            <w:r w:rsidRPr="006F37E5">
              <w:rPr>
                <w:sz w:val="20"/>
                <w:szCs w:val="20"/>
              </w:rPr>
              <w:t>91</w:t>
            </w:r>
            <w:r>
              <w:rPr>
                <w:sz w:val="20"/>
                <w:szCs w:val="20"/>
              </w:rPr>
              <w:t xml:space="preserve"> </w:t>
            </w:r>
            <w:r w:rsidRPr="006F37E5">
              <w:rPr>
                <w:sz w:val="20"/>
                <w:szCs w:val="20"/>
              </w:rPr>
              <w:t>±</w:t>
            </w:r>
            <w:r>
              <w:rPr>
                <w:sz w:val="20"/>
                <w:szCs w:val="20"/>
              </w:rPr>
              <w:t xml:space="preserve"> </w:t>
            </w:r>
            <w:r w:rsidRPr="006F37E5">
              <w:rPr>
                <w:sz w:val="20"/>
                <w:szCs w:val="20"/>
              </w:rPr>
              <w:t>18</w:t>
            </w:r>
            <w:r>
              <w:rPr>
                <w:sz w:val="20"/>
                <w:szCs w:val="20"/>
              </w:rPr>
              <w:t xml:space="preserve"> </w:t>
            </w:r>
            <w:r w:rsidRPr="006F37E5">
              <w:rPr>
                <w:sz w:val="20"/>
                <w:szCs w:val="20"/>
              </w:rPr>
              <w:t>(TG182)</w:t>
            </w:r>
            <w:r w:rsidRPr="006F37E5">
              <w:rPr>
                <w:sz w:val="20"/>
                <w:szCs w:val="20"/>
                <w:vertAlign w:val="superscript"/>
              </w:rPr>
              <w:t>1</w:t>
            </w:r>
          </w:p>
          <w:p w14:paraId="377C849D" w14:textId="77777777" w:rsidR="00124A8A" w:rsidRPr="006F37E5" w:rsidRDefault="00124A8A" w:rsidP="00444FA0">
            <w:pPr>
              <w:pStyle w:val="NoSpacing"/>
              <w:spacing w:line="240" w:lineRule="auto"/>
              <w:rPr>
                <w:sz w:val="20"/>
                <w:szCs w:val="20"/>
                <w:vertAlign w:val="superscript"/>
              </w:rPr>
            </w:pPr>
            <w:r w:rsidRPr="006F37E5">
              <w:rPr>
                <w:sz w:val="20"/>
                <w:szCs w:val="20"/>
              </w:rPr>
              <w:t>91</w:t>
            </w:r>
            <w:r>
              <w:rPr>
                <w:sz w:val="20"/>
                <w:szCs w:val="20"/>
              </w:rPr>
              <w:t xml:space="preserve"> </w:t>
            </w:r>
            <w:r w:rsidRPr="006F37E5">
              <w:rPr>
                <w:sz w:val="20"/>
                <w:szCs w:val="20"/>
              </w:rPr>
              <w:t>±</w:t>
            </w:r>
            <w:r>
              <w:rPr>
                <w:sz w:val="20"/>
                <w:szCs w:val="20"/>
              </w:rPr>
              <w:t xml:space="preserve"> </w:t>
            </w:r>
            <w:r w:rsidRPr="006F37E5">
              <w:rPr>
                <w:sz w:val="20"/>
                <w:szCs w:val="20"/>
              </w:rPr>
              <w:t>14</w:t>
            </w:r>
            <w:r>
              <w:rPr>
                <w:sz w:val="20"/>
                <w:szCs w:val="20"/>
              </w:rPr>
              <w:t xml:space="preserve"> </w:t>
            </w:r>
            <w:r w:rsidRPr="006F37E5">
              <w:rPr>
                <w:sz w:val="20"/>
                <w:szCs w:val="20"/>
              </w:rPr>
              <w:t>(TG144)</w:t>
            </w:r>
            <w:r w:rsidRPr="006F37E5">
              <w:rPr>
                <w:sz w:val="20"/>
                <w:szCs w:val="20"/>
                <w:vertAlign w:val="superscript"/>
              </w:rPr>
              <w:t>1</w:t>
            </w:r>
          </w:p>
          <w:p w14:paraId="3EF84A76" w14:textId="77777777" w:rsidR="00124A8A" w:rsidRPr="006F37E5" w:rsidRDefault="00124A8A" w:rsidP="00444FA0">
            <w:pPr>
              <w:pStyle w:val="NoSpacing"/>
              <w:spacing w:line="240" w:lineRule="auto"/>
              <w:rPr>
                <w:sz w:val="20"/>
                <w:szCs w:val="20"/>
                <w:vertAlign w:val="superscript"/>
              </w:rPr>
            </w:pPr>
            <w:r w:rsidRPr="006F37E5">
              <w:rPr>
                <w:sz w:val="20"/>
                <w:szCs w:val="20"/>
              </w:rPr>
              <w:t>95</w:t>
            </w:r>
            <w:r>
              <w:rPr>
                <w:sz w:val="20"/>
                <w:szCs w:val="20"/>
              </w:rPr>
              <w:t xml:space="preserve"> </w:t>
            </w:r>
            <w:r w:rsidRPr="006F37E5">
              <w:rPr>
                <w:sz w:val="20"/>
                <w:szCs w:val="20"/>
              </w:rPr>
              <w:t>±</w:t>
            </w:r>
            <w:r>
              <w:rPr>
                <w:sz w:val="20"/>
                <w:szCs w:val="20"/>
              </w:rPr>
              <w:t xml:space="preserve"> </w:t>
            </w:r>
            <w:r w:rsidRPr="006F37E5">
              <w:rPr>
                <w:sz w:val="20"/>
                <w:szCs w:val="20"/>
              </w:rPr>
              <w:t>20</w:t>
            </w:r>
            <w:r>
              <w:rPr>
                <w:sz w:val="20"/>
                <w:szCs w:val="20"/>
              </w:rPr>
              <w:t xml:space="preserve"> </w:t>
            </w:r>
            <w:r w:rsidRPr="006F37E5">
              <w:rPr>
                <w:sz w:val="20"/>
                <w:szCs w:val="20"/>
              </w:rPr>
              <w:t>(TG178)</w:t>
            </w:r>
            <w:r w:rsidRPr="006F37E5">
              <w:rPr>
                <w:sz w:val="20"/>
                <w:szCs w:val="20"/>
                <w:vertAlign w:val="superscript"/>
              </w:rPr>
              <w:t>1</w:t>
            </w:r>
          </w:p>
          <w:p w14:paraId="564D5906" w14:textId="77777777" w:rsidR="00124A8A" w:rsidRPr="006F37E5" w:rsidRDefault="00124A8A" w:rsidP="00444FA0">
            <w:pPr>
              <w:pStyle w:val="NoSpacing"/>
              <w:spacing w:line="240" w:lineRule="auto"/>
              <w:rPr>
                <w:sz w:val="20"/>
                <w:szCs w:val="20"/>
                <w:vertAlign w:val="superscript"/>
              </w:rPr>
            </w:pPr>
            <w:r w:rsidRPr="006F37E5">
              <w:rPr>
                <w:sz w:val="20"/>
                <w:szCs w:val="20"/>
              </w:rPr>
              <w:t>110</w:t>
            </w:r>
            <w:r>
              <w:rPr>
                <w:sz w:val="20"/>
                <w:szCs w:val="20"/>
              </w:rPr>
              <w:t xml:space="preserve"> </w:t>
            </w:r>
            <w:r w:rsidRPr="006F37E5">
              <w:rPr>
                <w:sz w:val="20"/>
                <w:szCs w:val="20"/>
              </w:rPr>
              <w:t>±</w:t>
            </w:r>
            <w:r>
              <w:rPr>
                <w:sz w:val="20"/>
                <w:szCs w:val="20"/>
              </w:rPr>
              <w:t xml:space="preserve"> </w:t>
            </w:r>
            <w:r w:rsidRPr="006F37E5">
              <w:rPr>
                <w:sz w:val="20"/>
                <w:szCs w:val="20"/>
              </w:rPr>
              <w:t>12</w:t>
            </w:r>
            <w:r>
              <w:rPr>
                <w:sz w:val="20"/>
                <w:szCs w:val="20"/>
              </w:rPr>
              <w:t xml:space="preserve"> </w:t>
            </w:r>
            <w:r w:rsidRPr="006F37E5">
              <w:rPr>
                <w:sz w:val="20"/>
                <w:szCs w:val="20"/>
              </w:rPr>
              <w:t>(TG138)</w:t>
            </w:r>
            <w:r w:rsidRPr="006F37E5">
              <w:rPr>
                <w:sz w:val="20"/>
                <w:szCs w:val="20"/>
                <w:vertAlign w:val="superscript"/>
              </w:rPr>
              <w:t>1</w:t>
            </w:r>
          </w:p>
          <w:p w14:paraId="705D11F2" w14:textId="77777777" w:rsidR="00124A8A" w:rsidRPr="006F37E5" w:rsidRDefault="00124A8A" w:rsidP="00444FA0">
            <w:pPr>
              <w:pStyle w:val="NoSpacing"/>
              <w:spacing w:line="240" w:lineRule="auto"/>
              <w:rPr>
                <w:sz w:val="20"/>
                <w:szCs w:val="20"/>
                <w:vertAlign w:val="superscript"/>
              </w:rPr>
            </w:pPr>
            <w:r w:rsidRPr="006F37E5">
              <w:rPr>
                <w:sz w:val="20"/>
                <w:szCs w:val="20"/>
              </w:rPr>
              <w:t>107</w:t>
            </w:r>
            <w:r>
              <w:rPr>
                <w:sz w:val="20"/>
                <w:szCs w:val="20"/>
              </w:rPr>
              <w:t xml:space="preserve"> </w:t>
            </w:r>
            <w:r w:rsidRPr="006F37E5">
              <w:rPr>
                <w:sz w:val="20"/>
                <w:szCs w:val="20"/>
              </w:rPr>
              <w:t>±</w:t>
            </w:r>
            <w:r>
              <w:rPr>
                <w:sz w:val="20"/>
                <w:szCs w:val="20"/>
              </w:rPr>
              <w:t xml:space="preserve"> </w:t>
            </w:r>
            <w:r w:rsidRPr="006F37E5">
              <w:rPr>
                <w:sz w:val="20"/>
                <w:szCs w:val="20"/>
              </w:rPr>
              <w:t>20</w:t>
            </w:r>
            <w:r>
              <w:rPr>
                <w:sz w:val="20"/>
                <w:szCs w:val="20"/>
              </w:rPr>
              <w:t xml:space="preserve"> </w:t>
            </w:r>
            <w:r w:rsidRPr="006F37E5">
              <w:rPr>
                <w:sz w:val="20"/>
                <w:szCs w:val="20"/>
              </w:rPr>
              <w:t>(3257)</w:t>
            </w:r>
            <w:r w:rsidRPr="006F37E5">
              <w:rPr>
                <w:sz w:val="20"/>
                <w:szCs w:val="20"/>
                <w:vertAlign w:val="superscript"/>
              </w:rPr>
              <w:t>2</w:t>
            </w:r>
          </w:p>
        </w:tc>
        <w:tc>
          <w:tcPr>
            <w:tcW w:w="672" w:type="pct"/>
          </w:tcPr>
          <w:p w14:paraId="3D8657CB" w14:textId="77777777" w:rsidR="00124A8A" w:rsidRPr="006F37E5" w:rsidRDefault="00124A8A" w:rsidP="00444FA0">
            <w:pPr>
              <w:pStyle w:val="NoSpacing"/>
              <w:spacing w:line="240" w:lineRule="auto"/>
              <w:rPr>
                <w:sz w:val="20"/>
                <w:szCs w:val="20"/>
              </w:rPr>
            </w:pPr>
            <w:r w:rsidRPr="006F37E5">
              <w:rPr>
                <w:sz w:val="20"/>
                <w:szCs w:val="20"/>
              </w:rPr>
              <w:t>99</w:t>
            </w:r>
            <w:r>
              <w:rPr>
                <w:sz w:val="20"/>
                <w:szCs w:val="20"/>
              </w:rPr>
              <w:t xml:space="preserve"> </w:t>
            </w:r>
            <w:r w:rsidRPr="006F37E5">
              <w:rPr>
                <w:sz w:val="20"/>
                <w:szCs w:val="20"/>
              </w:rPr>
              <w:t>±</w:t>
            </w:r>
            <w:r>
              <w:rPr>
                <w:sz w:val="20"/>
                <w:szCs w:val="20"/>
              </w:rPr>
              <w:t xml:space="preserve"> </w:t>
            </w:r>
            <w:r w:rsidRPr="006F37E5">
              <w:rPr>
                <w:sz w:val="20"/>
                <w:szCs w:val="20"/>
              </w:rPr>
              <w:t>3</w:t>
            </w:r>
            <w:r>
              <w:rPr>
                <w:sz w:val="20"/>
                <w:szCs w:val="20"/>
              </w:rPr>
              <w:t xml:space="preserve"> </w:t>
            </w:r>
            <w:r w:rsidRPr="006F37E5">
              <w:rPr>
                <w:sz w:val="20"/>
                <w:szCs w:val="20"/>
              </w:rPr>
              <w:t>(LP103)</w:t>
            </w:r>
          </w:p>
        </w:tc>
        <w:tc>
          <w:tcPr>
            <w:tcW w:w="674" w:type="pct"/>
            <w:vMerge/>
          </w:tcPr>
          <w:p w14:paraId="65E2C95B" w14:textId="77777777" w:rsidR="00124A8A" w:rsidRPr="006F37E5" w:rsidRDefault="00124A8A" w:rsidP="00444FA0">
            <w:pPr>
              <w:pStyle w:val="NoSpacing"/>
              <w:spacing w:line="240" w:lineRule="auto"/>
              <w:rPr>
                <w:sz w:val="20"/>
                <w:szCs w:val="20"/>
              </w:rPr>
            </w:pPr>
          </w:p>
        </w:tc>
        <w:tc>
          <w:tcPr>
            <w:tcW w:w="761" w:type="pct"/>
          </w:tcPr>
          <w:p w14:paraId="48539441" w14:textId="77777777" w:rsidR="00124A8A" w:rsidRPr="006F37E5" w:rsidRDefault="00124A8A" w:rsidP="00444FA0">
            <w:pPr>
              <w:pStyle w:val="NoSpacing"/>
              <w:spacing w:line="240" w:lineRule="auto"/>
              <w:rPr>
                <w:sz w:val="20"/>
                <w:szCs w:val="20"/>
              </w:rPr>
            </w:pPr>
            <w:r w:rsidRPr="006F37E5">
              <w:rPr>
                <w:sz w:val="20"/>
                <w:szCs w:val="20"/>
              </w:rPr>
              <w:t>C,</w:t>
            </w:r>
            <w:r>
              <w:rPr>
                <w:sz w:val="20"/>
                <w:szCs w:val="20"/>
              </w:rPr>
              <w:t xml:space="preserve"> </w:t>
            </w:r>
            <w:r w:rsidRPr="006F37E5">
              <w:rPr>
                <w:sz w:val="20"/>
                <w:szCs w:val="20"/>
              </w:rPr>
              <w:t>F,</w:t>
            </w:r>
            <w:r>
              <w:rPr>
                <w:sz w:val="20"/>
                <w:szCs w:val="20"/>
              </w:rPr>
              <w:t xml:space="preserve"> </w:t>
            </w:r>
            <w:r w:rsidRPr="006F37E5">
              <w:rPr>
                <w:sz w:val="20"/>
                <w:szCs w:val="20"/>
              </w:rPr>
              <w:t>G,</w:t>
            </w:r>
            <w:r>
              <w:rPr>
                <w:sz w:val="20"/>
                <w:szCs w:val="20"/>
              </w:rPr>
              <w:t xml:space="preserve"> </w:t>
            </w:r>
            <w:r w:rsidRPr="006F37E5">
              <w:rPr>
                <w:sz w:val="20"/>
                <w:szCs w:val="20"/>
              </w:rPr>
              <w:t>L</w:t>
            </w:r>
          </w:p>
        </w:tc>
        <w:tc>
          <w:tcPr>
            <w:tcW w:w="657" w:type="pct"/>
          </w:tcPr>
          <w:p w14:paraId="496B668B" w14:textId="77777777" w:rsidR="00124A8A" w:rsidRPr="006F37E5" w:rsidRDefault="00124A8A" w:rsidP="00444FA0">
            <w:pPr>
              <w:pStyle w:val="NoSpacing"/>
              <w:spacing w:line="240" w:lineRule="auto"/>
              <w:rPr>
                <w:sz w:val="20"/>
                <w:szCs w:val="20"/>
              </w:rPr>
            </w:pPr>
            <w:r w:rsidRPr="006F37E5">
              <w:rPr>
                <w:sz w:val="20"/>
                <w:szCs w:val="20"/>
              </w:rPr>
              <w:t>9</w:t>
            </w:r>
          </w:p>
        </w:tc>
      </w:tr>
      <w:tr w:rsidR="00124A8A" w:rsidRPr="006F37E5" w14:paraId="440A5E53" w14:textId="77777777" w:rsidTr="00124A8A">
        <w:trPr>
          <w:trHeight w:val="305"/>
        </w:trPr>
        <w:tc>
          <w:tcPr>
            <w:tcW w:w="881" w:type="pct"/>
            <w:vMerge/>
          </w:tcPr>
          <w:p w14:paraId="7DE536C4" w14:textId="77777777" w:rsidR="00124A8A" w:rsidRPr="006F37E5" w:rsidRDefault="00124A8A" w:rsidP="00444FA0">
            <w:pPr>
              <w:pStyle w:val="NoSpacing"/>
              <w:spacing w:line="240" w:lineRule="auto"/>
              <w:rPr>
                <w:sz w:val="20"/>
                <w:szCs w:val="20"/>
              </w:rPr>
            </w:pPr>
          </w:p>
        </w:tc>
        <w:tc>
          <w:tcPr>
            <w:tcW w:w="827" w:type="pct"/>
          </w:tcPr>
          <w:p w14:paraId="5D7302E0" w14:textId="77777777" w:rsidR="00124A8A" w:rsidRPr="006F37E5" w:rsidRDefault="00124A8A" w:rsidP="00444FA0">
            <w:pPr>
              <w:pStyle w:val="NoSpacing"/>
              <w:spacing w:line="240" w:lineRule="auto"/>
              <w:rPr>
                <w:sz w:val="20"/>
                <w:szCs w:val="20"/>
              </w:rPr>
            </w:pPr>
            <w:r w:rsidRPr="006F37E5">
              <w:rPr>
                <w:sz w:val="20"/>
                <w:szCs w:val="20"/>
              </w:rPr>
              <w:t>Mangatepopo</w:t>
            </w:r>
            <w:r>
              <w:rPr>
                <w:sz w:val="20"/>
                <w:szCs w:val="20"/>
              </w:rPr>
              <w:t xml:space="preserve"> </w:t>
            </w:r>
            <w:r w:rsidRPr="006F37E5">
              <w:rPr>
                <w:sz w:val="20"/>
                <w:szCs w:val="20"/>
              </w:rPr>
              <w:t>(</w:t>
            </w:r>
            <w:r w:rsidRPr="006F37E5">
              <w:rPr>
                <w:b/>
                <w:sz w:val="20"/>
                <w:szCs w:val="20"/>
              </w:rPr>
              <w:t>a</w:t>
            </w:r>
            <w:r>
              <w:rPr>
                <w:b/>
                <w:sz w:val="20"/>
                <w:szCs w:val="20"/>
              </w:rPr>
              <w:t>m</w:t>
            </w:r>
            <w:r w:rsidRPr="006F37E5">
              <w:rPr>
                <w:b/>
                <w:sz w:val="20"/>
                <w:szCs w:val="20"/>
              </w:rPr>
              <w:t>p</w:t>
            </w:r>
            <w:r w:rsidRPr="006F37E5">
              <w:rPr>
                <w:sz w:val="20"/>
                <w:szCs w:val="20"/>
              </w:rPr>
              <w:t>)</w:t>
            </w:r>
          </w:p>
        </w:tc>
        <w:tc>
          <w:tcPr>
            <w:tcW w:w="528" w:type="pct"/>
          </w:tcPr>
          <w:p w14:paraId="20422704" w14:textId="77777777" w:rsidR="00124A8A" w:rsidRPr="006F37E5" w:rsidRDefault="00124A8A" w:rsidP="00444FA0">
            <w:pPr>
              <w:pStyle w:val="NoSpacing"/>
              <w:spacing w:line="240" w:lineRule="auto"/>
              <w:rPr>
                <w:sz w:val="20"/>
                <w:szCs w:val="20"/>
              </w:rPr>
            </w:pPr>
          </w:p>
        </w:tc>
        <w:tc>
          <w:tcPr>
            <w:tcW w:w="672" w:type="pct"/>
          </w:tcPr>
          <w:p w14:paraId="24DF7D8D" w14:textId="77777777" w:rsidR="00124A8A" w:rsidRPr="006F37E5" w:rsidRDefault="00124A8A" w:rsidP="00444FA0">
            <w:pPr>
              <w:pStyle w:val="NoSpacing"/>
              <w:spacing w:line="240" w:lineRule="auto"/>
              <w:rPr>
                <w:sz w:val="20"/>
                <w:szCs w:val="20"/>
              </w:rPr>
            </w:pPr>
            <w:r w:rsidRPr="006F37E5">
              <w:rPr>
                <w:sz w:val="20"/>
                <w:szCs w:val="20"/>
              </w:rPr>
              <w:t>109</w:t>
            </w:r>
            <w:r>
              <w:rPr>
                <w:sz w:val="20"/>
                <w:szCs w:val="20"/>
              </w:rPr>
              <w:t xml:space="preserve"> </w:t>
            </w:r>
            <w:r w:rsidRPr="006F37E5">
              <w:rPr>
                <w:sz w:val="20"/>
                <w:szCs w:val="20"/>
              </w:rPr>
              <w:t>±</w:t>
            </w:r>
            <w:r>
              <w:rPr>
                <w:sz w:val="20"/>
                <w:szCs w:val="20"/>
              </w:rPr>
              <w:t xml:space="preserve"> </w:t>
            </w:r>
            <w:r w:rsidRPr="006F37E5">
              <w:rPr>
                <w:sz w:val="20"/>
                <w:szCs w:val="20"/>
              </w:rPr>
              <w:t>8</w:t>
            </w:r>
            <w:r>
              <w:rPr>
                <w:sz w:val="20"/>
                <w:szCs w:val="20"/>
              </w:rPr>
              <w:t xml:space="preserve"> </w:t>
            </w:r>
            <w:r w:rsidRPr="006F37E5">
              <w:rPr>
                <w:sz w:val="20"/>
                <w:szCs w:val="20"/>
              </w:rPr>
              <w:t>(LP010)</w:t>
            </w:r>
          </w:p>
          <w:p w14:paraId="2CE04D6F" w14:textId="77777777" w:rsidR="00124A8A" w:rsidRPr="006F37E5" w:rsidRDefault="00124A8A" w:rsidP="00444FA0">
            <w:pPr>
              <w:pStyle w:val="NoSpacing"/>
              <w:spacing w:line="240" w:lineRule="auto"/>
              <w:rPr>
                <w:sz w:val="20"/>
                <w:szCs w:val="20"/>
              </w:rPr>
            </w:pPr>
            <w:r w:rsidRPr="006F37E5">
              <w:rPr>
                <w:sz w:val="20"/>
                <w:szCs w:val="20"/>
              </w:rPr>
              <w:t>121</w:t>
            </w:r>
            <w:r>
              <w:rPr>
                <w:sz w:val="20"/>
                <w:szCs w:val="20"/>
              </w:rPr>
              <w:t xml:space="preserve"> </w:t>
            </w:r>
            <w:r w:rsidRPr="006F37E5">
              <w:rPr>
                <w:sz w:val="20"/>
                <w:szCs w:val="20"/>
              </w:rPr>
              <w:t>±</w:t>
            </w:r>
            <w:r>
              <w:rPr>
                <w:sz w:val="20"/>
                <w:szCs w:val="20"/>
              </w:rPr>
              <w:t xml:space="preserve"> </w:t>
            </w:r>
            <w:r w:rsidRPr="006F37E5">
              <w:rPr>
                <w:sz w:val="20"/>
                <w:szCs w:val="20"/>
              </w:rPr>
              <w:t>12</w:t>
            </w:r>
            <w:r>
              <w:rPr>
                <w:sz w:val="20"/>
                <w:szCs w:val="20"/>
              </w:rPr>
              <w:t xml:space="preserve"> </w:t>
            </w:r>
            <w:r w:rsidRPr="006F37E5">
              <w:rPr>
                <w:sz w:val="20"/>
                <w:szCs w:val="20"/>
              </w:rPr>
              <w:t>(LP250)</w:t>
            </w:r>
          </w:p>
        </w:tc>
        <w:tc>
          <w:tcPr>
            <w:tcW w:w="674" w:type="pct"/>
            <w:vMerge/>
          </w:tcPr>
          <w:p w14:paraId="3407728B" w14:textId="77777777" w:rsidR="00124A8A" w:rsidRPr="006F37E5" w:rsidRDefault="00124A8A" w:rsidP="00444FA0">
            <w:pPr>
              <w:pStyle w:val="NoSpacing"/>
              <w:spacing w:line="240" w:lineRule="auto"/>
              <w:rPr>
                <w:sz w:val="20"/>
                <w:szCs w:val="20"/>
              </w:rPr>
            </w:pPr>
          </w:p>
        </w:tc>
        <w:tc>
          <w:tcPr>
            <w:tcW w:w="761" w:type="pct"/>
          </w:tcPr>
          <w:p w14:paraId="1CC20275" w14:textId="77777777" w:rsidR="00124A8A" w:rsidRPr="006F37E5" w:rsidRDefault="00124A8A" w:rsidP="00444FA0">
            <w:pPr>
              <w:pStyle w:val="NoSpacing"/>
              <w:spacing w:line="240" w:lineRule="auto"/>
              <w:rPr>
                <w:sz w:val="20"/>
                <w:szCs w:val="20"/>
              </w:rPr>
            </w:pPr>
            <w:r w:rsidRPr="006F37E5">
              <w:rPr>
                <w:sz w:val="20"/>
                <w:szCs w:val="20"/>
              </w:rPr>
              <w:t>C,</w:t>
            </w:r>
            <w:r>
              <w:rPr>
                <w:sz w:val="20"/>
                <w:szCs w:val="20"/>
              </w:rPr>
              <w:t xml:space="preserve"> </w:t>
            </w:r>
            <w:r w:rsidRPr="006F37E5">
              <w:rPr>
                <w:sz w:val="20"/>
                <w:szCs w:val="20"/>
              </w:rPr>
              <w:t>F,</w:t>
            </w:r>
            <w:r>
              <w:rPr>
                <w:sz w:val="20"/>
                <w:szCs w:val="20"/>
              </w:rPr>
              <w:t xml:space="preserve"> </w:t>
            </w:r>
            <w:r w:rsidRPr="006F37E5">
              <w:rPr>
                <w:sz w:val="20"/>
                <w:szCs w:val="20"/>
              </w:rPr>
              <w:t>G</w:t>
            </w:r>
          </w:p>
        </w:tc>
        <w:tc>
          <w:tcPr>
            <w:tcW w:w="657" w:type="pct"/>
          </w:tcPr>
          <w:p w14:paraId="59E512AD" w14:textId="77777777" w:rsidR="00124A8A" w:rsidRPr="006F37E5" w:rsidRDefault="00124A8A" w:rsidP="00444FA0">
            <w:pPr>
              <w:pStyle w:val="NoSpacing"/>
              <w:spacing w:line="240" w:lineRule="auto"/>
              <w:rPr>
                <w:sz w:val="20"/>
                <w:szCs w:val="20"/>
              </w:rPr>
            </w:pPr>
            <w:r w:rsidRPr="006F37E5">
              <w:rPr>
                <w:sz w:val="20"/>
                <w:szCs w:val="20"/>
              </w:rPr>
              <w:t>7</w:t>
            </w:r>
          </w:p>
        </w:tc>
      </w:tr>
      <w:tr w:rsidR="00124A8A" w:rsidRPr="006F37E5" w14:paraId="1F2A0309" w14:textId="77777777" w:rsidTr="00124A8A">
        <w:trPr>
          <w:trHeight w:val="280"/>
        </w:trPr>
        <w:tc>
          <w:tcPr>
            <w:tcW w:w="881" w:type="pct"/>
            <w:vMerge/>
          </w:tcPr>
          <w:p w14:paraId="5CD16A12" w14:textId="77777777" w:rsidR="00124A8A" w:rsidRPr="006F37E5" w:rsidRDefault="00124A8A" w:rsidP="00444FA0">
            <w:pPr>
              <w:pStyle w:val="NoSpacing"/>
              <w:spacing w:line="240" w:lineRule="auto"/>
              <w:rPr>
                <w:sz w:val="20"/>
                <w:szCs w:val="20"/>
              </w:rPr>
            </w:pPr>
          </w:p>
        </w:tc>
        <w:tc>
          <w:tcPr>
            <w:tcW w:w="827" w:type="pct"/>
          </w:tcPr>
          <w:p w14:paraId="68DF1F29" w14:textId="77777777" w:rsidR="00124A8A" w:rsidRPr="006F37E5" w:rsidRDefault="00124A8A" w:rsidP="00444FA0">
            <w:pPr>
              <w:pStyle w:val="NoSpacing"/>
              <w:spacing w:line="240" w:lineRule="auto"/>
              <w:rPr>
                <w:sz w:val="20"/>
                <w:szCs w:val="20"/>
              </w:rPr>
            </w:pPr>
            <w:r w:rsidRPr="006F37E5">
              <w:rPr>
                <w:sz w:val="20"/>
                <w:szCs w:val="20"/>
              </w:rPr>
              <w:t>Mangahouhouiti</w:t>
            </w:r>
            <w:r>
              <w:rPr>
                <w:sz w:val="20"/>
                <w:szCs w:val="20"/>
              </w:rPr>
              <w:t xml:space="preserve"> </w:t>
            </w:r>
            <w:r w:rsidRPr="006F37E5">
              <w:rPr>
                <w:sz w:val="20"/>
                <w:szCs w:val="20"/>
              </w:rPr>
              <w:t>(</w:t>
            </w:r>
            <w:r w:rsidRPr="006F37E5">
              <w:rPr>
                <w:b/>
                <w:sz w:val="20"/>
                <w:szCs w:val="20"/>
              </w:rPr>
              <w:t>m</w:t>
            </w:r>
            <w:r>
              <w:rPr>
                <w:b/>
                <w:sz w:val="20"/>
                <w:szCs w:val="20"/>
              </w:rPr>
              <w:t>h</w:t>
            </w:r>
            <w:r w:rsidRPr="006F37E5">
              <w:rPr>
                <w:b/>
                <w:sz w:val="20"/>
                <w:szCs w:val="20"/>
              </w:rPr>
              <w:t>i</w:t>
            </w:r>
            <w:r w:rsidRPr="006F37E5">
              <w:rPr>
                <w:sz w:val="20"/>
                <w:szCs w:val="20"/>
              </w:rPr>
              <w:t>)</w:t>
            </w:r>
          </w:p>
        </w:tc>
        <w:tc>
          <w:tcPr>
            <w:tcW w:w="528" w:type="pct"/>
          </w:tcPr>
          <w:p w14:paraId="52BB53F1" w14:textId="77777777" w:rsidR="00124A8A" w:rsidRPr="006F37E5" w:rsidRDefault="00124A8A" w:rsidP="00444FA0">
            <w:pPr>
              <w:pStyle w:val="NoSpacing"/>
              <w:spacing w:line="240" w:lineRule="auto"/>
              <w:rPr>
                <w:sz w:val="20"/>
                <w:szCs w:val="20"/>
                <w:vertAlign w:val="superscript"/>
              </w:rPr>
            </w:pPr>
            <w:r w:rsidRPr="006F37E5">
              <w:rPr>
                <w:sz w:val="20"/>
                <w:szCs w:val="20"/>
              </w:rPr>
              <w:t>123</w:t>
            </w:r>
            <w:r>
              <w:rPr>
                <w:sz w:val="20"/>
                <w:szCs w:val="20"/>
              </w:rPr>
              <w:t xml:space="preserve"> </w:t>
            </w:r>
            <w:r w:rsidRPr="006F37E5">
              <w:rPr>
                <w:sz w:val="20"/>
                <w:szCs w:val="20"/>
              </w:rPr>
              <w:t>±</w:t>
            </w:r>
            <w:r>
              <w:rPr>
                <w:sz w:val="20"/>
                <w:szCs w:val="20"/>
              </w:rPr>
              <w:t xml:space="preserve"> </w:t>
            </w:r>
            <w:r w:rsidRPr="006F37E5">
              <w:rPr>
                <w:sz w:val="20"/>
                <w:szCs w:val="20"/>
              </w:rPr>
              <w:t>32</w:t>
            </w:r>
            <w:r>
              <w:rPr>
                <w:sz w:val="20"/>
                <w:szCs w:val="20"/>
              </w:rPr>
              <w:t xml:space="preserve"> </w:t>
            </w:r>
            <w:r w:rsidRPr="006F37E5">
              <w:rPr>
                <w:sz w:val="20"/>
                <w:szCs w:val="20"/>
              </w:rPr>
              <w:t>(TG109)</w:t>
            </w:r>
            <w:r w:rsidRPr="006F37E5">
              <w:rPr>
                <w:sz w:val="20"/>
                <w:szCs w:val="20"/>
                <w:vertAlign w:val="superscript"/>
              </w:rPr>
              <w:t>1</w:t>
            </w:r>
          </w:p>
          <w:p w14:paraId="77901B8A" w14:textId="77777777" w:rsidR="00124A8A" w:rsidRPr="006F37E5" w:rsidRDefault="00124A8A" w:rsidP="00444FA0">
            <w:pPr>
              <w:pStyle w:val="NoSpacing"/>
              <w:spacing w:line="240" w:lineRule="auto"/>
              <w:rPr>
                <w:sz w:val="20"/>
                <w:szCs w:val="20"/>
                <w:vertAlign w:val="superscript"/>
              </w:rPr>
            </w:pPr>
            <w:r w:rsidRPr="006F37E5">
              <w:rPr>
                <w:sz w:val="20"/>
                <w:szCs w:val="20"/>
              </w:rPr>
              <w:t>202</w:t>
            </w:r>
            <w:r>
              <w:rPr>
                <w:sz w:val="20"/>
                <w:szCs w:val="20"/>
              </w:rPr>
              <w:t xml:space="preserve"> </w:t>
            </w:r>
            <w:r w:rsidRPr="006F37E5">
              <w:rPr>
                <w:sz w:val="20"/>
                <w:szCs w:val="20"/>
              </w:rPr>
              <w:t>±</w:t>
            </w:r>
            <w:r>
              <w:rPr>
                <w:sz w:val="20"/>
                <w:szCs w:val="20"/>
              </w:rPr>
              <w:t xml:space="preserve"> </w:t>
            </w:r>
            <w:r w:rsidRPr="006F37E5">
              <w:rPr>
                <w:sz w:val="20"/>
                <w:szCs w:val="20"/>
              </w:rPr>
              <w:t>46</w:t>
            </w:r>
            <w:r>
              <w:rPr>
                <w:sz w:val="20"/>
                <w:szCs w:val="20"/>
              </w:rPr>
              <w:t xml:space="preserve"> </w:t>
            </w:r>
            <w:r w:rsidRPr="006F37E5">
              <w:rPr>
                <w:sz w:val="20"/>
                <w:szCs w:val="20"/>
              </w:rPr>
              <w:t>(TG400)</w:t>
            </w:r>
            <w:r w:rsidRPr="006F37E5">
              <w:rPr>
                <w:sz w:val="20"/>
                <w:szCs w:val="20"/>
                <w:vertAlign w:val="superscript"/>
              </w:rPr>
              <w:t>1</w:t>
            </w:r>
          </w:p>
        </w:tc>
        <w:tc>
          <w:tcPr>
            <w:tcW w:w="672" w:type="pct"/>
          </w:tcPr>
          <w:p w14:paraId="6E7D78E9" w14:textId="77777777" w:rsidR="00124A8A" w:rsidRPr="006F37E5" w:rsidRDefault="00124A8A" w:rsidP="00444FA0">
            <w:pPr>
              <w:pStyle w:val="NoSpacing"/>
              <w:spacing w:line="240" w:lineRule="auto"/>
              <w:rPr>
                <w:sz w:val="20"/>
                <w:szCs w:val="20"/>
              </w:rPr>
            </w:pPr>
            <w:r w:rsidRPr="006F37E5">
              <w:rPr>
                <w:sz w:val="20"/>
                <w:szCs w:val="20"/>
              </w:rPr>
              <w:t>117</w:t>
            </w:r>
            <w:r>
              <w:rPr>
                <w:sz w:val="20"/>
                <w:szCs w:val="20"/>
              </w:rPr>
              <w:t xml:space="preserve"> </w:t>
            </w:r>
            <w:r w:rsidRPr="006F37E5">
              <w:rPr>
                <w:sz w:val="20"/>
                <w:szCs w:val="20"/>
              </w:rPr>
              <w:t>±</w:t>
            </w:r>
            <w:r>
              <w:rPr>
                <w:sz w:val="20"/>
                <w:szCs w:val="20"/>
              </w:rPr>
              <w:t xml:space="preserve"> </w:t>
            </w:r>
            <w:r w:rsidRPr="006F37E5">
              <w:rPr>
                <w:sz w:val="20"/>
                <w:szCs w:val="20"/>
              </w:rPr>
              <w:t>23</w:t>
            </w:r>
            <w:r>
              <w:rPr>
                <w:sz w:val="20"/>
                <w:szCs w:val="20"/>
              </w:rPr>
              <w:t xml:space="preserve"> </w:t>
            </w:r>
            <w:r w:rsidRPr="006F37E5">
              <w:rPr>
                <w:sz w:val="20"/>
                <w:szCs w:val="20"/>
              </w:rPr>
              <w:t>(MSR15019)</w:t>
            </w:r>
          </w:p>
        </w:tc>
        <w:tc>
          <w:tcPr>
            <w:tcW w:w="674" w:type="pct"/>
          </w:tcPr>
          <w:p w14:paraId="5E94858B" w14:textId="77777777" w:rsidR="00124A8A" w:rsidRPr="006F37E5" w:rsidRDefault="00124A8A" w:rsidP="00444FA0">
            <w:pPr>
              <w:pStyle w:val="NoSpacing"/>
              <w:spacing w:line="240" w:lineRule="auto"/>
              <w:rPr>
                <w:sz w:val="20"/>
                <w:szCs w:val="20"/>
              </w:rPr>
            </w:pPr>
            <w:r w:rsidRPr="006F37E5">
              <w:rPr>
                <w:sz w:val="20"/>
                <w:szCs w:val="20"/>
              </w:rPr>
              <w:t>[new]</w:t>
            </w:r>
          </w:p>
        </w:tc>
        <w:tc>
          <w:tcPr>
            <w:tcW w:w="761" w:type="pct"/>
          </w:tcPr>
          <w:p w14:paraId="02D40BED" w14:textId="77777777" w:rsidR="00124A8A" w:rsidRPr="006F37E5" w:rsidRDefault="00124A8A" w:rsidP="00444FA0">
            <w:pPr>
              <w:pStyle w:val="NoSpacing"/>
              <w:spacing w:line="240" w:lineRule="auto"/>
              <w:rPr>
                <w:sz w:val="20"/>
                <w:szCs w:val="20"/>
              </w:rPr>
            </w:pPr>
            <w:r w:rsidRPr="006F37E5">
              <w:rPr>
                <w:sz w:val="20"/>
                <w:szCs w:val="20"/>
              </w:rPr>
              <w:t>C,</w:t>
            </w:r>
            <w:r>
              <w:rPr>
                <w:sz w:val="20"/>
                <w:szCs w:val="20"/>
              </w:rPr>
              <w:t xml:space="preserve"> </w:t>
            </w:r>
            <w:r w:rsidRPr="006F37E5">
              <w:rPr>
                <w:sz w:val="20"/>
                <w:szCs w:val="20"/>
              </w:rPr>
              <w:t>F</w:t>
            </w:r>
          </w:p>
        </w:tc>
        <w:tc>
          <w:tcPr>
            <w:tcW w:w="657" w:type="pct"/>
          </w:tcPr>
          <w:p w14:paraId="1BDA4231" w14:textId="77777777" w:rsidR="00124A8A" w:rsidRPr="006F37E5" w:rsidRDefault="00124A8A" w:rsidP="00444FA0">
            <w:pPr>
              <w:pStyle w:val="NoSpacing"/>
              <w:spacing w:line="240" w:lineRule="auto"/>
              <w:rPr>
                <w:sz w:val="20"/>
                <w:szCs w:val="20"/>
              </w:rPr>
            </w:pPr>
            <w:r w:rsidRPr="006F37E5">
              <w:rPr>
                <w:sz w:val="20"/>
                <w:szCs w:val="20"/>
              </w:rPr>
              <w:t>9</w:t>
            </w:r>
          </w:p>
        </w:tc>
      </w:tr>
      <w:tr w:rsidR="00124A8A" w:rsidRPr="006F37E5" w14:paraId="5AB7AE03" w14:textId="77777777" w:rsidTr="00124A8A">
        <w:trPr>
          <w:trHeight w:val="389"/>
        </w:trPr>
        <w:tc>
          <w:tcPr>
            <w:tcW w:w="881" w:type="pct"/>
            <w:vMerge/>
          </w:tcPr>
          <w:p w14:paraId="29C32159" w14:textId="77777777" w:rsidR="00124A8A" w:rsidRPr="006F37E5" w:rsidRDefault="00124A8A" w:rsidP="00444FA0">
            <w:pPr>
              <w:pStyle w:val="NoSpacing"/>
              <w:spacing w:line="240" w:lineRule="auto"/>
              <w:rPr>
                <w:sz w:val="20"/>
                <w:szCs w:val="20"/>
              </w:rPr>
            </w:pPr>
          </w:p>
        </w:tc>
        <w:tc>
          <w:tcPr>
            <w:tcW w:w="827" w:type="pct"/>
          </w:tcPr>
          <w:p w14:paraId="3DE32C33" w14:textId="77777777" w:rsidR="00124A8A" w:rsidRPr="006F37E5" w:rsidRDefault="00124A8A" w:rsidP="00444FA0">
            <w:pPr>
              <w:pStyle w:val="NoSpacing"/>
              <w:spacing w:line="240" w:lineRule="auto"/>
              <w:rPr>
                <w:sz w:val="20"/>
                <w:szCs w:val="20"/>
              </w:rPr>
            </w:pPr>
            <w:r w:rsidRPr="006F37E5">
              <w:rPr>
                <w:sz w:val="20"/>
                <w:szCs w:val="20"/>
              </w:rPr>
              <w:t>Pungarara</w:t>
            </w:r>
            <w:r>
              <w:rPr>
                <w:sz w:val="20"/>
                <w:szCs w:val="20"/>
              </w:rPr>
              <w:t xml:space="preserve"> </w:t>
            </w:r>
            <w:r w:rsidRPr="006F37E5">
              <w:rPr>
                <w:sz w:val="20"/>
                <w:szCs w:val="20"/>
              </w:rPr>
              <w:t>(</w:t>
            </w:r>
            <w:r w:rsidRPr="006F37E5">
              <w:rPr>
                <w:b/>
                <w:sz w:val="20"/>
                <w:szCs w:val="20"/>
              </w:rPr>
              <w:t>apg</w:t>
            </w:r>
            <w:r w:rsidRPr="006F37E5">
              <w:rPr>
                <w:sz w:val="20"/>
                <w:szCs w:val="20"/>
              </w:rPr>
              <w:t>)</w:t>
            </w:r>
          </w:p>
        </w:tc>
        <w:tc>
          <w:tcPr>
            <w:tcW w:w="528" w:type="pct"/>
          </w:tcPr>
          <w:p w14:paraId="4F236456" w14:textId="77777777" w:rsidR="00124A8A" w:rsidRPr="006F37E5" w:rsidRDefault="00124A8A" w:rsidP="00444FA0">
            <w:pPr>
              <w:pStyle w:val="NoSpacing"/>
              <w:spacing w:line="240" w:lineRule="auto"/>
              <w:rPr>
                <w:sz w:val="20"/>
                <w:szCs w:val="20"/>
              </w:rPr>
            </w:pPr>
            <w:r w:rsidRPr="006F37E5">
              <w:rPr>
                <w:sz w:val="20"/>
                <w:szCs w:val="20"/>
              </w:rPr>
              <w:t>77</w:t>
            </w:r>
            <w:r>
              <w:rPr>
                <w:sz w:val="20"/>
                <w:szCs w:val="20"/>
              </w:rPr>
              <w:t xml:space="preserve"> </w:t>
            </w:r>
            <w:r w:rsidRPr="006F37E5">
              <w:rPr>
                <w:sz w:val="20"/>
                <w:szCs w:val="20"/>
              </w:rPr>
              <w:t>±</w:t>
            </w:r>
            <w:r>
              <w:rPr>
                <w:sz w:val="20"/>
                <w:szCs w:val="20"/>
              </w:rPr>
              <w:t xml:space="preserve"> </w:t>
            </w:r>
            <w:r w:rsidRPr="006F37E5">
              <w:rPr>
                <w:sz w:val="20"/>
                <w:szCs w:val="20"/>
              </w:rPr>
              <w:t>28</w:t>
            </w:r>
            <w:r>
              <w:rPr>
                <w:sz w:val="20"/>
                <w:szCs w:val="20"/>
              </w:rPr>
              <w:t xml:space="preserve"> </w:t>
            </w:r>
            <w:r w:rsidRPr="006F37E5">
              <w:rPr>
                <w:sz w:val="20"/>
                <w:szCs w:val="20"/>
              </w:rPr>
              <w:t>(TG077)</w:t>
            </w:r>
            <w:r w:rsidRPr="006F37E5">
              <w:rPr>
                <w:sz w:val="20"/>
                <w:szCs w:val="20"/>
                <w:vertAlign w:val="superscript"/>
              </w:rPr>
              <w:t>1</w:t>
            </w:r>
          </w:p>
          <w:p w14:paraId="1BCD1FD8" w14:textId="77777777" w:rsidR="00124A8A" w:rsidRPr="006F37E5" w:rsidRDefault="00124A8A" w:rsidP="00444FA0">
            <w:pPr>
              <w:pStyle w:val="NoSpacing"/>
              <w:spacing w:line="240" w:lineRule="auto"/>
              <w:rPr>
                <w:sz w:val="20"/>
                <w:szCs w:val="20"/>
              </w:rPr>
            </w:pPr>
            <w:r w:rsidRPr="006F37E5">
              <w:rPr>
                <w:sz w:val="20"/>
                <w:szCs w:val="20"/>
              </w:rPr>
              <w:t>103</w:t>
            </w:r>
            <w:r>
              <w:rPr>
                <w:sz w:val="20"/>
                <w:szCs w:val="20"/>
              </w:rPr>
              <w:t xml:space="preserve"> </w:t>
            </w:r>
            <w:r w:rsidRPr="006F37E5">
              <w:rPr>
                <w:sz w:val="20"/>
                <w:szCs w:val="20"/>
              </w:rPr>
              <w:t>±</w:t>
            </w:r>
            <w:r>
              <w:rPr>
                <w:sz w:val="20"/>
                <w:szCs w:val="20"/>
              </w:rPr>
              <w:t xml:space="preserve"> </w:t>
            </w:r>
            <w:r w:rsidRPr="006F37E5">
              <w:rPr>
                <w:sz w:val="20"/>
                <w:szCs w:val="20"/>
              </w:rPr>
              <w:t>24</w:t>
            </w:r>
            <w:r>
              <w:rPr>
                <w:sz w:val="20"/>
                <w:szCs w:val="20"/>
              </w:rPr>
              <w:t xml:space="preserve"> </w:t>
            </w:r>
            <w:r w:rsidRPr="006F37E5">
              <w:rPr>
                <w:sz w:val="20"/>
                <w:szCs w:val="20"/>
              </w:rPr>
              <w:t>(TG171)</w:t>
            </w:r>
            <w:r w:rsidRPr="006F37E5">
              <w:rPr>
                <w:sz w:val="20"/>
                <w:szCs w:val="20"/>
                <w:vertAlign w:val="superscript"/>
              </w:rPr>
              <w:t>1</w:t>
            </w:r>
          </w:p>
        </w:tc>
        <w:tc>
          <w:tcPr>
            <w:tcW w:w="672" w:type="pct"/>
          </w:tcPr>
          <w:p w14:paraId="274B6AD3" w14:textId="77777777" w:rsidR="00124A8A" w:rsidRPr="006F37E5" w:rsidRDefault="00124A8A" w:rsidP="00444FA0">
            <w:pPr>
              <w:pStyle w:val="NoSpacing"/>
              <w:spacing w:line="240" w:lineRule="auto"/>
              <w:rPr>
                <w:sz w:val="20"/>
                <w:szCs w:val="20"/>
              </w:rPr>
            </w:pPr>
          </w:p>
        </w:tc>
        <w:tc>
          <w:tcPr>
            <w:tcW w:w="674" w:type="pct"/>
          </w:tcPr>
          <w:p w14:paraId="134DF3D3" w14:textId="77777777" w:rsidR="00124A8A" w:rsidRPr="006F37E5" w:rsidRDefault="00124A8A" w:rsidP="00444FA0">
            <w:pPr>
              <w:pStyle w:val="NoSpacing"/>
              <w:spacing w:line="240" w:lineRule="auto"/>
              <w:rPr>
                <w:sz w:val="20"/>
                <w:szCs w:val="20"/>
                <w:vertAlign w:val="superscript"/>
              </w:rPr>
            </w:pPr>
            <w:r w:rsidRPr="006F37E5">
              <w:rPr>
                <w:sz w:val="20"/>
                <w:szCs w:val="20"/>
              </w:rPr>
              <w:t>Undiff</w:t>
            </w:r>
            <w:r>
              <w:rPr>
                <w:sz w:val="20"/>
                <w:szCs w:val="20"/>
              </w:rPr>
              <w:t xml:space="preserve">. </w:t>
            </w:r>
            <w:r w:rsidRPr="006F37E5">
              <w:rPr>
                <w:sz w:val="20"/>
                <w:szCs w:val="20"/>
              </w:rPr>
              <w:t>central</w:t>
            </w:r>
            <w:r>
              <w:rPr>
                <w:sz w:val="20"/>
                <w:szCs w:val="20"/>
              </w:rPr>
              <w:t xml:space="preserve"> </w:t>
            </w:r>
            <w:r w:rsidRPr="006F37E5">
              <w:rPr>
                <w:sz w:val="20"/>
                <w:szCs w:val="20"/>
              </w:rPr>
              <w:t>Tongariro</w:t>
            </w:r>
            <w:r>
              <w:rPr>
                <w:sz w:val="20"/>
                <w:szCs w:val="20"/>
              </w:rPr>
              <w:t xml:space="preserve"> </w:t>
            </w:r>
            <w:r w:rsidRPr="006F37E5">
              <w:rPr>
                <w:sz w:val="20"/>
                <w:szCs w:val="20"/>
              </w:rPr>
              <w:t>deposits</w:t>
            </w:r>
            <w:r>
              <w:rPr>
                <w:sz w:val="20"/>
                <w:szCs w:val="20"/>
                <w:vertAlign w:val="superscript"/>
              </w:rPr>
              <w:t>3</w:t>
            </w:r>
          </w:p>
        </w:tc>
        <w:tc>
          <w:tcPr>
            <w:tcW w:w="761" w:type="pct"/>
          </w:tcPr>
          <w:p w14:paraId="308FB0F5" w14:textId="77777777" w:rsidR="00124A8A" w:rsidRPr="006F37E5" w:rsidRDefault="00124A8A" w:rsidP="00444FA0">
            <w:pPr>
              <w:pStyle w:val="NoSpacing"/>
              <w:spacing w:line="240" w:lineRule="auto"/>
              <w:rPr>
                <w:sz w:val="20"/>
                <w:szCs w:val="20"/>
              </w:rPr>
            </w:pPr>
            <w:r w:rsidRPr="006F37E5">
              <w:rPr>
                <w:sz w:val="20"/>
                <w:szCs w:val="20"/>
              </w:rPr>
              <w:t>C,</w:t>
            </w:r>
            <w:r>
              <w:rPr>
                <w:sz w:val="20"/>
                <w:szCs w:val="20"/>
              </w:rPr>
              <w:t xml:space="preserve"> </w:t>
            </w:r>
            <w:r w:rsidRPr="006F37E5">
              <w:rPr>
                <w:sz w:val="20"/>
                <w:szCs w:val="20"/>
              </w:rPr>
              <w:t>F,</w:t>
            </w:r>
            <w:r>
              <w:rPr>
                <w:sz w:val="20"/>
                <w:szCs w:val="20"/>
              </w:rPr>
              <w:t xml:space="preserve"> </w:t>
            </w:r>
            <w:r w:rsidRPr="006F37E5">
              <w:rPr>
                <w:sz w:val="20"/>
                <w:szCs w:val="20"/>
              </w:rPr>
              <w:t>S</w:t>
            </w:r>
          </w:p>
        </w:tc>
        <w:tc>
          <w:tcPr>
            <w:tcW w:w="657" w:type="pct"/>
          </w:tcPr>
          <w:p w14:paraId="13846F8A" w14:textId="77777777" w:rsidR="00124A8A" w:rsidRPr="006F37E5" w:rsidRDefault="00124A8A" w:rsidP="00444FA0">
            <w:pPr>
              <w:pStyle w:val="NoSpacing"/>
              <w:spacing w:line="240" w:lineRule="auto"/>
              <w:rPr>
                <w:sz w:val="20"/>
                <w:szCs w:val="20"/>
              </w:rPr>
            </w:pPr>
            <w:r w:rsidRPr="006F37E5">
              <w:rPr>
                <w:sz w:val="20"/>
                <w:szCs w:val="20"/>
              </w:rPr>
              <w:t>5</w:t>
            </w:r>
          </w:p>
        </w:tc>
      </w:tr>
      <w:tr w:rsidR="00124A8A" w:rsidRPr="006F37E5" w14:paraId="4A43FC53" w14:textId="77777777" w:rsidTr="00124A8A">
        <w:trPr>
          <w:trHeight w:val="211"/>
        </w:trPr>
        <w:tc>
          <w:tcPr>
            <w:tcW w:w="881" w:type="pct"/>
            <w:vMerge/>
          </w:tcPr>
          <w:p w14:paraId="539BA1B9" w14:textId="77777777" w:rsidR="00124A8A" w:rsidRPr="006F37E5" w:rsidRDefault="00124A8A" w:rsidP="00444FA0">
            <w:pPr>
              <w:pStyle w:val="NoSpacing"/>
              <w:spacing w:line="240" w:lineRule="auto"/>
              <w:rPr>
                <w:sz w:val="20"/>
                <w:szCs w:val="20"/>
              </w:rPr>
            </w:pPr>
          </w:p>
        </w:tc>
        <w:tc>
          <w:tcPr>
            <w:tcW w:w="827" w:type="pct"/>
          </w:tcPr>
          <w:p w14:paraId="149820FC" w14:textId="77777777" w:rsidR="00124A8A" w:rsidRPr="006F37E5" w:rsidRDefault="00124A8A" w:rsidP="00444FA0">
            <w:pPr>
              <w:pStyle w:val="NoSpacing"/>
              <w:spacing w:line="240" w:lineRule="auto"/>
              <w:rPr>
                <w:sz w:val="20"/>
                <w:szCs w:val="20"/>
              </w:rPr>
            </w:pPr>
            <w:r w:rsidRPr="006F37E5">
              <w:rPr>
                <w:sz w:val="20"/>
                <w:szCs w:val="20"/>
              </w:rPr>
              <w:t>Rahuituki</w:t>
            </w:r>
            <w:r>
              <w:rPr>
                <w:sz w:val="20"/>
                <w:szCs w:val="20"/>
              </w:rPr>
              <w:t xml:space="preserve"> </w:t>
            </w:r>
            <w:r w:rsidRPr="006F37E5">
              <w:rPr>
                <w:sz w:val="20"/>
                <w:szCs w:val="20"/>
              </w:rPr>
              <w:t>(</w:t>
            </w:r>
            <w:r w:rsidRPr="006F37E5">
              <w:rPr>
                <w:b/>
                <w:sz w:val="20"/>
                <w:szCs w:val="20"/>
              </w:rPr>
              <w:t>arh</w:t>
            </w:r>
            <w:r w:rsidRPr="006F37E5">
              <w:rPr>
                <w:sz w:val="20"/>
                <w:szCs w:val="20"/>
              </w:rPr>
              <w:t>)</w:t>
            </w:r>
          </w:p>
        </w:tc>
        <w:tc>
          <w:tcPr>
            <w:tcW w:w="528" w:type="pct"/>
          </w:tcPr>
          <w:p w14:paraId="2B3610CE" w14:textId="77777777" w:rsidR="00124A8A" w:rsidRPr="006F37E5" w:rsidRDefault="00124A8A" w:rsidP="00444FA0">
            <w:pPr>
              <w:pStyle w:val="NoSpacing"/>
              <w:spacing w:line="240" w:lineRule="auto"/>
              <w:rPr>
                <w:sz w:val="20"/>
                <w:szCs w:val="20"/>
              </w:rPr>
            </w:pPr>
          </w:p>
        </w:tc>
        <w:tc>
          <w:tcPr>
            <w:tcW w:w="672" w:type="pct"/>
          </w:tcPr>
          <w:p w14:paraId="542F7D96" w14:textId="77777777" w:rsidR="00124A8A" w:rsidRPr="006F37E5" w:rsidRDefault="00124A8A" w:rsidP="00444FA0">
            <w:pPr>
              <w:pStyle w:val="NoSpacing"/>
              <w:spacing w:line="240" w:lineRule="auto"/>
              <w:rPr>
                <w:sz w:val="20"/>
                <w:szCs w:val="20"/>
              </w:rPr>
            </w:pPr>
            <w:r w:rsidRPr="006F37E5">
              <w:rPr>
                <w:sz w:val="20"/>
                <w:szCs w:val="20"/>
              </w:rPr>
              <w:t>124</w:t>
            </w:r>
            <w:r>
              <w:rPr>
                <w:sz w:val="20"/>
                <w:szCs w:val="20"/>
              </w:rPr>
              <w:t xml:space="preserve"> </w:t>
            </w:r>
            <w:r w:rsidRPr="006F37E5">
              <w:rPr>
                <w:sz w:val="20"/>
                <w:szCs w:val="20"/>
              </w:rPr>
              <w:t>±</w:t>
            </w:r>
            <w:r>
              <w:rPr>
                <w:sz w:val="20"/>
                <w:szCs w:val="20"/>
              </w:rPr>
              <w:t xml:space="preserve"> </w:t>
            </w:r>
            <w:r w:rsidRPr="006F37E5">
              <w:rPr>
                <w:sz w:val="20"/>
                <w:szCs w:val="20"/>
              </w:rPr>
              <w:t>5</w:t>
            </w:r>
            <w:r>
              <w:rPr>
                <w:sz w:val="20"/>
                <w:szCs w:val="20"/>
              </w:rPr>
              <w:t xml:space="preserve"> </w:t>
            </w:r>
            <w:r w:rsidRPr="006F37E5">
              <w:rPr>
                <w:sz w:val="20"/>
                <w:szCs w:val="20"/>
              </w:rPr>
              <w:t>(LP214)</w:t>
            </w:r>
          </w:p>
        </w:tc>
        <w:tc>
          <w:tcPr>
            <w:tcW w:w="674" w:type="pct"/>
          </w:tcPr>
          <w:p w14:paraId="3CF1B9A9" w14:textId="77777777" w:rsidR="00124A8A" w:rsidRPr="006F37E5" w:rsidRDefault="00124A8A" w:rsidP="00444FA0">
            <w:pPr>
              <w:pStyle w:val="NoSpacing"/>
              <w:spacing w:line="240" w:lineRule="auto"/>
              <w:rPr>
                <w:sz w:val="20"/>
                <w:szCs w:val="20"/>
              </w:rPr>
            </w:pPr>
            <w:r w:rsidRPr="006F37E5">
              <w:rPr>
                <w:sz w:val="20"/>
                <w:szCs w:val="20"/>
              </w:rPr>
              <w:t>[new]</w:t>
            </w:r>
          </w:p>
        </w:tc>
        <w:tc>
          <w:tcPr>
            <w:tcW w:w="761" w:type="pct"/>
          </w:tcPr>
          <w:p w14:paraId="206C5DE4" w14:textId="77777777" w:rsidR="00124A8A" w:rsidRPr="006F37E5" w:rsidRDefault="00124A8A" w:rsidP="00444FA0">
            <w:pPr>
              <w:pStyle w:val="NoSpacing"/>
              <w:spacing w:line="240" w:lineRule="auto"/>
              <w:rPr>
                <w:sz w:val="20"/>
                <w:szCs w:val="20"/>
              </w:rPr>
            </w:pPr>
            <w:r w:rsidRPr="006F37E5">
              <w:rPr>
                <w:sz w:val="20"/>
                <w:szCs w:val="20"/>
              </w:rPr>
              <w:t>C,</w:t>
            </w:r>
            <w:r>
              <w:rPr>
                <w:sz w:val="20"/>
                <w:szCs w:val="20"/>
              </w:rPr>
              <w:t xml:space="preserve"> </w:t>
            </w:r>
            <w:r w:rsidRPr="006F37E5">
              <w:rPr>
                <w:sz w:val="20"/>
                <w:szCs w:val="20"/>
              </w:rPr>
              <w:t>F,</w:t>
            </w:r>
            <w:r>
              <w:rPr>
                <w:sz w:val="20"/>
                <w:szCs w:val="20"/>
              </w:rPr>
              <w:t xml:space="preserve"> </w:t>
            </w:r>
            <w:r w:rsidRPr="006F37E5">
              <w:rPr>
                <w:sz w:val="20"/>
                <w:szCs w:val="20"/>
              </w:rPr>
              <w:t>G</w:t>
            </w:r>
          </w:p>
        </w:tc>
        <w:tc>
          <w:tcPr>
            <w:tcW w:w="657" w:type="pct"/>
          </w:tcPr>
          <w:p w14:paraId="785AB0F7" w14:textId="77777777" w:rsidR="00124A8A" w:rsidRPr="006F37E5" w:rsidRDefault="00124A8A" w:rsidP="00444FA0">
            <w:pPr>
              <w:pStyle w:val="NoSpacing"/>
              <w:spacing w:line="240" w:lineRule="auto"/>
              <w:rPr>
                <w:sz w:val="20"/>
                <w:szCs w:val="20"/>
              </w:rPr>
            </w:pPr>
            <w:r w:rsidRPr="006F37E5">
              <w:rPr>
                <w:sz w:val="20"/>
                <w:szCs w:val="20"/>
              </w:rPr>
              <w:t>5</w:t>
            </w:r>
          </w:p>
        </w:tc>
      </w:tr>
      <w:tr w:rsidR="00124A8A" w:rsidRPr="006F37E5" w14:paraId="69D50872" w14:textId="77777777" w:rsidTr="00124A8A">
        <w:trPr>
          <w:trHeight w:val="211"/>
        </w:trPr>
        <w:tc>
          <w:tcPr>
            <w:tcW w:w="881" w:type="pct"/>
            <w:vMerge/>
          </w:tcPr>
          <w:p w14:paraId="2D33DB17" w14:textId="77777777" w:rsidR="00124A8A" w:rsidRPr="006F37E5" w:rsidRDefault="00124A8A" w:rsidP="00444FA0">
            <w:pPr>
              <w:pStyle w:val="NoSpacing"/>
              <w:spacing w:line="240" w:lineRule="auto"/>
              <w:rPr>
                <w:sz w:val="20"/>
                <w:szCs w:val="20"/>
              </w:rPr>
            </w:pPr>
          </w:p>
        </w:tc>
        <w:tc>
          <w:tcPr>
            <w:tcW w:w="827" w:type="pct"/>
          </w:tcPr>
          <w:p w14:paraId="3968BA27" w14:textId="77777777" w:rsidR="00124A8A" w:rsidRPr="006F37E5" w:rsidRDefault="00124A8A" w:rsidP="00444FA0">
            <w:pPr>
              <w:pStyle w:val="NoSpacing"/>
              <w:spacing w:line="240" w:lineRule="auto"/>
              <w:rPr>
                <w:sz w:val="20"/>
                <w:szCs w:val="20"/>
              </w:rPr>
            </w:pPr>
            <w:r>
              <w:rPr>
                <w:sz w:val="20"/>
                <w:szCs w:val="20"/>
              </w:rPr>
              <w:t>undifferentiated (</w:t>
            </w:r>
            <w:r w:rsidRPr="002B1046">
              <w:rPr>
                <w:i/>
                <w:sz w:val="20"/>
                <w:szCs w:val="20"/>
              </w:rPr>
              <w:t>uta</w:t>
            </w:r>
            <w:r>
              <w:rPr>
                <w:sz w:val="20"/>
                <w:szCs w:val="20"/>
              </w:rPr>
              <w:t>)</w:t>
            </w:r>
          </w:p>
        </w:tc>
        <w:tc>
          <w:tcPr>
            <w:tcW w:w="528" w:type="pct"/>
          </w:tcPr>
          <w:p w14:paraId="01BA37DF" w14:textId="77777777" w:rsidR="00124A8A" w:rsidRPr="006F37E5" w:rsidRDefault="00124A8A" w:rsidP="00444FA0">
            <w:pPr>
              <w:pStyle w:val="NoSpacing"/>
              <w:spacing w:line="240" w:lineRule="auto"/>
              <w:rPr>
                <w:sz w:val="20"/>
                <w:szCs w:val="20"/>
              </w:rPr>
            </w:pPr>
          </w:p>
        </w:tc>
        <w:tc>
          <w:tcPr>
            <w:tcW w:w="672" w:type="pct"/>
          </w:tcPr>
          <w:p w14:paraId="5FFE2759" w14:textId="77777777" w:rsidR="00124A8A" w:rsidRPr="006F37E5" w:rsidRDefault="00124A8A" w:rsidP="00444FA0">
            <w:pPr>
              <w:pStyle w:val="NoSpacing"/>
              <w:spacing w:line="240" w:lineRule="auto"/>
              <w:rPr>
                <w:sz w:val="20"/>
                <w:szCs w:val="20"/>
              </w:rPr>
            </w:pPr>
          </w:p>
        </w:tc>
        <w:tc>
          <w:tcPr>
            <w:tcW w:w="674" w:type="pct"/>
          </w:tcPr>
          <w:p w14:paraId="34386A29" w14:textId="77777777" w:rsidR="00124A8A" w:rsidRPr="006F37E5" w:rsidRDefault="00124A8A" w:rsidP="00444FA0">
            <w:pPr>
              <w:pStyle w:val="NoSpacing"/>
              <w:spacing w:line="240" w:lineRule="auto"/>
              <w:rPr>
                <w:sz w:val="20"/>
                <w:szCs w:val="20"/>
              </w:rPr>
            </w:pPr>
          </w:p>
        </w:tc>
        <w:tc>
          <w:tcPr>
            <w:tcW w:w="761" w:type="pct"/>
          </w:tcPr>
          <w:p w14:paraId="734D75CB" w14:textId="77777777" w:rsidR="00124A8A" w:rsidRPr="006F37E5" w:rsidRDefault="00124A8A" w:rsidP="00444FA0">
            <w:pPr>
              <w:pStyle w:val="NoSpacing"/>
              <w:spacing w:line="240" w:lineRule="auto"/>
              <w:rPr>
                <w:sz w:val="20"/>
                <w:szCs w:val="20"/>
              </w:rPr>
            </w:pPr>
            <w:r>
              <w:rPr>
                <w:sz w:val="20"/>
                <w:szCs w:val="20"/>
              </w:rPr>
              <w:t>F</w:t>
            </w:r>
          </w:p>
        </w:tc>
        <w:tc>
          <w:tcPr>
            <w:tcW w:w="657" w:type="pct"/>
          </w:tcPr>
          <w:p w14:paraId="7DACD0D9" w14:textId="77777777" w:rsidR="00124A8A" w:rsidRPr="006F37E5" w:rsidRDefault="00124A8A" w:rsidP="00444FA0">
            <w:pPr>
              <w:pStyle w:val="NoSpacing"/>
              <w:spacing w:line="240" w:lineRule="auto"/>
              <w:rPr>
                <w:sz w:val="20"/>
                <w:szCs w:val="20"/>
              </w:rPr>
            </w:pPr>
            <w:r>
              <w:rPr>
                <w:sz w:val="20"/>
                <w:szCs w:val="20"/>
              </w:rPr>
              <w:t>1</w:t>
            </w:r>
          </w:p>
        </w:tc>
      </w:tr>
    </w:tbl>
    <w:p w14:paraId="733A8A6F" w14:textId="77777777" w:rsidR="00A53783" w:rsidRDefault="00A53783">
      <w:pPr>
        <w:spacing w:after="160" w:line="259" w:lineRule="auto"/>
        <w:rPr>
          <w:b/>
          <w:sz w:val="22"/>
        </w:rPr>
      </w:pPr>
      <w:r>
        <w:rPr>
          <w:b/>
          <w:sz w:val="22"/>
        </w:rPr>
        <w:br w:type="page"/>
      </w:r>
    </w:p>
    <w:p w14:paraId="2CB1E1BF" w14:textId="0A72DAA4" w:rsidR="00124A8A" w:rsidRPr="00713269" w:rsidRDefault="00124A8A" w:rsidP="00124A8A">
      <w:pPr>
        <w:pStyle w:val="NoSpacing"/>
        <w:spacing w:line="276" w:lineRule="auto"/>
        <w:rPr>
          <w:sz w:val="22"/>
        </w:rPr>
      </w:pPr>
      <w:r>
        <w:rPr>
          <w:b/>
          <w:sz w:val="22"/>
        </w:rPr>
        <w:lastRenderedPageBreak/>
        <w:t>Table S5.1</w:t>
      </w:r>
      <w:r w:rsidRPr="00713269">
        <w:rPr>
          <w:b/>
          <w:sz w:val="22"/>
        </w:rPr>
        <w:t>.</w:t>
      </w:r>
      <w:r>
        <w:rPr>
          <w:sz w:val="22"/>
        </w:rPr>
        <w:t xml:space="preserve"> </w:t>
      </w:r>
      <w:r w:rsidRPr="00713269">
        <w:rPr>
          <w:sz w:val="22"/>
        </w:rPr>
        <w:t>Continued</w:t>
      </w:r>
      <w:r>
        <w:rPr>
          <w:sz w:val="22"/>
        </w:rPr>
        <w:t xml:space="preserve"> (Mangahouhounui Formation)</w:t>
      </w:r>
      <w:r w:rsidRPr="00713269">
        <w:rPr>
          <w:sz w:val="22"/>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8"/>
        <w:gridCol w:w="1529"/>
        <w:gridCol w:w="976"/>
        <w:gridCol w:w="1242"/>
        <w:gridCol w:w="1246"/>
        <w:gridCol w:w="1407"/>
        <w:gridCol w:w="1214"/>
      </w:tblGrid>
      <w:tr w:rsidR="00124A8A" w:rsidRPr="006F37E5" w14:paraId="65203A31" w14:textId="77777777" w:rsidTr="00444FA0">
        <w:trPr>
          <w:trHeight w:val="280"/>
        </w:trPr>
        <w:tc>
          <w:tcPr>
            <w:tcW w:w="880" w:type="pct"/>
            <w:shd w:val="clear" w:color="auto" w:fill="D9D9D9" w:themeFill="background1" w:themeFillShade="D9"/>
          </w:tcPr>
          <w:p w14:paraId="3F2E182E" w14:textId="77777777" w:rsidR="00124A8A" w:rsidRPr="006F37E5" w:rsidRDefault="00124A8A" w:rsidP="00444FA0">
            <w:pPr>
              <w:pStyle w:val="NoSpacing"/>
              <w:spacing w:line="240" w:lineRule="auto"/>
              <w:rPr>
                <w:b/>
                <w:sz w:val="20"/>
                <w:szCs w:val="20"/>
              </w:rPr>
            </w:pPr>
            <w:r w:rsidRPr="006F37E5">
              <w:rPr>
                <w:b/>
                <w:sz w:val="20"/>
                <w:szCs w:val="20"/>
              </w:rPr>
              <w:t>Formation</w:t>
            </w:r>
          </w:p>
        </w:tc>
        <w:tc>
          <w:tcPr>
            <w:tcW w:w="827" w:type="pct"/>
            <w:shd w:val="clear" w:color="auto" w:fill="D9D9D9" w:themeFill="background1" w:themeFillShade="D9"/>
          </w:tcPr>
          <w:p w14:paraId="6662749A" w14:textId="77777777" w:rsidR="00124A8A" w:rsidRPr="006F37E5" w:rsidRDefault="00124A8A" w:rsidP="00444FA0">
            <w:pPr>
              <w:pStyle w:val="NoSpacing"/>
              <w:spacing w:line="240" w:lineRule="auto"/>
              <w:rPr>
                <w:b/>
                <w:sz w:val="20"/>
                <w:szCs w:val="20"/>
              </w:rPr>
            </w:pPr>
            <w:r w:rsidRPr="006F37E5">
              <w:rPr>
                <w:b/>
                <w:sz w:val="20"/>
                <w:szCs w:val="20"/>
              </w:rPr>
              <w:t>Member</w:t>
            </w:r>
          </w:p>
        </w:tc>
        <w:tc>
          <w:tcPr>
            <w:tcW w:w="528" w:type="pct"/>
            <w:shd w:val="clear" w:color="auto" w:fill="D9D9D9" w:themeFill="background1" w:themeFillShade="D9"/>
          </w:tcPr>
          <w:p w14:paraId="6A201441" w14:textId="77777777" w:rsidR="00124A8A" w:rsidRPr="006F37E5" w:rsidRDefault="00124A8A" w:rsidP="00444FA0">
            <w:pPr>
              <w:pStyle w:val="NoSpacing"/>
              <w:spacing w:line="240" w:lineRule="auto"/>
              <w:rPr>
                <w:b/>
                <w:sz w:val="20"/>
                <w:szCs w:val="20"/>
              </w:rPr>
            </w:pPr>
            <w:r w:rsidRPr="006F37E5">
              <w:rPr>
                <w:b/>
                <w:sz w:val="20"/>
                <w:szCs w:val="20"/>
              </w:rPr>
              <w:t>K/Ar</w:t>
            </w:r>
            <w:r>
              <w:rPr>
                <w:b/>
                <w:sz w:val="20"/>
                <w:szCs w:val="20"/>
              </w:rPr>
              <w:t xml:space="preserve"> </w:t>
            </w:r>
            <w:r w:rsidRPr="006F37E5">
              <w:rPr>
                <w:b/>
                <w:sz w:val="20"/>
                <w:szCs w:val="20"/>
              </w:rPr>
              <w:t>age</w:t>
            </w:r>
            <w:r>
              <w:rPr>
                <w:b/>
                <w:sz w:val="20"/>
                <w:szCs w:val="20"/>
              </w:rPr>
              <w:t xml:space="preserve">s </w:t>
            </w:r>
            <w:r w:rsidRPr="006F37E5">
              <w:rPr>
                <w:b/>
                <w:sz w:val="20"/>
                <w:szCs w:val="20"/>
                <w:vertAlign w:val="superscript"/>
              </w:rPr>
              <w:t>1,</w:t>
            </w:r>
            <w:r>
              <w:rPr>
                <w:b/>
                <w:sz w:val="20"/>
                <w:szCs w:val="20"/>
                <w:vertAlign w:val="superscript"/>
              </w:rPr>
              <w:t xml:space="preserve"> </w:t>
            </w:r>
            <w:r w:rsidRPr="006F37E5">
              <w:rPr>
                <w:b/>
                <w:sz w:val="20"/>
                <w:szCs w:val="20"/>
                <w:vertAlign w:val="superscript"/>
              </w:rPr>
              <w:t>2</w:t>
            </w:r>
            <w:r>
              <w:rPr>
                <w:b/>
                <w:sz w:val="20"/>
                <w:szCs w:val="20"/>
              </w:rPr>
              <w:t xml:space="preserve"> </w:t>
            </w:r>
            <w:r w:rsidRPr="006F37E5">
              <w:rPr>
                <w:b/>
                <w:sz w:val="20"/>
                <w:szCs w:val="20"/>
              </w:rPr>
              <w:br/>
              <w:t>(ka</w:t>
            </w:r>
            <w:r>
              <w:rPr>
                <w:b/>
                <w:sz w:val="20"/>
                <w:szCs w:val="20"/>
              </w:rPr>
              <w:t xml:space="preserve"> </w:t>
            </w:r>
            <w:r w:rsidRPr="006F37E5">
              <w:rPr>
                <w:b/>
                <w:sz w:val="20"/>
                <w:szCs w:val="20"/>
              </w:rPr>
              <w:t>±</w:t>
            </w:r>
            <w:r>
              <w:rPr>
                <w:b/>
                <w:sz w:val="20"/>
                <w:szCs w:val="20"/>
              </w:rPr>
              <w:t xml:space="preserve"> </w:t>
            </w:r>
            <w:r w:rsidRPr="006F37E5">
              <w:rPr>
                <w:b/>
                <w:sz w:val="20"/>
                <w:szCs w:val="20"/>
              </w:rPr>
              <w:t>2</w:t>
            </w:r>
            <w:r>
              <w:rPr>
                <w:b/>
                <w:sz w:val="20"/>
                <w:szCs w:val="20"/>
              </w:rPr>
              <w:t xml:space="preserve"> s.d.</w:t>
            </w:r>
            <w:r w:rsidRPr="006F37E5">
              <w:rPr>
                <w:b/>
                <w:sz w:val="20"/>
                <w:szCs w:val="20"/>
              </w:rPr>
              <w:t>)</w:t>
            </w:r>
          </w:p>
        </w:tc>
        <w:tc>
          <w:tcPr>
            <w:tcW w:w="672" w:type="pct"/>
            <w:shd w:val="clear" w:color="auto" w:fill="D9D9D9" w:themeFill="background1" w:themeFillShade="D9"/>
          </w:tcPr>
          <w:p w14:paraId="6BB5F96C" w14:textId="77777777" w:rsidR="00124A8A" w:rsidRPr="006F37E5" w:rsidRDefault="00124A8A" w:rsidP="00444FA0">
            <w:pPr>
              <w:pStyle w:val="NoSpacing"/>
              <w:spacing w:line="240" w:lineRule="auto"/>
              <w:rPr>
                <w:b/>
                <w:sz w:val="20"/>
                <w:szCs w:val="20"/>
                <w:vertAlign w:val="superscript"/>
              </w:rPr>
            </w:pPr>
            <w:r w:rsidRPr="006F37E5">
              <w:rPr>
                <w:b/>
                <w:sz w:val="20"/>
                <w:szCs w:val="20"/>
                <w:vertAlign w:val="superscript"/>
              </w:rPr>
              <w:t>40</w:t>
            </w:r>
            <w:r w:rsidRPr="006F37E5">
              <w:rPr>
                <w:b/>
                <w:sz w:val="20"/>
                <w:szCs w:val="20"/>
              </w:rPr>
              <w:t>Ar/</w:t>
            </w:r>
            <w:r w:rsidRPr="006F37E5">
              <w:rPr>
                <w:b/>
                <w:sz w:val="20"/>
                <w:szCs w:val="20"/>
                <w:vertAlign w:val="superscript"/>
              </w:rPr>
              <w:t>39</w:t>
            </w:r>
            <w:r w:rsidRPr="006F37E5">
              <w:rPr>
                <w:b/>
                <w:sz w:val="20"/>
                <w:szCs w:val="20"/>
              </w:rPr>
              <w:t>Ar</w:t>
            </w:r>
            <w:r>
              <w:rPr>
                <w:b/>
                <w:sz w:val="20"/>
                <w:szCs w:val="20"/>
              </w:rPr>
              <w:t xml:space="preserve"> </w:t>
            </w:r>
            <w:r w:rsidRPr="006F37E5">
              <w:rPr>
                <w:b/>
                <w:sz w:val="20"/>
                <w:szCs w:val="20"/>
              </w:rPr>
              <w:t>ages</w:t>
            </w:r>
            <w:r>
              <w:rPr>
                <w:b/>
                <w:sz w:val="20"/>
                <w:szCs w:val="20"/>
              </w:rPr>
              <w:t xml:space="preserve"> </w:t>
            </w:r>
            <w:r w:rsidRPr="006F37E5">
              <w:rPr>
                <w:b/>
                <w:sz w:val="20"/>
                <w:szCs w:val="20"/>
              </w:rPr>
              <w:t>relevant</w:t>
            </w:r>
            <w:r>
              <w:rPr>
                <w:b/>
                <w:sz w:val="20"/>
                <w:szCs w:val="20"/>
              </w:rPr>
              <w:t xml:space="preserve"> </w:t>
            </w:r>
            <w:r w:rsidRPr="006F37E5">
              <w:rPr>
                <w:b/>
                <w:sz w:val="20"/>
                <w:szCs w:val="20"/>
              </w:rPr>
              <w:t>to</w:t>
            </w:r>
            <w:r>
              <w:rPr>
                <w:b/>
                <w:sz w:val="20"/>
                <w:szCs w:val="20"/>
              </w:rPr>
              <w:t xml:space="preserve"> </w:t>
            </w:r>
            <w:r w:rsidRPr="006F37E5">
              <w:rPr>
                <w:b/>
                <w:sz w:val="20"/>
                <w:szCs w:val="20"/>
              </w:rPr>
              <w:t>unit</w:t>
            </w:r>
          </w:p>
          <w:p w14:paraId="3F2E8F15" w14:textId="77777777" w:rsidR="00124A8A" w:rsidRPr="006F37E5" w:rsidRDefault="00124A8A" w:rsidP="00444FA0">
            <w:pPr>
              <w:pStyle w:val="NoSpacing"/>
              <w:spacing w:line="240" w:lineRule="auto"/>
              <w:rPr>
                <w:b/>
                <w:sz w:val="20"/>
                <w:szCs w:val="20"/>
              </w:rPr>
            </w:pPr>
            <w:r w:rsidRPr="006F37E5">
              <w:rPr>
                <w:b/>
                <w:sz w:val="20"/>
                <w:szCs w:val="20"/>
              </w:rPr>
              <w:t>(ka</w:t>
            </w:r>
            <w:r>
              <w:rPr>
                <w:b/>
                <w:sz w:val="20"/>
                <w:szCs w:val="20"/>
              </w:rPr>
              <w:t xml:space="preserve"> </w:t>
            </w:r>
            <w:r w:rsidRPr="006F37E5">
              <w:rPr>
                <w:b/>
                <w:sz w:val="20"/>
                <w:szCs w:val="20"/>
              </w:rPr>
              <w:t>±</w:t>
            </w:r>
            <w:r>
              <w:rPr>
                <w:b/>
                <w:sz w:val="20"/>
                <w:szCs w:val="20"/>
              </w:rPr>
              <w:t xml:space="preserve"> </w:t>
            </w:r>
            <w:r w:rsidRPr="006F37E5">
              <w:rPr>
                <w:b/>
                <w:sz w:val="20"/>
                <w:szCs w:val="20"/>
              </w:rPr>
              <w:t>2</w:t>
            </w:r>
            <w:r>
              <w:rPr>
                <w:b/>
                <w:sz w:val="20"/>
                <w:szCs w:val="20"/>
              </w:rPr>
              <w:t xml:space="preserve"> s.d.</w:t>
            </w:r>
            <w:r w:rsidRPr="006F37E5">
              <w:rPr>
                <w:b/>
                <w:sz w:val="20"/>
                <w:szCs w:val="20"/>
              </w:rPr>
              <w:t>)</w:t>
            </w:r>
          </w:p>
        </w:tc>
        <w:tc>
          <w:tcPr>
            <w:tcW w:w="674" w:type="pct"/>
            <w:shd w:val="clear" w:color="auto" w:fill="D9D9D9" w:themeFill="background1" w:themeFillShade="D9"/>
          </w:tcPr>
          <w:p w14:paraId="7833F35D" w14:textId="77777777" w:rsidR="00124A8A" w:rsidRPr="006F37E5" w:rsidRDefault="00124A8A" w:rsidP="00444FA0">
            <w:pPr>
              <w:pStyle w:val="NoSpacing"/>
              <w:spacing w:line="240" w:lineRule="auto"/>
              <w:rPr>
                <w:b/>
                <w:sz w:val="20"/>
                <w:szCs w:val="20"/>
                <w:vertAlign w:val="superscript"/>
              </w:rPr>
            </w:pPr>
            <w:r w:rsidRPr="006F37E5">
              <w:rPr>
                <w:b/>
                <w:sz w:val="20"/>
                <w:szCs w:val="20"/>
              </w:rPr>
              <w:t>Prev</w:t>
            </w:r>
            <w:r>
              <w:rPr>
                <w:b/>
                <w:sz w:val="20"/>
                <w:szCs w:val="20"/>
              </w:rPr>
              <w:t xml:space="preserve">ious. </w:t>
            </w:r>
            <w:r w:rsidRPr="006F37E5">
              <w:rPr>
                <w:b/>
                <w:sz w:val="20"/>
                <w:szCs w:val="20"/>
              </w:rPr>
              <w:t>mapping</w:t>
            </w:r>
            <w:r>
              <w:rPr>
                <w:b/>
                <w:sz w:val="20"/>
                <w:szCs w:val="20"/>
              </w:rPr>
              <w:t xml:space="preserve"> </w:t>
            </w:r>
            <w:r w:rsidRPr="006F37E5">
              <w:rPr>
                <w:b/>
                <w:sz w:val="20"/>
                <w:szCs w:val="20"/>
              </w:rPr>
              <w:t>reference</w:t>
            </w:r>
            <w:r>
              <w:rPr>
                <w:b/>
                <w:sz w:val="20"/>
                <w:szCs w:val="20"/>
              </w:rPr>
              <w:br/>
            </w:r>
            <w:r w:rsidRPr="006F37E5">
              <w:rPr>
                <w:b/>
                <w:sz w:val="20"/>
                <w:szCs w:val="20"/>
                <w:vertAlign w:val="superscript"/>
              </w:rPr>
              <w:t>3,</w:t>
            </w:r>
            <w:r>
              <w:rPr>
                <w:b/>
                <w:sz w:val="20"/>
                <w:szCs w:val="20"/>
                <w:vertAlign w:val="superscript"/>
              </w:rPr>
              <w:t xml:space="preserve"> </w:t>
            </w:r>
            <w:r w:rsidRPr="006F37E5">
              <w:rPr>
                <w:b/>
                <w:sz w:val="20"/>
                <w:szCs w:val="20"/>
                <w:vertAlign w:val="superscript"/>
              </w:rPr>
              <w:t>4,</w:t>
            </w:r>
            <w:r>
              <w:rPr>
                <w:b/>
                <w:sz w:val="20"/>
                <w:szCs w:val="20"/>
                <w:vertAlign w:val="superscript"/>
              </w:rPr>
              <w:t xml:space="preserve"> </w:t>
            </w:r>
            <w:r w:rsidRPr="006F37E5">
              <w:rPr>
                <w:b/>
                <w:sz w:val="20"/>
                <w:szCs w:val="20"/>
                <w:vertAlign w:val="superscript"/>
              </w:rPr>
              <w:t>5,</w:t>
            </w:r>
            <w:r>
              <w:rPr>
                <w:b/>
                <w:sz w:val="20"/>
                <w:szCs w:val="20"/>
                <w:vertAlign w:val="superscript"/>
              </w:rPr>
              <w:t xml:space="preserve"> </w:t>
            </w:r>
            <w:r w:rsidRPr="006F37E5">
              <w:rPr>
                <w:b/>
                <w:sz w:val="20"/>
                <w:szCs w:val="20"/>
                <w:vertAlign w:val="superscript"/>
              </w:rPr>
              <w:t>6,</w:t>
            </w:r>
            <w:r>
              <w:rPr>
                <w:b/>
                <w:sz w:val="20"/>
                <w:szCs w:val="20"/>
                <w:vertAlign w:val="superscript"/>
              </w:rPr>
              <w:t xml:space="preserve"> </w:t>
            </w:r>
            <w:r w:rsidRPr="006F37E5">
              <w:rPr>
                <w:b/>
                <w:sz w:val="20"/>
                <w:szCs w:val="20"/>
                <w:vertAlign w:val="superscript"/>
              </w:rPr>
              <w:t>7</w:t>
            </w:r>
          </w:p>
        </w:tc>
        <w:tc>
          <w:tcPr>
            <w:tcW w:w="761" w:type="pct"/>
            <w:shd w:val="clear" w:color="auto" w:fill="D9D9D9" w:themeFill="background1" w:themeFillShade="D9"/>
          </w:tcPr>
          <w:p w14:paraId="7C0C35B6" w14:textId="77777777" w:rsidR="00124A8A" w:rsidRPr="006F37E5" w:rsidRDefault="00124A8A" w:rsidP="00444FA0">
            <w:pPr>
              <w:pStyle w:val="NoSpacing"/>
              <w:spacing w:line="240" w:lineRule="auto"/>
              <w:rPr>
                <w:b/>
                <w:sz w:val="20"/>
                <w:szCs w:val="20"/>
                <w:vertAlign w:val="superscript"/>
              </w:rPr>
            </w:pPr>
            <w:r w:rsidRPr="006F37E5">
              <w:rPr>
                <w:b/>
                <w:sz w:val="20"/>
                <w:szCs w:val="20"/>
              </w:rPr>
              <w:t>Mapping</w:t>
            </w:r>
            <w:r>
              <w:rPr>
                <w:b/>
                <w:sz w:val="20"/>
                <w:szCs w:val="20"/>
              </w:rPr>
              <w:t xml:space="preserve"> </w:t>
            </w:r>
            <w:r w:rsidRPr="006F37E5">
              <w:rPr>
                <w:b/>
                <w:sz w:val="20"/>
                <w:szCs w:val="20"/>
              </w:rPr>
              <w:t>discriminants</w:t>
            </w:r>
            <w:r w:rsidRPr="006F37E5">
              <w:rPr>
                <w:b/>
                <w:sz w:val="20"/>
                <w:szCs w:val="20"/>
              </w:rPr>
              <w:br/>
              <w:t>(C,</w:t>
            </w:r>
            <w:r>
              <w:rPr>
                <w:b/>
                <w:sz w:val="20"/>
                <w:szCs w:val="20"/>
              </w:rPr>
              <w:t xml:space="preserve"> </w:t>
            </w:r>
            <w:r w:rsidRPr="006F37E5">
              <w:rPr>
                <w:b/>
                <w:sz w:val="20"/>
                <w:szCs w:val="20"/>
              </w:rPr>
              <w:t>F,</w:t>
            </w:r>
            <w:r>
              <w:rPr>
                <w:b/>
                <w:sz w:val="20"/>
                <w:szCs w:val="20"/>
              </w:rPr>
              <w:t xml:space="preserve"> </w:t>
            </w:r>
            <w:r w:rsidRPr="006F37E5">
              <w:rPr>
                <w:b/>
                <w:sz w:val="20"/>
                <w:szCs w:val="20"/>
              </w:rPr>
              <w:t>G,</w:t>
            </w:r>
            <w:r>
              <w:rPr>
                <w:b/>
                <w:sz w:val="20"/>
                <w:szCs w:val="20"/>
              </w:rPr>
              <w:t xml:space="preserve"> </w:t>
            </w:r>
            <w:r w:rsidRPr="006F37E5">
              <w:rPr>
                <w:b/>
                <w:sz w:val="20"/>
                <w:szCs w:val="20"/>
              </w:rPr>
              <w:t>S,</w:t>
            </w:r>
            <w:r>
              <w:rPr>
                <w:b/>
                <w:sz w:val="20"/>
                <w:szCs w:val="20"/>
              </w:rPr>
              <w:t xml:space="preserve"> </w:t>
            </w:r>
            <w:r w:rsidRPr="006F37E5">
              <w:rPr>
                <w:b/>
                <w:sz w:val="20"/>
                <w:szCs w:val="20"/>
              </w:rPr>
              <w:t>L)</w:t>
            </w:r>
            <w:r w:rsidRPr="006F37E5">
              <w:rPr>
                <w:b/>
                <w:sz w:val="20"/>
                <w:szCs w:val="20"/>
                <w:vertAlign w:val="superscript"/>
              </w:rPr>
              <w:t>9</w:t>
            </w:r>
          </w:p>
        </w:tc>
        <w:tc>
          <w:tcPr>
            <w:tcW w:w="657" w:type="pct"/>
            <w:shd w:val="clear" w:color="auto" w:fill="D9D9D9" w:themeFill="background1" w:themeFillShade="D9"/>
          </w:tcPr>
          <w:p w14:paraId="7B757BED" w14:textId="77777777" w:rsidR="00124A8A" w:rsidRPr="006F37E5" w:rsidRDefault="00124A8A" w:rsidP="00444FA0">
            <w:pPr>
              <w:pStyle w:val="NoSpacing"/>
              <w:spacing w:line="240" w:lineRule="auto"/>
              <w:rPr>
                <w:b/>
                <w:sz w:val="20"/>
                <w:szCs w:val="20"/>
                <w:vertAlign w:val="superscript"/>
              </w:rPr>
            </w:pPr>
            <w:r w:rsidRPr="006F37E5">
              <w:rPr>
                <w:b/>
                <w:sz w:val="20"/>
                <w:szCs w:val="20"/>
              </w:rPr>
              <w:t>Confidence</w:t>
            </w:r>
            <w:r>
              <w:rPr>
                <w:b/>
                <w:sz w:val="20"/>
                <w:szCs w:val="20"/>
              </w:rPr>
              <w:t xml:space="preserve"> </w:t>
            </w:r>
            <w:r w:rsidRPr="006F37E5">
              <w:rPr>
                <w:b/>
                <w:sz w:val="20"/>
                <w:szCs w:val="20"/>
              </w:rPr>
              <w:t>factor</w:t>
            </w:r>
            <w:r>
              <w:rPr>
                <w:b/>
                <w:sz w:val="20"/>
                <w:szCs w:val="20"/>
              </w:rPr>
              <w:t xml:space="preserve"> </w:t>
            </w:r>
            <w:r w:rsidRPr="006F37E5">
              <w:rPr>
                <w:b/>
                <w:sz w:val="20"/>
                <w:szCs w:val="20"/>
              </w:rPr>
              <w:br/>
              <w:t>(0</w:t>
            </w:r>
            <w:r>
              <w:rPr>
                <w:b/>
                <w:sz w:val="20"/>
                <w:szCs w:val="20"/>
              </w:rPr>
              <w:t xml:space="preserve"> </w:t>
            </w:r>
            <w:r w:rsidRPr="006F37E5">
              <w:rPr>
                <w:b/>
                <w:sz w:val="20"/>
                <w:szCs w:val="20"/>
              </w:rPr>
              <w:t>to</w:t>
            </w:r>
            <w:r>
              <w:rPr>
                <w:b/>
                <w:sz w:val="20"/>
                <w:szCs w:val="20"/>
              </w:rPr>
              <w:t xml:space="preserve"> </w:t>
            </w:r>
            <w:r w:rsidRPr="006F37E5">
              <w:rPr>
                <w:b/>
                <w:sz w:val="20"/>
                <w:szCs w:val="20"/>
              </w:rPr>
              <w:t>10)</w:t>
            </w:r>
            <w:r w:rsidRPr="006F37E5">
              <w:rPr>
                <w:b/>
                <w:sz w:val="20"/>
                <w:szCs w:val="20"/>
                <w:vertAlign w:val="superscript"/>
              </w:rPr>
              <w:t>10</w:t>
            </w:r>
          </w:p>
        </w:tc>
      </w:tr>
      <w:tr w:rsidR="00124A8A" w:rsidRPr="006F37E5" w14:paraId="67CB422C" w14:textId="77777777" w:rsidTr="00444FA0">
        <w:trPr>
          <w:trHeight w:val="201"/>
        </w:trPr>
        <w:tc>
          <w:tcPr>
            <w:tcW w:w="880" w:type="pct"/>
            <w:vMerge w:val="restart"/>
          </w:tcPr>
          <w:p w14:paraId="206556D3" w14:textId="77777777" w:rsidR="00124A8A" w:rsidRPr="006F37E5" w:rsidRDefault="00124A8A" w:rsidP="00444FA0">
            <w:pPr>
              <w:pStyle w:val="NoSpacing"/>
              <w:spacing w:line="240" w:lineRule="auto"/>
              <w:rPr>
                <w:sz w:val="20"/>
                <w:szCs w:val="20"/>
              </w:rPr>
            </w:pPr>
            <w:r w:rsidRPr="006F37E5">
              <w:rPr>
                <w:sz w:val="20"/>
                <w:szCs w:val="20"/>
              </w:rPr>
              <w:t>Mangahouhounui</w:t>
            </w:r>
            <w:r w:rsidRPr="006F37E5">
              <w:rPr>
                <w:sz w:val="20"/>
                <w:szCs w:val="20"/>
              </w:rPr>
              <w:br/>
              <w:t>(</w:t>
            </w:r>
            <w:r w:rsidRPr="006F37E5">
              <w:rPr>
                <w:b/>
                <w:sz w:val="20"/>
                <w:szCs w:val="20"/>
              </w:rPr>
              <w:t>MH</w:t>
            </w:r>
            <w:r w:rsidRPr="006F37E5">
              <w:rPr>
                <w:sz w:val="20"/>
                <w:szCs w:val="20"/>
              </w:rPr>
              <w:t>)</w:t>
            </w:r>
          </w:p>
        </w:tc>
        <w:tc>
          <w:tcPr>
            <w:tcW w:w="827" w:type="pct"/>
          </w:tcPr>
          <w:p w14:paraId="6AC09B24" w14:textId="77777777" w:rsidR="00124A8A" w:rsidRPr="006F37E5" w:rsidRDefault="00124A8A" w:rsidP="00444FA0">
            <w:pPr>
              <w:pStyle w:val="NoSpacing"/>
              <w:spacing w:line="240" w:lineRule="auto"/>
              <w:rPr>
                <w:sz w:val="20"/>
                <w:szCs w:val="20"/>
              </w:rPr>
            </w:pPr>
            <w:r w:rsidRPr="006F37E5">
              <w:rPr>
                <w:sz w:val="20"/>
                <w:szCs w:val="20"/>
              </w:rPr>
              <w:t>Tātaramoa</w:t>
            </w:r>
            <w:r>
              <w:rPr>
                <w:sz w:val="20"/>
                <w:szCs w:val="20"/>
              </w:rPr>
              <w:t xml:space="preserve"> </w:t>
            </w:r>
            <w:r w:rsidRPr="006F37E5">
              <w:rPr>
                <w:sz w:val="20"/>
                <w:szCs w:val="20"/>
              </w:rPr>
              <w:t>(</w:t>
            </w:r>
            <w:r w:rsidRPr="006F37E5">
              <w:rPr>
                <w:b/>
                <w:sz w:val="20"/>
                <w:szCs w:val="20"/>
              </w:rPr>
              <w:t>mtm</w:t>
            </w:r>
            <w:r w:rsidRPr="006F37E5">
              <w:rPr>
                <w:sz w:val="20"/>
                <w:szCs w:val="20"/>
              </w:rPr>
              <w:t>)</w:t>
            </w:r>
          </w:p>
        </w:tc>
        <w:tc>
          <w:tcPr>
            <w:tcW w:w="528" w:type="pct"/>
          </w:tcPr>
          <w:p w14:paraId="7A0CA0A5" w14:textId="77777777" w:rsidR="00124A8A" w:rsidRPr="006F37E5" w:rsidRDefault="00124A8A" w:rsidP="00444FA0">
            <w:pPr>
              <w:pStyle w:val="NoSpacing"/>
              <w:spacing w:line="240" w:lineRule="auto"/>
              <w:rPr>
                <w:sz w:val="20"/>
                <w:szCs w:val="20"/>
              </w:rPr>
            </w:pPr>
          </w:p>
        </w:tc>
        <w:tc>
          <w:tcPr>
            <w:tcW w:w="672" w:type="pct"/>
          </w:tcPr>
          <w:p w14:paraId="517BE1B6" w14:textId="77777777" w:rsidR="00124A8A" w:rsidRPr="006F37E5" w:rsidRDefault="00124A8A" w:rsidP="00444FA0">
            <w:pPr>
              <w:pStyle w:val="NoSpacing"/>
              <w:spacing w:line="240" w:lineRule="auto"/>
              <w:rPr>
                <w:sz w:val="20"/>
                <w:szCs w:val="20"/>
              </w:rPr>
            </w:pPr>
          </w:p>
        </w:tc>
        <w:tc>
          <w:tcPr>
            <w:tcW w:w="674" w:type="pct"/>
          </w:tcPr>
          <w:p w14:paraId="188EE20E" w14:textId="77777777" w:rsidR="00124A8A" w:rsidRPr="006F37E5" w:rsidRDefault="00124A8A" w:rsidP="00444FA0">
            <w:pPr>
              <w:pStyle w:val="NoSpacing"/>
              <w:spacing w:line="240" w:lineRule="auto"/>
              <w:rPr>
                <w:sz w:val="20"/>
                <w:szCs w:val="20"/>
              </w:rPr>
            </w:pPr>
            <w:r w:rsidRPr="006F37E5">
              <w:rPr>
                <w:sz w:val="20"/>
                <w:szCs w:val="20"/>
              </w:rPr>
              <w:t>[new]</w:t>
            </w:r>
          </w:p>
        </w:tc>
        <w:tc>
          <w:tcPr>
            <w:tcW w:w="761" w:type="pct"/>
          </w:tcPr>
          <w:p w14:paraId="3C82EBE2" w14:textId="77777777" w:rsidR="00124A8A" w:rsidRPr="006F37E5" w:rsidRDefault="00124A8A" w:rsidP="00444FA0">
            <w:pPr>
              <w:pStyle w:val="NoSpacing"/>
              <w:spacing w:line="240" w:lineRule="auto"/>
              <w:rPr>
                <w:sz w:val="20"/>
                <w:szCs w:val="20"/>
              </w:rPr>
            </w:pPr>
            <w:r w:rsidRPr="006F37E5">
              <w:rPr>
                <w:sz w:val="20"/>
                <w:szCs w:val="20"/>
              </w:rPr>
              <w:t>C,</w:t>
            </w:r>
            <w:r>
              <w:rPr>
                <w:sz w:val="20"/>
                <w:szCs w:val="20"/>
              </w:rPr>
              <w:t xml:space="preserve"> </w:t>
            </w:r>
            <w:r w:rsidRPr="006F37E5">
              <w:rPr>
                <w:sz w:val="20"/>
                <w:szCs w:val="20"/>
              </w:rPr>
              <w:t>S</w:t>
            </w:r>
          </w:p>
        </w:tc>
        <w:tc>
          <w:tcPr>
            <w:tcW w:w="657" w:type="pct"/>
          </w:tcPr>
          <w:p w14:paraId="05A00ACE" w14:textId="77777777" w:rsidR="00124A8A" w:rsidRPr="006F37E5" w:rsidRDefault="00124A8A" w:rsidP="00444FA0">
            <w:pPr>
              <w:pStyle w:val="NoSpacing"/>
              <w:spacing w:line="240" w:lineRule="auto"/>
              <w:rPr>
                <w:sz w:val="20"/>
                <w:szCs w:val="20"/>
              </w:rPr>
            </w:pPr>
            <w:r w:rsidRPr="006F37E5">
              <w:rPr>
                <w:sz w:val="20"/>
                <w:szCs w:val="20"/>
              </w:rPr>
              <w:t>8</w:t>
            </w:r>
          </w:p>
        </w:tc>
      </w:tr>
      <w:tr w:rsidR="00124A8A" w:rsidRPr="006F37E5" w14:paraId="34B8C126" w14:textId="77777777" w:rsidTr="00444FA0">
        <w:trPr>
          <w:trHeight w:val="105"/>
        </w:trPr>
        <w:tc>
          <w:tcPr>
            <w:tcW w:w="880" w:type="pct"/>
            <w:vMerge/>
          </w:tcPr>
          <w:p w14:paraId="7BB67ACE" w14:textId="77777777" w:rsidR="00124A8A" w:rsidRPr="006F37E5" w:rsidRDefault="00124A8A" w:rsidP="00444FA0">
            <w:pPr>
              <w:pStyle w:val="NoSpacing"/>
              <w:spacing w:line="240" w:lineRule="auto"/>
              <w:rPr>
                <w:sz w:val="20"/>
                <w:szCs w:val="20"/>
              </w:rPr>
            </w:pPr>
          </w:p>
        </w:tc>
        <w:tc>
          <w:tcPr>
            <w:tcW w:w="827" w:type="pct"/>
          </w:tcPr>
          <w:p w14:paraId="22923576" w14:textId="77777777" w:rsidR="00124A8A" w:rsidRPr="006F37E5" w:rsidRDefault="00124A8A" w:rsidP="00444FA0">
            <w:pPr>
              <w:pStyle w:val="NoSpacing"/>
              <w:spacing w:line="240" w:lineRule="auto"/>
              <w:rPr>
                <w:sz w:val="20"/>
                <w:szCs w:val="20"/>
              </w:rPr>
            </w:pPr>
            <w:r w:rsidRPr="006F37E5">
              <w:rPr>
                <w:sz w:val="20"/>
                <w:szCs w:val="20"/>
              </w:rPr>
              <w:t>Waiaruhairiki</w:t>
            </w:r>
            <w:r>
              <w:rPr>
                <w:sz w:val="20"/>
                <w:szCs w:val="20"/>
              </w:rPr>
              <w:t xml:space="preserve"> </w:t>
            </w:r>
            <w:r w:rsidRPr="006F37E5">
              <w:rPr>
                <w:sz w:val="20"/>
                <w:szCs w:val="20"/>
              </w:rPr>
              <w:t>(</w:t>
            </w:r>
            <w:r w:rsidRPr="00FC586C">
              <w:rPr>
                <w:b/>
                <w:sz w:val="20"/>
                <w:szCs w:val="20"/>
              </w:rPr>
              <w:t>a</w:t>
            </w:r>
            <w:r w:rsidRPr="006F37E5">
              <w:rPr>
                <w:b/>
                <w:sz w:val="20"/>
                <w:szCs w:val="20"/>
              </w:rPr>
              <w:t>wh</w:t>
            </w:r>
            <w:r w:rsidRPr="006F37E5">
              <w:rPr>
                <w:sz w:val="20"/>
                <w:szCs w:val="20"/>
              </w:rPr>
              <w:t>)</w:t>
            </w:r>
          </w:p>
        </w:tc>
        <w:tc>
          <w:tcPr>
            <w:tcW w:w="528" w:type="pct"/>
          </w:tcPr>
          <w:p w14:paraId="5E19B6D3" w14:textId="77777777" w:rsidR="00124A8A" w:rsidRPr="006F37E5" w:rsidRDefault="00124A8A" w:rsidP="00444FA0">
            <w:pPr>
              <w:pStyle w:val="NoSpacing"/>
              <w:spacing w:line="240" w:lineRule="auto"/>
              <w:rPr>
                <w:sz w:val="20"/>
                <w:szCs w:val="20"/>
              </w:rPr>
            </w:pPr>
          </w:p>
        </w:tc>
        <w:tc>
          <w:tcPr>
            <w:tcW w:w="672" w:type="pct"/>
          </w:tcPr>
          <w:p w14:paraId="1B879705" w14:textId="77777777" w:rsidR="00124A8A" w:rsidRPr="006F37E5" w:rsidRDefault="00124A8A" w:rsidP="00444FA0">
            <w:pPr>
              <w:pStyle w:val="NoSpacing"/>
              <w:spacing w:line="240" w:lineRule="auto"/>
              <w:rPr>
                <w:sz w:val="20"/>
                <w:szCs w:val="20"/>
              </w:rPr>
            </w:pPr>
            <w:r w:rsidRPr="006F37E5">
              <w:rPr>
                <w:sz w:val="20"/>
                <w:szCs w:val="20"/>
              </w:rPr>
              <w:t>147</w:t>
            </w:r>
            <w:r>
              <w:rPr>
                <w:sz w:val="20"/>
                <w:szCs w:val="20"/>
              </w:rPr>
              <w:t xml:space="preserve"> </w:t>
            </w:r>
            <w:r w:rsidRPr="006F37E5">
              <w:rPr>
                <w:sz w:val="20"/>
                <w:szCs w:val="20"/>
              </w:rPr>
              <w:t>±</w:t>
            </w:r>
            <w:r>
              <w:rPr>
                <w:sz w:val="20"/>
                <w:szCs w:val="20"/>
              </w:rPr>
              <w:t xml:space="preserve"> </w:t>
            </w:r>
            <w:r w:rsidRPr="006F37E5">
              <w:rPr>
                <w:sz w:val="20"/>
                <w:szCs w:val="20"/>
              </w:rPr>
              <w:t>7</w:t>
            </w:r>
            <w:r>
              <w:rPr>
                <w:sz w:val="20"/>
                <w:szCs w:val="20"/>
              </w:rPr>
              <w:t xml:space="preserve"> </w:t>
            </w:r>
            <w:r w:rsidRPr="006F37E5">
              <w:rPr>
                <w:sz w:val="20"/>
                <w:szCs w:val="20"/>
              </w:rPr>
              <w:t>(LP245)</w:t>
            </w:r>
          </w:p>
        </w:tc>
        <w:tc>
          <w:tcPr>
            <w:tcW w:w="674" w:type="pct"/>
            <w:vMerge w:val="restart"/>
          </w:tcPr>
          <w:p w14:paraId="3BB9508A" w14:textId="77777777" w:rsidR="00124A8A" w:rsidRPr="00713269" w:rsidRDefault="00124A8A" w:rsidP="00444FA0">
            <w:pPr>
              <w:pStyle w:val="NoSpacing"/>
              <w:spacing w:line="240" w:lineRule="auto"/>
              <w:rPr>
                <w:sz w:val="20"/>
                <w:szCs w:val="20"/>
                <w:vertAlign w:val="superscript"/>
              </w:rPr>
            </w:pPr>
            <w:r>
              <w:rPr>
                <w:sz w:val="20"/>
                <w:szCs w:val="20"/>
                <w:vertAlign w:val="superscript"/>
              </w:rPr>
              <w:t>3</w:t>
            </w:r>
          </w:p>
        </w:tc>
        <w:tc>
          <w:tcPr>
            <w:tcW w:w="761" w:type="pct"/>
          </w:tcPr>
          <w:p w14:paraId="4F53A10A" w14:textId="77777777" w:rsidR="00124A8A" w:rsidRPr="006F37E5" w:rsidRDefault="00124A8A" w:rsidP="00444FA0">
            <w:pPr>
              <w:pStyle w:val="NoSpacing"/>
              <w:spacing w:line="240" w:lineRule="auto"/>
              <w:rPr>
                <w:sz w:val="20"/>
                <w:szCs w:val="20"/>
              </w:rPr>
            </w:pPr>
            <w:r w:rsidRPr="006F37E5">
              <w:rPr>
                <w:sz w:val="20"/>
                <w:szCs w:val="20"/>
              </w:rPr>
              <w:t>C,</w:t>
            </w:r>
            <w:r>
              <w:rPr>
                <w:sz w:val="20"/>
                <w:szCs w:val="20"/>
              </w:rPr>
              <w:t xml:space="preserve"> </w:t>
            </w:r>
            <w:r w:rsidRPr="006F37E5">
              <w:rPr>
                <w:sz w:val="20"/>
                <w:szCs w:val="20"/>
              </w:rPr>
              <w:t>F</w:t>
            </w:r>
          </w:p>
        </w:tc>
        <w:tc>
          <w:tcPr>
            <w:tcW w:w="657" w:type="pct"/>
          </w:tcPr>
          <w:p w14:paraId="5655CD7B" w14:textId="77777777" w:rsidR="00124A8A" w:rsidRPr="006F37E5" w:rsidRDefault="00124A8A" w:rsidP="00444FA0">
            <w:pPr>
              <w:pStyle w:val="NoSpacing"/>
              <w:spacing w:line="240" w:lineRule="auto"/>
              <w:rPr>
                <w:sz w:val="20"/>
                <w:szCs w:val="20"/>
              </w:rPr>
            </w:pPr>
            <w:r w:rsidRPr="006F37E5">
              <w:rPr>
                <w:sz w:val="20"/>
                <w:szCs w:val="20"/>
              </w:rPr>
              <w:t>6</w:t>
            </w:r>
          </w:p>
        </w:tc>
      </w:tr>
      <w:tr w:rsidR="00124A8A" w:rsidRPr="006F37E5" w14:paraId="04F97AEA" w14:textId="77777777" w:rsidTr="00444FA0">
        <w:trPr>
          <w:trHeight w:val="280"/>
        </w:trPr>
        <w:tc>
          <w:tcPr>
            <w:tcW w:w="880" w:type="pct"/>
            <w:vMerge/>
          </w:tcPr>
          <w:p w14:paraId="2ED6A400" w14:textId="77777777" w:rsidR="00124A8A" w:rsidRPr="006F37E5" w:rsidRDefault="00124A8A" w:rsidP="00444FA0">
            <w:pPr>
              <w:pStyle w:val="NoSpacing"/>
              <w:spacing w:line="240" w:lineRule="auto"/>
              <w:rPr>
                <w:sz w:val="20"/>
                <w:szCs w:val="20"/>
              </w:rPr>
            </w:pPr>
          </w:p>
        </w:tc>
        <w:tc>
          <w:tcPr>
            <w:tcW w:w="827" w:type="pct"/>
          </w:tcPr>
          <w:p w14:paraId="7B5E5BA1" w14:textId="77777777" w:rsidR="00124A8A" w:rsidRPr="006F37E5" w:rsidRDefault="00124A8A" w:rsidP="00444FA0">
            <w:pPr>
              <w:pStyle w:val="NoSpacing"/>
              <w:spacing w:line="240" w:lineRule="auto"/>
              <w:rPr>
                <w:sz w:val="20"/>
                <w:szCs w:val="20"/>
              </w:rPr>
            </w:pPr>
            <w:r w:rsidRPr="006F37E5">
              <w:rPr>
                <w:sz w:val="20"/>
                <w:szCs w:val="20"/>
              </w:rPr>
              <w:t>Te</w:t>
            </w:r>
            <w:r>
              <w:rPr>
                <w:sz w:val="20"/>
                <w:szCs w:val="20"/>
              </w:rPr>
              <w:t xml:space="preserve"> </w:t>
            </w:r>
            <w:r w:rsidRPr="006F37E5">
              <w:rPr>
                <w:sz w:val="20"/>
                <w:szCs w:val="20"/>
              </w:rPr>
              <w:t>Pakiraki</w:t>
            </w:r>
            <w:r>
              <w:rPr>
                <w:sz w:val="20"/>
                <w:szCs w:val="20"/>
              </w:rPr>
              <w:t xml:space="preserve"> </w:t>
            </w:r>
            <w:r w:rsidRPr="006F37E5">
              <w:rPr>
                <w:sz w:val="20"/>
                <w:szCs w:val="20"/>
              </w:rPr>
              <w:t>(</w:t>
            </w:r>
            <w:r w:rsidRPr="006F37E5">
              <w:rPr>
                <w:b/>
                <w:sz w:val="20"/>
                <w:szCs w:val="20"/>
              </w:rPr>
              <w:t>dpk</w:t>
            </w:r>
            <w:r w:rsidRPr="006F37E5">
              <w:rPr>
                <w:sz w:val="20"/>
                <w:szCs w:val="20"/>
              </w:rPr>
              <w:t>)</w:t>
            </w:r>
          </w:p>
        </w:tc>
        <w:tc>
          <w:tcPr>
            <w:tcW w:w="528" w:type="pct"/>
          </w:tcPr>
          <w:p w14:paraId="6DEE2233" w14:textId="77777777" w:rsidR="00124A8A" w:rsidRPr="006F37E5" w:rsidRDefault="00124A8A" w:rsidP="00444FA0">
            <w:pPr>
              <w:pStyle w:val="NoSpacing"/>
              <w:spacing w:line="240" w:lineRule="auto"/>
              <w:rPr>
                <w:sz w:val="20"/>
                <w:szCs w:val="20"/>
                <w:vertAlign w:val="superscript"/>
              </w:rPr>
            </w:pPr>
            <w:r w:rsidRPr="006F37E5">
              <w:rPr>
                <w:sz w:val="20"/>
                <w:szCs w:val="20"/>
              </w:rPr>
              <w:t>97</w:t>
            </w:r>
            <w:r>
              <w:rPr>
                <w:sz w:val="20"/>
                <w:szCs w:val="20"/>
              </w:rPr>
              <w:t xml:space="preserve"> </w:t>
            </w:r>
            <w:r w:rsidRPr="006F37E5">
              <w:rPr>
                <w:sz w:val="20"/>
                <w:szCs w:val="20"/>
              </w:rPr>
              <w:t>±</w:t>
            </w:r>
            <w:r>
              <w:rPr>
                <w:sz w:val="20"/>
                <w:szCs w:val="20"/>
              </w:rPr>
              <w:t xml:space="preserve"> </w:t>
            </w:r>
            <w:r w:rsidRPr="006F37E5">
              <w:rPr>
                <w:sz w:val="20"/>
                <w:szCs w:val="20"/>
              </w:rPr>
              <w:t>20</w:t>
            </w:r>
            <w:r>
              <w:rPr>
                <w:sz w:val="20"/>
                <w:szCs w:val="20"/>
              </w:rPr>
              <w:t xml:space="preserve"> </w:t>
            </w:r>
            <w:r w:rsidRPr="006F37E5">
              <w:rPr>
                <w:sz w:val="20"/>
                <w:szCs w:val="20"/>
              </w:rPr>
              <w:t>(TG084)</w:t>
            </w:r>
            <w:r w:rsidRPr="006F37E5">
              <w:rPr>
                <w:sz w:val="20"/>
                <w:szCs w:val="20"/>
                <w:vertAlign w:val="superscript"/>
              </w:rPr>
              <w:t>1</w:t>
            </w:r>
          </w:p>
          <w:p w14:paraId="63A30253" w14:textId="77777777" w:rsidR="00124A8A" w:rsidRPr="006F37E5" w:rsidRDefault="00124A8A" w:rsidP="00444FA0">
            <w:pPr>
              <w:pStyle w:val="NoSpacing"/>
              <w:spacing w:line="240" w:lineRule="auto"/>
              <w:rPr>
                <w:sz w:val="20"/>
                <w:szCs w:val="20"/>
                <w:vertAlign w:val="superscript"/>
              </w:rPr>
            </w:pPr>
            <w:r w:rsidRPr="006F37E5">
              <w:rPr>
                <w:sz w:val="20"/>
                <w:szCs w:val="20"/>
              </w:rPr>
              <w:t>123</w:t>
            </w:r>
            <w:r>
              <w:rPr>
                <w:sz w:val="20"/>
                <w:szCs w:val="20"/>
              </w:rPr>
              <w:t xml:space="preserve"> </w:t>
            </w:r>
            <w:r w:rsidRPr="006F37E5">
              <w:rPr>
                <w:sz w:val="20"/>
                <w:szCs w:val="20"/>
              </w:rPr>
              <w:t>±</w:t>
            </w:r>
            <w:r>
              <w:rPr>
                <w:sz w:val="20"/>
                <w:szCs w:val="20"/>
              </w:rPr>
              <w:t xml:space="preserve"> </w:t>
            </w:r>
            <w:r w:rsidRPr="006F37E5">
              <w:rPr>
                <w:sz w:val="20"/>
                <w:szCs w:val="20"/>
              </w:rPr>
              <w:t>20</w:t>
            </w:r>
            <w:r>
              <w:rPr>
                <w:sz w:val="20"/>
                <w:szCs w:val="20"/>
              </w:rPr>
              <w:t xml:space="preserve"> </w:t>
            </w:r>
            <w:r w:rsidRPr="006F37E5">
              <w:rPr>
                <w:sz w:val="20"/>
                <w:szCs w:val="20"/>
              </w:rPr>
              <w:t>(TG114)</w:t>
            </w:r>
            <w:r w:rsidRPr="006F37E5">
              <w:rPr>
                <w:sz w:val="20"/>
                <w:szCs w:val="20"/>
                <w:vertAlign w:val="superscript"/>
              </w:rPr>
              <w:t>1</w:t>
            </w:r>
          </w:p>
        </w:tc>
        <w:tc>
          <w:tcPr>
            <w:tcW w:w="672" w:type="pct"/>
          </w:tcPr>
          <w:p w14:paraId="7F9D1778" w14:textId="77777777" w:rsidR="00124A8A" w:rsidRPr="006F37E5" w:rsidRDefault="00124A8A" w:rsidP="00444FA0">
            <w:pPr>
              <w:pStyle w:val="NoSpacing"/>
              <w:spacing w:line="240" w:lineRule="auto"/>
              <w:rPr>
                <w:sz w:val="20"/>
                <w:szCs w:val="20"/>
              </w:rPr>
            </w:pPr>
            <w:r w:rsidRPr="006F37E5">
              <w:rPr>
                <w:sz w:val="20"/>
                <w:szCs w:val="20"/>
              </w:rPr>
              <w:t>137</w:t>
            </w:r>
            <w:r>
              <w:rPr>
                <w:sz w:val="20"/>
                <w:szCs w:val="20"/>
              </w:rPr>
              <w:t xml:space="preserve"> </w:t>
            </w:r>
            <w:r w:rsidRPr="006F37E5">
              <w:rPr>
                <w:sz w:val="20"/>
                <w:szCs w:val="20"/>
              </w:rPr>
              <w:t>±</w:t>
            </w:r>
            <w:r>
              <w:rPr>
                <w:sz w:val="20"/>
                <w:szCs w:val="20"/>
              </w:rPr>
              <w:t xml:space="preserve"> </w:t>
            </w:r>
            <w:r w:rsidRPr="006F37E5">
              <w:rPr>
                <w:sz w:val="20"/>
                <w:szCs w:val="20"/>
              </w:rPr>
              <w:t>7</w:t>
            </w:r>
            <w:r>
              <w:rPr>
                <w:sz w:val="20"/>
                <w:szCs w:val="20"/>
              </w:rPr>
              <w:t xml:space="preserve"> </w:t>
            </w:r>
            <w:r w:rsidRPr="006F37E5">
              <w:rPr>
                <w:sz w:val="20"/>
                <w:szCs w:val="20"/>
              </w:rPr>
              <w:t>(</w:t>
            </w:r>
            <w:r>
              <w:rPr>
                <w:sz w:val="20"/>
                <w:szCs w:val="20"/>
              </w:rPr>
              <w:t>TG084</w:t>
            </w:r>
            <w:r w:rsidRPr="006F37E5">
              <w:rPr>
                <w:sz w:val="20"/>
                <w:szCs w:val="20"/>
              </w:rPr>
              <w:t>)</w:t>
            </w:r>
          </w:p>
          <w:p w14:paraId="489A5752" w14:textId="77777777" w:rsidR="00124A8A" w:rsidRPr="006F37E5" w:rsidRDefault="00124A8A" w:rsidP="00444FA0">
            <w:pPr>
              <w:pStyle w:val="NoSpacing"/>
              <w:spacing w:line="240" w:lineRule="auto"/>
              <w:rPr>
                <w:sz w:val="20"/>
                <w:szCs w:val="20"/>
              </w:rPr>
            </w:pPr>
            <w:r w:rsidRPr="006F37E5">
              <w:rPr>
                <w:sz w:val="20"/>
                <w:szCs w:val="20"/>
              </w:rPr>
              <w:t>152</w:t>
            </w:r>
            <w:r>
              <w:rPr>
                <w:sz w:val="20"/>
                <w:szCs w:val="20"/>
              </w:rPr>
              <w:t xml:space="preserve"> </w:t>
            </w:r>
            <w:r w:rsidRPr="006F37E5">
              <w:rPr>
                <w:sz w:val="20"/>
                <w:szCs w:val="20"/>
              </w:rPr>
              <w:t>±</w:t>
            </w:r>
            <w:r>
              <w:rPr>
                <w:sz w:val="20"/>
                <w:szCs w:val="20"/>
              </w:rPr>
              <w:t xml:space="preserve"> </w:t>
            </w:r>
            <w:r w:rsidRPr="006F37E5">
              <w:rPr>
                <w:sz w:val="20"/>
                <w:szCs w:val="20"/>
              </w:rPr>
              <w:t>4</w:t>
            </w:r>
            <w:r>
              <w:rPr>
                <w:sz w:val="20"/>
                <w:szCs w:val="20"/>
              </w:rPr>
              <w:t xml:space="preserve"> </w:t>
            </w:r>
            <w:r w:rsidRPr="006F37E5">
              <w:rPr>
                <w:sz w:val="20"/>
                <w:szCs w:val="20"/>
              </w:rPr>
              <w:t>(LP234)</w:t>
            </w:r>
          </w:p>
          <w:p w14:paraId="6414C106" w14:textId="77777777" w:rsidR="00124A8A" w:rsidRPr="006F37E5" w:rsidRDefault="00124A8A" w:rsidP="00444FA0">
            <w:pPr>
              <w:pStyle w:val="NoSpacing"/>
              <w:spacing w:line="240" w:lineRule="auto"/>
              <w:rPr>
                <w:sz w:val="20"/>
                <w:szCs w:val="20"/>
              </w:rPr>
            </w:pPr>
            <w:r w:rsidRPr="006F37E5">
              <w:rPr>
                <w:sz w:val="20"/>
                <w:szCs w:val="20"/>
              </w:rPr>
              <w:t>155</w:t>
            </w:r>
            <w:r>
              <w:rPr>
                <w:sz w:val="20"/>
                <w:szCs w:val="20"/>
              </w:rPr>
              <w:t xml:space="preserve"> </w:t>
            </w:r>
            <w:r w:rsidRPr="006F37E5">
              <w:rPr>
                <w:sz w:val="20"/>
                <w:szCs w:val="20"/>
              </w:rPr>
              <w:t>±</w:t>
            </w:r>
            <w:r>
              <w:rPr>
                <w:sz w:val="20"/>
                <w:szCs w:val="20"/>
              </w:rPr>
              <w:t xml:space="preserve"> </w:t>
            </w:r>
            <w:r w:rsidRPr="006F37E5">
              <w:rPr>
                <w:sz w:val="20"/>
                <w:szCs w:val="20"/>
              </w:rPr>
              <w:t>5</w:t>
            </w:r>
            <w:r>
              <w:rPr>
                <w:sz w:val="20"/>
                <w:szCs w:val="20"/>
              </w:rPr>
              <w:t xml:space="preserve"> </w:t>
            </w:r>
            <w:r w:rsidRPr="006F37E5">
              <w:rPr>
                <w:sz w:val="20"/>
                <w:szCs w:val="20"/>
              </w:rPr>
              <w:t>(LP118)</w:t>
            </w:r>
          </w:p>
          <w:p w14:paraId="0B3DF406" w14:textId="77777777" w:rsidR="00124A8A" w:rsidRPr="006F37E5" w:rsidRDefault="00124A8A" w:rsidP="00444FA0">
            <w:pPr>
              <w:pStyle w:val="NoSpacing"/>
              <w:spacing w:line="240" w:lineRule="auto"/>
              <w:rPr>
                <w:sz w:val="20"/>
                <w:szCs w:val="20"/>
              </w:rPr>
            </w:pPr>
            <w:r w:rsidRPr="006F37E5">
              <w:rPr>
                <w:sz w:val="20"/>
                <w:szCs w:val="20"/>
              </w:rPr>
              <w:t>165</w:t>
            </w:r>
            <w:r>
              <w:rPr>
                <w:sz w:val="20"/>
                <w:szCs w:val="20"/>
              </w:rPr>
              <w:t xml:space="preserve"> </w:t>
            </w:r>
            <w:r w:rsidRPr="006F37E5">
              <w:rPr>
                <w:sz w:val="20"/>
                <w:szCs w:val="20"/>
              </w:rPr>
              <w:t>±</w:t>
            </w:r>
            <w:r>
              <w:rPr>
                <w:sz w:val="20"/>
                <w:szCs w:val="20"/>
              </w:rPr>
              <w:t xml:space="preserve"> </w:t>
            </w:r>
            <w:r w:rsidRPr="006F37E5">
              <w:rPr>
                <w:sz w:val="20"/>
                <w:szCs w:val="20"/>
              </w:rPr>
              <w:t>6</w:t>
            </w:r>
            <w:r>
              <w:rPr>
                <w:sz w:val="20"/>
                <w:szCs w:val="20"/>
              </w:rPr>
              <w:t xml:space="preserve"> </w:t>
            </w:r>
            <w:r w:rsidRPr="006F37E5">
              <w:rPr>
                <w:sz w:val="20"/>
                <w:szCs w:val="20"/>
              </w:rPr>
              <w:t>(LP129)</w:t>
            </w:r>
          </w:p>
          <w:p w14:paraId="62C752C9" w14:textId="77777777" w:rsidR="00124A8A" w:rsidRPr="006F37E5" w:rsidRDefault="00124A8A" w:rsidP="00444FA0">
            <w:pPr>
              <w:pStyle w:val="NoSpacing"/>
              <w:spacing w:line="240" w:lineRule="auto"/>
              <w:rPr>
                <w:sz w:val="20"/>
                <w:szCs w:val="20"/>
              </w:rPr>
            </w:pPr>
            <w:r w:rsidRPr="006F37E5">
              <w:rPr>
                <w:sz w:val="20"/>
                <w:szCs w:val="20"/>
              </w:rPr>
              <w:t>186</w:t>
            </w:r>
            <w:r>
              <w:rPr>
                <w:sz w:val="20"/>
                <w:szCs w:val="20"/>
              </w:rPr>
              <w:t xml:space="preserve"> </w:t>
            </w:r>
            <w:r w:rsidRPr="006F37E5">
              <w:rPr>
                <w:sz w:val="20"/>
                <w:szCs w:val="20"/>
              </w:rPr>
              <w:t>±</w:t>
            </w:r>
            <w:r>
              <w:rPr>
                <w:sz w:val="20"/>
                <w:szCs w:val="20"/>
              </w:rPr>
              <w:t xml:space="preserve"> </w:t>
            </w:r>
            <w:r w:rsidRPr="006F37E5">
              <w:rPr>
                <w:sz w:val="20"/>
                <w:szCs w:val="20"/>
              </w:rPr>
              <w:t>22</w:t>
            </w:r>
            <w:r>
              <w:rPr>
                <w:sz w:val="20"/>
                <w:szCs w:val="20"/>
              </w:rPr>
              <w:t xml:space="preserve"> </w:t>
            </w:r>
            <w:r w:rsidRPr="006F37E5">
              <w:rPr>
                <w:sz w:val="20"/>
                <w:szCs w:val="20"/>
              </w:rPr>
              <w:t>(LP239)</w:t>
            </w:r>
          </w:p>
        </w:tc>
        <w:tc>
          <w:tcPr>
            <w:tcW w:w="674" w:type="pct"/>
            <w:vMerge/>
          </w:tcPr>
          <w:p w14:paraId="13BFC33C" w14:textId="77777777" w:rsidR="00124A8A" w:rsidRPr="006F37E5" w:rsidRDefault="00124A8A" w:rsidP="00444FA0">
            <w:pPr>
              <w:pStyle w:val="NoSpacing"/>
              <w:spacing w:line="240" w:lineRule="auto"/>
              <w:rPr>
                <w:sz w:val="20"/>
                <w:szCs w:val="20"/>
              </w:rPr>
            </w:pPr>
          </w:p>
        </w:tc>
        <w:tc>
          <w:tcPr>
            <w:tcW w:w="761" w:type="pct"/>
          </w:tcPr>
          <w:p w14:paraId="3EB1A2F3" w14:textId="77777777" w:rsidR="00124A8A" w:rsidRPr="006F37E5" w:rsidRDefault="00124A8A" w:rsidP="00444FA0">
            <w:pPr>
              <w:pStyle w:val="NoSpacing"/>
              <w:spacing w:line="240" w:lineRule="auto"/>
              <w:rPr>
                <w:sz w:val="20"/>
                <w:szCs w:val="20"/>
              </w:rPr>
            </w:pPr>
            <w:r w:rsidRPr="006F37E5">
              <w:rPr>
                <w:sz w:val="20"/>
                <w:szCs w:val="20"/>
              </w:rPr>
              <w:t>C,</w:t>
            </w:r>
            <w:r>
              <w:rPr>
                <w:sz w:val="20"/>
                <w:szCs w:val="20"/>
              </w:rPr>
              <w:t xml:space="preserve"> </w:t>
            </w:r>
            <w:r w:rsidRPr="006F37E5">
              <w:rPr>
                <w:sz w:val="20"/>
                <w:szCs w:val="20"/>
              </w:rPr>
              <w:t>F,</w:t>
            </w:r>
            <w:r>
              <w:rPr>
                <w:sz w:val="20"/>
                <w:szCs w:val="20"/>
              </w:rPr>
              <w:t xml:space="preserve"> </w:t>
            </w:r>
            <w:r w:rsidRPr="006F37E5">
              <w:rPr>
                <w:sz w:val="20"/>
                <w:szCs w:val="20"/>
              </w:rPr>
              <w:t>G,</w:t>
            </w:r>
            <w:r>
              <w:rPr>
                <w:sz w:val="20"/>
                <w:szCs w:val="20"/>
              </w:rPr>
              <w:t xml:space="preserve"> </w:t>
            </w:r>
            <w:r w:rsidRPr="006F37E5">
              <w:rPr>
                <w:sz w:val="20"/>
                <w:szCs w:val="20"/>
              </w:rPr>
              <w:t>S</w:t>
            </w:r>
          </w:p>
        </w:tc>
        <w:tc>
          <w:tcPr>
            <w:tcW w:w="657" w:type="pct"/>
          </w:tcPr>
          <w:p w14:paraId="3FC50910" w14:textId="77777777" w:rsidR="00124A8A" w:rsidRPr="006F37E5" w:rsidRDefault="00124A8A" w:rsidP="00444FA0">
            <w:pPr>
              <w:pStyle w:val="NoSpacing"/>
              <w:spacing w:line="240" w:lineRule="auto"/>
              <w:rPr>
                <w:sz w:val="20"/>
                <w:szCs w:val="20"/>
              </w:rPr>
            </w:pPr>
            <w:r w:rsidRPr="006F37E5">
              <w:rPr>
                <w:sz w:val="20"/>
                <w:szCs w:val="20"/>
              </w:rPr>
              <w:t>7</w:t>
            </w:r>
          </w:p>
        </w:tc>
      </w:tr>
      <w:tr w:rsidR="00124A8A" w:rsidRPr="006F37E5" w14:paraId="572CAAA4" w14:textId="77777777" w:rsidTr="00444FA0">
        <w:trPr>
          <w:trHeight w:val="280"/>
        </w:trPr>
        <w:tc>
          <w:tcPr>
            <w:tcW w:w="880" w:type="pct"/>
            <w:vMerge/>
          </w:tcPr>
          <w:p w14:paraId="71ED1D26" w14:textId="77777777" w:rsidR="00124A8A" w:rsidRPr="006F37E5" w:rsidRDefault="00124A8A" w:rsidP="00444FA0">
            <w:pPr>
              <w:pStyle w:val="NoSpacing"/>
              <w:spacing w:line="240" w:lineRule="auto"/>
              <w:rPr>
                <w:sz w:val="20"/>
                <w:szCs w:val="20"/>
              </w:rPr>
            </w:pPr>
          </w:p>
        </w:tc>
        <w:tc>
          <w:tcPr>
            <w:tcW w:w="827" w:type="pct"/>
          </w:tcPr>
          <w:p w14:paraId="30843936" w14:textId="77777777" w:rsidR="00124A8A" w:rsidRPr="006F37E5" w:rsidRDefault="00124A8A" w:rsidP="00444FA0">
            <w:pPr>
              <w:pStyle w:val="NoSpacing"/>
              <w:spacing w:line="240" w:lineRule="auto"/>
              <w:rPr>
                <w:sz w:val="20"/>
                <w:szCs w:val="20"/>
              </w:rPr>
            </w:pPr>
            <w:r w:rsidRPr="006F37E5">
              <w:rPr>
                <w:sz w:val="20"/>
                <w:szCs w:val="20"/>
              </w:rPr>
              <w:t>undifferentiated</w:t>
            </w:r>
            <w:r>
              <w:rPr>
                <w:sz w:val="20"/>
                <w:szCs w:val="20"/>
              </w:rPr>
              <w:t xml:space="preserve"> </w:t>
            </w:r>
            <w:r w:rsidRPr="006F37E5">
              <w:rPr>
                <w:sz w:val="20"/>
                <w:szCs w:val="20"/>
              </w:rPr>
              <w:t>(</w:t>
            </w:r>
            <w:r w:rsidRPr="002B1046">
              <w:rPr>
                <w:i/>
                <w:sz w:val="20"/>
                <w:szCs w:val="20"/>
              </w:rPr>
              <w:t>umh</w:t>
            </w:r>
            <w:r w:rsidRPr="006F37E5">
              <w:rPr>
                <w:sz w:val="20"/>
                <w:szCs w:val="20"/>
              </w:rPr>
              <w:t>)</w:t>
            </w:r>
          </w:p>
        </w:tc>
        <w:tc>
          <w:tcPr>
            <w:tcW w:w="528" w:type="pct"/>
          </w:tcPr>
          <w:p w14:paraId="5B939093" w14:textId="77777777" w:rsidR="00124A8A" w:rsidRPr="006F37E5" w:rsidRDefault="00124A8A" w:rsidP="00444FA0">
            <w:pPr>
              <w:pStyle w:val="NoSpacing"/>
              <w:spacing w:line="240" w:lineRule="auto"/>
              <w:rPr>
                <w:sz w:val="20"/>
                <w:szCs w:val="20"/>
              </w:rPr>
            </w:pPr>
          </w:p>
        </w:tc>
        <w:tc>
          <w:tcPr>
            <w:tcW w:w="672" w:type="pct"/>
          </w:tcPr>
          <w:p w14:paraId="471E4DF0" w14:textId="77777777" w:rsidR="00124A8A" w:rsidRPr="006F37E5" w:rsidRDefault="00124A8A" w:rsidP="00444FA0">
            <w:pPr>
              <w:pStyle w:val="NoSpacing"/>
              <w:spacing w:line="240" w:lineRule="auto"/>
              <w:rPr>
                <w:sz w:val="20"/>
                <w:szCs w:val="20"/>
              </w:rPr>
            </w:pPr>
          </w:p>
        </w:tc>
        <w:tc>
          <w:tcPr>
            <w:tcW w:w="674" w:type="pct"/>
          </w:tcPr>
          <w:p w14:paraId="70A0D7A9" w14:textId="77777777" w:rsidR="00124A8A" w:rsidRPr="006F37E5" w:rsidRDefault="00124A8A" w:rsidP="00444FA0">
            <w:pPr>
              <w:pStyle w:val="NoSpacing"/>
              <w:spacing w:line="240" w:lineRule="auto"/>
              <w:rPr>
                <w:sz w:val="20"/>
                <w:szCs w:val="20"/>
              </w:rPr>
            </w:pPr>
          </w:p>
        </w:tc>
        <w:tc>
          <w:tcPr>
            <w:tcW w:w="761" w:type="pct"/>
          </w:tcPr>
          <w:p w14:paraId="657E68AD" w14:textId="77777777" w:rsidR="00124A8A" w:rsidRPr="006F37E5" w:rsidRDefault="00124A8A" w:rsidP="00444FA0">
            <w:pPr>
              <w:pStyle w:val="NoSpacing"/>
              <w:spacing w:line="240" w:lineRule="auto"/>
              <w:rPr>
                <w:sz w:val="20"/>
                <w:szCs w:val="20"/>
              </w:rPr>
            </w:pPr>
            <w:r w:rsidRPr="006F37E5">
              <w:rPr>
                <w:sz w:val="20"/>
                <w:szCs w:val="20"/>
              </w:rPr>
              <w:t>F</w:t>
            </w:r>
          </w:p>
        </w:tc>
        <w:tc>
          <w:tcPr>
            <w:tcW w:w="657" w:type="pct"/>
          </w:tcPr>
          <w:p w14:paraId="3D829F79" w14:textId="77777777" w:rsidR="00124A8A" w:rsidRPr="006F37E5" w:rsidRDefault="00124A8A" w:rsidP="00444FA0">
            <w:pPr>
              <w:pStyle w:val="NoSpacing"/>
              <w:spacing w:line="240" w:lineRule="auto"/>
              <w:rPr>
                <w:sz w:val="20"/>
                <w:szCs w:val="20"/>
              </w:rPr>
            </w:pPr>
            <w:r w:rsidRPr="006F37E5">
              <w:rPr>
                <w:sz w:val="20"/>
                <w:szCs w:val="20"/>
              </w:rPr>
              <w:t>2</w:t>
            </w:r>
          </w:p>
        </w:tc>
      </w:tr>
    </w:tbl>
    <w:p w14:paraId="679B2C91" w14:textId="77777777" w:rsidR="00124A8A" w:rsidRDefault="00124A8A" w:rsidP="00124A8A">
      <w:pPr>
        <w:pStyle w:val="NoSpacing"/>
        <w:rPr>
          <w:sz w:val="22"/>
        </w:rPr>
      </w:pPr>
    </w:p>
    <w:p w14:paraId="4709B275" w14:textId="77777777" w:rsidR="00124A8A" w:rsidRPr="00036FC2" w:rsidRDefault="00124A8A" w:rsidP="00124A8A">
      <w:pPr>
        <w:pStyle w:val="NoSpacing"/>
        <w:rPr>
          <w:sz w:val="22"/>
        </w:rPr>
      </w:pPr>
    </w:p>
    <w:p w14:paraId="5A100F0A" w14:textId="77777777" w:rsidR="00124A8A" w:rsidRDefault="00124A8A" w:rsidP="00124A8A">
      <w:pPr>
        <w:pStyle w:val="NoSpacing"/>
      </w:pPr>
    </w:p>
    <w:p w14:paraId="351DD8FC" w14:textId="77777777" w:rsidR="00124A8A" w:rsidRDefault="00124A8A" w:rsidP="00124A8A">
      <w:pPr>
        <w:pStyle w:val="NoSpacing"/>
      </w:pPr>
    </w:p>
    <w:p w14:paraId="551A1A08" w14:textId="77777777" w:rsidR="00124A8A" w:rsidRDefault="00124A8A" w:rsidP="00124A8A">
      <w:pPr>
        <w:pStyle w:val="NoSpacing"/>
      </w:pPr>
    </w:p>
    <w:p w14:paraId="6565809E" w14:textId="77777777" w:rsidR="00124A8A" w:rsidRDefault="00124A8A" w:rsidP="00124A8A">
      <w:pPr>
        <w:pStyle w:val="NoSpacing"/>
      </w:pPr>
    </w:p>
    <w:p w14:paraId="020413D4" w14:textId="77777777" w:rsidR="00124A8A" w:rsidRDefault="00124A8A" w:rsidP="00124A8A">
      <w:pPr>
        <w:pStyle w:val="NoSpacing"/>
      </w:pPr>
    </w:p>
    <w:p w14:paraId="71796B1A" w14:textId="77777777" w:rsidR="00124A8A" w:rsidRDefault="00124A8A" w:rsidP="00124A8A">
      <w:pPr>
        <w:pStyle w:val="NoSpacing"/>
      </w:pPr>
    </w:p>
    <w:p w14:paraId="5A0EC267" w14:textId="77777777" w:rsidR="00124A8A" w:rsidRDefault="00124A8A" w:rsidP="00124A8A">
      <w:pPr>
        <w:pStyle w:val="NoSpacing"/>
      </w:pPr>
    </w:p>
    <w:p w14:paraId="0344C0DD" w14:textId="77777777" w:rsidR="00124A8A" w:rsidRDefault="00124A8A" w:rsidP="00124A8A">
      <w:pPr>
        <w:pStyle w:val="NoSpacing"/>
      </w:pPr>
    </w:p>
    <w:p w14:paraId="7FA790C9" w14:textId="77777777" w:rsidR="00124A8A" w:rsidRDefault="00124A8A" w:rsidP="00124A8A">
      <w:pPr>
        <w:pStyle w:val="NoSpacing"/>
      </w:pPr>
    </w:p>
    <w:p w14:paraId="5A6A5932" w14:textId="77777777" w:rsidR="00124A8A" w:rsidRDefault="00124A8A" w:rsidP="00124A8A">
      <w:pPr>
        <w:pStyle w:val="NoSpacing"/>
      </w:pPr>
    </w:p>
    <w:p w14:paraId="3CECAC67" w14:textId="77777777" w:rsidR="00124A8A" w:rsidRDefault="00124A8A" w:rsidP="00124A8A">
      <w:pPr>
        <w:pStyle w:val="NoSpacing"/>
      </w:pPr>
    </w:p>
    <w:p w14:paraId="5E9ED211" w14:textId="77777777" w:rsidR="00124A8A" w:rsidRDefault="00124A8A" w:rsidP="00124A8A">
      <w:pPr>
        <w:pStyle w:val="NoSpacing"/>
      </w:pPr>
    </w:p>
    <w:p w14:paraId="0DEDD089" w14:textId="77777777" w:rsidR="00124A8A" w:rsidRDefault="00124A8A" w:rsidP="00124A8A">
      <w:pPr>
        <w:pStyle w:val="NoSpacing"/>
      </w:pPr>
    </w:p>
    <w:p w14:paraId="7765E2FF" w14:textId="77777777" w:rsidR="00124A8A" w:rsidRDefault="00124A8A" w:rsidP="00124A8A">
      <w:pPr>
        <w:pStyle w:val="NoSpacing"/>
      </w:pPr>
    </w:p>
    <w:p w14:paraId="1AC23891" w14:textId="77777777" w:rsidR="00124A8A" w:rsidRDefault="00124A8A" w:rsidP="00124A8A">
      <w:pPr>
        <w:pStyle w:val="NoSpacing"/>
      </w:pPr>
    </w:p>
    <w:p w14:paraId="2800C3C1" w14:textId="77777777" w:rsidR="00124A8A" w:rsidRDefault="00124A8A" w:rsidP="00124A8A">
      <w:pPr>
        <w:pStyle w:val="NoSpacing"/>
      </w:pPr>
    </w:p>
    <w:p w14:paraId="40629BFB" w14:textId="77777777" w:rsidR="00124A8A" w:rsidRDefault="00124A8A" w:rsidP="00124A8A">
      <w:pPr>
        <w:pStyle w:val="NoSpacing"/>
      </w:pPr>
    </w:p>
    <w:p w14:paraId="015EE581" w14:textId="77777777" w:rsidR="00A53783" w:rsidRDefault="00A53783">
      <w:pPr>
        <w:spacing w:after="160" w:line="259" w:lineRule="auto"/>
        <w:rPr>
          <w:b/>
          <w:sz w:val="22"/>
        </w:rPr>
      </w:pPr>
      <w:r>
        <w:rPr>
          <w:b/>
          <w:sz w:val="22"/>
        </w:rPr>
        <w:br w:type="page"/>
      </w:r>
    </w:p>
    <w:p w14:paraId="44F4D9BB" w14:textId="27DDC1C2" w:rsidR="00124A8A" w:rsidRPr="00713269" w:rsidRDefault="00124A8A" w:rsidP="00124A8A">
      <w:pPr>
        <w:pStyle w:val="NoSpacing"/>
        <w:spacing w:line="276" w:lineRule="auto"/>
        <w:rPr>
          <w:sz w:val="22"/>
        </w:rPr>
      </w:pPr>
      <w:r>
        <w:rPr>
          <w:b/>
          <w:sz w:val="22"/>
        </w:rPr>
        <w:lastRenderedPageBreak/>
        <w:t>Table S5.1</w:t>
      </w:r>
      <w:r w:rsidRPr="00713269">
        <w:rPr>
          <w:b/>
          <w:sz w:val="22"/>
        </w:rPr>
        <w:t>.</w:t>
      </w:r>
      <w:r>
        <w:rPr>
          <w:sz w:val="22"/>
        </w:rPr>
        <w:t xml:space="preserve"> </w:t>
      </w:r>
      <w:r w:rsidRPr="00713269">
        <w:rPr>
          <w:sz w:val="22"/>
        </w:rPr>
        <w:t>Continued</w:t>
      </w:r>
      <w:r>
        <w:rPr>
          <w:sz w:val="22"/>
        </w:rPr>
        <w:t xml:space="preserve"> (Haumata, Tupuna and Otamatereinga formations)</w:t>
      </w:r>
      <w:r w:rsidRPr="00713269">
        <w:rPr>
          <w:sz w:val="22"/>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8"/>
        <w:gridCol w:w="1529"/>
        <w:gridCol w:w="976"/>
        <w:gridCol w:w="1242"/>
        <w:gridCol w:w="1246"/>
        <w:gridCol w:w="1407"/>
        <w:gridCol w:w="1214"/>
      </w:tblGrid>
      <w:tr w:rsidR="00124A8A" w:rsidRPr="006F37E5" w14:paraId="518DB4C6" w14:textId="77777777" w:rsidTr="00444FA0">
        <w:trPr>
          <w:trHeight w:val="280"/>
        </w:trPr>
        <w:tc>
          <w:tcPr>
            <w:tcW w:w="880" w:type="pct"/>
            <w:shd w:val="clear" w:color="auto" w:fill="D9D9D9" w:themeFill="background1" w:themeFillShade="D9"/>
          </w:tcPr>
          <w:p w14:paraId="0051AE2F" w14:textId="77777777" w:rsidR="00124A8A" w:rsidRPr="006F37E5" w:rsidRDefault="00124A8A" w:rsidP="00444FA0">
            <w:pPr>
              <w:pStyle w:val="NoSpacing"/>
              <w:spacing w:line="240" w:lineRule="auto"/>
              <w:rPr>
                <w:b/>
                <w:sz w:val="20"/>
                <w:szCs w:val="20"/>
              </w:rPr>
            </w:pPr>
            <w:r w:rsidRPr="006F37E5">
              <w:rPr>
                <w:b/>
                <w:sz w:val="20"/>
                <w:szCs w:val="20"/>
              </w:rPr>
              <w:t>Formation</w:t>
            </w:r>
          </w:p>
        </w:tc>
        <w:tc>
          <w:tcPr>
            <w:tcW w:w="827" w:type="pct"/>
            <w:shd w:val="clear" w:color="auto" w:fill="D9D9D9" w:themeFill="background1" w:themeFillShade="D9"/>
          </w:tcPr>
          <w:p w14:paraId="5893ECFB" w14:textId="77777777" w:rsidR="00124A8A" w:rsidRPr="006F37E5" w:rsidRDefault="00124A8A" w:rsidP="00444FA0">
            <w:pPr>
              <w:pStyle w:val="NoSpacing"/>
              <w:spacing w:line="240" w:lineRule="auto"/>
              <w:rPr>
                <w:b/>
                <w:sz w:val="20"/>
                <w:szCs w:val="20"/>
              </w:rPr>
            </w:pPr>
            <w:r w:rsidRPr="006F37E5">
              <w:rPr>
                <w:b/>
                <w:sz w:val="20"/>
                <w:szCs w:val="20"/>
              </w:rPr>
              <w:t>Member</w:t>
            </w:r>
          </w:p>
        </w:tc>
        <w:tc>
          <w:tcPr>
            <w:tcW w:w="528" w:type="pct"/>
            <w:shd w:val="clear" w:color="auto" w:fill="D9D9D9" w:themeFill="background1" w:themeFillShade="D9"/>
          </w:tcPr>
          <w:p w14:paraId="3DF743F5" w14:textId="77777777" w:rsidR="00124A8A" w:rsidRPr="006F37E5" w:rsidRDefault="00124A8A" w:rsidP="00444FA0">
            <w:pPr>
              <w:pStyle w:val="NoSpacing"/>
              <w:spacing w:line="240" w:lineRule="auto"/>
              <w:rPr>
                <w:b/>
                <w:sz w:val="20"/>
                <w:szCs w:val="20"/>
              </w:rPr>
            </w:pPr>
            <w:r w:rsidRPr="006F37E5">
              <w:rPr>
                <w:b/>
                <w:sz w:val="20"/>
                <w:szCs w:val="20"/>
              </w:rPr>
              <w:t>K/Ar</w:t>
            </w:r>
            <w:r>
              <w:rPr>
                <w:b/>
                <w:sz w:val="20"/>
                <w:szCs w:val="20"/>
              </w:rPr>
              <w:t xml:space="preserve"> </w:t>
            </w:r>
            <w:r w:rsidRPr="006F37E5">
              <w:rPr>
                <w:b/>
                <w:sz w:val="20"/>
                <w:szCs w:val="20"/>
              </w:rPr>
              <w:t>age</w:t>
            </w:r>
            <w:r>
              <w:rPr>
                <w:b/>
                <w:sz w:val="20"/>
                <w:szCs w:val="20"/>
              </w:rPr>
              <w:t xml:space="preserve">s </w:t>
            </w:r>
            <w:r w:rsidRPr="006F37E5">
              <w:rPr>
                <w:b/>
                <w:sz w:val="20"/>
                <w:szCs w:val="20"/>
                <w:vertAlign w:val="superscript"/>
              </w:rPr>
              <w:t>1,</w:t>
            </w:r>
            <w:r>
              <w:rPr>
                <w:b/>
                <w:sz w:val="20"/>
                <w:szCs w:val="20"/>
                <w:vertAlign w:val="superscript"/>
              </w:rPr>
              <w:t xml:space="preserve"> </w:t>
            </w:r>
            <w:r w:rsidRPr="006F37E5">
              <w:rPr>
                <w:b/>
                <w:sz w:val="20"/>
                <w:szCs w:val="20"/>
                <w:vertAlign w:val="superscript"/>
              </w:rPr>
              <w:t>2</w:t>
            </w:r>
            <w:r>
              <w:rPr>
                <w:b/>
                <w:sz w:val="20"/>
                <w:szCs w:val="20"/>
              </w:rPr>
              <w:t xml:space="preserve"> </w:t>
            </w:r>
            <w:r w:rsidRPr="006F37E5">
              <w:rPr>
                <w:b/>
                <w:sz w:val="20"/>
                <w:szCs w:val="20"/>
              </w:rPr>
              <w:br/>
              <w:t>(ka</w:t>
            </w:r>
            <w:r>
              <w:rPr>
                <w:b/>
                <w:sz w:val="20"/>
                <w:szCs w:val="20"/>
              </w:rPr>
              <w:t xml:space="preserve"> </w:t>
            </w:r>
            <w:r w:rsidRPr="006F37E5">
              <w:rPr>
                <w:b/>
                <w:sz w:val="20"/>
                <w:szCs w:val="20"/>
              </w:rPr>
              <w:t>±</w:t>
            </w:r>
            <w:r>
              <w:rPr>
                <w:b/>
                <w:sz w:val="20"/>
                <w:szCs w:val="20"/>
              </w:rPr>
              <w:t xml:space="preserve"> </w:t>
            </w:r>
            <w:r w:rsidRPr="006F37E5">
              <w:rPr>
                <w:b/>
                <w:sz w:val="20"/>
                <w:szCs w:val="20"/>
              </w:rPr>
              <w:t>2</w:t>
            </w:r>
            <w:r>
              <w:rPr>
                <w:b/>
                <w:sz w:val="20"/>
                <w:szCs w:val="20"/>
              </w:rPr>
              <w:t xml:space="preserve"> s.d.</w:t>
            </w:r>
            <w:r w:rsidRPr="006F37E5">
              <w:rPr>
                <w:b/>
                <w:sz w:val="20"/>
                <w:szCs w:val="20"/>
              </w:rPr>
              <w:t>)</w:t>
            </w:r>
          </w:p>
        </w:tc>
        <w:tc>
          <w:tcPr>
            <w:tcW w:w="672" w:type="pct"/>
            <w:shd w:val="clear" w:color="auto" w:fill="D9D9D9" w:themeFill="background1" w:themeFillShade="D9"/>
          </w:tcPr>
          <w:p w14:paraId="51F6F002" w14:textId="77777777" w:rsidR="00124A8A" w:rsidRPr="006F37E5" w:rsidRDefault="00124A8A" w:rsidP="00444FA0">
            <w:pPr>
              <w:pStyle w:val="NoSpacing"/>
              <w:spacing w:line="240" w:lineRule="auto"/>
              <w:rPr>
                <w:b/>
                <w:sz w:val="20"/>
                <w:szCs w:val="20"/>
                <w:vertAlign w:val="superscript"/>
              </w:rPr>
            </w:pPr>
            <w:r w:rsidRPr="006F37E5">
              <w:rPr>
                <w:b/>
                <w:sz w:val="20"/>
                <w:szCs w:val="20"/>
                <w:vertAlign w:val="superscript"/>
              </w:rPr>
              <w:t>40</w:t>
            </w:r>
            <w:r w:rsidRPr="006F37E5">
              <w:rPr>
                <w:b/>
                <w:sz w:val="20"/>
                <w:szCs w:val="20"/>
              </w:rPr>
              <w:t>Ar/</w:t>
            </w:r>
            <w:r w:rsidRPr="006F37E5">
              <w:rPr>
                <w:b/>
                <w:sz w:val="20"/>
                <w:szCs w:val="20"/>
                <w:vertAlign w:val="superscript"/>
              </w:rPr>
              <w:t>39</w:t>
            </w:r>
            <w:r w:rsidRPr="006F37E5">
              <w:rPr>
                <w:b/>
                <w:sz w:val="20"/>
                <w:szCs w:val="20"/>
              </w:rPr>
              <w:t>Ar</w:t>
            </w:r>
            <w:r>
              <w:rPr>
                <w:b/>
                <w:sz w:val="20"/>
                <w:szCs w:val="20"/>
              </w:rPr>
              <w:t xml:space="preserve"> </w:t>
            </w:r>
            <w:r w:rsidRPr="006F37E5">
              <w:rPr>
                <w:b/>
                <w:sz w:val="20"/>
                <w:szCs w:val="20"/>
              </w:rPr>
              <w:t>ages</w:t>
            </w:r>
            <w:r>
              <w:rPr>
                <w:b/>
                <w:sz w:val="20"/>
                <w:szCs w:val="20"/>
              </w:rPr>
              <w:t xml:space="preserve"> </w:t>
            </w:r>
            <w:r w:rsidRPr="006F37E5">
              <w:rPr>
                <w:b/>
                <w:sz w:val="20"/>
                <w:szCs w:val="20"/>
              </w:rPr>
              <w:t>relevant</w:t>
            </w:r>
            <w:r>
              <w:rPr>
                <w:b/>
                <w:sz w:val="20"/>
                <w:szCs w:val="20"/>
              </w:rPr>
              <w:t xml:space="preserve"> </w:t>
            </w:r>
            <w:r w:rsidRPr="006F37E5">
              <w:rPr>
                <w:b/>
                <w:sz w:val="20"/>
                <w:szCs w:val="20"/>
              </w:rPr>
              <w:t>to</w:t>
            </w:r>
            <w:r>
              <w:rPr>
                <w:b/>
                <w:sz w:val="20"/>
                <w:szCs w:val="20"/>
              </w:rPr>
              <w:t xml:space="preserve"> </w:t>
            </w:r>
            <w:r w:rsidRPr="006F37E5">
              <w:rPr>
                <w:b/>
                <w:sz w:val="20"/>
                <w:szCs w:val="20"/>
              </w:rPr>
              <w:t>unit</w:t>
            </w:r>
          </w:p>
          <w:p w14:paraId="09626D0C" w14:textId="77777777" w:rsidR="00124A8A" w:rsidRPr="006F37E5" w:rsidRDefault="00124A8A" w:rsidP="00444FA0">
            <w:pPr>
              <w:pStyle w:val="NoSpacing"/>
              <w:spacing w:line="240" w:lineRule="auto"/>
              <w:rPr>
                <w:b/>
                <w:sz w:val="20"/>
                <w:szCs w:val="20"/>
              </w:rPr>
            </w:pPr>
            <w:r w:rsidRPr="006F37E5">
              <w:rPr>
                <w:b/>
                <w:sz w:val="20"/>
                <w:szCs w:val="20"/>
              </w:rPr>
              <w:t>(ka</w:t>
            </w:r>
            <w:r>
              <w:rPr>
                <w:b/>
                <w:sz w:val="20"/>
                <w:szCs w:val="20"/>
              </w:rPr>
              <w:t xml:space="preserve"> </w:t>
            </w:r>
            <w:r w:rsidRPr="006F37E5">
              <w:rPr>
                <w:b/>
                <w:sz w:val="20"/>
                <w:szCs w:val="20"/>
              </w:rPr>
              <w:t>±</w:t>
            </w:r>
            <w:r>
              <w:rPr>
                <w:b/>
                <w:sz w:val="20"/>
                <w:szCs w:val="20"/>
              </w:rPr>
              <w:t xml:space="preserve"> </w:t>
            </w:r>
            <w:r w:rsidRPr="006F37E5">
              <w:rPr>
                <w:b/>
                <w:sz w:val="20"/>
                <w:szCs w:val="20"/>
              </w:rPr>
              <w:t>2</w:t>
            </w:r>
            <w:r>
              <w:rPr>
                <w:b/>
                <w:sz w:val="20"/>
                <w:szCs w:val="20"/>
              </w:rPr>
              <w:t xml:space="preserve"> s.d.</w:t>
            </w:r>
            <w:r w:rsidRPr="006F37E5">
              <w:rPr>
                <w:b/>
                <w:sz w:val="20"/>
                <w:szCs w:val="20"/>
              </w:rPr>
              <w:t>)</w:t>
            </w:r>
          </w:p>
        </w:tc>
        <w:tc>
          <w:tcPr>
            <w:tcW w:w="674" w:type="pct"/>
            <w:shd w:val="clear" w:color="auto" w:fill="D9D9D9" w:themeFill="background1" w:themeFillShade="D9"/>
          </w:tcPr>
          <w:p w14:paraId="1FFE238D" w14:textId="77777777" w:rsidR="00124A8A" w:rsidRPr="006F37E5" w:rsidRDefault="00124A8A" w:rsidP="00444FA0">
            <w:pPr>
              <w:pStyle w:val="NoSpacing"/>
              <w:spacing w:line="240" w:lineRule="auto"/>
              <w:rPr>
                <w:b/>
                <w:sz w:val="20"/>
                <w:szCs w:val="20"/>
                <w:vertAlign w:val="superscript"/>
              </w:rPr>
            </w:pPr>
            <w:r w:rsidRPr="006F37E5">
              <w:rPr>
                <w:b/>
                <w:sz w:val="20"/>
                <w:szCs w:val="20"/>
              </w:rPr>
              <w:t>Prev</w:t>
            </w:r>
            <w:r>
              <w:rPr>
                <w:b/>
                <w:sz w:val="20"/>
                <w:szCs w:val="20"/>
              </w:rPr>
              <w:t xml:space="preserve">. </w:t>
            </w:r>
            <w:r w:rsidRPr="006F37E5">
              <w:rPr>
                <w:b/>
                <w:sz w:val="20"/>
                <w:szCs w:val="20"/>
              </w:rPr>
              <w:t>mapping</w:t>
            </w:r>
            <w:r>
              <w:rPr>
                <w:b/>
                <w:sz w:val="20"/>
                <w:szCs w:val="20"/>
              </w:rPr>
              <w:t xml:space="preserve"> </w:t>
            </w:r>
            <w:r w:rsidRPr="006F37E5">
              <w:rPr>
                <w:b/>
                <w:sz w:val="20"/>
                <w:szCs w:val="20"/>
              </w:rPr>
              <w:t>reference</w:t>
            </w:r>
            <w:r>
              <w:rPr>
                <w:b/>
                <w:sz w:val="20"/>
                <w:szCs w:val="20"/>
              </w:rPr>
              <w:br/>
            </w:r>
            <w:r w:rsidRPr="006F37E5">
              <w:rPr>
                <w:b/>
                <w:sz w:val="20"/>
                <w:szCs w:val="20"/>
                <w:vertAlign w:val="superscript"/>
              </w:rPr>
              <w:t>3,</w:t>
            </w:r>
            <w:r>
              <w:rPr>
                <w:b/>
                <w:sz w:val="20"/>
                <w:szCs w:val="20"/>
                <w:vertAlign w:val="superscript"/>
              </w:rPr>
              <w:t xml:space="preserve"> </w:t>
            </w:r>
            <w:r w:rsidRPr="006F37E5">
              <w:rPr>
                <w:b/>
                <w:sz w:val="20"/>
                <w:szCs w:val="20"/>
                <w:vertAlign w:val="superscript"/>
              </w:rPr>
              <w:t>4,</w:t>
            </w:r>
            <w:r>
              <w:rPr>
                <w:b/>
                <w:sz w:val="20"/>
                <w:szCs w:val="20"/>
                <w:vertAlign w:val="superscript"/>
              </w:rPr>
              <w:t xml:space="preserve"> </w:t>
            </w:r>
            <w:r w:rsidRPr="006F37E5">
              <w:rPr>
                <w:b/>
                <w:sz w:val="20"/>
                <w:szCs w:val="20"/>
                <w:vertAlign w:val="superscript"/>
              </w:rPr>
              <w:t>5,</w:t>
            </w:r>
            <w:r>
              <w:rPr>
                <w:b/>
                <w:sz w:val="20"/>
                <w:szCs w:val="20"/>
                <w:vertAlign w:val="superscript"/>
              </w:rPr>
              <w:t xml:space="preserve"> </w:t>
            </w:r>
            <w:r w:rsidRPr="006F37E5">
              <w:rPr>
                <w:b/>
                <w:sz w:val="20"/>
                <w:szCs w:val="20"/>
                <w:vertAlign w:val="superscript"/>
              </w:rPr>
              <w:t>6,</w:t>
            </w:r>
            <w:r>
              <w:rPr>
                <w:b/>
                <w:sz w:val="20"/>
                <w:szCs w:val="20"/>
                <w:vertAlign w:val="superscript"/>
              </w:rPr>
              <w:t xml:space="preserve"> </w:t>
            </w:r>
            <w:r w:rsidRPr="006F37E5">
              <w:rPr>
                <w:b/>
                <w:sz w:val="20"/>
                <w:szCs w:val="20"/>
                <w:vertAlign w:val="superscript"/>
              </w:rPr>
              <w:t>7</w:t>
            </w:r>
          </w:p>
        </w:tc>
        <w:tc>
          <w:tcPr>
            <w:tcW w:w="761" w:type="pct"/>
            <w:shd w:val="clear" w:color="auto" w:fill="D9D9D9" w:themeFill="background1" w:themeFillShade="D9"/>
          </w:tcPr>
          <w:p w14:paraId="73A6A8EB" w14:textId="77777777" w:rsidR="00124A8A" w:rsidRPr="006F37E5" w:rsidRDefault="00124A8A" w:rsidP="00444FA0">
            <w:pPr>
              <w:pStyle w:val="NoSpacing"/>
              <w:spacing w:line="240" w:lineRule="auto"/>
              <w:rPr>
                <w:b/>
                <w:sz w:val="20"/>
                <w:szCs w:val="20"/>
                <w:vertAlign w:val="superscript"/>
              </w:rPr>
            </w:pPr>
            <w:r w:rsidRPr="006F37E5">
              <w:rPr>
                <w:b/>
                <w:sz w:val="20"/>
                <w:szCs w:val="20"/>
              </w:rPr>
              <w:t>Mapping</w:t>
            </w:r>
            <w:r>
              <w:rPr>
                <w:b/>
                <w:sz w:val="20"/>
                <w:szCs w:val="20"/>
              </w:rPr>
              <w:t xml:space="preserve"> </w:t>
            </w:r>
            <w:r w:rsidRPr="006F37E5">
              <w:rPr>
                <w:b/>
                <w:sz w:val="20"/>
                <w:szCs w:val="20"/>
              </w:rPr>
              <w:t>discriminants</w:t>
            </w:r>
            <w:r w:rsidRPr="006F37E5">
              <w:rPr>
                <w:b/>
                <w:sz w:val="20"/>
                <w:szCs w:val="20"/>
              </w:rPr>
              <w:br/>
              <w:t>(C,</w:t>
            </w:r>
            <w:r>
              <w:rPr>
                <w:b/>
                <w:sz w:val="20"/>
                <w:szCs w:val="20"/>
              </w:rPr>
              <w:t xml:space="preserve"> </w:t>
            </w:r>
            <w:r w:rsidRPr="006F37E5">
              <w:rPr>
                <w:b/>
                <w:sz w:val="20"/>
                <w:szCs w:val="20"/>
              </w:rPr>
              <w:t>F,</w:t>
            </w:r>
            <w:r>
              <w:rPr>
                <w:b/>
                <w:sz w:val="20"/>
                <w:szCs w:val="20"/>
              </w:rPr>
              <w:t xml:space="preserve"> </w:t>
            </w:r>
            <w:r w:rsidRPr="006F37E5">
              <w:rPr>
                <w:b/>
                <w:sz w:val="20"/>
                <w:szCs w:val="20"/>
              </w:rPr>
              <w:t>G,</w:t>
            </w:r>
            <w:r>
              <w:rPr>
                <w:b/>
                <w:sz w:val="20"/>
                <w:szCs w:val="20"/>
              </w:rPr>
              <w:t xml:space="preserve"> </w:t>
            </w:r>
            <w:r w:rsidRPr="006F37E5">
              <w:rPr>
                <w:b/>
                <w:sz w:val="20"/>
                <w:szCs w:val="20"/>
              </w:rPr>
              <w:t>S,</w:t>
            </w:r>
            <w:r>
              <w:rPr>
                <w:b/>
                <w:sz w:val="20"/>
                <w:szCs w:val="20"/>
              </w:rPr>
              <w:t xml:space="preserve"> </w:t>
            </w:r>
            <w:r w:rsidRPr="006F37E5">
              <w:rPr>
                <w:b/>
                <w:sz w:val="20"/>
                <w:szCs w:val="20"/>
              </w:rPr>
              <w:t>L)</w:t>
            </w:r>
            <w:r w:rsidRPr="006F37E5">
              <w:rPr>
                <w:b/>
                <w:sz w:val="20"/>
                <w:szCs w:val="20"/>
                <w:vertAlign w:val="superscript"/>
              </w:rPr>
              <w:t>9</w:t>
            </w:r>
          </w:p>
        </w:tc>
        <w:tc>
          <w:tcPr>
            <w:tcW w:w="657" w:type="pct"/>
            <w:shd w:val="clear" w:color="auto" w:fill="D9D9D9" w:themeFill="background1" w:themeFillShade="D9"/>
          </w:tcPr>
          <w:p w14:paraId="5BAB3143" w14:textId="77777777" w:rsidR="00124A8A" w:rsidRPr="006F37E5" w:rsidRDefault="00124A8A" w:rsidP="00444FA0">
            <w:pPr>
              <w:pStyle w:val="NoSpacing"/>
              <w:spacing w:line="240" w:lineRule="auto"/>
              <w:rPr>
                <w:b/>
                <w:sz w:val="20"/>
                <w:szCs w:val="20"/>
                <w:vertAlign w:val="superscript"/>
              </w:rPr>
            </w:pPr>
            <w:r w:rsidRPr="006F37E5">
              <w:rPr>
                <w:b/>
                <w:sz w:val="20"/>
                <w:szCs w:val="20"/>
              </w:rPr>
              <w:t>Confidence</w:t>
            </w:r>
            <w:r>
              <w:rPr>
                <w:b/>
                <w:sz w:val="20"/>
                <w:szCs w:val="20"/>
              </w:rPr>
              <w:t xml:space="preserve"> </w:t>
            </w:r>
            <w:r w:rsidRPr="006F37E5">
              <w:rPr>
                <w:b/>
                <w:sz w:val="20"/>
                <w:szCs w:val="20"/>
              </w:rPr>
              <w:t>factor</w:t>
            </w:r>
            <w:r>
              <w:rPr>
                <w:b/>
                <w:sz w:val="20"/>
                <w:szCs w:val="20"/>
              </w:rPr>
              <w:t xml:space="preserve"> </w:t>
            </w:r>
            <w:r w:rsidRPr="006F37E5">
              <w:rPr>
                <w:b/>
                <w:sz w:val="20"/>
                <w:szCs w:val="20"/>
              </w:rPr>
              <w:br/>
              <w:t>(0</w:t>
            </w:r>
            <w:r>
              <w:rPr>
                <w:b/>
                <w:sz w:val="20"/>
                <w:szCs w:val="20"/>
              </w:rPr>
              <w:t xml:space="preserve"> </w:t>
            </w:r>
            <w:r w:rsidRPr="006F37E5">
              <w:rPr>
                <w:b/>
                <w:sz w:val="20"/>
                <w:szCs w:val="20"/>
              </w:rPr>
              <w:t>to</w:t>
            </w:r>
            <w:r>
              <w:rPr>
                <w:b/>
                <w:sz w:val="20"/>
                <w:szCs w:val="20"/>
              </w:rPr>
              <w:t xml:space="preserve"> </w:t>
            </w:r>
            <w:r w:rsidRPr="006F37E5">
              <w:rPr>
                <w:b/>
                <w:sz w:val="20"/>
                <w:szCs w:val="20"/>
              </w:rPr>
              <w:t>10)</w:t>
            </w:r>
            <w:r w:rsidRPr="006F37E5">
              <w:rPr>
                <w:b/>
                <w:sz w:val="20"/>
                <w:szCs w:val="20"/>
                <w:vertAlign w:val="superscript"/>
              </w:rPr>
              <w:t>10</w:t>
            </w:r>
          </w:p>
        </w:tc>
      </w:tr>
      <w:tr w:rsidR="00124A8A" w:rsidRPr="006F37E5" w14:paraId="7ACAC227" w14:textId="77777777" w:rsidTr="00444FA0">
        <w:trPr>
          <w:trHeight w:val="675"/>
        </w:trPr>
        <w:tc>
          <w:tcPr>
            <w:tcW w:w="880" w:type="pct"/>
            <w:vMerge w:val="restart"/>
          </w:tcPr>
          <w:p w14:paraId="445CFD2D" w14:textId="77777777" w:rsidR="00124A8A" w:rsidRPr="006F37E5" w:rsidRDefault="00124A8A" w:rsidP="00444FA0">
            <w:pPr>
              <w:pStyle w:val="NoSpacing"/>
              <w:spacing w:line="240" w:lineRule="auto"/>
              <w:rPr>
                <w:sz w:val="20"/>
                <w:szCs w:val="20"/>
              </w:rPr>
            </w:pPr>
            <w:r w:rsidRPr="006F37E5">
              <w:rPr>
                <w:sz w:val="20"/>
                <w:szCs w:val="20"/>
              </w:rPr>
              <w:t>Haumata</w:t>
            </w:r>
            <w:r>
              <w:rPr>
                <w:sz w:val="20"/>
                <w:szCs w:val="20"/>
              </w:rPr>
              <w:t xml:space="preserve"> </w:t>
            </w:r>
            <w:r w:rsidRPr="006F37E5">
              <w:rPr>
                <w:sz w:val="20"/>
                <w:szCs w:val="20"/>
              </w:rPr>
              <w:t>(</w:t>
            </w:r>
            <w:r w:rsidRPr="006F37E5">
              <w:rPr>
                <w:b/>
                <w:sz w:val="20"/>
                <w:szCs w:val="20"/>
              </w:rPr>
              <w:t>HA</w:t>
            </w:r>
            <w:r w:rsidRPr="006F37E5">
              <w:rPr>
                <w:sz w:val="20"/>
                <w:szCs w:val="20"/>
              </w:rPr>
              <w:t>)</w:t>
            </w:r>
          </w:p>
        </w:tc>
        <w:tc>
          <w:tcPr>
            <w:tcW w:w="827" w:type="pct"/>
          </w:tcPr>
          <w:p w14:paraId="3E697ABE" w14:textId="77777777" w:rsidR="00124A8A" w:rsidRPr="006F37E5" w:rsidRDefault="00124A8A" w:rsidP="00444FA0">
            <w:pPr>
              <w:pStyle w:val="NoSpacing"/>
              <w:spacing w:line="240" w:lineRule="auto"/>
              <w:rPr>
                <w:sz w:val="20"/>
                <w:szCs w:val="20"/>
              </w:rPr>
            </w:pPr>
            <w:r w:rsidRPr="006F37E5">
              <w:rPr>
                <w:sz w:val="20"/>
                <w:szCs w:val="20"/>
              </w:rPr>
              <w:t>Waipoa</w:t>
            </w:r>
            <w:r>
              <w:rPr>
                <w:sz w:val="20"/>
                <w:szCs w:val="20"/>
              </w:rPr>
              <w:t xml:space="preserve"> </w:t>
            </w:r>
            <w:r w:rsidRPr="006F37E5">
              <w:rPr>
                <w:sz w:val="20"/>
                <w:szCs w:val="20"/>
              </w:rPr>
              <w:t>(</w:t>
            </w:r>
            <w:r w:rsidRPr="006F37E5">
              <w:rPr>
                <w:b/>
                <w:sz w:val="20"/>
                <w:szCs w:val="20"/>
              </w:rPr>
              <w:t>awp</w:t>
            </w:r>
            <w:r w:rsidRPr="006F37E5">
              <w:rPr>
                <w:sz w:val="20"/>
                <w:szCs w:val="20"/>
              </w:rPr>
              <w:t>)</w:t>
            </w:r>
          </w:p>
        </w:tc>
        <w:tc>
          <w:tcPr>
            <w:tcW w:w="528" w:type="pct"/>
          </w:tcPr>
          <w:p w14:paraId="6F96AB3B" w14:textId="77777777" w:rsidR="00124A8A" w:rsidRPr="006F37E5" w:rsidRDefault="00124A8A" w:rsidP="00444FA0">
            <w:pPr>
              <w:pStyle w:val="NoSpacing"/>
              <w:spacing w:line="240" w:lineRule="auto"/>
              <w:rPr>
                <w:sz w:val="20"/>
                <w:szCs w:val="20"/>
                <w:vertAlign w:val="superscript"/>
              </w:rPr>
            </w:pPr>
            <w:r w:rsidRPr="006F37E5">
              <w:rPr>
                <w:sz w:val="20"/>
                <w:szCs w:val="20"/>
              </w:rPr>
              <w:t>173</w:t>
            </w:r>
            <w:r>
              <w:rPr>
                <w:sz w:val="20"/>
                <w:szCs w:val="20"/>
              </w:rPr>
              <w:t xml:space="preserve"> </w:t>
            </w:r>
            <w:r w:rsidRPr="006F37E5">
              <w:rPr>
                <w:sz w:val="20"/>
                <w:szCs w:val="20"/>
              </w:rPr>
              <w:t>±</w:t>
            </w:r>
            <w:r>
              <w:rPr>
                <w:sz w:val="20"/>
                <w:szCs w:val="20"/>
              </w:rPr>
              <w:t xml:space="preserve"> </w:t>
            </w:r>
            <w:r w:rsidRPr="006F37E5">
              <w:rPr>
                <w:sz w:val="20"/>
                <w:szCs w:val="20"/>
              </w:rPr>
              <w:t>20</w:t>
            </w:r>
            <w:r>
              <w:rPr>
                <w:sz w:val="20"/>
                <w:szCs w:val="20"/>
              </w:rPr>
              <w:t xml:space="preserve"> </w:t>
            </w:r>
            <w:r w:rsidRPr="006F37E5">
              <w:rPr>
                <w:sz w:val="20"/>
                <w:szCs w:val="20"/>
              </w:rPr>
              <w:t>(TG098)</w:t>
            </w:r>
            <w:r w:rsidRPr="006F37E5">
              <w:rPr>
                <w:sz w:val="20"/>
                <w:szCs w:val="20"/>
                <w:vertAlign w:val="superscript"/>
              </w:rPr>
              <w:t>1</w:t>
            </w:r>
          </w:p>
          <w:p w14:paraId="0233D8F8" w14:textId="77777777" w:rsidR="00124A8A" w:rsidRPr="006F37E5" w:rsidRDefault="00124A8A" w:rsidP="00444FA0">
            <w:pPr>
              <w:pStyle w:val="NoSpacing"/>
              <w:spacing w:line="240" w:lineRule="auto"/>
              <w:rPr>
                <w:sz w:val="20"/>
                <w:szCs w:val="20"/>
                <w:vertAlign w:val="superscript"/>
              </w:rPr>
            </w:pPr>
            <w:r w:rsidRPr="006F37E5">
              <w:rPr>
                <w:sz w:val="20"/>
                <w:szCs w:val="20"/>
              </w:rPr>
              <w:t>229</w:t>
            </w:r>
            <w:r>
              <w:rPr>
                <w:sz w:val="20"/>
                <w:szCs w:val="20"/>
              </w:rPr>
              <w:t xml:space="preserve"> </w:t>
            </w:r>
            <w:r w:rsidRPr="006F37E5">
              <w:rPr>
                <w:sz w:val="20"/>
                <w:szCs w:val="20"/>
              </w:rPr>
              <w:t>±</w:t>
            </w:r>
            <w:r>
              <w:rPr>
                <w:sz w:val="20"/>
                <w:szCs w:val="20"/>
              </w:rPr>
              <w:t xml:space="preserve"> </w:t>
            </w:r>
            <w:r w:rsidRPr="006F37E5">
              <w:rPr>
                <w:sz w:val="20"/>
                <w:szCs w:val="20"/>
              </w:rPr>
              <w:t>22</w:t>
            </w:r>
            <w:r>
              <w:rPr>
                <w:sz w:val="20"/>
                <w:szCs w:val="20"/>
              </w:rPr>
              <w:t xml:space="preserve"> </w:t>
            </w:r>
            <w:r w:rsidRPr="006F37E5">
              <w:rPr>
                <w:sz w:val="20"/>
                <w:szCs w:val="20"/>
              </w:rPr>
              <w:t>(TG111)</w:t>
            </w:r>
            <w:r w:rsidRPr="006F37E5">
              <w:rPr>
                <w:sz w:val="20"/>
                <w:szCs w:val="20"/>
                <w:vertAlign w:val="superscript"/>
              </w:rPr>
              <w:t>1</w:t>
            </w:r>
          </w:p>
          <w:p w14:paraId="1A17502D" w14:textId="77777777" w:rsidR="00124A8A" w:rsidRPr="006F37E5" w:rsidRDefault="00124A8A" w:rsidP="00444FA0">
            <w:pPr>
              <w:pStyle w:val="NoSpacing"/>
              <w:spacing w:line="240" w:lineRule="auto"/>
              <w:rPr>
                <w:sz w:val="20"/>
                <w:szCs w:val="20"/>
              </w:rPr>
            </w:pPr>
            <w:r w:rsidRPr="006F37E5">
              <w:rPr>
                <w:sz w:val="20"/>
                <w:szCs w:val="20"/>
              </w:rPr>
              <w:t>247</w:t>
            </w:r>
            <w:r>
              <w:rPr>
                <w:sz w:val="20"/>
                <w:szCs w:val="20"/>
              </w:rPr>
              <w:t xml:space="preserve"> </w:t>
            </w:r>
            <w:r w:rsidRPr="006F37E5">
              <w:rPr>
                <w:sz w:val="20"/>
                <w:szCs w:val="20"/>
              </w:rPr>
              <w:t>±</w:t>
            </w:r>
            <w:r>
              <w:rPr>
                <w:sz w:val="20"/>
                <w:szCs w:val="20"/>
              </w:rPr>
              <w:t xml:space="preserve"> </w:t>
            </w:r>
            <w:r w:rsidRPr="006F37E5">
              <w:rPr>
                <w:sz w:val="20"/>
                <w:szCs w:val="20"/>
              </w:rPr>
              <w:t>20</w:t>
            </w:r>
            <w:r>
              <w:rPr>
                <w:sz w:val="20"/>
                <w:szCs w:val="20"/>
              </w:rPr>
              <w:t xml:space="preserve"> </w:t>
            </w:r>
            <w:r w:rsidRPr="006F37E5">
              <w:rPr>
                <w:sz w:val="20"/>
                <w:szCs w:val="20"/>
              </w:rPr>
              <w:t>(TG048)</w:t>
            </w:r>
            <w:r w:rsidRPr="006F37E5">
              <w:rPr>
                <w:sz w:val="20"/>
                <w:szCs w:val="20"/>
                <w:vertAlign w:val="superscript"/>
              </w:rPr>
              <w:t>1</w:t>
            </w:r>
          </w:p>
        </w:tc>
        <w:tc>
          <w:tcPr>
            <w:tcW w:w="672" w:type="pct"/>
          </w:tcPr>
          <w:p w14:paraId="0B6B9D07" w14:textId="77777777" w:rsidR="00124A8A" w:rsidRPr="006F37E5" w:rsidRDefault="00124A8A" w:rsidP="00444FA0">
            <w:pPr>
              <w:pStyle w:val="NoSpacing"/>
              <w:spacing w:line="240" w:lineRule="auto"/>
              <w:rPr>
                <w:sz w:val="20"/>
                <w:szCs w:val="20"/>
              </w:rPr>
            </w:pPr>
            <w:r w:rsidRPr="006F37E5">
              <w:rPr>
                <w:sz w:val="20"/>
                <w:szCs w:val="20"/>
              </w:rPr>
              <w:t>191</w:t>
            </w:r>
            <w:r>
              <w:rPr>
                <w:sz w:val="20"/>
                <w:szCs w:val="20"/>
              </w:rPr>
              <w:t xml:space="preserve"> </w:t>
            </w:r>
            <w:r w:rsidRPr="006F37E5">
              <w:rPr>
                <w:sz w:val="20"/>
                <w:szCs w:val="20"/>
              </w:rPr>
              <w:t>±</w:t>
            </w:r>
            <w:r>
              <w:rPr>
                <w:sz w:val="20"/>
                <w:szCs w:val="20"/>
              </w:rPr>
              <w:t xml:space="preserve"> </w:t>
            </w:r>
            <w:r w:rsidRPr="006F37E5">
              <w:rPr>
                <w:sz w:val="20"/>
                <w:szCs w:val="20"/>
              </w:rPr>
              <w:t>4</w:t>
            </w:r>
            <w:r>
              <w:rPr>
                <w:sz w:val="20"/>
                <w:szCs w:val="20"/>
              </w:rPr>
              <w:t xml:space="preserve"> </w:t>
            </w:r>
            <w:r w:rsidRPr="006F37E5">
              <w:rPr>
                <w:sz w:val="20"/>
                <w:szCs w:val="20"/>
              </w:rPr>
              <w:t>(MSR15018)</w:t>
            </w:r>
          </w:p>
        </w:tc>
        <w:tc>
          <w:tcPr>
            <w:tcW w:w="674" w:type="pct"/>
          </w:tcPr>
          <w:p w14:paraId="3A73D562" w14:textId="77777777" w:rsidR="00124A8A" w:rsidRPr="006F37E5" w:rsidRDefault="00124A8A" w:rsidP="00444FA0">
            <w:pPr>
              <w:pStyle w:val="NoSpacing"/>
              <w:spacing w:line="240" w:lineRule="auto"/>
              <w:rPr>
                <w:sz w:val="20"/>
                <w:szCs w:val="20"/>
              </w:rPr>
            </w:pPr>
            <w:r w:rsidRPr="006F37E5">
              <w:rPr>
                <w:sz w:val="20"/>
                <w:szCs w:val="20"/>
              </w:rPr>
              <w:t>[new]</w:t>
            </w:r>
          </w:p>
        </w:tc>
        <w:tc>
          <w:tcPr>
            <w:tcW w:w="761" w:type="pct"/>
          </w:tcPr>
          <w:p w14:paraId="08CDE127" w14:textId="77777777" w:rsidR="00124A8A" w:rsidRPr="006F37E5" w:rsidRDefault="00124A8A" w:rsidP="00444FA0">
            <w:pPr>
              <w:pStyle w:val="NoSpacing"/>
              <w:spacing w:line="240" w:lineRule="auto"/>
              <w:rPr>
                <w:sz w:val="20"/>
                <w:szCs w:val="20"/>
              </w:rPr>
            </w:pPr>
            <w:r w:rsidRPr="006F37E5">
              <w:rPr>
                <w:sz w:val="20"/>
                <w:szCs w:val="20"/>
              </w:rPr>
              <w:t>S,</w:t>
            </w:r>
            <w:r>
              <w:rPr>
                <w:sz w:val="20"/>
                <w:szCs w:val="20"/>
              </w:rPr>
              <w:t xml:space="preserve"> </w:t>
            </w:r>
            <w:r w:rsidRPr="006F37E5">
              <w:rPr>
                <w:sz w:val="20"/>
                <w:szCs w:val="20"/>
              </w:rPr>
              <w:t>(G)</w:t>
            </w:r>
          </w:p>
        </w:tc>
        <w:tc>
          <w:tcPr>
            <w:tcW w:w="657" w:type="pct"/>
          </w:tcPr>
          <w:p w14:paraId="5D4352C2" w14:textId="77777777" w:rsidR="00124A8A" w:rsidRPr="006F37E5" w:rsidRDefault="00124A8A" w:rsidP="00444FA0">
            <w:pPr>
              <w:pStyle w:val="NoSpacing"/>
              <w:spacing w:line="240" w:lineRule="auto"/>
              <w:rPr>
                <w:sz w:val="20"/>
                <w:szCs w:val="20"/>
              </w:rPr>
            </w:pPr>
            <w:r w:rsidRPr="006F37E5">
              <w:rPr>
                <w:sz w:val="20"/>
                <w:szCs w:val="20"/>
              </w:rPr>
              <w:t>5</w:t>
            </w:r>
          </w:p>
        </w:tc>
      </w:tr>
      <w:tr w:rsidR="00124A8A" w:rsidRPr="006F37E5" w14:paraId="6BDA996C" w14:textId="77777777" w:rsidTr="00444FA0">
        <w:trPr>
          <w:trHeight w:val="264"/>
        </w:trPr>
        <w:tc>
          <w:tcPr>
            <w:tcW w:w="880" w:type="pct"/>
            <w:vMerge/>
          </w:tcPr>
          <w:p w14:paraId="4F873EAA" w14:textId="77777777" w:rsidR="00124A8A" w:rsidRPr="006F37E5" w:rsidRDefault="00124A8A" w:rsidP="00444FA0">
            <w:pPr>
              <w:pStyle w:val="NoSpacing"/>
              <w:spacing w:line="240" w:lineRule="auto"/>
              <w:rPr>
                <w:sz w:val="20"/>
                <w:szCs w:val="20"/>
              </w:rPr>
            </w:pPr>
          </w:p>
        </w:tc>
        <w:tc>
          <w:tcPr>
            <w:tcW w:w="827" w:type="pct"/>
          </w:tcPr>
          <w:p w14:paraId="127BDA33" w14:textId="77777777" w:rsidR="00124A8A" w:rsidRPr="006F37E5" w:rsidRDefault="00124A8A" w:rsidP="00444FA0">
            <w:pPr>
              <w:pStyle w:val="NoSpacing"/>
              <w:spacing w:line="240" w:lineRule="auto"/>
              <w:rPr>
                <w:sz w:val="20"/>
                <w:szCs w:val="20"/>
              </w:rPr>
            </w:pPr>
            <w:r w:rsidRPr="006F37E5">
              <w:rPr>
                <w:sz w:val="20"/>
                <w:szCs w:val="20"/>
              </w:rPr>
              <w:t>undifferentiated</w:t>
            </w:r>
            <w:r>
              <w:rPr>
                <w:sz w:val="20"/>
                <w:szCs w:val="20"/>
              </w:rPr>
              <w:t xml:space="preserve"> </w:t>
            </w:r>
            <w:r w:rsidRPr="006F37E5">
              <w:rPr>
                <w:sz w:val="20"/>
                <w:szCs w:val="20"/>
              </w:rPr>
              <w:t>(</w:t>
            </w:r>
            <w:r w:rsidRPr="002B1046">
              <w:rPr>
                <w:i/>
                <w:sz w:val="20"/>
                <w:szCs w:val="20"/>
              </w:rPr>
              <w:t>uha</w:t>
            </w:r>
            <w:r w:rsidRPr="006F37E5">
              <w:rPr>
                <w:sz w:val="20"/>
                <w:szCs w:val="20"/>
              </w:rPr>
              <w:t>)</w:t>
            </w:r>
          </w:p>
        </w:tc>
        <w:tc>
          <w:tcPr>
            <w:tcW w:w="528" w:type="pct"/>
          </w:tcPr>
          <w:p w14:paraId="346E9338" w14:textId="77777777" w:rsidR="00124A8A" w:rsidRPr="006F37E5" w:rsidRDefault="00124A8A" w:rsidP="00444FA0">
            <w:pPr>
              <w:pStyle w:val="NoSpacing"/>
              <w:spacing w:line="240" w:lineRule="auto"/>
              <w:rPr>
                <w:sz w:val="20"/>
                <w:szCs w:val="20"/>
              </w:rPr>
            </w:pPr>
          </w:p>
        </w:tc>
        <w:tc>
          <w:tcPr>
            <w:tcW w:w="672" w:type="pct"/>
          </w:tcPr>
          <w:p w14:paraId="1112AA22" w14:textId="77777777" w:rsidR="00124A8A" w:rsidRPr="006F37E5" w:rsidRDefault="00124A8A" w:rsidP="00444FA0">
            <w:pPr>
              <w:pStyle w:val="NoSpacing"/>
              <w:spacing w:line="240" w:lineRule="auto"/>
              <w:rPr>
                <w:sz w:val="20"/>
                <w:szCs w:val="20"/>
              </w:rPr>
            </w:pPr>
          </w:p>
        </w:tc>
        <w:tc>
          <w:tcPr>
            <w:tcW w:w="674" w:type="pct"/>
          </w:tcPr>
          <w:p w14:paraId="14158537" w14:textId="77777777" w:rsidR="00124A8A" w:rsidRPr="006F37E5" w:rsidRDefault="00124A8A" w:rsidP="00444FA0">
            <w:pPr>
              <w:pStyle w:val="NoSpacing"/>
              <w:spacing w:line="240" w:lineRule="auto"/>
              <w:rPr>
                <w:sz w:val="20"/>
                <w:szCs w:val="20"/>
              </w:rPr>
            </w:pPr>
          </w:p>
        </w:tc>
        <w:tc>
          <w:tcPr>
            <w:tcW w:w="761" w:type="pct"/>
          </w:tcPr>
          <w:p w14:paraId="18A43E90" w14:textId="77777777" w:rsidR="00124A8A" w:rsidRPr="006F37E5" w:rsidRDefault="00124A8A" w:rsidP="00444FA0">
            <w:pPr>
              <w:pStyle w:val="NoSpacing"/>
              <w:spacing w:line="240" w:lineRule="auto"/>
              <w:rPr>
                <w:sz w:val="20"/>
                <w:szCs w:val="20"/>
              </w:rPr>
            </w:pPr>
            <w:r w:rsidRPr="006F37E5">
              <w:rPr>
                <w:sz w:val="20"/>
                <w:szCs w:val="20"/>
              </w:rPr>
              <w:t>F</w:t>
            </w:r>
          </w:p>
        </w:tc>
        <w:tc>
          <w:tcPr>
            <w:tcW w:w="657" w:type="pct"/>
          </w:tcPr>
          <w:p w14:paraId="7000DAE6" w14:textId="77777777" w:rsidR="00124A8A" w:rsidRPr="006F37E5" w:rsidRDefault="00124A8A" w:rsidP="00444FA0">
            <w:pPr>
              <w:pStyle w:val="NoSpacing"/>
              <w:spacing w:line="240" w:lineRule="auto"/>
              <w:rPr>
                <w:sz w:val="20"/>
                <w:szCs w:val="20"/>
              </w:rPr>
            </w:pPr>
            <w:r w:rsidRPr="006F37E5">
              <w:rPr>
                <w:sz w:val="20"/>
                <w:szCs w:val="20"/>
              </w:rPr>
              <w:t>2</w:t>
            </w:r>
          </w:p>
        </w:tc>
      </w:tr>
      <w:tr w:rsidR="00124A8A" w:rsidRPr="006F37E5" w14:paraId="55C4DB8F" w14:textId="77777777" w:rsidTr="00444FA0">
        <w:trPr>
          <w:trHeight w:val="280"/>
        </w:trPr>
        <w:tc>
          <w:tcPr>
            <w:tcW w:w="880" w:type="pct"/>
            <w:vMerge/>
          </w:tcPr>
          <w:p w14:paraId="3C3CA56B" w14:textId="77777777" w:rsidR="00124A8A" w:rsidRPr="006F37E5" w:rsidRDefault="00124A8A" w:rsidP="00444FA0">
            <w:pPr>
              <w:pStyle w:val="NoSpacing"/>
              <w:spacing w:line="240" w:lineRule="auto"/>
              <w:rPr>
                <w:sz w:val="20"/>
                <w:szCs w:val="20"/>
              </w:rPr>
            </w:pPr>
          </w:p>
        </w:tc>
        <w:tc>
          <w:tcPr>
            <w:tcW w:w="827" w:type="pct"/>
          </w:tcPr>
          <w:p w14:paraId="7DA2C3F9" w14:textId="77777777" w:rsidR="00124A8A" w:rsidRPr="006F37E5" w:rsidRDefault="00124A8A" w:rsidP="00444FA0">
            <w:pPr>
              <w:pStyle w:val="NoSpacing"/>
              <w:spacing w:line="240" w:lineRule="auto"/>
              <w:rPr>
                <w:sz w:val="20"/>
                <w:szCs w:val="20"/>
              </w:rPr>
            </w:pPr>
            <w:r w:rsidRPr="006F37E5">
              <w:rPr>
                <w:sz w:val="20"/>
                <w:szCs w:val="20"/>
              </w:rPr>
              <w:t>Pukekaikiore</w:t>
            </w:r>
            <w:r>
              <w:rPr>
                <w:sz w:val="20"/>
                <w:szCs w:val="20"/>
              </w:rPr>
              <w:t xml:space="preserve"> </w:t>
            </w:r>
            <w:r w:rsidRPr="006F37E5">
              <w:rPr>
                <w:sz w:val="20"/>
                <w:szCs w:val="20"/>
              </w:rPr>
              <w:t>(</w:t>
            </w:r>
            <w:r w:rsidRPr="006F37E5">
              <w:rPr>
                <w:b/>
                <w:sz w:val="20"/>
                <w:szCs w:val="20"/>
              </w:rPr>
              <w:t>apk</w:t>
            </w:r>
            <w:r w:rsidRPr="006F37E5">
              <w:rPr>
                <w:sz w:val="20"/>
                <w:szCs w:val="20"/>
              </w:rPr>
              <w:t>)</w:t>
            </w:r>
          </w:p>
        </w:tc>
        <w:tc>
          <w:tcPr>
            <w:tcW w:w="528" w:type="pct"/>
          </w:tcPr>
          <w:p w14:paraId="684519F2" w14:textId="77777777" w:rsidR="00124A8A" w:rsidRPr="006F37E5" w:rsidRDefault="00124A8A" w:rsidP="00444FA0">
            <w:pPr>
              <w:pStyle w:val="NoSpacing"/>
              <w:spacing w:line="240" w:lineRule="auto"/>
              <w:rPr>
                <w:sz w:val="20"/>
                <w:szCs w:val="20"/>
                <w:vertAlign w:val="superscript"/>
              </w:rPr>
            </w:pPr>
            <w:r w:rsidRPr="006F37E5">
              <w:rPr>
                <w:sz w:val="20"/>
                <w:szCs w:val="20"/>
              </w:rPr>
              <w:t>121</w:t>
            </w:r>
            <w:r>
              <w:rPr>
                <w:sz w:val="20"/>
                <w:szCs w:val="20"/>
              </w:rPr>
              <w:t xml:space="preserve"> </w:t>
            </w:r>
            <w:r w:rsidRPr="006F37E5">
              <w:rPr>
                <w:sz w:val="20"/>
                <w:szCs w:val="20"/>
              </w:rPr>
              <w:t>±</w:t>
            </w:r>
            <w:r>
              <w:rPr>
                <w:sz w:val="20"/>
                <w:szCs w:val="20"/>
              </w:rPr>
              <w:t xml:space="preserve"> </w:t>
            </w:r>
            <w:r w:rsidRPr="006F37E5">
              <w:rPr>
                <w:sz w:val="20"/>
                <w:szCs w:val="20"/>
              </w:rPr>
              <w:t>46</w:t>
            </w:r>
            <w:r>
              <w:rPr>
                <w:sz w:val="20"/>
                <w:szCs w:val="20"/>
              </w:rPr>
              <w:t xml:space="preserve"> </w:t>
            </w:r>
            <w:r w:rsidRPr="006F37E5">
              <w:rPr>
                <w:sz w:val="20"/>
                <w:szCs w:val="20"/>
              </w:rPr>
              <w:t>(TG151)</w:t>
            </w:r>
            <w:r w:rsidRPr="006F37E5">
              <w:rPr>
                <w:sz w:val="20"/>
                <w:szCs w:val="20"/>
                <w:vertAlign w:val="superscript"/>
              </w:rPr>
              <w:t>1</w:t>
            </w:r>
          </w:p>
        </w:tc>
        <w:tc>
          <w:tcPr>
            <w:tcW w:w="672" w:type="pct"/>
          </w:tcPr>
          <w:p w14:paraId="3E0147BC" w14:textId="77777777" w:rsidR="00124A8A" w:rsidRPr="006F37E5" w:rsidRDefault="00124A8A" w:rsidP="00444FA0">
            <w:pPr>
              <w:pStyle w:val="NoSpacing"/>
              <w:spacing w:line="240" w:lineRule="auto"/>
              <w:rPr>
                <w:sz w:val="20"/>
                <w:szCs w:val="20"/>
              </w:rPr>
            </w:pPr>
            <w:r w:rsidRPr="006F37E5">
              <w:rPr>
                <w:sz w:val="20"/>
                <w:szCs w:val="20"/>
              </w:rPr>
              <w:t>195</w:t>
            </w:r>
            <w:r>
              <w:rPr>
                <w:sz w:val="20"/>
                <w:szCs w:val="20"/>
              </w:rPr>
              <w:t xml:space="preserve"> </w:t>
            </w:r>
            <w:r w:rsidRPr="006F37E5">
              <w:rPr>
                <w:sz w:val="20"/>
                <w:szCs w:val="20"/>
              </w:rPr>
              <w:t>±</w:t>
            </w:r>
            <w:r>
              <w:rPr>
                <w:sz w:val="20"/>
                <w:szCs w:val="20"/>
              </w:rPr>
              <w:t xml:space="preserve"> </w:t>
            </w:r>
            <w:r w:rsidRPr="006F37E5">
              <w:rPr>
                <w:sz w:val="20"/>
                <w:szCs w:val="20"/>
              </w:rPr>
              <w:t>5</w:t>
            </w:r>
            <w:r>
              <w:rPr>
                <w:sz w:val="20"/>
                <w:szCs w:val="20"/>
              </w:rPr>
              <w:t xml:space="preserve"> </w:t>
            </w:r>
            <w:r w:rsidRPr="006F37E5">
              <w:rPr>
                <w:sz w:val="20"/>
                <w:szCs w:val="20"/>
              </w:rPr>
              <w:t>(LP039)</w:t>
            </w:r>
          </w:p>
        </w:tc>
        <w:tc>
          <w:tcPr>
            <w:tcW w:w="674" w:type="pct"/>
          </w:tcPr>
          <w:p w14:paraId="5229C393" w14:textId="77777777" w:rsidR="00124A8A" w:rsidRPr="006F37E5" w:rsidRDefault="00124A8A" w:rsidP="00444FA0">
            <w:pPr>
              <w:pStyle w:val="NoSpacing"/>
              <w:spacing w:line="240" w:lineRule="auto"/>
              <w:rPr>
                <w:sz w:val="20"/>
                <w:szCs w:val="20"/>
                <w:vertAlign w:val="superscript"/>
              </w:rPr>
            </w:pPr>
            <w:r w:rsidRPr="006F37E5">
              <w:rPr>
                <w:sz w:val="20"/>
                <w:szCs w:val="20"/>
              </w:rPr>
              <w:t>Pukekaikiore</w:t>
            </w:r>
            <w:r>
              <w:rPr>
                <w:sz w:val="20"/>
                <w:szCs w:val="20"/>
              </w:rPr>
              <w:t xml:space="preserve"> </w:t>
            </w:r>
            <w:r w:rsidRPr="006F37E5">
              <w:rPr>
                <w:sz w:val="20"/>
                <w:szCs w:val="20"/>
              </w:rPr>
              <w:t>Formation</w:t>
            </w:r>
            <w:r>
              <w:rPr>
                <w:sz w:val="20"/>
                <w:szCs w:val="20"/>
                <w:vertAlign w:val="superscript"/>
              </w:rPr>
              <w:t>3</w:t>
            </w:r>
          </w:p>
          <w:p w14:paraId="2740B4CC" w14:textId="77777777" w:rsidR="00124A8A" w:rsidRPr="006F37E5" w:rsidRDefault="00124A8A" w:rsidP="00444FA0">
            <w:pPr>
              <w:pStyle w:val="NoSpacing"/>
              <w:spacing w:line="240" w:lineRule="auto"/>
              <w:rPr>
                <w:sz w:val="20"/>
                <w:szCs w:val="20"/>
                <w:vertAlign w:val="superscript"/>
              </w:rPr>
            </w:pPr>
            <w:r w:rsidRPr="006F37E5">
              <w:rPr>
                <w:sz w:val="20"/>
                <w:szCs w:val="20"/>
              </w:rPr>
              <w:t>Pukekaikiore</w:t>
            </w:r>
            <w:r>
              <w:rPr>
                <w:sz w:val="20"/>
                <w:szCs w:val="20"/>
              </w:rPr>
              <w:t xml:space="preserve"> </w:t>
            </w:r>
            <w:r w:rsidRPr="006F37E5">
              <w:rPr>
                <w:sz w:val="20"/>
                <w:szCs w:val="20"/>
              </w:rPr>
              <w:t>Andesite</w:t>
            </w:r>
            <w:r>
              <w:rPr>
                <w:sz w:val="20"/>
                <w:szCs w:val="20"/>
                <w:vertAlign w:val="superscript"/>
              </w:rPr>
              <w:t>4</w:t>
            </w:r>
          </w:p>
        </w:tc>
        <w:tc>
          <w:tcPr>
            <w:tcW w:w="761" w:type="pct"/>
          </w:tcPr>
          <w:p w14:paraId="7864BA24" w14:textId="77777777" w:rsidR="00124A8A" w:rsidRPr="006F37E5" w:rsidRDefault="00124A8A" w:rsidP="00444FA0">
            <w:pPr>
              <w:pStyle w:val="NoSpacing"/>
              <w:spacing w:line="240" w:lineRule="auto"/>
              <w:rPr>
                <w:sz w:val="20"/>
                <w:szCs w:val="20"/>
              </w:rPr>
            </w:pPr>
            <w:r w:rsidRPr="006F37E5">
              <w:rPr>
                <w:sz w:val="20"/>
                <w:szCs w:val="20"/>
              </w:rPr>
              <w:t>C,</w:t>
            </w:r>
            <w:r>
              <w:rPr>
                <w:sz w:val="20"/>
                <w:szCs w:val="20"/>
              </w:rPr>
              <w:t xml:space="preserve"> </w:t>
            </w:r>
            <w:r w:rsidRPr="006F37E5">
              <w:rPr>
                <w:sz w:val="20"/>
                <w:szCs w:val="20"/>
              </w:rPr>
              <w:t>F,</w:t>
            </w:r>
            <w:r>
              <w:rPr>
                <w:sz w:val="20"/>
                <w:szCs w:val="20"/>
              </w:rPr>
              <w:t xml:space="preserve"> </w:t>
            </w:r>
            <w:r w:rsidRPr="006F37E5">
              <w:rPr>
                <w:sz w:val="20"/>
                <w:szCs w:val="20"/>
              </w:rPr>
              <w:t>G</w:t>
            </w:r>
          </w:p>
        </w:tc>
        <w:tc>
          <w:tcPr>
            <w:tcW w:w="657" w:type="pct"/>
          </w:tcPr>
          <w:p w14:paraId="4B45F495" w14:textId="77777777" w:rsidR="00124A8A" w:rsidRPr="006F37E5" w:rsidRDefault="00124A8A" w:rsidP="00444FA0">
            <w:pPr>
              <w:pStyle w:val="NoSpacing"/>
              <w:spacing w:line="240" w:lineRule="auto"/>
              <w:rPr>
                <w:sz w:val="20"/>
                <w:szCs w:val="20"/>
              </w:rPr>
            </w:pPr>
            <w:r w:rsidRPr="006F37E5">
              <w:rPr>
                <w:sz w:val="20"/>
                <w:szCs w:val="20"/>
              </w:rPr>
              <w:t>6</w:t>
            </w:r>
          </w:p>
        </w:tc>
      </w:tr>
      <w:tr w:rsidR="00124A8A" w:rsidRPr="006F37E5" w14:paraId="33C93BF1" w14:textId="77777777" w:rsidTr="00444FA0">
        <w:trPr>
          <w:trHeight w:val="280"/>
        </w:trPr>
        <w:tc>
          <w:tcPr>
            <w:tcW w:w="880" w:type="pct"/>
            <w:vMerge/>
          </w:tcPr>
          <w:p w14:paraId="7C27D835" w14:textId="77777777" w:rsidR="00124A8A" w:rsidRPr="006F37E5" w:rsidRDefault="00124A8A" w:rsidP="00444FA0">
            <w:pPr>
              <w:pStyle w:val="NoSpacing"/>
              <w:spacing w:line="240" w:lineRule="auto"/>
              <w:rPr>
                <w:sz w:val="20"/>
                <w:szCs w:val="20"/>
              </w:rPr>
            </w:pPr>
          </w:p>
        </w:tc>
        <w:tc>
          <w:tcPr>
            <w:tcW w:w="827" w:type="pct"/>
          </w:tcPr>
          <w:p w14:paraId="1F9E729A" w14:textId="77777777" w:rsidR="00124A8A" w:rsidRPr="006F37E5" w:rsidRDefault="00124A8A" w:rsidP="00444FA0">
            <w:pPr>
              <w:pStyle w:val="NoSpacing"/>
              <w:spacing w:line="240" w:lineRule="auto"/>
              <w:rPr>
                <w:sz w:val="20"/>
                <w:szCs w:val="20"/>
              </w:rPr>
            </w:pPr>
            <w:r w:rsidRPr="006F37E5">
              <w:rPr>
                <w:sz w:val="20"/>
                <w:szCs w:val="20"/>
              </w:rPr>
              <w:t>Toatoa</w:t>
            </w:r>
            <w:r>
              <w:rPr>
                <w:sz w:val="20"/>
                <w:szCs w:val="20"/>
              </w:rPr>
              <w:t xml:space="preserve"> </w:t>
            </w:r>
            <w:r w:rsidRPr="006F37E5">
              <w:rPr>
                <w:sz w:val="20"/>
                <w:szCs w:val="20"/>
              </w:rPr>
              <w:t>(</w:t>
            </w:r>
            <w:r w:rsidRPr="006F37E5">
              <w:rPr>
                <w:b/>
                <w:sz w:val="20"/>
                <w:szCs w:val="20"/>
              </w:rPr>
              <w:t>ato</w:t>
            </w:r>
            <w:r w:rsidRPr="006F37E5">
              <w:rPr>
                <w:sz w:val="20"/>
                <w:szCs w:val="20"/>
              </w:rPr>
              <w:t>)</w:t>
            </w:r>
          </w:p>
        </w:tc>
        <w:tc>
          <w:tcPr>
            <w:tcW w:w="528" w:type="pct"/>
          </w:tcPr>
          <w:p w14:paraId="1C9F2F7A" w14:textId="77777777" w:rsidR="00124A8A" w:rsidRPr="006F37E5" w:rsidRDefault="00124A8A" w:rsidP="00444FA0">
            <w:pPr>
              <w:pStyle w:val="NoSpacing"/>
              <w:spacing w:line="240" w:lineRule="auto"/>
              <w:rPr>
                <w:sz w:val="20"/>
                <w:szCs w:val="20"/>
                <w:vertAlign w:val="superscript"/>
              </w:rPr>
            </w:pPr>
            <w:r w:rsidRPr="006F37E5">
              <w:rPr>
                <w:sz w:val="20"/>
                <w:szCs w:val="20"/>
              </w:rPr>
              <w:t>158</w:t>
            </w:r>
            <w:r>
              <w:rPr>
                <w:sz w:val="20"/>
                <w:szCs w:val="20"/>
              </w:rPr>
              <w:t xml:space="preserve"> </w:t>
            </w:r>
            <w:r w:rsidRPr="006F37E5">
              <w:rPr>
                <w:sz w:val="20"/>
                <w:szCs w:val="20"/>
              </w:rPr>
              <w:t>±</w:t>
            </w:r>
            <w:r>
              <w:rPr>
                <w:sz w:val="20"/>
                <w:szCs w:val="20"/>
              </w:rPr>
              <w:t xml:space="preserve"> </w:t>
            </w:r>
            <w:r w:rsidRPr="006F37E5">
              <w:rPr>
                <w:sz w:val="20"/>
                <w:szCs w:val="20"/>
              </w:rPr>
              <w:t>28</w:t>
            </w:r>
            <w:r>
              <w:rPr>
                <w:sz w:val="20"/>
                <w:szCs w:val="20"/>
              </w:rPr>
              <w:t xml:space="preserve"> </w:t>
            </w:r>
            <w:r w:rsidRPr="006F37E5">
              <w:rPr>
                <w:sz w:val="20"/>
                <w:szCs w:val="20"/>
              </w:rPr>
              <w:t>(TG265)</w:t>
            </w:r>
            <w:r w:rsidRPr="006F37E5">
              <w:rPr>
                <w:sz w:val="20"/>
                <w:szCs w:val="20"/>
                <w:vertAlign w:val="superscript"/>
              </w:rPr>
              <w:t>1</w:t>
            </w:r>
          </w:p>
          <w:p w14:paraId="21ED1145" w14:textId="77777777" w:rsidR="00124A8A" w:rsidRPr="006F37E5" w:rsidRDefault="00124A8A" w:rsidP="00444FA0">
            <w:pPr>
              <w:pStyle w:val="NoSpacing"/>
              <w:spacing w:line="240" w:lineRule="auto"/>
              <w:rPr>
                <w:sz w:val="20"/>
                <w:szCs w:val="20"/>
                <w:vertAlign w:val="superscript"/>
              </w:rPr>
            </w:pPr>
            <w:r w:rsidRPr="006F37E5">
              <w:rPr>
                <w:sz w:val="20"/>
                <w:szCs w:val="20"/>
              </w:rPr>
              <w:t>190</w:t>
            </w:r>
            <w:r>
              <w:rPr>
                <w:sz w:val="20"/>
                <w:szCs w:val="20"/>
              </w:rPr>
              <w:t xml:space="preserve"> </w:t>
            </w:r>
            <w:r w:rsidRPr="006F37E5">
              <w:rPr>
                <w:sz w:val="20"/>
                <w:szCs w:val="20"/>
              </w:rPr>
              <w:t>±</w:t>
            </w:r>
            <w:r>
              <w:rPr>
                <w:sz w:val="20"/>
                <w:szCs w:val="20"/>
              </w:rPr>
              <w:t xml:space="preserve"> </w:t>
            </w:r>
            <w:r w:rsidRPr="006F37E5">
              <w:rPr>
                <w:sz w:val="20"/>
                <w:szCs w:val="20"/>
              </w:rPr>
              <w:t>18</w:t>
            </w:r>
            <w:r>
              <w:rPr>
                <w:sz w:val="20"/>
                <w:szCs w:val="20"/>
              </w:rPr>
              <w:t xml:space="preserve"> </w:t>
            </w:r>
            <w:r w:rsidRPr="006F37E5">
              <w:rPr>
                <w:sz w:val="20"/>
                <w:szCs w:val="20"/>
              </w:rPr>
              <w:t>(TG155)</w:t>
            </w:r>
            <w:r w:rsidRPr="006F37E5">
              <w:rPr>
                <w:sz w:val="20"/>
                <w:szCs w:val="20"/>
                <w:vertAlign w:val="superscript"/>
              </w:rPr>
              <w:t>1</w:t>
            </w:r>
          </w:p>
          <w:p w14:paraId="1EBC5584" w14:textId="77777777" w:rsidR="00124A8A" w:rsidRPr="006F37E5" w:rsidRDefault="00124A8A" w:rsidP="00444FA0">
            <w:pPr>
              <w:pStyle w:val="NoSpacing"/>
              <w:spacing w:line="240" w:lineRule="auto"/>
              <w:rPr>
                <w:sz w:val="20"/>
                <w:szCs w:val="20"/>
                <w:vertAlign w:val="superscript"/>
              </w:rPr>
            </w:pPr>
            <w:r w:rsidRPr="006F37E5">
              <w:rPr>
                <w:sz w:val="20"/>
                <w:szCs w:val="20"/>
              </w:rPr>
              <w:t>204</w:t>
            </w:r>
            <w:r>
              <w:rPr>
                <w:sz w:val="20"/>
                <w:szCs w:val="20"/>
              </w:rPr>
              <w:t xml:space="preserve"> </w:t>
            </w:r>
            <w:r w:rsidRPr="006F37E5">
              <w:rPr>
                <w:sz w:val="20"/>
                <w:szCs w:val="20"/>
              </w:rPr>
              <w:t>±</w:t>
            </w:r>
            <w:r>
              <w:rPr>
                <w:sz w:val="20"/>
                <w:szCs w:val="20"/>
              </w:rPr>
              <w:t xml:space="preserve"> </w:t>
            </w:r>
            <w:r w:rsidRPr="006F37E5">
              <w:rPr>
                <w:sz w:val="20"/>
                <w:szCs w:val="20"/>
              </w:rPr>
              <w:t>30</w:t>
            </w:r>
            <w:r>
              <w:rPr>
                <w:sz w:val="20"/>
                <w:szCs w:val="20"/>
              </w:rPr>
              <w:t xml:space="preserve"> </w:t>
            </w:r>
            <w:r w:rsidRPr="006F37E5">
              <w:rPr>
                <w:sz w:val="20"/>
                <w:szCs w:val="20"/>
              </w:rPr>
              <w:t>(TG373)</w:t>
            </w:r>
            <w:r w:rsidRPr="006F37E5">
              <w:rPr>
                <w:sz w:val="20"/>
                <w:szCs w:val="20"/>
                <w:vertAlign w:val="superscript"/>
              </w:rPr>
              <w:t>1</w:t>
            </w:r>
          </w:p>
          <w:p w14:paraId="3A296D70" w14:textId="77777777" w:rsidR="00124A8A" w:rsidRPr="006F37E5" w:rsidRDefault="00124A8A" w:rsidP="00444FA0">
            <w:pPr>
              <w:pStyle w:val="NoSpacing"/>
              <w:spacing w:line="240" w:lineRule="auto"/>
              <w:rPr>
                <w:sz w:val="20"/>
                <w:szCs w:val="20"/>
                <w:vertAlign w:val="superscript"/>
              </w:rPr>
            </w:pPr>
            <w:r w:rsidRPr="006F37E5">
              <w:rPr>
                <w:sz w:val="20"/>
                <w:szCs w:val="20"/>
              </w:rPr>
              <w:t>204</w:t>
            </w:r>
            <w:r>
              <w:rPr>
                <w:sz w:val="20"/>
                <w:szCs w:val="20"/>
              </w:rPr>
              <w:t xml:space="preserve"> </w:t>
            </w:r>
            <w:r w:rsidRPr="006F37E5">
              <w:rPr>
                <w:sz w:val="20"/>
                <w:szCs w:val="20"/>
              </w:rPr>
              <w:t>±</w:t>
            </w:r>
            <w:r>
              <w:rPr>
                <w:sz w:val="20"/>
                <w:szCs w:val="20"/>
              </w:rPr>
              <w:t xml:space="preserve"> </w:t>
            </w:r>
            <w:r w:rsidRPr="006F37E5">
              <w:rPr>
                <w:sz w:val="20"/>
                <w:szCs w:val="20"/>
              </w:rPr>
              <w:t>26</w:t>
            </w:r>
            <w:r>
              <w:rPr>
                <w:sz w:val="20"/>
                <w:szCs w:val="20"/>
              </w:rPr>
              <w:t xml:space="preserve"> </w:t>
            </w:r>
            <w:r w:rsidRPr="006F37E5">
              <w:rPr>
                <w:sz w:val="20"/>
                <w:szCs w:val="20"/>
              </w:rPr>
              <w:t>(TG383)</w:t>
            </w:r>
            <w:r w:rsidRPr="006F37E5">
              <w:rPr>
                <w:sz w:val="20"/>
                <w:szCs w:val="20"/>
                <w:vertAlign w:val="superscript"/>
              </w:rPr>
              <w:t>1</w:t>
            </w:r>
          </w:p>
        </w:tc>
        <w:tc>
          <w:tcPr>
            <w:tcW w:w="672" w:type="pct"/>
          </w:tcPr>
          <w:p w14:paraId="62583C46" w14:textId="77777777" w:rsidR="00124A8A" w:rsidRPr="006F37E5" w:rsidRDefault="00124A8A" w:rsidP="00444FA0">
            <w:pPr>
              <w:pStyle w:val="NoSpacing"/>
              <w:spacing w:line="240" w:lineRule="auto"/>
              <w:rPr>
                <w:sz w:val="20"/>
                <w:szCs w:val="20"/>
              </w:rPr>
            </w:pPr>
            <w:r w:rsidRPr="006F37E5">
              <w:rPr>
                <w:sz w:val="20"/>
                <w:szCs w:val="20"/>
              </w:rPr>
              <w:t>205</w:t>
            </w:r>
            <w:r>
              <w:rPr>
                <w:sz w:val="20"/>
                <w:szCs w:val="20"/>
              </w:rPr>
              <w:t xml:space="preserve"> </w:t>
            </w:r>
            <w:r w:rsidRPr="006F37E5">
              <w:rPr>
                <w:sz w:val="20"/>
                <w:szCs w:val="20"/>
              </w:rPr>
              <w:t>±</w:t>
            </w:r>
            <w:r>
              <w:rPr>
                <w:sz w:val="20"/>
                <w:szCs w:val="20"/>
              </w:rPr>
              <w:t xml:space="preserve"> </w:t>
            </w:r>
            <w:r w:rsidRPr="006F37E5">
              <w:rPr>
                <w:sz w:val="20"/>
                <w:szCs w:val="20"/>
              </w:rPr>
              <w:t>6</w:t>
            </w:r>
            <w:r>
              <w:rPr>
                <w:sz w:val="20"/>
                <w:szCs w:val="20"/>
              </w:rPr>
              <w:t xml:space="preserve"> </w:t>
            </w:r>
            <w:r w:rsidRPr="006F37E5">
              <w:rPr>
                <w:sz w:val="20"/>
                <w:szCs w:val="20"/>
              </w:rPr>
              <w:t>(LP036)</w:t>
            </w:r>
          </w:p>
          <w:p w14:paraId="6E0D3A6B" w14:textId="77777777" w:rsidR="00124A8A" w:rsidRPr="006F37E5" w:rsidRDefault="00124A8A" w:rsidP="00444FA0">
            <w:pPr>
              <w:pStyle w:val="NoSpacing"/>
              <w:spacing w:line="240" w:lineRule="auto"/>
              <w:rPr>
                <w:sz w:val="20"/>
                <w:szCs w:val="20"/>
              </w:rPr>
            </w:pPr>
            <w:r w:rsidRPr="006F37E5">
              <w:rPr>
                <w:sz w:val="20"/>
                <w:szCs w:val="20"/>
              </w:rPr>
              <w:t>205</w:t>
            </w:r>
            <w:r>
              <w:rPr>
                <w:sz w:val="20"/>
                <w:szCs w:val="20"/>
              </w:rPr>
              <w:t xml:space="preserve"> </w:t>
            </w:r>
            <w:r w:rsidRPr="006F37E5">
              <w:rPr>
                <w:sz w:val="20"/>
                <w:szCs w:val="20"/>
              </w:rPr>
              <w:t>±</w:t>
            </w:r>
            <w:r>
              <w:rPr>
                <w:sz w:val="20"/>
                <w:szCs w:val="20"/>
              </w:rPr>
              <w:t xml:space="preserve"> </w:t>
            </w:r>
            <w:r w:rsidRPr="006F37E5">
              <w:rPr>
                <w:sz w:val="20"/>
                <w:szCs w:val="20"/>
              </w:rPr>
              <w:t>6</w:t>
            </w:r>
            <w:r>
              <w:rPr>
                <w:sz w:val="20"/>
                <w:szCs w:val="20"/>
              </w:rPr>
              <w:t xml:space="preserve"> </w:t>
            </w:r>
            <w:r w:rsidRPr="006F37E5">
              <w:rPr>
                <w:sz w:val="20"/>
                <w:szCs w:val="20"/>
              </w:rPr>
              <w:t>(LP149)</w:t>
            </w:r>
          </w:p>
        </w:tc>
        <w:tc>
          <w:tcPr>
            <w:tcW w:w="674" w:type="pct"/>
            <w:vMerge w:val="restart"/>
          </w:tcPr>
          <w:p w14:paraId="0C8717C8" w14:textId="77777777" w:rsidR="00124A8A" w:rsidRPr="006F37E5" w:rsidRDefault="00124A8A" w:rsidP="00444FA0">
            <w:pPr>
              <w:pStyle w:val="NoSpacing"/>
              <w:spacing w:line="240" w:lineRule="auto"/>
              <w:rPr>
                <w:sz w:val="20"/>
                <w:szCs w:val="20"/>
                <w:vertAlign w:val="superscript"/>
              </w:rPr>
            </w:pPr>
            <w:r w:rsidRPr="006F37E5">
              <w:rPr>
                <w:sz w:val="20"/>
                <w:szCs w:val="20"/>
              </w:rPr>
              <w:t>Tama</w:t>
            </w:r>
            <w:r>
              <w:rPr>
                <w:sz w:val="20"/>
                <w:szCs w:val="20"/>
              </w:rPr>
              <w:t xml:space="preserve"> </w:t>
            </w:r>
            <w:r w:rsidRPr="006F37E5">
              <w:rPr>
                <w:sz w:val="20"/>
                <w:szCs w:val="20"/>
              </w:rPr>
              <w:t>Trig</w:t>
            </w:r>
            <w:r>
              <w:rPr>
                <w:sz w:val="20"/>
                <w:szCs w:val="20"/>
              </w:rPr>
              <w:t xml:space="preserve"> </w:t>
            </w:r>
            <w:r w:rsidRPr="006F37E5">
              <w:rPr>
                <w:sz w:val="20"/>
                <w:szCs w:val="20"/>
              </w:rPr>
              <w:t>Formation</w:t>
            </w:r>
            <w:r>
              <w:rPr>
                <w:sz w:val="20"/>
                <w:szCs w:val="20"/>
                <w:vertAlign w:val="superscript"/>
              </w:rPr>
              <w:t>3</w:t>
            </w:r>
          </w:p>
        </w:tc>
        <w:tc>
          <w:tcPr>
            <w:tcW w:w="761" w:type="pct"/>
          </w:tcPr>
          <w:p w14:paraId="35A7FF57" w14:textId="77777777" w:rsidR="00124A8A" w:rsidRPr="006F37E5" w:rsidRDefault="00124A8A" w:rsidP="00444FA0">
            <w:pPr>
              <w:pStyle w:val="NoSpacing"/>
              <w:spacing w:line="240" w:lineRule="auto"/>
              <w:rPr>
                <w:sz w:val="20"/>
                <w:szCs w:val="20"/>
              </w:rPr>
            </w:pPr>
            <w:r w:rsidRPr="006F37E5">
              <w:rPr>
                <w:sz w:val="20"/>
                <w:szCs w:val="20"/>
              </w:rPr>
              <w:t>C,</w:t>
            </w:r>
            <w:r>
              <w:rPr>
                <w:sz w:val="20"/>
                <w:szCs w:val="20"/>
              </w:rPr>
              <w:t xml:space="preserve"> </w:t>
            </w:r>
            <w:r w:rsidRPr="006F37E5">
              <w:rPr>
                <w:sz w:val="20"/>
                <w:szCs w:val="20"/>
              </w:rPr>
              <w:t>F</w:t>
            </w:r>
          </w:p>
        </w:tc>
        <w:tc>
          <w:tcPr>
            <w:tcW w:w="657" w:type="pct"/>
          </w:tcPr>
          <w:p w14:paraId="08FB827A" w14:textId="77777777" w:rsidR="00124A8A" w:rsidRPr="006F37E5" w:rsidRDefault="00124A8A" w:rsidP="00444FA0">
            <w:pPr>
              <w:pStyle w:val="NoSpacing"/>
              <w:spacing w:line="240" w:lineRule="auto"/>
              <w:rPr>
                <w:sz w:val="20"/>
                <w:szCs w:val="20"/>
              </w:rPr>
            </w:pPr>
            <w:r w:rsidRPr="006F37E5">
              <w:rPr>
                <w:sz w:val="20"/>
                <w:szCs w:val="20"/>
              </w:rPr>
              <w:t>7</w:t>
            </w:r>
          </w:p>
        </w:tc>
      </w:tr>
      <w:tr w:rsidR="00124A8A" w:rsidRPr="006F37E5" w14:paraId="6FFE4D27" w14:textId="77777777" w:rsidTr="00444FA0">
        <w:trPr>
          <w:trHeight w:val="264"/>
        </w:trPr>
        <w:tc>
          <w:tcPr>
            <w:tcW w:w="880" w:type="pct"/>
            <w:vMerge/>
          </w:tcPr>
          <w:p w14:paraId="4A0D5A2D" w14:textId="77777777" w:rsidR="00124A8A" w:rsidRPr="006F37E5" w:rsidRDefault="00124A8A" w:rsidP="00444FA0">
            <w:pPr>
              <w:pStyle w:val="NoSpacing"/>
              <w:spacing w:line="240" w:lineRule="auto"/>
              <w:rPr>
                <w:sz w:val="20"/>
                <w:szCs w:val="20"/>
              </w:rPr>
            </w:pPr>
          </w:p>
        </w:tc>
        <w:tc>
          <w:tcPr>
            <w:tcW w:w="827" w:type="pct"/>
          </w:tcPr>
          <w:p w14:paraId="7D495114" w14:textId="77777777" w:rsidR="00124A8A" w:rsidRPr="006F37E5" w:rsidRDefault="00124A8A" w:rsidP="00444FA0">
            <w:pPr>
              <w:pStyle w:val="NoSpacing"/>
              <w:spacing w:line="240" w:lineRule="auto"/>
              <w:rPr>
                <w:sz w:val="20"/>
                <w:szCs w:val="20"/>
              </w:rPr>
            </w:pPr>
            <w:r w:rsidRPr="006F37E5">
              <w:rPr>
                <w:sz w:val="20"/>
                <w:szCs w:val="20"/>
              </w:rPr>
              <w:t>Upper</w:t>
            </w:r>
            <w:r>
              <w:rPr>
                <w:sz w:val="20"/>
                <w:szCs w:val="20"/>
              </w:rPr>
              <w:t xml:space="preserve"> </w:t>
            </w:r>
            <w:r w:rsidRPr="006F37E5">
              <w:rPr>
                <w:sz w:val="20"/>
                <w:szCs w:val="20"/>
              </w:rPr>
              <w:t>Tama</w:t>
            </w:r>
            <w:r>
              <w:rPr>
                <w:sz w:val="20"/>
                <w:szCs w:val="20"/>
              </w:rPr>
              <w:t xml:space="preserve"> </w:t>
            </w:r>
            <w:r w:rsidRPr="006F37E5">
              <w:rPr>
                <w:sz w:val="20"/>
                <w:szCs w:val="20"/>
              </w:rPr>
              <w:t>(</w:t>
            </w:r>
            <w:r w:rsidRPr="006F37E5">
              <w:rPr>
                <w:b/>
                <w:sz w:val="20"/>
                <w:szCs w:val="20"/>
              </w:rPr>
              <w:t>au</w:t>
            </w:r>
            <w:r>
              <w:rPr>
                <w:b/>
                <w:sz w:val="20"/>
                <w:szCs w:val="20"/>
              </w:rPr>
              <w:t>t</w:t>
            </w:r>
            <w:r w:rsidRPr="006F37E5">
              <w:rPr>
                <w:sz w:val="20"/>
                <w:szCs w:val="20"/>
              </w:rPr>
              <w:t>)</w:t>
            </w:r>
          </w:p>
        </w:tc>
        <w:tc>
          <w:tcPr>
            <w:tcW w:w="528" w:type="pct"/>
          </w:tcPr>
          <w:p w14:paraId="00B85937" w14:textId="77777777" w:rsidR="00124A8A" w:rsidRPr="006F37E5" w:rsidRDefault="00124A8A" w:rsidP="00444FA0">
            <w:pPr>
              <w:pStyle w:val="NoSpacing"/>
              <w:spacing w:line="240" w:lineRule="auto"/>
              <w:rPr>
                <w:sz w:val="20"/>
                <w:szCs w:val="20"/>
              </w:rPr>
            </w:pPr>
          </w:p>
        </w:tc>
        <w:tc>
          <w:tcPr>
            <w:tcW w:w="672" w:type="pct"/>
          </w:tcPr>
          <w:p w14:paraId="3B434AA7" w14:textId="77777777" w:rsidR="00124A8A" w:rsidRPr="006F37E5" w:rsidRDefault="00124A8A" w:rsidP="00444FA0">
            <w:pPr>
              <w:pStyle w:val="NoSpacing"/>
              <w:spacing w:line="240" w:lineRule="auto"/>
              <w:rPr>
                <w:sz w:val="20"/>
                <w:szCs w:val="20"/>
              </w:rPr>
            </w:pPr>
            <w:r w:rsidRPr="006F37E5">
              <w:rPr>
                <w:sz w:val="20"/>
                <w:szCs w:val="20"/>
              </w:rPr>
              <w:t>209</w:t>
            </w:r>
            <w:r>
              <w:rPr>
                <w:sz w:val="20"/>
                <w:szCs w:val="20"/>
              </w:rPr>
              <w:t xml:space="preserve"> </w:t>
            </w:r>
            <w:r w:rsidRPr="006F37E5">
              <w:rPr>
                <w:sz w:val="20"/>
                <w:szCs w:val="20"/>
              </w:rPr>
              <w:t>±</w:t>
            </w:r>
            <w:r>
              <w:rPr>
                <w:sz w:val="20"/>
                <w:szCs w:val="20"/>
              </w:rPr>
              <w:t xml:space="preserve"> </w:t>
            </w:r>
            <w:r w:rsidRPr="006F37E5">
              <w:rPr>
                <w:sz w:val="20"/>
                <w:szCs w:val="20"/>
              </w:rPr>
              <w:t>5</w:t>
            </w:r>
            <w:r>
              <w:rPr>
                <w:sz w:val="20"/>
                <w:szCs w:val="20"/>
              </w:rPr>
              <w:t xml:space="preserve"> </w:t>
            </w:r>
            <w:r w:rsidRPr="006F37E5">
              <w:rPr>
                <w:sz w:val="20"/>
                <w:szCs w:val="20"/>
              </w:rPr>
              <w:t>(GL2132)</w:t>
            </w:r>
          </w:p>
        </w:tc>
        <w:tc>
          <w:tcPr>
            <w:tcW w:w="674" w:type="pct"/>
            <w:vMerge/>
          </w:tcPr>
          <w:p w14:paraId="1F93C0F0" w14:textId="77777777" w:rsidR="00124A8A" w:rsidRPr="006F37E5" w:rsidRDefault="00124A8A" w:rsidP="00444FA0">
            <w:pPr>
              <w:pStyle w:val="NoSpacing"/>
              <w:spacing w:line="240" w:lineRule="auto"/>
              <w:rPr>
                <w:sz w:val="20"/>
                <w:szCs w:val="20"/>
              </w:rPr>
            </w:pPr>
          </w:p>
        </w:tc>
        <w:tc>
          <w:tcPr>
            <w:tcW w:w="761" w:type="pct"/>
          </w:tcPr>
          <w:p w14:paraId="025D7515" w14:textId="77777777" w:rsidR="00124A8A" w:rsidRPr="006F37E5" w:rsidRDefault="00124A8A" w:rsidP="00444FA0">
            <w:pPr>
              <w:pStyle w:val="NoSpacing"/>
              <w:spacing w:line="240" w:lineRule="auto"/>
              <w:rPr>
                <w:sz w:val="20"/>
                <w:szCs w:val="20"/>
              </w:rPr>
            </w:pPr>
            <w:r w:rsidRPr="006F37E5">
              <w:rPr>
                <w:sz w:val="20"/>
                <w:szCs w:val="20"/>
              </w:rPr>
              <w:t>C,</w:t>
            </w:r>
            <w:r>
              <w:rPr>
                <w:sz w:val="20"/>
                <w:szCs w:val="20"/>
              </w:rPr>
              <w:t xml:space="preserve"> </w:t>
            </w:r>
            <w:r w:rsidRPr="006F37E5">
              <w:rPr>
                <w:sz w:val="20"/>
                <w:szCs w:val="20"/>
              </w:rPr>
              <w:t>F</w:t>
            </w:r>
          </w:p>
        </w:tc>
        <w:tc>
          <w:tcPr>
            <w:tcW w:w="657" w:type="pct"/>
          </w:tcPr>
          <w:p w14:paraId="56615B74" w14:textId="77777777" w:rsidR="00124A8A" w:rsidRPr="006F37E5" w:rsidRDefault="00124A8A" w:rsidP="00444FA0">
            <w:pPr>
              <w:pStyle w:val="NoSpacing"/>
              <w:spacing w:line="240" w:lineRule="auto"/>
              <w:rPr>
                <w:sz w:val="20"/>
                <w:szCs w:val="20"/>
              </w:rPr>
            </w:pPr>
            <w:r w:rsidRPr="006F37E5">
              <w:rPr>
                <w:sz w:val="20"/>
                <w:szCs w:val="20"/>
              </w:rPr>
              <w:t>7</w:t>
            </w:r>
          </w:p>
        </w:tc>
      </w:tr>
      <w:tr w:rsidR="00124A8A" w:rsidRPr="006F37E5" w14:paraId="40EDF0B0" w14:textId="77777777" w:rsidTr="00444FA0">
        <w:trPr>
          <w:trHeight w:val="280"/>
        </w:trPr>
        <w:tc>
          <w:tcPr>
            <w:tcW w:w="880" w:type="pct"/>
            <w:vMerge/>
          </w:tcPr>
          <w:p w14:paraId="09E2C41D" w14:textId="77777777" w:rsidR="00124A8A" w:rsidRPr="006F37E5" w:rsidRDefault="00124A8A" w:rsidP="00444FA0">
            <w:pPr>
              <w:pStyle w:val="NoSpacing"/>
              <w:spacing w:line="240" w:lineRule="auto"/>
              <w:rPr>
                <w:sz w:val="20"/>
                <w:szCs w:val="20"/>
              </w:rPr>
            </w:pPr>
          </w:p>
        </w:tc>
        <w:tc>
          <w:tcPr>
            <w:tcW w:w="827" w:type="pct"/>
          </w:tcPr>
          <w:p w14:paraId="5B8A3239" w14:textId="77777777" w:rsidR="00124A8A" w:rsidRPr="006F37E5" w:rsidRDefault="00124A8A" w:rsidP="00444FA0">
            <w:pPr>
              <w:pStyle w:val="NoSpacing"/>
              <w:spacing w:line="240" w:lineRule="auto"/>
              <w:rPr>
                <w:sz w:val="20"/>
                <w:szCs w:val="20"/>
              </w:rPr>
            </w:pPr>
            <w:r>
              <w:rPr>
                <w:sz w:val="20"/>
                <w:szCs w:val="20"/>
              </w:rPr>
              <w:t xml:space="preserve">Tawhairauiki </w:t>
            </w:r>
            <w:r w:rsidRPr="006F37E5">
              <w:rPr>
                <w:sz w:val="20"/>
                <w:szCs w:val="20"/>
              </w:rPr>
              <w:t>(</w:t>
            </w:r>
            <w:r w:rsidRPr="006F37E5">
              <w:rPr>
                <w:b/>
                <w:sz w:val="20"/>
                <w:szCs w:val="20"/>
              </w:rPr>
              <w:t>at</w:t>
            </w:r>
            <w:r>
              <w:rPr>
                <w:b/>
                <w:sz w:val="20"/>
                <w:szCs w:val="20"/>
              </w:rPr>
              <w:t>w</w:t>
            </w:r>
            <w:r w:rsidRPr="006F37E5">
              <w:rPr>
                <w:sz w:val="20"/>
                <w:szCs w:val="20"/>
              </w:rPr>
              <w:t>)</w:t>
            </w:r>
          </w:p>
        </w:tc>
        <w:tc>
          <w:tcPr>
            <w:tcW w:w="528" w:type="pct"/>
          </w:tcPr>
          <w:p w14:paraId="5FB59C8E" w14:textId="77777777" w:rsidR="00124A8A" w:rsidRPr="006F37E5" w:rsidRDefault="00124A8A" w:rsidP="00444FA0">
            <w:pPr>
              <w:pStyle w:val="NoSpacing"/>
              <w:spacing w:line="240" w:lineRule="auto"/>
              <w:rPr>
                <w:sz w:val="20"/>
                <w:szCs w:val="20"/>
                <w:vertAlign w:val="superscript"/>
              </w:rPr>
            </w:pPr>
            <w:r w:rsidRPr="006F37E5">
              <w:rPr>
                <w:sz w:val="20"/>
                <w:szCs w:val="20"/>
              </w:rPr>
              <w:t>91</w:t>
            </w:r>
            <w:r>
              <w:rPr>
                <w:sz w:val="20"/>
                <w:szCs w:val="20"/>
              </w:rPr>
              <w:t xml:space="preserve"> </w:t>
            </w:r>
            <w:r w:rsidRPr="006F37E5">
              <w:rPr>
                <w:sz w:val="20"/>
                <w:szCs w:val="20"/>
              </w:rPr>
              <w:t>±</w:t>
            </w:r>
            <w:r>
              <w:rPr>
                <w:sz w:val="20"/>
                <w:szCs w:val="20"/>
              </w:rPr>
              <w:t xml:space="preserve"> </w:t>
            </w:r>
            <w:r w:rsidRPr="006F37E5">
              <w:rPr>
                <w:sz w:val="20"/>
                <w:szCs w:val="20"/>
              </w:rPr>
              <w:t>62</w:t>
            </w:r>
            <w:r>
              <w:rPr>
                <w:sz w:val="20"/>
                <w:szCs w:val="20"/>
              </w:rPr>
              <w:t xml:space="preserve"> </w:t>
            </w:r>
            <w:r w:rsidRPr="006F37E5">
              <w:rPr>
                <w:sz w:val="20"/>
                <w:szCs w:val="20"/>
              </w:rPr>
              <w:t>(TG298)</w:t>
            </w:r>
            <w:r w:rsidRPr="006F37E5">
              <w:rPr>
                <w:sz w:val="20"/>
                <w:szCs w:val="20"/>
                <w:vertAlign w:val="superscript"/>
              </w:rPr>
              <w:t>1</w:t>
            </w:r>
          </w:p>
          <w:p w14:paraId="5543EA59" w14:textId="77777777" w:rsidR="00124A8A" w:rsidRDefault="00124A8A" w:rsidP="00444FA0">
            <w:pPr>
              <w:pStyle w:val="NoSpacing"/>
              <w:spacing w:line="240" w:lineRule="auto"/>
              <w:rPr>
                <w:sz w:val="20"/>
                <w:szCs w:val="20"/>
                <w:vertAlign w:val="superscript"/>
              </w:rPr>
            </w:pPr>
            <w:r w:rsidRPr="006F37E5">
              <w:rPr>
                <w:sz w:val="20"/>
                <w:szCs w:val="20"/>
              </w:rPr>
              <w:t>203</w:t>
            </w:r>
            <w:r>
              <w:rPr>
                <w:sz w:val="20"/>
                <w:szCs w:val="20"/>
              </w:rPr>
              <w:t xml:space="preserve"> </w:t>
            </w:r>
            <w:r w:rsidRPr="006F37E5">
              <w:rPr>
                <w:sz w:val="20"/>
                <w:szCs w:val="20"/>
              </w:rPr>
              <w:t>±</w:t>
            </w:r>
            <w:r>
              <w:rPr>
                <w:sz w:val="20"/>
                <w:szCs w:val="20"/>
              </w:rPr>
              <w:t xml:space="preserve"> </w:t>
            </w:r>
            <w:r w:rsidRPr="006F37E5">
              <w:rPr>
                <w:sz w:val="20"/>
                <w:szCs w:val="20"/>
              </w:rPr>
              <w:t>22</w:t>
            </w:r>
            <w:r>
              <w:rPr>
                <w:sz w:val="20"/>
                <w:szCs w:val="20"/>
              </w:rPr>
              <w:t xml:space="preserve"> </w:t>
            </w:r>
            <w:r w:rsidRPr="006F37E5">
              <w:rPr>
                <w:sz w:val="20"/>
                <w:szCs w:val="20"/>
              </w:rPr>
              <w:t>(TG292)</w:t>
            </w:r>
            <w:r w:rsidRPr="006F37E5">
              <w:rPr>
                <w:sz w:val="20"/>
                <w:szCs w:val="20"/>
                <w:vertAlign w:val="superscript"/>
              </w:rPr>
              <w:t>1</w:t>
            </w:r>
          </w:p>
          <w:p w14:paraId="29822E5A" w14:textId="77777777" w:rsidR="00124A8A" w:rsidRPr="006F37E5" w:rsidRDefault="00124A8A" w:rsidP="00444FA0">
            <w:pPr>
              <w:pStyle w:val="NoSpacing"/>
              <w:spacing w:line="240" w:lineRule="auto"/>
              <w:rPr>
                <w:sz w:val="20"/>
                <w:szCs w:val="20"/>
              </w:rPr>
            </w:pPr>
            <w:r w:rsidRPr="006F37E5">
              <w:rPr>
                <w:sz w:val="20"/>
                <w:szCs w:val="20"/>
              </w:rPr>
              <w:t>206</w:t>
            </w:r>
            <w:r>
              <w:rPr>
                <w:sz w:val="20"/>
                <w:szCs w:val="20"/>
              </w:rPr>
              <w:t xml:space="preserve"> </w:t>
            </w:r>
            <w:r w:rsidRPr="006F37E5">
              <w:rPr>
                <w:sz w:val="20"/>
                <w:szCs w:val="20"/>
              </w:rPr>
              <w:t>±</w:t>
            </w:r>
            <w:r>
              <w:rPr>
                <w:sz w:val="20"/>
                <w:szCs w:val="20"/>
              </w:rPr>
              <w:t xml:space="preserve"> </w:t>
            </w:r>
            <w:r w:rsidRPr="006F37E5">
              <w:rPr>
                <w:sz w:val="20"/>
                <w:szCs w:val="20"/>
              </w:rPr>
              <w:t>28</w:t>
            </w:r>
            <w:r>
              <w:rPr>
                <w:sz w:val="20"/>
                <w:szCs w:val="20"/>
              </w:rPr>
              <w:t xml:space="preserve"> </w:t>
            </w:r>
            <w:r w:rsidRPr="006F37E5">
              <w:rPr>
                <w:sz w:val="20"/>
                <w:szCs w:val="20"/>
              </w:rPr>
              <w:t>(TG382)</w:t>
            </w:r>
            <w:r w:rsidRPr="006F37E5">
              <w:rPr>
                <w:sz w:val="20"/>
                <w:szCs w:val="20"/>
                <w:vertAlign w:val="superscript"/>
              </w:rPr>
              <w:t>1</w:t>
            </w:r>
          </w:p>
          <w:p w14:paraId="0238FA42" w14:textId="77777777" w:rsidR="00124A8A" w:rsidRPr="006F37E5" w:rsidRDefault="00124A8A" w:rsidP="00444FA0">
            <w:pPr>
              <w:pStyle w:val="NoSpacing"/>
              <w:spacing w:line="240" w:lineRule="auto"/>
              <w:rPr>
                <w:sz w:val="20"/>
                <w:szCs w:val="20"/>
                <w:vertAlign w:val="superscript"/>
              </w:rPr>
            </w:pPr>
            <w:r w:rsidRPr="006F37E5">
              <w:rPr>
                <w:sz w:val="20"/>
                <w:szCs w:val="20"/>
              </w:rPr>
              <w:t>208</w:t>
            </w:r>
            <w:r>
              <w:rPr>
                <w:sz w:val="20"/>
                <w:szCs w:val="20"/>
              </w:rPr>
              <w:t xml:space="preserve"> </w:t>
            </w:r>
            <w:r w:rsidRPr="006F37E5">
              <w:rPr>
                <w:sz w:val="20"/>
                <w:szCs w:val="20"/>
              </w:rPr>
              <w:t>±</w:t>
            </w:r>
            <w:r>
              <w:rPr>
                <w:sz w:val="20"/>
                <w:szCs w:val="20"/>
              </w:rPr>
              <w:t xml:space="preserve"> </w:t>
            </w:r>
            <w:r w:rsidRPr="006F37E5">
              <w:rPr>
                <w:sz w:val="20"/>
                <w:szCs w:val="20"/>
              </w:rPr>
              <w:t>28</w:t>
            </w:r>
            <w:r>
              <w:rPr>
                <w:sz w:val="20"/>
                <w:szCs w:val="20"/>
              </w:rPr>
              <w:t xml:space="preserve"> </w:t>
            </w:r>
            <w:r w:rsidRPr="006F37E5">
              <w:rPr>
                <w:sz w:val="20"/>
                <w:szCs w:val="20"/>
              </w:rPr>
              <w:t>(TG389)</w:t>
            </w:r>
            <w:r w:rsidRPr="006F37E5">
              <w:rPr>
                <w:sz w:val="20"/>
                <w:szCs w:val="20"/>
                <w:vertAlign w:val="superscript"/>
              </w:rPr>
              <w:t>1</w:t>
            </w:r>
          </w:p>
          <w:p w14:paraId="5EE554FF" w14:textId="77777777" w:rsidR="00124A8A" w:rsidRPr="006F37E5" w:rsidRDefault="00124A8A" w:rsidP="00444FA0">
            <w:pPr>
              <w:pStyle w:val="NoSpacing"/>
              <w:spacing w:line="240" w:lineRule="auto"/>
              <w:rPr>
                <w:sz w:val="20"/>
                <w:szCs w:val="20"/>
                <w:vertAlign w:val="superscript"/>
              </w:rPr>
            </w:pPr>
            <w:r w:rsidRPr="006F37E5">
              <w:rPr>
                <w:sz w:val="20"/>
                <w:szCs w:val="20"/>
              </w:rPr>
              <w:t>209</w:t>
            </w:r>
            <w:r>
              <w:rPr>
                <w:sz w:val="20"/>
                <w:szCs w:val="20"/>
              </w:rPr>
              <w:t xml:space="preserve"> </w:t>
            </w:r>
            <w:r w:rsidRPr="006F37E5">
              <w:rPr>
                <w:sz w:val="20"/>
                <w:szCs w:val="20"/>
              </w:rPr>
              <w:t>±</w:t>
            </w:r>
            <w:r>
              <w:rPr>
                <w:sz w:val="20"/>
                <w:szCs w:val="20"/>
              </w:rPr>
              <w:t xml:space="preserve"> </w:t>
            </w:r>
            <w:r w:rsidRPr="006F37E5">
              <w:rPr>
                <w:sz w:val="20"/>
                <w:szCs w:val="20"/>
              </w:rPr>
              <w:t>32</w:t>
            </w:r>
            <w:r>
              <w:rPr>
                <w:sz w:val="20"/>
                <w:szCs w:val="20"/>
              </w:rPr>
              <w:t xml:space="preserve"> </w:t>
            </w:r>
            <w:r w:rsidRPr="006F37E5">
              <w:rPr>
                <w:sz w:val="20"/>
                <w:szCs w:val="20"/>
              </w:rPr>
              <w:t>(TG</w:t>
            </w:r>
            <w:r>
              <w:rPr>
                <w:sz w:val="20"/>
                <w:szCs w:val="20"/>
              </w:rPr>
              <w:t>294</w:t>
            </w:r>
            <w:r w:rsidRPr="006F37E5">
              <w:rPr>
                <w:sz w:val="20"/>
                <w:szCs w:val="20"/>
              </w:rPr>
              <w:t>)</w:t>
            </w:r>
            <w:r w:rsidRPr="006F37E5">
              <w:rPr>
                <w:sz w:val="20"/>
                <w:szCs w:val="20"/>
                <w:vertAlign w:val="superscript"/>
              </w:rPr>
              <w:t>1</w:t>
            </w:r>
          </w:p>
          <w:p w14:paraId="1EFA9C20" w14:textId="77777777" w:rsidR="00124A8A" w:rsidRPr="006F37E5" w:rsidRDefault="00124A8A" w:rsidP="00444FA0">
            <w:pPr>
              <w:pStyle w:val="NoSpacing"/>
              <w:spacing w:line="240" w:lineRule="auto"/>
              <w:rPr>
                <w:sz w:val="20"/>
                <w:szCs w:val="20"/>
                <w:vertAlign w:val="superscript"/>
              </w:rPr>
            </w:pPr>
            <w:r w:rsidRPr="006F37E5">
              <w:rPr>
                <w:sz w:val="20"/>
                <w:szCs w:val="20"/>
              </w:rPr>
              <w:t>216</w:t>
            </w:r>
            <w:r>
              <w:rPr>
                <w:sz w:val="20"/>
                <w:szCs w:val="20"/>
              </w:rPr>
              <w:t xml:space="preserve"> </w:t>
            </w:r>
            <w:r w:rsidRPr="006F37E5">
              <w:rPr>
                <w:sz w:val="20"/>
                <w:szCs w:val="20"/>
              </w:rPr>
              <w:t>±</w:t>
            </w:r>
            <w:r>
              <w:rPr>
                <w:sz w:val="20"/>
                <w:szCs w:val="20"/>
              </w:rPr>
              <w:t xml:space="preserve"> </w:t>
            </w:r>
            <w:r w:rsidRPr="006F37E5">
              <w:rPr>
                <w:sz w:val="20"/>
                <w:szCs w:val="20"/>
              </w:rPr>
              <w:t>28</w:t>
            </w:r>
            <w:r>
              <w:rPr>
                <w:sz w:val="20"/>
                <w:szCs w:val="20"/>
              </w:rPr>
              <w:t xml:space="preserve"> </w:t>
            </w:r>
            <w:r w:rsidRPr="006F37E5">
              <w:rPr>
                <w:sz w:val="20"/>
                <w:szCs w:val="20"/>
              </w:rPr>
              <w:t>(TG028)</w:t>
            </w:r>
            <w:r w:rsidRPr="006F37E5">
              <w:rPr>
                <w:sz w:val="20"/>
                <w:szCs w:val="20"/>
                <w:vertAlign w:val="superscript"/>
              </w:rPr>
              <w:t>1</w:t>
            </w:r>
          </w:p>
        </w:tc>
        <w:tc>
          <w:tcPr>
            <w:tcW w:w="672" w:type="pct"/>
          </w:tcPr>
          <w:p w14:paraId="0F4427CF" w14:textId="77777777" w:rsidR="00124A8A" w:rsidRPr="006F37E5" w:rsidRDefault="00124A8A" w:rsidP="00444FA0">
            <w:pPr>
              <w:pStyle w:val="NoSpacing"/>
              <w:spacing w:line="240" w:lineRule="auto"/>
              <w:rPr>
                <w:sz w:val="20"/>
                <w:szCs w:val="20"/>
              </w:rPr>
            </w:pPr>
            <w:r w:rsidRPr="006F37E5">
              <w:rPr>
                <w:sz w:val="20"/>
                <w:szCs w:val="20"/>
              </w:rPr>
              <w:t>218</w:t>
            </w:r>
            <w:r>
              <w:rPr>
                <w:sz w:val="20"/>
                <w:szCs w:val="20"/>
              </w:rPr>
              <w:t xml:space="preserve"> </w:t>
            </w:r>
            <w:r w:rsidRPr="006F37E5">
              <w:rPr>
                <w:sz w:val="20"/>
                <w:szCs w:val="20"/>
              </w:rPr>
              <w:t>±</w:t>
            </w:r>
            <w:r>
              <w:rPr>
                <w:sz w:val="20"/>
                <w:szCs w:val="20"/>
              </w:rPr>
              <w:t xml:space="preserve"> </w:t>
            </w:r>
            <w:r w:rsidRPr="006F37E5">
              <w:rPr>
                <w:sz w:val="20"/>
                <w:szCs w:val="20"/>
              </w:rPr>
              <w:t>4</w:t>
            </w:r>
            <w:r>
              <w:rPr>
                <w:sz w:val="20"/>
                <w:szCs w:val="20"/>
              </w:rPr>
              <w:t xml:space="preserve"> </w:t>
            </w:r>
            <w:r w:rsidRPr="006F37E5">
              <w:rPr>
                <w:sz w:val="20"/>
                <w:szCs w:val="20"/>
              </w:rPr>
              <w:t>(LP072)</w:t>
            </w:r>
          </w:p>
        </w:tc>
        <w:tc>
          <w:tcPr>
            <w:tcW w:w="674" w:type="pct"/>
            <w:vMerge/>
          </w:tcPr>
          <w:p w14:paraId="44B7DBCF" w14:textId="77777777" w:rsidR="00124A8A" w:rsidRPr="006F37E5" w:rsidRDefault="00124A8A" w:rsidP="00444FA0">
            <w:pPr>
              <w:pStyle w:val="NoSpacing"/>
              <w:spacing w:line="240" w:lineRule="auto"/>
              <w:rPr>
                <w:sz w:val="20"/>
                <w:szCs w:val="20"/>
              </w:rPr>
            </w:pPr>
          </w:p>
        </w:tc>
        <w:tc>
          <w:tcPr>
            <w:tcW w:w="761" w:type="pct"/>
          </w:tcPr>
          <w:p w14:paraId="5C786319" w14:textId="77777777" w:rsidR="00124A8A" w:rsidRPr="006F37E5" w:rsidRDefault="00124A8A" w:rsidP="00444FA0">
            <w:pPr>
              <w:pStyle w:val="NoSpacing"/>
              <w:spacing w:line="240" w:lineRule="auto"/>
              <w:rPr>
                <w:sz w:val="20"/>
                <w:szCs w:val="20"/>
              </w:rPr>
            </w:pPr>
            <w:r w:rsidRPr="006F37E5">
              <w:rPr>
                <w:sz w:val="20"/>
                <w:szCs w:val="20"/>
              </w:rPr>
              <w:t>C,</w:t>
            </w:r>
            <w:r>
              <w:rPr>
                <w:sz w:val="20"/>
                <w:szCs w:val="20"/>
              </w:rPr>
              <w:t xml:space="preserve"> </w:t>
            </w:r>
            <w:r w:rsidRPr="006F37E5">
              <w:rPr>
                <w:sz w:val="20"/>
                <w:szCs w:val="20"/>
              </w:rPr>
              <w:t>F,</w:t>
            </w:r>
            <w:r>
              <w:rPr>
                <w:sz w:val="20"/>
                <w:szCs w:val="20"/>
              </w:rPr>
              <w:t xml:space="preserve"> </w:t>
            </w:r>
            <w:r w:rsidRPr="006F37E5">
              <w:rPr>
                <w:sz w:val="20"/>
                <w:szCs w:val="20"/>
              </w:rPr>
              <w:t>G</w:t>
            </w:r>
          </w:p>
        </w:tc>
        <w:tc>
          <w:tcPr>
            <w:tcW w:w="657" w:type="pct"/>
          </w:tcPr>
          <w:p w14:paraId="117E9A30" w14:textId="77777777" w:rsidR="00124A8A" w:rsidRPr="006F37E5" w:rsidRDefault="00124A8A" w:rsidP="00444FA0">
            <w:pPr>
              <w:pStyle w:val="NoSpacing"/>
              <w:spacing w:line="240" w:lineRule="auto"/>
              <w:rPr>
                <w:sz w:val="20"/>
                <w:szCs w:val="20"/>
              </w:rPr>
            </w:pPr>
            <w:r w:rsidRPr="006F37E5">
              <w:rPr>
                <w:sz w:val="20"/>
                <w:szCs w:val="20"/>
              </w:rPr>
              <w:t>9</w:t>
            </w:r>
          </w:p>
        </w:tc>
      </w:tr>
      <w:tr w:rsidR="00124A8A" w:rsidRPr="006F37E5" w14:paraId="3DF6BCD7" w14:textId="77777777" w:rsidTr="00444FA0">
        <w:trPr>
          <w:trHeight w:val="71"/>
        </w:trPr>
        <w:tc>
          <w:tcPr>
            <w:tcW w:w="880" w:type="pct"/>
            <w:vMerge/>
          </w:tcPr>
          <w:p w14:paraId="03377432" w14:textId="77777777" w:rsidR="00124A8A" w:rsidRPr="006F37E5" w:rsidRDefault="00124A8A" w:rsidP="00444FA0">
            <w:pPr>
              <w:pStyle w:val="NoSpacing"/>
              <w:spacing w:line="240" w:lineRule="auto"/>
              <w:rPr>
                <w:sz w:val="20"/>
                <w:szCs w:val="20"/>
              </w:rPr>
            </w:pPr>
          </w:p>
        </w:tc>
        <w:tc>
          <w:tcPr>
            <w:tcW w:w="827" w:type="pct"/>
          </w:tcPr>
          <w:p w14:paraId="017156FE" w14:textId="77777777" w:rsidR="00124A8A" w:rsidRPr="006F37E5" w:rsidRDefault="00124A8A" w:rsidP="00444FA0">
            <w:pPr>
              <w:pStyle w:val="NoSpacing"/>
              <w:spacing w:line="240" w:lineRule="auto"/>
              <w:rPr>
                <w:sz w:val="20"/>
                <w:szCs w:val="20"/>
              </w:rPr>
            </w:pPr>
            <w:r w:rsidRPr="006F37E5">
              <w:rPr>
                <w:sz w:val="20"/>
                <w:szCs w:val="20"/>
              </w:rPr>
              <w:t>Tutangatahiro</w:t>
            </w:r>
            <w:r>
              <w:rPr>
                <w:sz w:val="20"/>
                <w:szCs w:val="20"/>
              </w:rPr>
              <w:t xml:space="preserve"> </w:t>
            </w:r>
            <w:r w:rsidRPr="006F37E5">
              <w:rPr>
                <w:sz w:val="20"/>
                <w:szCs w:val="20"/>
              </w:rPr>
              <w:t>(</w:t>
            </w:r>
            <w:r w:rsidRPr="006F37E5">
              <w:rPr>
                <w:b/>
                <w:sz w:val="20"/>
                <w:szCs w:val="20"/>
              </w:rPr>
              <w:t>mtu</w:t>
            </w:r>
            <w:r w:rsidRPr="006F37E5">
              <w:rPr>
                <w:sz w:val="20"/>
                <w:szCs w:val="20"/>
              </w:rPr>
              <w:t>)</w:t>
            </w:r>
          </w:p>
        </w:tc>
        <w:tc>
          <w:tcPr>
            <w:tcW w:w="528" w:type="pct"/>
          </w:tcPr>
          <w:p w14:paraId="742303EC" w14:textId="77777777" w:rsidR="00124A8A" w:rsidRPr="006F37E5" w:rsidRDefault="00124A8A" w:rsidP="00444FA0">
            <w:pPr>
              <w:pStyle w:val="NoSpacing"/>
              <w:spacing w:line="240" w:lineRule="auto"/>
              <w:rPr>
                <w:sz w:val="20"/>
                <w:szCs w:val="20"/>
                <w:vertAlign w:val="superscript"/>
              </w:rPr>
            </w:pPr>
            <w:r w:rsidRPr="006F37E5">
              <w:rPr>
                <w:sz w:val="20"/>
                <w:szCs w:val="20"/>
              </w:rPr>
              <w:t>207</w:t>
            </w:r>
            <w:r>
              <w:rPr>
                <w:sz w:val="20"/>
                <w:szCs w:val="20"/>
              </w:rPr>
              <w:t xml:space="preserve"> </w:t>
            </w:r>
            <w:r w:rsidRPr="006F37E5">
              <w:rPr>
                <w:sz w:val="20"/>
                <w:szCs w:val="20"/>
              </w:rPr>
              <w:t>±</w:t>
            </w:r>
            <w:r>
              <w:rPr>
                <w:sz w:val="20"/>
                <w:szCs w:val="20"/>
              </w:rPr>
              <w:t xml:space="preserve"> </w:t>
            </w:r>
            <w:r w:rsidRPr="006F37E5">
              <w:rPr>
                <w:sz w:val="20"/>
                <w:szCs w:val="20"/>
              </w:rPr>
              <w:t>36</w:t>
            </w:r>
            <w:r>
              <w:rPr>
                <w:sz w:val="20"/>
                <w:szCs w:val="20"/>
              </w:rPr>
              <w:t xml:space="preserve"> </w:t>
            </w:r>
            <w:r w:rsidRPr="006F37E5">
              <w:rPr>
                <w:sz w:val="20"/>
                <w:szCs w:val="20"/>
              </w:rPr>
              <w:t>(TG300)</w:t>
            </w:r>
            <w:r w:rsidRPr="006F37E5">
              <w:rPr>
                <w:sz w:val="20"/>
                <w:szCs w:val="20"/>
                <w:vertAlign w:val="superscript"/>
              </w:rPr>
              <w:t>1</w:t>
            </w:r>
          </w:p>
        </w:tc>
        <w:tc>
          <w:tcPr>
            <w:tcW w:w="672" w:type="pct"/>
          </w:tcPr>
          <w:p w14:paraId="7E5A67AA" w14:textId="77777777" w:rsidR="00124A8A" w:rsidRPr="006F37E5" w:rsidRDefault="00124A8A" w:rsidP="00444FA0">
            <w:pPr>
              <w:pStyle w:val="NoSpacing"/>
              <w:spacing w:line="240" w:lineRule="auto"/>
              <w:rPr>
                <w:sz w:val="20"/>
                <w:szCs w:val="20"/>
              </w:rPr>
            </w:pPr>
            <w:r w:rsidRPr="006F37E5">
              <w:rPr>
                <w:sz w:val="20"/>
                <w:szCs w:val="20"/>
              </w:rPr>
              <w:t>223</w:t>
            </w:r>
            <w:r>
              <w:rPr>
                <w:sz w:val="20"/>
                <w:szCs w:val="20"/>
              </w:rPr>
              <w:t xml:space="preserve"> </w:t>
            </w:r>
            <w:r w:rsidRPr="006F37E5">
              <w:rPr>
                <w:sz w:val="20"/>
                <w:szCs w:val="20"/>
              </w:rPr>
              <w:t>±</w:t>
            </w:r>
            <w:r>
              <w:rPr>
                <w:sz w:val="20"/>
                <w:szCs w:val="20"/>
              </w:rPr>
              <w:t xml:space="preserve"> </w:t>
            </w:r>
            <w:r w:rsidRPr="006F37E5">
              <w:rPr>
                <w:sz w:val="20"/>
                <w:szCs w:val="20"/>
              </w:rPr>
              <w:t>6</w:t>
            </w:r>
            <w:r>
              <w:rPr>
                <w:sz w:val="20"/>
                <w:szCs w:val="20"/>
              </w:rPr>
              <w:t xml:space="preserve"> </w:t>
            </w:r>
            <w:r w:rsidRPr="006F37E5">
              <w:rPr>
                <w:sz w:val="20"/>
                <w:szCs w:val="20"/>
              </w:rPr>
              <w:t>(LP074)</w:t>
            </w:r>
          </w:p>
        </w:tc>
        <w:tc>
          <w:tcPr>
            <w:tcW w:w="674" w:type="pct"/>
            <w:vMerge/>
          </w:tcPr>
          <w:p w14:paraId="6D47EA5A" w14:textId="77777777" w:rsidR="00124A8A" w:rsidRPr="006F37E5" w:rsidRDefault="00124A8A" w:rsidP="00444FA0">
            <w:pPr>
              <w:pStyle w:val="NoSpacing"/>
              <w:spacing w:line="240" w:lineRule="auto"/>
              <w:rPr>
                <w:sz w:val="20"/>
                <w:szCs w:val="20"/>
              </w:rPr>
            </w:pPr>
          </w:p>
        </w:tc>
        <w:tc>
          <w:tcPr>
            <w:tcW w:w="761" w:type="pct"/>
          </w:tcPr>
          <w:p w14:paraId="7AF679CD" w14:textId="77777777" w:rsidR="00124A8A" w:rsidRPr="006F37E5" w:rsidRDefault="00124A8A" w:rsidP="00444FA0">
            <w:pPr>
              <w:pStyle w:val="NoSpacing"/>
              <w:spacing w:line="240" w:lineRule="auto"/>
              <w:rPr>
                <w:sz w:val="20"/>
                <w:szCs w:val="20"/>
              </w:rPr>
            </w:pPr>
            <w:r w:rsidRPr="006F37E5">
              <w:rPr>
                <w:sz w:val="20"/>
                <w:szCs w:val="20"/>
              </w:rPr>
              <w:t>C,</w:t>
            </w:r>
            <w:r>
              <w:rPr>
                <w:sz w:val="20"/>
                <w:szCs w:val="20"/>
              </w:rPr>
              <w:t xml:space="preserve"> </w:t>
            </w:r>
            <w:r w:rsidRPr="006F37E5">
              <w:rPr>
                <w:sz w:val="20"/>
                <w:szCs w:val="20"/>
              </w:rPr>
              <w:t>F,</w:t>
            </w:r>
            <w:r>
              <w:rPr>
                <w:sz w:val="20"/>
                <w:szCs w:val="20"/>
              </w:rPr>
              <w:t xml:space="preserve"> </w:t>
            </w:r>
            <w:r w:rsidRPr="006F37E5">
              <w:rPr>
                <w:sz w:val="20"/>
                <w:szCs w:val="20"/>
              </w:rPr>
              <w:t>G</w:t>
            </w:r>
          </w:p>
        </w:tc>
        <w:tc>
          <w:tcPr>
            <w:tcW w:w="657" w:type="pct"/>
          </w:tcPr>
          <w:p w14:paraId="5CAB9818" w14:textId="77777777" w:rsidR="00124A8A" w:rsidRPr="006F37E5" w:rsidRDefault="00124A8A" w:rsidP="00444FA0">
            <w:pPr>
              <w:pStyle w:val="NoSpacing"/>
              <w:spacing w:line="240" w:lineRule="auto"/>
              <w:rPr>
                <w:sz w:val="20"/>
                <w:szCs w:val="20"/>
              </w:rPr>
            </w:pPr>
            <w:r w:rsidRPr="006F37E5">
              <w:rPr>
                <w:sz w:val="20"/>
                <w:szCs w:val="20"/>
              </w:rPr>
              <w:t>9</w:t>
            </w:r>
          </w:p>
        </w:tc>
      </w:tr>
      <w:tr w:rsidR="00124A8A" w:rsidRPr="006F37E5" w14:paraId="5B56B707" w14:textId="77777777" w:rsidTr="00444FA0">
        <w:trPr>
          <w:trHeight w:val="117"/>
        </w:trPr>
        <w:tc>
          <w:tcPr>
            <w:tcW w:w="880" w:type="pct"/>
            <w:vMerge/>
          </w:tcPr>
          <w:p w14:paraId="3DB76211" w14:textId="77777777" w:rsidR="00124A8A" w:rsidRPr="006F37E5" w:rsidRDefault="00124A8A" w:rsidP="00444FA0">
            <w:pPr>
              <w:pStyle w:val="NoSpacing"/>
              <w:spacing w:line="240" w:lineRule="auto"/>
              <w:rPr>
                <w:sz w:val="20"/>
                <w:szCs w:val="20"/>
              </w:rPr>
            </w:pPr>
          </w:p>
        </w:tc>
        <w:tc>
          <w:tcPr>
            <w:tcW w:w="827" w:type="pct"/>
          </w:tcPr>
          <w:p w14:paraId="3F39F779" w14:textId="77777777" w:rsidR="00124A8A" w:rsidRPr="006F37E5" w:rsidRDefault="00124A8A" w:rsidP="00444FA0">
            <w:pPr>
              <w:pStyle w:val="NoSpacing"/>
              <w:spacing w:line="240" w:lineRule="auto"/>
              <w:rPr>
                <w:sz w:val="20"/>
                <w:szCs w:val="20"/>
              </w:rPr>
            </w:pPr>
            <w:r w:rsidRPr="006F37E5">
              <w:rPr>
                <w:sz w:val="20"/>
                <w:szCs w:val="20"/>
              </w:rPr>
              <w:t>Lower</w:t>
            </w:r>
            <w:r>
              <w:rPr>
                <w:sz w:val="20"/>
                <w:szCs w:val="20"/>
              </w:rPr>
              <w:t xml:space="preserve"> </w:t>
            </w:r>
            <w:r w:rsidRPr="006F37E5">
              <w:rPr>
                <w:sz w:val="20"/>
                <w:szCs w:val="20"/>
              </w:rPr>
              <w:t>Tama</w:t>
            </w:r>
            <w:r>
              <w:rPr>
                <w:sz w:val="20"/>
                <w:szCs w:val="20"/>
              </w:rPr>
              <w:t xml:space="preserve"> </w:t>
            </w:r>
            <w:r w:rsidRPr="006F37E5">
              <w:rPr>
                <w:sz w:val="20"/>
                <w:szCs w:val="20"/>
              </w:rPr>
              <w:t>(</w:t>
            </w:r>
            <w:r w:rsidRPr="006F37E5">
              <w:rPr>
                <w:b/>
                <w:sz w:val="20"/>
                <w:szCs w:val="20"/>
              </w:rPr>
              <w:t>alt</w:t>
            </w:r>
            <w:r w:rsidRPr="006F37E5">
              <w:rPr>
                <w:sz w:val="20"/>
                <w:szCs w:val="20"/>
              </w:rPr>
              <w:t>)</w:t>
            </w:r>
          </w:p>
        </w:tc>
        <w:tc>
          <w:tcPr>
            <w:tcW w:w="528" w:type="pct"/>
          </w:tcPr>
          <w:p w14:paraId="2DD7B9DF" w14:textId="77777777" w:rsidR="00124A8A" w:rsidRPr="006F37E5" w:rsidRDefault="00124A8A" w:rsidP="00444FA0">
            <w:pPr>
              <w:pStyle w:val="NoSpacing"/>
              <w:spacing w:line="240" w:lineRule="auto"/>
              <w:rPr>
                <w:sz w:val="20"/>
                <w:szCs w:val="20"/>
              </w:rPr>
            </w:pPr>
            <w:r w:rsidRPr="006F37E5">
              <w:rPr>
                <w:sz w:val="20"/>
                <w:szCs w:val="20"/>
              </w:rPr>
              <w:t>266</w:t>
            </w:r>
            <w:r>
              <w:rPr>
                <w:sz w:val="20"/>
                <w:szCs w:val="20"/>
              </w:rPr>
              <w:t xml:space="preserve"> </w:t>
            </w:r>
            <w:r w:rsidRPr="006F37E5">
              <w:rPr>
                <w:sz w:val="20"/>
                <w:szCs w:val="20"/>
              </w:rPr>
              <w:t>±</w:t>
            </w:r>
            <w:r>
              <w:rPr>
                <w:sz w:val="20"/>
                <w:szCs w:val="20"/>
              </w:rPr>
              <w:t xml:space="preserve"> </w:t>
            </w:r>
            <w:r w:rsidRPr="006F37E5">
              <w:rPr>
                <w:sz w:val="20"/>
                <w:szCs w:val="20"/>
              </w:rPr>
              <w:t>24</w:t>
            </w:r>
            <w:r>
              <w:rPr>
                <w:sz w:val="20"/>
                <w:szCs w:val="20"/>
              </w:rPr>
              <w:t xml:space="preserve"> </w:t>
            </w:r>
            <w:r w:rsidRPr="006F37E5">
              <w:rPr>
                <w:sz w:val="20"/>
                <w:szCs w:val="20"/>
              </w:rPr>
              <w:t>(N89)</w:t>
            </w:r>
            <w:r w:rsidRPr="006F37E5">
              <w:rPr>
                <w:sz w:val="20"/>
                <w:szCs w:val="20"/>
                <w:vertAlign w:val="superscript"/>
              </w:rPr>
              <w:t>1</w:t>
            </w:r>
          </w:p>
        </w:tc>
        <w:tc>
          <w:tcPr>
            <w:tcW w:w="672" w:type="pct"/>
          </w:tcPr>
          <w:p w14:paraId="48025C7B" w14:textId="77777777" w:rsidR="00124A8A" w:rsidRPr="006F37E5" w:rsidRDefault="00124A8A" w:rsidP="00444FA0">
            <w:pPr>
              <w:pStyle w:val="NoSpacing"/>
              <w:spacing w:line="240" w:lineRule="auto"/>
              <w:rPr>
                <w:sz w:val="20"/>
                <w:szCs w:val="20"/>
              </w:rPr>
            </w:pPr>
          </w:p>
        </w:tc>
        <w:tc>
          <w:tcPr>
            <w:tcW w:w="674" w:type="pct"/>
            <w:vMerge w:val="restart"/>
          </w:tcPr>
          <w:p w14:paraId="1DA2A491" w14:textId="77777777" w:rsidR="00124A8A" w:rsidRPr="006F37E5" w:rsidRDefault="00124A8A" w:rsidP="00444FA0">
            <w:pPr>
              <w:pStyle w:val="NoSpacing"/>
              <w:spacing w:line="240" w:lineRule="auto"/>
              <w:rPr>
                <w:sz w:val="20"/>
                <w:szCs w:val="20"/>
                <w:vertAlign w:val="superscript"/>
              </w:rPr>
            </w:pPr>
            <w:r w:rsidRPr="006F37E5">
              <w:rPr>
                <w:sz w:val="20"/>
                <w:szCs w:val="20"/>
              </w:rPr>
              <w:t>Tama</w:t>
            </w:r>
            <w:r>
              <w:rPr>
                <w:sz w:val="20"/>
                <w:szCs w:val="20"/>
              </w:rPr>
              <w:t xml:space="preserve"> </w:t>
            </w:r>
            <w:r w:rsidRPr="006F37E5">
              <w:rPr>
                <w:sz w:val="20"/>
                <w:szCs w:val="20"/>
              </w:rPr>
              <w:t>Formation</w:t>
            </w:r>
            <w:r>
              <w:rPr>
                <w:sz w:val="20"/>
                <w:szCs w:val="20"/>
                <w:vertAlign w:val="superscript"/>
              </w:rPr>
              <w:t>3</w:t>
            </w:r>
          </w:p>
        </w:tc>
        <w:tc>
          <w:tcPr>
            <w:tcW w:w="761" w:type="pct"/>
          </w:tcPr>
          <w:p w14:paraId="039005E7" w14:textId="77777777" w:rsidR="00124A8A" w:rsidRPr="006F37E5" w:rsidRDefault="00124A8A" w:rsidP="00444FA0">
            <w:pPr>
              <w:pStyle w:val="NoSpacing"/>
              <w:spacing w:line="240" w:lineRule="auto"/>
              <w:rPr>
                <w:sz w:val="20"/>
                <w:szCs w:val="20"/>
              </w:rPr>
            </w:pPr>
            <w:r w:rsidRPr="006F37E5">
              <w:rPr>
                <w:sz w:val="20"/>
                <w:szCs w:val="20"/>
              </w:rPr>
              <w:t>C,</w:t>
            </w:r>
            <w:r>
              <w:rPr>
                <w:sz w:val="20"/>
                <w:szCs w:val="20"/>
              </w:rPr>
              <w:t xml:space="preserve"> </w:t>
            </w:r>
            <w:r w:rsidRPr="006F37E5">
              <w:rPr>
                <w:sz w:val="20"/>
                <w:szCs w:val="20"/>
              </w:rPr>
              <w:t>F</w:t>
            </w:r>
          </w:p>
        </w:tc>
        <w:tc>
          <w:tcPr>
            <w:tcW w:w="657" w:type="pct"/>
          </w:tcPr>
          <w:p w14:paraId="473F1D60" w14:textId="77777777" w:rsidR="00124A8A" w:rsidRPr="006F37E5" w:rsidRDefault="00124A8A" w:rsidP="00444FA0">
            <w:pPr>
              <w:pStyle w:val="NoSpacing"/>
              <w:spacing w:line="240" w:lineRule="auto"/>
              <w:rPr>
                <w:sz w:val="20"/>
                <w:szCs w:val="20"/>
              </w:rPr>
            </w:pPr>
            <w:r w:rsidRPr="006F37E5">
              <w:rPr>
                <w:sz w:val="20"/>
                <w:szCs w:val="20"/>
              </w:rPr>
              <w:t>9</w:t>
            </w:r>
          </w:p>
        </w:tc>
      </w:tr>
      <w:tr w:rsidR="00124A8A" w:rsidRPr="006F37E5" w14:paraId="583AE457" w14:textId="77777777" w:rsidTr="00444FA0">
        <w:trPr>
          <w:trHeight w:val="319"/>
        </w:trPr>
        <w:tc>
          <w:tcPr>
            <w:tcW w:w="880" w:type="pct"/>
          </w:tcPr>
          <w:p w14:paraId="28B86880" w14:textId="77777777" w:rsidR="00124A8A" w:rsidRPr="006F37E5" w:rsidRDefault="00124A8A" w:rsidP="00444FA0">
            <w:pPr>
              <w:pStyle w:val="NoSpacing"/>
              <w:spacing w:line="240" w:lineRule="auto"/>
              <w:rPr>
                <w:sz w:val="20"/>
                <w:szCs w:val="20"/>
              </w:rPr>
            </w:pPr>
            <w:r w:rsidRPr="006F37E5">
              <w:rPr>
                <w:sz w:val="20"/>
                <w:szCs w:val="20"/>
              </w:rPr>
              <w:t>Tupuna</w:t>
            </w:r>
            <w:r>
              <w:rPr>
                <w:sz w:val="20"/>
                <w:szCs w:val="20"/>
              </w:rPr>
              <w:t xml:space="preserve"> </w:t>
            </w:r>
            <w:r w:rsidRPr="006F37E5">
              <w:rPr>
                <w:sz w:val="20"/>
                <w:szCs w:val="20"/>
              </w:rPr>
              <w:t>(</w:t>
            </w:r>
            <w:r w:rsidRPr="006F37E5">
              <w:rPr>
                <w:b/>
                <w:sz w:val="20"/>
                <w:szCs w:val="20"/>
              </w:rPr>
              <w:t>TU</w:t>
            </w:r>
            <w:r w:rsidRPr="006F37E5">
              <w:rPr>
                <w:sz w:val="20"/>
                <w:szCs w:val="20"/>
              </w:rPr>
              <w:t>)</w:t>
            </w:r>
          </w:p>
        </w:tc>
        <w:tc>
          <w:tcPr>
            <w:tcW w:w="827" w:type="pct"/>
          </w:tcPr>
          <w:p w14:paraId="458DD1FD" w14:textId="77777777" w:rsidR="00124A8A" w:rsidRPr="006F37E5" w:rsidRDefault="00124A8A" w:rsidP="00444FA0">
            <w:pPr>
              <w:pStyle w:val="NoSpacing"/>
              <w:spacing w:line="240" w:lineRule="auto"/>
              <w:rPr>
                <w:sz w:val="20"/>
                <w:szCs w:val="20"/>
              </w:rPr>
            </w:pPr>
            <w:r w:rsidRPr="006F37E5">
              <w:rPr>
                <w:sz w:val="20"/>
                <w:szCs w:val="20"/>
              </w:rPr>
              <w:t>(no</w:t>
            </w:r>
            <w:r>
              <w:rPr>
                <w:sz w:val="20"/>
                <w:szCs w:val="20"/>
              </w:rPr>
              <w:t xml:space="preserve"> m</w:t>
            </w:r>
            <w:r w:rsidRPr="006F37E5">
              <w:rPr>
                <w:sz w:val="20"/>
                <w:szCs w:val="20"/>
              </w:rPr>
              <w:t>embers)</w:t>
            </w:r>
          </w:p>
        </w:tc>
        <w:tc>
          <w:tcPr>
            <w:tcW w:w="528" w:type="pct"/>
          </w:tcPr>
          <w:p w14:paraId="6CBDA86E" w14:textId="77777777" w:rsidR="00124A8A" w:rsidRPr="006F37E5" w:rsidRDefault="00124A8A" w:rsidP="00444FA0">
            <w:pPr>
              <w:pStyle w:val="NoSpacing"/>
              <w:spacing w:line="240" w:lineRule="auto"/>
              <w:rPr>
                <w:sz w:val="20"/>
                <w:szCs w:val="20"/>
              </w:rPr>
            </w:pPr>
            <w:r w:rsidRPr="006F37E5">
              <w:rPr>
                <w:sz w:val="20"/>
                <w:szCs w:val="20"/>
              </w:rPr>
              <w:t>273</w:t>
            </w:r>
            <w:r>
              <w:rPr>
                <w:sz w:val="20"/>
                <w:szCs w:val="20"/>
              </w:rPr>
              <w:t xml:space="preserve"> </w:t>
            </w:r>
            <w:r w:rsidRPr="006F37E5">
              <w:rPr>
                <w:sz w:val="20"/>
                <w:szCs w:val="20"/>
              </w:rPr>
              <w:t>±</w:t>
            </w:r>
            <w:r>
              <w:rPr>
                <w:sz w:val="20"/>
                <w:szCs w:val="20"/>
              </w:rPr>
              <w:t xml:space="preserve"> </w:t>
            </w:r>
            <w:r w:rsidRPr="006F37E5">
              <w:rPr>
                <w:sz w:val="20"/>
                <w:szCs w:val="20"/>
              </w:rPr>
              <w:t>44</w:t>
            </w:r>
            <w:r>
              <w:rPr>
                <w:sz w:val="20"/>
                <w:szCs w:val="20"/>
              </w:rPr>
              <w:t xml:space="preserve"> </w:t>
            </w:r>
            <w:r w:rsidRPr="006F37E5">
              <w:rPr>
                <w:sz w:val="20"/>
                <w:szCs w:val="20"/>
              </w:rPr>
              <w:t>(TG136)</w:t>
            </w:r>
            <w:r w:rsidRPr="006F37E5">
              <w:rPr>
                <w:sz w:val="20"/>
                <w:szCs w:val="20"/>
                <w:vertAlign w:val="superscript"/>
              </w:rPr>
              <w:t>1</w:t>
            </w:r>
            <w:r w:rsidRPr="006F37E5">
              <w:rPr>
                <w:sz w:val="20"/>
                <w:szCs w:val="20"/>
              </w:rPr>
              <w:br/>
              <w:t>266</w:t>
            </w:r>
            <w:r>
              <w:rPr>
                <w:sz w:val="20"/>
                <w:szCs w:val="20"/>
              </w:rPr>
              <w:t xml:space="preserve"> </w:t>
            </w:r>
            <w:r w:rsidRPr="006F37E5">
              <w:rPr>
                <w:sz w:val="20"/>
                <w:szCs w:val="20"/>
              </w:rPr>
              <w:t>±</w:t>
            </w:r>
            <w:r>
              <w:rPr>
                <w:sz w:val="20"/>
                <w:szCs w:val="20"/>
              </w:rPr>
              <w:t xml:space="preserve"> </w:t>
            </w:r>
            <w:r w:rsidRPr="006F37E5">
              <w:rPr>
                <w:sz w:val="20"/>
                <w:szCs w:val="20"/>
              </w:rPr>
              <w:t>6</w:t>
            </w:r>
            <w:r>
              <w:rPr>
                <w:sz w:val="20"/>
                <w:szCs w:val="20"/>
              </w:rPr>
              <w:t xml:space="preserve"> </w:t>
            </w:r>
            <w:r w:rsidRPr="006F37E5">
              <w:rPr>
                <w:sz w:val="20"/>
                <w:szCs w:val="20"/>
              </w:rPr>
              <w:t>(3254)</w:t>
            </w:r>
            <w:r w:rsidRPr="006F37E5">
              <w:rPr>
                <w:sz w:val="20"/>
                <w:szCs w:val="20"/>
                <w:vertAlign w:val="superscript"/>
              </w:rPr>
              <w:t>2</w:t>
            </w:r>
          </w:p>
        </w:tc>
        <w:tc>
          <w:tcPr>
            <w:tcW w:w="672" w:type="pct"/>
          </w:tcPr>
          <w:p w14:paraId="42F375C7" w14:textId="77777777" w:rsidR="00124A8A" w:rsidRPr="006F37E5" w:rsidRDefault="00124A8A" w:rsidP="00444FA0">
            <w:pPr>
              <w:pStyle w:val="NoSpacing"/>
              <w:spacing w:line="240" w:lineRule="auto"/>
              <w:rPr>
                <w:sz w:val="20"/>
                <w:szCs w:val="20"/>
              </w:rPr>
            </w:pPr>
            <w:r w:rsidRPr="006F37E5">
              <w:rPr>
                <w:sz w:val="20"/>
                <w:szCs w:val="20"/>
              </w:rPr>
              <w:t>304</w:t>
            </w:r>
            <w:r>
              <w:rPr>
                <w:sz w:val="20"/>
                <w:szCs w:val="20"/>
              </w:rPr>
              <w:t xml:space="preserve"> </w:t>
            </w:r>
            <w:r w:rsidRPr="006F37E5">
              <w:rPr>
                <w:sz w:val="20"/>
                <w:szCs w:val="20"/>
              </w:rPr>
              <w:t>±</w:t>
            </w:r>
            <w:r>
              <w:rPr>
                <w:sz w:val="20"/>
                <w:szCs w:val="20"/>
              </w:rPr>
              <w:t xml:space="preserve"> </w:t>
            </w:r>
            <w:r w:rsidRPr="006F37E5">
              <w:rPr>
                <w:sz w:val="20"/>
                <w:szCs w:val="20"/>
              </w:rPr>
              <w:t>14</w:t>
            </w:r>
            <w:r>
              <w:rPr>
                <w:sz w:val="20"/>
                <w:szCs w:val="20"/>
              </w:rPr>
              <w:t xml:space="preserve"> </w:t>
            </w:r>
            <w:r w:rsidRPr="006F37E5">
              <w:rPr>
                <w:sz w:val="20"/>
                <w:szCs w:val="20"/>
              </w:rPr>
              <w:t>(LP113)</w:t>
            </w:r>
          </w:p>
        </w:tc>
        <w:tc>
          <w:tcPr>
            <w:tcW w:w="674" w:type="pct"/>
            <w:vMerge/>
          </w:tcPr>
          <w:p w14:paraId="10FA29D7" w14:textId="77777777" w:rsidR="00124A8A" w:rsidRPr="006F37E5" w:rsidRDefault="00124A8A" w:rsidP="00444FA0">
            <w:pPr>
              <w:pStyle w:val="NoSpacing"/>
              <w:spacing w:line="240" w:lineRule="auto"/>
              <w:rPr>
                <w:sz w:val="20"/>
                <w:szCs w:val="20"/>
              </w:rPr>
            </w:pPr>
          </w:p>
        </w:tc>
        <w:tc>
          <w:tcPr>
            <w:tcW w:w="761" w:type="pct"/>
          </w:tcPr>
          <w:p w14:paraId="6823C8B6" w14:textId="77777777" w:rsidR="00124A8A" w:rsidRPr="006F37E5" w:rsidRDefault="00124A8A" w:rsidP="00444FA0">
            <w:pPr>
              <w:pStyle w:val="NoSpacing"/>
              <w:spacing w:line="240" w:lineRule="auto"/>
              <w:rPr>
                <w:sz w:val="20"/>
                <w:szCs w:val="20"/>
              </w:rPr>
            </w:pPr>
            <w:r w:rsidRPr="006F37E5">
              <w:rPr>
                <w:sz w:val="20"/>
                <w:szCs w:val="20"/>
              </w:rPr>
              <w:t>C,</w:t>
            </w:r>
            <w:r>
              <w:rPr>
                <w:sz w:val="20"/>
                <w:szCs w:val="20"/>
              </w:rPr>
              <w:t xml:space="preserve"> </w:t>
            </w:r>
            <w:r w:rsidRPr="006F37E5">
              <w:rPr>
                <w:sz w:val="20"/>
                <w:szCs w:val="20"/>
              </w:rPr>
              <w:t>F,</w:t>
            </w:r>
            <w:r>
              <w:rPr>
                <w:sz w:val="20"/>
                <w:szCs w:val="20"/>
              </w:rPr>
              <w:t xml:space="preserve"> </w:t>
            </w:r>
            <w:r w:rsidRPr="006F37E5">
              <w:rPr>
                <w:sz w:val="20"/>
                <w:szCs w:val="20"/>
              </w:rPr>
              <w:t>G</w:t>
            </w:r>
          </w:p>
        </w:tc>
        <w:tc>
          <w:tcPr>
            <w:tcW w:w="657" w:type="pct"/>
          </w:tcPr>
          <w:p w14:paraId="3FD7E361" w14:textId="77777777" w:rsidR="00124A8A" w:rsidRPr="006F37E5" w:rsidRDefault="00124A8A" w:rsidP="00444FA0">
            <w:pPr>
              <w:pStyle w:val="NoSpacing"/>
              <w:spacing w:line="240" w:lineRule="auto"/>
              <w:rPr>
                <w:sz w:val="20"/>
                <w:szCs w:val="20"/>
              </w:rPr>
            </w:pPr>
            <w:r>
              <w:rPr>
                <w:sz w:val="20"/>
                <w:szCs w:val="20"/>
              </w:rPr>
              <w:t>7</w:t>
            </w:r>
          </w:p>
        </w:tc>
      </w:tr>
      <w:tr w:rsidR="00124A8A" w:rsidRPr="006F37E5" w14:paraId="59B9C54E" w14:textId="77777777" w:rsidTr="00444FA0">
        <w:trPr>
          <w:trHeight w:val="128"/>
        </w:trPr>
        <w:tc>
          <w:tcPr>
            <w:tcW w:w="880" w:type="pct"/>
          </w:tcPr>
          <w:p w14:paraId="6656D138" w14:textId="77777777" w:rsidR="00124A8A" w:rsidRPr="006F37E5" w:rsidRDefault="00124A8A" w:rsidP="00444FA0">
            <w:pPr>
              <w:pStyle w:val="NoSpacing"/>
              <w:spacing w:line="240" w:lineRule="auto"/>
              <w:rPr>
                <w:sz w:val="20"/>
                <w:szCs w:val="20"/>
              </w:rPr>
            </w:pPr>
            <w:r w:rsidRPr="006F37E5">
              <w:rPr>
                <w:sz w:val="20"/>
                <w:szCs w:val="20"/>
              </w:rPr>
              <w:t>Otamatereinga</w:t>
            </w:r>
            <w:r>
              <w:rPr>
                <w:sz w:val="20"/>
                <w:szCs w:val="20"/>
              </w:rPr>
              <w:t xml:space="preserve"> </w:t>
            </w:r>
            <w:r w:rsidRPr="006F37E5">
              <w:rPr>
                <w:sz w:val="20"/>
                <w:szCs w:val="20"/>
              </w:rPr>
              <w:t>(</w:t>
            </w:r>
            <w:r w:rsidRPr="006F37E5">
              <w:rPr>
                <w:b/>
                <w:sz w:val="20"/>
                <w:szCs w:val="20"/>
              </w:rPr>
              <w:t>OT</w:t>
            </w:r>
            <w:r w:rsidRPr="006F37E5">
              <w:rPr>
                <w:sz w:val="20"/>
                <w:szCs w:val="20"/>
              </w:rPr>
              <w:t>)</w:t>
            </w:r>
          </w:p>
        </w:tc>
        <w:tc>
          <w:tcPr>
            <w:tcW w:w="827" w:type="pct"/>
          </w:tcPr>
          <w:p w14:paraId="2BA53599" w14:textId="77777777" w:rsidR="00124A8A" w:rsidRPr="006F37E5" w:rsidRDefault="00124A8A" w:rsidP="00444FA0">
            <w:pPr>
              <w:pStyle w:val="NoSpacing"/>
              <w:spacing w:line="240" w:lineRule="auto"/>
              <w:rPr>
                <w:sz w:val="20"/>
                <w:szCs w:val="20"/>
              </w:rPr>
            </w:pPr>
            <w:r w:rsidRPr="006F37E5">
              <w:rPr>
                <w:sz w:val="20"/>
                <w:szCs w:val="20"/>
              </w:rPr>
              <w:t>(no</w:t>
            </w:r>
            <w:r>
              <w:rPr>
                <w:sz w:val="20"/>
                <w:szCs w:val="20"/>
              </w:rPr>
              <w:t xml:space="preserve"> m</w:t>
            </w:r>
            <w:r w:rsidRPr="006F37E5">
              <w:rPr>
                <w:sz w:val="20"/>
                <w:szCs w:val="20"/>
              </w:rPr>
              <w:t>embers)</w:t>
            </w:r>
          </w:p>
        </w:tc>
        <w:tc>
          <w:tcPr>
            <w:tcW w:w="528" w:type="pct"/>
          </w:tcPr>
          <w:p w14:paraId="7C0609C4" w14:textId="77777777" w:rsidR="00124A8A" w:rsidRPr="006F37E5" w:rsidRDefault="00124A8A" w:rsidP="00444FA0">
            <w:pPr>
              <w:pStyle w:val="NoSpacing"/>
              <w:spacing w:line="240" w:lineRule="auto"/>
              <w:rPr>
                <w:sz w:val="20"/>
                <w:szCs w:val="20"/>
              </w:rPr>
            </w:pPr>
          </w:p>
        </w:tc>
        <w:tc>
          <w:tcPr>
            <w:tcW w:w="672" w:type="pct"/>
          </w:tcPr>
          <w:p w14:paraId="0EB1A695" w14:textId="77777777" w:rsidR="00124A8A" w:rsidRPr="006F37E5" w:rsidRDefault="00124A8A" w:rsidP="00444FA0">
            <w:pPr>
              <w:pStyle w:val="NoSpacing"/>
              <w:spacing w:line="240" w:lineRule="auto"/>
              <w:rPr>
                <w:sz w:val="20"/>
                <w:szCs w:val="20"/>
              </w:rPr>
            </w:pPr>
            <w:r w:rsidRPr="006F37E5">
              <w:rPr>
                <w:sz w:val="20"/>
                <w:szCs w:val="20"/>
              </w:rPr>
              <w:t>512</w:t>
            </w:r>
            <w:r>
              <w:rPr>
                <w:sz w:val="20"/>
                <w:szCs w:val="20"/>
              </w:rPr>
              <w:t xml:space="preserve"> </w:t>
            </w:r>
            <w:r w:rsidRPr="006F37E5">
              <w:rPr>
                <w:sz w:val="20"/>
                <w:szCs w:val="20"/>
              </w:rPr>
              <w:t>±</w:t>
            </w:r>
            <w:r>
              <w:rPr>
                <w:sz w:val="20"/>
                <w:szCs w:val="20"/>
              </w:rPr>
              <w:t xml:space="preserve"> </w:t>
            </w:r>
            <w:r w:rsidRPr="006F37E5">
              <w:rPr>
                <w:sz w:val="20"/>
                <w:szCs w:val="20"/>
              </w:rPr>
              <w:t>59</w:t>
            </w:r>
            <w:r>
              <w:rPr>
                <w:sz w:val="20"/>
                <w:szCs w:val="20"/>
              </w:rPr>
              <w:t xml:space="preserve"> </w:t>
            </w:r>
            <w:r w:rsidRPr="006F37E5">
              <w:rPr>
                <w:sz w:val="20"/>
                <w:szCs w:val="20"/>
              </w:rPr>
              <w:t>(LP097)</w:t>
            </w:r>
          </w:p>
        </w:tc>
        <w:tc>
          <w:tcPr>
            <w:tcW w:w="674" w:type="pct"/>
          </w:tcPr>
          <w:p w14:paraId="505057B4" w14:textId="77777777" w:rsidR="00124A8A" w:rsidRPr="006F37E5" w:rsidRDefault="00124A8A" w:rsidP="00444FA0">
            <w:pPr>
              <w:pStyle w:val="NoSpacing"/>
              <w:spacing w:line="240" w:lineRule="auto"/>
              <w:rPr>
                <w:sz w:val="20"/>
                <w:szCs w:val="20"/>
              </w:rPr>
            </w:pPr>
            <w:r w:rsidRPr="006F37E5">
              <w:rPr>
                <w:sz w:val="20"/>
                <w:szCs w:val="20"/>
              </w:rPr>
              <w:t>[new]</w:t>
            </w:r>
          </w:p>
        </w:tc>
        <w:tc>
          <w:tcPr>
            <w:tcW w:w="761" w:type="pct"/>
          </w:tcPr>
          <w:p w14:paraId="3541695C" w14:textId="77777777" w:rsidR="00124A8A" w:rsidRPr="006F37E5" w:rsidRDefault="00124A8A" w:rsidP="00444FA0">
            <w:pPr>
              <w:pStyle w:val="NoSpacing"/>
              <w:spacing w:line="240" w:lineRule="auto"/>
              <w:rPr>
                <w:sz w:val="20"/>
                <w:szCs w:val="20"/>
              </w:rPr>
            </w:pPr>
            <w:r w:rsidRPr="006F37E5">
              <w:rPr>
                <w:sz w:val="20"/>
                <w:szCs w:val="20"/>
              </w:rPr>
              <w:t>C,</w:t>
            </w:r>
            <w:r>
              <w:rPr>
                <w:sz w:val="20"/>
                <w:szCs w:val="20"/>
              </w:rPr>
              <w:t xml:space="preserve"> </w:t>
            </w:r>
            <w:r w:rsidRPr="006F37E5">
              <w:rPr>
                <w:sz w:val="20"/>
                <w:szCs w:val="20"/>
              </w:rPr>
              <w:t>F,</w:t>
            </w:r>
            <w:r>
              <w:rPr>
                <w:sz w:val="20"/>
                <w:szCs w:val="20"/>
              </w:rPr>
              <w:t xml:space="preserve"> </w:t>
            </w:r>
            <w:r w:rsidRPr="006F37E5">
              <w:rPr>
                <w:sz w:val="20"/>
                <w:szCs w:val="20"/>
              </w:rPr>
              <w:t>G,</w:t>
            </w:r>
            <w:r>
              <w:rPr>
                <w:sz w:val="20"/>
                <w:szCs w:val="20"/>
              </w:rPr>
              <w:t xml:space="preserve"> </w:t>
            </w:r>
            <w:r w:rsidRPr="006F37E5">
              <w:rPr>
                <w:sz w:val="20"/>
                <w:szCs w:val="20"/>
              </w:rPr>
              <w:t>S</w:t>
            </w:r>
          </w:p>
        </w:tc>
        <w:tc>
          <w:tcPr>
            <w:tcW w:w="657" w:type="pct"/>
          </w:tcPr>
          <w:p w14:paraId="2973C783" w14:textId="77777777" w:rsidR="00124A8A" w:rsidRPr="006F37E5" w:rsidRDefault="00124A8A" w:rsidP="00444FA0">
            <w:pPr>
              <w:pStyle w:val="NoSpacing"/>
              <w:spacing w:line="240" w:lineRule="auto"/>
              <w:rPr>
                <w:sz w:val="20"/>
                <w:szCs w:val="20"/>
              </w:rPr>
            </w:pPr>
            <w:r>
              <w:rPr>
                <w:sz w:val="20"/>
                <w:szCs w:val="20"/>
              </w:rPr>
              <w:t>9</w:t>
            </w:r>
          </w:p>
        </w:tc>
      </w:tr>
    </w:tbl>
    <w:p w14:paraId="46D31D93" w14:textId="77777777" w:rsidR="00124A8A" w:rsidRPr="00C25F3E" w:rsidRDefault="00124A8A" w:rsidP="00124A8A">
      <w:pPr>
        <w:pStyle w:val="NoSpacing"/>
        <w:spacing w:line="240" w:lineRule="auto"/>
        <w:rPr>
          <w:sz w:val="22"/>
        </w:rPr>
      </w:pPr>
      <w:r w:rsidRPr="00C25F3E">
        <w:rPr>
          <w:sz w:val="22"/>
          <w:vertAlign w:val="superscript"/>
        </w:rPr>
        <w:t>1</w:t>
      </w:r>
      <w:r>
        <w:rPr>
          <w:sz w:val="22"/>
          <w:vertAlign w:val="superscript"/>
        </w:rPr>
        <w:t xml:space="preserve"> </w:t>
      </w:r>
      <w:r w:rsidRPr="00C25F3E">
        <w:rPr>
          <w:sz w:val="22"/>
        </w:rPr>
        <w:t>K/Ar</w:t>
      </w:r>
      <w:r>
        <w:rPr>
          <w:sz w:val="22"/>
        </w:rPr>
        <w:t xml:space="preserve"> </w:t>
      </w:r>
      <w:r w:rsidRPr="00C25F3E">
        <w:rPr>
          <w:sz w:val="22"/>
        </w:rPr>
        <w:t>ages</w:t>
      </w:r>
      <w:r>
        <w:rPr>
          <w:sz w:val="22"/>
        </w:rPr>
        <w:t xml:space="preserve"> </w:t>
      </w:r>
      <w:r w:rsidRPr="00C25F3E">
        <w:rPr>
          <w:sz w:val="22"/>
        </w:rPr>
        <w:t>from</w:t>
      </w:r>
      <w:r>
        <w:rPr>
          <w:sz w:val="22"/>
        </w:rPr>
        <w:t xml:space="preserve"> </w:t>
      </w:r>
      <w:r w:rsidRPr="00C25F3E">
        <w:rPr>
          <w:sz w:val="22"/>
        </w:rPr>
        <w:t>Hobden</w:t>
      </w:r>
      <w:r>
        <w:rPr>
          <w:sz w:val="22"/>
        </w:rPr>
        <w:t xml:space="preserve"> </w:t>
      </w:r>
      <w:r w:rsidRPr="00C25F3E">
        <w:rPr>
          <w:sz w:val="22"/>
        </w:rPr>
        <w:t>et</w:t>
      </w:r>
      <w:r>
        <w:rPr>
          <w:sz w:val="22"/>
        </w:rPr>
        <w:t xml:space="preserve"> </w:t>
      </w:r>
      <w:r w:rsidRPr="00C25F3E">
        <w:rPr>
          <w:sz w:val="22"/>
        </w:rPr>
        <w:t>al.</w:t>
      </w:r>
      <w:r>
        <w:rPr>
          <w:sz w:val="22"/>
        </w:rPr>
        <w:t xml:space="preserve"> </w:t>
      </w:r>
      <w:r w:rsidRPr="00C25F3E">
        <w:rPr>
          <w:sz w:val="22"/>
        </w:rPr>
        <w:t>(1996).</w:t>
      </w:r>
      <w:r>
        <w:rPr>
          <w:sz w:val="22"/>
        </w:rPr>
        <w:t xml:space="preserve"> </w:t>
      </w:r>
      <w:r w:rsidRPr="00C25F3E">
        <w:rPr>
          <w:sz w:val="22"/>
        </w:rPr>
        <w:t>Sample</w:t>
      </w:r>
      <w:r>
        <w:rPr>
          <w:sz w:val="22"/>
        </w:rPr>
        <w:t xml:space="preserve"> </w:t>
      </w:r>
      <w:r w:rsidRPr="00C25F3E">
        <w:rPr>
          <w:sz w:val="22"/>
        </w:rPr>
        <w:t>numbers</w:t>
      </w:r>
      <w:r>
        <w:rPr>
          <w:sz w:val="22"/>
        </w:rPr>
        <w:t xml:space="preserve"> </w:t>
      </w:r>
      <w:r w:rsidRPr="00C25F3E">
        <w:rPr>
          <w:sz w:val="22"/>
        </w:rPr>
        <w:t>in</w:t>
      </w:r>
      <w:r>
        <w:rPr>
          <w:sz w:val="22"/>
        </w:rPr>
        <w:t xml:space="preserve"> </w:t>
      </w:r>
      <w:r w:rsidRPr="00C25F3E">
        <w:rPr>
          <w:sz w:val="22"/>
        </w:rPr>
        <w:t>parentheses.</w:t>
      </w:r>
    </w:p>
    <w:p w14:paraId="2C225AE2" w14:textId="77777777" w:rsidR="00124A8A" w:rsidRPr="00C25F3E" w:rsidRDefault="00124A8A" w:rsidP="00124A8A">
      <w:pPr>
        <w:pStyle w:val="NoSpacing"/>
        <w:spacing w:line="240" w:lineRule="auto"/>
        <w:rPr>
          <w:sz w:val="22"/>
        </w:rPr>
      </w:pPr>
      <w:r w:rsidRPr="00C25F3E">
        <w:rPr>
          <w:sz w:val="22"/>
          <w:vertAlign w:val="superscript"/>
        </w:rPr>
        <w:t>2</w:t>
      </w:r>
      <w:r>
        <w:rPr>
          <w:sz w:val="22"/>
        </w:rPr>
        <w:t xml:space="preserve"> </w:t>
      </w:r>
      <w:r w:rsidRPr="00C25F3E">
        <w:rPr>
          <w:sz w:val="22"/>
        </w:rPr>
        <w:t>K/Ar</w:t>
      </w:r>
      <w:r>
        <w:rPr>
          <w:sz w:val="22"/>
        </w:rPr>
        <w:t xml:space="preserve"> </w:t>
      </w:r>
      <w:r w:rsidRPr="00C25F3E">
        <w:rPr>
          <w:sz w:val="22"/>
        </w:rPr>
        <w:t>ages</w:t>
      </w:r>
      <w:r>
        <w:rPr>
          <w:sz w:val="22"/>
        </w:rPr>
        <w:t xml:space="preserve"> </w:t>
      </w:r>
      <w:r w:rsidRPr="00C25F3E">
        <w:rPr>
          <w:sz w:val="22"/>
        </w:rPr>
        <w:t>from</w:t>
      </w:r>
      <w:r>
        <w:rPr>
          <w:sz w:val="22"/>
        </w:rPr>
        <w:t xml:space="preserve"> </w:t>
      </w:r>
      <w:r w:rsidRPr="00C25F3E">
        <w:rPr>
          <w:sz w:val="22"/>
        </w:rPr>
        <w:t>Stipp</w:t>
      </w:r>
      <w:r>
        <w:rPr>
          <w:sz w:val="22"/>
        </w:rPr>
        <w:t xml:space="preserve"> </w:t>
      </w:r>
      <w:r w:rsidRPr="00C25F3E">
        <w:rPr>
          <w:sz w:val="22"/>
        </w:rPr>
        <w:t>(1969)</w:t>
      </w:r>
      <w:r>
        <w:rPr>
          <w:sz w:val="22"/>
        </w:rPr>
        <w:t xml:space="preserve"> </w:t>
      </w:r>
      <w:r w:rsidRPr="00C25F3E">
        <w:rPr>
          <w:sz w:val="22"/>
        </w:rPr>
        <w:t>via</w:t>
      </w:r>
      <w:r>
        <w:rPr>
          <w:sz w:val="22"/>
        </w:rPr>
        <w:t xml:space="preserve"> </w:t>
      </w:r>
      <w:r w:rsidRPr="00C25F3E">
        <w:rPr>
          <w:sz w:val="22"/>
        </w:rPr>
        <w:t>Hobden</w:t>
      </w:r>
      <w:r>
        <w:rPr>
          <w:sz w:val="22"/>
        </w:rPr>
        <w:t xml:space="preserve"> </w:t>
      </w:r>
      <w:r w:rsidRPr="00C25F3E">
        <w:rPr>
          <w:sz w:val="22"/>
        </w:rPr>
        <w:t>et</w:t>
      </w:r>
      <w:r>
        <w:rPr>
          <w:sz w:val="22"/>
        </w:rPr>
        <w:t xml:space="preserve"> </w:t>
      </w:r>
      <w:r w:rsidRPr="00C25F3E">
        <w:rPr>
          <w:sz w:val="22"/>
        </w:rPr>
        <w:t>al.</w:t>
      </w:r>
      <w:r>
        <w:rPr>
          <w:sz w:val="22"/>
        </w:rPr>
        <w:t xml:space="preserve"> </w:t>
      </w:r>
      <w:r w:rsidRPr="00C25F3E">
        <w:rPr>
          <w:sz w:val="22"/>
        </w:rPr>
        <w:t>(1996),</w:t>
      </w:r>
      <w:r>
        <w:rPr>
          <w:sz w:val="22"/>
        </w:rPr>
        <w:t xml:space="preserve"> </w:t>
      </w:r>
      <w:r w:rsidRPr="00C25F3E">
        <w:rPr>
          <w:sz w:val="22"/>
        </w:rPr>
        <w:t>who</w:t>
      </w:r>
      <w:r>
        <w:rPr>
          <w:sz w:val="22"/>
        </w:rPr>
        <w:t xml:space="preserve"> </w:t>
      </w:r>
      <w:r w:rsidRPr="00C25F3E">
        <w:rPr>
          <w:sz w:val="22"/>
        </w:rPr>
        <w:t>recalculated</w:t>
      </w:r>
      <w:r>
        <w:rPr>
          <w:sz w:val="22"/>
        </w:rPr>
        <w:t xml:space="preserve"> </w:t>
      </w:r>
      <w:r w:rsidRPr="00C25F3E">
        <w:rPr>
          <w:sz w:val="22"/>
        </w:rPr>
        <w:t>ages</w:t>
      </w:r>
      <w:r>
        <w:rPr>
          <w:sz w:val="22"/>
        </w:rPr>
        <w:t xml:space="preserve"> </w:t>
      </w:r>
      <w:r w:rsidRPr="00C25F3E">
        <w:rPr>
          <w:sz w:val="22"/>
        </w:rPr>
        <w:t>with</w:t>
      </w:r>
      <w:r>
        <w:rPr>
          <w:sz w:val="22"/>
        </w:rPr>
        <w:t xml:space="preserve"> </w:t>
      </w:r>
      <w:r w:rsidRPr="00C25F3E">
        <w:rPr>
          <w:sz w:val="22"/>
        </w:rPr>
        <w:t>the</w:t>
      </w:r>
      <w:r>
        <w:rPr>
          <w:sz w:val="22"/>
        </w:rPr>
        <w:t xml:space="preserve"> </w:t>
      </w:r>
      <w:r w:rsidRPr="00C25F3E">
        <w:rPr>
          <w:sz w:val="22"/>
        </w:rPr>
        <w:t>decay</w:t>
      </w:r>
      <w:r>
        <w:rPr>
          <w:sz w:val="22"/>
        </w:rPr>
        <w:t xml:space="preserve"> </w:t>
      </w:r>
      <w:r w:rsidRPr="00C25F3E">
        <w:rPr>
          <w:sz w:val="22"/>
        </w:rPr>
        <w:t>constants</w:t>
      </w:r>
      <w:r>
        <w:rPr>
          <w:sz w:val="22"/>
        </w:rPr>
        <w:t xml:space="preserve"> </w:t>
      </w:r>
      <w:r w:rsidRPr="00C25F3E">
        <w:rPr>
          <w:sz w:val="22"/>
        </w:rPr>
        <w:t>of</w:t>
      </w:r>
      <w:r>
        <w:rPr>
          <w:sz w:val="22"/>
        </w:rPr>
        <w:t xml:space="preserve"> </w:t>
      </w:r>
      <w:r w:rsidRPr="00C25F3E">
        <w:rPr>
          <w:sz w:val="22"/>
        </w:rPr>
        <w:t>Steiger</w:t>
      </w:r>
      <w:r>
        <w:rPr>
          <w:sz w:val="22"/>
        </w:rPr>
        <w:t xml:space="preserve"> </w:t>
      </w:r>
      <w:r w:rsidRPr="00C25F3E">
        <w:rPr>
          <w:sz w:val="22"/>
        </w:rPr>
        <w:t>and</w:t>
      </w:r>
      <w:r>
        <w:rPr>
          <w:sz w:val="22"/>
        </w:rPr>
        <w:t xml:space="preserve"> </w:t>
      </w:r>
      <w:r w:rsidRPr="00C25F3E">
        <w:rPr>
          <w:sz w:val="22"/>
        </w:rPr>
        <w:t>Ja</w:t>
      </w:r>
      <w:r>
        <w:rPr>
          <w:sz w:val="22"/>
        </w:rPr>
        <w:t>e</w:t>
      </w:r>
      <w:r w:rsidRPr="00C25F3E">
        <w:rPr>
          <w:sz w:val="22"/>
        </w:rPr>
        <w:t>ger</w:t>
      </w:r>
      <w:r>
        <w:rPr>
          <w:sz w:val="22"/>
        </w:rPr>
        <w:t xml:space="preserve"> </w:t>
      </w:r>
      <w:r w:rsidRPr="00C25F3E">
        <w:rPr>
          <w:sz w:val="22"/>
        </w:rPr>
        <w:t>(1977).</w:t>
      </w:r>
      <w:r>
        <w:rPr>
          <w:sz w:val="22"/>
        </w:rPr>
        <w:t xml:space="preserve"> </w:t>
      </w:r>
      <w:r w:rsidRPr="00C25F3E">
        <w:rPr>
          <w:sz w:val="22"/>
        </w:rPr>
        <w:t>Sample</w:t>
      </w:r>
      <w:r>
        <w:rPr>
          <w:sz w:val="22"/>
        </w:rPr>
        <w:t xml:space="preserve"> </w:t>
      </w:r>
      <w:r w:rsidRPr="00C25F3E">
        <w:rPr>
          <w:sz w:val="22"/>
        </w:rPr>
        <w:t>numbers</w:t>
      </w:r>
      <w:r>
        <w:rPr>
          <w:sz w:val="22"/>
        </w:rPr>
        <w:t xml:space="preserve"> </w:t>
      </w:r>
      <w:r w:rsidRPr="00C25F3E">
        <w:rPr>
          <w:sz w:val="22"/>
        </w:rPr>
        <w:t>in</w:t>
      </w:r>
      <w:r>
        <w:rPr>
          <w:sz w:val="22"/>
        </w:rPr>
        <w:t xml:space="preserve"> </w:t>
      </w:r>
      <w:r w:rsidRPr="00C25F3E">
        <w:rPr>
          <w:sz w:val="22"/>
        </w:rPr>
        <w:t>parentheses.</w:t>
      </w:r>
    </w:p>
    <w:p w14:paraId="3D0558B5" w14:textId="77777777" w:rsidR="00124A8A" w:rsidRPr="00C25F3E" w:rsidRDefault="00124A8A" w:rsidP="00124A8A">
      <w:pPr>
        <w:pStyle w:val="NoSpacing"/>
        <w:spacing w:line="240" w:lineRule="auto"/>
        <w:rPr>
          <w:sz w:val="22"/>
        </w:rPr>
      </w:pPr>
      <w:r w:rsidRPr="00C25F3E">
        <w:rPr>
          <w:sz w:val="22"/>
          <w:vertAlign w:val="superscript"/>
        </w:rPr>
        <w:t>3</w:t>
      </w:r>
      <w:r>
        <w:rPr>
          <w:sz w:val="22"/>
        </w:rPr>
        <w:t xml:space="preserve"> Where defined names are identical to previous usage, only reference numbers are given. </w:t>
      </w:r>
      <w:r w:rsidRPr="00C25F3E">
        <w:rPr>
          <w:sz w:val="22"/>
        </w:rPr>
        <w:t>Townsend</w:t>
      </w:r>
      <w:r>
        <w:rPr>
          <w:sz w:val="22"/>
        </w:rPr>
        <w:t xml:space="preserve"> </w:t>
      </w:r>
      <w:r w:rsidRPr="00C25F3E">
        <w:rPr>
          <w:sz w:val="22"/>
        </w:rPr>
        <w:t>et</w:t>
      </w:r>
      <w:r>
        <w:rPr>
          <w:sz w:val="22"/>
        </w:rPr>
        <w:t xml:space="preserve"> </w:t>
      </w:r>
      <w:r w:rsidRPr="00C25F3E">
        <w:rPr>
          <w:sz w:val="22"/>
        </w:rPr>
        <w:t>al.</w:t>
      </w:r>
      <w:r>
        <w:rPr>
          <w:sz w:val="22"/>
        </w:rPr>
        <w:t xml:space="preserve"> </w:t>
      </w:r>
      <w:r w:rsidRPr="00C25F3E">
        <w:rPr>
          <w:sz w:val="22"/>
        </w:rPr>
        <w:t>(2017);</w:t>
      </w:r>
      <w:r>
        <w:rPr>
          <w:sz w:val="22"/>
        </w:rPr>
        <w:t xml:space="preserve"> </w:t>
      </w:r>
      <w:r w:rsidRPr="00C25F3E">
        <w:rPr>
          <w:sz w:val="22"/>
          <w:vertAlign w:val="superscript"/>
        </w:rPr>
        <w:t>4</w:t>
      </w:r>
      <w:r>
        <w:rPr>
          <w:sz w:val="22"/>
        </w:rPr>
        <w:t xml:space="preserve"> </w:t>
      </w:r>
      <w:r w:rsidRPr="00C25F3E">
        <w:rPr>
          <w:sz w:val="22"/>
        </w:rPr>
        <w:t>Gregg</w:t>
      </w:r>
      <w:r>
        <w:rPr>
          <w:sz w:val="22"/>
        </w:rPr>
        <w:t xml:space="preserve"> </w:t>
      </w:r>
      <w:r w:rsidRPr="00C25F3E">
        <w:rPr>
          <w:sz w:val="22"/>
        </w:rPr>
        <w:t>(1960);</w:t>
      </w:r>
      <w:r>
        <w:rPr>
          <w:sz w:val="22"/>
        </w:rPr>
        <w:t xml:space="preserve"> </w:t>
      </w:r>
      <w:r w:rsidRPr="00C25F3E">
        <w:rPr>
          <w:sz w:val="22"/>
          <w:vertAlign w:val="superscript"/>
        </w:rPr>
        <w:t>5</w:t>
      </w:r>
      <w:r>
        <w:rPr>
          <w:sz w:val="22"/>
        </w:rPr>
        <w:t xml:space="preserve"> </w:t>
      </w:r>
      <w:r w:rsidRPr="00C25F3E">
        <w:rPr>
          <w:sz w:val="22"/>
        </w:rPr>
        <w:t>Cole</w:t>
      </w:r>
      <w:r>
        <w:rPr>
          <w:sz w:val="22"/>
        </w:rPr>
        <w:t xml:space="preserve"> </w:t>
      </w:r>
      <w:r w:rsidRPr="00C25F3E">
        <w:rPr>
          <w:sz w:val="22"/>
        </w:rPr>
        <w:t>et</w:t>
      </w:r>
      <w:r>
        <w:rPr>
          <w:sz w:val="22"/>
        </w:rPr>
        <w:t xml:space="preserve"> </w:t>
      </w:r>
      <w:r w:rsidRPr="00C25F3E">
        <w:rPr>
          <w:sz w:val="22"/>
        </w:rPr>
        <w:t>al.</w:t>
      </w:r>
      <w:r>
        <w:rPr>
          <w:sz w:val="22"/>
        </w:rPr>
        <w:t xml:space="preserve"> </w:t>
      </w:r>
      <w:r w:rsidRPr="00C25F3E">
        <w:rPr>
          <w:sz w:val="22"/>
        </w:rPr>
        <w:t>(2018);</w:t>
      </w:r>
      <w:r>
        <w:rPr>
          <w:sz w:val="22"/>
        </w:rPr>
        <w:t xml:space="preserve"> </w:t>
      </w:r>
      <w:r w:rsidRPr="00C25F3E">
        <w:rPr>
          <w:sz w:val="22"/>
          <w:vertAlign w:val="superscript"/>
        </w:rPr>
        <w:t>6</w:t>
      </w:r>
      <w:r>
        <w:rPr>
          <w:sz w:val="22"/>
        </w:rPr>
        <w:t xml:space="preserve"> </w:t>
      </w:r>
      <w:r w:rsidRPr="00C25F3E">
        <w:rPr>
          <w:sz w:val="22"/>
        </w:rPr>
        <w:t>Stipp</w:t>
      </w:r>
      <w:r>
        <w:rPr>
          <w:sz w:val="22"/>
        </w:rPr>
        <w:t xml:space="preserve"> </w:t>
      </w:r>
      <w:r w:rsidRPr="00C25F3E">
        <w:rPr>
          <w:sz w:val="22"/>
        </w:rPr>
        <w:t>(1969);</w:t>
      </w:r>
      <w:r>
        <w:rPr>
          <w:sz w:val="22"/>
        </w:rPr>
        <w:t xml:space="preserve"> </w:t>
      </w:r>
      <w:r w:rsidRPr="00C25F3E">
        <w:rPr>
          <w:sz w:val="22"/>
          <w:vertAlign w:val="superscript"/>
        </w:rPr>
        <w:t>7</w:t>
      </w:r>
      <w:r>
        <w:rPr>
          <w:sz w:val="22"/>
        </w:rPr>
        <w:t xml:space="preserve"> </w:t>
      </w:r>
      <w:r w:rsidRPr="00C25F3E">
        <w:rPr>
          <w:sz w:val="22"/>
        </w:rPr>
        <w:t>Lecointre</w:t>
      </w:r>
      <w:r>
        <w:rPr>
          <w:sz w:val="22"/>
        </w:rPr>
        <w:t xml:space="preserve"> </w:t>
      </w:r>
      <w:r w:rsidRPr="00C25F3E">
        <w:rPr>
          <w:sz w:val="22"/>
        </w:rPr>
        <w:t>et</w:t>
      </w:r>
      <w:r>
        <w:rPr>
          <w:sz w:val="22"/>
        </w:rPr>
        <w:t xml:space="preserve"> </w:t>
      </w:r>
      <w:r w:rsidRPr="00C25F3E">
        <w:rPr>
          <w:sz w:val="22"/>
        </w:rPr>
        <w:t>al.</w:t>
      </w:r>
      <w:r>
        <w:rPr>
          <w:sz w:val="22"/>
        </w:rPr>
        <w:t xml:space="preserve"> </w:t>
      </w:r>
      <w:r w:rsidRPr="00C25F3E">
        <w:rPr>
          <w:sz w:val="22"/>
        </w:rPr>
        <w:t>(2002)</w:t>
      </w:r>
      <w:r>
        <w:rPr>
          <w:sz w:val="22"/>
        </w:rPr>
        <w:t>.</w:t>
      </w:r>
    </w:p>
    <w:p w14:paraId="1128F1F9" w14:textId="77777777" w:rsidR="00124A8A" w:rsidRDefault="00124A8A" w:rsidP="00124A8A">
      <w:pPr>
        <w:pStyle w:val="NoSpacing"/>
        <w:spacing w:line="240" w:lineRule="auto"/>
        <w:rPr>
          <w:sz w:val="22"/>
        </w:rPr>
        <w:sectPr w:rsidR="00124A8A" w:rsidSect="00A53783">
          <w:pgSz w:w="11906" w:h="16838"/>
          <w:pgMar w:top="1440" w:right="1440" w:bottom="1440" w:left="1440" w:header="709" w:footer="709" w:gutter="0"/>
          <w:cols w:space="708"/>
          <w:docGrid w:linePitch="360"/>
        </w:sectPr>
      </w:pPr>
      <w:r w:rsidRPr="00C25F3E">
        <w:rPr>
          <w:sz w:val="22"/>
          <w:vertAlign w:val="superscript"/>
        </w:rPr>
        <w:t>9</w:t>
      </w:r>
      <w:r>
        <w:rPr>
          <w:sz w:val="22"/>
        </w:rPr>
        <w:t xml:space="preserve"> </w:t>
      </w:r>
      <w:r w:rsidRPr="00C25F3E">
        <w:rPr>
          <w:sz w:val="22"/>
        </w:rPr>
        <w:t>C</w:t>
      </w:r>
      <w:r>
        <w:rPr>
          <w:sz w:val="22"/>
        </w:rPr>
        <w:t xml:space="preserve"> </w:t>
      </w:r>
      <w:r w:rsidRPr="00C25F3E">
        <w:rPr>
          <w:sz w:val="22"/>
        </w:rPr>
        <w:t>=</w:t>
      </w:r>
      <w:r>
        <w:rPr>
          <w:sz w:val="22"/>
        </w:rPr>
        <w:t xml:space="preserve"> </w:t>
      </w:r>
      <w:r w:rsidRPr="00C25F3E">
        <w:rPr>
          <w:sz w:val="22"/>
        </w:rPr>
        <w:t>compositional</w:t>
      </w:r>
      <w:r>
        <w:rPr>
          <w:sz w:val="22"/>
        </w:rPr>
        <w:t xml:space="preserve"> </w:t>
      </w:r>
      <w:r w:rsidRPr="00C25F3E">
        <w:rPr>
          <w:sz w:val="22"/>
        </w:rPr>
        <w:t>from</w:t>
      </w:r>
      <w:r>
        <w:rPr>
          <w:sz w:val="22"/>
        </w:rPr>
        <w:t xml:space="preserve"> </w:t>
      </w:r>
      <w:r w:rsidRPr="00C25F3E">
        <w:rPr>
          <w:sz w:val="22"/>
        </w:rPr>
        <w:t>any</w:t>
      </w:r>
      <w:r>
        <w:rPr>
          <w:sz w:val="22"/>
        </w:rPr>
        <w:t xml:space="preserve"> </w:t>
      </w:r>
      <w:r w:rsidRPr="00C25F3E">
        <w:rPr>
          <w:sz w:val="22"/>
        </w:rPr>
        <w:t>combination</w:t>
      </w:r>
      <w:r>
        <w:rPr>
          <w:sz w:val="22"/>
        </w:rPr>
        <w:t xml:space="preserve"> </w:t>
      </w:r>
      <w:r w:rsidRPr="00C25F3E">
        <w:rPr>
          <w:sz w:val="22"/>
        </w:rPr>
        <w:t>of</w:t>
      </w:r>
      <w:r>
        <w:rPr>
          <w:sz w:val="22"/>
        </w:rPr>
        <w:t xml:space="preserve"> </w:t>
      </w:r>
      <w:r w:rsidRPr="00C25F3E">
        <w:rPr>
          <w:sz w:val="22"/>
        </w:rPr>
        <w:t>major</w:t>
      </w:r>
      <w:r>
        <w:rPr>
          <w:sz w:val="22"/>
        </w:rPr>
        <w:t xml:space="preserve"> oxides</w:t>
      </w:r>
      <w:r w:rsidRPr="00C25F3E">
        <w:rPr>
          <w:sz w:val="22"/>
        </w:rPr>
        <w:t>,</w:t>
      </w:r>
      <w:r>
        <w:rPr>
          <w:sz w:val="22"/>
        </w:rPr>
        <w:t xml:space="preserve"> </w:t>
      </w:r>
      <w:r w:rsidRPr="00C25F3E">
        <w:rPr>
          <w:sz w:val="22"/>
        </w:rPr>
        <w:t>trace</w:t>
      </w:r>
      <w:r>
        <w:rPr>
          <w:sz w:val="22"/>
        </w:rPr>
        <w:t xml:space="preserve"> </w:t>
      </w:r>
      <w:r w:rsidRPr="00C25F3E">
        <w:rPr>
          <w:sz w:val="22"/>
        </w:rPr>
        <w:t>elements</w:t>
      </w:r>
      <w:r>
        <w:rPr>
          <w:sz w:val="22"/>
        </w:rPr>
        <w:t xml:space="preserve"> </w:t>
      </w:r>
      <w:r w:rsidRPr="00C25F3E">
        <w:rPr>
          <w:sz w:val="22"/>
        </w:rPr>
        <w:t>and</w:t>
      </w:r>
      <w:r>
        <w:rPr>
          <w:sz w:val="22"/>
        </w:rPr>
        <w:t xml:space="preserve"> </w:t>
      </w:r>
      <w:r w:rsidRPr="00C25F3E">
        <w:rPr>
          <w:sz w:val="22"/>
        </w:rPr>
        <w:t>petrography</w:t>
      </w:r>
      <w:r>
        <w:rPr>
          <w:sz w:val="22"/>
        </w:rPr>
        <w:t xml:space="preserve">; </w:t>
      </w:r>
      <w:r w:rsidRPr="00C25F3E">
        <w:rPr>
          <w:sz w:val="22"/>
        </w:rPr>
        <w:t>F</w:t>
      </w:r>
      <w:r>
        <w:rPr>
          <w:sz w:val="22"/>
        </w:rPr>
        <w:t xml:space="preserve"> </w:t>
      </w:r>
      <w:r w:rsidRPr="00C25F3E">
        <w:rPr>
          <w:sz w:val="22"/>
        </w:rPr>
        <w:t>=</w:t>
      </w:r>
      <w:r>
        <w:rPr>
          <w:sz w:val="22"/>
        </w:rPr>
        <w:t xml:space="preserve"> </w:t>
      </w:r>
      <w:r w:rsidRPr="00C25F3E">
        <w:rPr>
          <w:sz w:val="22"/>
        </w:rPr>
        <w:t>field</w:t>
      </w:r>
      <w:r>
        <w:rPr>
          <w:sz w:val="22"/>
        </w:rPr>
        <w:t xml:space="preserve"> </w:t>
      </w:r>
      <w:r w:rsidRPr="00C25F3E">
        <w:rPr>
          <w:sz w:val="22"/>
        </w:rPr>
        <w:t>relations;</w:t>
      </w:r>
      <w:r>
        <w:rPr>
          <w:sz w:val="22"/>
        </w:rPr>
        <w:t xml:space="preserve"> </w:t>
      </w:r>
      <w:r w:rsidRPr="00C25F3E">
        <w:rPr>
          <w:sz w:val="22"/>
        </w:rPr>
        <w:t>G</w:t>
      </w:r>
      <w:r>
        <w:rPr>
          <w:sz w:val="22"/>
        </w:rPr>
        <w:t xml:space="preserve"> </w:t>
      </w:r>
      <w:r w:rsidRPr="00C25F3E">
        <w:rPr>
          <w:sz w:val="22"/>
        </w:rPr>
        <w:t>=</w:t>
      </w:r>
      <w:r>
        <w:rPr>
          <w:sz w:val="22"/>
        </w:rPr>
        <w:t xml:space="preserve"> </w:t>
      </w:r>
      <w:r w:rsidRPr="00C25F3E">
        <w:rPr>
          <w:sz w:val="22"/>
        </w:rPr>
        <w:t>geochronology,</w:t>
      </w:r>
      <w:r>
        <w:rPr>
          <w:sz w:val="22"/>
        </w:rPr>
        <w:t xml:space="preserve"> </w:t>
      </w:r>
      <w:r w:rsidRPr="00C25F3E">
        <w:rPr>
          <w:sz w:val="22"/>
        </w:rPr>
        <w:t>S</w:t>
      </w:r>
      <w:r>
        <w:rPr>
          <w:sz w:val="22"/>
        </w:rPr>
        <w:t xml:space="preserve"> </w:t>
      </w:r>
      <w:r w:rsidRPr="00C25F3E">
        <w:rPr>
          <w:sz w:val="22"/>
        </w:rPr>
        <w:t>=</w:t>
      </w:r>
      <w:r>
        <w:rPr>
          <w:sz w:val="22"/>
        </w:rPr>
        <w:t xml:space="preserve"> </w:t>
      </w:r>
      <w:r w:rsidRPr="00C25F3E">
        <w:rPr>
          <w:sz w:val="22"/>
        </w:rPr>
        <w:t>spatial</w:t>
      </w:r>
      <w:r>
        <w:rPr>
          <w:sz w:val="22"/>
        </w:rPr>
        <w:t xml:space="preserve"> </w:t>
      </w:r>
      <w:r w:rsidRPr="00C25F3E">
        <w:rPr>
          <w:sz w:val="22"/>
        </w:rPr>
        <w:t>separation,</w:t>
      </w:r>
      <w:r>
        <w:rPr>
          <w:sz w:val="22"/>
        </w:rPr>
        <w:t xml:space="preserve"> </w:t>
      </w:r>
      <w:r w:rsidRPr="00C25F3E">
        <w:rPr>
          <w:sz w:val="22"/>
        </w:rPr>
        <w:t>L</w:t>
      </w:r>
      <w:r>
        <w:rPr>
          <w:sz w:val="22"/>
        </w:rPr>
        <w:t xml:space="preserve"> </w:t>
      </w:r>
      <w:r w:rsidRPr="00C25F3E">
        <w:rPr>
          <w:sz w:val="22"/>
        </w:rPr>
        <w:t>=</w:t>
      </w:r>
      <w:r>
        <w:rPr>
          <w:sz w:val="22"/>
        </w:rPr>
        <w:t xml:space="preserve"> </w:t>
      </w:r>
      <w:r w:rsidRPr="00C25F3E">
        <w:rPr>
          <w:sz w:val="22"/>
        </w:rPr>
        <w:t>lithological</w:t>
      </w:r>
      <w:r>
        <w:rPr>
          <w:sz w:val="22"/>
        </w:rPr>
        <w:t xml:space="preserve"> </w:t>
      </w:r>
      <w:r w:rsidRPr="00C25F3E">
        <w:rPr>
          <w:sz w:val="22"/>
        </w:rPr>
        <w:t>differences</w:t>
      </w:r>
      <w:r>
        <w:rPr>
          <w:sz w:val="22"/>
        </w:rPr>
        <w:t xml:space="preserve"> </w:t>
      </w:r>
      <w:r w:rsidRPr="00C25F3E">
        <w:rPr>
          <w:sz w:val="22"/>
        </w:rPr>
        <w:t>(see</w:t>
      </w:r>
      <w:r>
        <w:rPr>
          <w:sz w:val="22"/>
        </w:rPr>
        <w:t xml:space="preserve"> S</w:t>
      </w:r>
      <w:r w:rsidRPr="00C25F3E">
        <w:rPr>
          <w:sz w:val="22"/>
        </w:rPr>
        <w:t>upplementary</w:t>
      </w:r>
      <w:r>
        <w:rPr>
          <w:sz w:val="22"/>
        </w:rPr>
        <w:t xml:space="preserve"> M</w:t>
      </w:r>
      <w:r w:rsidRPr="00C25F3E">
        <w:rPr>
          <w:sz w:val="22"/>
        </w:rPr>
        <w:t>aterial</w:t>
      </w:r>
      <w:r>
        <w:rPr>
          <w:sz w:val="22"/>
        </w:rPr>
        <w:t xml:space="preserve">s </w:t>
      </w:r>
      <w:r w:rsidRPr="00C25F3E">
        <w:rPr>
          <w:sz w:val="22"/>
        </w:rPr>
        <w:t>for</w:t>
      </w:r>
      <w:r>
        <w:rPr>
          <w:sz w:val="22"/>
        </w:rPr>
        <w:t xml:space="preserve"> </w:t>
      </w:r>
      <w:r w:rsidRPr="00C25F3E">
        <w:rPr>
          <w:sz w:val="22"/>
        </w:rPr>
        <w:t>details).</w:t>
      </w:r>
      <w:r>
        <w:rPr>
          <w:sz w:val="22"/>
        </w:rPr>
        <w:t xml:space="preserve"> </w:t>
      </w:r>
      <w:r w:rsidRPr="00C25F3E">
        <w:rPr>
          <w:sz w:val="22"/>
          <w:vertAlign w:val="superscript"/>
        </w:rPr>
        <w:t>10</w:t>
      </w:r>
      <w:r>
        <w:rPr>
          <w:sz w:val="22"/>
        </w:rPr>
        <w:t xml:space="preserve"> Estimated based on the weight of evidence from all contributing discriminants. </w:t>
      </w:r>
      <w:r w:rsidRPr="00C25F3E">
        <w:rPr>
          <w:sz w:val="22"/>
        </w:rPr>
        <w:t>0</w:t>
      </w:r>
      <w:r>
        <w:rPr>
          <w:sz w:val="22"/>
        </w:rPr>
        <w:t xml:space="preserve"> </w:t>
      </w:r>
      <w:r w:rsidRPr="00C25F3E">
        <w:rPr>
          <w:sz w:val="22"/>
        </w:rPr>
        <w:t>=</w:t>
      </w:r>
      <w:r>
        <w:rPr>
          <w:sz w:val="22"/>
        </w:rPr>
        <w:t xml:space="preserve"> </w:t>
      </w:r>
      <w:r w:rsidRPr="00C25F3E">
        <w:rPr>
          <w:sz w:val="22"/>
        </w:rPr>
        <w:t>zero</w:t>
      </w:r>
      <w:r>
        <w:rPr>
          <w:sz w:val="22"/>
        </w:rPr>
        <w:t xml:space="preserve"> </w:t>
      </w:r>
      <w:r w:rsidRPr="00C25F3E">
        <w:rPr>
          <w:sz w:val="22"/>
        </w:rPr>
        <w:t>confidence,</w:t>
      </w:r>
      <w:r>
        <w:rPr>
          <w:sz w:val="22"/>
        </w:rPr>
        <w:t xml:space="preserve"> 1-5 = will probably require revision when more data becomes available, 6-9 = unlikely to change with future work, </w:t>
      </w:r>
      <w:r w:rsidRPr="00C25F3E">
        <w:rPr>
          <w:sz w:val="22"/>
        </w:rPr>
        <w:t>10</w:t>
      </w:r>
      <w:r>
        <w:rPr>
          <w:sz w:val="22"/>
        </w:rPr>
        <w:t xml:space="preserve"> </w:t>
      </w:r>
      <w:r w:rsidRPr="00C25F3E">
        <w:rPr>
          <w:sz w:val="22"/>
        </w:rPr>
        <w:t>=</w:t>
      </w:r>
      <w:r>
        <w:rPr>
          <w:sz w:val="22"/>
        </w:rPr>
        <w:t xml:space="preserve"> </w:t>
      </w:r>
      <w:r w:rsidRPr="00C25F3E">
        <w:rPr>
          <w:sz w:val="22"/>
        </w:rPr>
        <w:t>total</w:t>
      </w:r>
      <w:r>
        <w:rPr>
          <w:sz w:val="22"/>
        </w:rPr>
        <w:t xml:space="preserve"> </w:t>
      </w:r>
      <w:r w:rsidRPr="00C25F3E">
        <w:rPr>
          <w:sz w:val="22"/>
        </w:rPr>
        <w:t>confidence</w:t>
      </w:r>
      <w:r>
        <w:rPr>
          <w:sz w:val="22"/>
        </w:rPr>
        <w:t xml:space="preserve">; </w:t>
      </w:r>
      <w:r w:rsidRPr="00C25F3E">
        <w:rPr>
          <w:sz w:val="22"/>
        </w:rPr>
        <w:t>linear</w:t>
      </w:r>
      <w:r>
        <w:rPr>
          <w:sz w:val="22"/>
        </w:rPr>
        <w:t xml:space="preserve"> </w:t>
      </w:r>
      <w:r w:rsidRPr="00C25F3E">
        <w:rPr>
          <w:sz w:val="22"/>
        </w:rPr>
        <w:t>scale.</w:t>
      </w:r>
    </w:p>
    <w:p w14:paraId="4FC0AC8C" w14:textId="4C8ADD55" w:rsidR="00B94CE8" w:rsidRDefault="00AA6E76" w:rsidP="00B94CE8">
      <w:pPr>
        <w:pStyle w:val="Heading1"/>
        <w:spacing w:after="120" w:line="276" w:lineRule="auto"/>
      </w:pPr>
      <w:r>
        <w:lastRenderedPageBreak/>
        <w:t>S5.</w:t>
      </w:r>
      <w:r w:rsidR="00B94CE8">
        <w:t>2. Systematic descriptions</w:t>
      </w:r>
    </w:p>
    <w:p w14:paraId="2DA8495B" w14:textId="4457FFF1" w:rsidR="00B94CE8" w:rsidRDefault="00AA6E76" w:rsidP="00B94CE8">
      <w:pPr>
        <w:pStyle w:val="Heading1"/>
        <w:spacing w:after="120" w:line="276" w:lineRule="auto"/>
      </w:pPr>
      <w:r>
        <w:t>S5.</w:t>
      </w:r>
      <w:r w:rsidR="00B94CE8">
        <w:t>2.1. Otamatereinga Formation (between 571 and 453 ka) – OT</w:t>
      </w:r>
    </w:p>
    <w:p w14:paraId="2C130160" w14:textId="77777777" w:rsidR="00B94CE8" w:rsidRDefault="00B94CE8" w:rsidP="00CC4031">
      <w:pPr>
        <w:pStyle w:val="NoSpacing"/>
        <w:spacing w:after="120" w:line="240" w:lineRule="auto"/>
      </w:pPr>
      <w:r>
        <w:rPr>
          <w:b/>
        </w:rPr>
        <w:t>C:</w:t>
      </w:r>
      <w:r>
        <w:t xml:space="preserve"> The Otamatereinga Formation is entirely basaltic-andesite, which contrasts with the next-youngest Formation exposed on Tongariro’s edifice, the 340</w:t>
      </w:r>
      <w:r>
        <w:noBreakHyphen/>
        <w:t>293 ka Tupuna Formation.</w:t>
      </w:r>
    </w:p>
    <w:p w14:paraId="70288721" w14:textId="77777777" w:rsidR="00B94CE8" w:rsidRDefault="00B94CE8" w:rsidP="00CC4031">
      <w:pPr>
        <w:pStyle w:val="NoSpacing"/>
        <w:spacing w:after="120" w:line="240" w:lineRule="auto"/>
      </w:pPr>
      <w:r>
        <w:rPr>
          <w:b/>
        </w:rPr>
        <w:t>F:</w:t>
      </w:r>
      <w:r>
        <w:t xml:space="preserve"> Otamatereinga Formation basaltic-andesite is an inlier within 102-96 ka Te Porere Member lava to the east and &lt;53 ka Pukeonake Formation lava to the SW. These field contacts are adjacent and inferred, and are the only contacts with the Otamatereinga Formation. However, no direct contacts are observed between the Otamatereinga Formation and younger Tongariro eruptives. </w:t>
      </w:r>
    </w:p>
    <w:p w14:paraId="5DD4F339" w14:textId="377E7B5C" w:rsidR="00B94CE8" w:rsidRDefault="00B94CE8" w:rsidP="00CC4031">
      <w:pPr>
        <w:pStyle w:val="NoSpacing"/>
        <w:spacing w:after="120" w:line="240" w:lineRule="auto"/>
      </w:pPr>
      <w:r>
        <w:rPr>
          <w:b/>
        </w:rPr>
        <w:t>G:</w:t>
      </w:r>
      <w:r>
        <w:t xml:space="preserve"> The Otamatereinga Formation has a minimum age at least 200 kyr older than any other dated material on Tongariro. The </w:t>
      </w:r>
      <w:r>
        <w:rPr>
          <w:vertAlign w:val="superscript"/>
        </w:rPr>
        <w:t>40</w:t>
      </w:r>
      <w:r>
        <w:t>Ar/</w:t>
      </w:r>
      <w:r>
        <w:rPr>
          <w:vertAlign w:val="superscript"/>
        </w:rPr>
        <w:t>39</w:t>
      </w:r>
      <w:r>
        <w:t>Ar age determination (weighted mean plateau age) of LP097 is 512 </w:t>
      </w:r>
      <w:r w:rsidRPr="0098630C">
        <w:t>±</w:t>
      </w:r>
      <w:r>
        <w:t xml:space="preserve"> 59 ka. If alternative combinations of heating steps are chosen (which have poorer isochron </w:t>
      </w:r>
      <w:r>
        <w:rPr>
          <w:vertAlign w:val="superscript"/>
        </w:rPr>
        <w:t>40</w:t>
      </w:r>
      <w:r>
        <w:t>Ar/</w:t>
      </w:r>
      <w:r>
        <w:rPr>
          <w:vertAlign w:val="superscript"/>
        </w:rPr>
        <w:t>36</w:t>
      </w:r>
      <w:r>
        <w:t>Ar intercept values), the mean plateau age values are older. Isochron ages and total gas ages are also older than 512 </w:t>
      </w:r>
      <w:r w:rsidRPr="0098630C">
        <w:t>±</w:t>
      </w:r>
      <w:r>
        <w:t xml:space="preserve"> 59 ka. See </w:t>
      </w:r>
      <w:r w:rsidR="00326543">
        <w:t>section S</w:t>
      </w:r>
      <w:r w:rsidR="00444FA0">
        <w:t>3</w:t>
      </w:r>
      <w:r>
        <w:t xml:space="preserve"> for </w:t>
      </w:r>
      <w:r>
        <w:rPr>
          <w:vertAlign w:val="superscript"/>
        </w:rPr>
        <w:t>40</w:t>
      </w:r>
      <w:r>
        <w:t>Ar/</w:t>
      </w:r>
      <w:r>
        <w:rPr>
          <w:vertAlign w:val="superscript"/>
        </w:rPr>
        <w:t>39</w:t>
      </w:r>
      <w:r>
        <w:t xml:space="preserve">Ar age analysis data. </w:t>
      </w:r>
    </w:p>
    <w:p w14:paraId="4D83C3D3" w14:textId="77777777" w:rsidR="00B94CE8" w:rsidRDefault="00B94CE8" w:rsidP="00CC4031">
      <w:pPr>
        <w:pStyle w:val="NoSpacing"/>
        <w:spacing w:after="120" w:line="240" w:lineRule="auto"/>
      </w:pPr>
      <w:r>
        <w:rPr>
          <w:b/>
        </w:rPr>
        <w:t>S:</w:t>
      </w:r>
      <w:r>
        <w:t xml:space="preserve"> This formation is separated from the next oldest volcanic product (Tupuna Formation) on Tongariro by 12 km.</w:t>
      </w:r>
    </w:p>
    <w:p w14:paraId="0E71E460" w14:textId="610BB719" w:rsidR="007D0971" w:rsidRDefault="00B94CE8" w:rsidP="00CC4031">
      <w:pPr>
        <w:pStyle w:val="NoSpacing"/>
        <w:spacing w:after="120" w:line="240" w:lineRule="auto"/>
      </w:pPr>
      <w:r>
        <w:rPr>
          <w:b/>
        </w:rPr>
        <w:t>A:</w:t>
      </w:r>
      <w:r>
        <w:t xml:space="preserve"> The adopted age for the Otamatereinga Formation is the 2 s.d. range from the </w:t>
      </w:r>
      <w:r>
        <w:rPr>
          <w:vertAlign w:val="superscript"/>
        </w:rPr>
        <w:t>40</w:t>
      </w:r>
      <w:r>
        <w:t>Ar/</w:t>
      </w:r>
      <w:r>
        <w:rPr>
          <w:vertAlign w:val="superscript"/>
        </w:rPr>
        <w:t>39</w:t>
      </w:r>
      <w:r>
        <w:t>Ar age determination on LP097, which is between 571 and 453 ka.</w:t>
      </w:r>
    </w:p>
    <w:p w14:paraId="01BBD2F5" w14:textId="77777777" w:rsidR="007D0971" w:rsidRDefault="007D0971" w:rsidP="001E5992">
      <w:pPr>
        <w:pStyle w:val="NoSpacing"/>
        <w:spacing w:line="276" w:lineRule="auto"/>
      </w:pPr>
    </w:p>
    <w:p w14:paraId="58BE7708" w14:textId="2296383E" w:rsidR="00B94CE8" w:rsidRPr="0003278B" w:rsidRDefault="00AA6E76" w:rsidP="00CC4031">
      <w:pPr>
        <w:pStyle w:val="Heading1"/>
        <w:spacing w:after="120" w:line="240" w:lineRule="auto"/>
      </w:pPr>
      <w:r>
        <w:t>S5.</w:t>
      </w:r>
      <w:r w:rsidR="00B94CE8">
        <w:t>2.2.</w:t>
      </w:r>
      <w:r w:rsidR="00B94CE8" w:rsidRPr="0003278B">
        <w:t xml:space="preserve"> </w:t>
      </w:r>
      <w:r w:rsidR="00B94CE8">
        <w:t>Tupuna</w:t>
      </w:r>
      <w:r w:rsidR="00B94CE8" w:rsidRPr="0003278B">
        <w:t xml:space="preserve"> </w:t>
      </w:r>
      <w:r w:rsidR="00B94CE8">
        <w:t>Formation</w:t>
      </w:r>
      <w:r w:rsidR="00B94CE8" w:rsidRPr="0003278B">
        <w:t xml:space="preserve"> (</w:t>
      </w:r>
      <w:r w:rsidR="00B94CE8">
        <w:t>between 349</w:t>
      </w:r>
      <w:r w:rsidR="00B94CE8" w:rsidRPr="0003278B">
        <w:t xml:space="preserve"> </w:t>
      </w:r>
      <w:r w:rsidR="00B94CE8">
        <w:t xml:space="preserve">and </w:t>
      </w:r>
      <w:r w:rsidR="00B94CE8" w:rsidRPr="0003278B">
        <w:t>2</w:t>
      </w:r>
      <w:r w:rsidR="00B94CE8">
        <w:t>93</w:t>
      </w:r>
      <w:r w:rsidR="00B94CE8" w:rsidRPr="0003278B">
        <w:t xml:space="preserve"> ka)</w:t>
      </w:r>
      <w:r w:rsidR="00B94CE8">
        <w:t xml:space="preserve"> – TU</w:t>
      </w:r>
    </w:p>
    <w:p w14:paraId="1DE9438D" w14:textId="77777777" w:rsidR="00B94CE8" w:rsidRDefault="00B94CE8" w:rsidP="00CC4031">
      <w:pPr>
        <w:pStyle w:val="NoSpacing"/>
        <w:spacing w:after="120" w:line="240" w:lineRule="auto"/>
      </w:pPr>
      <w:r>
        <w:rPr>
          <w:b/>
        </w:rPr>
        <w:t>C:</w:t>
      </w:r>
      <w:r>
        <w:t xml:space="preserve"> Tupuna Formation lavas are characterised by distinctive ≤3 mm phenocrystic hornblendes, which are the dominant ferromagnesian mineral (Hobden, 1997). This feature distinguishes Tupuna Formation andesites from any other </w:t>
      </w:r>
      <w:r w:rsidRPr="00134AA8">
        <w:rPr>
          <w:i/>
        </w:rPr>
        <w:t>in situ</w:t>
      </w:r>
      <w:r>
        <w:t xml:space="preserve"> products on Tongariro and Ruapehu. In addition to the distinctive petrography of the Tupuna Formation, the 290</w:t>
      </w:r>
      <w:r>
        <w:noBreakHyphen/>
        <w:t>242 ka Lower Tama Member of the Haumata Formation has lower MgO (3.0-3.1 wt%) and higher SiO</w:t>
      </w:r>
      <w:r>
        <w:rPr>
          <w:vertAlign w:val="subscript"/>
        </w:rPr>
        <w:t>2</w:t>
      </w:r>
      <w:r>
        <w:t xml:space="preserve"> (61.2-62.7 wt%) than the Tupuna Formation. </w:t>
      </w:r>
    </w:p>
    <w:p w14:paraId="18D1434E" w14:textId="77777777" w:rsidR="00B94CE8" w:rsidRDefault="00B94CE8" w:rsidP="00CC4031">
      <w:pPr>
        <w:pStyle w:val="NoSpacing"/>
        <w:spacing w:after="120" w:line="240" w:lineRule="auto"/>
      </w:pPr>
      <w:r>
        <w:rPr>
          <w:b/>
        </w:rPr>
        <w:t>F:</w:t>
      </w:r>
      <w:r>
        <w:t xml:space="preserve"> The Tupuna Formation occurs as lava boulders up to 0.4 m in diameter found predominantly on the ridge east of Lower Tama lake. The inferred </w:t>
      </w:r>
      <w:r w:rsidRPr="00134AA8">
        <w:rPr>
          <w:i/>
        </w:rPr>
        <w:t>in situ</w:t>
      </w:r>
      <w:r>
        <w:t xml:space="preserve"> location for this formation is beneath Lower Tama lake and the boulders are thought to have been excavated during the ~11 ka Wharepu eruption (Nairn et al., 1998). The Tupuna Formation is therefore inferred to underlie the Lower Tama Member of the Haumata Formation.</w:t>
      </w:r>
    </w:p>
    <w:p w14:paraId="2F0FBAF7" w14:textId="71ABB65E" w:rsidR="00B94CE8" w:rsidRPr="007178D4" w:rsidRDefault="00B94CE8" w:rsidP="00CC4031">
      <w:pPr>
        <w:pStyle w:val="NoSpacing"/>
        <w:spacing w:after="120" w:line="240" w:lineRule="auto"/>
      </w:pPr>
      <w:r>
        <w:rPr>
          <w:b/>
        </w:rPr>
        <w:t>G:</w:t>
      </w:r>
      <w:r>
        <w:t xml:space="preserve"> A new </w:t>
      </w:r>
      <w:r w:rsidRPr="0098630C">
        <w:rPr>
          <w:vertAlign w:val="superscript"/>
        </w:rPr>
        <w:t>40</w:t>
      </w:r>
      <w:r w:rsidRPr="0098630C">
        <w:t>Ar/</w:t>
      </w:r>
      <w:r w:rsidRPr="0098630C">
        <w:rPr>
          <w:vertAlign w:val="superscript"/>
        </w:rPr>
        <w:t>39</w:t>
      </w:r>
      <w:r w:rsidRPr="0098630C">
        <w:t>Ar age</w:t>
      </w:r>
      <w:r>
        <w:t xml:space="preserve"> determination on a Tupuna Formation boulder of </w:t>
      </w:r>
      <w:r w:rsidRPr="0098630C">
        <w:t>30</w:t>
      </w:r>
      <w:r>
        <w:t>4</w:t>
      </w:r>
      <w:r w:rsidRPr="0098630C">
        <w:t xml:space="preserve"> ± 1</w:t>
      </w:r>
      <w:r>
        <w:t xml:space="preserve">1 ka does not overlap within error of age determinations (K/Ar and </w:t>
      </w:r>
      <w:r w:rsidRPr="0098630C">
        <w:rPr>
          <w:vertAlign w:val="superscript"/>
        </w:rPr>
        <w:t>40</w:t>
      </w:r>
      <w:r w:rsidRPr="0098630C">
        <w:t>Ar/</w:t>
      </w:r>
      <w:r w:rsidRPr="0098630C">
        <w:rPr>
          <w:vertAlign w:val="superscript"/>
        </w:rPr>
        <w:t>39</w:t>
      </w:r>
      <w:r w:rsidRPr="0098630C">
        <w:t>Ar</w:t>
      </w:r>
      <w:r>
        <w:t xml:space="preserve">) for other Tongariro map units. This </w:t>
      </w:r>
      <w:r w:rsidRPr="0098630C">
        <w:rPr>
          <w:vertAlign w:val="superscript"/>
        </w:rPr>
        <w:t>40</w:t>
      </w:r>
      <w:r w:rsidRPr="0098630C">
        <w:t>Ar/</w:t>
      </w:r>
      <w:r w:rsidRPr="0098630C">
        <w:rPr>
          <w:vertAlign w:val="superscript"/>
        </w:rPr>
        <w:t>39</w:t>
      </w:r>
      <w:r w:rsidRPr="0098630C">
        <w:t>Ar</w:t>
      </w:r>
      <w:r>
        <w:t xml:space="preserve"> age determination has mixed agreement with previous K/Ar age determinations on Tupuna Formation lava boulders. </w:t>
      </w:r>
      <w:r w:rsidRPr="0098630C">
        <w:t xml:space="preserve">Initial </w:t>
      </w:r>
      <w:r>
        <w:t xml:space="preserve">K/Ar dating </w:t>
      </w:r>
      <w:r w:rsidRPr="0098630C">
        <w:t>by Stipp (1969) of 259 ±</w:t>
      </w:r>
      <w:r>
        <w:t> </w:t>
      </w:r>
      <w:r w:rsidRPr="0098630C">
        <w:t xml:space="preserve">6 </w:t>
      </w:r>
      <w:r>
        <w:t xml:space="preserve">ka </w:t>
      </w:r>
      <w:r w:rsidRPr="0098630C">
        <w:t>was revised with the decay constants of Steiger and Ja</w:t>
      </w:r>
      <w:r w:rsidR="00485D8A">
        <w:t>e</w:t>
      </w:r>
      <w:r w:rsidRPr="0098630C">
        <w:t>ger (1977) by Hobden et al. (1996) to give 266</w:t>
      </w:r>
      <w:r>
        <w:t> </w:t>
      </w:r>
      <w:r w:rsidRPr="0098630C">
        <w:t>± 6</w:t>
      </w:r>
      <w:r>
        <w:t> ka</w:t>
      </w:r>
      <w:r w:rsidRPr="0098630C">
        <w:t xml:space="preserve"> who also re-dated </w:t>
      </w:r>
      <w:r>
        <w:t xml:space="preserve">(by K/Ar methods) </w:t>
      </w:r>
      <w:r w:rsidRPr="0098630C">
        <w:t>the same unit for a result of 273</w:t>
      </w:r>
      <w:r>
        <w:t> </w:t>
      </w:r>
      <w:r w:rsidRPr="0098630C">
        <w:t>±</w:t>
      </w:r>
      <w:r>
        <w:t> </w:t>
      </w:r>
      <w:r w:rsidRPr="0098630C">
        <w:t>44</w:t>
      </w:r>
      <w:r>
        <w:t> ka</w:t>
      </w:r>
      <w:r w:rsidRPr="0098630C">
        <w:t xml:space="preserve">. </w:t>
      </w:r>
      <w:r>
        <w:t xml:space="preserve">Of these, the </w:t>
      </w:r>
      <w:r w:rsidRPr="0098630C">
        <w:rPr>
          <w:vertAlign w:val="superscript"/>
        </w:rPr>
        <w:t>40</w:t>
      </w:r>
      <w:r w:rsidRPr="0098630C">
        <w:t>Ar/</w:t>
      </w:r>
      <w:r w:rsidRPr="0098630C">
        <w:rPr>
          <w:vertAlign w:val="superscript"/>
        </w:rPr>
        <w:t>39</w:t>
      </w:r>
      <w:r w:rsidRPr="0098630C">
        <w:t>Ar age</w:t>
      </w:r>
      <w:r>
        <w:t xml:space="preserve"> result is only </w:t>
      </w:r>
      <w:r w:rsidR="002B5BA6">
        <w:t xml:space="preserve">within </w:t>
      </w:r>
      <w:r>
        <w:t>analytical error of</w:t>
      </w:r>
      <w:r w:rsidRPr="0098630C">
        <w:t xml:space="preserve"> Hobden et al.’s (1996) </w:t>
      </w:r>
      <w:r>
        <w:t>K/Ar result</w:t>
      </w:r>
      <w:r w:rsidRPr="0098630C">
        <w:t>.</w:t>
      </w:r>
    </w:p>
    <w:p w14:paraId="09844EFB" w14:textId="35C15C92" w:rsidR="00B94CE8" w:rsidRPr="0056411F" w:rsidRDefault="00B94CE8" w:rsidP="00CC4031">
      <w:pPr>
        <w:pStyle w:val="NoSpacing"/>
        <w:spacing w:after="120" w:line="240" w:lineRule="auto"/>
      </w:pPr>
      <w:r>
        <w:rPr>
          <w:b/>
        </w:rPr>
        <w:t xml:space="preserve">A: </w:t>
      </w:r>
      <w:r>
        <w:t xml:space="preserve">The adopted ages of Tupuna Formation eruptives are between ~349 and 293 ka. The maximum age boundary value of ~349 ka is suggested by compositional correlations between Tupuna Formation andesite boulders found in the Tama lakes area of Tongariro and hornblende-phyric clasts in the Turakina Formation debris flow deposits. These debris flows reached the distal Turakina River which drains into the Wanganui Basin, which is ~100 km SSW of Tongariro (Tost and Cronin, 2015). The Turakina Formation debris flows have maximum depositional ages of ~349 ka because they overlie marine terraces correlated in time with the </w:t>
      </w:r>
      <w:r>
        <w:lastRenderedPageBreak/>
        <w:t>349 ka Whakamaru super</w:t>
      </w:r>
      <w:r w:rsidR="00DD3DD0">
        <w:t xml:space="preserve"> </w:t>
      </w:r>
      <w:r>
        <w:t xml:space="preserve">eruption (Pillans, 1983; age from Downs et al., 2014). The correlation between the Tupuna Formation and clasts in the Turakina Formation is discussed section </w:t>
      </w:r>
      <w:r w:rsidR="00444FA0">
        <w:t>5</w:t>
      </w:r>
      <w:r>
        <w:t>.2</w:t>
      </w:r>
      <w:r w:rsidR="00444FA0">
        <w:t>.1</w:t>
      </w:r>
      <w:r>
        <w:t xml:space="preserve"> in </w:t>
      </w:r>
      <w:r w:rsidR="00444FA0">
        <w:t>the main text</w:t>
      </w:r>
      <w:r>
        <w:t xml:space="preserve">. The adopted minimum age value of 293 ka is the minimum value of the sole </w:t>
      </w:r>
      <w:r>
        <w:rPr>
          <w:vertAlign w:val="superscript"/>
        </w:rPr>
        <w:t>40</w:t>
      </w:r>
      <w:r>
        <w:t>Ar/</w:t>
      </w:r>
      <w:r>
        <w:rPr>
          <w:vertAlign w:val="superscript"/>
        </w:rPr>
        <w:t>39</w:t>
      </w:r>
      <w:r>
        <w:t>Ar age determination on the Tupuna Formation at 2 s.d. (</w:t>
      </w:r>
      <w:r w:rsidRPr="0098630C">
        <w:t>30</w:t>
      </w:r>
      <w:r>
        <w:t>4 </w:t>
      </w:r>
      <w:r w:rsidRPr="0098630C">
        <w:t>±</w:t>
      </w:r>
      <w:r>
        <w:t> </w:t>
      </w:r>
      <w:r w:rsidRPr="0098630C">
        <w:t>1</w:t>
      </w:r>
      <w:r>
        <w:t>1 ka: LP113).</w:t>
      </w:r>
    </w:p>
    <w:p w14:paraId="33D69DF8" w14:textId="77777777" w:rsidR="00B94CE8" w:rsidRPr="0098630C" w:rsidRDefault="00B94CE8" w:rsidP="001E5992">
      <w:pPr>
        <w:pStyle w:val="NoSpacing"/>
        <w:spacing w:line="276" w:lineRule="auto"/>
      </w:pPr>
    </w:p>
    <w:p w14:paraId="4B770211" w14:textId="102CEB77" w:rsidR="00B94CE8" w:rsidRPr="0098630C" w:rsidRDefault="00AA6E76" w:rsidP="001E5992">
      <w:pPr>
        <w:pStyle w:val="Heading1"/>
        <w:spacing w:after="120" w:line="240" w:lineRule="auto"/>
      </w:pPr>
      <w:r>
        <w:t>S5.</w:t>
      </w:r>
      <w:r w:rsidR="00B94CE8">
        <w:t>2.3.</w:t>
      </w:r>
      <w:r w:rsidR="00B94CE8" w:rsidRPr="0098630C">
        <w:t xml:space="preserve"> </w:t>
      </w:r>
      <w:r w:rsidR="00B94CE8">
        <w:t>Haumata</w:t>
      </w:r>
      <w:r w:rsidR="00B94CE8" w:rsidRPr="0098630C">
        <w:t xml:space="preserve"> </w:t>
      </w:r>
      <w:r w:rsidR="00B94CE8">
        <w:t>Formation (between 290 and 189 ka)</w:t>
      </w:r>
      <w:r w:rsidR="00B94CE8" w:rsidRPr="0032328E">
        <w:t xml:space="preserve"> </w:t>
      </w:r>
    </w:p>
    <w:p w14:paraId="2F973140" w14:textId="246B3BF6" w:rsidR="00B94CE8" w:rsidRPr="0098630C" w:rsidRDefault="00B94CE8" w:rsidP="001E5992">
      <w:pPr>
        <w:pStyle w:val="Heading2"/>
        <w:spacing w:after="120" w:line="240" w:lineRule="auto"/>
      </w:pPr>
      <w:r>
        <w:tab/>
        <w:t>S</w:t>
      </w:r>
      <w:r w:rsidR="001300C9">
        <w:t>5</w:t>
      </w:r>
      <w:r>
        <w:t>.2.3.</w:t>
      </w:r>
      <w:r w:rsidRPr="0098630C">
        <w:t>1</w:t>
      </w:r>
      <w:r>
        <w:t>.</w:t>
      </w:r>
      <w:r w:rsidRPr="0098630C">
        <w:t xml:space="preserve"> Lower Tama </w:t>
      </w:r>
      <w:r>
        <w:t>Member</w:t>
      </w:r>
      <w:r w:rsidRPr="0098630C">
        <w:t xml:space="preserve"> (</w:t>
      </w:r>
      <w:r>
        <w:t xml:space="preserve">between </w:t>
      </w:r>
      <w:r w:rsidRPr="0098630C">
        <w:t>2</w:t>
      </w:r>
      <w:r>
        <w:t>90</w:t>
      </w:r>
      <w:r w:rsidRPr="0098630C">
        <w:t xml:space="preserve"> </w:t>
      </w:r>
      <w:r>
        <w:t xml:space="preserve">and </w:t>
      </w:r>
      <w:r w:rsidRPr="0098630C">
        <w:t>2</w:t>
      </w:r>
      <w:r>
        <w:t>42</w:t>
      </w:r>
      <w:r w:rsidRPr="0098630C">
        <w:t xml:space="preserve"> ka)</w:t>
      </w:r>
      <w:r>
        <w:t xml:space="preserve"> – alt </w:t>
      </w:r>
    </w:p>
    <w:p w14:paraId="56492D61" w14:textId="77777777" w:rsidR="00B94CE8" w:rsidRDefault="00B94CE8" w:rsidP="001E5992">
      <w:pPr>
        <w:pStyle w:val="NoSpacing"/>
        <w:spacing w:after="120" w:line="240" w:lineRule="auto"/>
      </w:pPr>
      <w:r>
        <w:rPr>
          <w:b/>
        </w:rPr>
        <w:t xml:space="preserve">C: </w:t>
      </w:r>
      <w:r>
        <w:t>Lower Tama Member andesites have lower MgO (3.0-3.1 wt%) and higher SiO</w:t>
      </w:r>
      <w:r>
        <w:rPr>
          <w:vertAlign w:val="subscript"/>
        </w:rPr>
        <w:t>2</w:t>
      </w:r>
      <w:r>
        <w:t xml:space="preserve"> (61.2</w:t>
      </w:r>
      <w:r>
        <w:noBreakHyphen/>
        <w:t>62.7 wt%) than the Tupuna Formation. Lower Tama Member andesites also</w:t>
      </w:r>
      <w:r w:rsidRPr="0098630C">
        <w:t xml:space="preserve"> contain abundant Fe-Ti oxide pseudomorphs </w:t>
      </w:r>
      <w:r>
        <w:t>a</w:t>
      </w:r>
      <w:r w:rsidRPr="0098630C">
        <w:t>f</w:t>
      </w:r>
      <w:r>
        <w:t>ter</w:t>
      </w:r>
      <w:r w:rsidRPr="0098630C">
        <w:t xml:space="preserve"> amphibole, which suggest</w:t>
      </w:r>
      <w:r>
        <w:t>s</w:t>
      </w:r>
      <w:r w:rsidRPr="0098630C">
        <w:t xml:space="preserve"> a shared lineage with the </w:t>
      </w:r>
      <w:r>
        <w:t xml:space="preserve">older </w:t>
      </w:r>
      <w:r w:rsidRPr="0098630C">
        <w:t xml:space="preserve">hornblende-phyric </w:t>
      </w:r>
      <w:r>
        <w:t>Tupuna</w:t>
      </w:r>
      <w:r w:rsidRPr="0098630C">
        <w:t xml:space="preserve"> </w:t>
      </w:r>
      <w:r>
        <w:t>Formation</w:t>
      </w:r>
      <w:r w:rsidRPr="0098630C">
        <w:t xml:space="preserve">. Amphibole pseudomorphs occur in other </w:t>
      </w:r>
      <w:r>
        <w:t>&gt;</w:t>
      </w:r>
      <w:r w:rsidRPr="0098630C">
        <w:t>1</w:t>
      </w:r>
      <w:r>
        <w:t>89</w:t>
      </w:r>
      <w:r w:rsidRPr="0098630C">
        <w:t xml:space="preserve"> ka Tongariro lavas (≤2 vol%) but are most abundant in Lower Tama </w:t>
      </w:r>
      <w:r>
        <w:t>Member</w:t>
      </w:r>
      <w:r w:rsidRPr="0098630C">
        <w:t xml:space="preserve"> lavas (~5 vol%)</w:t>
      </w:r>
      <w:r>
        <w:t>.</w:t>
      </w:r>
    </w:p>
    <w:p w14:paraId="505EC6DE" w14:textId="77777777" w:rsidR="00B94CE8" w:rsidRDefault="00B94CE8" w:rsidP="001E5992">
      <w:pPr>
        <w:pStyle w:val="NoSpacing"/>
        <w:spacing w:after="120" w:line="240" w:lineRule="auto"/>
      </w:pPr>
      <w:r>
        <w:rPr>
          <w:b/>
        </w:rPr>
        <w:t>F:</w:t>
      </w:r>
      <w:r>
        <w:t xml:space="preserve"> Lower Tama Member lavas have an inferred contact overlying Tupuna Formation andesites. </w:t>
      </w:r>
    </w:p>
    <w:p w14:paraId="5F000A50" w14:textId="77777777" w:rsidR="00B94CE8" w:rsidRPr="00EC241B" w:rsidRDefault="00B94CE8" w:rsidP="001E5992">
      <w:pPr>
        <w:pStyle w:val="NoSpacing"/>
        <w:spacing w:after="120" w:line="240" w:lineRule="auto"/>
      </w:pPr>
      <w:r w:rsidRPr="00970EA6">
        <w:rPr>
          <w:b/>
        </w:rPr>
        <w:t>G:</w:t>
      </w:r>
      <w:r w:rsidRPr="00970EA6">
        <w:t xml:space="preserve"> The K/Ar age determination of 266 ± 24 ka (N89: Hobden et al., 1996) is outside of analytical error</w:t>
      </w:r>
      <w:r>
        <w:t xml:space="preserve"> of all </w:t>
      </w:r>
      <w:r>
        <w:rPr>
          <w:vertAlign w:val="superscript"/>
        </w:rPr>
        <w:t>40</w:t>
      </w:r>
      <w:r>
        <w:t>Ar/</w:t>
      </w:r>
      <w:r>
        <w:rPr>
          <w:vertAlign w:val="superscript"/>
        </w:rPr>
        <w:t>39</w:t>
      </w:r>
      <w:r>
        <w:t xml:space="preserve">Ar determinations on Tongariro. However, there is overlap within analytical error of other K/Ar age determinations because of the poorer precision on age determinations by the K/Ar method relative to the </w:t>
      </w:r>
      <w:r>
        <w:rPr>
          <w:vertAlign w:val="superscript"/>
        </w:rPr>
        <w:t>40</w:t>
      </w:r>
      <w:r>
        <w:t>Ar/</w:t>
      </w:r>
      <w:r>
        <w:rPr>
          <w:vertAlign w:val="superscript"/>
        </w:rPr>
        <w:t>39</w:t>
      </w:r>
      <w:r>
        <w:t>Ar method (e.g. Stipp, 1969; Hobden et al., 1996).</w:t>
      </w:r>
    </w:p>
    <w:p w14:paraId="1F988CD6" w14:textId="77777777" w:rsidR="00B94CE8" w:rsidRPr="008B0B3D" w:rsidRDefault="00B94CE8" w:rsidP="001E5992">
      <w:pPr>
        <w:pStyle w:val="NoSpacing"/>
        <w:spacing w:after="120" w:line="240" w:lineRule="auto"/>
      </w:pPr>
      <w:r>
        <w:rPr>
          <w:b/>
        </w:rPr>
        <w:t>A:</w:t>
      </w:r>
      <w:r>
        <w:t xml:space="preserve"> The adopted ages of Lower Tama Member eruptives are between 290 and 242 ka. The minimum and maximum possible ages of the Lower Tama Member are defined by the values at 2 s.d. for the K/Ar age determination of 266 </w:t>
      </w:r>
      <w:r w:rsidRPr="0098630C">
        <w:t>±</w:t>
      </w:r>
      <w:r>
        <w:t> 24 ka (N89: Hobden et al., 1996). No contact is observed directly between the Lower Tama Member and the underlying 340</w:t>
      </w:r>
      <w:r>
        <w:noBreakHyphen/>
        <w:t xml:space="preserve">293 ka Tupuna Formation. </w:t>
      </w:r>
    </w:p>
    <w:p w14:paraId="3A5FA531" w14:textId="77777777" w:rsidR="00B94CE8" w:rsidRPr="0098630C" w:rsidRDefault="00B94CE8" w:rsidP="001E5992">
      <w:pPr>
        <w:pStyle w:val="NoSpacing"/>
        <w:spacing w:after="120" w:line="240" w:lineRule="auto"/>
      </w:pPr>
    </w:p>
    <w:p w14:paraId="02510C2A" w14:textId="2EB4621E" w:rsidR="00B94CE8" w:rsidRPr="0098630C" w:rsidRDefault="00B94CE8" w:rsidP="001E5992">
      <w:pPr>
        <w:pStyle w:val="Heading2"/>
        <w:spacing w:after="120" w:line="240" w:lineRule="auto"/>
      </w:pPr>
      <w:r>
        <w:tab/>
      </w:r>
      <w:r w:rsidR="00AA6E76">
        <w:t>S5.</w:t>
      </w:r>
      <w:r>
        <w:t>2.3.</w:t>
      </w:r>
      <w:r w:rsidRPr="0098630C">
        <w:t>2</w:t>
      </w:r>
      <w:r>
        <w:t>.</w:t>
      </w:r>
      <w:r w:rsidRPr="0098630C">
        <w:t xml:space="preserve"> </w:t>
      </w:r>
      <w:r>
        <w:t>Tutangatahiro</w:t>
      </w:r>
      <w:r w:rsidRPr="0098630C">
        <w:t xml:space="preserve"> </w:t>
      </w:r>
      <w:r>
        <w:t>Member</w:t>
      </w:r>
      <w:r w:rsidRPr="0098630C">
        <w:t xml:space="preserve"> (</w:t>
      </w:r>
      <w:r>
        <w:t>between 229 and 220</w:t>
      </w:r>
      <w:r w:rsidRPr="0098630C">
        <w:t xml:space="preserve"> ka)</w:t>
      </w:r>
      <w:r>
        <w:t xml:space="preserve"> – mtu </w:t>
      </w:r>
    </w:p>
    <w:p w14:paraId="7A4C660B" w14:textId="77777777" w:rsidR="00B94CE8" w:rsidRDefault="00B94CE8" w:rsidP="001E5992">
      <w:pPr>
        <w:pStyle w:val="NoSpacing"/>
        <w:spacing w:after="120" w:line="240" w:lineRule="auto"/>
      </w:pPr>
      <w:r>
        <w:rPr>
          <w:b/>
        </w:rPr>
        <w:t xml:space="preserve">C: </w:t>
      </w:r>
      <w:r>
        <w:t>B</w:t>
      </w:r>
      <w:r w:rsidRPr="0098630C">
        <w:t>asaltic-andesite lavas</w:t>
      </w:r>
      <w:r>
        <w:t xml:space="preserve"> of the</w:t>
      </w:r>
      <w:r w:rsidRPr="0098630C">
        <w:t xml:space="preserve"> </w:t>
      </w:r>
      <w:r>
        <w:t>Tutangatahiro</w:t>
      </w:r>
      <w:r w:rsidRPr="0098630C">
        <w:t xml:space="preserve"> </w:t>
      </w:r>
      <w:r>
        <w:t>Member</w:t>
      </w:r>
      <w:r w:rsidRPr="0098630C">
        <w:t xml:space="preserve"> </w:t>
      </w:r>
      <w:r>
        <w:t xml:space="preserve">are characterised by </w:t>
      </w:r>
      <w:r w:rsidRPr="0098630C">
        <w:t>≤6 mm euhedral clinopyroxenes</w:t>
      </w:r>
      <w:r>
        <w:t>,</w:t>
      </w:r>
      <w:r w:rsidRPr="0098630C">
        <w:t xml:space="preserve"> </w:t>
      </w:r>
      <w:r>
        <w:t>making them</w:t>
      </w:r>
      <w:r w:rsidRPr="0098630C">
        <w:t xml:space="preserve"> </w:t>
      </w:r>
      <w:r>
        <w:t>unique when compared with</w:t>
      </w:r>
      <w:r w:rsidRPr="0098630C">
        <w:t xml:space="preserve"> other &gt;19</w:t>
      </w:r>
      <w:r>
        <w:t>0</w:t>
      </w:r>
      <w:r w:rsidRPr="0098630C">
        <w:t xml:space="preserve"> ka </w:t>
      </w:r>
      <w:r>
        <w:t>volcanic product</w:t>
      </w:r>
      <w:r w:rsidRPr="0098630C">
        <w:t>s on Tongariro</w:t>
      </w:r>
      <w:r>
        <w:t xml:space="preserve">. The additional presence of </w:t>
      </w:r>
      <w:r w:rsidRPr="0098630C">
        <w:t xml:space="preserve">Fe-Ti </w:t>
      </w:r>
      <w:r>
        <w:t xml:space="preserve">oxide </w:t>
      </w:r>
      <w:r w:rsidRPr="0098630C">
        <w:t xml:space="preserve">pseudomorphs </w:t>
      </w:r>
      <w:r>
        <w:t>after</w:t>
      </w:r>
      <w:r w:rsidRPr="0098630C">
        <w:t xml:space="preserve"> amphibole (≤3 vol%) </w:t>
      </w:r>
      <w:r>
        <w:t xml:space="preserve">also </w:t>
      </w:r>
      <w:r w:rsidRPr="0098630C">
        <w:t>suggest</w:t>
      </w:r>
      <w:r>
        <w:t>s</w:t>
      </w:r>
      <w:r w:rsidRPr="0098630C">
        <w:t xml:space="preserve"> a lineage with </w:t>
      </w:r>
      <w:r>
        <w:t>the Tupuna</w:t>
      </w:r>
      <w:r w:rsidRPr="0098630C">
        <w:t xml:space="preserve"> </w:t>
      </w:r>
      <w:r>
        <w:t>Formation</w:t>
      </w:r>
      <w:r w:rsidRPr="0098630C">
        <w:t xml:space="preserve"> and Lower Tama </w:t>
      </w:r>
      <w:r>
        <w:t xml:space="preserve">Member. </w:t>
      </w:r>
    </w:p>
    <w:p w14:paraId="5FF3BC71" w14:textId="77777777" w:rsidR="00B94CE8" w:rsidRPr="0041766D" w:rsidRDefault="00B94CE8" w:rsidP="001E5992">
      <w:pPr>
        <w:pStyle w:val="NoSpacing"/>
        <w:spacing w:after="120" w:line="240" w:lineRule="auto"/>
      </w:pPr>
      <w:r>
        <w:rPr>
          <w:b/>
        </w:rPr>
        <w:t>F, G &amp; A:</w:t>
      </w:r>
      <w:r>
        <w:t xml:space="preserve"> The adopted age of Tutangatahiro Member lavas are between 229 and 220 ka. The maximum value of 229 ka corresponds with the maximum value at 2 s.d. for the sole </w:t>
      </w:r>
      <w:r w:rsidRPr="0098630C">
        <w:rPr>
          <w:vertAlign w:val="superscript"/>
        </w:rPr>
        <w:t>40</w:t>
      </w:r>
      <w:r w:rsidRPr="0098630C">
        <w:t>Ar/</w:t>
      </w:r>
      <w:r w:rsidRPr="0098630C">
        <w:rPr>
          <w:vertAlign w:val="superscript"/>
        </w:rPr>
        <w:t>39</w:t>
      </w:r>
      <w:r w:rsidRPr="0098630C">
        <w:t xml:space="preserve">Ar age </w:t>
      </w:r>
      <w:r>
        <w:t>determination on the Tutangatahiro Member</w:t>
      </w:r>
      <w:r w:rsidRPr="0098630C">
        <w:t xml:space="preserve"> </w:t>
      </w:r>
      <w:r>
        <w:t>(</w:t>
      </w:r>
      <w:r w:rsidRPr="0098630C">
        <w:t xml:space="preserve">223 ± </w:t>
      </w:r>
      <w:r>
        <w:t>6</w:t>
      </w:r>
      <w:r w:rsidRPr="0098630C">
        <w:t xml:space="preserve"> ka</w:t>
      </w:r>
      <w:r>
        <w:t xml:space="preserve">: LP074). The minimum value of 220 ka is a midpoint between the </w:t>
      </w:r>
      <w:r w:rsidRPr="0098630C">
        <w:rPr>
          <w:vertAlign w:val="superscript"/>
        </w:rPr>
        <w:t>40</w:t>
      </w:r>
      <w:r w:rsidRPr="0098630C">
        <w:t>Ar/</w:t>
      </w:r>
      <w:r w:rsidRPr="0098630C">
        <w:rPr>
          <w:vertAlign w:val="superscript"/>
        </w:rPr>
        <w:t>39</w:t>
      </w:r>
      <w:r w:rsidRPr="0098630C">
        <w:t xml:space="preserve">Ar </w:t>
      </w:r>
      <w:r>
        <w:t>age determinations of LP074 (Tutangatahiro Member) and LP072 (Tawhairauiki Member, direct overlying contact). LP072 is dated at 218 </w:t>
      </w:r>
      <w:r w:rsidRPr="0098630C">
        <w:t xml:space="preserve">± </w:t>
      </w:r>
      <w:r>
        <w:t>4</w:t>
      </w:r>
      <w:r w:rsidRPr="0098630C">
        <w:t xml:space="preserve"> ka</w:t>
      </w:r>
      <w:r>
        <w:t>, hence the preferred midpoint of 220 ka as the upper age of the Tutangatahiro Member. This adopted 229-220 ka age range is consistent with a</w:t>
      </w:r>
      <w:r w:rsidRPr="0098630C">
        <w:t xml:space="preserve"> </w:t>
      </w:r>
      <w:r>
        <w:t>single</w:t>
      </w:r>
      <w:r w:rsidRPr="0098630C">
        <w:t xml:space="preserve"> K/Ar determination </w:t>
      </w:r>
      <w:r>
        <w:t xml:space="preserve">on Tutangatahiro Member lava </w:t>
      </w:r>
      <w:r w:rsidRPr="0098630C">
        <w:t>of 207</w:t>
      </w:r>
      <w:r>
        <w:t> </w:t>
      </w:r>
      <w:r w:rsidRPr="0098630C">
        <w:t>± 36 ka</w:t>
      </w:r>
      <w:r>
        <w:t xml:space="preserve"> </w:t>
      </w:r>
      <w:r w:rsidRPr="0098630C">
        <w:t>(TG300</w:t>
      </w:r>
      <w:r>
        <w:t>: Hobden et al., 1996</w:t>
      </w:r>
      <w:r w:rsidRPr="0098630C">
        <w:t>).</w:t>
      </w:r>
    </w:p>
    <w:p w14:paraId="249122FA" w14:textId="77777777" w:rsidR="00B94CE8" w:rsidRPr="0098630C" w:rsidRDefault="00B94CE8" w:rsidP="001E5992">
      <w:pPr>
        <w:pStyle w:val="NoSpacing"/>
        <w:spacing w:line="240" w:lineRule="auto"/>
      </w:pPr>
    </w:p>
    <w:p w14:paraId="6EF7A82F" w14:textId="79C0EA82" w:rsidR="00B94CE8" w:rsidRPr="0098630C" w:rsidRDefault="00B94CE8" w:rsidP="001E5992">
      <w:pPr>
        <w:pStyle w:val="Heading2"/>
        <w:spacing w:after="120" w:line="240" w:lineRule="auto"/>
      </w:pPr>
      <w:r>
        <w:tab/>
      </w:r>
      <w:r w:rsidR="00AA6E76">
        <w:t>S5.</w:t>
      </w:r>
      <w:r>
        <w:t>2.3.</w:t>
      </w:r>
      <w:r w:rsidRPr="0098630C">
        <w:t>3</w:t>
      </w:r>
      <w:r>
        <w:t>.</w:t>
      </w:r>
      <w:r w:rsidRPr="0098630C">
        <w:t xml:space="preserve"> </w:t>
      </w:r>
      <w:r>
        <w:t>Tawhairauiki</w:t>
      </w:r>
      <w:r w:rsidRPr="0098630C">
        <w:t xml:space="preserve"> </w:t>
      </w:r>
      <w:r>
        <w:t>Member</w:t>
      </w:r>
      <w:r w:rsidRPr="0098630C">
        <w:t xml:space="preserve"> (</w:t>
      </w:r>
      <w:r>
        <w:t xml:space="preserve">between </w:t>
      </w:r>
      <w:r w:rsidRPr="0098630C">
        <w:t>2</w:t>
      </w:r>
      <w:r>
        <w:t>20</w:t>
      </w:r>
      <w:r w:rsidRPr="0098630C">
        <w:t xml:space="preserve"> </w:t>
      </w:r>
      <w:r>
        <w:t>and</w:t>
      </w:r>
      <w:r w:rsidRPr="0098630C">
        <w:t xml:space="preserve"> 2</w:t>
      </w:r>
      <w:r>
        <w:t xml:space="preserve">14 </w:t>
      </w:r>
      <w:r w:rsidRPr="0098630C">
        <w:t>ka)</w:t>
      </w:r>
      <w:r>
        <w:t xml:space="preserve"> – at</w:t>
      </w:r>
      <w:r w:rsidR="00BD1253">
        <w:t>w</w:t>
      </w:r>
    </w:p>
    <w:p w14:paraId="2DFC0B56" w14:textId="77777777" w:rsidR="00B94CE8" w:rsidRDefault="00B94CE8" w:rsidP="001E5992">
      <w:pPr>
        <w:pStyle w:val="NoSpacing"/>
        <w:spacing w:after="120" w:line="240" w:lineRule="auto"/>
      </w:pPr>
      <w:r>
        <w:rPr>
          <w:b/>
        </w:rPr>
        <w:t xml:space="preserve">C: </w:t>
      </w:r>
      <w:r>
        <w:t>Tawhairauiki Member andesites are the oldest Tongariro eruptives observed containing apatite. Andesitic SiO</w:t>
      </w:r>
      <w:r>
        <w:rPr>
          <w:vertAlign w:val="subscript"/>
        </w:rPr>
        <w:t>2</w:t>
      </w:r>
      <w:r>
        <w:t xml:space="preserve"> concentrations and apatite distinguish Tawhairauiki Member lavas from underlying Tutangatahiro Member basaltic-andesites. Compared with older Haumata Formation andesites, Tawhairauiki Member andesites are the most magnesian </w:t>
      </w:r>
      <w:r w:rsidRPr="0098630C">
        <w:t>(&gt;3.8</w:t>
      </w:r>
      <w:r>
        <w:t> </w:t>
      </w:r>
      <w:r w:rsidRPr="0098630C">
        <w:t>wt%).</w:t>
      </w:r>
      <w:r>
        <w:t xml:space="preserve"> Tawhairauiki Member</w:t>
      </w:r>
      <w:r w:rsidRPr="0098630C">
        <w:t xml:space="preserve"> lavas</w:t>
      </w:r>
      <w:r>
        <w:t xml:space="preserve"> also</w:t>
      </w:r>
      <w:r w:rsidRPr="0098630C">
        <w:t xml:space="preserve"> contain Fe-Ti oxide pseudomorphs </w:t>
      </w:r>
      <w:r>
        <w:t>a</w:t>
      </w:r>
      <w:r w:rsidRPr="0098630C">
        <w:t>f</w:t>
      </w:r>
      <w:r>
        <w:t>ter</w:t>
      </w:r>
      <w:r w:rsidRPr="0098630C">
        <w:t xml:space="preserve"> amphibole</w:t>
      </w:r>
      <w:r>
        <w:t>, but they</w:t>
      </w:r>
      <w:r w:rsidRPr="0098630C">
        <w:t xml:space="preserve"> are less abundant (≤2 vol%) than other &gt;19</w:t>
      </w:r>
      <w:r>
        <w:t>0</w:t>
      </w:r>
      <w:r w:rsidRPr="0098630C">
        <w:t xml:space="preserve"> ka </w:t>
      </w:r>
      <w:r>
        <w:t>eruptives</w:t>
      </w:r>
      <w:r w:rsidRPr="0098630C">
        <w:t>.</w:t>
      </w:r>
      <w:r>
        <w:t xml:space="preserve"> </w:t>
      </w:r>
    </w:p>
    <w:p w14:paraId="394BAA40" w14:textId="52F1BBB8" w:rsidR="00B94CE8" w:rsidRPr="0098630C" w:rsidRDefault="00B94CE8" w:rsidP="001E5992">
      <w:pPr>
        <w:pStyle w:val="NoSpacing"/>
        <w:spacing w:after="120" w:line="240" w:lineRule="auto"/>
      </w:pPr>
      <w:r>
        <w:rPr>
          <w:b/>
        </w:rPr>
        <w:lastRenderedPageBreak/>
        <w:t xml:space="preserve">F, G &amp; A: </w:t>
      </w:r>
      <w:r>
        <w:t xml:space="preserve">Field relations and </w:t>
      </w:r>
      <w:r>
        <w:rPr>
          <w:vertAlign w:val="superscript"/>
        </w:rPr>
        <w:t>40</w:t>
      </w:r>
      <w:r>
        <w:t>Ar/</w:t>
      </w:r>
      <w:r>
        <w:rPr>
          <w:vertAlign w:val="superscript"/>
        </w:rPr>
        <w:t>39</w:t>
      </w:r>
      <w:r>
        <w:t>Ar age determinations indicate that Tawhairauiki Member andesites were emplaced between 220 ka (</w:t>
      </w:r>
      <w:r w:rsidR="00326543">
        <w:t>see</w:t>
      </w:r>
      <w:r>
        <w:t xml:space="preserve"> Tutangatahiro Member</w:t>
      </w:r>
      <w:r w:rsidR="00326543">
        <w:t>, above</w:t>
      </w:r>
      <w:r>
        <w:t xml:space="preserve">) and 214 ka. The younger age boundary value of 214 ka is the minimum value at 2 s.d. of the Tawhairauiki Member’s sole </w:t>
      </w:r>
      <w:r>
        <w:rPr>
          <w:vertAlign w:val="superscript"/>
        </w:rPr>
        <w:t>40</w:t>
      </w:r>
      <w:r>
        <w:t>Ar/</w:t>
      </w:r>
      <w:r>
        <w:rPr>
          <w:vertAlign w:val="superscript"/>
        </w:rPr>
        <w:t>39</w:t>
      </w:r>
      <w:r>
        <w:t>Ar age determination (</w:t>
      </w:r>
      <w:r w:rsidRPr="0098630C">
        <w:t>2</w:t>
      </w:r>
      <w:r>
        <w:t>18 </w:t>
      </w:r>
      <w:r w:rsidRPr="0098630C">
        <w:t xml:space="preserve">± </w:t>
      </w:r>
      <w:r>
        <w:t>4 ka: LP072).</w:t>
      </w:r>
    </w:p>
    <w:p w14:paraId="26CF2215" w14:textId="77777777" w:rsidR="00B94CE8" w:rsidRPr="0098630C" w:rsidRDefault="00B94CE8" w:rsidP="001E5992">
      <w:pPr>
        <w:pStyle w:val="NoSpacing"/>
        <w:spacing w:line="240" w:lineRule="auto"/>
      </w:pPr>
    </w:p>
    <w:p w14:paraId="735B4862" w14:textId="7DCAE3C2" w:rsidR="00B94CE8" w:rsidRPr="007C13F3" w:rsidRDefault="00B94CE8" w:rsidP="001E5992">
      <w:pPr>
        <w:pStyle w:val="Heading2"/>
        <w:spacing w:after="120" w:line="240" w:lineRule="auto"/>
        <w:rPr>
          <w:i/>
        </w:rPr>
      </w:pPr>
      <w:r>
        <w:tab/>
      </w:r>
      <w:r w:rsidR="00AA6E76">
        <w:t>S5.</w:t>
      </w:r>
      <w:r>
        <w:t>2.3.4.</w:t>
      </w:r>
      <w:r w:rsidRPr="00A831A6">
        <w:t xml:space="preserve"> Upper Tama </w:t>
      </w:r>
      <w:r>
        <w:t>Member</w:t>
      </w:r>
      <w:r w:rsidRPr="00A831A6">
        <w:t xml:space="preserve"> (</w:t>
      </w:r>
      <w:r>
        <w:t xml:space="preserve">between </w:t>
      </w:r>
      <w:r w:rsidRPr="00A831A6">
        <w:t>21</w:t>
      </w:r>
      <w:r>
        <w:t>4</w:t>
      </w:r>
      <w:r w:rsidRPr="00A831A6">
        <w:t xml:space="preserve"> </w:t>
      </w:r>
      <w:r>
        <w:t>and 207</w:t>
      </w:r>
      <w:r w:rsidRPr="00A831A6">
        <w:t xml:space="preserve"> ka) </w:t>
      </w:r>
      <w:r>
        <w:t xml:space="preserve">– aut </w:t>
      </w:r>
    </w:p>
    <w:p w14:paraId="0FF4BFC1" w14:textId="77777777" w:rsidR="00B94CE8" w:rsidRDefault="00B94CE8" w:rsidP="001E5992">
      <w:pPr>
        <w:pStyle w:val="NoSpacing"/>
        <w:spacing w:after="120" w:line="240" w:lineRule="auto"/>
      </w:pPr>
      <w:r>
        <w:rPr>
          <w:b/>
        </w:rPr>
        <w:t xml:space="preserve">C: </w:t>
      </w:r>
      <w:r>
        <w:t xml:space="preserve">Lower MgO concentrations (&lt;3 wt%) distinguish Upper Tama Member andesites from all other Haumata Formation materials (&gt;3 wt%). </w:t>
      </w:r>
    </w:p>
    <w:p w14:paraId="3B6D152C" w14:textId="77777777" w:rsidR="00B94CE8" w:rsidRDefault="00B94CE8" w:rsidP="001E5992">
      <w:pPr>
        <w:pStyle w:val="NoSpacing"/>
        <w:spacing w:after="120" w:line="240" w:lineRule="auto"/>
      </w:pPr>
      <w:r>
        <w:rPr>
          <w:b/>
        </w:rPr>
        <w:t xml:space="preserve">F: </w:t>
      </w:r>
      <w:r>
        <w:t>The Upper Tama Member overlies the 229</w:t>
      </w:r>
      <w:r>
        <w:noBreakHyphen/>
        <w:t>220 ka Tutangatahiro Member and 220</w:t>
      </w:r>
      <w:r>
        <w:noBreakHyphen/>
        <w:t>214 ka</w:t>
      </w:r>
      <w:r w:rsidRPr="009768EC">
        <w:t xml:space="preserve"> </w:t>
      </w:r>
      <w:r>
        <w:t xml:space="preserve">Tawhairauiki members. </w:t>
      </w:r>
    </w:p>
    <w:p w14:paraId="62D20C74" w14:textId="14DB98B2" w:rsidR="00B94CE8" w:rsidRPr="00A02405" w:rsidRDefault="00B94CE8" w:rsidP="001E5992">
      <w:pPr>
        <w:pStyle w:val="NoSpacing"/>
        <w:spacing w:after="120" w:line="240" w:lineRule="auto"/>
      </w:pPr>
      <w:r>
        <w:rPr>
          <w:b/>
        </w:rPr>
        <w:t xml:space="preserve">G: </w:t>
      </w:r>
      <w:r>
        <w:t xml:space="preserve">The sole </w:t>
      </w:r>
      <w:r>
        <w:rPr>
          <w:vertAlign w:val="superscript"/>
        </w:rPr>
        <w:t>40</w:t>
      </w:r>
      <w:r>
        <w:t>Ar/</w:t>
      </w:r>
      <w:r>
        <w:rPr>
          <w:vertAlign w:val="superscript"/>
        </w:rPr>
        <w:t>39</w:t>
      </w:r>
      <w:r>
        <w:t>Ar age determination for the Upper Tama Member (</w:t>
      </w:r>
      <w:r w:rsidRPr="0098630C">
        <w:t>20</w:t>
      </w:r>
      <w:r>
        <w:t>9 </w:t>
      </w:r>
      <w:r w:rsidRPr="0098630C">
        <w:t xml:space="preserve">± </w:t>
      </w:r>
      <w:r>
        <w:t>5</w:t>
      </w:r>
      <w:r w:rsidRPr="0098630C">
        <w:t xml:space="preserve"> ka</w:t>
      </w:r>
      <w:r>
        <w:t xml:space="preserve">: GL2132) has no age overlap within analytical error of </w:t>
      </w:r>
      <w:r>
        <w:rPr>
          <w:vertAlign w:val="superscript"/>
        </w:rPr>
        <w:t>40</w:t>
      </w:r>
      <w:r>
        <w:t>Ar/</w:t>
      </w:r>
      <w:r>
        <w:rPr>
          <w:vertAlign w:val="superscript"/>
        </w:rPr>
        <w:t>39</w:t>
      </w:r>
      <w:r>
        <w:t>Ar age determinations for the Tawhairauiki or Tutangatahiro members.</w:t>
      </w:r>
    </w:p>
    <w:p w14:paraId="2F34A551" w14:textId="77777777" w:rsidR="00B94CE8" w:rsidRPr="0098630C" w:rsidRDefault="00B94CE8" w:rsidP="001E5992">
      <w:pPr>
        <w:pStyle w:val="NoSpacing"/>
        <w:spacing w:after="120" w:line="240" w:lineRule="auto"/>
      </w:pPr>
      <w:r>
        <w:rPr>
          <w:b/>
        </w:rPr>
        <w:t xml:space="preserve">A: </w:t>
      </w:r>
      <w:r>
        <w:t xml:space="preserve">Upper Tama Member lavas have adopted ages between 214 and 207 ka. The upper limit of 214 ka is obtained from the maximum value of the Upper Tama Member’s sole </w:t>
      </w:r>
      <w:r>
        <w:rPr>
          <w:vertAlign w:val="superscript"/>
        </w:rPr>
        <w:t>40</w:t>
      </w:r>
      <w:r>
        <w:t>Ar/</w:t>
      </w:r>
      <w:r>
        <w:rPr>
          <w:vertAlign w:val="superscript"/>
        </w:rPr>
        <w:t>39</w:t>
      </w:r>
      <w:r>
        <w:t>Ar age determination at 2 s.d. (</w:t>
      </w:r>
      <w:r w:rsidRPr="0098630C">
        <w:t>20</w:t>
      </w:r>
      <w:r>
        <w:t>9 </w:t>
      </w:r>
      <w:r w:rsidRPr="0098630C">
        <w:t xml:space="preserve">± </w:t>
      </w:r>
      <w:r>
        <w:t>5</w:t>
      </w:r>
      <w:r w:rsidRPr="0098630C">
        <w:t xml:space="preserve"> ka</w:t>
      </w:r>
      <w:r>
        <w:t>: GL2132). This is consistent with relations with the underlying 220</w:t>
      </w:r>
      <w:r>
        <w:noBreakHyphen/>
        <w:t>214 ka Tawhairauiki Member, which has an independently-constrained minimum age boundary value of 214 ka. The Upper Tama Member’s minimum age boundary value of 207 ka is a midpoint between the mean age values of GL2132 (</w:t>
      </w:r>
      <w:r w:rsidRPr="0098630C">
        <w:t>20</w:t>
      </w:r>
      <w:r>
        <w:t>9 </w:t>
      </w:r>
      <w:r w:rsidRPr="0098630C">
        <w:t xml:space="preserve">± </w:t>
      </w:r>
      <w:r>
        <w:t>5</w:t>
      </w:r>
      <w:r w:rsidRPr="0098630C">
        <w:t xml:space="preserve"> ka</w:t>
      </w:r>
      <w:r>
        <w:t xml:space="preserve">, Upper Tama Member) and the two similar </w:t>
      </w:r>
      <w:r>
        <w:rPr>
          <w:vertAlign w:val="superscript"/>
        </w:rPr>
        <w:t>40</w:t>
      </w:r>
      <w:r>
        <w:t>Ar/</w:t>
      </w:r>
      <w:r>
        <w:rPr>
          <w:vertAlign w:val="superscript"/>
        </w:rPr>
        <w:t>39</w:t>
      </w:r>
      <w:r>
        <w:t>Ar age determinations for the Toatoa Member (both 205 </w:t>
      </w:r>
      <w:r w:rsidRPr="0098630C">
        <w:t xml:space="preserve">± </w:t>
      </w:r>
      <w:r>
        <w:t xml:space="preserve">6 ka: LP036 and LP149). </w:t>
      </w:r>
    </w:p>
    <w:p w14:paraId="11B6F2D7" w14:textId="77777777" w:rsidR="00B94CE8" w:rsidRPr="0098630C" w:rsidRDefault="00B94CE8" w:rsidP="001E5992">
      <w:pPr>
        <w:pStyle w:val="NoSpacing"/>
        <w:spacing w:line="276" w:lineRule="auto"/>
      </w:pPr>
    </w:p>
    <w:p w14:paraId="328ED07D" w14:textId="243DD29C" w:rsidR="00B94CE8" w:rsidRPr="0098630C" w:rsidRDefault="00B94CE8" w:rsidP="001E5992">
      <w:pPr>
        <w:pStyle w:val="Heading2"/>
        <w:spacing w:after="120" w:line="240" w:lineRule="auto"/>
      </w:pPr>
      <w:r>
        <w:tab/>
      </w:r>
      <w:r w:rsidR="00AA6E76">
        <w:t>S5.</w:t>
      </w:r>
      <w:r>
        <w:t>2.3</w:t>
      </w:r>
      <w:r w:rsidRPr="0098630C">
        <w:t>.</w:t>
      </w:r>
      <w:r>
        <w:t>5.</w:t>
      </w:r>
      <w:r w:rsidRPr="0098630C">
        <w:t xml:space="preserve"> </w:t>
      </w:r>
      <w:r>
        <w:t>Toatoa</w:t>
      </w:r>
      <w:r w:rsidRPr="0098630C">
        <w:t xml:space="preserve"> </w:t>
      </w:r>
      <w:r>
        <w:t>Member</w:t>
      </w:r>
      <w:r w:rsidRPr="0098630C">
        <w:t xml:space="preserve"> (</w:t>
      </w:r>
      <w:r>
        <w:t xml:space="preserve">between 207 and 200 </w:t>
      </w:r>
      <w:r w:rsidRPr="0098630C">
        <w:t>ka)</w:t>
      </w:r>
      <w:r>
        <w:t xml:space="preserve"> – ato</w:t>
      </w:r>
    </w:p>
    <w:p w14:paraId="2BE10F99" w14:textId="77777777" w:rsidR="00B94CE8" w:rsidRDefault="00B94CE8" w:rsidP="001E5992">
      <w:pPr>
        <w:pStyle w:val="NoSpacing"/>
        <w:spacing w:after="120" w:line="240" w:lineRule="auto"/>
      </w:pPr>
      <w:r>
        <w:rPr>
          <w:b/>
        </w:rPr>
        <w:t xml:space="preserve">C: </w:t>
      </w:r>
      <w:r>
        <w:t xml:space="preserve">MgO concentrations above 3 wt% distinguish Toatoa Member andesites from underlying Upper Tama Member andesites (&lt;3 wt% MgO). </w:t>
      </w:r>
    </w:p>
    <w:p w14:paraId="74201F4B" w14:textId="77777777" w:rsidR="00B94CE8" w:rsidRDefault="00B94CE8" w:rsidP="001E5992">
      <w:pPr>
        <w:pStyle w:val="NoSpacing"/>
        <w:spacing w:after="120" w:line="240" w:lineRule="auto"/>
      </w:pPr>
      <w:r>
        <w:rPr>
          <w:b/>
        </w:rPr>
        <w:t xml:space="preserve">F: </w:t>
      </w:r>
      <w:r>
        <w:t xml:space="preserve">The Toatoa Member overlies the Tawhairauiki and Upper Tama members and underlies the Pukekaikiore Member. Forming the Pukekaikiore landform, the Toatoa and Pukekaikiore members are separated by a horizontal contact where agglutinated material caps the Toatoa Member bluff and underlies the hackly base of the Pukekaikiore Member’s bluff. </w:t>
      </w:r>
    </w:p>
    <w:p w14:paraId="0F5D81BA" w14:textId="77777777" w:rsidR="00B94CE8" w:rsidRPr="001762B7" w:rsidRDefault="00B94CE8" w:rsidP="001E5992">
      <w:pPr>
        <w:pStyle w:val="NoSpacing"/>
        <w:spacing w:after="120" w:line="240" w:lineRule="auto"/>
      </w:pPr>
      <w:r>
        <w:rPr>
          <w:b/>
        </w:rPr>
        <w:t xml:space="preserve">G: </w:t>
      </w:r>
      <w:r>
        <w:t xml:space="preserve">Distinct </w:t>
      </w:r>
      <w:r w:rsidRPr="0098630C">
        <w:rPr>
          <w:vertAlign w:val="superscript"/>
        </w:rPr>
        <w:t>40</w:t>
      </w:r>
      <w:r w:rsidRPr="0098630C">
        <w:t>Ar/</w:t>
      </w:r>
      <w:r w:rsidRPr="0098630C">
        <w:rPr>
          <w:vertAlign w:val="superscript"/>
        </w:rPr>
        <w:t>39</w:t>
      </w:r>
      <w:r w:rsidRPr="0098630C">
        <w:t>Ar age determination</w:t>
      </w:r>
      <w:r>
        <w:t xml:space="preserve">s for the Toatoa Member (both </w:t>
      </w:r>
      <w:r w:rsidRPr="0098630C">
        <w:t>205 ± 6 ka</w:t>
      </w:r>
      <w:r>
        <w:t>: LP036 and LP149) and underlying Tawhairauiki Member (</w:t>
      </w:r>
      <w:r w:rsidRPr="0098630C">
        <w:t>2</w:t>
      </w:r>
      <w:r>
        <w:t>18 </w:t>
      </w:r>
      <w:r w:rsidRPr="0098630C">
        <w:t xml:space="preserve">± </w:t>
      </w:r>
      <w:r>
        <w:t>4 ka: LP072) do not overlap within analytical uncertainty.</w:t>
      </w:r>
    </w:p>
    <w:p w14:paraId="11466B41" w14:textId="41812E30" w:rsidR="00B94CE8" w:rsidRDefault="00B94CE8" w:rsidP="001E5992">
      <w:pPr>
        <w:pStyle w:val="NoSpacing"/>
        <w:spacing w:after="120" w:line="240" w:lineRule="auto"/>
      </w:pPr>
      <w:r>
        <w:rPr>
          <w:b/>
        </w:rPr>
        <w:t xml:space="preserve">A: </w:t>
      </w:r>
      <w:r>
        <w:t>The ages of Toatoa Member andesites are likely between 207 and 200 ka. For justification of the older 207 ka age boundary value, see Upper Tama Member</w:t>
      </w:r>
      <w:r w:rsidR="00326543">
        <w:t xml:space="preserve">, above. </w:t>
      </w:r>
      <w:r>
        <w:t xml:space="preserve">The Toatoa Member’s younger age boundary of 200 ka is the midpoint between </w:t>
      </w:r>
      <w:r w:rsidRPr="0098630C">
        <w:rPr>
          <w:vertAlign w:val="superscript"/>
        </w:rPr>
        <w:t>40</w:t>
      </w:r>
      <w:r w:rsidRPr="0098630C">
        <w:t>Ar/</w:t>
      </w:r>
      <w:r w:rsidRPr="0098630C">
        <w:rPr>
          <w:vertAlign w:val="superscript"/>
        </w:rPr>
        <w:t>39</w:t>
      </w:r>
      <w:r w:rsidRPr="0098630C">
        <w:t>Ar age determination</w:t>
      </w:r>
      <w:r>
        <w:t>s of the overlying Pukekaikiore Member (19</w:t>
      </w:r>
      <w:r w:rsidRPr="0098630C">
        <w:t>5</w:t>
      </w:r>
      <w:r>
        <w:t> </w:t>
      </w:r>
      <w:r w:rsidRPr="0098630C">
        <w:t>±</w:t>
      </w:r>
      <w:r>
        <w:t xml:space="preserve"> 5 ka, LP039) and the Toatoa Member (both </w:t>
      </w:r>
      <w:r w:rsidRPr="0098630C">
        <w:t>205 ± 6 ka</w:t>
      </w:r>
      <w:r>
        <w:t>: LP036 and LP149), which overlap by 1 kyr within 2 s.d. analytical uncertainty. The two</w:t>
      </w:r>
      <w:r w:rsidRPr="0098630C">
        <w:t xml:space="preserve"> </w:t>
      </w:r>
      <w:r w:rsidRPr="0098630C">
        <w:rPr>
          <w:vertAlign w:val="superscript"/>
        </w:rPr>
        <w:t>40</w:t>
      </w:r>
      <w:r w:rsidRPr="0098630C">
        <w:t>Ar/</w:t>
      </w:r>
      <w:r w:rsidRPr="0098630C">
        <w:rPr>
          <w:vertAlign w:val="superscript"/>
        </w:rPr>
        <w:t>39</w:t>
      </w:r>
      <w:r w:rsidRPr="0098630C">
        <w:t>Ar age determination</w:t>
      </w:r>
      <w:r>
        <w:t>s</w:t>
      </w:r>
      <w:r w:rsidRPr="0098630C">
        <w:t xml:space="preserve"> for </w:t>
      </w:r>
      <w:r>
        <w:t>the Toatoa</w:t>
      </w:r>
      <w:r w:rsidRPr="0098630C">
        <w:t xml:space="preserve"> </w:t>
      </w:r>
      <w:r>
        <w:t>Member that are both</w:t>
      </w:r>
      <w:r w:rsidRPr="0098630C">
        <w:t xml:space="preserve"> 205</w:t>
      </w:r>
      <w:r>
        <w:t> </w:t>
      </w:r>
      <w:r w:rsidRPr="0098630C">
        <w:t>±</w:t>
      </w:r>
      <w:r>
        <w:t> </w:t>
      </w:r>
      <w:r w:rsidRPr="0098630C">
        <w:t>6</w:t>
      </w:r>
      <w:r>
        <w:t> </w:t>
      </w:r>
      <w:r w:rsidRPr="0098630C">
        <w:t>ka</w:t>
      </w:r>
      <w:r>
        <w:t xml:space="preserve"> have mixed agreement with K/Ar age determinations of 204 </w:t>
      </w:r>
      <w:r w:rsidRPr="0098630C">
        <w:t>±</w:t>
      </w:r>
      <w:r>
        <w:t> 30, 204 </w:t>
      </w:r>
      <w:r w:rsidRPr="0098630C">
        <w:t>±</w:t>
      </w:r>
      <w:r>
        <w:t> 26, 190 </w:t>
      </w:r>
      <w:r w:rsidRPr="0098630C">
        <w:t>±</w:t>
      </w:r>
      <w:r>
        <w:t xml:space="preserve"> 18, and 158 </w:t>
      </w:r>
      <w:r w:rsidRPr="0098630C">
        <w:t>±</w:t>
      </w:r>
      <w:r>
        <w:t xml:space="preserve"> 28 ka</w:t>
      </w:r>
      <w:r w:rsidRPr="00C07062">
        <w:t xml:space="preserve"> </w:t>
      </w:r>
      <w:r>
        <w:t xml:space="preserve">by Hobden et al. (1996). In particular, the </w:t>
      </w:r>
      <w:r w:rsidRPr="0098630C">
        <w:t>205 ± 6</w:t>
      </w:r>
      <w:r>
        <w:t xml:space="preserve"> ka (LP149, </w:t>
      </w:r>
      <w:r w:rsidRPr="0098630C">
        <w:rPr>
          <w:vertAlign w:val="superscript"/>
        </w:rPr>
        <w:t>40</w:t>
      </w:r>
      <w:r w:rsidRPr="0098630C">
        <w:t>Ar/</w:t>
      </w:r>
      <w:r w:rsidRPr="0098630C">
        <w:rPr>
          <w:vertAlign w:val="superscript"/>
        </w:rPr>
        <w:t>39</w:t>
      </w:r>
      <w:r w:rsidRPr="0098630C">
        <w:t>Ar</w:t>
      </w:r>
      <w:r>
        <w:t>) and 158 </w:t>
      </w:r>
      <w:r w:rsidRPr="0098630C">
        <w:t>±</w:t>
      </w:r>
      <w:r>
        <w:t xml:space="preserve"> 28 ka</w:t>
      </w:r>
      <w:r w:rsidRPr="00C07062">
        <w:t xml:space="preserve"> </w:t>
      </w:r>
      <w:r>
        <w:t>(TG265,</w:t>
      </w:r>
      <w:r w:rsidRPr="000E3BA8">
        <w:t xml:space="preserve"> </w:t>
      </w:r>
      <w:r>
        <w:t xml:space="preserve">K/Ar) age determinations, which are from the same </w:t>
      </w:r>
      <w:r w:rsidR="00326543">
        <w:t>exposure</w:t>
      </w:r>
      <w:r>
        <w:t xml:space="preserve">, do not overlap within analytical error. </w:t>
      </w:r>
    </w:p>
    <w:p w14:paraId="558D564F" w14:textId="77777777" w:rsidR="00B94CE8" w:rsidRPr="0098630C" w:rsidRDefault="00B94CE8" w:rsidP="001E5992">
      <w:pPr>
        <w:pStyle w:val="NoSpacing"/>
        <w:spacing w:line="276" w:lineRule="auto"/>
      </w:pPr>
    </w:p>
    <w:p w14:paraId="2A34E94B" w14:textId="18CAE8B4" w:rsidR="00B94CE8" w:rsidRPr="0098630C" w:rsidRDefault="00B94CE8" w:rsidP="001E5992">
      <w:pPr>
        <w:pStyle w:val="Heading2"/>
        <w:spacing w:after="120" w:line="240" w:lineRule="auto"/>
      </w:pPr>
      <w:r>
        <w:tab/>
      </w:r>
      <w:r w:rsidR="00AA6E76">
        <w:t>S5.</w:t>
      </w:r>
      <w:r>
        <w:t xml:space="preserve">2.3.6. </w:t>
      </w:r>
      <w:r w:rsidRPr="0098630C">
        <w:t xml:space="preserve">Pukekaikiore </w:t>
      </w:r>
      <w:r>
        <w:t>Member</w:t>
      </w:r>
      <w:r w:rsidRPr="0098630C">
        <w:t xml:space="preserve"> (</w:t>
      </w:r>
      <w:r>
        <w:t>between 200 and 190 </w:t>
      </w:r>
      <w:r w:rsidRPr="0098630C">
        <w:t>ka)</w:t>
      </w:r>
      <w:r>
        <w:t xml:space="preserve"> – apk</w:t>
      </w:r>
    </w:p>
    <w:p w14:paraId="4AE6BEDB" w14:textId="77777777" w:rsidR="00B94CE8" w:rsidRDefault="00B94CE8" w:rsidP="001E5992">
      <w:pPr>
        <w:pStyle w:val="NoSpacing"/>
        <w:spacing w:after="120" w:line="240" w:lineRule="auto"/>
      </w:pPr>
      <w:r>
        <w:rPr>
          <w:b/>
        </w:rPr>
        <w:t>C:</w:t>
      </w:r>
      <w:r>
        <w:t xml:space="preserve"> Unlike Toatoa Member andesites, Pukekaikiore Member andesites contain olivine and no apatite (this study; Hobden, 1997). </w:t>
      </w:r>
    </w:p>
    <w:p w14:paraId="1134C4E2" w14:textId="0C6CDB0F" w:rsidR="00B94CE8" w:rsidRDefault="00B94CE8" w:rsidP="001E5992">
      <w:pPr>
        <w:pStyle w:val="NoSpacing"/>
        <w:spacing w:after="120" w:line="240" w:lineRule="auto"/>
      </w:pPr>
      <w:r>
        <w:rPr>
          <w:b/>
        </w:rPr>
        <w:lastRenderedPageBreak/>
        <w:t xml:space="preserve">F: </w:t>
      </w:r>
      <w:r>
        <w:t>A time-break between the eruption of Toatoa Member and Pukekaikiore Member andesites is indicated by distinct terracing in the southern Mangatepopo valley. No field contact is observed between the Pukekaikiore Member and 195</w:t>
      </w:r>
      <w:r>
        <w:noBreakHyphen/>
        <w:t>189 ka Waipoa Member.</w:t>
      </w:r>
    </w:p>
    <w:p w14:paraId="3071C61A" w14:textId="77777777" w:rsidR="00B94CE8" w:rsidRDefault="00B94CE8" w:rsidP="001E5992">
      <w:pPr>
        <w:pStyle w:val="NoSpacing"/>
        <w:spacing w:after="120" w:line="240" w:lineRule="auto"/>
      </w:pPr>
      <w:r>
        <w:rPr>
          <w:b/>
        </w:rPr>
        <w:t xml:space="preserve">G: </w:t>
      </w:r>
      <w:r>
        <w:t xml:space="preserve">The Pukekaikiore Member’s single </w:t>
      </w:r>
      <w:r w:rsidRPr="0098630C">
        <w:rPr>
          <w:vertAlign w:val="superscript"/>
        </w:rPr>
        <w:t>40</w:t>
      </w:r>
      <w:r w:rsidRPr="0098630C">
        <w:t>Ar/</w:t>
      </w:r>
      <w:r w:rsidRPr="0098630C">
        <w:rPr>
          <w:vertAlign w:val="superscript"/>
        </w:rPr>
        <w:t>39</w:t>
      </w:r>
      <w:r w:rsidRPr="0098630C">
        <w:t>Ar age determination</w:t>
      </w:r>
      <w:r>
        <w:t xml:space="preserve"> (195 </w:t>
      </w:r>
      <w:r w:rsidRPr="0098630C">
        <w:t>± 5 ka</w:t>
      </w:r>
      <w:r>
        <w:t xml:space="preserve">, LP039) has a mean value 10 kyr younger than the mean values of Toatoa Member’s </w:t>
      </w:r>
      <w:r w:rsidRPr="0098630C">
        <w:rPr>
          <w:vertAlign w:val="superscript"/>
        </w:rPr>
        <w:t>40</w:t>
      </w:r>
      <w:r w:rsidRPr="0098630C">
        <w:t>Ar/</w:t>
      </w:r>
      <w:r w:rsidRPr="0098630C">
        <w:rPr>
          <w:vertAlign w:val="superscript"/>
        </w:rPr>
        <w:t>39</w:t>
      </w:r>
      <w:r w:rsidRPr="0098630C">
        <w:t>Ar age determination</w:t>
      </w:r>
      <w:r>
        <w:t>s (both 205 </w:t>
      </w:r>
      <w:r w:rsidRPr="0098630C">
        <w:t xml:space="preserve">± </w:t>
      </w:r>
      <w:r>
        <w:t>6 ka: LP036 and LP149).</w:t>
      </w:r>
    </w:p>
    <w:p w14:paraId="17C9AF89" w14:textId="76B2F073" w:rsidR="00B94CE8" w:rsidRDefault="00B94CE8" w:rsidP="001E5992">
      <w:pPr>
        <w:pStyle w:val="NoSpacing"/>
        <w:spacing w:after="120" w:line="240" w:lineRule="auto"/>
      </w:pPr>
      <w:r>
        <w:rPr>
          <w:b/>
        </w:rPr>
        <w:t xml:space="preserve">A: </w:t>
      </w:r>
      <w:r>
        <w:t xml:space="preserve">The adopted ages of </w:t>
      </w:r>
      <w:r w:rsidR="00326543">
        <w:t xml:space="preserve">the </w:t>
      </w:r>
      <w:r>
        <w:t xml:space="preserve">Pukekaikiore Member </w:t>
      </w:r>
      <w:r w:rsidR="00326543">
        <w:t>is</w:t>
      </w:r>
      <w:r>
        <w:t xml:space="preserve"> between 200 and 190 ka. Justification for the older age boundary is given in </w:t>
      </w:r>
      <w:r w:rsidR="00326543">
        <w:t xml:space="preserve">the </w:t>
      </w:r>
      <w:r>
        <w:t>Toatoa Member</w:t>
      </w:r>
      <w:r w:rsidR="00326543">
        <w:t xml:space="preserve">, above. </w:t>
      </w:r>
      <w:r>
        <w:t xml:space="preserve">The younger age boundary value of 190 ka adopted here is the minimum value of the Pukekaikiore Member’s </w:t>
      </w:r>
      <w:r w:rsidRPr="0098630C">
        <w:rPr>
          <w:vertAlign w:val="superscript"/>
        </w:rPr>
        <w:t>40</w:t>
      </w:r>
      <w:r w:rsidRPr="0098630C">
        <w:t>Ar/</w:t>
      </w:r>
      <w:r w:rsidRPr="0098630C">
        <w:rPr>
          <w:vertAlign w:val="superscript"/>
        </w:rPr>
        <w:t>39</w:t>
      </w:r>
      <w:r w:rsidRPr="0098630C">
        <w:t>Ar age determination</w:t>
      </w:r>
      <w:r>
        <w:t xml:space="preserve"> at 2 s.d. (195 </w:t>
      </w:r>
      <w:r w:rsidRPr="0098630C">
        <w:t>±</w:t>
      </w:r>
      <w:r>
        <w:t> </w:t>
      </w:r>
      <w:r w:rsidRPr="0098630C">
        <w:t>5 ka</w:t>
      </w:r>
      <w:r>
        <w:t xml:space="preserve">, LP039). This </w:t>
      </w:r>
      <w:r w:rsidRPr="0098630C">
        <w:rPr>
          <w:vertAlign w:val="superscript"/>
        </w:rPr>
        <w:t>40</w:t>
      </w:r>
      <w:r w:rsidRPr="0098630C">
        <w:t>Ar/</w:t>
      </w:r>
      <w:r w:rsidRPr="0098630C">
        <w:rPr>
          <w:vertAlign w:val="superscript"/>
        </w:rPr>
        <w:t>39</w:t>
      </w:r>
      <w:r w:rsidRPr="0098630C">
        <w:t>Ar age determination</w:t>
      </w:r>
      <w:r>
        <w:t xml:space="preserve"> is incompatible with the K/Ar age determination of 121 </w:t>
      </w:r>
      <w:r w:rsidRPr="0098630C">
        <w:t>± 46 ka</w:t>
      </w:r>
      <w:r>
        <w:t xml:space="preserve"> (TG151: Hobden et al., 1996) from a sample collected 500 m away from LP039. </w:t>
      </w:r>
    </w:p>
    <w:p w14:paraId="2F5FD750" w14:textId="77777777" w:rsidR="00B94CE8" w:rsidRPr="0098630C" w:rsidRDefault="00B94CE8" w:rsidP="001E5992">
      <w:pPr>
        <w:pStyle w:val="NoSpacing"/>
        <w:spacing w:line="276" w:lineRule="auto"/>
      </w:pPr>
    </w:p>
    <w:p w14:paraId="0AD3E8EA" w14:textId="3AB1A38F" w:rsidR="00B94CE8" w:rsidRPr="0098630C" w:rsidRDefault="00B94CE8" w:rsidP="001E5992">
      <w:pPr>
        <w:pStyle w:val="Heading2"/>
        <w:spacing w:after="120" w:line="240" w:lineRule="auto"/>
      </w:pPr>
      <w:r>
        <w:tab/>
      </w:r>
      <w:r w:rsidR="00AA6E76">
        <w:t>S5.</w:t>
      </w:r>
      <w:r>
        <w:t xml:space="preserve">2.3.7. </w:t>
      </w:r>
      <w:r w:rsidRPr="0098630C">
        <w:t xml:space="preserve">Waipoa </w:t>
      </w:r>
      <w:r>
        <w:t>Member</w:t>
      </w:r>
      <w:r w:rsidRPr="0098630C">
        <w:t xml:space="preserve"> (</w:t>
      </w:r>
      <w:r>
        <w:t xml:space="preserve">between </w:t>
      </w:r>
      <w:r w:rsidRPr="0098630C">
        <w:t>195</w:t>
      </w:r>
      <w:r>
        <w:t xml:space="preserve"> and 189 </w:t>
      </w:r>
      <w:r w:rsidRPr="0098630C">
        <w:t>ka)</w:t>
      </w:r>
      <w:r>
        <w:t xml:space="preserve"> – awp</w:t>
      </w:r>
    </w:p>
    <w:p w14:paraId="7E9B0C1B" w14:textId="77777777" w:rsidR="00B94CE8" w:rsidRPr="00BD7853" w:rsidRDefault="00B94CE8" w:rsidP="001E5992">
      <w:pPr>
        <w:pStyle w:val="NoSpacing"/>
        <w:spacing w:after="120" w:line="240" w:lineRule="auto"/>
      </w:pPr>
      <w:r>
        <w:rPr>
          <w:b/>
        </w:rPr>
        <w:t>C:</w:t>
      </w:r>
      <w:r>
        <w:t xml:space="preserve"> Andesite lavas comprising the Waipoa Member are distinguished from older Haumata Formation eruptives partially by trace amounts of serpentinised olivine xenocrysts that have not been observed in other Haumata Formation eruptives.</w:t>
      </w:r>
    </w:p>
    <w:p w14:paraId="1D2C635E" w14:textId="46A8783B" w:rsidR="00B94CE8" w:rsidRDefault="00B94CE8" w:rsidP="001E5992">
      <w:pPr>
        <w:pStyle w:val="NoSpacing"/>
        <w:spacing w:after="120" w:line="240" w:lineRule="auto"/>
      </w:pPr>
      <w:r>
        <w:rPr>
          <w:b/>
        </w:rPr>
        <w:t xml:space="preserve">S: </w:t>
      </w:r>
      <w:r>
        <w:t xml:space="preserve">Andesite lavas comprising the Waipoa Member are distinguished from older Haumata Formation eruptives primarily on spatial separation. Up to five conformable Waipoa Member lavas totalling up to </w:t>
      </w:r>
      <w:r w:rsidRPr="0098630C">
        <w:t>100 m thick</w:t>
      </w:r>
      <w:r>
        <w:t xml:space="preserve"> occur in the NE Oturere valley wall, with trajectories pointing back towards the present-day position of Central Crater. The presence of other Waipoa Member lavas in the Mangatawai Stream and the SW Mangahouhounui valley further supports this interpretation of the vent location. The Waipoa Member contrasts with all other Haumata Formation eruptives which appear to triangulate back to a vent focus beneath present-day Ngauruhoe. Compositionally, Waipoa Member andesites are indistinguishable within analytical uncertainties of the Pukekaikiore Member for major and trace elements, although minor petrographic contrasts are observed. Trace amounts of serpentinised olivine are observed in Waipoa Member andesites but have not yet been observed in the Pukekaikiore Member (Hobden, 1997; this study). However,</w:t>
      </w:r>
      <w:r w:rsidRPr="0098630C">
        <w:t xml:space="preserve"> Fe-Ti oxide pseudomorphs </w:t>
      </w:r>
      <w:r>
        <w:t>after</w:t>
      </w:r>
      <w:r w:rsidRPr="0098630C">
        <w:t xml:space="preserve"> amphibole </w:t>
      </w:r>
      <w:r>
        <w:t>are observed in</w:t>
      </w:r>
      <w:r w:rsidRPr="0098630C">
        <w:t xml:space="preserve"> </w:t>
      </w:r>
      <w:r>
        <w:t>Waipoa Member</w:t>
      </w:r>
      <w:r w:rsidRPr="0098630C">
        <w:t xml:space="preserve"> lavas</w:t>
      </w:r>
      <w:r>
        <w:t>, the presence of</w:t>
      </w:r>
      <w:r w:rsidRPr="0098630C">
        <w:t xml:space="preserve"> </w:t>
      </w:r>
      <w:r>
        <w:t>which</w:t>
      </w:r>
      <w:r w:rsidRPr="0098630C">
        <w:t xml:space="preserve"> suggest</w:t>
      </w:r>
      <w:r>
        <w:t xml:space="preserve"> a</w:t>
      </w:r>
      <w:r w:rsidRPr="0098630C">
        <w:t xml:space="preserve"> lineage with other </w:t>
      </w:r>
      <w:r>
        <w:t>Haumata Formation eruptives</w:t>
      </w:r>
      <w:r w:rsidRPr="0098630C">
        <w:t>.</w:t>
      </w:r>
    </w:p>
    <w:p w14:paraId="4AECD4DB" w14:textId="3840BE99" w:rsidR="00B94CE8" w:rsidRDefault="00B94CE8" w:rsidP="001E5992">
      <w:pPr>
        <w:pStyle w:val="NoSpacing"/>
        <w:spacing w:after="120" w:line="240" w:lineRule="auto"/>
      </w:pPr>
      <w:r>
        <w:rPr>
          <w:b/>
        </w:rPr>
        <w:t xml:space="preserve">(G) &amp; A: </w:t>
      </w:r>
      <w:r>
        <w:t xml:space="preserve">Waipoa Member andesites have adopted ages between 195 and 189 ka. The older age boundary of 195 ka is defined by the maximum value of MSR15018’s </w:t>
      </w:r>
      <w:r w:rsidRPr="0098630C">
        <w:rPr>
          <w:vertAlign w:val="superscript"/>
        </w:rPr>
        <w:t>40</w:t>
      </w:r>
      <w:r w:rsidRPr="0098630C">
        <w:t>Ar/</w:t>
      </w:r>
      <w:r w:rsidRPr="0098630C">
        <w:rPr>
          <w:vertAlign w:val="superscript"/>
        </w:rPr>
        <w:t>39</w:t>
      </w:r>
      <w:r w:rsidRPr="0098630C">
        <w:t>Ar age determination</w:t>
      </w:r>
      <w:r>
        <w:t xml:space="preserve"> of 191 </w:t>
      </w:r>
      <w:r w:rsidRPr="0098630C">
        <w:t>±</w:t>
      </w:r>
      <w:r>
        <w:t> </w:t>
      </w:r>
      <w:r w:rsidRPr="0098630C">
        <w:t>4</w:t>
      </w:r>
      <w:r>
        <w:t> ka at 2 s.d</w:t>
      </w:r>
      <w:proofErr w:type="gramStart"/>
      <w:r>
        <w:t>..</w:t>
      </w:r>
      <w:proofErr w:type="gramEnd"/>
      <w:r>
        <w:t xml:space="preserve"> The younger age boundary of 198 ka is a midpoint between </w:t>
      </w:r>
      <w:r w:rsidRPr="0098630C">
        <w:rPr>
          <w:vertAlign w:val="superscript"/>
        </w:rPr>
        <w:t>40</w:t>
      </w:r>
      <w:r w:rsidRPr="0098630C">
        <w:t>Ar/</w:t>
      </w:r>
      <w:r w:rsidRPr="0098630C">
        <w:rPr>
          <w:vertAlign w:val="superscript"/>
        </w:rPr>
        <w:t>39</w:t>
      </w:r>
      <w:r w:rsidRPr="0098630C">
        <w:t>Ar age determination</w:t>
      </w:r>
      <w:r>
        <w:t xml:space="preserve">s of the Waipoa and overlying Te Pakiraki Members. The oldest </w:t>
      </w:r>
      <w:r w:rsidRPr="0098630C">
        <w:rPr>
          <w:vertAlign w:val="superscript"/>
        </w:rPr>
        <w:t>40</w:t>
      </w:r>
      <w:r w:rsidRPr="0098630C">
        <w:t>Ar/</w:t>
      </w:r>
      <w:r w:rsidRPr="0098630C">
        <w:rPr>
          <w:vertAlign w:val="superscript"/>
        </w:rPr>
        <w:t>39</w:t>
      </w:r>
      <w:r w:rsidRPr="0098630C">
        <w:t>Ar age determination</w:t>
      </w:r>
      <w:r>
        <w:t xml:space="preserve"> of the Te Pakiraki Member is 186 </w:t>
      </w:r>
      <w:r w:rsidRPr="0098630C">
        <w:t>±</w:t>
      </w:r>
      <w:r>
        <w:t xml:space="preserve"> 22 ka (LP239). Considering the better analytical precision (and therefore also the probability density) of MSR15018’s age determination (191 </w:t>
      </w:r>
      <w:r w:rsidRPr="0098630C">
        <w:t>±</w:t>
      </w:r>
      <w:r>
        <w:t xml:space="preserve"> 4 ka), the midpoint of 198 ka between Waipoa Member and Te Pakiraki Member eruptives is chosen to be closer to MSR15018’s mean age value. The single </w:t>
      </w:r>
      <w:r w:rsidRPr="0098630C">
        <w:rPr>
          <w:vertAlign w:val="superscript"/>
        </w:rPr>
        <w:t>40</w:t>
      </w:r>
      <w:r w:rsidRPr="0098630C">
        <w:t>Ar/</w:t>
      </w:r>
      <w:r w:rsidRPr="0098630C">
        <w:rPr>
          <w:vertAlign w:val="superscript"/>
        </w:rPr>
        <w:t>39</w:t>
      </w:r>
      <w:r w:rsidRPr="0098630C">
        <w:t xml:space="preserve">Ar age determination </w:t>
      </w:r>
      <w:r>
        <w:t xml:space="preserve">for the Waipoa Member of 191 </w:t>
      </w:r>
      <w:r w:rsidRPr="0098630C">
        <w:t>± 4</w:t>
      </w:r>
      <w:r>
        <w:t xml:space="preserve"> ka</w:t>
      </w:r>
      <w:r w:rsidRPr="0098630C">
        <w:t xml:space="preserve"> </w:t>
      </w:r>
      <w:r>
        <w:t xml:space="preserve">contrasts with K/Ar determinations by Hobden et al. (1996) of 247 </w:t>
      </w:r>
      <w:r w:rsidRPr="0098630C">
        <w:t xml:space="preserve">± </w:t>
      </w:r>
      <w:r>
        <w:t xml:space="preserve">20 ka (TG048), 229 </w:t>
      </w:r>
      <w:r w:rsidRPr="0098630C">
        <w:t xml:space="preserve">± </w:t>
      </w:r>
      <w:r>
        <w:t xml:space="preserve">22 ka (TG111) and 173 </w:t>
      </w:r>
      <w:r w:rsidRPr="0098630C">
        <w:t xml:space="preserve">± </w:t>
      </w:r>
      <w:r>
        <w:t xml:space="preserve">20 ka (TG098). These K/Ar determinations are all from outcrops at similar stratigraphic levels in the NE Oturere valley that are inherently unlikely to span &gt;70 kyr of eruptive activity, as </w:t>
      </w:r>
      <w:r w:rsidR="006952E7">
        <w:t xml:space="preserve">implied </w:t>
      </w:r>
      <w:r>
        <w:t xml:space="preserve">by the </w:t>
      </w:r>
      <w:r w:rsidR="006952E7">
        <w:t xml:space="preserve">range </w:t>
      </w:r>
      <w:r>
        <w:t xml:space="preserve">of their mean ages. This suggests that some of these K/Ar age determinations are inaccurate. The Waipoa Member’s sole </w:t>
      </w:r>
      <w:r w:rsidRPr="0098630C">
        <w:rPr>
          <w:vertAlign w:val="superscript"/>
        </w:rPr>
        <w:t>40</w:t>
      </w:r>
      <w:r w:rsidRPr="0098630C">
        <w:t>Ar/</w:t>
      </w:r>
      <w:r w:rsidRPr="0098630C">
        <w:rPr>
          <w:vertAlign w:val="superscript"/>
        </w:rPr>
        <w:t>39</w:t>
      </w:r>
      <w:r w:rsidRPr="0098630C">
        <w:t>Ar age determination</w:t>
      </w:r>
      <w:r>
        <w:t xml:space="preserve"> (191 </w:t>
      </w:r>
      <w:r w:rsidRPr="0098630C">
        <w:t>± 4</w:t>
      </w:r>
      <w:r>
        <w:t xml:space="preserve"> ka) has a younger mean value (although within analytical error) than that for the Pukekaikiore Member</w:t>
      </w:r>
      <w:r w:rsidRPr="0098630C">
        <w:t xml:space="preserve"> </w:t>
      </w:r>
      <w:r>
        <w:t>(195 </w:t>
      </w:r>
      <w:r w:rsidRPr="0098630C">
        <w:t>±</w:t>
      </w:r>
      <w:r>
        <w:t> 5 ka)</w:t>
      </w:r>
      <w:r w:rsidR="006952E7">
        <w:t>, b</w:t>
      </w:r>
      <w:r>
        <w:t>ut no field contact is observed between the</w:t>
      </w:r>
      <w:r w:rsidR="006952E7">
        <w:t xml:space="preserve"> two</w:t>
      </w:r>
      <w:r>
        <w:t>.</w:t>
      </w:r>
    </w:p>
    <w:p w14:paraId="7AAEA8E0" w14:textId="77777777" w:rsidR="00B94CE8" w:rsidRDefault="00B94CE8" w:rsidP="001E5992">
      <w:pPr>
        <w:pStyle w:val="NoSpacing"/>
        <w:spacing w:line="276" w:lineRule="auto"/>
      </w:pPr>
    </w:p>
    <w:p w14:paraId="199198FB" w14:textId="6571979F" w:rsidR="00B94CE8" w:rsidRDefault="00B94CE8" w:rsidP="001E5992">
      <w:pPr>
        <w:pStyle w:val="Heading2"/>
        <w:spacing w:after="120" w:line="240" w:lineRule="auto"/>
      </w:pPr>
      <w:r>
        <w:lastRenderedPageBreak/>
        <w:tab/>
      </w:r>
      <w:r w:rsidR="00AA6E76">
        <w:t>S5.</w:t>
      </w:r>
      <w:r>
        <w:t xml:space="preserve">2.3.8. Undifferentiated Haumata Formation eruptives – uhm </w:t>
      </w:r>
    </w:p>
    <w:p w14:paraId="01A6958D" w14:textId="77777777" w:rsidR="00B94CE8" w:rsidRPr="00EB3E8B" w:rsidRDefault="00B94CE8" w:rsidP="001E5992">
      <w:pPr>
        <w:pStyle w:val="NoSpacing"/>
        <w:spacing w:after="120" w:line="240" w:lineRule="auto"/>
      </w:pPr>
      <w:r>
        <w:rPr>
          <w:b/>
        </w:rPr>
        <w:t xml:space="preserve">F: </w:t>
      </w:r>
      <w:r>
        <w:t>The landscape-forming lithology in the upper NE Oturere valley is comprised of volcanic products with poor exposure</w:t>
      </w:r>
      <w:r w:rsidRPr="00843A57">
        <w:t xml:space="preserve"> </w:t>
      </w:r>
      <w:r>
        <w:t>and are heavily covered in fan deposits. These units are mapped as undifferentiated Haumata Formation products. Field relations imply that these units underlie the Waipoa Member and therefore must be products of the Haumata Formation (or, but less likely, the Tupuna Formation or Otamatereinga Formation).</w:t>
      </w:r>
    </w:p>
    <w:p w14:paraId="6EC3F6D2" w14:textId="77777777" w:rsidR="00B94CE8" w:rsidRDefault="00B94CE8" w:rsidP="001E5992">
      <w:pPr>
        <w:pStyle w:val="NoSpacing"/>
        <w:spacing w:line="276" w:lineRule="auto"/>
      </w:pPr>
    </w:p>
    <w:p w14:paraId="6EE0C3C2" w14:textId="178CAE10" w:rsidR="00B94CE8" w:rsidRPr="0098630C" w:rsidRDefault="00AA6E76" w:rsidP="001E5992">
      <w:pPr>
        <w:pStyle w:val="Heading1"/>
        <w:spacing w:after="120" w:line="240" w:lineRule="auto"/>
      </w:pPr>
      <w:r>
        <w:t>S5.</w:t>
      </w:r>
      <w:r w:rsidR="00B94CE8">
        <w:t>2.4.</w:t>
      </w:r>
      <w:r w:rsidR="00B94CE8" w:rsidRPr="0098630C">
        <w:t xml:space="preserve"> Mangahouhounui </w:t>
      </w:r>
      <w:r w:rsidR="00B94CE8">
        <w:t>Formation – MH</w:t>
      </w:r>
    </w:p>
    <w:p w14:paraId="3FC2DD64" w14:textId="5DACA815" w:rsidR="00B94CE8" w:rsidRPr="0098630C" w:rsidRDefault="00B94CE8" w:rsidP="001E5992">
      <w:pPr>
        <w:pStyle w:val="Heading2"/>
        <w:spacing w:after="120" w:line="240" w:lineRule="auto"/>
      </w:pPr>
      <w:r>
        <w:tab/>
      </w:r>
      <w:r w:rsidR="00AA6E76">
        <w:t>S5.</w:t>
      </w:r>
      <w:r>
        <w:t>2.4</w:t>
      </w:r>
      <w:r w:rsidRPr="0098630C">
        <w:t>.1</w:t>
      </w:r>
      <w:r>
        <w:t>.</w:t>
      </w:r>
      <w:r w:rsidRPr="0098630C">
        <w:t xml:space="preserve"> Te Pakiraki </w:t>
      </w:r>
      <w:r>
        <w:t xml:space="preserve">Member </w:t>
      </w:r>
      <w:r w:rsidRPr="0098630C">
        <w:t>(</w:t>
      </w:r>
      <w:r>
        <w:t xml:space="preserve">between 189 and 130 </w:t>
      </w:r>
      <w:r w:rsidRPr="0098630C">
        <w:t>ka)</w:t>
      </w:r>
      <w:r>
        <w:t xml:space="preserve"> – dpk</w:t>
      </w:r>
    </w:p>
    <w:p w14:paraId="31B41F2B" w14:textId="61726E1E" w:rsidR="00B94CE8" w:rsidRDefault="00B94CE8" w:rsidP="001E5992">
      <w:pPr>
        <w:pStyle w:val="NoSpacing"/>
        <w:spacing w:after="120" w:line="240" w:lineRule="auto"/>
      </w:pPr>
      <w:r>
        <w:rPr>
          <w:b/>
        </w:rPr>
        <w:t xml:space="preserve">C: </w:t>
      </w:r>
      <w:r>
        <w:t xml:space="preserve">Te Pakiraki Member eruptives are characterised by their (generally) andesitic to dacitic compositions and large plagioclase (up to 9 mm) and clinopyroxene (up to 8 mm) phenocrysts. This feature distinguishes Te Pakiraki Member eruptives from all other older volcanic products on Tongariro. </w:t>
      </w:r>
    </w:p>
    <w:p w14:paraId="661C864A" w14:textId="7DF76F2E" w:rsidR="00B94CE8" w:rsidRDefault="00B94CE8" w:rsidP="001E5992">
      <w:pPr>
        <w:pStyle w:val="NoSpacing"/>
        <w:spacing w:after="120" w:line="240" w:lineRule="auto"/>
      </w:pPr>
      <w:r>
        <w:rPr>
          <w:b/>
        </w:rPr>
        <w:t xml:space="preserve">F &amp; S: </w:t>
      </w:r>
      <w:r w:rsidRPr="00A604CB">
        <w:t>Field relations show that</w:t>
      </w:r>
      <w:r>
        <w:t xml:space="preserve"> Te Pakiraki Member products were erupted contemporaneously with the Waiaruhairiki Member. The inferred vent location for Te Pakiraki Member eruptives is at a northern focus, near present-day Central Crater, which contrasts with all older Tongariro eruptives (except the Waipoa Member) that were erupted from a southern vent location beneath present-day Ngauruhoe. </w:t>
      </w:r>
    </w:p>
    <w:p w14:paraId="6F58C4A2" w14:textId="18712256" w:rsidR="00B94CE8" w:rsidRDefault="00B94CE8" w:rsidP="001E5992">
      <w:pPr>
        <w:pStyle w:val="NoSpacing"/>
        <w:spacing w:after="120" w:line="240" w:lineRule="auto"/>
      </w:pPr>
      <w:r>
        <w:rPr>
          <w:b/>
        </w:rPr>
        <w:t xml:space="preserve">G &amp; A: </w:t>
      </w:r>
      <w:r>
        <w:t xml:space="preserve">The adopted ages of Te Pakiraki Member eruptives are between 189 and 130 ka. The older age boundary of 189 ka is the midpoint between the only Waipoa Member and oldest Te Pakiraki Member </w:t>
      </w:r>
      <w:r w:rsidRPr="0098630C">
        <w:rPr>
          <w:vertAlign w:val="superscript"/>
        </w:rPr>
        <w:t>40</w:t>
      </w:r>
      <w:r w:rsidRPr="0098630C">
        <w:t>Ar/</w:t>
      </w:r>
      <w:r w:rsidRPr="0098630C">
        <w:rPr>
          <w:vertAlign w:val="superscript"/>
        </w:rPr>
        <w:t>39</w:t>
      </w:r>
      <w:r w:rsidRPr="0098630C">
        <w:t>Ar age determination</w:t>
      </w:r>
      <w:r>
        <w:t xml:space="preserve">s, because Te Pakiraki Member eruptives directly overlie Waipoa Member andesites in the Mangahouhounui and Oturere valleys. The younger age boundary of 130 ka is defined by the minimum age at 2 s.d. for Te Pakiraki Member’s youngest </w:t>
      </w:r>
      <w:r w:rsidRPr="0098630C">
        <w:rPr>
          <w:vertAlign w:val="superscript"/>
        </w:rPr>
        <w:t>40</w:t>
      </w:r>
      <w:r w:rsidRPr="0098630C">
        <w:t>Ar/</w:t>
      </w:r>
      <w:r w:rsidRPr="0098630C">
        <w:rPr>
          <w:vertAlign w:val="superscript"/>
        </w:rPr>
        <w:t>39</w:t>
      </w:r>
      <w:r w:rsidRPr="0098630C">
        <w:t>Ar age determination</w:t>
      </w:r>
      <w:r>
        <w:t xml:space="preserve"> of 137 </w:t>
      </w:r>
      <w:r w:rsidRPr="0098630C">
        <w:t>±</w:t>
      </w:r>
      <w:r>
        <w:t xml:space="preserve"> 7 ka. This </w:t>
      </w:r>
      <w:r w:rsidRPr="0098630C">
        <w:rPr>
          <w:vertAlign w:val="superscript"/>
        </w:rPr>
        <w:t>40</w:t>
      </w:r>
      <w:r w:rsidRPr="0098630C">
        <w:t>Ar/</w:t>
      </w:r>
      <w:r w:rsidRPr="0098630C">
        <w:rPr>
          <w:vertAlign w:val="superscript"/>
        </w:rPr>
        <w:t>39</w:t>
      </w:r>
      <w:r w:rsidRPr="0098630C">
        <w:t xml:space="preserve">Ar </w:t>
      </w:r>
      <w:r>
        <w:t>age determination was performed on TG084, which is a sample from the collection of Hobden (1997) that has a K/Ar age determination of 97 </w:t>
      </w:r>
      <w:r w:rsidRPr="0098630C">
        <w:t>±</w:t>
      </w:r>
      <w:r>
        <w:t xml:space="preserve"> 20 ka (Hobden et al., 1996). The </w:t>
      </w:r>
      <w:r w:rsidRPr="0098630C">
        <w:rPr>
          <w:vertAlign w:val="superscript"/>
        </w:rPr>
        <w:t>40</w:t>
      </w:r>
      <w:r w:rsidRPr="0098630C">
        <w:t>Ar/</w:t>
      </w:r>
      <w:r w:rsidRPr="0098630C">
        <w:rPr>
          <w:vertAlign w:val="superscript"/>
        </w:rPr>
        <w:t>39</w:t>
      </w:r>
      <w:r w:rsidRPr="0098630C">
        <w:t>Ar</w:t>
      </w:r>
      <w:r>
        <w:t xml:space="preserve"> and K/Ar age results for this sample do not overlap within analytical uncertainty.</w:t>
      </w:r>
    </w:p>
    <w:p w14:paraId="3B7C6F71" w14:textId="77777777" w:rsidR="00B94CE8" w:rsidRPr="0098630C" w:rsidRDefault="00B94CE8" w:rsidP="001E5992">
      <w:pPr>
        <w:pStyle w:val="NoSpacing"/>
        <w:spacing w:line="276" w:lineRule="auto"/>
      </w:pPr>
    </w:p>
    <w:p w14:paraId="2FCC0DCE" w14:textId="2DB948BF" w:rsidR="00B94CE8" w:rsidRDefault="00B94CE8" w:rsidP="001E5992">
      <w:pPr>
        <w:pStyle w:val="Heading2"/>
        <w:spacing w:after="120" w:line="240" w:lineRule="auto"/>
      </w:pPr>
      <w:r>
        <w:tab/>
      </w:r>
      <w:r w:rsidR="00AA6E76">
        <w:t>S5.</w:t>
      </w:r>
      <w:r>
        <w:t>2.4</w:t>
      </w:r>
      <w:r w:rsidRPr="0098630C">
        <w:t>.2</w:t>
      </w:r>
      <w:r>
        <w:t>.</w:t>
      </w:r>
      <w:r w:rsidRPr="0098630C">
        <w:t xml:space="preserve"> </w:t>
      </w:r>
      <w:r>
        <w:t>Waiaruhairiki Member</w:t>
      </w:r>
      <w:r w:rsidRPr="0098630C">
        <w:t xml:space="preserve"> (</w:t>
      </w:r>
      <w:r>
        <w:t xml:space="preserve">between </w:t>
      </w:r>
      <w:r w:rsidRPr="0098630C">
        <w:t>1</w:t>
      </w:r>
      <w:r>
        <w:t xml:space="preserve">52 and </w:t>
      </w:r>
      <w:r w:rsidRPr="0098630C">
        <w:t>1</w:t>
      </w:r>
      <w:r>
        <w:t xml:space="preserve">50 </w:t>
      </w:r>
      <w:r w:rsidRPr="0098630C">
        <w:t>ka)</w:t>
      </w:r>
      <w:r>
        <w:t xml:space="preserve"> – awh</w:t>
      </w:r>
    </w:p>
    <w:p w14:paraId="423A63D0" w14:textId="5762F4F5" w:rsidR="00B94CE8" w:rsidRDefault="00B94CE8" w:rsidP="001E5992">
      <w:pPr>
        <w:pStyle w:val="NoSpacing"/>
        <w:spacing w:after="120" w:line="240" w:lineRule="auto"/>
      </w:pPr>
      <w:r>
        <w:rPr>
          <w:b/>
        </w:rPr>
        <w:t>C:</w:t>
      </w:r>
      <w:r>
        <w:t xml:space="preserve"> Greater MgO concentrations (</w:t>
      </w:r>
      <w:r w:rsidRPr="0098630C">
        <w:t>5.4-6.2 wt%</w:t>
      </w:r>
      <w:r>
        <w:t>) distinguish Waiaruhairiki Member eruptives from the Te Pakiraki Member eruptives (</w:t>
      </w:r>
      <w:r w:rsidRPr="0098630C">
        <w:t>2.5-4.8 wt</w:t>
      </w:r>
      <w:r>
        <w:t xml:space="preserve">% MgO). Waiaruhairiki Member eruptives are also on average less silicic than Te Pakiraki Member eruptives. Despite this, field relations and geochronological results indicate the two </w:t>
      </w:r>
      <w:r w:rsidR="006952E7">
        <w:t xml:space="preserve">members </w:t>
      </w:r>
      <w:r>
        <w:t xml:space="preserve">were erupted contemporaneously. </w:t>
      </w:r>
    </w:p>
    <w:p w14:paraId="55140372" w14:textId="77777777" w:rsidR="00B94CE8" w:rsidRDefault="00B94CE8" w:rsidP="001E5992">
      <w:pPr>
        <w:pStyle w:val="NoSpacing"/>
        <w:spacing w:after="120" w:line="240" w:lineRule="auto"/>
      </w:pPr>
      <w:r>
        <w:rPr>
          <w:b/>
        </w:rPr>
        <w:t xml:space="preserve">F: </w:t>
      </w:r>
      <w:r>
        <w:t xml:space="preserve">The Waiaruhairiki Member bisects Te Pakiraki Member eruptives in the NE wall and headwall of the Mangahouhounui valley and is found as an inlier on the NE Mangahouhounui planeze. Like Te Pakiraki Member eruptives, Waiaruhairiki Member lavas contain large plagioclase (up to 9 mm) and clinopyroxene (up to 8 mm) phenocrysts, which suggests a common magmatic source. Waiaruhairiki Member outcrops in the NE wall and headwall of the Mangahouhounui valley are compositionally correlated to an inlier of lava (LP245) on the NE Mangahouhounui planeze. However, the phenocrysts in sample LP245 are only up to 5 mm across, which is smaller than in other Mangahouhounui Formation eruptives. In each location where they occur, Waiaruhairiki Member eruptives only bisect Te Pakiraki Member eruptives once as singular occurrences: they do not sandwich Te Pakiraki Member eruptives. </w:t>
      </w:r>
    </w:p>
    <w:p w14:paraId="7BD500EE" w14:textId="0399D04D" w:rsidR="00B94CE8" w:rsidRDefault="00B94CE8" w:rsidP="001E5992">
      <w:pPr>
        <w:pStyle w:val="NoSpacing"/>
        <w:spacing w:after="120" w:line="240" w:lineRule="auto"/>
      </w:pPr>
      <w:r>
        <w:rPr>
          <w:b/>
        </w:rPr>
        <w:t xml:space="preserve">A: </w:t>
      </w:r>
      <w:r>
        <w:t xml:space="preserve">The adopted age of Waiaruhairiki Member eruptives is between 152 and 150 ka. The older age boundary of 152 ka is chosen as a midpoint between Te Pakiraki Member and Waiaruhairiki Member </w:t>
      </w:r>
      <w:r w:rsidRPr="0098630C">
        <w:rPr>
          <w:vertAlign w:val="superscript"/>
        </w:rPr>
        <w:t>40</w:t>
      </w:r>
      <w:r w:rsidRPr="0098630C">
        <w:t>Ar/</w:t>
      </w:r>
      <w:r w:rsidRPr="0098630C">
        <w:rPr>
          <w:vertAlign w:val="superscript"/>
        </w:rPr>
        <w:t>39</w:t>
      </w:r>
      <w:r w:rsidRPr="0098630C">
        <w:t>Ar age</w:t>
      </w:r>
      <w:r>
        <w:t xml:space="preserve"> determinations. Te Pakiraki Member lava overlying Waiaruhairiki Member </w:t>
      </w:r>
      <w:r>
        <w:lastRenderedPageBreak/>
        <w:t xml:space="preserve">eruptives in the NE Mangahouhounui valley has a </w:t>
      </w:r>
      <w:r w:rsidRPr="0098630C">
        <w:rPr>
          <w:vertAlign w:val="superscript"/>
        </w:rPr>
        <w:t>40</w:t>
      </w:r>
      <w:r w:rsidRPr="0098630C">
        <w:t>Ar/</w:t>
      </w:r>
      <w:r w:rsidRPr="0098630C">
        <w:rPr>
          <w:vertAlign w:val="superscript"/>
        </w:rPr>
        <w:t>39</w:t>
      </w:r>
      <w:r w:rsidRPr="0098630C">
        <w:t>Ar age determination</w:t>
      </w:r>
      <w:r>
        <w:t xml:space="preserve"> of 155 </w:t>
      </w:r>
      <w:r w:rsidRPr="0098630C">
        <w:t>±</w:t>
      </w:r>
      <w:r>
        <w:t xml:space="preserve"> 5 ka (LP118). This determination has an older mean value than the single Waiaruhairiki Member </w:t>
      </w:r>
      <w:r w:rsidRPr="0098630C">
        <w:rPr>
          <w:vertAlign w:val="superscript"/>
        </w:rPr>
        <w:t>40</w:t>
      </w:r>
      <w:r w:rsidRPr="0098630C">
        <w:t>Ar/</w:t>
      </w:r>
      <w:r w:rsidRPr="0098630C">
        <w:rPr>
          <w:vertAlign w:val="superscript"/>
        </w:rPr>
        <w:t>39</w:t>
      </w:r>
      <w:r w:rsidRPr="0098630C">
        <w:t>Ar age determination</w:t>
      </w:r>
      <w:r>
        <w:t xml:space="preserve"> of 147 </w:t>
      </w:r>
      <w:r w:rsidRPr="0098630C">
        <w:t>±</w:t>
      </w:r>
      <w:r>
        <w:t xml:space="preserve"> 7 ka (LP245) from a separate location ~800 m to the northeast, where Te Pakiraki Member eruptives are not exposed (see </w:t>
      </w:r>
      <w:r>
        <w:rPr>
          <w:b/>
        </w:rPr>
        <w:t>F</w:t>
      </w:r>
      <w:r>
        <w:t xml:space="preserve">, above). These comparative age determinations conflict with field relations because the younger mean age occurs in the underlying unit. However, field relations and </w:t>
      </w:r>
      <w:r w:rsidRPr="0098630C">
        <w:rPr>
          <w:vertAlign w:val="superscript"/>
        </w:rPr>
        <w:t>40</w:t>
      </w:r>
      <w:r w:rsidRPr="0098630C">
        <w:t>Ar/</w:t>
      </w:r>
      <w:r w:rsidRPr="0098630C">
        <w:rPr>
          <w:vertAlign w:val="superscript"/>
        </w:rPr>
        <w:t>39</w:t>
      </w:r>
      <w:r w:rsidRPr="0098630C">
        <w:t>Ar age determination</w:t>
      </w:r>
      <w:r>
        <w:t xml:space="preserve">s can be reconciled within analytical uncertainties. Adjusting each age determination by ~1.5 s.d. in opposite directions indicates alternative ages to mean </w:t>
      </w:r>
      <w:r w:rsidRPr="0098630C">
        <w:rPr>
          <w:vertAlign w:val="superscript"/>
        </w:rPr>
        <w:t>40</w:t>
      </w:r>
      <w:r w:rsidRPr="0098630C">
        <w:t>Ar/</w:t>
      </w:r>
      <w:r w:rsidRPr="0098630C">
        <w:rPr>
          <w:vertAlign w:val="superscript"/>
        </w:rPr>
        <w:t>39</w:t>
      </w:r>
      <w:r w:rsidRPr="0098630C">
        <w:t xml:space="preserve">Ar </w:t>
      </w:r>
      <w:r>
        <w:t xml:space="preserve">values of ~152 ka (LP245, Waiaruhairiki Member) and ~151 ka (LP118, Te Pakiraki Member), which indicate a maximum age boundary of 152 ka for the Waiaruhairiki Member. Whilst it is possible that the compositional correlation between LP245 and other Waiaruhairiki Member eruptives is inaccurate, this is the simplest interpretation that considers all available compositional data, field relations and geochronological results within their analytical uncertainties. Another </w:t>
      </w:r>
      <w:r w:rsidRPr="0098630C">
        <w:rPr>
          <w:vertAlign w:val="superscript"/>
        </w:rPr>
        <w:t>40</w:t>
      </w:r>
      <w:r w:rsidRPr="0098630C">
        <w:t>Ar/</w:t>
      </w:r>
      <w:r w:rsidRPr="0098630C">
        <w:rPr>
          <w:vertAlign w:val="superscript"/>
        </w:rPr>
        <w:t>39</w:t>
      </w:r>
      <w:r w:rsidRPr="0098630C">
        <w:t>Ar age determination</w:t>
      </w:r>
      <w:r>
        <w:t xml:space="preserve"> from Te Pakiraki Member lava underlying Waiaruhairiki Member eruptives in the NE Mangahouhounui valley (same cliff section as Te Pakiraki Member sample LP118) of 186 </w:t>
      </w:r>
      <w:r w:rsidRPr="0098630C">
        <w:t>±</w:t>
      </w:r>
      <w:r>
        <w:t xml:space="preserve"> 22 ka (LP239) is consistent with an adopted maximum age boundary of 152 ka for the Waiaruhairiki Member. The minimum age boundary of 150 ka is required by the adjusted mean age values as discussed above, where Te Pakiraki Member eruptives overlying Waiaruhairiki Member lava can be no older than 150 ka without exceeding 2 s.d. age uncertainties on LP118 (Te Pakiraki Member sample). A minimum age of 150 ka for the Waiaruhairiki Member is also compatible with field relations in the head of the Mangahouhounui valley where a Waiaruhairiki Member lava underlies a Te Pakiraki Member lava (inferred adjacent contact). A single </w:t>
      </w:r>
      <w:r w:rsidRPr="0098630C">
        <w:rPr>
          <w:vertAlign w:val="superscript"/>
        </w:rPr>
        <w:t>40</w:t>
      </w:r>
      <w:r w:rsidRPr="0098630C">
        <w:t>Ar/</w:t>
      </w:r>
      <w:r w:rsidRPr="0098630C">
        <w:rPr>
          <w:vertAlign w:val="superscript"/>
        </w:rPr>
        <w:t>39</w:t>
      </w:r>
      <w:r w:rsidRPr="0098630C">
        <w:t>Ar age determination</w:t>
      </w:r>
      <w:r>
        <w:t xml:space="preserve"> on this Te Pakiraki Member outcrop was adversely affected by glassy groundmass, but yields an age of about 145 ka (LP187: </w:t>
      </w:r>
      <w:r w:rsidR="00444FA0">
        <w:t xml:space="preserve">Table S3.1 and </w:t>
      </w:r>
      <w:r w:rsidR="006952E7">
        <w:t>section S</w:t>
      </w:r>
      <w:r w:rsidR="00444FA0">
        <w:t>3</w:t>
      </w:r>
      <w:r>
        <w:t xml:space="preserve">). </w:t>
      </w:r>
    </w:p>
    <w:p w14:paraId="7EEF9A6F" w14:textId="77777777" w:rsidR="00676899" w:rsidRDefault="00676899" w:rsidP="001E5992">
      <w:pPr>
        <w:pStyle w:val="NoSpacing"/>
        <w:spacing w:after="120" w:line="240" w:lineRule="auto"/>
      </w:pPr>
    </w:p>
    <w:p w14:paraId="2FAC14C0" w14:textId="0A4DB948" w:rsidR="00B94CE8" w:rsidRDefault="00B94CE8" w:rsidP="001E5992">
      <w:pPr>
        <w:pStyle w:val="Heading2"/>
        <w:spacing w:after="120" w:line="240" w:lineRule="auto"/>
      </w:pPr>
      <w:r>
        <w:tab/>
      </w:r>
      <w:r w:rsidR="00AA6E76">
        <w:t>S5.</w:t>
      </w:r>
      <w:r>
        <w:t xml:space="preserve">2.4.3. </w:t>
      </w:r>
      <w:r w:rsidRPr="00461ECE">
        <w:t xml:space="preserve">Tātaramoa </w:t>
      </w:r>
      <w:r>
        <w:t xml:space="preserve">Member (between 189 and 130 ka) – mtm </w:t>
      </w:r>
    </w:p>
    <w:p w14:paraId="77A4C457" w14:textId="61EFB485" w:rsidR="00B94CE8" w:rsidRDefault="00B94CE8" w:rsidP="001E5992">
      <w:pPr>
        <w:pStyle w:val="NoSpacing"/>
        <w:spacing w:after="120" w:line="240" w:lineRule="auto"/>
      </w:pPr>
      <w:r>
        <w:rPr>
          <w:b/>
        </w:rPr>
        <w:t xml:space="preserve">S: </w:t>
      </w:r>
      <w:r>
        <w:t xml:space="preserve">An isolated outcrop (&lt;300 m of streambed) of basaltic-andesite in the Tahurangi Stream on NE Tongariro is the sole </w:t>
      </w:r>
      <w:r w:rsidR="006952E7">
        <w:t>location for</w:t>
      </w:r>
      <w:r>
        <w:t xml:space="preserve"> the Tātaramoa Member. Large (up to 9 mm) plagioclase and clinopyroxene phenocrysts in this unit associate it with other Mangahouhounui Formation eruptives. </w:t>
      </w:r>
    </w:p>
    <w:p w14:paraId="070D3F76" w14:textId="77777777" w:rsidR="00B94CE8" w:rsidRDefault="00B94CE8" w:rsidP="001E5992">
      <w:pPr>
        <w:pStyle w:val="NoSpacing"/>
        <w:spacing w:after="120" w:line="240" w:lineRule="auto"/>
      </w:pPr>
      <w:r>
        <w:rPr>
          <w:b/>
        </w:rPr>
        <w:t xml:space="preserve">C: </w:t>
      </w:r>
      <w:r>
        <w:t>Tātaramoa Member’s low SiO</w:t>
      </w:r>
      <w:r>
        <w:rPr>
          <w:vertAlign w:val="subscript"/>
        </w:rPr>
        <w:t>2</w:t>
      </w:r>
      <w:r>
        <w:t xml:space="preserve"> concentration (53.9 wt%) distinguishes it from other Mangahouhounui Formation eruptives (&gt;56 wt% SiO</w:t>
      </w:r>
      <w:r>
        <w:rPr>
          <w:vertAlign w:val="subscript"/>
        </w:rPr>
        <w:t>2</w:t>
      </w:r>
      <w:r>
        <w:t xml:space="preserve">). </w:t>
      </w:r>
    </w:p>
    <w:p w14:paraId="22483D1A" w14:textId="5E2E0298" w:rsidR="00B94CE8" w:rsidRDefault="00B94CE8" w:rsidP="001E5992">
      <w:pPr>
        <w:pStyle w:val="NoSpacing"/>
        <w:spacing w:after="120" w:line="240" w:lineRule="auto"/>
      </w:pPr>
      <w:r>
        <w:rPr>
          <w:b/>
        </w:rPr>
        <w:t xml:space="preserve">A: </w:t>
      </w:r>
      <w:r>
        <w:t>Field relations with the overlying Rotopaunga Member indicate that Tātaramoa Member basaltic-andesite must pre-date 68 </w:t>
      </w:r>
      <w:r w:rsidRPr="0098630C">
        <w:t>±</w:t>
      </w:r>
      <w:r>
        <w:t> 15 ka (LP211, locally), which is the only field relationship that provides age control. No direct geochronological results exist for the Tātaramoa Member basaltic-andesite</w:t>
      </w:r>
      <w:r w:rsidR="006952E7">
        <w:t xml:space="preserve">, so </w:t>
      </w:r>
      <w:proofErr w:type="gramStart"/>
      <w:r>
        <w:t xml:space="preserve">the </w:t>
      </w:r>
      <w:r w:rsidR="006952E7">
        <w:t xml:space="preserve"> large</w:t>
      </w:r>
      <w:proofErr w:type="gramEnd"/>
      <w:r w:rsidR="006952E7">
        <w:t xml:space="preserve"> crystal sizes, as </w:t>
      </w:r>
      <w:r>
        <w:t>with other Mangahouhounui Formation eruptives</w:t>
      </w:r>
      <w:r w:rsidR="006952E7">
        <w:t>,</w:t>
      </w:r>
      <w:r>
        <w:t xml:space="preserve"> is preferred as an indicator of age. Given the ages of other Mangahouhounui Formation eruptives, the Tātaramoa Member was probably erupted between 189 and 130 ka.</w:t>
      </w:r>
    </w:p>
    <w:p w14:paraId="485CE0DE" w14:textId="77777777" w:rsidR="00B94CE8" w:rsidRPr="005B4812" w:rsidRDefault="00B94CE8" w:rsidP="001E5992">
      <w:pPr>
        <w:pStyle w:val="NoSpacing"/>
        <w:spacing w:line="276" w:lineRule="auto"/>
      </w:pPr>
    </w:p>
    <w:p w14:paraId="2E2B76FF" w14:textId="6CA35BDE" w:rsidR="00B94CE8" w:rsidRDefault="00B94CE8" w:rsidP="001E5992">
      <w:pPr>
        <w:pStyle w:val="Heading2"/>
        <w:spacing w:after="120" w:line="240" w:lineRule="auto"/>
      </w:pPr>
      <w:r>
        <w:tab/>
      </w:r>
      <w:r w:rsidR="00AA6E76">
        <w:t>S5.</w:t>
      </w:r>
      <w:r>
        <w:t xml:space="preserve">2.4.4. Undifferentiated Mangahouhounui Formation products – uma </w:t>
      </w:r>
    </w:p>
    <w:p w14:paraId="5480E003" w14:textId="77777777" w:rsidR="00B94CE8" w:rsidRPr="001460B4" w:rsidRDefault="00B94CE8" w:rsidP="001E5992">
      <w:pPr>
        <w:pStyle w:val="NoSpacing"/>
        <w:spacing w:after="120" w:line="240" w:lineRule="auto"/>
      </w:pPr>
      <w:r>
        <w:rPr>
          <w:b/>
        </w:rPr>
        <w:t xml:space="preserve">F: </w:t>
      </w:r>
      <w:r>
        <w:t>Landscape-forming materials in the lower Mangahouhounui valley’s headwall are poorly exposed, covered in fan deposits,</w:t>
      </w:r>
      <w:r w:rsidRPr="00747E34">
        <w:t xml:space="preserve"> </w:t>
      </w:r>
      <w:r>
        <w:t>and have not been sampled. Extrapolating Te Pakiraki Member and Waiaruhairiki Member outcrops from north of the headwall of the Mangahouhounui valley (uphill of Te Maari Craters) into the area of this undifferentiated material suggests that the deposits are likely Mangahouhounui Formation eruptives and they are thus mapped here as undifferentiated Mangahouhounui Formation. However, it is also possible that they are older Haumata Formation eruptives.</w:t>
      </w:r>
    </w:p>
    <w:p w14:paraId="6F1EC8F3" w14:textId="77777777" w:rsidR="00B94CE8" w:rsidRPr="0098630C" w:rsidRDefault="00B94CE8" w:rsidP="001E5992">
      <w:pPr>
        <w:pStyle w:val="NoSpacing"/>
        <w:spacing w:line="276" w:lineRule="auto"/>
      </w:pPr>
    </w:p>
    <w:p w14:paraId="0B1007C5" w14:textId="24C4E119" w:rsidR="00B94CE8" w:rsidRPr="0098630C" w:rsidRDefault="00AA6E76" w:rsidP="001E5992">
      <w:pPr>
        <w:pStyle w:val="Heading1"/>
        <w:spacing w:after="120" w:line="240" w:lineRule="auto"/>
      </w:pPr>
      <w:r>
        <w:t>S5.</w:t>
      </w:r>
      <w:r w:rsidR="00B94CE8">
        <w:t>2.5.</w:t>
      </w:r>
      <w:r w:rsidR="00B94CE8" w:rsidRPr="0098630C">
        <w:t xml:space="preserve"> </w:t>
      </w:r>
      <w:r w:rsidR="00B94CE8">
        <w:t>Taiko</w:t>
      </w:r>
      <w:r w:rsidR="00B94CE8" w:rsidRPr="0098630C">
        <w:t xml:space="preserve"> </w:t>
      </w:r>
      <w:r w:rsidR="00B94CE8">
        <w:t xml:space="preserve">Formation (between 133 and 52 ka) – TA </w:t>
      </w:r>
    </w:p>
    <w:p w14:paraId="0106BCDA" w14:textId="7D5C7D35" w:rsidR="00B94CE8" w:rsidRPr="0098630C" w:rsidRDefault="00B94CE8" w:rsidP="001E5992">
      <w:pPr>
        <w:pStyle w:val="Heading2"/>
        <w:spacing w:after="120" w:line="240" w:lineRule="auto"/>
      </w:pPr>
      <w:r>
        <w:tab/>
      </w:r>
      <w:r w:rsidR="00AA6E76">
        <w:t>S5.</w:t>
      </w:r>
      <w:r>
        <w:t>2.5</w:t>
      </w:r>
      <w:r w:rsidRPr="0098630C">
        <w:t>.</w:t>
      </w:r>
      <w:r>
        <w:t>1.</w:t>
      </w:r>
      <w:r w:rsidRPr="0098630C">
        <w:t xml:space="preserve"> Rahuituki </w:t>
      </w:r>
      <w:r>
        <w:t>Member</w:t>
      </w:r>
      <w:r w:rsidRPr="0098630C">
        <w:t xml:space="preserve"> (</w:t>
      </w:r>
      <w:r>
        <w:t xml:space="preserve">between 129 and 119 </w:t>
      </w:r>
      <w:r w:rsidRPr="0098630C">
        <w:t>ka)</w:t>
      </w:r>
      <w:r>
        <w:t xml:space="preserve"> – arh</w:t>
      </w:r>
    </w:p>
    <w:p w14:paraId="7A87B814" w14:textId="77777777" w:rsidR="00B94CE8" w:rsidRDefault="00B94CE8" w:rsidP="001E5992">
      <w:pPr>
        <w:pStyle w:val="NoSpacing"/>
        <w:spacing w:after="120" w:line="240" w:lineRule="auto"/>
      </w:pPr>
      <w:r>
        <w:rPr>
          <w:b/>
        </w:rPr>
        <w:t xml:space="preserve">C: </w:t>
      </w:r>
      <w:r>
        <w:t>Rahuituki Member andesites are distinguished from older Mangahouhounui Formation eruptives by phenocryst sizes ≤5 mm and the lack of apatite. Lower TiO</w:t>
      </w:r>
      <w:r>
        <w:rPr>
          <w:vertAlign w:val="subscript"/>
        </w:rPr>
        <w:t>2</w:t>
      </w:r>
      <w:r>
        <w:t xml:space="preserve"> (&lt;0.75 wt%) and Sr (~190</w:t>
      </w:r>
      <w:r>
        <w:noBreakHyphen/>
        <w:t>260 ppm) concentrations distinguish Rahuituhi andesites from 130</w:t>
      </w:r>
      <w:r>
        <w:noBreakHyphen/>
        <w:t>102 ka Pungarara Member andesites (0.78-0.89 wt% TiO</w:t>
      </w:r>
      <w:r>
        <w:rPr>
          <w:vertAlign w:val="subscript"/>
        </w:rPr>
        <w:t>2</w:t>
      </w:r>
      <w:r>
        <w:t>; 268-326 ppm Sr).</w:t>
      </w:r>
    </w:p>
    <w:p w14:paraId="43ADE302" w14:textId="77777777" w:rsidR="00B94CE8" w:rsidRPr="00FB0B51" w:rsidRDefault="00B94CE8" w:rsidP="001E5992">
      <w:pPr>
        <w:pStyle w:val="NoSpacing"/>
        <w:spacing w:after="120" w:line="240" w:lineRule="auto"/>
      </w:pPr>
      <w:r>
        <w:rPr>
          <w:b/>
        </w:rPr>
        <w:t xml:space="preserve">F: </w:t>
      </w:r>
      <w:r>
        <w:t xml:space="preserve">Rahuituki Member eruptives have no field contacts with Mangahouhounui Formation eruptives. Rahuituki Member eruptives have generally splayed geomorphologies with greater runout distances than Mangahouhounui Formation eruptives which suggests that they were erupted in an ice-poorer environment than Mangahouhounui Formation eruptives. </w:t>
      </w:r>
    </w:p>
    <w:p w14:paraId="44079136" w14:textId="5273784C" w:rsidR="00B94CE8" w:rsidRDefault="00B94CE8" w:rsidP="001E5992">
      <w:pPr>
        <w:pStyle w:val="NoSpacing"/>
        <w:spacing w:after="120" w:line="240" w:lineRule="auto"/>
      </w:pPr>
      <w:r>
        <w:rPr>
          <w:b/>
        </w:rPr>
        <w:t xml:space="preserve">G &amp; A: </w:t>
      </w:r>
      <w:r>
        <w:t xml:space="preserve">Rahuituki Member andesites were likely erupted between 129 and 119 ka, which are the minimum and maximum values of their sole </w:t>
      </w:r>
      <w:r w:rsidRPr="0098630C">
        <w:rPr>
          <w:vertAlign w:val="superscript"/>
        </w:rPr>
        <w:t>40</w:t>
      </w:r>
      <w:r w:rsidRPr="0098630C">
        <w:t>Ar/</w:t>
      </w:r>
      <w:r w:rsidRPr="0098630C">
        <w:rPr>
          <w:vertAlign w:val="superscript"/>
        </w:rPr>
        <w:t>39</w:t>
      </w:r>
      <w:r w:rsidRPr="0098630C">
        <w:t>Ar a</w:t>
      </w:r>
      <w:r>
        <w:t>ge determination (124 </w:t>
      </w:r>
      <w:r w:rsidRPr="0098630C">
        <w:t>±</w:t>
      </w:r>
      <w:r>
        <w:t> 5 ka: LP214) at 2 s.d.. This age determination is younger than the youngest Te Pakiraki Member age determination which do not overlap within error (137 </w:t>
      </w:r>
      <w:r w:rsidRPr="0098630C">
        <w:t>±</w:t>
      </w:r>
      <w:r>
        <w:t> 7 ka: TG084 re</w:t>
      </w:r>
      <w:r>
        <w:noBreakHyphen/>
        <w:t xml:space="preserve">date from this study). The oldest Tongariro eruptive overlying the Rahuituki Member is the Te Porere Member, which has a maximum adopted age of 102 ka, therefore consistent with field relations. </w:t>
      </w:r>
    </w:p>
    <w:p w14:paraId="45FFCE91" w14:textId="01A47635" w:rsidR="001E5992" w:rsidRDefault="001E5992" w:rsidP="001E5992">
      <w:pPr>
        <w:pStyle w:val="NoSpacing"/>
        <w:spacing w:line="240" w:lineRule="auto"/>
      </w:pPr>
    </w:p>
    <w:p w14:paraId="1D578774" w14:textId="77777777" w:rsidR="001E5992" w:rsidRPr="0098630C" w:rsidRDefault="001E5992" w:rsidP="001E5992">
      <w:pPr>
        <w:pStyle w:val="NoSpacing"/>
        <w:spacing w:line="240" w:lineRule="auto"/>
      </w:pPr>
    </w:p>
    <w:p w14:paraId="715A8D39" w14:textId="043C454A" w:rsidR="00B94CE8" w:rsidRPr="0098630C" w:rsidRDefault="00B94CE8" w:rsidP="001E5992">
      <w:pPr>
        <w:pStyle w:val="Heading2"/>
        <w:spacing w:after="120" w:line="240" w:lineRule="auto"/>
      </w:pPr>
      <w:r>
        <w:tab/>
      </w:r>
      <w:r w:rsidR="00AA6E76">
        <w:t>S5.</w:t>
      </w:r>
      <w:r>
        <w:t>2.5</w:t>
      </w:r>
      <w:r w:rsidRPr="0098630C">
        <w:t>.</w:t>
      </w:r>
      <w:r>
        <w:t>2.</w:t>
      </w:r>
      <w:r w:rsidRPr="0098630C">
        <w:t xml:space="preserve"> P</w:t>
      </w:r>
      <w:r>
        <w:t>u</w:t>
      </w:r>
      <w:r w:rsidRPr="0098630C">
        <w:t xml:space="preserve">ngarara </w:t>
      </w:r>
      <w:r>
        <w:t>Member</w:t>
      </w:r>
      <w:r w:rsidRPr="0098630C">
        <w:t xml:space="preserve"> (</w:t>
      </w:r>
      <w:r>
        <w:t xml:space="preserve">between </w:t>
      </w:r>
      <w:r w:rsidRPr="0098630C">
        <w:t>1</w:t>
      </w:r>
      <w:r>
        <w:t xml:space="preserve">30 and 102 </w:t>
      </w:r>
      <w:r w:rsidRPr="0098630C">
        <w:t>ka)</w:t>
      </w:r>
      <w:r>
        <w:t xml:space="preserve"> – apg</w:t>
      </w:r>
    </w:p>
    <w:p w14:paraId="39E8A963" w14:textId="7FE86E60" w:rsidR="00B94CE8" w:rsidRPr="00073BDF" w:rsidRDefault="00B94CE8" w:rsidP="001E5992">
      <w:pPr>
        <w:pStyle w:val="NoSpacing"/>
        <w:spacing w:after="120" w:line="240" w:lineRule="auto"/>
      </w:pPr>
      <w:r>
        <w:rPr>
          <w:b/>
        </w:rPr>
        <w:t xml:space="preserve">C: </w:t>
      </w:r>
      <w:r>
        <w:t>Pungarara Member andesites are distinguished from other Tongariro eruptives by their distinctive</w:t>
      </w:r>
      <w:r w:rsidRPr="00A453C9">
        <w:t xml:space="preserve"> </w:t>
      </w:r>
      <w:r>
        <w:t>compositions, with high TiO</w:t>
      </w:r>
      <w:r>
        <w:rPr>
          <w:vertAlign w:val="subscript"/>
        </w:rPr>
        <w:t>2</w:t>
      </w:r>
      <w:r>
        <w:t xml:space="preserve"> (0.78-0.89 wt%), moderate Ba (290-353 ppm) and high Sr (268</w:t>
      </w:r>
      <w:r>
        <w:noBreakHyphen/>
        <w:t>326 ppm) (Hobden, 1997). These compositions contrast with lower values in the Rahuituki Member (&lt;0.75 wt% TiO</w:t>
      </w:r>
      <w:r>
        <w:rPr>
          <w:vertAlign w:val="subscript"/>
        </w:rPr>
        <w:t>2</w:t>
      </w:r>
      <w:r>
        <w:t>; ~190</w:t>
      </w:r>
      <w:r>
        <w:noBreakHyphen/>
        <w:t xml:space="preserve">260 ppm Sr) and Te Pakiraki Member (&lt;0.75 wt% </w:t>
      </w:r>
      <w:r>
        <w:softHyphen/>
        <w:t>TiO</w:t>
      </w:r>
      <w:r>
        <w:rPr>
          <w:vertAlign w:val="subscript"/>
        </w:rPr>
        <w:t>2</w:t>
      </w:r>
      <w:r>
        <w:rPr>
          <w:vertAlign w:val="subscript"/>
        </w:rPr>
        <w:softHyphen/>
      </w:r>
      <w:r>
        <w:t>)</w:t>
      </w:r>
      <w:r w:rsidRPr="00430B63">
        <w:t xml:space="preserve"> </w:t>
      </w:r>
      <w:r>
        <w:t>members. Pungarara Member lavas have K</w:t>
      </w:r>
      <w:r>
        <w:rPr>
          <w:vertAlign w:val="subscript"/>
        </w:rPr>
        <w:t>2</w:t>
      </w:r>
      <w:r>
        <w:t>O concentrations of 1.2</w:t>
      </w:r>
      <w:r>
        <w:noBreakHyphen/>
        <w:t>1.7 wt% which distinguishes them from overlying Te Porere Member lavas (1.6-2.2 wt%). Pungarara Member</w:t>
      </w:r>
      <w:r w:rsidRPr="00A453C9">
        <w:t xml:space="preserve"> andesites also contain traces of Fe-Ti oxide pseudomorphs after amphibole, which </w:t>
      </w:r>
      <w:r>
        <w:t>Rahuituki Member</w:t>
      </w:r>
      <w:r w:rsidRPr="00A453C9">
        <w:t xml:space="preserve"> lavas </w:t>
      </w:r>
      <w:r w:rsidR="006952E7">
        <w:t>lack</w:t>
      </w:r>
      <w:r w:rsidRPr="00A453C9">
        <w:t xml:space="preserve">. </w:t>
      </w:r>
    </w:p>
    <w:p w14:paraId="2DB7012D" w14:textId="7CEC7F53" w:rsidR="00B94CE8" w:rsidRDefault="00B94CE8" w:rsidP="001E5992">
      <w:pPr>
        <w:pStyle w:val="NoSpacing"/>
        <w:spacing w:after="120" w:line="240" w:lineRule="auto"/>
      </w:pPr>
      <w:r>
        <w:rPr>
          <w:b/>
        </w:rPr>
        <w:t xml:space="preserve">F: </w:t>
      </w:r>
      <w:r>
        <w:t>Pungarara Member andesites also underlie the 102</w:t>
      </w:r>
      <w:r>
        <w:noBreakHyphen/>
        <w:t xml:space="preserve">96 ka Te Porere Member and no other direct field contacts are observed. Pungarara Member lavas are inferred to overlie </w:t>
      </w:r>
      <w:r w:rsidR="006952E7">
        <w:t xml:space="preserve">the </w:t>
      </w:r>
      <w:r>
        <w:t>young</w:t>
      </w:r>
      <w:r w:rsidR="006952E7">
        <w:t>er</w:t>
      </w:r>
      <w:r>
        <w:t xml:space="preserve"> Te Pakiraki Member lava.</w:t>
      </w:r>
    </w:p>
    <w:p w14:paraId="60B4D664" w14:textId="77777777" w:rsidR="00B94CE8" w:rsidRDefault="00B94CE8" w:rsidP="001E5992">
      <w:pPr>
        <w:pStyle w:val="NoSpacing"/>
        <w:spacing w:after="120" w:line="240" w:lineRule="auto"/>
      </w:pPr>
      <w:r>
        <w:rPr>
          <w:b/>
        </w:rPr>
        <w:t xml:space="preserve">A: </w:t>
      </w:r>
      <w:r>
        <w:t xml:space="preserve">Field relations indicate that Pungarara Member andesites were erupted between 130 and 102 ka. Pungarara Member andesites overlie a Te Pakiraki Member lava re-dated with </w:t>
      </w:r>
      <w:r w:rsidRPr="0098630C">
        <w:rPr>
          <w:vertAlign w:val="superscript"/>
        </w:rPr>
        <w:t>40</w:t>
      </w:r>
      <w:r w:rsidRPr="0098630C">
        <w:t>Ar/</w:t>
      </w:r>
      <w:r w:rsidRPr="0098630C">
        <w:rPr>
          <w:vertAlign w:val="superscript"/>
        </w:rPr>
        <w:t>39</w:t>
      </w:r>
      <w:r w:rsidRPr="0098630C">
        <w:t xml:space="preserve">Ar </w:t>
      </w:r>
      <w:r>
        <w:t>in this study at 137 </w:t>
      </w:r>
      <w:r w:rsidRPr="0098630C">
        <w:t>±</w:t>
      </w:r>
      <w:r>
        <w:t xml:space="preserve"> 7 ka (TG084; inferred contact, locally). The minimum value of this </w:t>
      </w:r>
      <w:r w:rsidRPr="0098630C">
        <w:rPr>
          <w:vertAlign w:val="superscript"/>
        </w:rPr>
        <w:t>40</w:t>
      </w:r>
      <w:r w:rsidRPr="0098630C">
        <w:t>Ar/</w:t>
      </w:r>
      <w:r w:rsidRPr="0098630C">
        <w:rPr>
          <w:vertAlign w:val="superscript"/>
        </w:rPr>
        <w:t>39</w:t>
      </w:r>
      <w:r w:rsidRPr="0098630C">
        <w:t xml:space="preserve">Ar </w:t>
      </w:r>
      <w:r>
        <w:t>age determination at 2 s.d. provides the maximum age boundary value for the Pungarara Member. The minimum age boundary value of 102 ka is adopted because the Pungarara Member underlies the 102</w:t>
      </w:r>
      <w:r>
        <w:noBreakHyphen/>
        <w:t xml:space="preserve">96 ka Te Porere Member. This adopted age range has mixed agreement with K/Ar age determinations by Hobden et al. (1996). The two K/Ar ages relevant to the Pungarara Member of 103 </w:t>
      </w:r>
      <w:r w:rsidRPr="0098630C">
        <w:t xml:space="preserve">± </w:t>
      </w:r>
      <w:r>
        <w:t>24 ka (TG171) and 77 </w:t>
      </w:r>
      <w:r w:rsidRPr="0098630C">
        <w:t>±</w:t>
      </w:r>
      <w:r>
        <w:t xml:space="preserve"> 28 ka (TG077) are considered inaccurate due to sample alteration (TG171), glassiness (TG171 and TG077; see Appendix </w:t>
      </w:r>
      <w:r w:rsidRPr="000E2532">
        <w:t>4</w:t>
      </w:r>
      <w:r>
        <w:t xml:space="preserve"> in Hobden, 1997) and low radiogenic argon yield (TG077: Hobden et al., 1996). Because of these concerns, field relations provide the preferred age constraints here. </w:t>
      </w:r>
    </w:p>
    <w:p w14:paraId="14919944" w14:textId="1CAB6E8D" w:rsidR="00B94CE8" w:rsidRPr="00073BDF" w:rsidRDefault="00B94CE8" w:rsidP="001E5992">
      <w:pPr>
        <w:pStyle w:val="NoSpacing"/>
        <w:spacing w:after="120" w:line="240" w:lineRule="auto"/>
      </w:pPr>
      <w:r>
        <w:rPr>
          <w:b/>
        </w:rPr>
        <w:t xml:space="preserve">S: </w:t>
      </w:r>
      <w:r>
        <w:t>Pungarara Member andesites occur on SE Tongariro</w:t>
      </w:r>
      <w:r w:rsidR="006952E7">
        <w:t>,</w:t>
      </w:r>
      <w:r>
        <w:t xml:space="preserve"> </w:t>
      </w:r>
      <w:r w:rsidR="006952E7">
        <w:t>&gt;</w:t>
      </w:r>
      <w:r>
        <w:t>5 km from outcrops of the 129</w:t>
      </w:r>
      <w:r>
        <w:noBreakHyphen/>
        <w:t xml:space="preserve">119 ka Rahuituki Member on Tongariro’s NE and NW flanks. </w:t>
      </w:r>
    </w:p>
    <w:p w14:paraId="30B17E80" w14:textId="4BC0B5C1" w:rsidR="00B94CE8" w:rsidRDefault="00B94CE8" w:rsidP="001E5992">
      <w:pPr>
        <w:pStyle w:val="NoSpacing"/>
        <w:spacing w:line="240" w:lineRule="auto"/>
      </w:pPr>
    </w:p>
    <w:p w14:paraId="3B098993" w14:textId="77EFABC8" w:rsidR="00485D8A" w:rsidRDefault="00485D8A" w:rsidP="001E5992">
      <w:pPr>
        <w:pStyle w:val="NoSpacing"/>
        <w:spacing w:line="240" w:lineRule="auto"/>
      </w:pPr>
    </w:p>
    <w:p w14:paraId="409E20A0" w14:textId="77777777" w:rsidR="00485D8A" w:rsidRDefault="00485D8A" w:rsidP="001E5992">
      <w:pPr>
        <w:pStyle w:val="NoSpacing"/>
        <w:spacing w:line="240" w:lineRule="auto"/>
      </w:pPr>
    </w:p>
    <w:p w14:paraId="244EC234" w14:textId="4879C488" w:rsidR="00B94CE8" w:rsidRDefault="00B94CE8" w:rsidP="001E5992">
      <w:pPr>
        <w:pStyle w:val="Heading2"/>
        <w:spacing w:after="120" w:line="240" w:lineRule="auto"/>
      </w:pPr>
      <w:r>
        <w:lastRenderedPageBreak/>
        <w:tab/>
      </w:r>
      <w:r w:rsidR="00AA6E76">
        <w:t>S5.</w:t>
      </w:r>
      <w:r>
        <w:t>2.5.3. Mangahouhouiti Member (between 130 and 96 ka) – mhi</w:t>
      </w:r>
    </w:p>
    <w:p w14:paraId="7C7D063A" w14:textId="77777777" w:rsidR="00B94CE8" w:rsidRPr="00E84EEC" w:rsidRDefault="00B94CE8" w:rsidP="001E5992">
      <w:pPr>
        <w:pStyle w:val="NoSpacing"/>
        <w:spacing w:after="120" w:line="240" w:lineRule="auto"/>
      </w:pPr>
      <w:r>
        <w:rPr>
          <w:b/>
        </w:rPr>
        <w:t>C:</w:t>
      </w:r>
      <w:r>
        <w:t xml:space="preserve"> High MgO concentrations (5.5-7.1 wt%) in combination with an olivine- and clinopyroxene-dominated mineralogy (over plagioclase) distinguish Mangahouhouiti Member basaltic-andesites from all older Tongariro eruptives.</w:t>
      </w:r>
    </w:p>
    <w:p w14:paraId="6364C7E5" w14:textId="576A93EF" w:rsidR="00B94CE8" w:rsidRDefault="00B94CE8" w:rsidP="001E5992">
      <w:pPr>
        <w:pStyle w:val="NoSpacing"/>
        <w:spacing w:after="120" w:line="240" w:lineRule="auto"/>
      </w:pPr>
      <w:r>
        <w:rPr>
          <w:b/>
        </w:rPr>
        <w:t xml:space="preserve">F: </w:t>
      </w:r>
      <w:r>
        <w:t>Direct field contacts show that the Mangahouhouiti Member overlies the 189</w:t>
      </w:r>
      <w:r>
        <w:noBreakHyphen/>
        <w:t>130 ka Te Pakiraki Member and underlies the 96</w:t>
      </w:r>
      <w:r>
        <w:noBreakHyphen/>
        <w:t>79 ka Waitakatorua Member. All these units have distinctive compositions in SiO</w:t>
      </w:r>
      <w:r>
        <w:rPr>
          <w:vertAlign w:val="subscript"/>
        </w:rPr>
        <w:t>2</w:t>
      </w:r>
      <w:r>
        <w:t>-MgO space (Table 3</w:t>
      </w:r>
      <w:r w:rsidR="006952E7">
        <w:t>; Pure, 2020</w:t>
      </w:r>
      <w:r>
        <w:t xml:space="preserve">). The field relations distinguish Mangahouhouiti Member basaltic-andesites from other Tongariro eruptives. </w:t>
      </w:r>
    </w:p>
    <w:p w14:paraId="2C557A87" w14:textId="53B40E7D" w:rsidR="00B94CE8" w:rsidRDefault="00B94CE8" w:rsidP="001E5992">
      <w:pPr>
        <w:pStyle w:val="NoSpacing"/>
        <w:spacing w:after="120" w:line="240" w:lineRule="auto"/>
      </w:pPr>
      <w:r>
        <w:rPr>
          <w:b/>
        </w:rPr>
        <w:t xml:space="preserve">G: </w:t>
      </w:r>
      <w:r>
        <w:t>Field relations are consistent with</w:t>
      </w:r>
      <w:r w:rsidR="005715E2">
        <w:t xml:space="preserve"> the two</w:t>
      </w:r>
      <w:r>
        <w:t xml:space="preserve"> </w:t>
      </w:r>
      <w:r w:rsidRPr="0098630C">
        <w:rPr>
          <w:vertAlign w:val="superscript"/>
        </w:rPr>
        <w:t>40</w:t>
      </w:r>
      <w:r w:rsidRPr="0098630C">
        <w:t>Ar/</w:t>
      </w:r>
      <w:r w:rsidRPr="0098630C">
        <w:rPr>
          <w:vertAlign w:val="superscript"/>
        </w:rPr>
        <w:t>39</w:t>
      </w:r>
      <w:r w:rsidRPr="0098630C">
        <w:t>Ar</w:t>
      </w:r>
      <w:r>
        <w:t xml:space="preserve"> age determinations on Mangahouhouiti Member lavas. Of these</w:t>
      </w:r>
      <w:r w:rsidR="005715E2">
        <w:t xml:space="preserve"> two</w:t>
      </w:r>
      <w:r>
        <w:t xml:space="preserve">, that for sample LP126 was adversely affected by </w:t>
      </w:r>
      <w:r w:rsidR="005715E2">
        <w:t xml:space="preserve">groundmass </w:t>
      </w:r>
      <w:r>
        <w:t xml:space="preserve">glass </w:t>
      </w:r>
      <w:proofErr w:type="gramStart"/>
      <w:r>
        <w:t xml:space="preserve">and </w:t>
      </w:r>
      <w:r w:rsidR="005715E2">
        <w:t xml:space="preserve"> has</w:t>
      </w:r>
      <w:proofErr w:type="gramEnd"/>
      <w:r w:rsidR="005715E2">
        <w:t xml:space="preserve"> a </w:t>
      </w:r>
      <w:r>
        <w:t xml:space="preserve">mean age of ~117 ka. LP126’s mean value matches the second </w:t>
      </w:r>
      <w:r w:rsidRPr="0098630C">
        <w:rPr>
          <w:vertAlign w:val="superscript"/>
        </w:rPr>
        <w:t>40</w:t>
      </w:r>
      <w:r w:rsidRPr="0098630C">
        <w:t>Ar/</w:t>
      </w:r>
      <w:r w:rsidRPr="0098630C">
        <w:rPr>
          <w:vertAlign w:val="superscript"/>
        </w:rPr>
        <w:t>39</w:t>
      </w:r>
      <w:r w:rsidRPr="0098630C">
        <w:t>Ar</w:t>
      </w:r>
      <w:r>
        <w:t xml:space="preserve"> age determination of 117 ± 23 ka (MSR15019), which is the preferred radiometric age constraint. The 117 ± 23 ka </w:t>
      </w:r>
      <w:r w:rsidRPr="0098630C">
        <w:rPr>
          <w:vertAlign w:val="superscript"/>
        </w:rPr>
        <w:t>40</w:t>
      </w:r>
      <w:r w:rsidRPr="0098630C">
        <w:t>Ar/</w:t>
      </w:r>
      <w:r w:rsidRPr="0098630C">
        <w:rPr>
          <w:vertAlign w:val="superscript"/>
        </w:rPr>
        <w:t>39</w:t>
      </w:r>
      <w:r w:rsidRPr="0098630C">
        <w:t>Ar</w:t>
      </w:r>
      <w:r>
        <w:t xml:space="preserve"> age result has mixed agreement with previous K/Ar determinations of 202 ± 46 and 123 ± 32 ka (Hobden et al., 1996). The older K/Ar age has a low yield of radiogenic argon (3.5%; TG400) whereas the younger age’s yield is greater (7.1 %; TG109) and agrees within error to the </w:t>
      </w:r>
      <w:r w:rsidRPr="0098630C">
        <w:rPr>
          <w:vertAlign w:val="superscript"/>
        </w:rPr>
        <w:t>40</w:t>
      </w:r>
      <w:r w:rsidRPr="0098630C">
        <w:t>Ar/</w:t>
      </w:r>
      <w:r w:rsidRPr="0098630C">
        <w:rPr>
          <w:vertAlign w:val="superscript"/>
        </w:rPr>
        <w:t>39</w:t>
      </w:r>
      <w:r w:rsidRPr="0098630C">
        <w:t>Ar</w:t>
      </w:r>
      <w:r>
        <w:t xml:space="preserve"> age estimate here. Age results for MSR15019 and TG109 are consistent with field relations of Mangahouhouiti Member eruptives overlying a Te Pakiraki Member dacite lava (152 ± 4 ka at this location: LP234).</w:t>
      </w:r>
    </w:p>
    <w:p w14:paraId="664A5AD1" w14:textId="7409D7E0" w:rsidR="00B94CE8" w:rsidRPr="00DC0764" w:rsidRDefault="00B94CE8" w:rsidP="001E5992">
      <w:pPr>
        <w:pStyle w:val="NoSpacing"/>
        <w:spacing w:after="120" w:line="240" w:lineRule="auto"/>
      </w:pPr>
      <w:r>
        <w:rPr>
          <w:b/>
        </w:rPr>
        <w:t>A:</w:t>
      </w:r>
      <w:r>
        <w:t xml:space="preserve"> The adopted age of Mangahouhouiti Member eruptives is between 130 and 96 ka. The older age boundary value is constrained by field relations that show Mangahouhouiti Member eruptives overlying 189</w:t>
      </w:r>
      <w:r>
        <w:noBreakHyphen/>
        <w:t>130 ka Te Pakiraki Member eruptives. The minimum age boundary for the Mangahouhouiti Member of 96 ka is the maximum age of the 96</w:t>
      </w:r>
      <w:r>
        <w:noBreakHyphen/>
        <w:t xml:space="preserve">79 ka Waitakatorua Member, which overlies the </w:t>
      </w:r>
      <w:r w:rsidR="00444FA0">
        <w:t>Te Porere</w:t>
      </w:r>
      <w:r>
        <w:t xml:space="preserve"> Member (see section</w:t>
      </w:r>
      <w:r w:rsidR="00444FA0">
        <w:t xml:space="preserve"> S</w:t>
      </w:r>
      <w:r>
        <w:t>5.</w:t>
      </w:r>
      <w:r w:rsidR="00444FA0">
        <w:t>2.5.</w:t>
      </w:r>
      <w:r>
        <w:t xml:space="preserve">7, below). The Mangahouhouiti Member’s adopted minimum age of 96 ka is close to the minimum age (94 ka) at 2 s.d. for MSR15019’s </w:t>
      </w:r>
      <w:r w:rsidRPr="0098630C">
        <w:rPr>
          <w:vertAlign w:val="superscript"/>
        </w:rPr>
        <w:t>40</w:t>
      </w:r>
      <w:r w:rsidRPr="0098630C">
        <w:t>Ar/</w:t>
      </w:r>
      <w:r w:rsidRPr="0098630C">
        <w:rPr>
          <w:vertAlign w:val="superscript"/>
        </w:rPr>
        <w:t>39</w:t>
      </w:r>
      <w:r w:rsidRPr="0098630C">
        <w:t>Ar</w:t>
      </w:r>
      <w:r>
        <w:t xml:space="preserve"> age determination of 117 ± 23 ka.</w:t>
      </w:r>
    </w:p>
    <w:p w14:paraId="4D8AF298" w14:textId="77777777" w:rsidR="00B94CE8" w:rsidRDefault="00B94CE8" w:rsidP="001E5992">
      <w:pPr>
        <w:pStyle w:val="NoSpacing"/>
        <w:spacing w:line="240" w:lineRule="auto"/>
      </w:pPr>
    </w:p>
    <w:p w14:paraId="668995EC" w14:textId="7058DD1D" w:rsidR="00B94CE8" w:rsidRPr="00A96834" w:rsidRDefault="00B94CE8" w:rsidP="001E5992">
      <w:pPr>
        <w:pStyle w:val="Heading2"/>
        <w:spacing w:after="120" w:line="240" w:lineRule="auto"/>
      </w:pPr>
      <w:r>
        <w:tab/>
      </w:r>
      <w:r w:rsidR="00AA6E76">
        <w:t>S5.</w:t>
      </w:r>
      <w:r>
        <w:t>2.5.4. Mangatepopo Member (between 133 and 102 ka) – amp</w:t>
      </w:r>
    </w:p>
    <w:p w14:paraId="47495D5E" w14:textId="77777777" w:rsidR="00B94CE8" w:rsidRDefault="00B94CE8" w:rsidP="001E5992">
      <w:pPr>
        <w:pStyle w:val="NoSpacing"/>
        <w:spacing w:after="120" w:line="240" w:lineRule="auto"/>
      </w:pPr>
      <w:r>
        <w:rPr>
          <w:b/>
        </w:rPr>
        <w:t xml:space="preserve">C: </w:t>
      </w:r>
      <w:r>
        <w:t xml:space="preserve">The Mangatepopo Member lavas have greater MgO concentrations (4.2-4.9 wt%) than the similar-age Rahuituki (2.9-3.4 wt%) and Pungarara Member (2.5-3.9 wt%) members. Mangatepopo Member andesites also contain traces of olivine, which Rahuituki and Pungarara Members do not. </w:t>
      </w:r>
    </w:p>
    <w:p w14:paraId="648FC8CC" w14:textId="77777777" w:rsidR="00B94CE8" w:rsidRDefault="00B94CE8" w:rsidP="001E5992">
      <w:pPr>
        <w:pStyle w:val="NoSpacing"/>
        <w:spacing w:after="120" w:line="240" w:lineRule="auto"/>
      </w:pPr>
      <w:r>
        <w:rPr>
          <w:b/>
        </w:rPr>
        <w:t xml:space="preserve">F: </w:t>
      </w:r>
      <w:r>
        <w:t>The lower boundary of the Mangatepopo Member is not observed at any known field localities. Mangatepopo Member andesites underlie 102</w:t>
      </w:r>
      <w:r>
        <w:noBreakHyphen/>
        <w:t>96 ka Te Porere Member eruptives in the northern Mangatepopo valley. The distribution of Mangatepopo Member lavas in topographic lows, such as the floor of the Mangatepopo valley, suggests emplacement in an ice-free environment, in similar fashion to Rahuituki Member lavas.</w:t>
      </w:r>
    </w:p>
    <w:p w14:paraId="7B17184A" w14:textId="77777777" w:rsidR="00B94CE8" w:rsidRDefault="00B94CE8" w:rsidP="001E5992">
      <w:pPr>
        <w:pStyle w:val="NoSpacing"/>
        <w:spacing w:after="120" w:line="240" w:lineRule="auto"/>
      </w:pPr>
      <w:r>
        <w:rPr>
          <w:b/>
        </w:rPr>
        <w:t xml:space="preserve">G: </w:t>
      </w:r>
      <w:r w:rsidRPr="0098630C">
        <w:rPr>
          <w:vertAlign w:val="superscript"/>
        </w:rPr>
        <w:t>40</w:t>
      </w:r>
      <w:r w:rsidRPr="0098630C">
        <w:t>Ar/</w:t>
      </w:r>
      <w:r w:rsidRPr="0098630C">
        <w:rPr>
          <w:vertAlign w:val="superscript"/>
        </w:rPr>
        <w:t>39</w:t>
      </w:r>
      <w:r w:rsidRPr="0098630C">
        <w:t>Ar</w:t>
      </w:r>
      <w:r>
        <w:t xml:space="preserve"> ages determined for the Mangatepopo Member are 109 ± 8 ka (LP010) and 121 ± 12 ka (LP250), which are compatible with K/Ar age determinations for overlying Te Porere Member lavas, which range from 107 ± 20 ka to 91 ± 14 ka (Stipp, 1969; Hobden et al., 1996).</w:t>
      </w:r>
    </w:p>
    <w:p w14:paraId="400BDB73" w14:textId="77777777" w:rsidR="00B94CE8" w:rsidRPr="00064DD3" w:rsidRDefault="00B94CE8" w:rsidP="001E5992">
      <w:pPr>
        <w:pStyle w:val="NoSpacing"/>
        <w:spacing w:after="120" w:line="240" w:lineRule="auto"/>
      </w:pPr>
      <w:r>
        <w:rPr>
          <w:b/>
        </w:rPr>
        <w:t xml:space="preserve">A: </w:t>
      </w:r>
      <w:r>
        <w:t>The adopted ages of Mangatepopo Member andesites are between 133 and 102 ka. The older age boundary value of 133 ka is the maximum age of LP250 (121 ± 12 ka) at 2 s.d</w:t>
      </w:r>
      <w:proofErr w:type="gramStart"/>
      <w:r>
        <w:t>..</w:t>
      </w:r>
      <w:proofErr w:type="gramEnd"/>
      <w:r>
        <w:t xml:space="preserve"> The minimum age boundary value of 102 ka is implied by direct field contact with the Mangatepopo Member underlying the Te Porere Member. This is similar to the minimum value (101 ka) of LP010’s </w:t>
      </w:r>
      <w:r w:rsidRPr="0098630C">
        <w:rPr>
          <w:vertAlign w:val="superscript"/>
        </w:rPr>
        <w:t>40</w:t>
      </w:r>
      <w:r w:rsidRPr="0098630C">
        <w:t>Ar/</w:t>
      </w:r>
      <w:r w:rsidRPr="0098630C">
        <w:rPr>
          <w:vertAlign w:val="superscript"/>
        </w:rPr>
        <w:t>39</w:t>
      </w:r>
      <w:r w:rsidRPr="0098630C">
        <w:t>Ar</w:t>
      </w:r>
      <w:r>
        <w:t xml:space="preserve"> age determination at 2 s.d. (109 ± 8 ka).</w:t>
      </w:r>
    </w:p>
    <w:p w14:paraId="21EE9B54" w14:textId="0D567577" w:rsidR="00B94CE8" w:rsidRDefault="00B94CE8" w:rsidP="001E5992">
      <w:pPr>
        <w:pStyle w:val="NoSpacing"/>
        <w:spacing w:line="240" w:lineRule="auto"/>
      </w:pPr>
    </w:p>
    <w:p w14:paraId="48E519D1" w14:textId="77777777" w:rsidR="00485D8A" w:rsidRDefault="00485D8A" w:rsidP="001E5992">
      <w:pPr>
        <w:pStyle w:val="NoSpacing"/>
        <w:spacing w:line="240" w:lineRule="auto"/>
      </w:pPr>
    </w:p>
    <w:p w14:paraId="59C9A31B" w14:textId="35A5ED3B" w:rsidR="00B94CE8" w:rsidRDefault="00B94CE8" w:rsidP="001E5992">
      <w:pPr>
        <w:pStyle w:val="Heading2"/>
        <w:spacing w:after="120" w:line="240" w:lineRule="auto"/>
      </w:pPr>
      <w:r>
        <w:lastRenderedPageBreak/>
        <w:tab/>
      </w:r>
      <w:r w:rsidR="00AA6E76">
        <w:t>S5.</w:t>
      </w:r>
      <w:r>
        <w:t xml:space="preserve">2.5.5. </w:t>
      </w:r>
      <w:r w:rsidRPr="0098630C">
        <w:t xml:space="preserve">Te Porere </w:t>
      </w:r>
      <w:r>
        <w:t xml:space="preserve">Member </w:t>
      </w:r>
      <w:r w:rsidRPr="0098630C">
        <w:t>(</w:t>
      </w:r>
      <w:r>
        <w:t>between 102 and 96</w:t>
      </w:r>
      <w:r w:rsidRPr="0098630C">
        <w:t xml:space="preserve"> ka)</w:t>
      </w:r>
      <w:r>
        <w:t xml:space="preserve"> – dtp</w:t>
      </w:r>
    </w:p>
    <w:p w14:paraId="2783287D" w14:textId="77777777" w:rsidR="00B94CE8" w:rsidRPr="00AF38BD" w:rsidRDefault="00B94CE8" w:rsidP="001E5992">
      <w:pPr>
        <w:pStyle w:val="NoSpacing"/>
        <w:spacing w:after="120" w:line="240" w:lineRule="auto"/>
      </w:pPr>
      <w:r>
        <w:rPr>
          <w:b/>
        </w:rPr>
        <w:t>C:</w:t>
      </w:r>
      <w:r>
        <w:t xml:space="preserve"> Te Porere Member andesites and dacites have high average incompatible element concentrations (e.g. K</w:t>
      </w:r>
      <w:r>
        <w:rPr>
          <w:vertAlign w:val="subscript"/>
        </w:rPr>
        <w:t>2</w:t>
      </w:r>
      <w:r>
        <w:t>O ~2 wt%; Ba ~400 ppm: Hobden, 1997). Greater TiO</w:t>
      </w:r>
      <w:r>
        <w:rPr>
          <w:vertAlign w:val="subscript"/>
        </w:rPr>
        <w:t>2</w:t>
      </w:r>
      <w:r>
        <w:t xml:space="preserve"> concentrations distinguish Te Porere Member eruptives (0.74-0.94 wt%) from Rahuituki Member andesites (0.65-0.73 wt%). Te Porere Member eruptives are MgO-poorer (1.7-3.1 wt%) than Mangatepopo Member andesites (4.2-4.9 wt%). Te Porere Member eruptives cluster towards higher Ba (317-515 ppm) and lower Sr (214-296 ppm) than Pungarara Member andesites (290-353 ppm Ba; 268-326 ppm Sr). Apatite also occurs in Te Porere Member eruptives, which is absent in Pungarara Member andesites. However, the minor compositional overlap between Te Porere Member and Pungarara Member eruptives is compatible with a common magmatic lineage. This is supported by Te Porere Member eruptives overlying Pungarara Member andesites in the SW Oturere valley.</w:t>
      </w:r>
    </w:p>
    <w:p w14:paraId="6DB5098A" w14:textId="77777777" w:rsidR="00B94CE8" w:rsidRDefault="00B94CE8" w:rsidP="001E5992">
      <w:pPr>
        <w:pStyle w:val="NoSpacing"/>
        <w:spacing w:after="120" w:line="240" w:lineRule="auto"/>
      </w:pPr>
      <w:r>
        <w:rPr>
          <w:b/>
        </w:rPr>
        <w:t xml:space="preserve">F: </w:t>
      </w:r>
      <w:r>
        <w:t>Te Porere Member eruptives overlie the 130-102 ka Mangatepopo Member, from which they are geochemically distinct (</w:t>
      </w:r>
      <w:r>
        <w:rPr>
          <w:b/>
        </w:rPr>
        <w:t>C</w:t>
      </w:r>
      <w:r>
        <w:t>, above).</w:t>
      </w:r>
    </w:p>
    <w:p w14:paraId="553BF3EF" w14:textId="77777777" w:rsidR="00B94CE8" w:rsidRDefault="00B94CE8" w:rsidP="001E5992">
      <w:pPr>
        <w:pStyle w:val="NoSpacing"/>
        <w:spacing w:after="120" w:line="240" w:lineRule="auto"/>
      </w:pPr>
      <w:r>
        <w:rPr>
          <w:b/>
        </w:rPr>
        <w:t>L:</w:t>
      </w:r>
      <w:r>
        <w:t xml:space="preserve"> In addition to lavas and agglutinates, Te Porere Member eruptives include hyaloclastites, lapilli tuffs and lapilli tuff breccias (labelled ERh, ERltb, ERc, PLT and PCB in Cole et al., 2018). These lithologies have not been observed in older Tongariro materials. </w:t>
      </w:r>
    </w:p>
    <w:p w14:paraId="7809FAF4" w14:textId="77777777" w:rsidR="00B94CE8" w:rsidRDefault="00B94CE8" w:rsidP="001E5992">
      <w:pPr>
        <w:pStyle w:val="NoSpacing"/>
        <w:spacing w:after="120" w:line="240" w:lineRule="auto"/>
      </w:pPr>
      <w:r>
        <w:rPr>
          <w:b/>
        </w:rPr>
        <w:t xml:space="preserve">G: </w:t>
      </w:r>
      <w:r>
        <w:t xml:space="preserve">A single </w:t>
      </w:r>
      <w:r>
        <w:rPr>
          <w:vertAlign w:val="superscript"/>
        </w:rPr>
        <w:t>40</w:t>
      </w:r>
      <w:r>
        <w:t>Ar/</w:t>
      </w:r>
      <w:r>
        <w:rPr>
          <w:vertAlign w:val="superscript"/>
        </w:rPr>
        <w:t>39</w:t>
      </w:r>
      <w:r>
        <w:t xml:space="preserve">Ar age determination on a Te Porere Member lava of 99 ± 3 ka is within error of most previous K/Ar determinations for this member of 110 ± 12, 97 ± 20, 95 ± 20, 95 ± 20, 91 ± 18, 81 ± 34, 68 ± 22 ka (Hobden et al., 1996) and 107 ± 20 ka (Stipp, 1969). Compared with other Tongariro </w:t>
      </w:r>
      <w:r>
        <w:rPr>
          <w:vertAlign w:val="superscript"/>
        </w:rPr>
        <w:t>40</w:t>
      </w:r>
      <w:r>
        <w:t>Ar/</w:t>
      </w:r>
      <w:r>
        <w:rPr>
          <w:vertAlign w:val="superscript"/>
        </w:rPr>
        <w:t>39</w:t>
      </w:r>
      <w:r>
        <w:t>Ar age determinations, the Te Porere Member result has minimal error overlap with results for the Mangahouhouiti and Mangatepopo members of 117 ± 23 ka and 109 ± 8 ka, respectively.</w:t>
      </w:r>
    </w:p>
    <w:p w14:paraId="31ED4865" w14:textId="77777777" w:rsidR="00B94CE8" w:rsidRPr="009D3B7A" w:rsidRDefault="00B94CE8" w:rsidP="001E5992">
      <w:pPr>
        <w:pStyle w:val="NoSpacing"/>
        <w:spacing w:after="120" w:line="240" w:lineRule="auto"/>
      </w:pPr>
      <w:r>
        <w:rPr>
          <w:b/>
        </w:rPr>
        <w:t>A:</w:t>
      </w:r>
      <w:r>
        <w:t xml:space="preserve"> The adopted age of Te Porere Member eruptives is between 102 and 96 ka, which are the minimum and maximum ages of the Te Porere Member </w:t>
      </w:r>
      <w:r>
        <w:rPr>
          <w:vertAlign w:val="superscript"/>
        </w:rPr>
        <w:t>40</w:t>
      </w:r>
      <w:r>
        <w:t>Ar/</w:t>
      </w:r>
      <w:r>
        <w:rPr>
          <w:vertAlign w:val="superscript"/>
        </w:rPr>
        <w:t>39</w:t>
      </w:r>
      <w:r>
        <w:t>Ar age determination at 2 s.d. (99 ± 3 ka: LP103).</w:t>
      </w:r>
    </w:p>
    <w:p w14:paraId="76FF17F0" w14:textId="77777777" w:rsidR="00B94CE8" w:rsidRDefault="00B94CE8" w:rsidP="001E5992">
      <w:pPr>
        <w:pStyle w:val="NoSpacing"/>
        <w:spacing w:line="240" w:lineRule="auto"/>
      </w:pPr>
    </w:p>
    <w:p w14:paraId="33465CCE" w14:textId="1DCF01F9" w:rsidR="00B94CE8" w:rsidRDefault="00B94CE8" w:rsidP="001E5992">
      <w:pPr>
        <w:pStyle w:val="Heading2"/>
        <w:spacing w:after="120" w:line="240" w:lineRule="auto"/>
      </w:pPr>
      <w:r>
        <w:tab/>
      </w:r>
      <w:r w:rsidR="00AA6E76">
        <w:t>S5.</w:t>
      </w:r>
      <w:r>
        <w:t>2.5.6. Otamangakau Member (between 96 and 92 ka) – aok</w:t>
      </w:r>
    </w:p>
    <w:p w14:paraId="2D63262D" w14:textId="77777777" w:rsidR="00B94CE8" w:rsidRDefault="00B94CE8" w:rsidP="001E5992">
      <w:pPr>
        <w:pStyle w:val="NoSpacing"/>
        <w:spacing w:after="120" w:line="240" w:lineRule="auto"/>
      </w:pPr>
      <w:r>
        <w:rPr>
          <w:b/>
        </w:rPr>
        <w:t xml:space="preserve">C: </w:t>
      </w:r>
      <w:r>
        <w:t xml:space="preserve">The Otamangakau Member is characterised by higher MgO concentrations (3.4-3.9 </w:t>
      </w:r>
      <w:proofErr w:type="gramStart"/>
      <w:r>
        <w:t>wt%</w:t>
      </w:r>
      <w:proofErr w:type="gramEnd"/>
      <w:r>
        <w:t>) than the 102</w:t>
      </w:r>
      <w:r>
        <w:noBreakHyphen/>
        <w:t>96 ka Te Porere Member (1.7-3.1 wt%) but is otherwise compositionally similar and also contains apatite. These features suggest a shared magmatic lineage.</w:t>
      </w:r>
      <w:r w:rsidRPr="00C01BC0">
        <w:t xml:space="preserve"> </w:t>
      </w:r>
    </w:p>
    <w:p w14:paraId="4FBC4FEF" w14:textId="2D6A5856" w:rsidR="00B94CE8" w:rsidRPr="007D2443" w:rsidRDefault="00B94CE8" w:rsidP="001E5992">
      <w:pPr>
        <w:pStyle w:val="NoSpacing"/>
        <w:spacing w:after="120" w:line="240" w:lineRule="auto"/>
      </w:pPr>
      <w:r>
        <w:rPr>
          <w:b/>
        </w:rPr>
        <w:t>F &amp; A:</w:t>
      </w:r>
      <w:r>
        <w:t xml:space="preserve"> </w:t>
      </w:r>
      <w:r w:rsidRPr="003D1E94">
        <w:t>All</w:t>
      </w:r>
      <w:r>
        <w:t xml:space="preserve"> occurrences of the Otamangakau Member overlie the 102</w:t>
      </w:r>
      <w:r>
        <w:noBreakHyphen/>
        <w:t>96 ka Te Porere Member. Otamangakau Member lavas also underlie eruptives of the 92</w:t>
      </w:r>
      <w:r>
        <w:noBreakHyphen/>
        <w:t>84 ka Te Rurunga Member and the 61</w:t>
      </w:r>
      <w:r>
        <w:noBreakHyphen/>
        <w:t xml:space="preserve">23 ka Mokomoko Formation. These field relations indicate that the Otamangakau Member was erupted between 96 and 92 ka. </w:t>
      </w:r>
    </w:p>
    <w:p w14:paraId="06535786" w14:textId="77777777" w:rsidR="00B94CE8" w:rsidRDefault="00B94CE8" w:rsidP="001E5992">
      <w:pPr>
        <w:pStyle w:val="NoSpacing"/>
        <w:spacing w:line="240" w:lineRule="auto"/>
      </w:pPr>
    </w:p>
    <w:p w14:paraId="46515F09" w14:textId="657C86B0" w:rsidR="00B94CE8" w:rsidRDefault="00B94CE8" w:rsidP="001E5992">
      <w:pPr>
        <w:pStyle w:val="Heading2"/>
        <w:spacing w:after="120" w:line="240" w:lineRule="auto"/>
      </w:pPr>
      <w:r>
        <w:tab/>
      </w:r>
      <w:r w:rsidR="00AA6E76">
        <w:t>S5.</w:t>
      </w:r>
      <w:r>
        <w:t>2.5.7. Waitakatorua Member (between 96 and 79 ka) – awu</w:t>
      </w:r>
    </w:p>
    <w:p w14:paraId="3AB7AE51" w14:textId="167C147F" w:rsidR="00B94CE8" w:rsidRDefault="00B94CE8" w:rsidP="001E5992">
      <w:pPr>
        <w:pStyle w:val="NoSpacing"/>
        <w:spacing w:after="120" w:line="240" w:lineRule="auto"/>
      </w:pPr>
      <w:r>
        <w:rPr>
          <w:b/>
        </w:rPr>
        <w:t xml:space="preserve">C: </w:t>
      </w:r>
      <w:r>
        <w:t>Higher MgO concentrations (4.8-5.8 wt%) distinguish the Waitakatorua Member from the 102</w:t>
      </w:r>
      <w:r>
        <w:noBreakHyphen/>
        <w:t>96 ka Te Porere (1.7-3.1 wt%), 96</w:t>
      </w:r>
      <w:r>
        <w:noBreakHyphen/>
        <w:t>92 ka Otamangakau (3.4-3.9 wt%), 86</w:t>
      </w:r>
      <w:r>
        <w:noBreakHyphen/>
        <w:t>79 ka Te Wakarikiariki (3.8-4.6 wt%) and 79</w:t>
      </w:r>
      <w:r>
        <w:noBreakHyphen/>
        <w:t xml:space="preserve">61 ka Rotopaunga (3.0-4.2 wt%) members. Sr concentrations of 307-396 ppm distinguish Waitakatorua Member from Te Rurunga Member eruptives (246-275 ppm) (Hobden, 1997). </w:t>
      </w:r>
    </w:p>
    <w:p w14:paraId="33A72F4B" w14:textId="77777777" w:rsidR="00B94CE8" w:rsidRDefault="00B94CE8" w:rsidP="001E5992">
      <w:pPr>
        <w:pStyle w:val="NoSpacing"/>
        <w:spacing w:after="120" w:line="240" w:lineRule="auto"/>
      </w:pPr>
      <w:r>
        <w:rPr>
          <w:b/>
        </w:rPr>
        <w:t>F:</w:t>
      </w:r>
      <w:r>
        <w:t xml:space="preserve"> Visible contacts separate the Waitakatorua Member from the overlying Rotopaunga Member and underlying Mangahouhouiti and Te Porere members.</w:t>
      </w:r>
    </w:p>
    <w:p w14:paraId="2FCE303B" w14:textId="592BADF4" w:rsidR="00B94CE8" w:rsidRDefault="00B94CE8" w:rsidP="001E5992">
      <w:pPr>
        <w:pStyle w:val="NoSpacing"/>
        <w:spacing w:after="120" w:line="240" w:lineRule="auto"/>
      </w:pPr>
      <w:r>
        <w:rPr>
          <w:b/>
        </w:rPr>
        <w:t>L:</w:t>
      </w:r>
      <w:r>
        <w:t xml:space="preserve"> The Waitakatorua Member contains lapilli tuff breccias that are sometimes reworked and are intercalated with coherent lavas. This</w:t>
      </w:r>
      <w:r w:rsidR="005715E2">
        <w:t xml:space="preserve"> situation</w:t>
      </w:r>
      <w:r>
        <w:t xml:space="preserve"> is similar to some Rotopaunga Member materials. However, these lithological features distinguish Waitakatorua Member eruptives from other </w:t>
      </w:r>
      <w:r>
        <w:lastRenderedPageBreak/>
        <w:t>similar-age members that do not contain lapilli tuffs or lapilli tuff breccias: the 92</w:t>
      </w:r>
      <w:r>
        <w:noBreakHyphen/>
        <w:t>84 ka Te Rurunga, 86</w:t>
      </w:r>
      <w:r>
        <w:noBreakHyphen/>
        <w:t>79 ka Te Wakarikiariki and 61</w:t>
      </w:r>
      <w:r>
        <w:noBreakHyphen/>
        <w:t>52 ka Te Tatau members.</w:t>
      </w:r>
    </w:p>
    <w:p w14:paraId="141D1510" w14:textId="18232EC2" w:rsidR="00B94CE8" w:rsidRDefault="00B94CE8" w:rsidP="001E5992">
      <w:pPr>
        <w:pStyle w:val="NoSpacing"/>
        <w:spacing w:after="120" w:line="240" w:lineRule="auto"/>
      </w:pPr>
      <w:r>
        <w:rPr>
          <w:b/>
        </w:rPr>
        <w:t>A:</w:t>
      </w:r>
      <w:r>
        <w:t xml:space="preserve"> The adopted ages for Waitakatorua Member eruptives are between 96 and 79 ka. The maximum age boundary value of 96 ka is inferred by field contacts with underlying 102</w:t>
      </w:r>
      <w:r>
        <w:noBreakHyphen/>
        <w:t>96 ka Te Porere Member eruptives. The minimum age value of 79 ka is assigned because the Waitakatorua Member underlies the 79</w:t>
      </w:r>
      <w:r>
        <w:noBreakHyphen/>
        <w:t xml:space="preserve">61 ka Rotopaunga Member (see section </w:t>
      </w:r>
      <w:r w:rsidR="001273F8">
        <w:t>S</w:t>
      </w:r>
      <w:r>
        <w:t>5.</w:t>
      </w:r>
      <w:r w:rsidR="001273F8">
        <w:t>2.5.</w:t>
      </w:r>
      <w:r>
        <w:t xml:space="preserve">10, below). This adopted age window is consistent within analytical error with only the younger of two previous K/Ar determinations by Hobden et al. (1996) of 128 ± 24 ka (TG123) and 104 ± 26 ka (TG227) for lavas mapped </w:t>
      </w:r>
      <w:r w:rsidR="005715E2">
        <w:t xml:space="preserve">here </w:t>
      </w:r>
      <w:r>
        <w:t xml:space="preserve">into the Waitakatorua Member. </w:t>
      </w:r>
    </w:p>
    <w:p w14:paraId="3ABDC12F" w14:textId="77777777" w:rsidR="00B94CE8" w:rsidRPr="0098630C" w:rsidRDefault="00B94CE8" w:rsidP="001E5992">
      <w:pPr>
        <w:pStyle w:val="NoSpacing"/>
        <w:spacing w:line="240" w:lineRule="auto"/>
      </w:pPr>
    </w:p>
    <w:p w14:paraId="1CA8EEA9" w14:textId="67B533DC" w:rsidR="00B94CE8" w:rsidRDefault="00B94CE8" w:rsidP="001E5992">
      <w:pPr>
        <w:pStyle w:val="Heading2"/>
        <w:spacing w:after="120" w:line="240" w:lineRule="auto"/>
      </w:pPr>
      <w:r>
        <w:tab/>
      </w:r>
      <w:r w:rsidR="00AA6E76">
        <w:t>S5.</w:t>
      </w:r>
      <w:r>
        <w:t xml:space="preserve">2.5.8. Te Rurunga Member (between 92 and 84 ka) – atr </w:t>
      </w:r>
    </w:p>
    <w:p w14:paraId="17D880EB" w14:textId="77777777" w:rsidR="00B94CE8" w:rsidRDefault="00B94CE8" w:rsidP="001E5992">
      <w:pPr>
        <w:pStyle w:val="NoSpacing"/>
        <w:spacing w:after="120" w:line="240" w:lineRule="auto"/>
      </w:pPr>
      <w:r>
        <w:rPr>
          <w:b/>
        </w:rPr>
        <w:t xml:space="preserve">C: </w:t>
      </w:r>
      <w:r>
        <w:t>Te Rurunga Member eruptives have lower SiO</w:t>
      </w:r>
      <w:r>
        <w:rPr>
          <w:vertAlign w:val="subscript"/>
        </w:rPr>
        <w:t>2</w:t>
      </w:r>
      <w:r>
        <w:t xml:space="preserve"> (58.1-58.3 wt%) and</w:t>
      </w:r>
      <w:r w:rsidRPr="009B4D7C">
        <w:t xml:space="preserve"> </w:t>
      </w:r>
      <w:r>
        <w:t>higher MgO (4.9-5.0 wt%) concentrations than the older Otamangakau Member (59.4-61.7 wt% SiO</w:t>
      </w:r>
      <w:r>
        <w:rPr>
          <w:vertAlign w:val="subscript"/>
        </w:rPr>
        <w:t>2</w:t>
      </w:r>
      <w:r>
        <w:t>; 3.4-3.9 wt% MgO) and Te Porere Member (59.4-63.9 wt% SiO</w:t>
      </w:r>
      <w:r>
        <w:rPr>
          <w:vertAlign w:val="subscript"/>
        </w:rPr>
        <w:t>2</w:t>
      </w:r>
      <w:r>
        <w:t>; 1.7-3.1 wt% MgO) eruptives.</w:t>
      </w:r>
    </w:p>
    <w:p w14:paraId="67D681B3" w14:textId="77777777" w:rsidR="00B94CE8" w:rsidRPr="007D2443" w:rsidRDefault="00B94CE8" w:rsidP="001E5992">
      <w:pPr>
        <w:pStyle w:val="NoSpacing"/>
        <w:spacing w:after="120" w:line="240" w:lineRule="auto"/>
      </w:pPr>
      <w:r>
        <w:rPr>
          <w:b/>
        </w:rPr>
        <w:t>F:</w:t>
      </w:r>
      <w:r>
        <w:t xml:space="preserve"> Te Rurunga Member andesites overlie older Otamangakau Member and 102</w:t>
      </w:r>
      <w:r>
        <w:noBreakHyphen/>
        <w:t>96 ka Te Porere Member eruptives which are compositionally distinct (</w:t>
      </w:r>
      <w:r>
        <w:rPr>
          <w:b/>
        </w:rPr>
        <w:t>C</w:t>
      </w:r>
      <w:r>
        <w:t>, above).</w:t>
      </w:r>
    </w:p>
    <w:p w14:paraId="2B3A9110" w14:textId="5BF2E0CE" w:rsidR="00B94CE8" w:rsidRDefault="00B94CE8" w:rsidP="001E5992">
      <w:pPr>
        <w:pStyle w:val="NoSpacing"/>
        <w:spacing w:after="120" w:line="240" w:lineRule="auto"/>
        <w:rPr>
          <w:szCs w:val="24"/>
        </w:rPr>
      </w:pPr>
      <w:r>
        <w:rPr>
          <w:b/>
        </w:rPr>
        <w:t xml:space="preserve">G: </w:t>
      </w:r>
      <w:r>
        <w:t xml:space="preserve">A single </w:t>
      </w:r>
      <w:r>
        <w:rPr>
          <w:szCs w:val="24"/>
          <w:vertAlign w:val="superscript"/>
        </w:rPr>
        <w:t>40</w:t>
      </w:r>
      <w:r>
        <w:rPr>
          <w:szCs w:val="24"/>
        </w:rPr>
        <w:t>Ar/</w:t>
      </w:r>
      <w:r>
        <w:rPr>
          <w:szCs w:val="24"/>
          <w:vertAlign w:val="superscript"/>
        </w:rPr>
        <w:t>39</w:t>
      </w:r>
      <w:r>
        <w:rPr>
          <w:szCs w:val="24"/>
        </w:rPr>
        <w:t>Ar age determination of 88 ± 4 ka (LP023</w:t>
      </w:r>
      <w:r>
        <w:t xml:space="preserve">) was determined on a boulder within 1 km of in situ Te Rurunga Member andesites. This boulder is compositionally correlated to other </w:t>
      </w:r>
      <w:r w:rsidRPr="00134AA8">
        <w:rPr>
          <w:i/>
        </w:rPr>
        <w:t>in situ</w:t>
      </w:r>
      <w:r>
        <w:t xml:space="preserve"> Te Rurunga Member products </w:t>
      </w:r>
      <w:r w:rsidR="005715E2">
        <w:t xml:space="preserve">but which </w:t>
      </w:r>
      <w:r>
        <w:t>were texturally unsuitable for dating due to high proportions of glassy matrix</w:t>
      </w:r>
      <w:r>
        <w:rPr>
          <w:szCs w:val="24"/>
        </w:rPr>
        <w:t xml:space="preserve">. This age result has minimum error overlap with only one other Tongariro </w:t>
      </w:r>
      <w:r>
        <w:rPr>
          <w:szCs w:val="24"/>
          <w:vertAlign w:val="superscript"/>
        </w:rPr>
        <w:t>40</w:t>
      </w:r>
      <w:r>
        <w:rPr>
          <w:szCs w:val="24"/>
        </w:rPr>
        <w:t>Ar/</w:t>
      </w:r>
      <w:r>
        <w:rPr>
          <w:szCs w:val="24"/>
          <w:vertAlign w:val="superscript"/>
        </w:rPr>
        <w:t>39</w:t>
      </w:r>
      <w:r>
        <w:rPr>
          <w:szCs w:val="24"/>
        </w:rPr>
        <w:t>Ar age determination of 81 ± 5 ka from the younger Te Wakarikiariki Member, which is compositionally distinct from the Te Rurunga Member.</w:t>
      </w:r>
    </w:p>
    <w:p w14:paraId="00DBCEE9" w14:textId="77777777" w:rsidR="00B94CE8" w:rsidRPr="007D2443" w:rsidRDefault="00B94CE8" w:rsidP="001E5992">
      <w:pPr>
        <w:pStyle w:val="NoSpacing"/>
        <w:spacing w:after="120" w:line="240" w:lineRule="auto"/>
      </w:pPr>
      <w:r>
        <w:rPr>
          <w:b/>
        </w:rPr>
        <w:t xml:space="preserve">A: </w:t>
      </w:r>
      <w:r>
        <w:t xml:space="preserve">Te Rurunga Member eruptives have an adopted age between 92 and 84 ka. These age boundaries are the maximum and minimum values at 2 s.d. for LP023’s </w:t>
      </w:r>
      <w:r>
        <w:rPr>
          <w:vertAlign w:val="superscript"/>
        </w:rPr>
        <w:t>40</w:t>
      </w:r>
      <w:r>
        <w:t>Ar/</w:t>
      </w:r>
      <w:r>
        <w:rPr>
          <w:vertAlign w:val="superscript"/>
        </w:rPr>
        <w:t>39</w:t>
      </w:r>
      <w:r>
        <w:t>Ar age determination of 88 ± 4 ka.</w:t>
      </w:r>
    </w:p>
    <w:p w14:paraId="0B9D67B0" w14:textId="77777777" w:rsidR="00B94CE8" w:rsidRDefault="00B94CE8" w:rsidP="001E5992">
      <w:pPr>
        <w:pStyle w:val="NoSpacing"/>
        <w:spacing w:line="240" w:lineRule="auto"/>
      </w:pPr>
    </w:p>
    <w:p w14:paraId="309F7067" w14:textId="0DEB4706" w:rsidR="00B94CE8" w:rsidRDefault="00B94CE8" w:rsidP="001E5992">
      <w:pPr>
        <w:pStyle w:val="Heading2"/>
        <w:spacing w:after="120" w:line="240" w:lineRule="auto"/>
      </w:pPr>
      <w:r>
        <w:tab/>
      </w:r>
      <w:r w:rsidR="00AA6E76">
        <w:t>S5.</w:t>
      </w:r>
      <w:r>
        <w:t>2.5.9. Te Wakarikiariki Member (between 86 and 79 ka) – ati</w:t>
      </w:r>
    </w:p>
    <w:p w14:paraId="6FA7FDDD" w14:textId="77777777" w:rsidR="00B94CE8" w:rsidRDefault="00B94CE8" w:rsidP="001E5992">
      <w:pPr>
        <w:pStyle w:val="NoSpacing"/>
        <w:spacing w:after="120" w:line="240" w:lineRule="auto"/>
      </w:pPr>
      <w:r>
        <w:rPr>
          <w:b/>
        </w:rPr>
        <w:t xml:space="preserve">C: </w:t>
      </w:r>
      <w:r>
        <w:t>MgO concentrations (3.8-4.6 wt%) distinguish Te Wakarikiariki Member lavas from similar-age 92</w:t>
      </w:r>
      <w:r>
        <w:noBreakHyphen/>
        <w:t>84 ka Te Rurunga Member (4.9-5.0 wt%) and older 102</w:t>
      </w:r>
      <w:r>
        <w:noBreakHyphen/>
        <w:t>96 ka Te Porere Member (1.7-3.1 wt%) and 96</w:t>
      </w:r>
      <w:r>
        <w:noBreakHyphen/>
        <w:t xml:space="preserve">92 ka Otamangakau Member (3.4-3.9 wt%) eruptives. One Te Wakarikiariki Member lava (LP161) contains plagioclase crystals up to 7 mm, which suggests a possible magmatic lineage with the earlier Mangahouhounui Formation eruptives. </w:t>
      </w:r>
    </w:p>
    <w:p w14:paraId="1AC2F2B3" w14:textId="62AE41E4" w:rsidR="00B94CE8" w:rsidRDefault="00B94CE8" w:rsidP="001E5992">
      <w:pPr>
        <w:pStyle w:val="NoSpacing"/>
        <w:spacing w:after="120" w:line="240" w:lineRule="auto"/>
      </w:pPr>
      <w:r>
        <w:rPr>
          <w:b/>
        </w:rPr>
        <w:t xml:space="preserve">G &amp; F: </w:t>
      </w:r>
      <w:r>
        <w:t xml:space="preserve">A single </w:t>
      </w:r>
      <w:r>
        <w:rPr>
          <w:vertAlign w:val="superscript"/>
        </w:rPr>
        <w:t>40</w:t>
      </w:r>
      <w:r>
        <w:t>Ar/</w:t>
      </w:r>
      <w:r>
        <w:rPr>
          <w:vertAlign w:val="superscript"/>
        </w:rPr>
        <w:t>39</w:t>
      </w:r>
      <w:r>
        <w:t xml:space="preserve">Ar age determination of 81 ± 5 ka for Te Wakarikiariki Member lava was previously reported by Cole et al. (2018). This </w:t>
      </w:r>
      <w:r>
        <w:rPr>
          <w:vertAlign w:val="superscript"/>
        </w:rPr>
        <w:t>40</w:t>
      </w:r>
      <w:r>
        <w:t>Ar/</w:t>
      </w:r>
      <w:r>
        <w:rPr>
          <w:vertAlign w:val="superscript"/>
        </w:rPr>
        <w:t>39</w:t>
      </w:r>
      <w:r>
        <w:t>Ar age result is consistent with field relations that show Te Wakarikiariki Member lavas overlying the 102</w:t>
      </w:r>
      <w:r>
        <w:noBreakHyphen/>
        <w:t>96 ka Te Porere Member and underlying the 79</w:t>
      </w:r>
      <w:r>
        <w:noBreakHyphen/>
        <w:t>61 ka Rotopaunga Member and 61</w:t>
      </w:r>
      <w:r>
        <w:noBreakHyphen/>
        <w:t xml:space="preserve">52 ka Te Tatau Member. </w:t>
      </w:r>
    </w:p>
    <w:p w14:paraId="43E56C02" w14:textId="179AD809" w:rsidR="00B94CE8" w:rsidRPr="0099020F" w:rsidRDefault="00B94CE8" w:rsidP="001E5992">
      <w:pPr>
        <w:pStyle w:val="NoSpacing"/>
        <w:spacing w:after="120" w:line="240" w:lineRule="auto"/>
      </w:pPr>
      <w:r>
        <w:rPr>
          <w:b/>
        </w:rPr>
        <w:t>A:</w:t>
      </w:r>
      <w:r>
        <w:t xml:space="preserve"> Te Wakarikiariki Member eruptives have adopted ages between 86 and 79 ka. The upper age boundary is the maximum value at 2 s.d. for RPC110’s </w:t>
      </w:r>
      <w:r>
        <w:rPr>
          <w:vertAlign w:val="superscript"/>
        </w:rPr>
        <w:t>40</w:t>
      </w:r>
      <w:r>
        <w:t>Ar/</w:t>
      </w:r>
      <w:r>
        <w:rPr>
          <w:vertAlign w:val="superscript"/>
        </w:rPr>
        <w:t>39</w:t>
      </w:r>
      <w:r>
        <w:t xml:space="preserve">Ar age determination of 81 ± 5 ka (Cole et al., 2018). The minimum age boundary is a midpoint between the mean </w:t>
      </w:r>
      <w:r>
        <w:rPr>
          <w:vertAlign w:val="superscript"/>
        </w:rPr>
        <w:t>40</w:t>
      </w:r>
      <w:r>
        <w:t>Ar/</w:t>
      </w:r>
      <w:r>
        <w:rPr>
          <w:vertAlign w:val="superscript"/>
        </w:rPr>
        <w:t>39</w:t>
      </w:r>
      <w:r>
        <w:t xml:space="preserve">Ar age values for RPC110 (Te Wakarikiariki Member) and GL2007, which is the sample with the oldest </w:t>
      </w:r>
      <w:r>
        <w:rPr>
          <w:vertAlign w:val="superscript"/>
        </w:rPr>
        <w:t>40</w:t>
      </w:r>
      <w:r>
        <w:t>Ar/</w:t>
      </w:r>
      <w:r>
        <w:rPr>
          <w:vertAlign w:val="superscript"/>
        </w:rPr>
        <w:t>39</w:t>
      </w:r>
      <w:r>
        <w:t xml:space="preserve">Ar age determination for the Rotopaunga Member of </w:t>
      </w:r>
      <w:r>
        <w:rPr>
          <w:szCs w:val="24"/>
        </w:rPr>
        <w:t>76 ± 4 ka</w:t>
      </w:r>
      <w:r>
        <w:t>.</w:t>
      </w:r>
    </w:p>
    <w:p w14:paraId="25C74DB9" w14:textId="77777777" w:rsidR="00B94CE8" w:rsidRDefault="00B94CE8" w:rsidP="001E5992">
      <w:pPr>
        <w:pStyle w:val="NoSpacing"/>
        <w:spacing w:line="240" w:lineRule="auto"/>
      </w:pPr>
    </w:p>
    <w:p w14:paraId="69FD69F4" w14:textId="113F6CAF" w:rsidR="00B94CE8" w:rsidRDefault="00B94CE8" w:rsidP="001E5992">
      <w:pPr>
        <w:pStyle w:val="Heading2"/>
        <w:spacing w:after="120" w:line="240" w:lineRule="auto"/>
      </w:pPr>
      <w:r>
        <w:tab/>
      </w:r>
      <w:r w:rsidR="00AA6E76">
        <w:t>S5.</w:t>
      </w:r>
      <w:r>
        <w:t>2.5.10. Rotopaunga Member (between 79 and 61 ka) – arp</w:t>
      </w:r>
    </w:p>
    <w:p w14:paraId="39D694E0" w14:textId="77777777" w:rsidR="00B94CE8" w:rsidRDefault="00B94CE8" w:rsidP="001E5992">
      <w:pPr>
        <w:pStyle w:val="NoSpacing"/>
        <w:spacing w:after="120" w:line="240" w:lineRule="auto"/>
      </w:pPr>
      <w:r>
        <w:rPr>
          <w:b/>
        </w:rPr>
        <w:t xml:space="preserve">C: </w:t>
      </w:r>
      <w:r>
        <w:t>MgO concentrations distinguish Rotopaunga Member eruptives (3.0-4.2 wt%) from older 92</w:t>
      </w:r>
      <w:r>
        <w:noBreakHyphen/>
        <w:t>84 ka Te Rurunga Member (4.9-5.0 wt%) eruptives. Rotopaunga Member eruptives also have generally lower MgO and higher SiO</w:t>
      </w:r>
      <w:r>
        <w:rPr>
          <w:vertAlign w:val="subscript"/>
        </w:rPr>
        <w:t>2</w:t>
      </w:r>
      <w:r>
        <w:t xml:space="preserve"> (57.6-61.3 wt%) concentrations than older Te </w:t>
      </w:r>
      <w:r>
        <w:lastRenderedPageBreak/>
        <w:t xml:space="preserve">Wakarikiariki Member lavas (4.0-4.6 wt% MgO; </w:t>
      </w:r>
      <w:r w:rsidRPr="00900B55">
        <w:t>58.9</w:t>
      </w:r>
      <w:r>
        <w:noBreakHyphen/>
      </w:r>
      <w:r w:rsidRPr="00900B55">
        <w:t>59.1</w:t>
      </w:r>
      <w:r>
        <w:t> wt% SiO</w:t>
      </w:r>
      <w:r>
        <w:rPr>
          <w:vertAlign w:val="subscript"/>
        </w:rPr>
        <w:t>2</w:t>
      </w:r>
      <w:r>
        <w:t>). Rotopaunga Member eruptives also contain apatite in crystal clots whereas apatite has not been observed in Te Rurunga Member and Te Wakarikiariki Member eruptives.</w:t>
      </w:r>
    </w:p>
    <w:p w14:paraId="781A2A0A" w14:textId="77777777" w:rsidR="00B94CE8" w:rsidRDefault="00B94CE8" w:rsidP="001E5992">
      <w:pPr>
        <w:pStyle w:val="NoSpacing"/>
        <w:spacing w:after="120" w:line="240" w:lineRule="auto"/>
      </w:pPr>
      <w:r>
        <w:rPr>
          <w:b/>
        </w:rPr>
        <w:t xml:space="preserve">L: </w:t>
      </w:r>
      <w:r>
        <w:t>In addition to lavas and agglutinates, the Rotopaunga Member includes hyaloclastites and lapilli tuff breccias on upper Tongariro and correspond to units named ERh and ERltb, respectively, in Cole et al. (2018). These lithologies are not observed in the similar-age 86</w:t>
      </w:r>
      <w:r>
        <w:noBreakHyphen/>
        <w:t>79 ka Te Wakarikiariki or 92</w:t>
      </w:r>
      <w:r>
        <w:noBreakHyphen/>
        <w:t>84 ka Te Rurunga members.</w:t>
      </w:r>
    </w:p>
    <w:p w14:paraId="1ECBCB94" w14:textId="07901FA1" w:rsidR="00B94CE8" w:rsidRDefault="00B94CE8" w:rsidP="001E5992">
      <w:pPr>
        <w:pStyle w:val="NoSpacing"/>
        <w:spacing w:after="120" w:line="240" w:lineRule="auto"/>
      </w:pPr>
      <w:r>
        <w:rPr>
          <w:b/>
        </w:rPr>
        <w:t xml:space="preserve">F &amp; G: </w:t>
      </w:r>
      <w:r>
        <w:t xml:space="preserve">Field relations and radiometric age data distinguish Rotopaunga Member eruptives from Te Porere Member eruptives. Two </w:t>
      </w:r>
      <w:r>
        <w:rPr>
          <w:vertAlign w:val="superscript"/>
        </w:rPr>
        <w:t>40</w:t>
      </w:r>
      <w:r>
        <w:t>Ar/</w:t>
      </w:r>
      <w:r>
        <w:rPr>
          <w:vertAlign w:val="superscript"/>
        </w:rPr>
        <w:t>39</w:t>
      </w:r>
      <w:r>
        <w:t xml:space="preserve">Ar ages determined for Rotopaunga Member lavas add to three previous K/Ar determinations. An inlier of lava partially buried by Ngauruhoe (Te Pupu Formation) eruptives yielded a </w:t>
      </w:r>
      <w:r>
        <w:rPr>
          <w:vertAlign w:val="superscript"/>
        </w:rPr>
        <w:t>40</w:t>
      </w:r>
      <w:r>
        <w:t>Ar/</w:t>
      </w:r>
      <w:r>
        <w:rPr>
          <w:vertAlign w:val="superscript"/>
        </w:rPr>
        <w:t>39</w:t>
      </w:r>
      <w:r>
        <w:t xml:space="preserve">Ar result of 76 ± 4 ka. This result compares well with a previous K/Ar age from the same inlier of 79 ± 18 ka (Hobden et al., 1996). A second </w:t>
      </w:r>
      <w:r>
        <w:rPr>
          <w:vertAlign w:val="superscript"/>
        </w:rPr>
        <w:t>40</w:t>
      </w:r>
      <w:r>
        <w:t>Ar/</w:t>
      </w:r>
      <w:r>
        <w:rPr>
          <w:vertAlign w:val="superscript"/>
        </w:rPr>
        <w:t>39</w:t>
      </w:r>
      <w:r>
        <w:t xml:space="preserve">Ar age determination on a lava exposed in Tahurangi Stream (NE Tongariro) gives 68 ± 15 ka. These results are indistinguishable within uncertainty of the two other Rotopaunga Member K/Ar determinations of 87 ± 20 ka (TG051) and 64 ± 22 ka (TG330; Hobden et al., 1996). The </w:t>
      </w:r>
      <w:r>
        <w:rPr>
          <w:vertAlign w:val="superscript"/>
        </w:rPr>
        <w:t>40</w:t>
      </w:r>
      <w:r>
        <w:t>Ar/</w:t>
      </w:r>
      <w:r>
        <w:rPr>
          <w:vertAlign w:val="superscript"/>
        </w:rPr>
        <w:t>39</w:t>
      </w:r>
      <w:r>
        <w:t>Ar age results are consistent with field relations elsewhere showing Rotopaunga Member eruptives overlying the 102</w:t>
      </w:r>
      <w:r>
        <w:noBreakHyphen/>
        <w:t>96 ka Te Porere Member (upper Tongariro) and a 86</w:t>
      </w:r>
      <w:r>
        <w:noBreakHyphen/>
        <w:t>79 ka Te Wakarikiariki Member lava (NE Mangahouhounui valley).</w:t>
      </w:r>
    </w:p>
    <w:p w14:paraId="0B4DAFAE" w14:textId="3F1A293F" w:rsidR="00B94CE8" w:rsidRPr="003826EF" w:rsidRDefault="00B94CE8" w:rsidP="001E5992">
      <w:pPr>
        <w:pStyle w:val="NoSpacing"/>
        <w:spacing w:after="120" w:line="240" w:lineRule="auto"/>
      </w:pPr>
      <w:r>
        <w:rPr>
          <w:b/>
        </w:rPr>
        <w:t>A:</w:t>
      </w:r>
      <w:r>
        <w:t xml:space="preserve"> Rotopaunga Member eruptives have adopted ages between 79 and 61 ka. Justification for the maximum age value is given in (</w:t>
      </w:r>
      <w:r>
        <w:rPr>
          <w:b/>
        </w:rPr>
        <w:t>A</w:t>
      </w:r>
      <w:r>
        <w:t xml:space="preserve">) for the Te Wakarikiariki Member. The minimum age value of 61 ka is the maximum value at 2 s.d. of 56 ± 5 ka, which is the Te Tatau Member’s sole </w:t>
      </w:r>
      <w:r>
        <w:rPr>
          <w:vertAlign w:val="superscript"/>
        </w:rPr>
        <w:t>40</w:t>
      </w:r>
      <w:r>
        <w:t>Ar/</w:t>
      </w:r>
      <w:r>
        <w:rPr>
          <w:vertAlign w:val="superscript"/>
        </w:rPr>
        <w:t>39</w:t>
      </w:r>
      <w:r>
        <w:t>Ar age determination (GL2223).</w:t>
      </w:r>
    </w:p>
    <w:p w14:paraId="3E59618E" w14:textId="77777777" w:rsidR="00B94CE8" w:rsidRPr="00172963" w:rsidRDefault="00B94CE8" w:rsidP="001E5992">
      <w:pPr>
        <w:pStyle w:val="NoSpacing"/>
        <w:spacing w:line="240" w:lineRule="auto"/>
      </w:pPr>
    </w:p>
    <w:p w14:paraId="06005909" w14:textId="333E8E7F" w:rsidR="00B94CE8" w:rsidRDefault="00B94CE8" w:rsidP="001E5992">
      <w:pPr>
        <w:pStyle w:val="Heading2"/>
        <w:spacing w:after="120" w:line="240" w:lineRule="auto"/>
      </w:pPr>
      <w:r>
        <w:tab/>
      </w:r>
      <w:r w:rsidR="00AA6E76">
        <w:t>S5.</w:t>
      </w:r>
      <w:r>
        <w:t xml:space="preserve">2.5.11. Te Tatau Member (between 61 and 52 ka) – att </w:t>
      </w:r>
    </w:p>
    <w:p w14:paraId="56645694" w14:textId="77777777" w:rsidR="00B94CE8" w:rsidRDefault="00B94CE8" w:rsidP="001E5992">
      <w:pPr>
        <w:pStyle w:val="NoSpacing"/>
        <w:spacing w:after="120" w:line="240" w:lineRule="auto"/>
      </w:pPr>
      <w:r>
        <w:rPr>
          <w:b/>
        </w:rPr>
        <w:t xml:space="preserve">C: </w:t>
      </w:r>
      <w:r>
        <w:t>Te Tatau Member eruptives are low-silica andesites (</w:t>
      </w:r>
      <w:r w:rsidRPr="00691E05">
        <w:t>57.4-59.5</w:t>
      </w:r>
      <w:r>
        <w:t xml:space="preserve"> wt% SiO</w:t>
      </w:r>
      <w:r>
        <w:rPr>
          <w:vertAlign w:val="subscript"/>
        </w:rPr>
        <w:t>2</w:t>
      </w:r>
      <w:r>
        <w:t>), that have high MgO (4.2</w:t>
      </w:r>
      <w:r>
        <w:noBreakHyphen/>
        <w:t>6.5 wt%; Table 3) and contain trace amounts of olivine. Some compositional similarity with Waitakatorua Member lavas and lapilli tuff breccias indicates they were sourced from a related magma and are possibly of similar age.</w:t>
      </w:r>
    </w:p>
    <w:p w14:paraId="625A6154" w14:textId="77777777" w:rsidR="00B94CE8" w:rsidRDefault="00B94CE8" w:rsidP="001E5992">
      <w:pPr>
        <w:pStyle w:val="NoSpacing"/>
        <w:spacing w:after="120" w:line="240" w:lineRule="auto"/>
      </w:pPr>
      <w:r>
        <w:rPr>
          <w:b/>
        </w:rPr>
        <w:t xml:space="preserve">F: </w:t>
      </w:r>
      <w:r>
        <w:t>The Te Tatau Member overlies the 79</w:t>
      </w:r>
      <w:r>
        <w:noBreakHyphen/>
        <w:t>61 ka Rotopaunga, 86</w:t>
      </w:r>
      <w:r>
        <w:noBreakHyphen/>
        <w:t>79 ka Te Wakarikiariki and 96</w:t>
      </w:r>
      <w:r>
        <w:noBreakHyphen/>
        <w:t>92 ka Otamangakau members.</w:t>
      </w:r>
    </w:p>
    <w:p w14:paraId="4054AD21" w14:textId="77777777" w:rsidR="00B94CE8" w:rsidRPr="00BF73ED" w:rsidRDefault="00B94CE8" w:rsidP="001E5992">
      <w:pPr>
        <w:pStyle w:val="NoSpacing"/>
        <w:spacing w:after="120" w:line="240" w:lineRule="auto"/>
        <w:rPr>
          <w:szCs w:val="24"/>
        </w:rPr>
      </w:pPr>
      <w:r>
        <w:rPr>
          <w:b/>
        </w:rPr>
        <w:t xml:space="preserve">G: </w:t>
      </w:r>
      <w:r>
        <w:t xml:space="preserve">A single </w:t>
      </w:r>
      <w:r>
        <w:rPr>
          <w:vertAlign w:val="superscript"/>
        </w:rPr>
        <w:t>40</w:t>
      </w:r>
      <w:r>
        <w:t>Ar/</w:t>
      </w:r>
      <w:r>
        <w:rPr>
          <w:vertAlign w:val="superscript"/>
        </w:rPr>
        <w:t>39</w:t>
      </w:r>
      <w:r>
        <w:t xml:space="preserve">Ar age determination of 56 </w:t>
      </w:r>
      <w:r>
        <w:rPr>
          <w:szCs w:val="24"/>
        </w:rPr>
        <w:t xml:space="preserve">± 5 ka for the Te Tatau Member is younger outside of error than </w:t>
      </w:r>
      <w:r>
        <w:rPr>
          <w:vertAlign w:val="superscript"/>
        </w:rPr>
        <w:t>40</w:t>
      </w:r>
      <w:r>
        <w:t>Ar/</w:t>
      </w:r>
      <w:r>
        <w:rPr>
          <w:vertAlign w:val="superscript"/>
        </w:rPr>
        <w:t>39</w:t>
      </w:r>
      <w:r>
        <w:t>Ar age determinations of the Te Wakarikiariki Member (81 ± 5 ka: RPC110)</w:t>
      </w:r>
      <w:r>
        <w:rPr>
          <w:szCs w:val="24"/>
        </w:rPr>
        <w:t>.</w:t>
      </w:r>
    </w:p>
    <w:p w14:paraId="0B82AE1F" w14:textId="2D54C9FC" w:rsidR="00B94CE8" w:rsidRDefault="00B94CE8" w:rsidP="001E5992">
      <w:pPr>
        <w:pStyle w:val="NoSpacing"/>
        <w:spacing w:after="120" w:line="240" w:lineRule="auto"/>
      </w:pPr>
      <w:r>
        <w:rPr>
          <w:b/>
        </w:rPr>
        <w:t xml:space="preserve">L: </w:t>
      </w:r>
      <w:r>
        <w:t xml:space="preserve">The Te Tatau Member is comprised </w:t>
      </w:r>
      <w:r w:rsidR="00765822">
        <w:t>of</w:t>
      </w:r>
      <w:r>
        <w:t xml:space="preserve"> scoria, agglutinates and lavas exposed north of the Mangahouhounui valley. These lithologies present no evidence for syn-glacial eruptive activity which distinguishes them from the earlier 96</w:t>
      </w:r>
      <w:r>
        <w:noBreakHyphen/>
        <w:t>79 ka Waitakatorua Member, 86</w:t>
      </w:r>
      <w:r>
        <w:noBreakHyphen/>
        <w:t>79 ka Te Wakarikiariki Member and 79</w:t>
      </w:r>
      <w:r>
        <w:noBreakHyphen/>
        <w:t xml:space="preserve">61 ka Rotopaunga Member eruptives. </w:t>
      </w:r>
    </w:p>
    <w:p w14:paraId="2F5E9AA7" w14:textId="45BA60D8" w:rsidR="00B94CE8" w:rsidRPr="00A33274" w:rsidRDefault="00B94CE8" w:rsidP="001E5992">
      <w:pPr>
        <w:pStyle w:val="NoSpacing"/>
        <w:spacing w:after="120" w:line="240" w:lineRule="auto"/>
      </w:pPr>
      <w:r>
        <w:rPr>
          <w:b/>
        </w:rPr>
        <w:t>A:</w:t>
      </w:r>
      <w:r>
        <w:t xml:space="preserve"> The ages of Te Tatau Member eruptives are between 61 and 52 ka, which are the maximum and minimum age values at 2 s.d. for the sole </w:t>
      </w:r>
      <w:r>
        <w:rPr>
          <w:vertAlign w:val="superscript"/>
        </w:rPr>
        <w:t>40</w:t>
      </w:r>
      <w:r>
        <w:t>Ar/</w:t>
      </w:r>
      <w:r>
        <w:rPr>
          <w:vertAlign w:val="superscript"/>
        </w:rPr>
        <w:t>39</w:t>
      </w:r>
      <w:r>
        <w:t>Ar age determination of this member (56 </w:t>
      </w:r>
      <w:r>
        <w:rPr>
          <w:szCs w:val="24"/>
        </w:rPr>
        <w:t xml:space="preserve">± 5 ka: GL2223). </w:t>
      </w:r>
    </w:p>
    <w:p w14:paraId="5B5FC5C5" w14:textId="77777777" w:rsidR="00B94CE8" w:rsidRPr="007116A3" w:rsidRDefault="00B94CE8" w:rsidP="001E5992">
      <w:pPr>
        <w:pStyle w:val="NoSpacing"/>
        <w:spacing w:line="240" w:lineRule="auto"/>
      </w:pPr>
    </w:p>
    <w:p w14:paraId="0432ECE3" w14:textId="0C155B08" w:rsidR="00B94CE8" w:rsidRPr="007C75A9" w:rsidRDefault="00AA6E76" w:rsidP="001E5992">
      <w:pPr>
        <w:pStyle w:val="Heading1"/>
        <w:spacing w:after="120" w:line="240" w:lineRule="auto"/>
      </w:pPr>
      <w:r>
        <w:t>S5.</w:t>
      </w:r>
      <w:r w:rsidR="00B94CE8">
        <w:t xml:space="preserve">2.6. Undifferentiated Otukou lava (between 91 and 79 ka) – uol </w:t>
      </w:r>
    </w:p>
    <w:p w14:paraId="30B67D88" w14:textId="77777777" w:rsidR="00B94CE8" w:rsidRDefault="00B94CE8" w:rsidP="001E5992">
      <w:pPr>
        <w:pStyle w:val="NoSpacing"/>
        <w:spacing w:after="120" w:line="240" w:lineRule="auto"/>
      </w:pPr>
      <w:r>
        <w:rPr>
          <w:b/>
        </w:rPr>
        <w:t>C:</w:t>
      </w:r>
      <w:r>
        <w:t xml:space="preserve"> The Otukou lava’s low crystal content (7 vol%) distinguishes it from all eruptives on Tongariro, except the Mangahouhouiti Member. However, the Mangahouhouiti Member is generally olivine- and clinopyroxene-dominant, in contrast to the plagioclase-dominant Otukou lava.</w:t>
      </w:r>
    </w:p>
    <w:p w14:paraId="63FAA5AB" w14:textId="77777777" w:rsidR="00B94CE8" w:rsidRPr="007A17D5" w:rsidRDefault="00B94CE8" w:rsidP="001E5992">
      <w:pPr>
        <w:pStyle w:val="NoSpacing"/>
        <w:spacing w:after="120" w:line="240" w:lineRule="auto"/>
      </w:pPr>
      <w:r>
        <w:rPr>
          <w:b/>
        </w:rPr>
        <w:lastRenderedPageBreak/>
        <w:t>G:</w:t>
      </w:r>
      <w:r>
        <w:t xml:space="preserve"> A single </w:t>
      </w:r>
      <w:r>
        <w:rPr>
          <w:vertAlign w:val="superscript"/>
        </w:rPr>
        <w:t>40</w:t>
      </w:r>
      <w:r>
        <w:t>Ar/</w:t>
      </w:r>
      <w:r>
        <w:rPr>
          <w:vertAlign w:val="superscript"/>
        </w:rPr>
        <w:t>39</w:t>
      </w:r>
      <w:r>
        <w:t>Ar age determination for the Otukou lava of 85 ± 6 ka (LP062) is identical to Stipp’s (1969) K/Ar age determination of 85 ± 6 ka (sample 3258). These age results distinguish the Otukou lava from the older 130</w:t>
      </w:r>
      <w:r>
        <w:noBreakHyphen/>
        <w:t>96 ka Mangahouhouiti Member, with which the Otukou lava is petrographically similar.</w:t>
      </w:r>
    </w:p>
    <w:p w14:paraId="21B2741B" w14:textId="77777777" w:rsidR="00B94CE8" w:rsidRDefault="00B94CE8" w:rsidP="001E5992">
      <w:pPr>
        <w:pStyle w:val="NoSpacing"/>
        <w:spacing w:after="120" w:line="240" w:lineRule="auto"/>
      </w:pPr>
      <w:r>
        <w:rPr>
          <w:b/>
        </w:rPr>
        <w:t xml:space="preserve">S: </w:t>
      </w:r>
      <w:r>
        <w:t>The Otukou lava has no known field contact with any Tongariro eruptives observed in outcrop due to its location on Tongariro’s distal northern flank.</w:t>
      </w:r>
    </w:p>
    <w:p w14:paraId="561CE143" w14:textId="77777777" w:rsidR="00B94CE8" w:rsidRPr="00294523" w:rsidRDefault="00B94CE8" w:rsidP="001E5992">
      <w:pPr>
        <w:pStyle w:val="NoSpacing"/>
        <w:spacing w:after="120" w:line="240" w:lineRule="auto"/>
      </w:pPr>
      <w:r>
        <w:rPr>
          <w:b/>
        </w:rPr>
        <w:t>A:</w:t>
      </w:r>
      <w:r>
        <w:t xml:space="preserve"> The adopted age for the Otukou lava is between the minimum and maximum values at 2 s.d. for the </w:t>
      </w:r>
      <w:r>
        <w:rPr>
          <w:vertAlign w:val="superscript"/>
        </w:rPr>
        <w:t>40</w:t>
      </w:r>
      <w:r>
        <w:t>Ar/</w:t>
      </w:r>
      <w:r>
        <w:rPr>
          <w:vertAlign w:val="superscript"/>
        </w:rPr>
        <w:t>39</w:t>
      </w:r>
      <w:r>
        <w:t>Ar age determination of 85 ± 6 ka (LP062), which gives between 91 and 79 ka.</w:t>
      </w:r>
    </w:p>
    <w:p w14:paraId="2CFA9CAF" w14:textId="77777777" w:rsidR="00B94CE8" w:rsidRDefault="00B94CE8" w:rsidP="001E5992">
      <w:pPr>
        <w:pStyle w:val="NoSpacing"/>
        <w:spacing w:line="240" w:lineRule="auto"/>
      </w:pPr>
    </w:p>
    <w:p w14:paraId="2559BB25" w14:textId="2858F593" w:rsidR="00B94CE8" w:rsidRPr="0098630C" w:rsidRDefault="00AA6E76" w:rsidP="001E5992">
      <w:pPr>
        <w:pStyle w:val="Heading1"/>
        <w:spacing w:after="120" w:line="240" w:lineRule="auto"/>
      </w:pPr>
      <w:r>
        <w:t>S5.</w:t>
      </w:r>
      <w:r w:rsidR="00B94CE8">
        <w:t>2.7.</w:t>
      </w:r>
      <w:r w:rsidR="00B94CE8" w:rsidRPr="0098630C">
        <w:t xml:space="preserve"> Te Whaiau Formation (</w:t>
      </w:r>
      <w:r w:rsidR="00B94CE8">
        <w:t>between 50 and 45 ka</w:t>
      </w:r>
      <w:r w:rsidR="00B94CE8" w:rsidRPr="0098630C">
        <w:t>)</w:t>
      </w:r>
      <w:r w:rsidR="00B94CE8">
        <w:t xml:space="preserve"> – TW </w:t>
      </w:r>
    </w:p>
    <w:p w14:paraId="7E6D3E8C" w14:textId="77777777" w:rsidR="00B94CE8" w:rsidRDefault="00B94CE8" w:rsidP="001E5992">
      <w:pPr>
        <w:pStyle w:val="NoSpacing"/>
        <w:spacing w:after="120" w:line="240" w:lineRule="auto"/>
      </w:pPr>
      <w:r>
        <w:rPr>
          <w:b/>
        </w:rPr>
        <w:t>L:</w:t>
      </w:r>
      <w:r>
        <w:t xml:space="preserve"> The Te Whaiau Formation is a series of debris flows that are lithologically distinct from all other map units presented in this study, which are primary volcanic products.</w:t>
      </w:r>
    </w:p>
    <w:p w14:paraId="40058555" w14:textId="2F25F7E2" w:rsidR="00B94CE8" w:rsidRDefault="00B94CE8" w:rsidP="001E5992">
      <w:pPr>
        <w:pStyle w:val="NoSpacing"/>
        <w:spacing w:after="120" w:line="240" w:lineRule="auto"/>
        <w:rPr>
          <w:szCs w:val="24"/>
        </w:rPr>
      </w:pPr>
      <w:r>
        <w:rPr>
          <w:b/>
        </w:rPr>
        <w:t>A:</w:t>
      </w:r>
      <w:r>
        <w:t xml:space="preserve"> The Te Whaiau Formation has an adopted age between 50 and 45 ka. It overlies the Rotoehu Ash (Lecointre et al., 2002), which has a debated age </w:t>
      </w:r>
      <w:r w:rsidR="003118E6">
        <w:t xml:space="preserve">(cf. </w:t>
      </w:r>
      <w:r w:rsidR="003118E6" w:rsidRPr="00A14E8B">
        <w:t>Danišík</w:t>
      </w:r>
      <w:r w:rsidR="003118E6">
        <w:t xml:space="preserve"> et al., 2012) </w:t>
      </w:r>
      <w:r>
        <w:t xml:space="preserve">that provides the maximum possible age of the Te Whaiau Formation (54 ka). The adopted maximum age of the Te Whaiau Formation is about 50 ka which accounts for ~2 m of sediment that accumulated between </w:t>
      </w:r>
      <w:r w:rsidR="005647A3">
        <w:t xml:space="preserve">it and </w:t>
      </w:r>
      <w:r>
        <w:t xml:space="preserve">the Rotoehu Ash. </w:t>
      </w:r>
      <w:r w:rsidR="00007D76">
        <w:t xml:space="preserve">The preferred age value of the Rotoehu Ash is the heating-stepped </w:t>
      </w:r>
      <w:r w:rsidR="00007D76">
        <w:rPr>
          <w:szCs w:val="24"/>
          <w:vertAlign w:val="superscript"/>
        </w:rPr>
        <w:t>40</w:t>
      </w:r>
      <w:r w:rsidR="00007D76">
        <w:rPr>
          <w:szCs w:val="24"/>
        </w:rPr>
        <w:t>Ar/</w:t>
      </w:r>
      <w:r w:rsidR="00007D76">
        <w:rPr>
          <w:szCs w:val="24"/>
          <w:vertAlign w:val="superscript"/>
        </w:rPr>
        <w:t>39</w:t>
      </w:r>
      <w:r w:rsidR="00007D76">
        <w:rPr>
          <w:szCs w:val="24"/>
        </w:rPr>
        <w:t xml:space="preserve">Ar </w:t>
      </w:r>
      <w:r w:rsidR="00007D76">
        <w:t xml:space="preserve">isochron </w:t>
      </w:r>
      <w:r w:rsidR="00007D76">
        <w:rPr>
          <w:szCs w:val="24"/>
        </w:rPr>
        <w:t xml:space="preserve">age of </w:t>
      </w:r>
      <w:r w:rsidR="00007D76">
        <w:t xml:space="preserve">Flude and Storey (2016) of </w:t>
      </w:r>
      <w:r w:rsidR="00007D76" w:rsidRPr="0011598B">
        <w:t>54 </w:t>
      </w:r>
      <w:r w:rsidR="00007D76" w:rsidRPr="0011598B">
        <w:rPr>
          <w:szCs w:val="24"/>
        </w:rPr>
        <w:t>± 6 ka</w:t>
      </w:r>
      <w:r w:rsidR="00007D76">
        <w:rPr>
          <w:szCs w:val="24"/>
        </w:rPr>
        <w:t xml:space="preserve"> (5 K</w:t>
      </w:r>
      <w:r w:rsidR="00007D76">
        <w:rPr>
          <w:szCs w:val="24"/>
        </w:rPr>
        <w:noBreakHyphen/>
        <w:t xml:space="preserve">feldspars and 1 biotite). This value is preferred because it is in good agreement with an estimate of </w:t>
      </w:r>
      <w:r w:rsidR="00007D76">
        <w:t>54 </w:t>
      </w:r>
      <w:r w:rsidR="00007D76">
        <w:rPr>
          <w:szCs w:val="24"/>
        </w:rPr>
        <w:t xml:space="preserve">± 7 ka determined from marine terrace chronology, after Berryman (1992). (The mean value of </w:t>
      </w:r>
      <w:r w:rsidR="00007D76">
        <w:t xml:space="preserve">54 ka is revised from Berryman’s (1992) original figure of 52 ka by using </w:t>
      </w:r>
      <w:r w:rsidR="00007D76">
        <w:rPr>
          <w:szCs w:val="24"/>
        </w:rPr>
        <w:t xml:space="preserve">more recent age estimates for the relevant correlative marine terraces on the Huon Peninsula, Papua New Guinea: Chappell, 2002.) Alternatively, when the Flude and Storey (2016) </w:t>
      </w:r>
      <w:r w:rsidR="00007D76" w:rsidRPr="00007D76">
        <w:rPr>
          <w:vertAlign w:val="superscript"/>
        </w:rPr>
        <w:t>40</w:t>
      </w:r>
      <w:r w:rsidR="00007D76">
        <w:t>Ar/</w:t>
      </w:r>
      <w:r w:rsidR="00007D76" w:rsidRPr="00007D76">
        <w:rPr>
          <w:vertAlign w:val="superscript"/>
        </w:rPr>
        <w:t>39</w:t>
      </w:r>
      <w:r w:rsidR="00007D76">
        <w:t>Ar data are trimmed of oldest and youngest ages until an acceptable MSWD (=</w:t>
      </w:r>
      <w:r w:rsidR="00E225CF">
        <w:t xml:space="preserve"> </w:t>
      </w:r>
      <w:r w:rsidR="00007D76">
        <w:t xml:space="preserve">1.8) is obtained, which corresponds to the 17 median analyses, </w:t>
      </w:r>
      <w:r w:rsidR="00007D76">
        <w:rPr>
          <w:szCs w:val="24"/>
        </w:rPr>
        <w:t>the data yield</w:t>
      </w:r>
      <w:r w:rsidR="00007D76">
        <w:t xml:space="preserve"> a weighted mean of 52.9 ± 3.2 ka (95 % confidence) which is within error of the isochron value of </w:t>
      </w:r>
      <w:r w:rsidR="00007D76" w:rsidRPr="0011598B">
        <w:t>54 </w:t>
      </w:r>
      <w:r w:rsidR="00007D76" w:rsidRPr="0011598B">
        <w:rPr>
          <w:szCs w:val="24"/>
        </w:rPr>
        <w:t>± 6 ka</w:t>
      </w:r>
      <w:r w:rsidR="00007D76">
        <w:rPr>
          <w:szCs w:val="24"/>
        </w:rPr>
        <w:t xml:space="preserve">. </w:t>
      </w:r>
      <w:r>
        <w:rPr>
          <w:szCs w:val="24"/>
        </w:rPr>
        <w:t>The minimum possible age of the Te Whaiau Formation is likely around 45 ka. Lecointre et al. (2002) report ~45 ka Tihoi and Tahuna (Wilson and Charlier, 2009) and 25.4 ka Oruanui fall deposits overlying the Te Whaiau Formation. Depending on the locality, the Oruanui and Te Whaiau Formation deposits are separated by erosion horizons and then either 1 m of sand or 1.5 m of paleosols and poorly</w:t>
      </w:r>
      <w:r w:rsidR="003118E6">
        <w:rPr>
          <w:szCs w:val="24"/>
        </w:rPr>
        <w:t xml:space="preserve"> </w:t>
      </w:r>
      <w:r>
        <w:rPr>
          <w:szCs w:val="24"/>
        </w:rPr>
        <w:t xml:space="preserve">identified tephras. These erosion and sediment horizons probably represent an equivalent or longer time period (≥5 kyr) than between the Rotoehu Ash and overlying Te Whaiau Formation. Although Tihoi fall deposits are unlikely to be easily identified in the Tongariro area, the accompanying horizon of Tahuna fall deposits </w:t>
      </w:r>
      <w:r w:rsidR="00200D32">
        <w:rPr>
          <w:szCs w:val="24"/>
        </w:rPr>
        <w:t>are</w:t>
      </w:r>
      <w:r>
        <w:rPr>
          <w:szCs w:val="24"/>
        </w:rPr>
        <w:t xml:space="preserve"> larger-volume and likely to be corrected identified, as reported by Lecointre et al. (2002). An erosional contact between the Te Whaiau Formation and overlying soils and Tihoi fall deposits support a &gt;45 ka age for the Te Whaiau Formation. The Te Whaiau Formation also underlies the Pukeonake Formation of Tongariro </w:t>
      </w:r>
      <w:r w:rsidR="005715E2">
        <w:rPr>
          <w:szCs w:val="24"/>
        </w:rPr>
        <w:t xml:space="preserve">(next section) </w:t>
      </w:r>
      <w:r>
        <w:rPr>
          <w:szCs w:val="24"/>
        </w:rPr>
        <w:t>that itself underlies Oruanui fall deposits with paleosols in between. Based on these field relations, a minimum possible age of the Te Whaiau Formation of 45 ka is adopted. This adopted age conflicts with the 60</w:t>
      </w:r>
      <w:r>
        <w:rPr>
          <w:szCs w:val="24"/>
        </w:rPr>
        <w:noBreakHyphen/>
        <w:t>55 ka age adopted by Lecointre et al. (2002) who suggest the range of 60</w:t>
      </w:r>
      <w:r>
        <w:rPr>
          <w:szCs w:val="24"/>
        </w:rPr>
        <w:noBreakHyphen/>
        <w:t xml:space="preserve">55 ka based on a single radiocarbon age where the measured </w:t>
      </w:r>
      <w:r>
        <w:rPr>
          <w:szCs w:val="24"/>
          <w:vertAlign w:val="superscript"/>
        </w:rPr>
        <w:t>14</w:t>
      </w:r>
      <w:r>
        <w:rPr>
          <w:szCs w:val="24"/>
        </w:rPr>
        <w:t>C signal is within error of background.</w:t>
      </w:r>
    </w:p>
    <w:p w14:paraId="2ED8ED1D" w14:textId="77777777" w:rsidR="00B94CE8" w:rsidRPr="00120202" w:rsidRDefault="00B94CE8" w:rsidP="001E5992">
      <w:pPr>
        <w:pStyle w:val="NoSpacing"/>
        <w:spacing w:line="240" w:lineRule="auto"/>
      </w:pPr>
    </w:p>
    <w:p w14:paraId="530D4634" w14:textId="483099A9" w:rsidR="00B94CE8" w:rsidRPr="00E913A1" w:rsidRDefault="00AA6E76" w:rsidP="001E5992">
      <w:pPr>
        <w:pStyle w:val="Heading1"/>
        <w:spacing w:after="120" w:line="240" w:lineRule="auto"/>
      </w:pPr>
      <w:r>
        <w:t>S5.</w:t>
      </w:r>
      <w:r w:rsidR="00B94CE8">
        <w:t xml:space="preserve">2.8. Pukeonake Formation (between </w:t>
      </w:r>
      <w:r w:rsidR="00B94CE8" w:rsidRPr="00305C1B">
        <w:t>40 and 30</w:t>
      </w:r>
      <w:r w:rsidR="00B94CE8">
        <w:t xml:space="preserve"> ka) – PN </w:t>
      </w:r>
    </w:p>
    <w:p w14:paraId="3F4B1C78" w14:textId="77777777" w:rsidR="00B94CE8" w:rsidRDefault="00B94CE8" w:rsidP="001E5992">
      <w:pPr>
        <w:pStyle w:val="NoSpacing"/>
        <w:spacing w:after="120" w:line="240" w:lineRule="auto"/>
      </w:pPr>
      <w:r>
        <w:rPr>
          <w:b/>
        </w:rPr>
        <w:t xml:space="preserve">C: </w:t>
      </w:r>
      <w:r>
        <w:t>Pukeonake Formation eruptives are</w:t>
      </w:r>
      <w:r w:rsidRPr="00CF5A1B">
        <w:t xml:space="preserve"> </w:t>
      </w:r>
      <w:r>
        <w:t>more magnesian (7.9</w:t>
      </w:r>
      <w:r>
        <w:noBreakHyphen/>
        <w:t>8.9 wt% MgO) than all other eruptives from Tongariro. They also have pyroxene-dominated phenocryst assemblages that include forsteritic olivines (Hobden, 1997; Beier et al., 2017) which are rarely observed in Tongariro’s eruptives.</w:t>
      </w:r>
    </w:p>
    <w:p w14:paraId="3F9010CB" w14:textId="77777777" w:rsidR="00B94CE8" w:rsidRDefault="00B94CE8" w:rsidP="001E5992">
      <w:pPr>
        <w:pStyle w:val="NoSpacing"/>
        <w:spacing w:after="120" w:line="240" w:lineRule="auto"/>
      </w:pPr>
      <w:r>
        <w:rPr>
          <w:b/>
        </w:rPr>
        <w:lastRenderedPageBreak/>
        <w:t xml:space="preserve">F &amp; S: </w:t>
      </w:r>
      <w:r>
        <w:t>Pukeonake Formation eruptives were vented from the Pukeonake cone, and possibly two ~20 m-high mounds that are probably smaller but related cones found 800 m and 1100 m to the north of the main cone. These distinct vent locations distinguish Pukeonake Formation eruptives from all other eruptives on Tongariro.</w:t>
      </w:r>
    </w:p>
    <w:p w14:paraId="14E1167D" w14:textId="07870C5A" w:rsidR="00B94CE8" w:rsidRPr="008D755C" w:rsidRDefault="00B94CE8" w:rsidP="001E5992">
      <w:pPr>
        <w:pStyle w:val="NoSpacing"/>
        <w:spacing w:after="120" w:line="240" w:lineRule="auto"/>
      </w:pPr>
      <w:r>
        <w:rPr>
          <w:b/>
        </w:rPr>
        <w:t xml:space="preserve">A: </w:t>
      </w:r>
      <w:r>
        <w:t xml:space="preserve">The adopted age of the Pukeonake Formation is between 40 and 30 ka. Pukeonake Formation eruptives overlie the Te Whaiau Formation, which has a minimum adopted age of </w:t>
      </w:r>
      <w:r w:rsidR="005715E2">
        <w:t>45 </w:t>
      </w:r>
      <w:r>
        <w:t xml:space="preserve">ka (see section </w:t>
      </w:r>
      <w:r w:rsidR="00444FA0">
        <w:t>S5</w:t>
      </w:r>
      <w:r w:rsidR="005715E2">
        <w:t>.2</w:t>
      </w:r>
      <w:r>
        <w:t xml:space="preserve">.7, above). In Pukeonake’s </w:t>
      </w:r>
      <w:r w:rsidR="005715E2">
        <w:t>crater</w:t>
      </w:r>
      <w:r>
        <w:t>, a paleosol underlies 25.4 ka Oruanui fall deposit</w:t>
      </w:r>
      <w:r w:rsidR="005715E2">
        <w:t>s</w:t>
      </w:r>
      <w:r w:rsidR="00ED5884">
        <w:t xml:space="preserve"> (age from Vandergoes et al., 2013)</w:t>
      </w:r>
      <w:r>
        <w:t xml:space="preserve">. This soil probably took at least several hundred years to accumulate, possibly longer, indicating a minimum age of about 30 ka for Pukeonake Formation eruptives (Topping, 1974; Townsend et al., 2017). This </w:t>
      </w:r>
      <w:r w:rsidR="005715E2">
        <w:t xml:space="preserve">figure </w:t>
      </w:r>
      <w:r>
        <w:t xml:space="preserve">compares well with the age of the Ohakune Craters eruptives located to the SW of Ruapehu, which also have a pyroxene-dominated mineralogy (over olivine and plagioclase) like Pukeonake Formation eruptives (e.g. Cole, 1978), and probably represent a period of related peripheral vent magmatism at 35.4 ± 0.6 ka (Froggatt and Lowe, 1990, via OxCal reprocessing by Townsend et al., 2017). The adopted age between 40 and 30 ka for the Pukeonake Formation is consistent with a </w:t>
      </w:r>
      <w:r>
        <w:rPr>
          <w:vertAlign w:val="superscript"/>
        </w:rPr>
        <w:t>40</w:t>
      </w:r>
      <w:r>
        <w:t>Ar/</w:t>
      </w:r>
      <w:r>
        <w:rPr>
          <w:vertAlign w:val="superscript"/>
        </w:rPr>
        <w:t>39</w:t>
      </w:r>
      <w:r>
        <w:t xml:space="preserve">Ar age determination that was adversely affected by glassy material in the groundmass. The age analysis data are presented in </w:t>
      </w:r>
      <w:r w:rsidR="005715E2">
        <w:t>section S</w:t>
      </w:r>
      <w:r w:rsidR="001273F8">
        <w:t>3</w:t>
      </w:r>
      <w:r w:rsidR="005715E2">
        <w:t xml:space="preserve"> </w:t>
      </w:r>
      <w:r>
        <w:t xml:space="preserve">(LP001) and a mean age value that is consistent with field relations (after the </w:t>
      </w:r>
      <w:r w:rsidRPr="0011598B">
        <w:t>54 </w:t>
      </w:r>
      <w:r w:rsidRPr="0011598B">
        <w:rPr>
          <w:szCs w:val="24"/>
        </w:rPr>
        <w:t>± 6 ka</w:t>
      </w:r>
      <w:r>
        <w:rPr>
          <w:szCs w:val="24"/>
        </w:rPr>
        <w:t xml:space="preserve"> Rotoehu Ash and ~45 ka Tihoi and Tahuna fall deposits: Berryman, 1992; Wilson and Charlier, 2009; Flude and Storey, 2016) suggests an age of ~37 ka (red weighted mean plateau age) for the Pukeonake Formation. Note that in the heating step results for LP001, the influence of degassing glass is likely to occur at higher temperature steps than other andesites with </w:t>
      </w:r>
      <w:r>
        <w:rPr>
          <w:vertAlign w:val="superscript"/>
        </w:rPr>
        <w:t>40</w:t>
      </w:r>
      <w:r>
        <w:t>Ar/</w:t>
      </w:r>
      <w:r>
        <w:rPr>
          <w:vertAlign w:val="superscript"/>
        </w:rPr>
        <w:t>39</w:t>
      </w:r>
      <w:r>
        <w:t>Ar age determinations in this study</w:t>
      </w:r>
      <w:r w:rsidR="005715E2">
        <w:t xml:space="preserve">. This is </w:t>
      </w:r>
      <w:r>
        <w:t xml:space="preserve">because Pukeonake Formation eruptives are basaltic-andesites with dacitic groundmass and melt inclusions (Beier et al., 2017; </w:t>
      </w:r>
      <w:r w:rsidR="00820B0B">
        <w:t>Pure, 2020</w:t>
      </w:r>
      <w:r>
        <w:t xml:space="preserve">), which contrasts with generally rhyolitic groundmass and melt inclusions in Tongariro and Ruapehu andesites (Price et al., 2012; Beier et al., 2017; Conway et al., 2018; </w:t>
      </w:r>
      <w:r w:rsidR="00BF084C">
        <w:t>Pure, 2020</w:t>
      </w:r>
      <w:r>
        <w:t>).</w:t>
      </w:r>
    </w:p>
    <w:p w14:paraId="31020D5B" w14:textId="77777777" w:rsidR="00676899" w:rsidRDefault="00676899" w:rsidP="001E5992">
      <w:pPr>
        <w:pStyle w:val="NoSpacing"/>
        <w:spacing w:line="240" w:lineRule="auto"/>
      </w:pPr>
    </w:p>
    <w:p w14:paraId="1BB53456" w14:textId="56C5603B" w:rsidR="00B94CE8" w:rsidRDefault="00AA6E76" w:rsidP="001E5992">
      <w:pPr>
        <w:pStyle w:val="Heading1"/>
        <w:spacing w:after="120" w:line="240" w:lineRule="auto"/>
      </w:pPr>
      <w:r>
        <w:t>S5.</w:t>
      </w:r>
      <w:r w:rsidR="00B94CE8">
        <w:t xml:space="preserve">2.9. Mokomoko Formation (between 45 and 23 ka) – MK </w:t>
      </w:r>
    </w:p>
    <w:p w14:paraId="11A599F7" w14:textId="0E20FC38" w:rsidR="00B94CE8" w:rsidRDefault="00B94CE8" w:rsidP="001E5992">
      <w:pPr>
        <w:pStyle w:val="Heading2"/>
        <w:spacing w:after="120" w:line="240" w:lineRule="auto"/>
      </w:pPr>
      <w:r>
        <w:tab/>
        <w:t>S</w:t>
      </w:r>
      <w:r w:rsidR="001300C9">
        <w:t>5</w:t>
      </w:r>
      <w:r>
        <w:t xml:space="preserve">.2.9.1. Rangitaupahi Member (between 45 and 36 ka) – ari </w:t>
      </w:r>
    </w:p>
    <w:p w14:paraId="19106097" w14:textId="77777777" w:rsidR="00B94CE8" w:rsidRDefault="00B94CE8" w:rsidP="001E5992">
      <w:pPr>
        <w:pStyle w:val="NoSpacing"/>
        <w:spacing w:after="120" w:line="240" w:lineRule="auto"/>
      </w:pPr>
      <w:r>
        <w:rPr>
          <w:b/>
        </w:rPr>
        <w:t xml:space="preserve">C: </w:t>
      </w:r>
      <w:r>
        <w:t>K</w:t>
      </w:r>
      <w:r>
        <w:rPr>
          <w:vertAlign w:val="subscript"/>
        </w:rPr>
        <w:t>2</w:t>
      </w:r>
      <w:r>
        <w:t>O and Sr concentrations distinguish the Rangitaupahi Member (1.4-1.7 wt% K</w:t>
      </w:r>
      <w:r>
        <w:rPr>
          <w:vertAlign w:val="subscript"/>
        </w:rPr>
        <w:t>2</w:t>
      </w:r>
      <w:r>
        <w:t>O, &lt;300 ppm Sr) from the 61</w:t>
      </w:r>
      <w:r>
        <w:noBreakHyphen/>
        <w:t>52 ka Te Tatau Member (1.2-1.5 wt% K</w:t>
      </w:r>
      <w:r>
        <w:rPr>
          <w:vertAlign w:val="subscript"/>
        </w:rPr>
        <w:t>2</w:t>
      </w:r>
      <w:r>
        <w:t>O; ~290-360 ppm Sr). Likewise, the Rangitaupahi Member has lower Sr concentrations than the 96</w:t>
      </w:r>
      <w:r>
        <w:noBreakHyphen/>
        <w:t>79 ka Waitakatorua Member (307</w:t>
      </w:r>
      <w:r>
        <w:noBreakHyphen/>
        <w:t>396 ppm). Compared with Rangitaupahi Member eruptives (4.2-6.5 wt% MgO), 79</w:t>
      </w:r>
      <w:r>
        <w:noBreakHyphen/>
        <w:t>61 ka Rotopaunga Member eruptives have lower MgO (3.0-4.2 wt%) for equal SiO</w:t>
      </w:r>
      <w:r>
        <w:rPr>
          <w:vertAlign w:val="subscript"/>
        </w:rPr>
        <w:t>2</w:t>
      </w:r>
      <w:r>
        <w:t xml:space="preserve"> concentrations.</w:t>
      </w:r>
    </w:p>
    <w:p w14:paraId="24563BC0" w14:textId="77777777" w:rsidR="00B94CE8" w:rsidRDefault="00B94CE8" w:rsidP="001E5992">
      <w:pPr>
        <w:pStyle w:val="NoSpacing"/>
        <w:spacing w:after="120" w:line="240" w:lineRule="auto"/>
      </w:pPr>
      <w:r>
        <w:rPr>
          <w:b/>
        </w:rPr>
        <w:t>F:</w:t>
      </w:r>
      <w:r>
        <w:t xml:space="preserve"> Rangitaupahi Member eruptives overlie the older </w:t>
      </w:r>
      <w:r w:rsidRPr="00F263F4">
        <w:t>102</w:t>
      </w:r>
      <w:r w:rsidRPr="00F263F4">
        <w:noBreakHyphen/>
        <w:t>96 ka</w:t>
      </w:r>
      <w:r>
        <w:t xml:space="preserve"> Te Porere, 96</w:t>
      </w:r>
      <w:r>
        <w:noBreakHyphen/>
        <w:t>92 ka Otamangakau, 92</w:t>
      </w:r>
      <w:r>
        <w:noBreakHyphen/>
        <w:t>84 ka Te Rurunga, 86</w:t>
      </w:r>
      <w:r>
        <w:noBreakHyphen/>
        <w:t>79 ka Te Wakarikiariki and 79</w:t>
      </w:r>
      <w:r>
        <w:noBreakHyphen/>
        <w:t>61 ka Rotopaunga members.</w:t>
      </w:r>
    </w:p>
    <w:p w14:paraId="1B3F05C0" w14:textId="132A805E" w:rsidR="00B94CE8" w:rsidRDefault="00B94CE8" w:rsidP="001E5992">
      <w:pPr>
        <w:pStyle w:val="NoSpacing"/>
        <w:spacing w:after="120" w:line="240" w:lineRule="auto"/>
      </w:pPr>
      <w:r>
        <w:rPr>
          <w:b/>
        </w:rPr>
        <w:t xml:space="preserve">L: </w:t>
      </w:r>
      <w:r>
        <w:t>The Rangitaupahi Member is primarily comprised of lava and agglutinate but also contains smaller proportions of bedded lapilli tuffs on upper Tongariro (units LTa, LTac, LTb, LTc, LTd, LTo in Cole et al., 2018) at earlier stratigraphic positions of this member. Lapilli tuffs, breccias or reworked material</w:t>
      </w:r>
      <w:r w:rsidR="005715E2">
        <w:t>s are</w:t>
      </w:r>
      <w:r>
        <w:t xml:space="preserve"> not observed in the 96</w:t>
      </w:r>
      <w:r>
        <w:noBreakHyphen/>
        <w:t>92 ka Otamangakau, 92</w:t>
      </w:r>
      <w:r>
        <w:noBreakHyphen/>
        <w:t>84 ka Te Rurunga or 86</w:t>
      </w:r>
      <w:r>
        <w:noBreakHyphen/>
        <w:t xml:space="preserve">79 ka Te Wakarikiariki members, </w:t>
      </w:r>
      <w:r w:rsidR="005715E2">
        <w:t>making</w:t>
      </w:r>
      <w:r>
        <w:t xml:space="preserve"> a point of difference with the Rangitaupahi Member. </w:t>
      </w:r>
    </w:p>
    <w:p w14:paraId="5BCC57C9" w14:textId="6D290062" w:rsidR="00B94CE8" w:rsidRPr="00D23CC9" w:rsidRDefault="00B94CE8" w:rsidP="001E5992">
      <w:pPr>
        <w:pStyle w:val="NoSpacing"/>
        <w:spacing w:after="120" w:line="240" w:lineRule="auto"/>
      </w:pPr>
      <w:r>
        <w:rPr>
          <w:b/>
        </w:rPr>
        <w:t>A:</w:t>
      </w:r>
      <w:r>
        <w:t xml:space="preserve"> The adopted ages for the Rangitaupahi Member’s eruptives are between 45 and 36 ka. The maximum age boundary value of 45 ka is the minimum adopted age of the Te Whaiau Formation debris flows, which must pre-date the Mokomoko Formation based on field relations. The minimum age boundary value of 36 ka is adopted from relations between the Rangitaupahi Member and the overlying 36</w:t>
      </w:r>
      <w:r>
        <w:noBreakHyphen/>
        <w:t xml:space="preserve">24 ka Mangatapate Member that collectively form North Crater. </w:t>
      </w:r>
    </w:p>
    <w:p w14:paraId="4950AD55" w14:textId="77777777" w:rsidR="00B94CE8" w:rsidRPr="0098630C" w:rsidRDefault="00B94CE8" w:rsidP="001E5992">
      <w:pPr>
        <w:pStyle w:val="NoSpacing"/>
        <w:spacing w:line="240" w:lineRule="auto"/>
      </w:pPr>
    </w:p>
    <w:p w14:paraId="371684A0" w14:textId="227BC316" w:rsidR="00B94CE8" w:rsidRDefault="00B94CE8" w:rsidP="001E5992">
      <w:pPr>
        <w:pStyle w:val="Heading2"/>
        <w:spacing w:after="120" w:line="240" w:lineRule="auto"/>
      </w:pPr>
      <w:r>
        <w:tab/>
      </w:r>
      <w:r w:rsidR="00AA6E76">
        <w:t>S5.</w:t>
      </w:r>
      <w:r>
        <w:t xml:space="preserve">2.9.2. Mangatapate Member (between </w:t>
      </w:r>
      <w:r w:rsidR="00820B0B">
        <w:t xml:space="preserve">36 </w:t>
      </w:r>
      <w:r>
        <w:t xml:space="preserve">and 24 ka) – amt </w:t>
      </w:r>
    </w:p>
    <w:p w14:paraId="75EAB36E" w14:textId="30FA7FEA" w:rsidR="00B94CE8" w:rsidRDefault="00B94CE8" w:rsidP="001E5992">
      <w:pPr>
        <w:pStyle w:val="NoSpacing"/>
        <w:spacing w:after="120" w:line="240" w:lineRule="auto"/>
      </w:pPr>
      <w:r>
        <w:rPr>
          <w:b/>
        </w:rPr>
        <w:t xml:space="preserve">C: </w:t>
      </w:r>
      <w:r>
        <w:t>Compared with the underlying Rangitaupahi Member (0.65-0.72 wt% TiO</w:t>
      </w:r>
      <w:r>
        <w:rPr>
          <w:vertAlign w:val="subscript"/>
        </w:rPr>
        <w:t>2</w:t>
      </w:r>
      <w:r>
        <w:t xml:space="preserve">; 4.4-5.1 wt% MgO), Mangatapate Member eruptives do not contain olivine, have less orthopyroxene than clinopyroxene and have higher </w:t>
      </w:r>
      <w:r w:rsidRPr="00310F47">
        <w:t>TiO</w:t>
      </w:r>
      <w:r w:rsidRPr="00310F47">
        <w:rPr>
          <w:vertAlign w:val="subscript"/>
        </w:rPr>
        <w:t>2</w:t>
      </w:r>
      <w:r>
        <w:t xml:space="preserve"> (0.74-0.80 wt%) and lower </w:t>
      </w:r>
      <w:r w:rsidRPr="00310F47">
        <w:t>MgO</w:t>
      </w:r>
      <w:r>
        <w:t xml:space="preserve"> (3.8-4.2 wt%). Mangatapate Member SiO</w:t>
      </w:r>
      <w:r>
        <w:rPr>
          <w:vertAlign w:val="subscript"/>
        </w:rPr>
        <w:t>2</w:t>
      </w:r>
      <w:r>
        <w:t xml:space="preserve"> concentrations also cluster at higher values (~60 wt%) than Rangitaupahi Member SiO</w:t>
      </w:r>
      <w:r>
        <w:rPr>
          <w:vertAlign w:val="subscript"/>
        </w:rPr>
        <w:t>2</w:t>
      </w:r>
      <w:r>
        <w:t xml:space="preserve"> concentrations (~59 wt%). </w:t>
      </w:r>
    </w:p>
    <w:p w14:paraId="47F283D6" w14:textId="77777777" w:rsidR="00B94CE8" w:rsidRDefault="00B94CE8" w:rsidP="001E5992">
      <w:pPr>
        <w:pStyle w:val="NoSpacing"/>
        <w:spacing w:after="120" w:line="240" w:lineRule="auto"/>
      </w:pPr>
      <w:r>
        <w:rPr>
          <w:b/>
        </w:rPr>
        <w:t xml:space="preserve">F: </w:t>
      </w:r>
      <w:r>
        <w:t>The Mangatapate Member includes agglutinates that clearly drape underlying the Rangitaupahi Member eruptives that form the outer rim of North Crater.</w:t>
      </w:r>
    </w:p>
    <w:p w14:paraId="3DB892C4" w14:textId="62F1977C" w:rsidR="00B94CE8" w:rsidRDefault="00B94CE8" w:rsidP="001E5992">
      <w:pPr>
        <w:pStyle w:val="NoSpacing"/>
        <w:spacing w:after="120" w:line="240" w:lineRule="auto"/>
      </w:pPr>
      <w:r>
        <w:rPr>
          <w:b/>
        </w:rPr>
        <w:t xml:space="preserve">G: </w:t>
      </w:r>
      <w:r>
        <w:t xml:space="preserve">Based on geochronological results, the Mangatapate Member is younger than all eruptives from the Taiko Formation (and older formations) on Tongariro. A single </w:t>
      </w:r>
      <w:r>
        <w:rPr>
          <w:vertAlign w:val="superscript"/>
        </w:rPr>
        <w:t>40</w:t>
      </w:r>
      <w:r>
        <w:t>Ar/</w:t>
      </w:r>
      <w:r>
        <w:rPr>
          <w:vertAlign w:val="superscript"/>
        </w:rPr>
        <w:t>39</w:t>
      </w:r>
      <w:r>
        <w:t xml:space="preserve">Ar age determination of 30 ± 6 ka (LP151) conflicts with suggestions that North Crater is entirely post-Oruanui in age (25.4 ka: Shane et al., 2008). Outside of the analytical error, this </w:t>
      </w:r>
      <w:r>
        <w:rPr>
          <w:vertAlign w:val="superscript"/>
        </w:rPr>
        <w:t>40</w:t>
      </w:r>
      <w:r>
        <w:t>Ar/</w:t>
      </w:r>
      <w:r>
        <w:rPr>
          <w:vertAlign w:val="superscript"/>
        </w:rPr>
        <w:t>39</w:t>
      </w:r>
      <w:r>
        <w:t xml:space="preserve">Ar age determination is younger than all </w:t>
      </w:r>
      <w:r>
        <w:rPr>
          <w:vertAlign w:val="superscript"/>
        </w:rPr>
        <w:t>40</w:t>
      </w:r>
      <w:r>
        <w:t>Ar/</w:t>
      </w:r>
      <w:r>
        <w:rPr>
          <w:vertAlign w:val="superscript"/>
        </w:rPr>
        <w:t>39</w:t>
      </w:r>
      <w:r>
        <w:t>Ar age determinations on eruptives from the 133</w:t>
      </w:r>
      <w:r>
        <w:noBreakHyphen/>
        <w:t>52 ka Taiko Formation.</w:t>
      </w:r>
      <w:r w:rsidR="00820B0B" w:rsidRPr="00820B0B">
        <w:t xml:space="preserve"> </w:t>
      </w:r>
      <w:r w:rsidR="00820B0B">
        <w:t>Note that the slight U</w:t>
      </w:r>
      <w:r w:rsidR="00820B0B">
        <w:noBreakHyphen/>
        <w:t xml:space="preserve">shaped concavity in the heating steps for the Mangatapate Member’s </w:t>
      </w:r>
      <w:r w:rsidR="00820B0B">
        <w:rPr>
          <w:szCs w:val="24"/>
          <w:vertAlign w:val="superscript"/>
        </w:rPr>
        <w:t>40</w:t>
      </w:r>
      <w:r w:rsidR="00820B0B">
        <w:rPr>
          <w:szCs w:val="24"/>
        </w:rPr>
        <w:t>Ar/</w:t>
      </w:r>
      <w:r w:rsidR="00820B0B">
        <w:rPr>
          <w:szCs w:val="24"/>
          <w:vertAlign w:val="superscript"/>
        </w:rPr>
        <w:t>39</w:t>
      </w:r>
      <w:r w:rsidR="00820B0B">
        <w:rPr>
          <w:szCs w:val="24"/>
        </w:rPr>
        <w:t>Ar age determination (</w:t>
      </w:r>
      <w:r w:rsidR="00820B0B">
        <w:t>30 </w:t>
      </w:r>
      <w:r w:rsidR="00820B0B">
        <w:rPr>
          <w:szCs w:val="24"/>
        </w:rPr>
        <w:t xml:space="preserve">± 6 ka: LP151) indicates excess </w:t>
      </w:r>
      <w:r w:rsidR="00820B0B">
        <w:rPr>
          <w:szCs w:val="24"/>
          <w:vertAlign w:val="superscript"/>
        </w:rPr>
        <w:t>40</w:t>
      </w:r>
      <w:r w:rsidR="00820B0B">
        <w:rPr>
          <w:szCs w:val="24"/>
        </w:rPr>
        <w:t>Ar (see section S</w:t>
      </w:r>
      <w:r w:rsidR="001273F8">
        <w:rPr>
          <w:szCs w:val="24"/>
        </w:rPr>
        <w:t>3</w:t>
      </w:r>
      <w:r w:rsidR="00820B0B">
        <w:rPr>
          <w:szCs w:val="24"/>
        </w:rPr>
        <w:t xml:space="preserve">). The </w:t>
      </w:r>
      <w:r w:rsidR="00BF084C">
        <w:rPr>
          <w:szCs w:val="24"/>
        </w:rPr>
        <w:t xml:space="preserve">effect </w:t>
      </w:r>
      <w:r w:rsidR="00820B0B">
        <w:rPr>
          <w:szCs w:val="24"/>
        </w:rPr>
        <w:t xml:space="preserve">of excess </w:t>
      </w:r>
      <w:r w:rsidR="00820B0B">
        <w:rPr>
          <w:szCs w:val="24"/>
          <w:vertAlign w:val="superscript"/>
        </w:rPr>
        <w:t>40</w:t>
      </w:r>
      <w:r w:rsidR="00820B0B">
        <w:rPr>
          <w:szCs w:val="24"/>
        </w:rPr>
        <w:t xml:space="preserve">Ar on the determined age is the least pronounced where radiogenic </w:t>
      </w:r>
      <w:r w:rsidR="00820B0B">
        <w:rPr>
          <w:szCs w:val="24"/>
          <w:vertAlign w:val="superscript"/>
        </w:rPr>
        <w:t>39</w:t>
      </w:r>
      <w:r w:rsidR="00820B0B">
        <w:rPr>
          <w:szCs w:val="24"/>
        </w:rPr>
        <w:t xml:space="preserve">Ar proportions are the greatest (approximately the 700 °C step). A caveat of this feature is that the plateau age value is probably slightly older than the true eruption age. However, it is not possible to accurately quantify the effect of possible excess </w:t>
      </w:r>
      <w:r w:rsidR="00820B0B">
        <w:rPr>
          <w:szCs w:val="24"/>
          <w:vertAlign w:val="superscript"/>
        </w:rPr>
        <w:t>40</w:t>
      </w:r>
      <w:r w:rsidR="00820B0B">
        <w:rPr>
          <w:szCs w:val="24"/>
        </w:rPr>
        <w:t>Ar.</w:t>
      </w:r>
    </w:p>
    <w:p w14:paraId="6CE343DD" w14:textId="77777777" w:rsidR="00B94CE8" w:rsidRDefault="00B94CE8" w:rsidP="001E5992">
      <w:pPr>
        <w:pStyle w:val="NoSpacing"/>
        <w:spacing w:after="120" w:line="240" w:lineRule="auto"/>
      </w:pPr>
      <w:r>
        <w:rPr>
          <w:b/>
        </w:rPr>
        <w:t>S:</w:t>
      </w:r>
      <w:r>
        <w:t xml:space="preserve"> The Mangatapate Member’s vent source is the inner North Crater explosion pit. This vent source differs from that of the Te Wai Whakaata Member, which was vented from the area of Blue Lake.</w:t>
      </w:r>
    </w:p>
    <w:p w14:paraId="65AF6D3E" w14:textId="704C342A" w:rsidR="00B94CE8" w:rsidRDefault="00B94CE8" w:rsidP="001E5992">
      <w:pPr>
        <w:pStyle w:val="NoSpacing"/>
        <w:spacing w:after="120" w:line="240" w:lineRule="auto"/>
      </w:pPr>
      <w:r>
        <w:rPr>
          <w:b/>
        </w:rPr>
        <w:t xml:space="preserve">A: </w:t>
      </w:r>
      <w:r>
        <w:t xml:space="preserve">The adopted ages for eruptives of the Mangatapate Member are between 36 and 24 ka, which are the maximum to minimum values of LP151’s </w:t>
      </w:r>
      <w:r>
        <w:rPr>
          <w:vertAlign w:val="superscript"/>
        </w:rPr>
        <w:t>40</w:t>
      </w:r>
      <w:r>
        <w:t>Ar/</w:t>
      </w:r>
      <w:r>
        <w:rPr>
          <w:vertAlign w:val="superscript"/>
        </w:rPr>
        <w:t>39</w:t>
      </w:r>
      <w:r>
        <w:t>Ar age determination (30 ± 6 ka) at 2 s.d.</w:t>
      </w:r>
      <w:r w:rsidR="00820B0B">
        <w:t xml:space="preserve"> </w:t>
      </w:r>
    </w:p>
    <w:p w14:paraId="15FEDC63" w14:textId="77777777" w:rsidR="00B94CE8" w:rsidRDefault="00B94CE8" w:rsidP="001E5992">
      <w:pPr>
        <w:pStyle w:val="NoSpacing"/>
        <w:spacing w:line="240" w:lineRule="auto"/>
      </w:pPr>
    </w:p>
    <w:p w14:paraId="6D5974EA" w14:textId="4374D705" w:rsidR="00B94CE8" w:rsidRDefault="00B94CE8" w:rsidP="001E5992">
      <w:pPr>
        <w:pStyle w:val="Heading2"/>
        <w:spacing w:after="120" w:line="240" w:lineRule="auto"/>
      </w:pPr>
      <w:r>
        <w:tab/>
      </w:r>
      <w:r w:rsidR="00AA6E76">
        <w:t>S5.</w:t>
      </w:r>
      <w:r>
        <w:t xml:space="preserve">2.9.3. Te Wai Whakaata Member (between 33 and 23 ka) – aww </w:t>
      </w:r>
    </w:p>
    <w:p w14:paraId="1BE722A1" w14:textId="77777777" w:rsidR="00B94CE8" w:rsidRDefault="00B94CE8" w:rsidP="001E5992">
      <w:pPr>
        <w:pStyle w:val="NoSpacing"/>
        <w:spacing w:after="120" w:line="240" w:lineRule="auto"/>
      </w:pPr>
      <w:r>
        <w:rPr>
          <w:b/>
        </w:rPr>
        <w:t xml:space="preserve">F: </w:t>
      </w:r>
      <w:r>
        <w:t>Te Wai Whakaata Member eruptives overlie 96</w:t>
      </w:r>
      <w:r>
        <w:noBreakHyphen/>
        <w:t>79 ka Waitakatorua Member deposits and abut against 79</w:t>
      </w:r>
      <w:r>
        <w:noBreakHyphen/>
        <w:t>61 ka Rotopaunga Member eruptives to the north.</w:t>
      </w:r>
    </w:p>
    <w:p w14:paraId="0D284A71" w14:textId="77777777" w:rsidR="00B94CE8" w:rsidRDefault="00B94CE8" w:rsidP="001E5992">
      <w:pPr>
        <w:pStyle w:val="NoSpacing"/>
        <w:spacing w:after="120" w:line="240" w:lineRule="auto"/>
      </w:pPr>
      <w:r>
        <w:rPr>
          <w:b/>
        </w:rPr>
        <w:t xml:space="preserve">G: </w:t>
      </w:r>
      <w:r>
        <w:t xml:space="preserve">A single </w:t>
      </w:r>
      <w:r>
        <w:rPr>
          <w:vertAlign w:val="superscript"/>
        </w:rPr>
        <w:t>40</w:t>
      </w:r>
      <w:r>
        <w:t>Ar/</w:t>
      </w:r>
      <w:r>
        <w:rPr>
          <w:vertAlign w:val="superscript"/>
        </w:rPr>
        <w:t>39</w:t>
      </w:r>
      <w:r>
        <w:t xml:space="preserve">Ar age determination of 28 ± 5 ka (LP147) for the Te Wai Whakaata Member is outside of analytical error of all </w:t>
      </w:r>
      <w:r>
        <w:rPr>
          <w:vertAlign w:val="superscript"/>
        </w:rPr>
        <w:t>40</w:t>
      </w:r>
      <w:r>
        <w:t>Ar/</w:t>
      </w:r>
      <w:r>
        <w:rPr>
          <w:vertAlign w:val="superscript"/>
        </w:rPr>
        <w:t>39</w:t>
      </w:r>
      <w:r>
        <w:t>Ar age determinations from the Taiko Formation.</w:t>
      </w:r>
    </w:p>
    <w:p w14:paraId="5DBC7D42" w14:textId="77777777" w:rsidR="00B94CE8" w:rsidRPr="007F5E94" w:rsidRDefault="00B94CE8" w:rsidP="001E5992">
      <w:pPr>
        <w:pStyle w:val="NoSpacing"/>
        <w:spacing w:after="120" w:line="240" w:lineRule="auto"/>
      </w:pPr>
      <w:r>
        <w:rPr>
          <w:b/>
        </w:rPr>
        <w:t xml:space="preserve">S: </w:t>
      </w:r>
      <w:r>
        <w:t>The Te Wai Whakaata Member’s distinct vent source from a focus at present-day Blue Lake distinguishes it from the Mangatapate Member that was vented from North Crater.</w:t>
      </w:r>
    </w:p>
    <w:p w14:paraId="231E2D43" w14:textId="7464071C" w:rsidR="00B94CE8" w:rsidRPr="00CD3BD2" w:rsidRDefault="00B94CE8" w:rsidP="001E5992">
      <w:pPr>
        <w:pStyle w:val="NoSpacing"/>
        <w:spacing w:after="120" w:line="240" w:lineRule="auto"/>
      </w:pPr>
      <w:r>
        <w:rPr>
          <w:b/>
        </w:rPr>
        <w:t>A:</w:t>
      </w:r>
      <w:r>
        <w:t xml:space="preserve"> The adopted ages of the Te Wai Whakaata Member’s eruptives are between 33 and 23 ka, which are the maximum and minimum age values of the (28 ± 5 ka: LP147)</w:t>
      </w:r>
    </w:p>
    <w:p w14:paraId="57BB2679" w14:textId="77777777" w:rsidR="00B94CE8" w:rsidRDefault="00B94CE8" w:rsidP="001E5992">
      <w:pPr>
        <w:pStyle w:val="NoSpacing"/>
        <w:spacing w:line="240" w:lineRule="auto"/>
      </w:pPr>
    </w:p>
    <w:p w14:paraId="41BFE692" w14:textId="13E8C954" w:rsidR="00B94CE8" w:rsidRDefault="00AA6E76" w:rsidP="001E5992">
      <w:pPr>
        <w:pStyle w:val="Heading1"/>
        <w:spacing w:after="120" w:line="240" w:lineRule="auto"/>
      </w:pPr>
      <w:r>
        <w:t>S5.</w:t>
      </w:r>
      <w:r w:rsidR="00B94CE8">
        <w:t xml:space="preserve">2.10. Te Maari Formation (older than 26 ka to present) – TM </w:t>
      </w:r>
    </w:p>
    <w:p w14:paraId="79FD371E" w14:textId="2B576172" w:rsidR="00B94CE8" w:rsidRDefault="00B94CE8" w:rsidP="001E5992">
      <w:pPr>
        <w:pStyle w:val="Heading2"/>
        <w:spacing w:after="120" w:line="240" w:lineRule="auto"/>
      </w:pPr>
      <w:r>
        <w:tab/>
      </w:r>
      <w:r w:rsidR="00AA6E76">
        <w:t>S5.</w:t>
      </w:r>
      <w:r>
        <w:t xml:space="preserve">2.10.1. Undifferentiated pre-Oruanui Te Maari Formation lava (before 26 ka) – utm </w:t>
      </w:r>
    </w:p>
    <w:p w14:paraId="02387011" w14:textId="45D7BF0C" w:rsidR="00B94CE8" w:rsidRDefault="00B94CE8" w:rsidP="001E5992">
      <w:pPr>
        <w:pStyle w:val="NoSpacing"/>
        <w:spacing w:after="120" w:line="240" w:lineRule="auto"/>
      </w:pPr>
      <w:r>
        <w:rPr>
          <w:b/>
        </w:rPr>
        <w:t xml:space="preserve">F: </w:t>
      </w:r>
      <w:r>
        <w:t xml:space="preserve">Geomorphology suggests that this undifferentiated Te Maari Formation lava was probably erupted from a (now buried) vent located ~500 m east of Lower Te Maari Crater (Townsend et al., 2017). At roadcut outcrops on State Highway 46, the lava underlies the 25.4 ka Oruanui deposits </w:t>
      </w:r>
      <w:r w:rsidR="00820B0B">
        <w:t xml:space="preserve">from Taupo volcano </w:t>
      </w:r>
      <w:r>
        <w:t>(Cronin, 1996; Lecointre et al., 2004). These field relations distinguish this undifferentiated lava from other Te Maari Formation eruptives.</w:t>
      </w:r>
    </w:p>
    <w:p w14:paraId="4A2FDA85" w14:textId="66563982" w:rsidR="00B94CE8" w:rsidRPr="00DA5514" w:rsidRDefault="00B94CE8" w:rsidP="001E5992">
      <w:pPr>
        <w:pStyle w:val="NoSpacing"/>
        <w:spacing w:after="120" w:line="240" w:lineRule="auto"/>
      </w:pPr>
      <w:r>
        <w:rPr>
          <w:b/>
        </w:rPr>
        <w:lastRenderedPageBreak/>
        <w:t>A:</w:t>
      </w:r>
      <w:r>
        <w:t xml:space="preserve"> This undifferentiated Te Maari Formation lava was emplaced some time before the 25.4 ka Oruanui eruption. Cronin (1996: section 83) and Lecointre et al. (2004: location S12) report 0.6</w:t>
      </w:r>
      <w:r>
        <w:noBreakHyphen/>
        <w:t xml:space="preserve">0.9 m of sand and tephra deposits between this undifferentiated Te Maari Formation lava and overlying Oruanui deposits. The major and trace element concentrations in the sole sample of the undifferentiated Te Maari Formation lava (JWC-81: Cole, 1979) are similar to eruptives of the Te Pakiraki, Pungarara, Rahuituki, Otamangakau and Rotopaunga members. There is a possibility therefore that the lava is much older and </w:t>
      </w:r>
      <w:r w:rsidR="00820B0B">
        <w:t>is not related</w:t>
      </w:r>
      <w:r>
        <w:t>.</w:t>
      </w:r>
    </w:p>
    <w:p w14:paraId="017136E7" w14:textId="77777777" w:rsidR="00DA15B7" w:rsidRPr="00290144" w:rsidRDefault="00DA15B7" w:rsidP="00290144"/>
    <w:p w14:paraId="28DF0FD0" w14:textId="4B9DB9D8" w:rsidR="00B94CE8" w:rsidRDefault="00B94CE8" w:rsidP="001E5992">
      <w:pPr>
        <w:pStyle w:val="Heading2"/>
        <w:spacing w:after="120" w:line="240" w:lineRule="auto"/>
      </w:pPr>
      <w:r>
        <w:tab/>
      </w:r>
      <w:r w:rsidR="00AA6E76">
        <w:t>S5.</w:t>
      </w:r>
      <w:r>
        <w:t xml:space="preserve">2.10.2. Paungaiti Member (between 25.4 and 17.5 ka) – api </w:t>
      </w:r>
    </w:p>
    <w:p w14:paraId="106E73D6" w14:textId="77777777" w:rsidR="00B94CE8" w:rsidRDefault="00B94CE8" w:rsidP="001E5992">
      <w:pPr>
        <w:pStyle w:val="NoSpacing"/>
        <w:spacing w:after="120" w:line="240" w:lineRule="auto"/>
      </w:pPr>
      <w:r>
        <w:rPr>
          <w:b/>
        </w:rPr>
        <w:t xml:space="preserve">F: </w:t>
      </w:r>
      <w:r>
        <w:t xml:space="preserve">Andesite lavas comprising the Paungaiti Member have indistinguishable compositions to the undifferentiated Te Maari Formation lava, within analytical error. However, Paungaiti Member lavas do not underlie Oruanui fall deposits (Topping, 1974; Townsend et al., 2017). Paungaiti Member lavas can be traced geomorphologically back to a vent focus at the Lower Te Maari Crater. </w:t>
      </w:r>
    </w:p>
    <w:p w14:paraId="785E80FA" w14:textId="4BC69940" w:rsidR="00B94CE8" w:rsidRPr="00B02C3B" w:rsidRDefault="00B94CE8" w:rsidP="001E5992">
      <w:pPr>
        <w:pStyle w:val="NoSpacing"/>
        <w:spacing w:after="120" w:line="240" w:lineRule="auto"/>
      </w:pPr>
      <w:r>
        <w:rPr>
          <w:b/>
        </w:rPr>
        <w:t>A:</w:t>
      </w:r>
      <w:r>
        <w:t xml:space="preserve"> Paungaiti Member lavas were erupted between 25.4 ka as inferred by the lack of overlying Oruanui deposits (Topping, 1974; Townsend et al., 2017) and 17.5 ka, because they underlie the </w:t>
      </w:r>
      <w:r w:rsidR="00820B0B">
        <w:t xml:space="preserve">rhyolitic </w:t>
      </w:r>
      <w:r>
        <w:t xml:space="preserve">Rerewhakaaitu Tephra </w:t>
      </w:r>
      <w:r w:rsidR="00820B0B">
        <w:t xml:space="preserve">from Okataina volcano </w:t>
      </w:r>
      <w:r>
        <w:t>(Townsend et al., 2017). This relationship was noted by Lecointre et al. (2004) at their location S11.</w:t>
      </w:r>
    </w:p>
    <w:p w14:paraId="5C86E56A" w14:textId="77777777" w:rsidR="00B94CE8" w:rsidRDefault="00B94CE8" w:rsidP="00DA15B7">
      <w:pPr>
        <w:pStyle w:val="NoSpacing"/>
        <w:spacing w:line="240" w:lineRule="auto"/>
      </w:pPr>
    </w:p>
    <w:p w14:paraId="3E1BF13E" w14:textId="064D17E1" w:rsidR="00B94CE8" w:rsidRDefault="00B94CE8" w:rsidP="001E5992">
      <w:pPr>
        <w:pStyle w:val="Heading2"/>
        <w:spacing w:after="120" w:line="240" w:lineRule="auto"/>
      </w:pPr>
      <w:r>
        <w:tab/>
      </w:r>
      <w:r w:rsidR="00AA6E76">
        <w:t>S5.</w:t>
      </w:r>
      <w:r>
        <w:t xml:space="preserve">2.10.3. Heretoa Member (between </w:t>
      </w:r>
      <w:r w:rsidRPr="00020EE0">
        <w:t>11.0 and 3.5 ka</w:t>
      </w:r>
      <w:r>
        <w:t xml:space="preserve">) – aht </w:t>
      </w:r>
    </w:p>
    <w:p w14:paraId="5102BA47" w14:textId="78006ACE" w:rsidR="00B94CE8" w:rsidRDefault="00B94CE8" w:rsidP="001E5992">
      <w:pPr>
        <w:pStyle w:val="NoSpacing"/>
        <w:spacing w:after="120" w:line="240" w:lineRule="auto"/>
      </w:pPr>
      <w:r>
        <w:rPr>
          <w:b/>
        </w:rPr>
        <w:t xml:space="preserve">F: </w:t>
      </w:r>
      <w:r>
        <w:t>The Heretoa Member consists of andesite lavas erupted from a vent located ~500 m NNE of Lower Te Maari Crater, which distinguishes these lavas from older Paungaiti Member eruptives that were vented from Lower Te Maari Crater</w:t>
      </w:r>
      <w:r w:rsidR="00820B0B">
        <w:t xml:space="preserve"> itself</w:t>
      </w:r>
      <w:r>
        <w:t xml:space="preserve">. Unlike </w:t>
      </w:r>
      <w:r w:rsidR="00820B0B">
        <w:t xml:space="preserve">for </w:t>
      </w:r>
      <w:r>
        <w:t xml:space="preserve">the Paungaiti Member, the 17.5 ka Rerewhakaaitu Tephra is not observed overlying the Heretoa Member. </w:t>
      </w:r>
    </w:p>
    <w:p w14:paraId="70B11F11" w14:textId="60F0540F" w:rsidR="00B94CE8" w:rsidRDefault="00B94CE8" w:rsidP="001E5992">
      <w:pPr>
        <w:pStyle w:val="NoSpacing"/>
        <w:spacing w:after="120" w:line="240" w:lineRule="auto"/>
      </w:pPr>
      <w:r>
        <w:rPr>
          <w:b/>
        </w:rPr>
        <w:t>A:</w:t>
      </w:r>
      <w:r>
        <w:t xml:space="preserve"> The adopted ages of Heretoa Member andesites are between 11.0 and 3.5 ka. Deposits of the 12</w:t>
      </w:r>
      <w:r>
        <w:noBreakHyphen/>
        <w:t xml:space="preserve">11 ka Pahoka-Mangamate tephra sequence are observed overlying Paungaiti Member eruptives (Topping, 1974; Townsend et al., 2017) but these tephras do not overlie Heretoa Member lavas. Heretoa Member lavas </w:t>
      </w:r>
      <w:r w:rsidR="00820B0B">
        <w:t xml:space="preserve">thus </w:t>
      </w:r>
      <w:r>
        <w:t xml:space="preserve">have ages younger than 11.0 ka </w:t>
      </w:r>
      <w:r w:rsidR="00820B0B">
        <w:t>(</w:t>
      </w:r>
      <w:r>
        <w:t xml:space="preserve">Nairn et al., 1998; </w:t>
      </w:r>
      <w:bookmarkStart w:id="3" w:name="_Hlk24980100"/>
      <w:r>
        <w:t xml:space="preserve">Hitchcock and </w:t>
      </w:r>
      <w:r w:rsidR="00820B0B">
        <w:t>Cole</w:t>
      </w:r>
      <w:r>
        <w:t>, 2007</w:t>
      </w:r>
      <w:bookmarkEnd w:id="3"/>
      <w:r>
        <w:t xml:space="preserve">). The minimum age for the Heretoa Member is constrained by the </w:t>
      </w:r>
      <w:r w:rsidR="00820B0B">
        <w:t xml:space="preserve">overlying </w:t>
      </w:r>
      <w:r w:rsidRPr="002E791F">
        <w:t>3.5</w:t>
      </w:r>
      <w:r>
        <w:t> ka Papakai Tephra (</w:t>
      </w:r>
      <w:r w:rsidR="005B78E2">
        <w:t xml:space="preserve">Topping, 1974; </w:t>
      </w:r>
      <w:r w:rsidRPr="002E791F">
        <w:t>Donoghue et al., 1995</w:t>
      </w:r>
      <w:r w:rsidR="005B78E2">
        <w:t>;</w:t>
      </w:r>
      <w:r w:rsidR="005B78E2" w:rsidRPr="005B78E2">
        <w:t xml:space="preserve"> </w:t>
      </w:r>
      <w:r w:rsidR="005B78E2">
        <w:t>Townsend et al., 2017</w:t>
      </w:r>
      <w:r w:rsidRPr="002E791F">
        <w:t>)</w:t>
      </w:r>
      <w:r>
        <w:t xml:space="preserve"> that overlies Heretoa Member lavas.</w:t>
      </w:r>
    </w:p>
    <w:p w14:paraId="5601B0E2" w14:textId="77777777" w:rsidR="00B94CE8" w:rsidRDefault="00B94CE8" w:rsidP="00DA15B7">
      <w:pPr>
        <w:pStyle w:val="NoSpacing"/>
        <w:spacing w:line="240" w:lineRule="auto"/>
      </w:pPr>
    </w:p>
    <w:p w14:paraId="19EBA28C" w14:textId="627E92DC" w:rsidR="00B94CE8" w:rsidRPr="003B05A7" w:rsidRDefault="00B94CE8" w:rsidP="001E5992">
      <w:pPr>
        <w:pStyle w:val="Heading2"/>
        <w:spacing w:after="120" w:line="240" w:lineRule="auto"/>
      </w:pPr>
      <w:r>
        <w:tab/>
      </w:r>
      <w:r w:rsidR="00AA6E76">
        <w:t>S5.</w:t>
      </w:r>
      <w:r>
        <w:t>2.10.4. Mangatetipua Member (from 0.5 ka to 2012 CE) – m</w:t>
      </w:r>
      <w:r w:rsidRPr="00020EE0">
        <w:t>gt</w:t>
      </w:r>
    </w:p>
    <w:p w14:paraId="7FC7A388" w14:textId="64254FDF" w:rsidR="00B94CE8" w:rsidRDefault="00B94CE8" w:rsidP="001E5992">
      <w:pPr>
        <w:pStyle w:val="NoSpacing"/>
        <w:spacing w:after="120" w:line="240" w:lineRule="auto"/>
      </w:pPr>
      <w:r>
        <w:rPr>
          <w:b/>
        </w:rPr>
        <w:t>C:</w:t>
      </w:r>
      <w:r>
        <w:t xml:space="preserve"> The Mangatetipua Member is </w:t>
      </w:r>
      <w:r w:rsidR="001A42AD">
        <w:t xml:space="preserve">composed </w:t>
      </w:r>
      <w:r>
        <w:t>of olivine-bearing basaltic-andesite lava which is compositionally distinct from older Te Maari Formation eruptives that are all andesitic (Cole, 1978; 1979; Hobden, 1997). Note that Mangatetipua Member lava contains 4.</w:t>
      </w:r>
      <w:r w:rsidRPr="003B3988">
        <w:t>7</w:t>
      </w:r>
      <w:r>
        <w:t> </w:t>
      </w:r>
      <w:r w:rsidRPr="003B3988">
        <w:t>vol</w:t>
      </w:r>
      <w:r>
        <w:t>% olivine and 6.9 wt% MgO (Cole, 1978; sample 24266). In contrast, Hobden’s (1997) sample TG282, which is reported to be from the same Mangatetipua Member lava, contains only trace amounts of olivine and is andesitic in composition with 3.6 wt% MgO. Comparisons between sample TG282 and other Te Maari Formation samples suggest that Hobden (1997) may have sampled an older Te Maari Formation lithic within the blocky 1528 CE lava.</w:t>
      </w:r>
    </w:p>
    <w:p w14:paraId="05035504" w14:textId="557DE2BB" w:rsidR="00D62C80" w:rsidRPr="0028427F" w:rsidRDefault="00D62C80" w:rsidP="001E5992">
      <w:pPr>
        <w:pStyle w:val="NoSpacing"/>
        <w:spacing w:after="120" w:line="240" w:lineRule="auto"/>
      </w:pPr>
      <w:r>
        <w:t>Note that t</w:t>
      </w:r>
      <w:r w:rsidRPr="00D62C80">
        <w:t xml:space="preserve">he name ‘Mangatipua’ has been used </w:t>
      </w:r>
      <w:r>
        <w:t xml:space="preserve">previously </w:t>
      </w:r>
      <w:r w:rsidRPr="00D62C80">
        <w:t>for the ‘Mangatipua mudflow’, a debris flow originating from the Ketetahi Springs area that occurred in c. 1896 (Topping 1974)</w:t>
      </w:r>
      <w:r>
        <w:t xml:space="preserve">, and mis-named after a stream </w:t>
      </w:r>
      <w:r w:rsidRPr="00D62C80">
        <w:t>on local topographic maps The correct name for the stream, ‘Mangatetipua’, is used here.</w:t>
      </w:r>
    </w:p>
    <w:p w14:paraId="28D98DF8" w14:textId="77777777" w:rsidR="00B94CE8" w:rsidRDefault="00B94CE8" w:rsidP="001E5992">
      <w:pPr>
        <w:pStyle w:val="NoSpacing"/>
        <w:spacing w:after="120" w:line="240" w:lineRule="auto"/>
      </w:pPr>
      <w:r>
        <w:rPr>
          <w:b/>
        </w:rPr>
        <w:lastRenderedPageBreak/>
        <w:t>F &amp; S:</w:t>
      </w:r>
      <w:r>
        <w:t xml:space="preserve"> The Mangatetipua Member was erupted from Upper Te Maari Crater, which distinguishes it from older Te Maari Formation eruptives that were erupted from separate vent locations. </w:t>
      </w:r>
    </w:p>
    <w:p w14:paraId="148551B8" w14:textId="0B6AA094" w:rsidR="00DA15B7" w:rsidRPr="00676899" w:rsidRDefault="00B94CE8" w:rsidP="009F3BB6">
      <w:pPr>
        <w:pStyle w:val="NoSpacing"/>
        <w:spacing w:line="240" w:lineRule="auto"/>
      </w:pPr>
      <w:r w:rsidRPr="009F3BB6">
        <w:rPr>
          <w:b/>
          <w:bCs/>
        </w:rPr>
        <w:t>A:</w:t>
      </w:r>
      <w:r w:rsidRPr="00676899">
        <w:t xml:space="preserve"> The age of eruptives from Upper Te Maari Crater define the age boundaries of the Mangatetipua Member as from 0.5 ka to 2012 CE. Dendrochronology indicates that the basaltic-andesite lava that comprises the Mangatetipua Member was erupted at 1528 CE (Topping, 1974). A phreatic eruption at Upper Te Maari Crater was witnessed in 2012 CE but did not contain any </w:t>
      </w:r>
      <w:r w:rsidR="001A42AD" w:rsidRPr="00676899">
        <w:t xml:space="preserve">juvenile </w:t>
      </w:r>
      <w:r w:rsidRPr="00676899">
        <w:t xml:space="preserve">magmatic material (e.g. </w:t>
      </w:r>
      <w:r w:rsidR="001A42AD" w:rsidRPr="00676899">
        <w:t>Pardo et al., 2014</w:t>
      </w:r>
      <w:r w:rsidRPr="00676899">
        <w:t>). These two eruptive events define the current age boundaries of the Mangatetipua Member.</w:t>
      </w:r>
    </w:p>
    <w:p w14:paraId="6D5E4E06" w14:textId="77777777" w:rsidR="00DA15B7" w:rsidRPr="00290144" w:rsidRDefault="00DA15B7" w:rsidP="00290144"/>
    <w:p w14:paraId="542D03BE" w14:textId="007AB16D" w:rsidR="00B94CE8" w:rsidRPr="00E56687" w:rsidRDefault="00AA6E76" w:rsidP="001E5992">
      <w:pPr>
        <w:pStyle w:val="Heading1"/>
        <w:spacing w:after="120" w:line="240" w:lineRule="auto"/>
      </w:pPr>
      <w:r>
        <w:t>S5.</w:t>
      </w:r>
      <w:r w:rsidR="00B94CE8">
        <w:t xml:space="preserve">2.11. Makahikatoa Formation (approximately 17.5 ka) – MK </w:t>
      </w:r>
    </w:p>
    <w:p w14:paraId="5DF583DC" w14:textId="771A365C" w:rsidR="00B94CE8" w:rsidRDefault="00B94CE8" w:rsidP="001E5992">
      <w:pPr>
        <w:pStyle w:val="NoSpacing"/>
        <w:spacing w:after="120" w:line="240" w:lineRule="auto"/>
      </w:pPr>
      <w:r>
        <w:rPr>
          <w:b/>
        </w:rPr>
        <w:t xml:space="preserve">C: </w:t>
      </w:r>
      <w:r>
        <w:t xml:space="preserve">The Makahikatoa Formation is comprised of high Sr (~630 ppm) basaltic-andesite lava, spatter and scoria. These compositions are distinct because they are not observed in any other eruptives from Tongariro. Makahikatoa Member eruptives also possess orthopyroxene- and clinopyroxene-dominated phenocryst assemblages (over plagioclase), which </w:t>
      </w:r>
      <w:r w:rsidR="00200D32">
        <w:t xml:space="preserve">are </w:t>
      </w:r>
      <w:r>
        <w:t>rare in Tongariro’s eruptives.</w:t>
      </w:r>
    </w:p>
    <w:p w14:paraId="2ED08815" w14:textId="77777777" w:rsidR="00B94CE8" w:rsidRDefault="00B94CE8" w:rsidP="001E5992">
      <w:pPr>
        <w:pStyle w:val="NoSpacing"/>
        <w:spacing w:after="120" w:line="240" w:lineRule="auto"/>
      </w:pPr>
      <w:r>
        <w:rPr>
          <w:b/>
        </w:rPr>
        <w:t xml:space="preserve">F &amp; S: </w:t>
      </w:r>
      <w:r>
        <w:t xml:space="preserve">The Makahikatoa Formation was erupted from a distinct vent on top of the Pukekaikiore landform. Field relations also indicate that the Makahikatoa Formation is 17.5 ka in age, which is a further point of distinction with other Tongariro eruptives (see </w:t>
      </w:r>
      <w:r>
        <w:rPr>
          <w:b/>
        </w:rPr>
        <w:t>A</w:t>
      </w:r>
      <w:r>
        <w:t>).</w:t>
      </w:r>
    </w:p>
    <w:p w14:paraId="11015C75" w14:textId="32785F46" w:rsidR="00B94CE8" w:rsidRPr="005E60E0" w:rsidRDefault="00B94CE8" w:rsidP="001E5992">
      <w:pPr>
        <w:pStyle w:val="NoSpacing"/>
        <w:spacing w:after="120" w:line="240" w:lineRule="auto"/>
      </w:pPr>
      <w:r>
        <w:rPr>
          <w:b/>
        </w:rPr>
        <w:t>A:</w:t>
      </w:r>
      <w:r>
        <w:t xml:space="preserve"> Scoria in the Makahikatoa Formation sandwiches deposits of the 17.5 ka Rerewhakaaitu Tephra (Topping, 1974; Lowe et al., 2013). Conformable field relations and the absence of erosion between vent-proximal lavas and scoria suggest that all Makahikatoa Member eruptives are of similar age (Topping, 1974). These field relationships are consistent with those that show Makahikatoa Member lava flowing around pre-existing last-glacial moraines (MIS 2) at the southwestern terminus of the Mangatepopo valley (Townsend et al., 2017). Glacial retreat that occurred after these moraines were deposited was underway by ~18 ka, as indicated by cosmogenic </w:t>
      </w:r>
      <w:r>
        <w:rPr>
          <w:vertAlign w:val="superscript"/>
        </w:rPr>
        <w:t>3</w:t>
      </w:r>
      <w:r>
        <w:t>He dating on moraine boulders (Eaves et al., 2016).</w:t>
      </w:r>
    </w:p>
    <w:p w14:paraId="7C44AB46" w14:textId="77777777" w:rsidR="00B94CE8" w:rsidRDefault="00B94CE8" w:rsidP="00DA15B7">
      <w:pPr>
        <w:pStyle w:val="NoSpacing"/>
        <w:spacing w:line="240" w:lineRule="auto"/>
      </w:pPr>
    </w:p>
    <w:p w14:paraId="716B942A" w14:textId="4627FD44" w:rsidR="00B94CE8" w:rsidRDefault="00AA6E76" w:rsidP="001E5992">
      <w:pPr>
        <w:pStyle w:val="Heading1"/>
        <w:spacing w:after="120" w:line="240" w:lineRule="auto"/>
      </w:pPr>
      <w:r>
        <w:t>S5.</w:t>
      </w:r>
      <w:r w:rsidR="00B94CE8">
        <w:t xml:space="preserve">2.12. Red Crater Formation (between 11.0 and 0.1 ka) – RC </w:t>
      </w:r>
    </w:p>
    <w:p w14:paraId="471FF349" w14:textId="0B568843" w:rsidR="00B94CE8" w:rsidRDefault="00B94CE8" w:rsidP="001E5992">
      <w:pPr>
        <w:pStyle w:val="Heading2"/>
        <w:spacing w:after="120" w:line="240" w:lineRule="auto"/>
      </w:pPr>
      <w:r>
        <w:tab/>
        <w:t>S</w:t>
      </w:r>
      <w:r w:rsidR="001300C9">
        <w:t>5</w:t>
      </w:r>
      <w:r>
        <w:t xml:space="preserve">.2.12.1. Te Ahititi Member (between 11.0 and 1.8 ka) – ahi </w:t>
      </w:r>
    </w:p>
    <w:p w14:paraId="2FC5243E" w14:textId="77777777" w:rsidR="00B94CE8" w:rsidRPr="000B7311" w:rsidRDefault="00B94CE8" w:rsidP="001E5992">
      <w:pPr>
        <w:pStyle w:val="NoSpacing"/>
        <w:spacing w:after="120" w:line="240" w:lineRule="auto"/>
      </w:pPr>
      <w:r>
        <w:rPr>
          <w:b/>
        </w:rPr>
        <w:t>C:</w:t>
      </w:r>
      <w:r>
        <w:t xml:space="preserve"> The Te Ahititi Member is comprised of andesite lavas which are distinct from younger basaltic-andesite Te Rongo Member eruptives.</w:t>
      </w:r>
    </w:p>
    <w:p w14:paraId="390C2781" w14:textId="4EDCB9F9" w:rsidR="00B94CE8" w:rsidRDefault="00B94CE8" w:rsidP="001E5992">
      <w:pPr>
        <w:pStyle w:val="NoSpacing"/>
        <w:spacing w:after="120" w:line="240" w:lineRule="auto"/>
      </w:pPr>
      <w:r>
        <w:rPr>
          <w:b/>
        </w:rPr>
        <w:t>F:</w:t>
      </w:r>
      <w:r>
        <w:t xml:space="preserve"> The 1.8 ka Taupo ignimbrite occurs between older Te Ahititi Member lavas and overlying Te Rongo Member lavas, </w:t>
      </w:r>
      <w:r w:rsidR="001A42AD">
        <w:t xml:space="preserve">which </w:t>
      </w:r>
      <w:r>
        <w:t xml:space="preserve">are therefore separated in time (Topping, 1974). Note however that both Te Ahititi and Te Rongo members were erupted from Red Crater, as indicated by their geomorphologies that </w:t>
      </w:r>
      <w:r w:rsidR="001A42AD">
        <w:t xml:space="preserve">can be </w:t>
      </w:r>
      <w:r>
        <w:t>traced back to the vent.</w:t>
      </w:r>
    </w:p>
    <w:p w14:paraId="2254568F" w14:textId="77777777" w:rsidR="00B94CE8" w:rsidRDefault="00B94CE8" w:rsidP="001E5992">
      <w:pPr>
        <w:pStyle w:val="NoSpacing"/>
        <w:spacing w:after="120" w:line="240" w:lineRule="auto"/>
      </w:pPr>
      <w:r>
        <w:rPr>
          <w:b/>
        </w:rPr>
        <w:t>G:</w:t>
      </w:r>
      <w:r>
        <w:t xml:space="preserve"> The pre-1.8 ka age of Te Ahititi Member eruptives is consistent with an imprecise </w:t>
      </w:r>
      <w:r>
        <w:rPr>
          <w:vertAlign w:val="superscript"/>
        </w:rPr>
        <w:t>40</w:t>
      </w:r>
      <w:r>
        <w:t>Ar/</w:t>
      </w:r>
      <w:r>
        <w:rPr>
          <w:vertAlign w:val="superscript"/>
        </w:rPr>
        <w:t>39</w:t>
      </w:r>
      <w:r>
        <w:t>Ar age determination for a Te Ahititi Member sample (re-date on sample TG088 from the collection of Hobden, 1997) of 12.9 ± 11.4 ka.</w:t>
      </w:r>
    </w:p>
    <w:p w14:paraId="1889657F" w14:textId="04D75ACE" w:rsidR="00B94CE8" w:rsidRDefault="00B94CE8" w:rsidP="001E5992">
      <w:pPr>
        <w:pStyle w:val="NoSpacing"/>
        <w:spacing w:after="120" w:line="240" w:lineRule="auto"/>
      </w:pPr>
      <w:r>
        <w:rPr>
          <w:b/>
        </w:rPr>
        <w:t>A:</w:t>
      </w:r>
      <w:r>
        <w:t xml:space="preserve"> </w:t>
      </w:r>
      <w:r>
        <w:rPr>
          <w:szCs w:val="24"/>
        </w:rPr>
        <w:t>T</w:t>
      </w:r>
      <w:r>
        <w:t>he absence of the 12</w:t>
      </w:r>
      <w:r>
        <w:noBreakHyphen/>
        <w:t>11 </w:t>
      </w:r>
      <w:r w:rsidRPr="00680AF3">
        <w:t>ka Mangamate</w:t>
      </w:r>
      <w:r>
        <w:t xml:space="preserve"> Formation (age from Hitchcock and </w:t>
      </w:r>
      <w:r w:rsidR="00ED5884">
        <w:t>Cole</w:t>
      </w:r>
      <w:r>
        <w:t>, 2007) and the presence of overlying 1.8 ka Taupo ignimbrite (field relations from Topping, 1974 and Nairn et al., 1998; age from Hogg et al., 2012) indicates ages between 11.0 and 1.8 ka for the Te Ahititi Member. This is consistent wit</w:t>
      </w:r>
      <w:r>
        <w:rPr>
          <w:szCs w:val="24"/>
        </w:rPr>
        <w:t>h the lack of loess and surficial striations or till overlying Te Ahititi Member lavas (Topping, 1974).</w:t>
      </w:r>
    </w:p>
    <w:p w14:paraId="3CBE739A" w14:textId="77777777" w:rsidR="00B94CE8" w:rsidRPr="00BD21E2" w:rsidRDefault="00B94CE8" w:rsidP="00DA15B7">
      <w:pPr>
        <w:pStyle w:val="NoSpacing"/>
        <w:spacing w:line="240" w:lineRule="auto"/>
      </w:pPr>
    </w:p>
    <w:p w14:paraId="7165A127" w14:textId="3EE84D9D" w:rsidR="00B94CE8" w:rsidRPr="00F74DA7" w:rsidRDefault="00B94CE8" w:rsidP="001E5992">
      <w:pPr>
        <w:pStyle w:val="Heading2"/>
        <w:spacing w:after="120" w:line="240" w:lineRule="auto"/>
      </w:pPr>
      <w:r>
        <w:tab/>
      </w:r>
      <w:r w:rsidR="00AA6E76">
        <w:t>S5.</w:t>
      </w:r>
      <w:r>
        <w:t>2.12.2. Te Rongo Member (1.8 – 0.15 ka) – mtr</w:t>
      </w:r>
    </w:p>
    <w:p w14:paraId="62E43693" w14:textId="77777777" w:rsidR="00B94CE8" w:rsidRDefault="00B94CE8" w:rsidP="001E5992">
      <w:pPr>
        <w:pStyle w:val="NoSpacing"/>
        <w:spacing w:after="120" w:line="240" w:lineRule="auto"/>
      </w:pPr>
      <w:r>
        <w:rPr>
          <w:b/>
        </w:rPr>
        <w:lastRenderedPageBreak/>
        <w:t xml:space="preserve">C: </w:t>
      </w:r>
      <w:r>
        <w:t>The Te Rongo Member is comprised of basaltic-andesite lava, spatter and scoria. It is notable for its high MgO concentrations (6.3-7.7 wt%) and the presence of olivine. These features distinguish Te Rongo Member eruptives from older Te Ahititi Member eruptives.</w:t>
      </w:r>
    </w:p>
    <w:p w14:paraId="680E8456" w14:textId="77777777" w:rsidR="00B94CE8" w:rsidRDefault="00B94CE8" w:rsidP="001E5992">
      <w:pPr>
        <w:pStyle w:val="NoSpacing"/>
        <w:spacing w:after="120" w:line="240" w:lineRule="auto"/>
      </w:pPr>
      <w:r>
        <w:rPr>
          <w:b/>
        </w:rPr>
        <w:t>F:</w:t>
      </w:r>
      <w:r>
        <w:t xml:space="preserve"> Te Rongo Member eruptives overlie both the Te Ahititi Member and the 1.8 ka Taupo ignimbrite (Topping, 1974; Hobden, 1997; Townsend et al., 2017). </w:t>
      </w:r>
    </w:p>
    <w:p w14:paraId="0FF7B668" w14:textId="77777777" w:rsidR="00B94CE8" w:rsidRPr="00B64CAE" w:rsidRDefault="00B94CE8" w:rsidP="001E5992">
      <w:pPr>
        <w:pStyle w:val="NoSpacing"/>
        <w:spacing w:after="120" w:line="240" w:lineRule="auto"/>
      </w:pPr>
      <w:r>
        <w:rPr>
          <w:b/>
        </w:rPr>
        <w:t>A:</w:t>
      </w:r>
      <w:r>
        <w:t xml:space="preserve"> The ages of Te Rongo Member eruptives are between 1.8 ka and about 1800 CE, or 0.15 ka (to 1950 CE datum). The absence of 1.8 ka Taupo ignimbrite on top of Te Rongo Member eruptives indicates post</w:t>
      </w:r>
      <w:r>
        <w:noBreakHyphen/>
        <w:t>1.8 ka ages. No historical accounts of volcanic activity from Red Crater by European settlers report incandescence (1855 CE: Hochstetter, 1864; 1926 CE: Thompson, 1926), so whether eruptive activity actually occurred in 1855 and 1926 is unclear. However, paleomagnetic studies have inferred that the young Central Crater-filling lava flow from Red Crater (in the Te Rongo Member) was emplaced between 1500</w:t>
      </w:r>
      <w:r>
        <w:softHyphen/>
      </w:r>
      <w:r>
        <w:noBreakHyphen/>
        <w:t>1800 CE (Greve et al., 2016), which defines the minimum age boundary value of 1800 CE for the Te Rongo Member.</w:t>
      </w:r>
    </w:p>
    <w:p w14:paraId="2D1D5B1F" w14:textId="77777777" w:rsidR="00B94CE8" w:rsidRDefault="00B94CE8" w:rsidP="00DA15B7">
      <w:pPr>
        <w:pStyle w:val="NoSpacing"/>
        <w:spacing w:line="240" w:lineRule="auto"/>
      </w:pPr>
    </w:p>
    <w:p w14:paraId="5A3D7599" w14:textId="349B06CA" w:rsidR="00B94CE8" w:rsidRDefault="00AA6E76" w:rsidP="001E5992">
      <w:pPr>
        <w:pStyle w:val="Heading1"/>
        <w:spacing w:after="120" w:line="240" w:lineRule="auto"/>
      </w:pPr>
      <w:r>
        <w:t>S5.</w:t>
      </w:r>
      <w:r w:rsidR="00B94CE8">
        <w:t xml:space="preserve">2.13. Te Pupu Formation (7 ka? – 1975 CE) – TP </w:t>
      </w:r>
    </w:p>
    <w:p w14:paraId="02D55769" w14:textId="168A556F" w:rsidR="00B94CE8" w:rsidRDefault="00B94CE8" w:rsidP="001E5992">
      <w:pPr>
        <w:pStyle w:val="Heading2"/>
        <w:spacing w:after="120" w:line="240" w:lineRule="auto"/>
      </w:pPr>
      <w:r>
        <w:tab/>
        <w:t>S</w:t>
      </w:r>
      <w:r w:rsidR="001300C9">
        <w:t>5</w:t>
      </w:r>
      <w:r>
        <w:t xml:space="preserve">.2.13.1. Papamānuka Member (Holocene – 1.8 ka) – mpa </w:t>
      </w:r>
    </w:p>
    <w:p w14:paraId="4D870F0A" w14:textId="694D5220" w:rsidR="00B94CE8" w:rsidRDefault="00B94CE8" w:rsidP="001E5992">
      <w:pPr>
        <w:pStyle w:val="NoSpacing"/>
        <w:spacing w:after="120" w:line="240" w:lineRule="auto"/>
      </w:pPr>
      <w:r>
        <w:rPr>
          <w:b/>
        </w:rPr>
        <w:t xml:space="preserve">F &amp; A: </w:t>
      </w:r>
      <w:r>
        <w:t>The Papamānuka Member is comprised of all 16 lava flows vented from Ngauruhoe that are observed underlying the 1.8 ka</w:t>
      </w:r>
      <w:r w:rsidRPr="00971665">
        <w:t xml:space="preserve"> </w:t>
      </w:r>
      <w:r>
        <w:t xml:space="preserve">Taupo ignimbrite (Hogg et al., </w:t>
      </w:r>
      <w:r w:rsidRPr="00053EA4">
        <w:t>2012</w:t>
      </w:r>
      <w:r>
        <w:t>). These lavas correspond to all nine of the Group 1, five of Group 2 and two of Group 3</w:t>
      </w:r>
      <w:r w:rsidRPr="00963EFF">
        <w:t xml:space="preserve"> </w:t>
      </w:r>
      <w:r>
        <w:t>lavas documented by Hobden et al. (2002). Collectively, these are approximately equivalent to the Pre-Taupo lava flows (ql</w:t>
      </w:r>
      <w:r>
        <w:rPr>
          <w:vertAlign w:val="subscript"/>
        </w:rPr>
        <w:t>a</w:t>
      </w:r>
      <w:r>
        <w:t xml:space="preserve">) of Townsend et al. (2017). Papamānuka Member lavas are demonstrably Holocene because they are found in all key drainage areas around Ngauruhoe that were previously glaciated in MIS 2: Mangatepopo valley, Makahikatoa Stream and Waihohonu valley (Eaves et al., 2016). These field relations indicate a Holocene to 1.8 ka age for the Papamānuka Member. This age range is more generalised than the range adopted by Townsend et al. (2017), which are based on the interpretations of Moebis et al. (2011). A proposed age of Ngauruhoe activity, as old as 7 ka, is discussed in section </w:t>
      </w:r>
      <w:r w:rsidR="001273F8">
        <w:t>5.2.6</w:t>
      </w:r>
      <w:r>
        <w:t xml:space="preserve"> in </w:t>
      </w:r>
      <w:r w:rsidR="001A42AD">
        <w:t xml:space="preserve">the main </w:t>
      </w:r>
      <w:r w:rsidR="001273F8">
        <w:t>text</w:t>
      </w:r>
      <w:r>
        <w:t>.</w:t>
      </w:r>
    </w:p>
    <w:p w14:paraId="5158DFCE" w14:textId="77777777" w:rsidR="00B94CE8" w:rsidRDefault="00B94CE8" w:rsidP="00DA15B7">
      <w:pPr>
        <w:pStyle w:val="NoSpacing"/>
        <w:spacing w:line="240" w:lineRule="auto"/>
      </w:pPr>
    </w:p>
    <w:p w14:paraId="598EC544" w14:textId="1CD845DD" w:rsidR="00B94CE8" w:rsidRPr="00374FB9" w:rsidRDefault="00B94CE8" w:rsidP="001E5992">
      <w:pPr>
        <w:pStyle w:val="Heading2"/>
        <w:spacing w:after="120" w:line="240" w:lineRule="auto"/>
      </w:pPr>
      <w:r>
        <w:tab/>
      </w:r>
      <w:r w:rsidR="00AA6E76">
        <w:t>S5.</w:t>
      </w:r>
      <w:r>
        <w:t xml:space="preserve">2.13.2. Toakakura Member (1.8 – 0.08 ka) – mtk </w:t>
      </w:r>
    </w:p>
    <w:p w14:paraId="55329CF7" w14:textId="7056EB40" w:rsidR="00B94CE8" w:rsidRDefault="00B94CE8" w:rsidP="001E5992">
      <w:pPr>
        <w:pStyle w:val="NoSpacing"/>
        <w:spacing w:after="120" w:line="240" w:lineRule="auto"/>
      </w:pPr>
      <w:r>
        <w:rPr>
          <w:b/>
        </w:rPr>
        <w:t xml:space="preserve">F &amp; A: </w:t>
      </w:r>
      <w:r>
        <w:t>Lavas and block and ash flows erupted after 1.8 ka (absence of overlying Taupo ignimbrite:) and before European arrival in New Zealand comprise the Toakakura Member. In relation to the groupings of Hobden et al. (2002), this member includes nine Group 2 lava flows but also an unknown number of unmapped flows that blanket the E and SE flanks of Ngauruhoe, with lesser representation also on the S and SW slopes.</w:t>
      </w:r>
    </w:p>
    <w:p w14:paraId="11BC92B7" w14:textId="77777777" w:rsidR="00B94CE8" w:rsidRDefault="00B94CE8" w:rsidP="00DA15B7">
      <w:pPr>
        <w:pStyle w:val="NoSpacing"/>
        <w:spacing w:line="240" w:lineRule="auto"/>
      </w:pPr>
    </w:p>
    <w:p w14:paraId="0A5527F0" w14:textId="1423DE0C" w:rsidR="00B94CE8" w:rsidRDefault="00B94CE8" w:rsidP="001E5992">
      <w:pPr>
        <w:pStyle w:val="Heading2"/>
        <w:spacing w:after="120" w:line="240" w:lineRule="auto"/>
      </w:pPr>
      <w:r>
        <w:tab/>
      </w:r>
      <w:r w:rsidR="00AA6E76">
        <w:t>S5.</w:t>
      </w:r>
      <w:r>
        <w:t xml:space="preserve">2.13.3. Undifferentiated Te Pupu Formation eruptives – utp </w:t>
      </w:r>
    </w:p>
    <w:p w14:paraId="7FE9D12A" w14:textId="77777777" w:rsidR="00B94CE8" w:rsidRDefault="00B94CE8" w:rsidP="001E5992">
      <w:pPr>
        <w:pStyle w:val="NoSpacing"/>
        <w:spacing w:after="120" w:line="240" w:lineRule="auto"/>
      </w:pPr>
      <w:r>
        <w:t>Products erupted from Ngauruhoe that (a) were not witnessed in eruption and (b) have an observed presence or absence of overlying Taupo ignimbrite are grouped into this undifferentiated Member. The eruptives in this member compositionally overlap with other Te Pupu Formation eruptives. Because compositional types (cf., groups 1-5: Hobden et al., 2002) reappear before and after time-markers, compositions cannot be used to infer age. Undifferentiated Te Pupu Formation eruptives crudely approximate Hobden et al.’s (2002) Group 4 but do not map onto each other one-to-one. This undifferentiated unit also includes one Group 3 flow and three flows not grouped by Hobden et al. (2002) on Ngauruhoe’s NE (2) and W (1) slopes. Collectively, these eruptives total ~17 subunits.</w:t>
      </w:r>
    </w:p>
    <w:p w14:paraId="480A3430" w14:textId="34FA010E" w:rsidR="00B94CE8" w:rsidRDefault="00B94CE8" w:rsidP="00DA15B7">
      <w:pPr>
        <w:pStyle w:val="NoSpacing"/>
        <w:spacing w:line="240" w:lineRule="auto"/>
      </w:pPr>
    </w:p>
    <w:p w14:paraId="76073459" w14:textId="77777777" w:rsidR="0024061D" w:rsidRDefault="0024061D" w:rsidP="00DA15B7">
      <w:pPr>
        <w:pStyle w:val="NoSpacing"/>
        <w:spacing w:line="240" w:lineRule="auto"/>
      </w:pPr>
    </w:p>
    <w:p w14:paraId="4A81000F" w14:textId="06E6AB8D" w:rsidR="00B94CE8" w:rsidRPr="00E67D50" w:rsidRDefault="00B94CE8" w:rsidP="001E5992">
      <w:pPr>
        <w:pStyle w:val="Heading2"/>
        <w:spacing w:after="120" w:line="240" w:lineRule="auto"/>
      </w:pPr>
      <w:r>
        <w:lastRenderedPageBreak/>
        <w:tab/>
      </w:r>
      <w:r w:rsidR="00AA6E76">
        <w:t>S5.</w:t>
      </w:r>
      <w:r>
        <w:t>2</w:t>
      </w:r>
      <w:r w:rsidRPr="00E67D50">
        <w:t>.13.4</w:t>
      </w:r>
      <w:r>
        <w:t>.</w:t>
      </w:r>
      <w:r w:rsidRPr="00E67D50">
        <w:t xml:space="preserve"> Matariki Member (0.08 ka – 1975 CE) – mmt </w:t>
      </w:r>
    </w:p>
    <w:p w14:paraId="6608A002" w14:textId="346EC25A" w:rsidR="00B94CE8" w:rsidRDefault="00B94CE8" w:rsidP="00DA15B7">
      <w:pPr>
        <w:pStyle w:val="NoSpacing"/>
        <w:spacing w:after="120" w:line="240" w:lineRule="auto"/>
      </w:pPr>
      <w:r w:rsidRPr="00E67D50">
        <w:t>All materials erupted from Ngauruhoe since European settlement are mapped into this member, including scoria within Ngauruhoe’s summit crater (F &amp; A)</w:t>
      </w:r>
      <w:r>
        <w:t>, and will include any materials erupted from Ngauruhoe in the future</w:t>
      </w:r>
      <w:r w:rsidRPr="00E67D50">
        <w:t>. Detailed summaries of eruption year and type are given by Hobden et al. (2002) and Townsend et al. (2017). The Matariki Member encompasses 20 separate lava flows and block and ash flows with a total volume of ~0.1 km</w:t>
      </w:r>
      <w:r w:rsidRPr="00CC4031">
        <w:rPr>
          <w:vertAlign w:val="superscript"/>
        </w:rPr>
        <w:t>3</w:t>
      </w:r>
      <w:r w:rsidRPr="00E67D50">
        <w:t xml:space="preserve">. Eruptive events that produced lava flows or BAFs occurred in 1870 (2 lava flows: Hector, 1870; Townsend et al., 2017), 1949 (1 BAF and 1 lava flow: </w:t>
      </w:r>
      <w:bookmarkStart w:id="4" w:name="_Hlk24980280"/>
      <w:r w:rsidRPr="00E67D50">
        <w:t>Battey, 1949</w:t>
      </w:r>
      <w:bookmarkEnd w:id="4"/>
      <w:r w:rsidRPr="00E67D50">
        <w:t xml:space="preserve">; Hobden et al., 2002), 1954-5 (10 lava flows and 3 associated BAFs: </w:t>
      </w:r>
      <w:bookmarkStart w:id="5" w:name="_Hlk24980260"/>
      <w:r w:rsidRPr="00E67D50">
        <w:t>Gregg, 1956</w:t>
      </w:r>
      <w:bookmarkEnd w:id="5"/>
      <w:r w:rsidRPr="00E67D50">
        <w:t xml:space="preserve">; Hobden et al., 2002) and 1974-5 (3 BAFs: Nairn </w:t>
      </w:r>
      <w:r>
        <w:t>and</w:t>
      </w:r>
      <w:r w:rsidRPr="00E67D50">
        <w:t xml:space="preserve"> Self, 1978; Hobden et al., 2002). </w:t>
      </w:r>
    </w:p>
    <w:p w14:paraId="36C4F4CA" w14:textId="77777777" w:rsidR="007D0971" w:rsidRDefault="007D0971" w:rsidP="00B94CE8">
      <w:pPr>
        <w:sectPr w:rsidR="007D0971">
          <w:pgSz w:w="11906" w:h="16838"/>
          <w:pgMar w:top="1440" w:right="1440" w:bottom="1440" w:left="1440" w:header="708" w:footer="708" w:gutter="0"/>
          <w:cols w:space="708"/>
          <w:docGrid w:linePitch="360"/>
        </w:sectPr>
      </w:pPr>
    </w:p>
    <w:p w14:paraId="43849AEB" w14:textId="5CF5976D" w:rsidR="007A7459" w:rsidRPr="007A7459" w:rsidRDefault="00547E99" w:rsidP="00DA15B7">
      <w:pPr>
        <w:pStyle w:val="Heading1"/>
        <w:spacing w:after="120" w:line="240" w:lineRule="auto"/>
      </w:pPr>
      <w:r>
        <w:lastRenderedPageBreak/>
        <w:t>S</w:t>
      </w:r>
      <w:r w:rsidR="00AA6E76">
        <w:t>6</w:t>
      </w:r>
      <w:r w:rsidR="007A7459">
        <w:t xml:space="preserve">. </w:t>
      </w:r>
      <w:r w:rsidR="007613E7">
        <w:t>REVISED AND NEW FORMATIONS AND MEMBERS FOR THE TE HOATA GROUP (TONGARIRO VOLCANO)</w:t>
      </w:r>
    </w:p>
    <w:p w14:paraId="4D53C716" w14:textId="43057992" w:rsidR="007A7459" w:rsidRPr="007A7459" w:rsidRDefault="00547E99" w:rsidP="00DA15B7">
      <w:pPr>
        <w:spacing w:after="120" w:line="240" w:lineRule="auto"/>
        <w:outlineLvl w:val="0"/>
        <w:rPr>
          <w:b/>
        </w:rPr>
      </w:pPr>
      <w:r>
        <w:rPr>
          <w:b/>
        </w:rPr>
        <w:t>S</w:t>
      </w:r>
      <w:r w:rsidR="00AA6E76">
        <w:rPr>
          <w:b/>
        </w:rPr>
        <w:t>6</w:t>
      </w:r>
      <w:r w:rsidR="007A7459">
        <w:rPr>
          <w:b/>
        </w:rPr>
        <w:t>.</w:t>
      </w:r>
      <w:r w:rsidR="007A7459" w:rsidRPr="007A7459">
        <w:rPr>
          <w:b/>
        </w:rPr>
        <w:t xml:space="preserve">1. </w:t>
      </w:r>
      <w:r w:rsidR="007A7459">
        <w:rPr>
          <w:b/>
        </w:rPr>
        <w:t>Introduction</w:t>
      </w:r>
    </w:p>
    <w:p w14:paraId="22097AA6" w14:textId="08E96DE7" w:rsidR="007A7459" w:rsidRPr="007A7459" w:rsidRDefault="007A7459" w:rsidP="00DA15B7">
      <w:pPr>
        <w:spacing w:after="120" w:line="240" w:lineRule="auto"/>
        <w:ind w:firstLine="720"/>
      </w:pPr>
      <w:r w:rsidRPr="007A7459">
        <w:t>New geochronological and compositional observations (geochemical and petrographic), and the recognition that syn-glacial eruptive activity has exerted a fundamental influence on Tongariro’s edifice construction, along with sampling from under-examined NE and NW sectors, have necessitated a new stratigraphic framework to be devised for Tongariro volcano. Formal definitions of formations and members referred to throughout the thesis are presented here as follows. These definitions supersede those of Townsend et al. (2017) which were the most recent definitions available at the time of this work. Naming conventions for new units follow recent mapping work on Ruapehu volcano by Conway et al. (2016) which were formally defined by Townsend et al. (2017). Names are taken from nearby landmarks, flora or fauna in the Māori language</w:t>
      </w:r>
      <w:r w:rsidR="001A42AD">
        <w:t>, chosen to match (where relevant) the geographic areas where formations and members occurred</w:t>
      </w:r>
      <w:r w:rsidRPr="007A7459">
        <w:t>.</w:t>
      </w:r>
    </w:p>
    <w:p w14:paraId="60B2FC1B" w14:textId="1BAA77CF" w:rsidR="007A7459" w:rsidRPr="007A7459" w:rsidRDefault="007A7459" w:rsidP="00DA15B7">
      <w:pPr>
        <w:spacing w:after="120" w:line="240" w:lineRule="auto"/>
      </w:pPr>
      <w:r w:rsidRPr="007A7459">
        <w:tab/>
        <w:t xml:space="preserve">Edifice-forming eruptives from Tongariro volcano and its related vents are defined as the Te Hoata Group (Townsend et al., 2017). As a result of the updates arising from this study, existing formations within the Te Hoata Group are recommended to be reused where appropriate, demoted to ‘member’ status, or abandoned. The Pukeonake and Makahikatoa formations are not revised here. The adopted ages of each stratigraphic formation and member are presented with supporting discussion in </w:t>
      </w:r>
      <w:r w:rsidR="001A42AD">
        <w:t>section S</w:t>
      </w:r>
      <w:r w:rsidR="001273F8">
        <w:t>5</w:t>
      </w:r>
      <w:r w:rsidRPr="007A7459">
        <w:t xml:space="preserve"> but duplicated here for completeness, as are relevant K/Ar age determinations by Hobden et al. (1996) and </w:t>
      </w:r>
      <w:r w:rsidRPr="007A7459">
        <w:rPr>
          <w:vertAlign w:val="superscript"/>
        </w:rPr>
        <w:t>40</w:t>
      </w:r>
      <w:r w:rsidRPr="007A7459">
        <w:t>Ar/</w:t>
      </w:r>
      <w:r w:rsidRPr="007A7459">
        <w:rPr>
          <w:vertAlign w:val="superscript"/>
        </w:rPr>
        <w:t>39</w:t>
      </w:r>
      <w:r w:rsidRPr="007A7459">
        <w:t xml:space="preserve">Ar age determinations from this study. Most ages are weighted mean plateau ages (WPMA) as noted. Adopted age ranges include consideration of field relationships and known (dated) ages of other bounding units. The geochemical and petrographic compositions that define each stratigraphic unit are discussed in </w:t>
      </w:r>
      <w:r w:rsidR="001A42AD">
        <w:t>section S</w:t>
      </w:r>
      <w:r w:rsidR="001273F8">
        <w:t>5</w:t>
      </w:r>
      <w:r w:rsidRPr="007A7459">
        <w:t xml:space="preserve"> wherein their distinguishing characteristics are fully explained. All age determinations are cited with 2 </w:t>
      </w:r>
      <w:r w:rsidR="001A42AD" w:rsidRPr="007A7459">
        <w:t>s</w:t>
      </w:r>
      <w:r w:rsidR="001A42AD">
        <w:t>.</w:t>
      </w:r>
      <w:r w:rsidR="001A42AD" w:rsidRPr="007A7459">
        <w:t>d</w:t>
      </w:r>
      <w:r w:rsidR="001A42AD">
        <w:t>.</w:t>
      </w:r>
      <w:r w:rsidR="001A42AD" w:rsidRPr="007A7459">
        <w:t xml:space="preserve"> </w:t>
      </w:r>
      <w:r w:rsidRPr="007A7459">
        <w:t>uncertainties. All grid references are in the New Zealand Transverse Mercator projection (Easting, Northing).</w:t>
      </w:r>
    </w:p>
    <w:p w14:paraId="17DD54EF" w14:textId="77777777" w:rsidR="007A7459" w:rsidRPr="007A7459" w:rsidRDefault="007A7459" w:rsidP="00DA15B7">
      <w:pPr>
        <w:spacing w:line="240" w:lineRule="auto"/>
      </w:pPr>
    </w:p>
    <w:p w14:paraId="00B37149" w14:textId="0F903656" w:rsidR="007A7459" w:rsidRPr="007A7459" w:rsidRDefault="00AA6E76" w:rsidP="007A7459">
      <w:pPr>
        <w:spacing w:after="120" w:line="240" w:lineRule="auto"/>
        <w:outlineLvl w:val="0"/>
        <w:rPr>
          <w:b/>
        </w:rPr>
      </w:pPr>
      <w:r>
        <w:rPr>
          <w:b/>
        </w:rPr>
        <w:t>S6.</w:t>
      </w:r>
      <w:r w:rsidR="007A7459" w:rsidRPr="007A7459">
        <w:rPr>
          <w:b/>
        </w:rPr>
        <w:t>2. Formal formation and member definitions</w:t>
      </w:r>
    </w:p>
    <w:p w14:paraId="7F0DA6CD" w14:textId="39772C87" w:rsidR="007A7459" w:rsidRPr="007A7459" w:rsidRDefault="00AA6E76" w:rsidP="007A7459">
      <w:pPr>
        <w:spacing w:after="120" w:line="240" w:lineRule="auto"/>
        <w:outlineLvl w:val="1"/>
        <w:rPr>
          <w:b/>
        </w:rPr>
      </w:pPr>
      <w:r>
        <w:rPr>
          <w:b/>
        </w:rPr>
        <w:t>S6.</w:t>
      </w:r>
      <w:r w:rsidR="007A7459" w:rsidRPr="007A7459">
        <w:rPr>
          <w:b/>
        </w:rPr>
        <w:t>2.1. Otamatereinga Formation</w:t>
      </w:r>
    </w:p>
    <w:p w14:paraId="49C509E6" w14:textId="77777777" w:rsidR="007A7459" w:rsidRPr="007A7459" w:rsidRDefault="007A7459" w:rsidP="007A7459">
      <w:pPr>
        <w:spacing w:after="120" w:line="240" w:lineRule="auto"/>
      </w:pPr>
      <w:r w:rsidRPr="007A7459">
        <w:t>Previous usage or definition: None.</w:t>
      </w:r>
    </w:p>
    <w:p w14:paraId="27199280" w14:textId="1E2DF205" w:rsidR="007A7459" w:rsidRPr="007A7459" w:rsidRDefault="007A7459" w:rsidP="007A7459">
      <w:pPr>
        <w:spacing w:after="120" w:line="240" w:lineRule="auto"/>
      </w:pPr>
      <w:r w:rsidRPr="007A7459">
        <w:t>Name: Named after the Otamatereinga Bush region on western Tongariro.</w:t>
      </w:r>
    </w:p>
    <w:p w14:paraId="1B15F917" w14:textId="77777777" w:rsidR="007A7459" w:rsidRPr="007A7459" w:rsidRDefault="007A7459" w:rsidP="007A7459">
      <w:pPr>
        <w:spacing w:after="120" w:line="240" w:lineRule="auto"/>
      </w:pPr>
      <w:r w:rsidRPr="007A7459">
        <w:t>Reference area and distribution: An inlier on northwestern Tongariro and as boulders in the Te Whaiau Formation debris flows. In situ outcrop occurs between flow lobes of Pukeonake Formation and Te Porere Member lava. Sample LP097 (E1823540, N5670030) shows typical petrological and geochemical characteristics of the unit and provides age control (see below).</w:t>
      </w:r>
    </w:p>
    <w:p w14:paraId="3501B0DC" w14:textId="77777777" w:rsidR="007A7459" w:rsidRPr="007A7459" w:rsidRDefault="007A7459" w:rsidP="007A7459">
      <w:pPr>
        <w:spacing w:after="120" w:line="240" w:lineRule="auto"/>
      </w:pPr>
      <w:r w:rsidRPr="007A7459">
        <w:t>Content: Olivine-bearing basaltic-andesite lava.</w:t>
      </w:r>
    </w:p>
    <w:p w14:paraId="1CEAC908" w14:textId="6104E95A" w:rsidR="007A7459" w:rsidRPr="007A7459" w:rsidRDefault="007A7459" w:rsidP="007A7459">
      <w:pPr>
        <w:spacing w:after="120" w:line="240" w:lineRule="auto"/>
      </w:pPr>
      <w:r w:rsidRPr="007A7459">
        <w:t>Source vent: Unclear</w:t>
      </w:r>
      <w:r w:rsidR="001A42AD">
        <w:t>; probably</w:t>
      </w:r>
      <w:r w:rsidR="001A42AD" w:rsidRPr="007A7459">
        <w:t xml:space="preserve"> </w:t>
      </w:r>
      <w:r w:rsidRPr="007A7459">
        <w:t xml:space="preserve">not Tongariro </w:t>
      </w:r>
      <w:r w:rsidR="001A42AD">
        <w:t>and more likely to be a buried independent cone or</w:t>
      </w:r>
      <w:r w:rsidRPr="007A7459">
        <w:t xml:space="preserve"> peripheral vent.</w:t>
      </w:r>
    </w:p>
    <w:p w14:paraId="762EFAF7" w14:textId="77777777" w:rsidR="007A7459" w:rsidRPr="007A7459" w:rsidRDefault="007A7459" w:rsidP="007A7459">
      <w:pPr>
        <w:spacing w:after="120" w:line="240" w:lineRule="auto"/>
      </w:pPr>
      <w:r w:rsidRPr="007A7459">
        <w:t xml:space="preserve">Age: </w:t>
      </w:r>
      <w:r w:rsidRPr="007A7459">
        <w:rPr>
          <w:vertAlign w:val="superscript"/>
        </w:rPr>
        <w:t>40</w:t>
      </w:r>
      <w:r w:rsidRPr="007A7459">
        <w:t>Ar/</w:t>
      </w:r>
      <w:r w:rsidRPr="007A7459">
        <w:rPr>
          <w:vertAlign w:val="superscript"/>
        </w:rPr>
        <w:t>39</w:t>
      </w:r>
      <w:r w:rsidRPr="007A7459">
        <w:t>Ar age determination (WMPA) on sample LP097 gives 512.0 ± 59.4 ka. The adopted age range for this formation is between 571 and 453 ka.</w:t>
      </w:r>
    </w:p>
    <w:p w14:paraId="035EC561" w14:textId="77777777" w:rsidR="007A7459" w:rsidRPr="007A7459" w:rsidRDefault="007A7459" w:rsidP="007A7459">
      <w:pPr>
        <w:spacing w:after="120" w:line="240" w:lineRule="auto"/>
      </w:pPr>
    </w:p>
    <w:p w14:paraId="65C6C03A" w14:textId="494D4CE8" w:rsidR="007A7459" w:rsidRPr="007A7459" w:rsidRDefault="00AA6E76" w:rsidP="007A7459">
      <w:pPr>
        <w:spacing w:after="120" w:line="240" w:lineRule="auto"/>
        <w:outlineLvl w:val="1"/>
        <w:rPr>
          <w:b/>
        </w:rPr>
      </w:pPr>
      <w:r>
        <w:rPr>
          <w:b/>
        </w:rPr>
        <w:t>S6.</w:t>
      </w:r>
      <w:r w:rsidR="007A7459" w:rsidRPr="007A7459">
        <w:rPr>
          <w:b/>
        </w:rPr>
        <w:t>2.2. Tupuna Formation</w:t>
      </w:r>
    </w:p>
    <w:p w14:paraId="14C94E6F" w14:textId="77777777" w:rsidR="007A7459" w:rsidRPr="007A7459" w:rsidRDefault="007A7459" w:rsidP="007A7459">
      <w:pPr>
        <w:spacing w:after="120" w:line="240" w:lineRule="auto"/>
      </w:pPr>
      <w:r w:rsidRPr="007A7459">
        <w:t>Previous Usage or definition: none.</w:t>
      </w:r>
    </w:p>
    <w:p w14:paraId="09D2B83E" w14:textId="000BCBCF" w:rsidR="007A7459" w:rsidRPr="007A7459" w:rsidRDefault="007A7459" w:rsidP="007A7459">
      <w:pPr>
        <w:spacing w:after="120" w:line="240" w:lineRule="auto"/>
      </w:pPr>
      <w:r w:rsidRPr="007A7459">
        <w:t>Name: Named after the Ngati Tūwharetoa word for ‘ancestor’ – Tupuna.</w:t>
      </w:r>
    </w:p>
    <w:p w14:paraId="73F2D3AC" w14:textId="77777777" w:rsidR="007A7459" w:rsidRPr="007A7459" w:rsidRDefault="007A7459" w:rsidP="007A7459">
      <w:pPr>
        <w:spacing w:after="120" w:line="240" w:lineRule="auto"/>
      </w:pPr>
      <w:r w:rsidRPr="007A7459">
        <w:lastRenderedPageBreak/>
        <w:t>Reference area and distribution: Occurs as boulders up to ~3 km east of Lower Tama Lake. Sample LP113 (E1825840, N5658660) shows typical petrological and geochemical characteristics of the unit and provides age control (see below).</w:t>
      </w:r>
    </w:p>
    <w:p w14:paraId="45AF73AE" w14:textId="77777777" w:rsidR="007A7459" w:rsidRPr="007A7459" w:rsidRDefault="007A7459" w:rsidP="007A7459">
      <w:pPr>
        <w:spacing w:after="120" w:line="240" w:lineRule="auto"/>
      </w:pPr>
      <w:r w:rsidRPr="007A7459">
        <w:t>Content: Hornblende-bearing andesite boulders that are inferred to be derived from subsurface lava beneath Lower Tama Lake. The boulders were ejected alongside juvenile components of the ~11 ka Wharepu eruption of the Pahoka-Mangamate eruptions (cf. Nairn et al., 1998; Nakagawa et al., 1998).</w:t>
      </w:r>
    </w:p>
    <w:p w14:paraId="76F5C056" w14:textId="77777777" w:rsidR="007A7459" w:rsidRPr="007A7459" w:rsidRDefault="007A7459" w:rsidP="007A7459">
      <w:pPr>
        <w:spacing w:after="120" w:line="240" w:lineRule="auto"/>
      </w:pPr>
      <w:r w:rsidRPr="007A7459">
        <w:t>Source vent: Buried or eroded vent in the approximate position of the present-day Ngauruhoe cone.</w:t>
      </w:r>
    </w:p>
    <w:p w14:paraId="4CE0932F" w14:textId="77777777" w:rsidR="007A7459" w:rsidRPr="007A7459" w:rsidRDefault="007A7459" w:rsidP="007A7459">
      <w:pPr>
        <w:spacing w:after="120" w:line="240" w:lineRule="auto"/>
      </w:pPr>
      <w:r w:rsidRPr="007A7459">
        <w:t xml:space="preserve">Age: </w:t>
      </w:r>
      <w:r w:rsidRPr="007A7459">
        <w:rPr>
          <w:vertAlign w:val="superscript"/>
        </w:rPr>
        <w:t>40</w:t>
      </w:r>
      <w:r w:rsidRPr="007A7459">
        <w:t>Ar/</w:t>
      </w:r>
      <w:r w:rsidRPr="007A7459">
        <w:rPr>
          <w:vertAlign w:val="superscript"/>
        </w:rPr>
        <w:t>39</w:t>
      </w:r>
      <w:r w:rsidRPr="007A7459">
        <w:t>Ar age determination (WMPA) on sample LP113 gives 303.8 ± 11.4 ka. The adopted age range for this formation is between 349 and 293 ka.</w:t>
      </w:r>
    </w:p>
    <w:p w14:paraId="5E7B5A4C" w14:textId="77777777" w:rsidR="007A7459" w:rsidRPr="007A7459" w:rsidRDefault="007A7459" w:rsidP="00DA15B7">
      <w:pPr>
        <w:spacing w:line="240" w:lineRule="auto"/>
      </w:pPr>
    </w:p>
    <w:p w14:paraId="3D4408D9" w14:textId="625EC93F" w:rsidR="007A7459" w:rsidRPr="007A7459" w:rsidRDefault="00AA6E76" w:rsidP="007A7459">
      <w:pPr>
        <w:spacing w:after="120" w:line="240" w:lineRule="auto"/>
        <w:outlineLvl w:val="1"/>
        <w:rPr>
          <w:b/>
        </w:rPr>
      </w:pPr>
      <w:r>
        <w:rPr>
          <w:b/>
        </w:rPr>
        <w:t>S6.</w:t>
      </w:r>
      <w:r w:rsidR="007A7459" w:rsidRPr="007A7459">
        <w:rPr>
          <w:b/>
        </w:rPr>
        <w:t>2.3. Haumata Formation</w:t>
      </w:r>
    </w:p>
    <w:p w14:paraId="7614549B" w14:textId="77777777" w:rsidR="007A7459" w:rsidRPr="007A7459" w:rsidRDefault="007A7459" w:rsidP="007A7459">
      <w:pPr>
        <w:spacing w:after="120" w:line="240" w:lineRule="auto"/>
      </w:pPr>
      <w:r w:rsidRPr="007A7459">
        <w:t xml:space="preserve">Previous usage or definition: None with this naming, however the formation is broadly synonymous with the Tama Trig Formation of Townsend et al. (2017) and includes minor spatial overlap with the Tama Formation of Townsend et al. (2017). The formation is here subdivided into seven members (see below). </w:t>
      </w:r>
    </w:p>
    <w:p w14:paraId="04FEAE1B" w14:textId="29380802" w:rsidR="007A7459" w:rsidRPr="007A7459" w:rsidRDefault="007A7459" w:rsidP="007A7459">
      <w:pPr>
        <w:spacing w:after="120" w:line="240" w:lineRule="auto"/>
      </w:pPr>
      <w:r w:rsidRPr="007A7459">
        <w:t xml:space="preserve">Name: Named after the Māori word for </w:t>
      </w:r>
      <w:r w:rsidRPr="007A7459">
        <w:rPr>
          <w:i/>
        </w:rPr>
        <w:t>Chionochloa rubra</w:t>
      </w:r>
      <w:r w:rsidR="00313B37">
        <w:t xml:space="preserve"> (</w:t>
      </w:r>
      <w:r w:rsidRPr="007A7459">
        <w:t>red tussock or snow grass</w:t>
      </w:r>
      <w:r w:rsidR="00313B37">
        <w:t>)</w:t>
      </w:r>
      <w:r w:rsidRPr="007A7459">
        <w:t>, because this species is found in the Tama Lakes area of southern Tongariro at altitudes above 1000 m a.s.l. where this formation occurs.</w:t>
      </w:r>
    </w:p>
    <w:p w14:paraId="3969F596" w14:textId="77777777" w:rsidR="007A7459" w:rsidRPr="007A7459" w:rsidRDefault="007A7459" w:rsidP="007A7459">
      <w:pPr>
        <w:spacing w:after="120" w:line="240" w:lineRule="auto"/>
      </w:pPr>
      <w:r w:rsidRPr="007A7459">
        <w:t>Reference area and distribution: Much of southern, southwestern and southeastern Tongariro in the Tama Lakes area, including the Pukekaikiore landform (between the Mangatepopo Valley and Makahikatoa Stream) and in the Oturere, Waihohonu and Mangahouhounui valleys. Type localities are given at the member level, as below.</w:t>
      </w:r>
    </w:p>
    <w:p w14:paraId="30FF42AD" w14:textId="77777777" w:rsidR="007A7459" w:rsidRPr="007A7459" w:rsidRDefault="007A7459" w:rsidP="007A7459">
      <w:pPr>
        <w:spacing w:after="120" w:line="240" w:lineRule="auto"/>
      </w:pPr>
      <w:r w:rsidRPr="007A7459">
        <w:t>Content: Basaltic-andesite and andesite lavas and andesite pyroclastic deposits.</w:t>
      </w:r>
    </w:p>
    <w:p w14:paraId="4BADAFC1" w14:textId="77777777" w:rsidR="007A7459" w:rsidRPr="007A7459" w:rsidRDefault="007A7459" w:rsidP="007A7459">
      <w:pPr>
        <w:spacing w:after="120" w:line="240" w:lineRule="auto"/>
      </w:pPr>
      <w:r w:rsidRPr="007A7459">
        <w:t>Source vent: Buried or eroded vent in the approximate position of the present-day Ngauruhoe cone.</w:t>
      </w:r>
    </w:p>
    <w:p w14:paraId="613C4ED6" w14:textId="77777777" w:rsidR="007A7459" w:rsidRPr="007A7459" w:rsidRDefault="007A7459" w:rsidP="007A7459">
      <w:pPr>
        <w:spacing w:after="120" w:line="240" w:lineRule="auto"/>
      </w:pPr>
      <w:r w:rsidRPr="007A7459">
        <w:t>Age: The adopted age range for this formation is between 290 and 189 ka.</w:t>
      </w:r>
    </w:p>
    <w:p w14:paraId="61A94BC5" w14:textId="77777777" w:rsidR="007A7459" w:rsidRPr="007A7459" w:rsidRDefault="007A7459" w:rsidP="00DA15B7">
      <w:pPr>
        <w:spacing w:line="240" w:lineRule="auto"/>
      </w:pPr>
    </w:p>
    <w:p w14:paraId="36CCB137" w14:textId="72E857E1" w:rsidR="007A7459" w:rsidRPr="007A7459" w:rsidRDefault="007A7459" w:rsidP="007A7459">
      <w:pPr>
        <w:spacing w:after="120" w:line="240" w:lineRule="auto"/>
        <w:outlineLvl w:val="2"/>
        <w:rPr>
          <w:b/>
        </w:rPr>
      </w:pPr>
      <w:r w:rsidRPr="007A7459">
        <w:rPr>
          <w:b/>
        </w:rPr>
        <w:tab/>
      </w:r>
      <w:r w:rsidR="00AA6E76">
        <w:rPr>
          <w:b/>
        </w:rPr>
        <w:t>S6.</w:t>
      </w:r>
      <w:r w:rsidRPr="007A7459">
        <w:rPr>
          <w:b/>
        </w:rPr>
        <w:t>2.3.1. Lower Tama Member</w:t>
      </w:r>
    </w:p>
    <w:p w14:paraId="65B74CFE" w14:textId="77777777" w:rsidR="007A7459" w:rsidRPr="007A7459" w:rsidRDefault="007A7459" w:rsidP="007A7459">
      <w:pPr>
        <w:spacing w:after="120" w:line="240" w:lineRule="auto"/>
      </w:pPr>
      <w:r w:rsidRPr="007A7459">
        <w:t>Previous usage or definition: None.</w:t>
      </w:r>
    </w:p>
    <w:p w14:paraId="44118716" w14:textId="3823ACB6" w:rsidR="007A7459" w:rsidRPr="007A7459" w:rsidRDefault="007A7459" w:rsidP="007A7459">
      <w:pPr>
        <w:spacing w:after="120" w:line="240" w:lineRule="auto"/>
      </w:pPr>
      <w:r w:rsidRPr="007A7459">
        <w:t xml:space="preserve">Name: Named after Lower Tama </w:t>
      </w:r>
      <w:r w:rsidR="001A42AD">
        <w:t>L</w:t>
      </w:r>
      <w:r w:rsidRPr="007A7459">
        <w:t>ake which is adjacent to the type locality.</w:t>
      </w:r>
    </w:p>
    <w:p w14:paraId="6F783686" w14:textId="77777777" w:rsidR="007A7459" w:rsidRPr="007A7459" w:rsidRDefault="007A7459" w:rsidP="007A7459">
      <w:pPr>
        <w:spacing w:after="120" w:line="240" w:lineRule="auto"/>
      </w:pPr>
      <w:r w:rsidRPr="007A7459">
        <w:t xml:space="preserve">Reference area and distribution: Variably fresh to altered </w:t>
      </w:r>
      <w:r w:rsidRPr="007A7459">
        <w:rPr>
          <w:i/>
        </w:rPr>
        <w:t>in situ</w:t>
      </w:r>
      <w:r w:rsidRPr="007A7459">
        <w:t xml:space="preserve"> lavas surrounding Lower Tama lake. Sample LP109 (E1825100, N5658120) shows typical petrological and geochemical characteristics of the unit.</w:t>
      </w:r>
    </w:p>
    <w:p w14:paraId="71D0A338" w14:textId="77777777" w:rsidR="007A7459" w:rsidRPr="007A7459" w:rsidRDefault="007A7459" w:rsidP="007A7459">
      <w:pPr>
        <w:spacing w:after="120" w:line="240" w:lineRule="auto"/>
      </w:pPr>
      <w:r w:rsidRPr="007A7459">
        <w:t>Content: Andesite lavas with ~5 vol% Fe</w:t>
      </w:r>
      <w:r w:rsidRPr="007A7459">
        <w:noBreakHyphen/>
        <w:t>Ti oxide pseudomorphs after amphibole.</w:t>
      </w:r>
    </w:p>
    <w:p w14:paraId="6C1294F3" w14:textId="77777777" w:rsidR="007A7459" w:rsidRPr="007A7459" w:rsidRDefault="007A7459" w:rsidP="007A7459">
      <w:pPr>
        <w:spacing w:after="120" w:line="240" w:lineRule="auto"/>
      </w:pPr>
      <w:r w:rsidRPr="007A7459">
        <w:t>Source vent: Buried or eroded vent in the approximate position of the present-day Ngauruhoe cone.</w:t>
      </w:r>
    </w:p>
    <w:p w14:paraId="1FE926FD" w14:textId="77777777" w:rsidR="007A7459" w:rsidRPr="007A7459" w:rsidRDefault="007A7459" w:rsidP="007A7459">
      <w:pPr>
        <w:spacing w:after="120" w:line="240" w:lineRule="auto"/>
      </w:pPr>
      <w:r w:rsidRPr="007A7459">
        <w:t>Age: K/Ar age determination on sample N89 gives 266 ± 24 ka (Hobden et al., 1996). The adopted age range for this member is between 290 and 242 ka.</w:t>
      </w:r>
    </w:p>
    <w:p w14:paraId="4E89835D" w14:textId="77777777" w:rsidR="007A7459" w:rsidRPr="007A7459" w:rsidRDefault="007A7459" w:rsidP="00DA15B7">
      <w:pPr>
        <w:spacing w:line="240" w:lineRule="auto"/>
      </w:pPr>
    </w:p>
    <w:p w14:paraId="0C815D42" w14:textId="14CC8FC9" w:rsidR="007A7459" w:rsidRPr="007A7459" w:rsidRDefault="007A7459" w:rsidP="007A7459">
      <w:pPr>
        <w:spacing w:after="120" w:line="240" w:lineRule="auto"/>
        <w:outlineLvl w:val="2"/>
        <w:rPr>
          <w:b/>
        </w:rPr>
      </w:pPr>
      <w:r w:rsidRPr="007A7459">
        <w:rPr>
          <w:b/>
        </w:rPr>
        <w:tab/>
      </w:r>
      <w:r w:rsidR="00AA6E76">
        <w:rPr>
          <w:b/>
        </w:rPr>
        <w:t>S6.</w:t>
      </w:r>
      <w:r w:rsidRPr="007A7459">
        <w:rPr>
          <w:b/>
        </w:rPr>
        <w:t>2.3.2. Tutangatahiro Member</w:t>
      </w:r>
    </w:p>
    <w:p w14:paraId="59E3519E" w14:textId="77777777" w:rsidR="007A7459" w:rsidRPr="007A7459" w:rsidRDefault="007A7459" w:rsidP="007A7459">
      <w:pPr>
        <w:spacing w:after="120" w:line="240" w:lineRule="auto"/>
      </w:pPr>
      <w:r w:rsidRPr="007A7459">
        <w:t>Previous usage or definition: None.</w:t>
      </w:r>
    </w:p>
    <w:p w14:paraId="00BEED6C" w14:textId="77777777" w:rsidR="007A7459" w:rsidRPr="007A7459" w:rsidRDefault="007A7459" w:rsidP="007A7459">
      <w:pPr>
        <w:spacing w:after="120" w:line="240" w:lineRule="auto"/>
      </w:pPr>
      <w:r w:rsidRPr="007A7459">
        <w:lastRenderedPageBreak/>
        <w:t>Name: Named after the Tutangatahiro Stream, located SE of Tongariro.</w:t>
      </w:r>
    </w:p>
    <w:p w14:paraId="37A7059A" w14:textId="28E75400" w:rsidR="007A7459" w:rsidRPr="007A7459" w:rsidRDefault="007A7459" w:rsidP="007A7459">
      <w:pPr>
        <w:spacing w:after="120" w:line="240" w:lineRule="auto"/>
      </w:pPr>
      <w:r w:rsidRPr="007A7459">
        <w:t xml:space="preserve">Reference area and distribution: </w:t>
      </w:r>
      <w:r w:rsidR="001A42AD">
        <w:t>s</w:t>
      </w:r>
      <w:r w:rsidR="001A42AD" w:rsidRPr="007A7459">
        <w:t xml:space="preserve">outheastern </w:t>
      </w:r>
      <w:r w:rsidRPr="007A7459">
        <w:t>Tongariro in the walls and headwall of the Waihohonu Valley. Sample LP074 (E182980, N5660470) shows typical petrological and geochemical characteristics of this unit and provides age control (see below).</w:t>
      </w:r>
    </w:p>
    <w:p w14:paraId="1D8EB5B9" w14:textId="77777777" w:rsidR="007A7459" w:rsidRPr="007A7459" w:rsidRDefault="007A7459" w:rsidP="007A7459">
      <w:pPr>
        <w:spacing w:after="120" w:line="240" w:lineRule="auto"/>
      </w:pPr>
      <w:r w:rsidRPr="007A7459">
        <w:t>Content: Basaltic</w:t>
      </w:r>
      <w:r w:rsidRPr="007A7459">
        <w:noBreakHyphen/>
        <w:t>andesite lavas that contains ≤6 mm euhedral clinopyroxenes and ≤3 vol% Fe</w:t>
      </w:r>
      <w:r w:rsidRPr="007A7459">
        <w:noBreakHyphen/>
        <w:t>Ti oxide pseudomorphs after amphibole.</w:t>
      </w:r>
    </w:p>
    <w:p w14:paraId="06DE31CF" w14:textId="77777777" w:rsidR="007A7459" w:rsidRPr="007A7459" w:rsidRDefault="007A7459" w:rsidP="007A7459">
      <w:pPr>
        <w:spacing w:after="120" w:line="240" w:lineRule="auto"/>
      </w:pPr>
      <w:r w:rsidRPr="007A7459">
        <w:t>Source vent: Buried or eroded vent in the approximate position of the present-day Ngauruhoe cone.</w:t>
      </w:r>
    </w:p>
    <w:p w14:paraId="15297D23" w14:textId="77777777" w:rsidR="007A7459" w:rsidRPr="007A7459" w:rsidRDefault="007A7459" w:rsidP="007A7459">
      <w:pPr>
        <w:spacing w:after="120" w:line="240" w:lineRule="auto"/>
      </w:pPr>
      <w:r w:rsidRPr="007A7459">
        <w:t xml:space="preserve">Age: </w:t>
      </w:r>
      <w:r w:rsidRPr="007A7459">
        <w:rPr>
          <w:vertAlign w:val="superscript"/>
        </w:rPr>
        <w:t>40</w:t>
      </w:r>
      <w:r w:rsidRPr="007A7459">
        <w:t>Ar/</w:t>
      </w:r>
      <w:r w:rsidRPr="007A7459">
        <w:rPr>
          <w:vertAlign w:val="superscript"/>
        </w:rPr>
        <w:t>39</w:t>
      </w:r>
      <w:r w:rsidRPr="007A7459">
        <w:t>Ar age determination (WMPA) on sample LP074 gives 223.3 ± 5.6 ka. The adopted age range for this member is between 229 and 220 ka.</w:t>
      </w:r>
    </w:p>
    <w:p w14:paraId="73B25E43" w14:textId="77777777" w:rsidR="007A7459" w:rsidRPr="007A7459" w:rsidRDefault="007A7459" w:rsidP="00DA15B7">
      <w:pPr>
        <w:spacing w:line="240" w:lineRule="auto"/>
      </w:pPr>
    </w:p>
    <w:p w14:paraId="1CD7132C" w14:textId="60E1011C" w:rsidR="007A7459" w:rsidRPr="007A7459" w:rsidRDefault="007A7459" w:rsidP="007A7459">
      <w:pPr>
        <w:spacing w:after="120" w:line="240" w:lineRule="auto"/>
        <w:outlineLvl w:val="2"/>
        <w:rPr>
          <w:b/>
        </w:rPr>
      </w:pPr>
      <w:r w:rsidRPr="007A7459">
        <w:rPr>
          <w:b/>
        </w:rPr>
        <w:tab/>
      </w:r>
      <w:r w:rsidR="00AA6E76">
        <w:rPr>
          <w:b/>
        </w:rPr>
        <w:t>S6.</w:t>
      </w:r>
      <w:r w:rsidRPr="007A7459">
        <w:rPr>
          <w:b/>
        </w:rPr>
        <w:t>2.3.3. Tawhairauriki Member</w:t>
      </w:r>
    </w:p>
    <w:p w14:paraId="020748F1" w14:textId="77777777" w:rsidR="007A7459" w:rsidRPr="007A7459" w:rsidRDefault="007A7459" w:rsidP="007A7459">
      <w:pPr>
        <w:spacing w:after="120" w:line="240" w:lineRule="auto"/>
      </w:pPr>
      <w:r w:rsidRPr="007A7459">
        <w:t>Previous usage or definition: None.</w:t>
      </w:r>
    </w:p>
    <w:p w14:paraId="6C8603BD" w14:textId="66E712FA" w:rsidR="007A7459" w:rsidRPr="007A7459" w:rsidRDefault="007A7459" w:rsidP="007A7459">
      <w:pPr>
        <w:spacing w:after="120" w:line="240" w:lineRule="auto"/>
      </w:pPr>
      <w:r w:rsidRPr="007A7459">
        <w:t xml:space="preserve">Name: Named after the Māori word for </w:t>
      </w:r>
      <w:r w:rsidRPr="007A7459">
        <w:rPr>
          <w:i/>
          <w:iCs/>
        </w:rPr>
        <w:t>Nothofagus solandri</w:t>
      </w:r>
      <w:r w:rsidRPr="007A7459">
        <w:t>,</w:t>
      </w:r>
      <w:r w:rsidR="00313B37">
        <w:t xml:space="preserve"> (</w:t>
      </w:r>
      <w:r w:rsidRPr="007A7459">
        <w:t>mountain beech</w:t>
      </w:r>
      <w:r w:rsidR="00313B37">
        <w:t>)</w:t>
      </w:r>
      <w:r w:rsidRPr="007A7459">
        <w:t xml:space="preserve"> because this species is found in the Tama Lakes-Waihohonu area of southern Tongariro at altitudes above 800 m a.s.l. where this member occurs.</w:t>
      </w:r>
    </w:p>
    <w:p w14:paraId="6C4A60B9" w14:textId="77777777" w:rsidR="007A7459" w:rsidRPr="007A7459" w:rsidRDefault="007A7459" w:rsidP="007A7459">
      <w:pPr>
        <w:spacing w:after="120" w:line="240" w:lineRule="auto"/>
      </w:pPr>
      <w:r w:rsidRPr="007A7459">
        <w:t>Reference area and distribution: Southern and southeastern Tongariro in the Tama Lakes area and in walls of the Waihohonu Valley. Sample LP072 (E1830440, N5659910) shows typical petrological and geochemical characteristics of this unit and provides age control (see below).</w:t>
      </w:r>
    </w:p>
    <w:p w14:paraId="7C6D7BBC" w14:textId="77777777" w:rsidR="007A7459" w:rsidRPr="007A7459" w:rsidRDefault="007A7459" w:rsidP="007A7459">
      <w:pPr>
        <w:spacing w:after="120" w:line="240" w:lineRule="auto"/>
      </w:pPr>
      <w:r w:rsidRPr="007A7459">
        <w:t>Content: Andesite lavas in the Tama-Waihohonu area that contain ≤2 vol% Fe</w:t>
      </w:r>
      <w:r w:rsidRPr="007A7459">
        <w:noBreakHyphen/>
        <w:t>Ti oxide pseudomorphs after amphibole and has the earliest occurrence of phenocrystic apatite in known Tongariro eruptives.</w:t>
      </w:r>
    </w:p>
    <w:p w14:paraId="0F30D61C" w14:textId="77777777" w:rsidR="007A7459" w:rsidRPr="007A7459" w:rsidRDefault="007A7459" w:rsidP="007A7459">
      <w:pPr>
        <w:spacing w:after="120" w:line="240" w:lineRule="auto"/>
      </w:pPr>
      <w:r w:rsidRPr="007A7459">
        <w:t>Source vent: Buried or eroded vent in the approximate position of the present-day Ngauruhoe cone.</w:t>
      </w:r>
    </w:p>
    <w:p w14:paraId="5F92988E" w14:textId="77777777" w:rsidR="007A7459" w:rsidRPr="007A7459" w:rsidRDefault="007A7459" w:rsidP="007A7459">
      <w:pPr>
        <w:spacing w:after="120" w:line="240" w:lineRule="auto"/>
      </w:pPr>
      <w:r w:rsidRPr="007A7459">
        <w:t xml:space="preserve">Age: </w:t>
      </w:r>
      <w:r w:rsidRPr="007A7459">
        <w:rPr>
          <w:vertAlign w:val="superscript"/>
        </w:rPr>
        <w:t>40</w:t>
      </w:r>
      <w:r w:rsidRPr="007A7459">
        <w:t>Ar/</w:t>
      </w:r>
      <w:r w:rsidRPr="007A7459">
        <w:rPr>
          <w:vertAlign w:val="superscript"/>
        </w:rPr>
        <w:t>39</w:t>
      </w:r>
      <w:r w:rsidRPr="007A7459">
        <w:t>Ar age determination (WMPA) on sample LP072 gives 217.7 ± 4.4 ka. The adopted age range for this member is between 220 and 214 ka.</w:t>
      </w:r>
    </w:p>
    <w:p w14:paraId="15F37C1F" w14:textId="77777777" w:rsidR="007A7459" w:rsidRPr="007A7459" w:rsidRDefault="007A7459" w:rsidP="00DA15B7">
      <w:pPr>
        <w:spacing w:line="240" w:lineRule="auto"/>
      </w:pPr>
    </w:p>
    <w:p w14:paraId="38ED6064" w14:textId="6508CE49" w:rsidR="007A7459" w:rsidRPr="007A7459" w:rsidRDefault="007A7459" w:rsidP="007A7459">
      <w:pPr>
        <w:spacing w:after="120" w:line="240" w:lineRule="auto"/>
        <w:outlineLvl w:val="2"/>
        <w:rPr>
          <w:b/>
        </w:rPr>
      </w:pPr>
      <w:r w:rsidRPr="007A7459">
        <w:rPr>
          <w:b/>
        </w:rPr>
        <w:tab/>
      </w:r>
      <w:r w:rsidR="00AA6E76">
        <w:rPr>
          <w:b/>
        </w:rPr>
        <w:t>S6.</w:t>
      </w:r>
      <w:r w:rsidRPr="007A7459">
        <w:rPr>
          <w:b/>
        </w:rPr>
        <w:t>2.3.4. Upper Tama Member</w:t>
      </w:r>
    </w:p>
    <w:p w14:paraId="0597BFD6" w14:textId="77777777" w:rsidR="007A7459" w:rsidRPr="007A7459" w:rsidRDefault="007A7459" w:rsidP="007A7459">
      <w:pPr>
        <w:spacing w:after="120" w:line="240" w:lineRule="auto"/>
      </w:pPr>
      <w:r w:rsidRPr="007A7459">
        <w:t>Previous usage or definition: None.</w:t>
      </w:r>
    </w:p>
    <w:p w14:paraId="29A7309D" w14:textId="153EF159" w:rsidR="007A7459" w:rsidRPr="007A7459" w:rsidRDefault="007A7459" w:rsidP="007A7459">
      <w:pPr>
        <w:spacing w:after="120" w:line="240" w:lineRule="auto"/>
      </w:pPr>
      <w:r w:rsidRPr="007A7459">
        <w:t xml:space="preserve">Name: Named after Upper Tama </w:t>
      </w:r>
      <w:r w:rsidR="001A42AD">
        <w:t>L</w:t>
      </w:r>
      <w:r w:rsidRPr="007A7459">
        <w:t>ake which is adjacent to the type locality.</w:t>
      </w:r>
    </w:p>
    <w:p w14:paraId="0E00AF89" w14:textId="77777777" w:rsidR="007A7459" w:rsidRPr="007A7459" w:rsidRDefault="007A7459" w:rsidP="007A7459">
      <w:pPr>
        <w:spacing w:after="120" w:line="240" w:lineRule="auto"/>
      </w:pPr>
      <w:r w:rsidRPr="007A7459">
        <w:t>Reference area and distribution: Southern Tongariro around Upper Tama lake and the ridgeline ~1 km east of Upper Tama lake. Sample TG376 (E1826540, N5660150) shows typical petrological and geochemical characteristics of this unit (Hobden, 1997).</w:t>
      </w:r>
    </w:p>
    <w:p w14:paraId="4B5ACC99" w14:textId="77777777" w:rsidR="007A7459" w:rsidRPr="007A7459" w:rsidRDefault="007A7459" w:rsidP="007A7459">
      <w:pPr>
        <w:spacing w:after="120" w:line="240" w:lineRule="auto"/>
      </w:pPr>
      <w:r w:rsidRPr="007A7459">
        <w:t>Content: Andesite lavas and pumice-bearing pyroclastic deposits which have lower MgO concentrations (&lt;3 wt%) than other Haumata Formation eruptives. Also contains &lt;1 vol% of phenocrystic apatite and ≤2 vol% Fe</w:t>
      </w:r>
      <w:r w:rsidRPr="007A7459">
        <w:noBreakHyphen/>
        <w:t>Ti oxide pseudomorphs after amphibole.</w:t>
      </w:r>
    </w:p>
    <w:p w14:paraId="7567DB67" w14:textId="77777777" w:rsidR="007A7459" w:rsidRPr="007A7459" w:rsidRDefault="007A7459" w:rsidP="007A7459">
      <w:pPr>
        <w:spacing w:after="120" w:line="240" w:lineRule="auto"/>
      </w:pPr>
      <w:r w:rsidRPr="007A7459">
        <w:t>Source vent: Buried or eroded vent in the approximate position of the present-day Ngauruhoe cone.</w:t>
      </w:r>
    </w:p>
    <w:p w14:paraId="2C58E5BF" w14:textId="36C7330D" w:rsidR="007A7459" w:rsidRDefault="007A7459" w:rsidP="007A7459">
      <w:pPr>
        <w:spacing w:after="120" w:line="240" w:lineRule="auto"/>
      </w:pPr>
      <w:r w:rsidRPr="007A7459">
        <w:t xml:space="preserve">Age: </w:t>
      </w:r>
      <w:r w:rsidRPr="007A7459">
        <w:rPr>
          <w:vertAlign w:val="superscript"/>
        </w:rPr>
        <w:t>40</w:t>
      </w:r>
      <w:r w:rsidRPr="007A7459">
        <w:t>Ar/</w:t>
      </w:r>
      <w:r w:rsidRPr="007A7459">
        <w:rPr>
          <w:vertAlign w:val="superscript"/>
        </w:rPr>
        <w:t>39</w:t>
      </w:r>
      <w:r w:rsidRPr="007A7459">
        <w:t>Ar age determination (WMPA) on sample GL2132 gives 209.1 ± 4.9 ka. The adopted age range for this member is between 214 and 207 ka.</w:t>
      </w:r>
    </w:p>
    <w:p w14:paraId="12FE4F25" w14:textId="77777777" w:rsidR="00676899" w:rsidRPr="007A7459" w:rsidRDefault="00676899" w:rsidP="007A7459">
      <w:pPr>
        <w:spacing w:after="120" w:line="240" w:lineRule="auto"/>
      </w:pPr>
    </w:p>
    <w:p w14:paraId="69729671" w14:textId="77777777" w:rsidR="007A7459" w:rsidRPr="007A7459" w:rsidRDefault="007A7459" w:rsidP="00DA15B7">
      <w:pPr>
        <w:spacing w:line="240" w:lineRule="auto"/>
      </w:pPr>
    </w:p>
    <w:p w14:paraId="6C0266E2" w14:textId="0507A991" w:rsidR="007A7459" w:rsidRPr="007A7459" w:rsidRDefault="007A7459" w:rsidP="007A7459">
      <w:pPr>
        <w:spacing w:after="120" w:line="240" w:lineRule="auto"/>
        <w:outlineLvl w:val="2"/>
        <w:rPr>
          <w:b/>
        </w:rPr>
      </w:pPr>
      <w:r w:rsidRPr="007A7459">
        <w:rPr>
          <w:b/>
        </w:rPr>
        <w:lastRenderedPageBreak/>
        <w:tab/>
      </w:r>
      <w:r w:rsidR="00AA6E76">
        <w:rPr>
          <w:b/>
        </w:rPr>
        <w:t>S6.</w:t>
      </w:r>
      <w:r w:rsidRPr="007A7459">
        <w:rPr>
          <w:b/>
        </w:rPr>
        <w:t>2.3.5. Toatoa Member</w:t>
      </w:r>
    </w:p>
    <w:p w14:paraId="3331D347" w14:textId="77777777" w:rsidR="007A7459" w:rsidRPr="007A7459" w:rsidRDefault="007A7459" w:rsidP="007A7459">
      <w:pPr>
        <w:spacing w:after="120" w:line="240" w:lineRule="auto"/>
      </w:pPr>
      <w:r w:rsidRPr="007A7459">
        <w:t>Previous usage or definition: None.</w:t>
      </w:r>
    </w:p>
    <w:p w14:paraId="19832948" w14:textId="487CFBC8" w:rsidR="007A7459" w:rsidRPr="007A7459" w:rsidRDefault="007A7459" w:rsidP="007A7459">
      <w:pPr>
        <w:spacing w:after="120" w:line="240" w:lineRule="auto"/>
      </w:pPr>
      <w:r w:rsidRPr="007A7459">
        <w:t xml:space="preserve">Name: Named after the Māori word for </w:t>
      </w:r>
      <w:r w:rsidRPr="007A7459">
        <w:rPr>
          <w:i/>
          <w:iCs/>
        </w:rPr>
        <w:t>Phyllocladus toatoa</w:t>
      </w:r>
      <w:r w:rsidR="00313B37">
        <w:t xml:space="preserve"> (</w:t>
      </w:r>
      <w:r w:rsidRPr="007A7459">
        <w:t>celery pine</w:t>
      </w:r>
      <w:r w:rsidR="00313B37">
        <w:t>)</w:t>
      </w:r>
      <w:r w:rsidRPr="007A7459">
        <w:t>, because this species is found in the Tama Lakes area of southern Tongariro at altitudes above 1000 m a.s.l. where this member occurs.</w:t>
      </w:r>
    </w:p>
    <w:p w14:paraId="57D36481" w14:textId="77777777" w:rsidR="007A7459" w:rsidRPr="007A7459" w:rsidRDefault="007A7459" w:rsidP="007A7459">
      <w:pPr>
        <w:spacing w:after="120" w:line="240" w:lineRule="auto"/>
      </w:pPr>
      <w:r w:rsidRPr="007A7459">
        <w:t>Reference area and distribution: Southern and western Tongariro, including the Pukekaikiore landform, and in the Tama Lakes area. Sample LP149 (E1824640, N5663440) shows typical petrological and geochemical characteristics of this unit and provides age control.</w:t>
      </w:r>
    </w:p>
    <w:p w14:paraId="63C38F4A" w14:textId="77777777" w:rsidR="007A7459" w:rsidRPr="007A7459" w:rsidRDefault="007A7459" w:rsidP="007A7459">
      <w:pPr>
        <w:spacing w:after="120" w:line="240" w:lineRule="auto"/>
      </w:pPr>
      <w:r w:rsidRPr="007A7459">
        <w:t>Content: Andesite lavas that contain &lt;1 vol% of phenocrystic apatite and ≤2 vol% Fe</w:t>
      </w:r>
      <w:r w:rsidRPr="007A7459">
        <w:noBreakHyphen/>
        <w:t>Ti oxide pseudomorphs after amphibole.</w:t>
      </w:r>
    </w:p>
    <w:p w14:paraId="605CEF56" w14:textId="77777777" w:rsidR="007A7459" w:rsidRPr="007A7459" w:rsidRDefault="007A7459" w:rsidP="007A7459">
      <w:pPr>
        <w:spacing w:after="120" w:line="240" w:lineRule="auto"/>
      </w:pPr>
      <w:r w:rsidRPr="007A7459">
        <w:t>Source vent: Buried or eroded vent in the approximate position of the present-day Ngauruhoe cone.</w:t>
      </w:r>
    </w:p>
    <w:p w14:paraId="68568DD5" w14:textId="77777777" w:rsidR="007A7459" w:rsidRPr="007A7459" w:rsidRDefault="007A7459" w:rsidP="007A7459">
      <w:pPr>
        <w:spacing w:after="120" w:line="240" w:lineRule="auto"/>
      </w:pPr>
      <w:r w:rsidRPr="007A7459">
        <w:t xml:space="preserve">Age: </w:t>
      </w:r>
      <w:r w:rsidRPr="007A7459">
        <w:rPr>
          <w:vertAlign w:val="superscript"/>
        </w:rPr>
        <w:t>40</w:t>
      </w:r>
      <w:r w:rsidRPr="007A7459">
        <w:t>Ar/</w:t>
      </w:r>
      <w:r w:rsidRPr="007A7459">
        <w:rPr>
          <w:vertAlign w:val="superscript"/>
        </w:rPr>
        <w:t>39</w:t>
      </w:r>
      <w:r w:rsidRPr="007A7459">
        <w:t>Ar age determinations on samples LP149 (WMPA) and LP036 (recoil) both give 205.1 ± 6.0 ka. The adopted age range for this member is between 207 and 200 ka.</w:t>
      </w:r>
    </w:p>
    <w:p w14:paraId="5B8C0B2E" w14:textId="77777777" w:rsidR="007A7459" w:rsidRPr="007A7459" w:rsidRDefault="007A7459" w:rsidP="00DA15B7">
      <w:pPr>
        <w:spacing w:line="240" w:lineRule="auto"/>
      </w:pPr>
    </w:p>
    <w:p w14:paraId="2695C5A5" w14:textId="43CE3B0F" w:rsidR="007A7459" w:rsidRPr="007A7459" w:rsidRDefault="007A7459" w:rsidP="007A7459">
      <w:pPr>
        <w:spacing w:after="120" w:line="240" w:lineRule="auto"/>
        <w:outlineLvl w:val="2"/>
        <w:rPr>
          <w:b/>
        </w:rPr>
      </w:pPr>
      <w:r w:rsidRPr="007A7459">
        <w:rPr>
          <w:b/>
        </w:rPr>
        <w:tab/>
      </w:r>
      <w:r w:rsidR="00AA6E76">
        <w:rPr>
          <w:b/>
        </w:rPr>
        <w:t>S6.</w:t>
      </w:r>
      <w:r w:rsidRPr="007A7459">
        <w:rPr>
          <w:b/>
        </w:rPr>
        <w:t>2.3.6. Pukekaikiore Member</w:t>
      </w:r>
    </w:p>
    <w:p w14:paraId="5ACC0DED" w14:textId="77777777" w:rsidR="007A7459" w:rsidRPr="007A7459" w:rsidRDefault="007A7459" w:rsidP="007A7459">
      <w:pPr>
        <w:spacing w:after="120" w:line="240" w:lineRule="auto"/>
      </w:pPr>
      <w:r w:rsidRPr="007A7459">
        <w:t>Previous usage or definition: None.</w:t>
      </w:r>
    </w:p>
    <w:p w14:paraId="613F25C5" w14:textId="77777777" w:rsidR="007A7459" w:rsidRPr="007A7459" w:rsidRDefault="007A7459" w:rsidP="007A7459">
      <w:pPr>
        <w:spacing w:after="120" w:line="240" w:lineRule="auto"/>
      </w:pPr>
      <w:r w:rsidRPr="007A7459">
        <w:t>Name: Named after the Pukekaikiore landform (hill) on western Tongariro.</w:t>
      </w:r>
    </w:p>
    <w:p w14:paraId="4E98ED41" w14:textId="77777777" w:rsidR="007A7459" w:rsidRPr="007A7459" w:rsidRDefault="007A7459" w:rsidP="007A7459">
      <w:pPr>
        <w:spacing w:after="120" w:line="240" w:lineRule="auto"/>
      </w:pPr>
      <w:r w:rsidRPr="007A7459">
        <w:t>Reference area and distribution: The upper of two ~100 m thick terraces of andesite lava which comprise the Pukekaikiore landform. Sample LP039 (E1825200, N5663320) shows typical petrological and geochemical characteristics of the unit.</w:t>
      </w:r>
    </w:p>
    <w:p w14:paraId="5BD2A5A9" w14:textId="77777777" w:rsidR="007A7459" w:rsidRPr="007A7459" w:rsidRDefault="007A7459" w:rsidP="007A7459">
      <w:pPr>
        <w:spacing w:after="120" w:line="240" w:lineRule="auto"/>
      </w:pPr>
      <w:r w:rsidRPr="007A7459">
        <w:t>Content: Andesite lavas that contain &lt;1 vol% of phenocrystic apatite and ≤2 vol% Fe</w:t>
      </w:r>
      <w:r w:rsidRPr="007A7459">
        <w:noBreakHyphen/>
        <w:t>Ti oxide pseudomorphs after amphibole.</w:t>
      </w:r>
    </w:p>
    <w:p w14:paraId="3B2A3670" w14:textId="77777777" w:rsidR="007A7459" w:rsidRPr="007A7459" w:rsidRDefault="007A7459" w:rsidP="007A7459">
      <w:pPr>
        <w:spacing w:after="120" w:line="240" w:lineRule="auto"/>
      </w:pPr>
      <w:r w:rsidRPr="007A7459">
        <w:t>Source vent: Buried or eroded vent in the approximate position of the present-day Ngauruhoe cone.</w:t>
      </w:r>
    </w:p>
    <w:p w14:paraId="5D772BB2" w14:textId="77777777" w:rsidR="007A7459" w:rsidRPr="007A7459" w:rsidRDefault="007A7459" w:rsidP="007A7459">
      <w:pPr>
        <w:spacing w:after="120" w:line="240" w:lineRule="auto"/>
      </w:pPr>
      <w:r w:rsidRPr="007A7459">
        <w:t xml:space="preserve">Age: </w:t>
      </w:r>
      <w:r w:rsidRPr="007A7459">
        <w:rPr>
          <w:vertAlign w:val="superscript"/>
        </w:rPr>
        <w:t>40</w:t>
      </w:r>
      <w:r w:rsidRPr="007A7459">
        <w:t>Ar/</w:t>
      </w:r>
      <w:r w:rsidRPr="007A7459">
        <w:rPr>
          <w:vertAlign w:val="superscript"/>
        </w:rPr>
        <w:t>39</w:t>
      </w:r>
      <w:r w:rsidRPr="007A7459">
        <w:t>Ar age determination (WMPA) on sample LP039 gives 194.7 ± 5.0 ka. The adopted age range for this member is between 200 and 190 ka.</w:t>
      </w:r>
    </w:p>
    <w:p w14:paraId="3FD430AB" w14:textId="77777777" w:rsidR="007A7459" w:rsidRPr="007A7459" w:rsidRDefault="007A7459" w:rsidP="00DA15B7">
      <w:pPr>
        <w:spacing w:line="240" w:lineRule="auto"/>
      </w:pPr>
    </w:p>
    <w:p w14:paraId="4A5BE444" w14:textId="2DC01358" w:rsidR="007A7459" w:rsidRPr="007A7459" w:rsidRDefault="007A7459" w:rsidP="007A7459">
      <w:pPr>
        <w:spacing w:after="120" w:line="240" w:lineRule="auto"/>
        <w:outlineLvl w:val="2"/>
        <w:rPr>
          <w:b/>
        </w:rPr>
      </w:pPr>
      <w:r w:rsidRPr="007A7459">
        <w:rPr>
          <w:b/>
        </w:rPr>
        <w:tab/>
      </w:r>
      <w:r w:rsidR="00AA6E76">
        <w:rPr>
          <w:b/>
        </w:rPr>
        <w:t>S6.</w:t>
      </w:r>
      <w:r w:rsidRPr="007A7459">
        <w:rPr>
          <w:b/>
        </w:rPr>
        <w:t>2.3.7. Waipoa Member</w:t>
      </w:r>
    </w:p>
    <w:p w14:paraId="4250DDDE" w14:textId="77777777" w:rsidR="007A7459" w:rsidRPr="007A7459" w:rsidRDefault="007A7459" w:rsidP="007A7459">
      <w:pPr>
        <w:spacing w:after="120" w:line="240" w:lineRule="auto"/>
      </w:pPr>
      <w:r w:rsidRPr="007A7459">
        <w:t>Previous usage or definition: None.</w:t>
      </w:r>
    </w:p>
    <w:p w14:paraId="335C6D55" w14:textId="77777777" w:rsidR="007A7459" w:rsidRPr="007A7459" w:rsidRDefault="007A7459" w:rsidP="007A7459">
      <w:pPr>
        <w:spacing w:after="120" w:line="240" w:lineRule="auto"/>
      </w:pPr>
      <w:r w:rsidRPr="007A7459">
        <w:t>Name: Named after the Waipoa Stream on eastern Tongariro.</w:t>
      </w:r>
    </w:p>
    <w:p w14:paraId="7BDB2DFE" w14:textId="77777777" w:rsidR="007A7459" w:rsidRPr="007A7459" w:rsidRDefault="007A7459" w:rsidP="007A7459">
      <w:pPr>
        <w:spacing w:after="120" w:line="240" w:lineRule="auto"/>
      </w:pPr>
      <w:r w:rsidRPr="007A7459">
        <w:t>Reference area and distribution: Southeastern and eastern Tongariro in the Oturere and Mangahouhounui valleys. Sample MSR15018 (E1833200, N5662120) shows typical petrological and geochemical characteristics of the unit and provides age control. However, the available thin section for MSR15018 does not contain serpentinised olivine (see below) whereas the thin section for sample LP123 does (E1832230, N5665640).</w:t>
      </w:r>
    </w:p>
    <w:p w14:paraId="22805A7E" w14:textId="77777777" w:rsidR="007A7459" w:rsidRPr="007A7459" w:rsidRDefault="007A7459" w:rsidP="007A7459">
      <w:pPr>
        <w:spacing w:after="120" w:line="240" w:lineRule="auto"/>
      </w:pPr>
      <w:r w:rsidRPr="007A7459">
        <w:t>Content: Andesite lavas that contain trace amounts of serpentinised olivine xenocrysts, &lt;1 vol% of phenocrystic apatite and ≤2 vol% Fe</w:t>
      </w:r>
      <w:r w:rsidRPr="007A7459">
        <w:noBreakHyphen/>
        <w:t>Ti oxide pseudomorphs after amphibole.</w:t>
      </w:r>
    </w:p>
    <w:p w14:paraId="311C58EF" w14:textId="77777777" w:rsidR="007A7459" w:rsidRPr="007A7459" w:rsidRDefault="007A7459" w:rsidP="007A7459">
      <w:pPr>
        <w:spacing w:after="120" w:line="240" w:lineRule="auto"/>
      </w:pPr>
      <w:r w:rsidRPr="007A7459">
        <w:t>Source vent: Buried or eroded vent in the approximate position of the present-day Ngauruhoe cone.</w:t>
      </w:r>
    </w:p>
    <w:p w14:paraId="278C9567" w14:textId="77777777" w:rsidR="007A7459" w:rsidRPr="007A7459" w:rsidRDefault="007A7459" w:rsidP="007A7459">
      <w:pPr>
        <w:spacing w:after="120" w:line="240" w:lineRule="auto"/>
      </w:pPr>
      <w:r w:rsidRPr="007A7459">
        <w:t xml:space="preserve">Age: </w:t>
      </w:r>
      <w:r w:rsidRPr="007A7459">
        <w:rPr>
          <w:vertAlign w:val="superscript"/>
        </w:rPr>
        <w:t>40</w:t>
      </w:r>
      <w:r w:rsidRPr="007A7459">
        <w:t>Ar/</w:t>
      </w:r>
      <w:r w:rsidRPr="007A7459">
        <w:rPr>
          <w:vertAlign w:val="superscript"/>
        </w:rPr>
        <w:t>39</w:t>
      </w:r>
      <w:r w:rsidRPr="007A7459">
        <w:t>Ar age determination (WMPA) on sample MSR15018 gives 191.1 ± 4.4 ka. The adopted age range for this member is between 195 and 189 ka.</w:t>
      </w:r>
    </w:p>
    <w:p w14:paraId="574C5C52" w14:textId="77777777" w:rsidR="007A7459" w:rsidRPr="007A7459" w:rsidRDefault="007A7459" w:rsidP="00DA15B7">
      <w:pPr>
        <w:spacing w:line="240" w:lineRule="auto"/>
      </w:pPr>
    </w:p>
    <w:p w14:paraId="277E8FB4" w14:textId="37236E81" w:rsidR="007A7459" w:rsidRPr="007A7459" w:rsidRDefault="00AA6E76" w:rsidP="007A7459">
      <w:pPr>
        <w:spacing w:after="120" w:line="240" w:lineRule="auto"/>
        <w:outlineLvl w:val="1"/>
        <w:rPr>
          <w:b/>
        </w:rPr>
      </w:pPr>
      <w:r>
        <w:rPr>
          <w:b/>
        </w:rPr>
        <w:t>S6.</w:t>
      </w:r>
      <w:r w:rsidR="007A7459" w:rsidRPr="007A7459">
        <w:rPr>
          <w:b/>
        </w:rPr>
        <w:t>2.4. Mangahouhounui Formation</w:t>
      </w:r>
    </w:p>
    <w:p w14:paraId="3D5BC508" w14:textId="77777777" w:rsidR="007A7459" w:rsidRPr="007A7459" w:rsidRDefault="007A7459" w:rsidP="007A7459">
      <w:pPr>
        <w:spacing w:after="120" w:line="240" w:lineRule="auto"/>
      </w:pPr>
      <w:r w:rsidRPr="007A7459">
        <w:t xml:space="preserve">Previous usage or definition: Synonymous and has general overlap (by about 60 %) with the Mangahouhounui Formation of Townsend et al. (2017). Three members are defined here (see below). </w:t>
      </w:r>
    </w:p>
    <w:p w14:paraId="04A2992E" w14:textId="52B0645B" w:rsidR="007A7459" w:rsidRPr="007A7459" w:rsidRDefault="007A7459" w:rsidP="007A7459">
      <w:pPr>
        <w:spacing w:after="120" w:line="240" w:lineRule="auto"/>
      </w:pPr>
      <w:r w:rsidRPr="007A7459">
        <w:t>Name: Named after the Mangahouhounui valley where all members in th</w:t>
      </w:r>
      <w:r w:rsidR="00313B37">
        <w:t>i</w:t>
      </w:r>
      <w:r w:rsidRPr="007A7459">
        <w:t xml:space="preserve">s </w:t>
      </w:r>
      <w:r w:rsidR="00313B37">
        <w:t xml:space="preserve">formation </w:t>
      </w:r>
      <w:r w:rsidRPr="007A7459">
        <w:t>are exposed.</w:t>
      </w:r>
    </w:p>
    <w:p w14:paraId="6CDB21F2" w14:textId="77777777" w:rsidR="007A7459" w:rsidRPr="007A7459" w:rsidRDefault="007A7459" w:rsidP="007A7459">
      <w:pPr>
        <w:spacing w:after="120" w:line="240" w:lineRule="auto"/>
      </w:pPr>
      <w:r w:rsidRPr="007A7459">
        <w:t>Reference area and distribution: In the Mangahouhounui valley and between the Oturere and Waihohonu valleys. Type localities are given at the member level, as below.</w:t>
      </w:r>
    </w:p>
    <w:p w14:paraId="2DB22F82" w14:textId="77777777" w:rsidR="007A7459" w:rsidRPr="007A7459" w:rsidRDefault="007A7459" w:rsidP="007A7459">
      <w:pPr>
        <w:spacing w:after="120" w:line="240" w:lineRule="auto"/>
      </w:pPr>
      <w:r w:rsidRPr="007A7459">
        <w:t>Content: Basaltic-andesite to dacite composition lavas, agglutinates and breccias, which are notable for their large (up to 8</w:t>
      </w:r>
      <w:r w:rsidRPr="007A7459">
        <w:noBreakHyphen/>
        <w:t>9 mm) plagioclase and clinopyroxene phenocrysts.</w:t>
      </w:r>
    </w:p>
    <w:p w14:paraId="27D56BF7" w14:textId="77777777" w:rsidR="007A7459" w:rsidRPr="007A7459" w:rsidRDefault="007A7459" w:rsidP="007A7459">
      <w:pPr>
        <w:spacing w:after="120" w:line="240" w:lineRule="auto"/>
      </w:pPr>
      <w:r w:rsidRPr="007A7459">
        <w:t>Source vent: Buried or eroded vent in the approximate position of the present-day Central Crater and a flank vent for the Tātaramoa Member (see below).</w:t>
      </w:r>
    </w:p>
    <w:p w14:paraId="419B9F1F" w14:textId="1DE7C128" w:rsidR="007A7459" w:rsidRDefault="007A7459" w:rsidP="007A7459">
      <w:pPr>
        <w:spacing w:after="120" w:line="240" w:lineRule="auto"/>
      </w:pPr>
      <w:r w:rsidRPr="007A7459">
        <w:t>Age: The adopted age range for this formation is between 189 and 130 ka.</w:t>
      </w:r>
    </w:p>
    <w:p w14:paraId="5EE9EA21" w14:textId="77777777" w:rsidR="00DA15B7" w:rsidRPr="007A7459" w:rsidRDefault="00DA15B7" w:rsidP="00DA15B7">
      <w:pPr>
        <w:spacing w:line="240" w:lineRule="auto"/>
      </w:pPr>
    </w:p>
    <w:p w14:paraId="0A34518A" w14:textId="3DD42BAE" w:rsidR="007A7459" w:rsidRPr="007A7459" w:rsidRDefault="007A7459" w:rsidP="007A7459">
      <w:pPr>
        <w:spacing w:after="120" w:line="240" w:lineRule="auto"/>
        <w:outlineLvl w:val="2"/>
        <w:rPr>
          <w:b/>
        </w:rPr>
      </w:pPr>
      <w:r w:rsidRPr="007A7459">
        <w:rPr>
          <w:b/>
        </w:rPr>
        <w:tab/>
      </w:r>
      <w:r w:rsidR="00AA6E76">
        <w:rPr>
          <w:b/>
        </w:rPr>
        <w:t>S6.</w:t>
      </w:r>
      <w:r w:rsidRPr="007A7459">
        <w:rPr>
          <w:b/>
        </w:rPr>
        <w:t>2.4.1. Te Pakiraki Member</w:t>
      </w:r>
    </w:p>
    <w:p w14:paraId="1428D67B" w14:textId="77777777" w:rsidR="007A7459" w:rsidRPr="007A7459" w:rsidRDefault="007A7459" w:rsidP="007A7459">
      <w:pPr>
        <w:spacing w:after="120" w:line="240" w:lineRule="auto"/>
      </w:pPr>
      <w:r w:rsidRPr="007A7459">
        <w:t>Previous usage or definition: None.</w:t>
      </w:r>
    </w:p>
    <w:p w14:paraId="7DB8DAC3" w14:textId="77777777" w:rsidR="007A7459" w:rsidRPr="007A7459" w:rsidRDefault="007A7459" w:rsidP="007A7459">
      <w:pPr>
        <w:spacing w:after="120" w:line="240" w:lineRule="auto"/>
      </w:pPr>
      <w:r w:rsidRPr="007A7459">
        <w:t>Name: Named after the Te Pakiraki Stream on northeastern Tongariro.</w:t>
      </w:r>
    </w:p>
    <w:p w14:paraId="37AD5FE1" w14:textId="0F56FA34" w:rsidR="007A7459" w:rsidRPr="007A7459" w:rsidRDefault="007A7459" w:rsidP="007A7459">
      <w:pPr>
        <w:spacing w:after="120" w:line="240" w:lineRule="auto"/>
      </w:pPr>
      <w:r w:rsidRPr="007A7459">
        <w:t xml:space="preserve">Reference area and distribution: In the Mangahouhounui valley and between the Oturere and Waihohonu valleys. Samples LP129 (E1832720, N566500), LP234 (E1831990, N5664960) and LP241 (E1832790, N5665810) show typical petrological and geochemical characteristics of the unit. Sample LP229 (E1831660, N5664740) </w:t>
      </w:r>
      <w:r w:rsidR="00313B37">
        <w:t xml:space="preserve">is from a location that </w:t>
      </w:r>
      <w:r w:rsidRPr="007A7459">
        <w:t>displays chiselled horizontal column joints that are indicative of chilling when impounded by ice</w:t>
      </w:r>
      <w:r w:rsidR="00313B37">
        <w:t xml:space="preserve"> (Conway et al., 2015)</w:t>
      </w:r>
      <w:r w:rsidRPr="007A7459">
        <w:t xml:space="preserve">, </w:t>
      </w:r>
      <w:r w:rsidR="00313B37">
        <w:t>and represent</w:t>
      </w:r>
      <w:r w:rsidRPr="007A7459">
        <w:t xml:space="preserve"> some of the best examples of these features on Tongariro.</w:t>
      </w:r>
    </w:p>
    <w:p w14:paraId="11440A17" w14:textId="77777777" w:rsidR="007A7459" w:rsidRPr="007A7459" w:rsidRDefault="007A7459" w:rsidP="007A7459">
      <w:pPr>
        <w:spacing w:after="120" w:line="240" w:lineRule="auto"/>
      </w:pPr>
      <w:r w:rsidRPr="007A7459">
        <w:t>Content: Basaltic-andesite to dacite composition lavas, agglutinates and breccias, which are notable for their large (up to 8</w:t>
      </w:r>
      <w:r w:rsidRPr="007A7459">
        <w:noBreakHyphen/>
        <w:t>9 mm) plagioclase and clinopyroxene phenocrysts.</w:t>
      </w:r>
    </w:p>
    <w:p w14:paraId="7A43D58A" w14:textId="77777777" w:rsidR="007A7459" w:rsidRPr="007A7459" w:rsidRDefault="007A7459" w:rsidP="007A7459">
      <w:pPr>
        <w:spacing w:after="120" w:line="240" w:lineRule="auto"/>
      </w:pPr>
      <w:r w:rsidRPr="007A7459">
        <w:t>Source vent: Buried or eroded vent in the approximate position of the present-day Central Crater.</w:t>
      </w:r>
    </w:p>
    <w:p w14:paraId="17641063" w14:textId="77777777" w:rsidR="007A7459" w:rsidRPr="007A7459" w:rsidRDefault="007A7459" w:rsidP="007A7459">
      <w:pPr>
        <w:spacing w:after="120" w:line="240" w:lineRule="auto"/>
      </w:pPr>
      <w:r w:rsidRPr="007A7459">
        <w:t xml:space="preserve">Age: </w:t>
      </w:r>
      <w:r w:rsidRPr="007A7459">
        <w:rPr>
          <w:vertAlign w:val="superscript"/>
        </w:rPr>
        <w:t>40</w:t>
      </w:r>
      <w:r w:rsidRPr="007A7459">
        <w:t>Ar/</w:t>
      </w:r>
      <w:r w:rsidRPr="007A7459">
        <w:rPr>
          <w:vertAlign w:val="superscript"/>
        </w:rPr>
        <w:t>39</w:t>
      </w:r>
      <w:r w:rsidRPr="007A7459">
        <w:t>Ar age determinations give 185.5 ± 22.4 ka (sample LP239: isochron), 164.9 ± 5.8 ka (sample LP129: WMPA), 155.4 ± 5.2 ka (sample LP118: WMPA), 151.8 ± 4.0 ka (sample LP234: WMPA) and 136.5 ± 7.0 ka (redate on sample TG084 collected by Hobden, 1997: WMPA). The adopted age range for this member is between 189 and 130 ka.</w:t>
      </w:r>
    </w:p>
    <w:p w14:paraId="74D5662D" w14:textId="77777777" w:rsidR="007A7459" w:rsidRPr="007A7459" w:rsidRDefault="007A7459" w:rsidP="00DA15B7">
      <w:pPr>
        <w:spacing w:line="240" w:lineRule="auto"/>
      </w:pPr>
    </w:p>
    <w:p w14:paraId="39BDBFBD" w14:textId="03FD7D2A" w:rsidR="007A7459" w:rsidRPr="007A7459" w:rsidRDefault="007A7459" w:rsidP="007A7459">
      <w:pPr>
        <w:spacing w:after="120" w:line="240" w:lineRule="auto"/>
        <w:outlineLvl w:val="2"/>
        <w:rPr>
          <w:b/>
        </w:rPr>
      </w:pPr>
      <w:r w:rsidRPr="007A7459">
        <w:rPr>
          <w:b/>
        </w:rPr>
        <w:tab/>
      </w:r>
      <w:r w:rsidR="00AA6E76">
        <w:rPr>
          <w:b/>
        </w:rPr>
        <w:t>S6.</w:t>
      </w:r>
      <w:r w:rsidRPr="007A7459">
        <w:rPr>
          <w:b/>
        </w:rPr>
        <w:t>2.4.2. Waiaruhairiki Member</w:t>
      </w:r>
    </w:p>
    <w:p w14:paraId="3F718502" w14:textId="77777777" w:rsidR="007A7459" w:rsidRPr="007A7459" w:rsidRDefault="007A7459" w:rsidP="007A7459">
      <w:pPr>
        <w:spacing w:after="120" w:line="240" w:lineRule="auto"/>
      </w:pPr>
      <w:r w:rsidRPr="007A7459">
        <w:t>Previous usage or definition: None.</w:t>
      </w:r>
    </w:p>
    <w:p w14:paraId="01088548" w14:textId="77777777" w:rsidR="007A7459" w:rsidRPr="007A7459" w:rsidRDefault="007A7459" w:rsidP="007A7459">
      <w:pPr>
        <w:spacing w:after="120" w:line="240" w:lineRule="auto"/>
      </w:pPr>
      <w:r w:rsidRPr="007A7459">
        <w:t>Name: Named after the Waiaruhairiki Stream on northeastern Tongariro.</w:t>
      </w:r>
    </w:p>
    <w:p w14:paraId="3EEDCFAE" w14:textId="77777777" w:rsidR="007A7459" w:rsidRPr="007A7459" w:rsidRDefault="007A7459" w:rsidP="007A7459">
      <w:pPr>
        <w:spacing w:after="120" w:line="240" w:lineRule="auto"/>
      </w:pPr>
      <w:r w:rsidRPr="007A7459">
        <w:t>Reference area and distribution: In the headwall and northeastern wall of the Mangahouhounui valley, and as an inlier on the northeastern flank. Samples LP238 (E1832380, N5665930) and LP245 (E1833460, N5666280) show typical petrological and geochemical characteristics of the unit.</w:t>
      </w:r>
    </w:p>
    <w:p w14:paraId="44452CB7" w14:textId="77777777" w:rsidR="007A7459" w:rsidRPr="007A7459" w:rsidRDefault="007A7459" w:rsidP="007A7459">
      <w:pPr>
        <w:spacing w:after="120" w:line="240" w:lineRule="auto"/>
      </w:pPr>
      <w:r w:rsidRPr="007A7459">
        <w:t>Content: Basaltic-andesite lavas and agglutinates, which are notable for their large (up to 8</w:t>
      </w:r>
      <w:r w:rsidRPr="007A7459">
        <w:noBreakHyphen/>
        <w:t>9 mm) plagioclase and clinopyroxene crystals.</w:t>
      </w:r>
    </w:p>
    <w:p w14:paraId="2CD13A01" w14:textId="77777777" w:rsidR="007A7459" w:rsidRPr="007A7459" w:rsidRDefault="007A7459" w:rsidP="007A7459">
      <w:pPr>
        <w:spacing w:after="120" w:line="240" w:lineRule="auto"/>
      </w:pPr>
      <w:r w:rsidRPr="007A7459">
        <w:lastRenderedPageBreak/>
        <w:t>Source vent: Buried or eroded vent in the approximate position of the present-day Central Crater.</w:t>
      </w:r>
    </w:p>
    <w:p w14:paraId="71AB03D0" w14:textId="544FD6E8" w:rsidR="007A7459" w:rsidRPr="007A7459" w:rsidRDefault="007A7459" w:rsidP="007A7459">
      <w:pPr>
        <w:spacing w:line="240" w:lineRule="auto"/>
      </w:pPr>
      <w:r w:rsidRPr="007A7459">
        <w:t xml:space="preserve">Age: </w:t>
      </w:r>
      <w:r w:rsidRPr="007A7459">
        <w:rPr>
          <w:vertAlign w:val="superscript"/>
        </w:rPr>
        <w:t>40</w:t>
      </w:r>
      <w:r w:rsidRPr="007A7459">
        <w:t>Ar/</w:t>
      </w:r>
      <w:r w:rsidRPr="007A7459">
        <w:rPr>
          <w:vertAlign w:val="superscript"/>
        </w:rPr>
        <w:t>39</w:t>
      </w:r>
      <w:r w:rsidRPr="007A7459">
        <w:t xml:space="preserve">Ar age determination (WMPA) on sample LP245 gives 147.3 ± 7.4 ka. The adopted age range for this member is between 152 and 150 ka. The adopted age does not include the mean age value of 147.3 ka for sample LP245 because of field relationships with the Te Pakiraki Member. The older age boundary of 152 ka for the Waiaruhairiki Member is chosen as a midpoint between Te Pakiraki Member and Waiaruhairiki Member </w:t>
      </w:r>
      <w:r w:rsidRPr="007A7459">
        <w:rPr>
          <w:vertAlign w:val="superscript"/>
        </w:rPr>
        <w:t>40</w:t>
      </w:r>
      <w:r w:rsidRPr="007A7459">
        <w:t>Ar/</w:t>
      </w:r>
      <w:r w:rsidRPr="007A7459">
        <w:rPr>
          <w:vertAlign w:val="superscript"/>
        </w:rPr>
        <w:t>39</w:t>
      </w:r>
      <w:r w:rsidRPr="007A7459">
        <w:t xml:space="preserve">Ar age determinations. Te Pakiraki lava overlying Waiaruhairiki eruptives in the NE Mangahouhounui Valley has a </w:t>
      </w:r>
      <w:r w:rsidRPr="007A7459">
        <w:rPr>
          <w:vertAlign w:val="superscript"/>
        </w:rPr>
        <w:t>40</w:t>
      </w:r>
      <w:r w:rsidRPr="007A7459">
        <w:t>Ar/</w:t>
      </w:r>
      <w:r w:rsidRPr="007A7459">
        <w:rPr>
          <w:vertAlign w:val="superscript"/>
        </w:rPr>
        <w:t>39</w:t>
      </w:r>
      <w:r w:rsidRPr="007A7459">
        <w:t xml:space="preserve">Ar age determination of 155.4 ± 5.2 ka (sample LP118). This determination has an older mean value than the single Waiaruhairiki </w:t>
      </w:r>
      <w:r w:rsidRPr="007A7459">
        <w:rPr>
          <w:vertAlign w:val="superscript"/>
        </w:rPr>
        <w:t>40</w:t>
      </w:r>
      <w:r w:rsidRPr="007A7459">
        <w:t>Ar/</w:t>
      </w:r>
      <w:r w:rsidRPr="007A7459">
        <w:rPr>
          <w:vertAlign w:val="superscript"/>
        </w:rPr>
        <w:t>39</w:t>
      </w:r>
      <w:r w:rsidRPr="007A7459">
        <w:t xml:space="preserve">Ar age determination of 147.3 ± 7.4 ka (sample LP245) from a separate location ~800 m to the northeast, where Te Pakiraki eruptives are not exposed (see </w:t>
      </w:r>
      <w:r w:rsidR="00313B37">
        <w:t>section S</w:t>
      </w:r>
      <w:r w:rsidR="001273F8">
        <w:t>5</w:t>
      </w:r>
      <w:r w:rsidRPr="007A7459">
        <w:t xml:space="preserve">). These comparative age determinations have some conflict with field relations because the younger mean age occurs in the underlying unit. However, field relations and </w:t>
      </w:r>
      <w:r w:rsidRPr="007A7459">
        <w:rPr>
          <w:vertAlign w:val="superscript"/>
        </w:rPr>
        <w:t>40</w:t>
      </w:r>
      <w:r w:rsidRPr="007A7459">
        <w:t>Ar/</w:t>
      </w:r>
      <w:r w:rsidRPr="007A7459">
        <w:rPr>
          <w:vertAlign w:val="superscript"/>
        </w:rPr>
        <w:t>39</w:t>
      </w:r>
      <w:r w:rsidRPr="007A7459">
        <w:t xml:space="preserve">Ar age determinations can be reconciled within analytical uncertainties. Adjusting each age determination by ~1.5 s.d. in opposite directions indicates alternative ages to mean </w:t>
      </w:r>
      <w:r w:rsidRPr="007A7459">
        <w:rPr>
          <w:vertAlign w:val="superscript"/>
        </w:rPr>
        <w:t>40</w:t>
      </w:r>
      <w:r w:rsidRPr="007A7459">
        <w:t>Ar/</w:t>
      </w:r>
      <w:r w:rsidRPr="007A7459">
        <w:rPr>
          <w:vertAlign w:val="superscript"/>
        </w:rPr>
        <w:t>39</w:t>
      </w:r>
      <w:r w:rsidRPr="007A7459">
        <w:t xml:space="preserve">Ar values of ~152 ka (sample LP245, Waiaruhairiki Member) and ~151 ka (sample LP118, Te Pakiraki Member), which indicate a maximum age boundary of 152 ka for the Waiaruhairiki Member. Whilst it is possible that the compositional correlation between sample LP245 and other Waiaruhairiki Member eruptives is inaccurate, this is the simplest interpretation that considers all available compositional data, field relations and geochronological results within their analytical uncertainties. Another </w:t>
      </w:r>
      <w:r w:rsidRPr="007A7459">
        <w:rPr>
          <w:vertAlign w:val="superscript"/>
        </w:rPr>
        <w:t>40</w:t>
      </w:r>
      <w:r w:rsidRPr="007A7459">
        <w:t>Ar/</w:t>
      </w:r>
      <w:r w:rsidRPr="007A7459">
        <w:rPr>
          <w:vertAlign w:val="superscript"/>
        </w:rPr>
        <w:t>39</w:t>
      </w:r>
      <w:r w:rsidRPr="007A7459">
        <w:t xml:space="preserve">Ar age determination from Te Pakiraki Member lava underlying Waiaruhairiki Member eruptives in the NE Mangahouhounui Valley (same cliff section as Te Pakiraki Member sample LP118) of 185.5 ± 22.4 ka (LP239) is consistent with a suggested maximum age boundary of 152 ka for the Waiaruhairiki Member. The minimum age boundary of 150 ka is required by the adjusted mean age values as discussed above, where Te Pakiraki Member eruptives overlying Waiaruhairiki lava can be no older than 150 ka without exceeding 2 s.d. age uncertainties on LP118 (Te Pakiraki sample). </w:t>
      </w:r>
    </w:p>
    <w:p w14:paraId="48BE3F65" w14:textId="77777777" w:rsidR="007A7459" w:rsidRPr="007A7459" w:rsidRDefault="007A7459" w:rsidP="00DA15B7">
      <w:pPr>
        <w:spacing w:line="240" w:lineRule="auto"/>
      </w:pPr>
    </w:p>
    <w:p w14:paraId="4592D0D8" w14:textId="4ED0F4EC" w:rsidR="007A7459" w:rsidRPr="007A7459" w:rsidRDefault="007A7459" w:rsidP="007A7459">
      <w:pPr>
        <w:spacing w:after="120" w:line="240" w:lineRule="auto"/>
        <w:outlineLvl w:val="2"/>
        <w:rPr>
          <w:b/>
        </w:rPr>
      </w:pPr>
      <w:r w:rsidRPr="007A7459">
        <w:rPr>
          <w:b/>
        </w:rPr>
        <w:tab/>
      </w:r>
      <w:r w:rsidR="00AA6E76">
        <w:rPr>
          <w:b/>
        </w:rPr>
        <w:t>S6.</w:t>
      </w:r>
      <w:r w:rsidRPr="007A7459">
        <w:rPr>
          <w:b/>
        </w:rPr>
        <w:t>2.4.3. Tātarāmoa Member</w:t>
      </w:r>
    </w:p>
    <w:p w14:paraId="2C62CF6D" w14:textId="77777777" w:rsidR="007A7459" w:rsidRPr="007A7459" w:rsidRDefault="007A7459" w:rsidP="007A7459">
      <w:pPr>
        <w:spacing w:after="120" w:line="240" w:lineRule="auto"/>
      </w:pPr>
      <w:r w:rsidRPr="007A7459">
        <w:t>Previous usage or definition: none.</w:t>
      </w:r>
    </w:p>
    <w:p w14:paraId="65BC6415" w14:textId="3F0F9E9E" w:rsidR="007A7459" w:rsidRPr="007A7459" w:rsidRDefault="007A7459" w:rsidP="007A7459">
      <w:pPr>
        <w:spacing w:after="120" w:line="240" w:lineRule="auto"/>
      </w:pPr>
      <w:r w:rsidRPr="007A7459">
        <w:t xml:space="preserve">Name: named after the Māori word for </w:t>
      </w:r>
      <w:r w:rsidRPr="007A7459">
        <w:rPr>
          <w:i/>
          <w:iCs/>
        </w:rPr>
        <w:t xml:space="preserve">Rubus cissoides, Rubus australis, Rubus squarrosus </w:t>
      </w:r>
      <w:r w:rsidRPr="007A7459">
        <w:rPr>
          <w:iCs/>
        </w:rPr>
        <w:t>and</w:t>
      </w:r>
      <w:r w:rsidRPr="007A7459">
        <w:rPr>
          <w:i/>
          <w:iCs/>
        </w:rPr>
        <w:t xml:space="preserve"> Rubus schmidelioides</w:t>
      </w:r>
      <w:r w:rsidRPr="007A7459">
        <w:t xml:space="preserve">, </w:t>
      </w:r>
      <w:r w:rsidR="00313B37">
        <w:t>collectively</w:t>
      </w:r>
      <w:r w:rsidRPr="007A7459">
        <w:t xml:space="preserve"> known as bush lawyer. These species are found in native forest on northern Tongariro where this unit occurs.</w:t>
      </w:r>
    </w:p>
    <w:p w14:paraId="07587185" w14:textId="77777777" w:rsidR="007A7459" w:rsidRPr="007A7459" w:rsidRDefault="007A7459" w:rsidP="007A7459">
      <w:pPr>
        <w:spacing w:after="120" w:line="240" w:lineRule="auto"/>
      </w:pPr>
      <w:r w:rsidRPr="007A7459">
        <w:t xml:space="preserve">Reference area and distribution: as </w:t>
      </w:r>
      <w:r w:rsidRPr="007A7459">
        <w:rPr>
          <w:i/>
        </w:rPr>
        <w:t>in situ</w:t>
      </w:r>
      <w:r w:rsidRPr="007A7459">
        <w:t xml:space="preserve"> lava in the bed of Tahurangi Stream on northern Tongariro. Sample LP209 (E1833940, N5668670) shows typical petrological and geochemical characteristics of the unit.</w:t>
      </w:r>
    </w:p>
    <w:p w14:paraId="6707A067" w14:textId="77777777" w:rsidR="007A7459" w:rsidRPr="007A7459" w:rsidRDefault="007A7459" w:rsidP="007A7459">
      <w:pPr>
        <w:spacing w:after="120" w:line="240" w:lineRule="auto"/>
      </w:pPr>
      <w:r w:rsidRPr="007A7459">
        <w:t>Content: basaltic-andesite lava and agglutinate, which contain large (up to 8</w:t>
      </w:r>
      <w:r w:rsidRPr="007A7459">
        <w:noBreakHyphen/>
        <w:t>9 mm) plagioclase and clinopyroxene crystals.</w:t>
      </w:r>
    </w:p>
    <w:p w14:paraId="2AA18C40" w14:textId="77777777" w:rsidR="007A7459" w:rsidRPr="007A7459" w:rsidRDefault="007A7459" w:rsidP="007A7459">
      <w:pPr>
        <w:spacing w:after="120" w:line="240" w:lineRule="auto"/>
      </w:pPr>
      <w:r w:rsidRPr="007A7459">
        <w:t>Source vent: a buried vent, possibly beneath surficial material on the Te Tatau summit/hill between the Te Maari and northern Mangahouhounui regions on Tongariro, which is interpreted to be distinct from the Central Crater vent area for other Mangahouhounui Formation eruptives.</w:t>
      </w:r>
    </w:p>
    <w:p w14:paraId="128E3E42" w14:textId="77777777" w:rsidR="007A7459" w:rsidRPr="007A7459" w:rsidRDefault="007A7459" w:rsidP="007A7459">
      <w:pPr>
        <w:spacing w:after="120" w:line="240" w:lineRule="auto"/>
      </w:pPr>
      <w:r w:rsidRPr="007A7459">
        <w:t>Age: The adopted age range for this member is between 189 and 130 ka on the basis of petrographic associations (with large plagioclase and clinopyroxene crystals) to other Mangahouhounui Formation eruptives which have well-defined ages.</w:t>
      </w:r>
    </w:p>
    <w:p w14:paraId="75F716A2" w14:textId="412EF49D" w:rsidR="007A7459" w:rsidRDefault="007A7459" w:rsidP="00DA15B7">
      <w:pPr>
        <w:spacing w:line="240" w:lineRule="auto"/>
      </w:pPr>
    </w:p>
    <w:p w14:paraId="416B1163" w14:textId="4386E173" w:rsidR="00676899" w:rsidRDefault="00676899" w:rsidP="00DA15B7">
      <w:pPr>
        <w:spacing w:line="240" w:lineRule="auto"/>
      </w:pPr>
    </w:p>
    <w:p w14:paraId="2883D47E" w14:textId="647BA5D6" w:rsidR="00676899" w:rsidRDefault="00676899" w:rsidP="00DA15B7">
      <w:pPr>
        <w:spacing w:line="240" w:lineRule="auto"/>
      </w:pPr>
    </w:p>
    <w:p w14:paraId="7695E831" w14:textId="77777777" w:rsidR="00676899" w:rsidRPr="007A7459" w:rsidRDefault="00676899" w:rsidP="00DA15B7">
      <w:pPr>
        <w:spacing w:line="240" w:lineRule="auto"/>
      </w:pPr>
    </w:p>
    <w:p w14:paraId="232C2895" w14:textId="57F5B1B3" w:rsidR="007A7459" w:rsidRPr="007A7459" w:rsidRDefault="00AA6E76" w:rsidP="007A7459">
      <w:pPr>
        <w:spacing w:after="120" w:line="240" w:lineRule="auto"/>
        <w:outlineLvl w:val="1"/>
        <w:rPr>
          <w:b/>
        </w:rPr>
      </w:pPr>
      <w:r>
        <w:rPr>
          <w:b/>
        </w:rPr>
        <w:lastRenderedPageBreak/>
        <w:t>S6.</w:t>
      </w:r>
      <w:r w:rsidR="007A7459" w:rsidRPr="007A7459">
        <w:rPr>
          <w:b/>
        </w:rPr>
        <w:t>2.5. Taiko Formation</w:t>
      </w:r>
    </w:p>
    <w:p w14:paraId="701DACF9" w14:textId="77777777" w:rsidR="007A7459" w:rsidRPr="007A7459" w:rsidRDefault="007A7459" w:rsidP="007A7459">
      <w:pPr>
        <w:spacing w:after="120" w:line="240" w:lineRule="auto"/>
      </w:pPr>
      <w:r w:rsidRPr="007A7459">
        <w:t>Previous usage or definition: none with this naming, however the formation is broadly synonymous with the undifferentiated central Tongariro deposits of Townsend et al. (2017).</w:t>
      </w:r>
    </w:p>
    <w:p w14:paraId="3D81CC49" w14:textId="4DECAA40" w:rsidR="007A7459" w:rsidRPr="007A7459" w:rsidRDefault="007A7459" w:rsidP="007A7459">
      <w:pPr>
        <w:spacing w:after="120" w:line="240" w:lineRule="auto"/>
      </w:pPr>
      <w:r w:rsidRPr="007A7459">
        <w:t>Name: named after the Ngati Tūwharetoa word for ‘mutton bird’ – taiko, which used to nest on Tongariro. The formation is subdivided into 11 members (see below).</w:t>
      </w:r>
    </w:p>
    <w:p w14:paraId="3786E1DD" w14:textId="77777777" w:rsidR="007A7459" w:rsidRPr="007A7459" w:rsidRDefault="007A7459" w:rsidP="007A7459">
      <w:pPr>
        <w:spacing w:after="120" w:line="240" w:lineRule="auto"/>
      </w:pPr>
      <w:r w:rsidRPr="007A7459">
        <w:t>Reference area and distribution: much of northwestern, northeastern, southeastern and central Tongariro. Exposed in the Mangatepopo, Mangahouhounui, Oturere and Waihohonu valleys. Type localities are given at the member level, as below.</w:t>
      </w:r>
    </w:p>
    <w:p w14:paraId="4C93B0DA" w14:textId="77777777" w:rsidR="007A7459" w:rsidRPr="007A7459" w:rsidRDefault="007A7459" w:rsidP="007A7459">
      <w:pPr>
        <w:spacing w:after="120" w:line="240" w:lineRule="auto"/>
      </w:pPr>
      <w:r w:rsidRPr="007A7459">
        <w:t>Content: basaltic-andesite to dacite composition lavas, agglutinates, lapilli tuffs and lapilli tuff breccias, hyaloclastites and pyroclastic deposits.</w:t>
      </w:r>
    </w:p>
    <w:p w14:paraId="58F485AB" w14:textId="77777777" w:rsidR="007A7459" w:rsidRPr="007A7459" w:rsidRDefault="007A7459" w:rsidP="007A7459">
      <w:pPr>
        <w:spacing w:after="120" w:line="240" w:lineRule="auto"/>
      </w:pPr>
      <w:r w:rsidRPr="007A7459">
        <w:t>Source vent: buried or eroded vent in the approximate position of the present-day Central Crater.</w:t>
      </w:r>
    </w:p>
    <w:p w14:paraId="37B8CF3B" w14:textId="77777777" w:rsidR="007A7459" w:rsidRPr="007A7459" w:rsidRDefault="007A7459" w:rsidP="007A7459">
      <w:pPr>
        <w:spacing w:after="120" w:line="240" w:lineRule="auto"/>
      </w:pPr>
      <w:r w:rsidRPr="007A7459">
        <w:t>Age: The adopted age range for this formation is between 133 and 52 ka.</w:t>
      </w:r>
    </w:p>
    <w:p w14:paraId="47F2E9AB" w14:textId="77777777" w:rsidR="007A7459" w:rsidRPr="007A7459" w:rsidRDefault="007A7459" w:rsidP="00DA15B7">
      <w:pPr>
        <w:spacing w:line="240" w:lineRule="auto"/>
      </w:pPr>
    </w:p>
    <w:p w14:paraId="4CFB19CA" w14:textId="6107908C" w:rsidR="007A7459" w:rsidRPr="007A7459" w:rsidRDefault="007A7459" w:rsidP="007A7459">
      <w:pPr>
        <w:spacing w:after="120" w:line="240" w:lineRule="auto"/>
        <w:outlineLvl w:val="2"/>
        <w:rPr>
          <w:b/>
        </w:rPr>
      </w:pPr>
      <w:r w:rsidRPr="007A7459">
        <w:rPr>
          <w:b/>
        </w:rPr>
        <w:tab/>
      </w:r>
      <w:r w:rsidR="00AA6E76">
        <w:rPr>
          <w:b/>
        </w:rPr>
        <w:t>S6.</w:t>
      </w:r>
      <w:r w:rsidRPr="007A7459">
        <w:rPr>
          <w:b/>
        </w:rPr>
        <w:t>2.5.1. Rahuituki Member</w:t>
      </w:r>
    </w:p>
    <w:p w14:paraId="58193DF6" w14:textId="77777777" w:rsidR="007A7459" w:rsidRPr="007A7459" w:rsidRDefault="007A7459" w:rsidP="007A7459">
      <w:pPr>
        <w:spacing w:after="120" w:line="240" w:lineRule="auto"/>
      </w:pPr>
      <w:r w:rsidRPr="007A7459">
        <w:t>Previous usage or definition: none.</w:t>
      </w:r>
    </w:p>
    <w:p w14:paraId="5B6AEF91" w14:textId="77777777" w:rsidR="007A7459" w:rsidRPr="007A7459" w:rsidRDefault="007A7459" w:rsidP="007A7459">
      <w:pPr>
        <w:spacing w:after="120" w:line="240" w:lineRule="auto"/>
      </w:pPr>
      <w:r w:rsidRPr="007A7459">
        <w:t>Name: named after the Rahuituki Stream on northeastern Tongariro.</w:t>
      </w:r>
    </w:p>
    <w:p w14:paraId="3075686A" w14:textId="77777777" w:rsidR="007A7459" w:rsidRPr="007A7459" w:rsidRDefault="007A7459" w:rsidP="007A7459">
      <w:pPr>
        <w:spacing w:after="120" w:line="240" w:lineRule="auto"/>
      </w:pPr>
      <w:r w:rsidRPr="007A7459">
        <w:t>Reference area and distribution: on the northeastern and northwestern flanks of Tongariro. Samples LP051 (E1826850, N5672330) and LP214 (E1835750, N5668690) show typical petrological and geochemical characteristics of the unit.</w:t>
      </w:r>
    </w:p>
    <w:p w14:paraId="23338313" w14:textId="77777777" w:rsidR="007A7459" w:rsidRPr="007A7459" w:rsidRDefault="007A7459" w:rsidP="007A7459">
      <w:pPr>
        <w:spacing w:after="120" w:line="240" w:lineRule="auto"/>
      </w:pPr>
      <w:r w:rsidRPr="007A7459">
        <w:t>Content: Andesite lavas that display negative Ce anomalies in some samples.</w:t>
      </w:r>
    </w:p>
    <w:p w14:paraId="0A383E35" w14:textId="77777777" w:rsidR="007A7459" w:rsidRPr="007A7459" w:rsidRDefault="007A7459" w:rsidP="007A7459">
      <w:pPr>
        <w:spacing w:after="120" w:line="240" w:lineRule="auto"/>
      </w:pPr>
      <w:r w:rsidRPr="007A7459">
        <w:t>Source vent: Buried or eroded vent in the approximate position of the present-day Central Crater.</w:t>
      </w:r>
    </w:p>
    <w:p w14:paraId="4EDE05E4" w14:textId="05CCADFE" w:rsidR="007A7459" w:rsidRDefault="007A7459" w:rsidP="007A7459">
      <w:pPr>
        <w:spacing w:after="120" w:line="240" w:lineRule="auto"/>
      </w:pPr>
      <w:r w:rsidRPr="007A7459">
        <w:t xml:space="preserve">Age: </w:t>
      </w:r>
      <w:r w:rsidRPr="007A7459">
        <w:rPr>
          <w:vertAlign w:val="superscript"/>
        </w:rPr>
        <w:t>40</w:t>
      </w:r>
      <w:r w:rsidRPr="007A7459">
        <w:t>Ar/</w:t>
      </w:r>
      <w:r w:rsidRPr="007A7459">
        <w:rPr>
          <w:vertAlign w:val="superscript"/>
        </w:rPr>
        <w:t>39</w:t>
      </w:r>
      <w:r w:rsidRPr="007A7459">
        <w:t>Ar age determination (WMPA) on sample LP214 gives 124.4 ± 4.8 ka. The adopted age range for this member is between 129 and 119 ka. (</w:t>
      </w:r>
      <w:r w:rsidRPr="007A7459">
        <w:rPr>
          <w:vertAlign w:val="superscript"/>
        </w:rPr>
        <w:t>40</w:t>
      </w:r>
      <w:r w:rsidRPr="007A7459">
        <w:t>Ar/</w:t>
      </w:r>
      <w:r w:rsidRPr="007A7459">
        <w:rPr>
          <w:vertAlign w:val="superscript"/>
        </w:rPr>
        <w:t>39</w:t>
      </w:r>
      <w:r w:rsidRPr="007A7459">
        <w:t>Ar age determination on sample LP051 was unsuccessful because of groundmass glass.)</w:t>
      </w:r>
    </w:p>
    <w:p w14:paraId="183B975B" w14:textId="77777777" w:rsidR="00DA15B7" w:rsidRPr="007A7459" w:rsidRDefault="00DA15B7" w:rsidP="00DA15B7">
      <w:pPr>
        <w:spacing w:line="240" w:lineRule="auto"/>
      </w:pPr>
    </w:p>
    <w:p w14:paraId="3694DD16" w14:textId="347C66E9" w:rsidR="007A7459" w:rsidRPr="007A7459" w:rsidRDefault="007A7459" w:rsidP="007A7459">
      <w:pPr>
        <w:spacing w:after="120" w:line="240" w:lineRule="auto"/>
        <w:outlineLvl w:val="2"/>
        <w:rPr>
          <w:b/>
        </w:rPr>
      </w:pPr>
      <w:r w:rsidRPr="007A7459">
        <w:rPr>
          <w:b/>
        </w:rPr>
        <w:tab/>
      </w:r>
      <w:r w:rsidR="00AA6E76">
        <w:rPr>
          <w:b/>
        </w:rPr>
        <w:t>S6.</w:t>
      </w:r>
      <w:r w:rsidRPr="007A7459">
        <w:rPr>
          <w:b/>
        </w:rPr>
        <w:t>2.5.2. Pungarara Member</w:t>
      </w:r>
    </w:p>
    <w:p w14:paraId="07F265FE" w14:textId="77777777" w:rsidR="007A7459" w:rsidRPr="007A7459" w:rsidRDefault="007A7459" w:rsidP="007A7459">
      <w:pPr>
        <w:spacing w:after="120" w:line="240" w:lineRule="auto"/>
      </w:pPr>
      <w:r w:rsidRPr="007A7459">
        <w:t>Previous usage or definition: None.</w:t>
      </w:r>
    </w:p>
    <w:p w14:paraId="793F824F" w14:textId="58580274" w:rsidR="007A7459" w:rsidRPr="007A7459" w:rsidRDefault="007A7459" w:rsidP="007A7459">
      <w:pPr>
        <w:spacing w:after="120" w:line="240" w:lineRule="auto"/>
      </w:pPr>
      <w:r w:rsidRPr="007A7459">
        <w:t>Name: Named after the Pungarara Stream on northeastern Tongariro. Common</w:t>
      </w:r>
      <w:r w:rsidR="00414ECD">
        <w:t>ly</w:t>
      </w:r>
      <w:r w:rsidRPr="007A7459">
        <w:t xml:space="preserve"> </w:t>
      </w:r>
      <w:r w:rsidR="00414ECD" w:rsidRPr="007A7459">
        <w:t>misspell</w:t>
      </w:r>
      <w:r w:rsidR="00414ECD">
        <w:t>ed</w:t>
      </w:r>
      <w:r w:rsidR="00414ECD" w:rsidRPr="007A7459">
        <w:t xml:space="preserve"> </w:t>
      </w:r>
      <w:r w:rsidR="00414ECD">
        <w:t>as</w:t>
      </w:r>
      <w:r w:rsidR="00414ECD" w:rsidRPr="007A7459">
        <w:t xml:space="preserve"> </w:t>
      </w:r>
      <w:r w:rsidRPr="007A7459">
        <w:t>“Pangarara” on topographic maps but “Pungarara” is the correct spelling.</w:t>
      </w:r>
    </w:p>
    <w:p w14:paraId="14770404" w14:textId="77777777" w:rsidR="007A7459" w:rsidRPr="007A7459" w:rsidRDefault="007A7459" w:rsidP="007A7459">
      <w:pPr>
        <w:spacing w:after="120" w:line="240" w:lineRule="auto"/>
      </w:pPr>
      <w:r w:rsidRPr="007A7459">
        <w:t>Reference area and distribution: In the upper-valley area of southeastern Oturere valley. Sample TG077 (Hobden, 1997) (E1829940, N5663100) shows typical petrological and geochemical characteristics of the unit.</w:t>
      </w:r>
    </w:p>
    <w:p w14:paraId="34E1D5E9" w14:textId="77777777" w:rsidR="007A7459" w:rsidRPr="007A7459" w:rsidRDefault="007A7459" w:rsidP="007A7459">
      <w:pPr>
        <w:spacing w:after="120" w:line="240" w:lineRule="auto"/>
      </w:pPr>
      <w:r w:rsidRPr="007A7459">
        <w:t>Content: Andesite lavas with &lt;1 vol% of Fe-Ti oxide pseudomorphs after amphibole.</w:t>
      </w:r>
    </w:p>
    <w:p w14:paraId="56D817EC" w14:textId="77777777" w:rsidR="007A7459" w:rsidRPr="007A7459" w:rsidRDefault="007A7459" w:rsidP="007A7459">
      <w:pPr>
        <w:spacing w:after="120" w:line="240" w:lineRule="auto"/>
      </w:pPr>
      <w:r w:rsidRPr="007A7459">
        <w:t>Source vent: Buried or eroded vent in the approximate position of the present-day Central Crater.</w:t>
      </w:r>
    </w:p>
    <w:p w14:paraId="3B1A8F21" w14:textId="77777777" w:rsidR="007A7459" w:rsidRPr="007A7459" w:rsidRDefault="007A7459" w:rsidP="007A7459">
      <w:pPr>
        <w:spacing w:after="120" w:line="240" w:lineRule="auto"/>
      </w:pPr>
      <w:r w:rsidRPr="007A7459">
        <w:t>Age: The adopted age range for this member is between 130 and 102 ka.</w:t>
      </w:r>
    </w:p>
    <w:p w14:paraId="04F1A907" w14:textId="77777777" w:rsidR="007A7459" w:rsidRPr="007A7459" w:rsidRDefault="007A7459" w:rsidP="00DA15B7">
      <w:pPr>
        <w:spacing w:line="240" w:lineRule="auto"/>
      </w:pPr>
    </w:p>
    <w:p w14:paraId="45EE2252" w14:textId="376F4908" w:rsidR="007A7459" w:rsidRPr="007A7459" w:rsidRDefault="007A7459" w:rsidP="007A7459">
      <w:pPr>
        <w:spacing w:after="120" w:line="240" w:lineRule="auto"/>
        <w:outlineLvl w:val="2"/>
        <w:rPr>
          <w:b/>
        </w:rPr>
      </w:pPr>
      <w:r w:rsidRPr="007A7459">
        <w:rPr>
          <w:b/>
        </w:rPr>
        <w:tab/>
      </w:r>
      <w:r w:rsidR="00AA6E76">
        <w:rPr>
          <w:b/>
        </w:rPr>
        <w:t>S6.</w:t>
      </w:r>
      <w:r w:rsidRPr="007A7459">
        <w:rPr>
          <w:b/>
        </w:rPr>
        <w:t>2.5.3. Mangahouhouiti Member</w:t>
      </w:r>
    </w:p>
    <w:p w14:paraId="5BA78725" w14:textId="77777777" w:rsidR="007A7459" w:rsidRPr="007A7459" w:rsidRDefault="007A7459" w:rsidP="007A7459">
      <w:pPr>
        <w:spacing w:after="120" w:line="240" w:lineRule="auto"/>
      </w:pPr>
      <w:r w:rsidRPr="007A7459">
        <w:t>Previous usage or definition: None.</w:t>
      </w:r>
    </w:p>
    <w:p w14:paraId="44F86ABC" w14:textId="77777777" w:rsidR="007A7459" w:rsidRPr="007A7459" w:rsidRDefault="007A7459" w:rsidP="007A7459">
      <w:pPr>
        <w:spacing w:after="120" w:line="240" w:lineRule="auto"/>
      </w:pPr>
      <w:r w:rsidRPr="007A7459">
        <w:lastRenderedPageBreak/>
        <w:t xml:space="preserve">Name: Named after the Mangahouhouiti Stream on eastern Tongariro. </w:t>
      </w:r>
    </w:p>
    <w:p w14:paraId="09239567" w14:textId="77777777" w:rsidR="007A7459" w:rsidRPr="007A7459" w:rsidRDefault="007A7459" w:rsidP="007A7459">
      <w:pPr>
        <w:spacing w:after="120" w:line="240" w:lineRule="auto"/>
      </w:pPr>
      <w:r w:rsidRPr="007A7459">
        <w:t>Reference area and distribution: On the planèze between the Mangahouhounui and Oturere valleys. Sample MSR15019 (E1834900, N5662560) shows typical petrological and geochemical characteristics of the unit.</w:t>
      </w:r>
    </w:p>
    <w:p w14:paraId="3527417F" w14:textId="77777777" w:rsidR="007A7459" w:rsidRPr="007A7459" w:rsidRDefault="007A7459" w:rsidP="007A7459">
      <w:pPr>
        <w:spacing w:after="120" w:line="240" w:lineRule="auto"/>
      </w:pPr>
      <w:r w:rsidRPr="007A7459">
        <w:t>Content: Basaltic-andesite and andesite lavas and agglutinates with greater modal abundances of olivine and clinopyroxene than plagioclase.</w:t>
      </w:r>
    </w:p>
    <w:p w14:paraId="3E087E01" w14:textId="77777777" w:rsidR="007A7459" w:rsidRPr="007A7459" w:rsidRDefault="007A7459" w:rsidP="007A7459">
      <w:pPr>
        <w:spacing w:after="120" w:line="240" w:lineRule="auto"/>
      </w:pPr>
      <w:r w:rsidRPr="007A7459">
        <w:t>Source vent: Buried or eroded vent in the approximate position of the present-day Central Crater, or an indistinguishable flank vent in this area.</w:t>
      </w:r>
    </w:p>
    <w:p w14:paraId="55317095" w14:textId="4B9702F3" w:rsidR="007A7459" w:rsidRPr="007A7459" w:rsidRDefault="007A7459" w:rsidP="007A7459">
      <w:pPr>
        <w:spacing w:after="120" w:line="240" w:lineRule="auto"/>
      </w:pPr>
      <w:r w:rsidRPr="007A7459">
        <w:t xml:space="preserve">Age: </w:t>
      </w:r>
      <w:r w:rsidRPr="007A7459">
        <w:rPr>
          <w:vertAlign w:val="superscript"/>
        </w:rPr>
        <w:t>40</w:t>
      </w:r>
      <w:r w:rsidRPr="007A7459">
        <w:t>Ar/</w:t>
      </w:r>
      <w:r w:rsidRPr="007A7459">
        <w:rPr>
          <w:vertAlign w:val="superscript"/>
        </w:rPr>
        <w:t>39</w:t>
      </w:r>
      <w:r w:rsidRPr="007A7459">
        <w:t>Ar age determination (WMPA) on sample MSR15019 gives 116.8 ± 23.4 ka. The adopted age range for this member is between 130 and 96 ka.</w:t>
      </w:r>
    </w:p>
    <w:p w14:paraId="64B8F3D8" w14:textId="77777777" w:rsidR="007A7459" w:rsidRPr="007A7459" w:rsidRDefault="007A7459" w:rsidP="00DA15B7">
      <w:pPr>
        <w:spacing w:line="240" w:lineRule="auto"/>
      </w:pPr>
    </w:p>
    <w:p w14:paraId="266F9F01" w14:textId="2C5F51E7" w:rsidR="007A7459" w:rsidRPr="007A7459" w:rsidRDefault="007A7459" w:rsidP="007A7459">
      <w:pPr>
        <w:spacing w:after="120" w:line="240" w:lineRule="auto"/>
        <w:outlineLvl w:val="2"/>
        <w:rPr>
          <w:b/>
        </w:rPr>
      </w:pPr>
      <w:r w:rsidRPr="007A7459">
        <w:rPr>
          <w:b/>
        </w:rPr>
        <w:tab/>
      </w:r>
      <w:r w:rsidR="00AA6E76">
        <w:rPr>
          <w:b/>
        </w:rPr>
        <w:t>S6.</w:t>
      </w:r>
      <w:r w:rsidRPr="007A7459">
        <w:rPr>
          <w:b/>
        </w:rPr>
        <w:t>2.5.4. Mangatepopo Member</w:t>
      </w:r>
    </w:p>
    <w:p w14:paraId="2333B4AB" w14:textId="77777777" w:rsidR="007A7459" w:rsidRPr="007A7459" w:rsidRDefault="007A7459" w:rsidP="007A7459">
      <w:pPr>
        <w:spacing w:after="120" w:line="240" w:lineRule="auto"/>
      </w:pPr>
      <w:r w:rsidRPr="007A7459">
        <w:t>Previous usage or definition: None.</w:t>
      </w:r>
    </w:p>
    <w:p w14:paraId="11A6CCA8" w14:textId="77777777" w:rsidR="007A7459" w:rsidRPr="007A7459" w:rsidRDefault="007A7459" w:rsidP="007A7459">
      <w:pPr>
        <w:spacing w:after="120" w:line="240" w:lineRule="auto"/>
      </w:pPr>
      <w:r w:rsidRPr="007A7459">
        <w:t xml:space="preserve">Name: Named after the Mangatepopo valley on western Tongariro. </w:t>
      </w:r>
    </w:p>
    <w:p w14:paraId="4705F5EA" w14:textId="77777777" w:rsidR="007A7459" w:rsidRPr="007A7459" w:rsidRDefault="007A7459" w:rsidP="007A7459">
      <w:pPr>
        <w:spacing w:after="120" w:line="240" w:lineRule="auto"/>
      </w:pPr>
      <w:r w:rsidRPr="007A7459">
        <w:t>Reference area and distribution: Central edifice areas and on the western flank of Tongariro. Sample LP250 (E1824860, N5664130) shows typical petrological and geochemical characteristics of the unit.</w:t>
      </w:r>
    </w:p>
    <w:p w14:paraId="4AB7E447" w14:textId="77777777" w:rsidR="007A7459" w:rsidRPr="007A7459" w:rsidRDefault="007A7459" w:rsidP="007A7459">
      <w:pPr>
        <w:spacing w:after="120" w:line="240" w:lineRule="auto"/>
      </w:pPr>
      <w:r w:rsidRPr="007A7459">
        <w:t>Content: Andesite lavas with trace amounts of olivine.</w:t>
      </w:r>
    </w:p>
    <w:p w14:paraId="0BBD6292" w14:textId="77777777" w:rsidR="007A7459" w:rsidRPr="007A7459" w:rsidRDefault="007A7459" w:rsidP="007A7459">
      <w:pPr>
        <w:spacing w:after="120" w:line="240" w:lineRule="auto"/>
      </w:pPr>
      <w:r w:rsidRPr="007A7459">
        <w:t>Source vent: Buried or eroded vent in the approximate position of the present-day Central Crater.</w:t>
      </w:r>
    </w:p>
    <w:p w14:paraId="7B7B284B" w14:textId="77777777" w:rsidR="007A7459" w:rsidRPr="007A7459" w:rsidRDefault="007A7459" w:rsidP="007A7459">
      <w:pPr>
        <w:spacing w:after="120" w:line="240" w:lineRule="auto"/>
      </w:pPr>
      <w:r w:rsidRPr="007A7459">
        <w:t xml:space="preserve">Age: </w:t>
      </w:r>
      <w:r w:rsidRPr="007A7459">
        <w:rPr>
          <w:vertAlign w:val="superscript"/>
        </w:rPr>
        <w:t>40</w:t>
      </w:r>
      <w:r w:rsidRPr="007A7459">
        <w:t>Ar/</w:t>
      </w:r>
      <w:r w:rsidRPr="007A7459">
        <w:rPr>
          <w:vertAlign w:val="superscript"/>
        </w:rPr>
        <w:t>39</w:t>
      </w:r>
      <w:r w:rsidRPr="007A7459">
        <w:t>Ar age determinations (WMPA) give 121.1 ± 12.2 ka (sample LP250: WMPA) and 108.5 ± 8.4 ka (sample LP010: WMPA). The adopted age range for this member is between 133 and 102 ka.</w:t>
      </w:r>
    </w:p>
    <w:p w14:paraId="3EC5BA5C" w14:textId="3AE5EAA6" w:rsidR="007A7459" w:rsidRDefault="007A7459" w:rsidP="00DA15B7">
      <w:pPr>
        <w:spacing w:line="240" w:lineRule="auto"/>
      </w:pPr>
    </w:p>
    <w:p w14:paraId="428B31AA" w14:textId="2B14BF64" w:rsidR="007A7459" w:rsidRPr="007A7459" w:rsidRDefault="007A7459" w:rsidP="007A7459">
      <w:pPr>
        <w:spacing w:after="120" w:line="240" w:lineRule="auto"/>
        <w:outlineLvl w:val="2"/>
        <w:rPr>
          <w:b/>
        </w:rPr>
      </w:pPr>
      <w:r w:rsidRPr="007A7459">
        <w:rPr>
          <w:b/>
        </w:rPr>
        <w:tab/>
      </w:r>
      <w:r w:rsidR="00AA6E76">
        <w:rPr>
          <w:b/>
        </w:rPr>
        <w:t>S6.</w:t>
      </w:r>
      <w:r w:rsidRPr="007A7459">
        <w:rPr>
          <w:b/>
        </w:rPr>
        <w:t>2.5.5. Te Porere Member</w:t>
      </w:r>
    </w:p>
    <w:p w14:paraId="70FD2337" w14:textId="77777777" w:rsidR="007A7459" w:rsidRPr="007A7459" w:rsidRDefault="007A7459" w:rsidP="007A7459">
      <w:pPr>
        <w:spacing w:after="120" w:line="240" w:lineRule="auto"/>
      </w:pPr>
      <w:r w:rsidRPr="007A7459">
        <w:t>Previous usage or definition: None.</w:t>
      </w:r>
    </w:p>
    <w:p w14:paraId="3A3CFABA" w14:textId="77777777" w:rsidR="007A7459" w:rsidRPr="007A7459" w:rsidRDefault="007A7459" w:rsidP="007A7459">
      <w:pPr>
        <w:spacing w:after="120" w:line="240" w:lineRule="auto"/>
      </w:pPr>
      <w:r w:rsidRPr="007A7459">
        <w:t xml:space="preserve">Name: Named after the Te Porere Redoubt located northwest of Tongariro. </w:t>
      </w:r>
    </w:p>
    <w:p w14:paraId="506B9440" w14:textId="77777777" w:rsidR="007A7459" w:rsidRPr="007A7459" w:rsidRDefault="007A7459" w:rsidP="007A7459">
      <w:pPr>
        <w:spacing w:after="120" w:line="240" w:lineRule="auto"/>
      </w:pPr>
      <w:r w:rsidRPr="007A7459">
        <w:t>Reference area and distribution: Central edifice areas and on the western, northwestern, southeastern flanks of Tongariro and in the Mangatepopo, Oturere and Mangahouhounui valleys. Sample LP103 (E1823960, N5668560) shows typical petrological and geochemical characteristics of the unit.</w:t>
      </w:r>
    </w:p>
    <w:p w14:paraId="4A233D8E" w14:textId="77777777" w:rsidR="007A7459" w:rsidRPr="007A7459" w:rsidRDefault="007A7459" w:rsidP="007A7459">
      <w:pPr>
        <w:spacing w:after="120" w:line="240" w:lineRule="auto"/>
      </w:pPr>
      <w:r w:rsidRPr="007A7459">
        <w:t>Content: Widespread andesite and dacite lavas, agglutinates, lapilli tuffs, lapilli tuff breccias and hyaloclastites with trace amounts of apatite in some samples.</w:t>
      </w:r>
    </w:p>
    <w:p w14:paraId="44FD566A" w14:textId="77777777" w:rsidR="007A7459" w:rsidRPr="007A7459" w:rsidRDefault="007A7459" w:rsidP="007A7459">
      <w:pPr>
        <w:spacing w:after="120" w:line="240" w:lineRule="auto"/>
      </w:pPr>
      <w:r w:rsidRPr="007A7459">
        <w:t>Source vent: Buried or eroded vent in the approximate position of the present-day Central Crater.</w:t>
      </w:r>
    </w:p>
    <w:p w14:paraId="45E8F494" w14:textId="77777777" w:rsidR="007A7459" w:rsidRPr="007A7459" w:rsidRDefault="007A7459" w:rsidP="007A7459">
      <w:pPr>
        <w:spacing w:after="120" w:line="240" w:lineRule="auto"/>
      </w:pPr>
      <w:r w:rsidRPr="007A7459">
        <w:t xml:space="preserve">Age: </w:t>
      </w:r>
      <w:r w:rsidRPr="007A7459">
        <w:rPr>
          <w:vertAlign w:val="superscript"/>
        </w:rPr>
        <w:t>40</w:t>
      </w:r>
      <w:r w:rsidRPr="007A7459">
        <w:t>Ar/</w:t>
      </w:r>
      <w:r w:rsidRPr="007A7459">
        <w:rPr>
          <w:vertAlign w:val="superscript"/>
        </w:rPr>
        <w:t>39</w:t>
      </w:r>
      <w:r w:rsidRPr="007A7459">
        <w:t>Ar age determination (WMPA) on sample LP103 gives 98.9 ± 2.6 ka. The adopted age range for this member is between 102 and 96 ka.</w:t>
      </w:r>
    </w:p>
    <w:p w14:paraId="14FBA3F7" w14:textId="77777777" w:rsidR="007A7459" w:rsidRPr="007A7459" w:rsidRDefault="007A7459" w:rsidP="00DA15B7">
      <w:pPr>
        <w:spacing w:line="240" w:lineRule="auto"/>
      </w:pPr>
    </w:p>
    <w:p w14:paraId="14CDF82D" w14:textId="3B46B809" w:rsidR="007A7459" w:rsidRPr="007A7459" w:rsidRDefault="007A7459" w:rsidP="007A7459">
      <w:pPr>
        <w:spacing w:after="120" w:line="240" w:lineRule="auto"/>
        <w:outlineLvl w:val="2"/>
        <w:rPr>
          <w:b/>
        </w:rPr>
      </w:pPr>
      <w:r w:rsidRPr="007A7459">
        <w:rPr>
          <w:b/>
        </w:rPr>
        <w:tab/>
      </w:r>
      <w:r w:rsidR="00AA6E76">
        <w:rPr>
          <w:b/>
        </w:rPr>
        <w:t>S6.</w:t>
      </w:r>
      <w:r w:rsidRPr="007A7459">
        <w:rPr>
          <w:b/>
        </w:rPr>
        <w:t>2.5.6. Otamangakau Member</w:t>
      </w:r>
    </w:p>
    <w:p w14:paraId="3CB687BA" w14:textId="77777777" w:rsidR="007A7459" w:rsidRPr="007A7459" w:rsidRDefault="007A7459" w:rsidP="007A7459">
      <w:pPr>
        <w:spacing w:after="120" w:line="240" w:lineRule="auto"/>
      </w:pPr>
      <w:r w:rsidRPr="007A7459">
        <w:t>Previous usage or definition: None.</w:t>
      </w:r>
    </w:p>
    <w:p w14:paraId="4181B8F2" w14:textId="77777777" w:rsidR="007A7459" w:rsidRPr="007A7459" w:rsidRDefault="007A7459" w:rsidP="007A7459">
      <w:pPr>
        <w:spacing w:after="120" w:line="240" w:lineRule="auto"/>
      </w:pPr>
      <w:r w:rsidRPr="007A7459">
        <w:t xml:space="preserve">Name: Named after the Otamangakau Stream (and lake) located northwest of Tongariro. </w:t>
      </w:r>
    </w:p>
    <w:p w14:paraId="28A0F59B" w14:textId="77777777" w:rsidR="007A7459" w:rsidRPr="007A7459" w:rsidRDefault="007A7459" w:rsidP="007A7459">
      <w:pPr>
        <w:spacing w:after="120" w:line="240" w:lineRule="auto"/>
      </w:pPr>
      <w:r w:rsidRPr="007A7459">
        <w:lastRenderedPageBreak/>
        <w:t>Reference area and distribution: on the western and northern flanks of Tongariro and in the Mangahouhounui valley. Sample LP071 (E1827580, N5670010) shows typical petrological and geochemical characteristics of the unit.</w:t>
      </w:r>
    </w:p>
    <w:p w14:paraId="41FAFF0B" w14:textId="77777777" w:rsidR="007A7459" w:rsidRPr="007A7459" w:rsidRDefault="007A7459" w:rsidP="007A7459">
      <w:pPr>
        <w:spacing w:after="120" w:line="240" w:lineRule="auto"/>
      </w:pPr>
      <w:r w:rsidRPr="007A7459">
        <w:t>Content: Andesite lavas and agglutinates with trace amounts of apatite and olivine.</w:t>
      </w:r>
    </w:p>
    <w:p w14:paraId="55172AA0" w14:textId="77777777" w:rsidR="007A7459" w:rsidRPr="007A7459" w:rsidRDefault="007A7459" w:rsidP="007A7459">
      <w:pPr>
        <w:spacing w:after="120" w:line="240" w:lineRule="auto"/>
      </w:pPr>
      <w:r w:rsidRPr="007A7459">
        <w:t>Source vent: Buried or eroded vent in the approximate position of the present-day Central Crater.</w:t>
      </w:r>
    </w:p>
    <w:p w14:paraId="74CB2FF6" w14:textId="77777777" w:rsidR="007A7459" w:rsidRPr="007A7459" w:rsidRDefault="007A7459" w:rsidP="007A7459">
      <w:pPr>
        <w:spacing w:after="120" w:line="240" w:lineRule="auto"/>
      </w:pPr>
      <w:r w:rsidRPr="007A7459">
        <w:t>Age: The adopted age range for this member is between 96 and 92 ka.</w:t>
      </w:r>
    </w:p>
    <w:p w14:paraId="31FBE987" w14:textId="77777777" w:rsidR="007A7459" w:rsidRPr="007A7459" w:rsidRDefault="007A7459" w:rsidP="00DA15B7">
      <w:pPr>
        <w:spacing w:line="240" w:lineRule="auto"/>
      </w:pPr>
    </w:p>
    <w:p w14:paraId="283AAEF2" w14:textId="11DC91D9" w:rsidR="007A7459" w:rsidRPr="007A7459" w:rsidRDefault="007A7459" w:rsidP="007A7459">
      <w:pPr>
        <w:spacing w:after="120" w:line="240" w:lineRule="auto"/>
        <w:outlineLvl w:val="2"/>
        <w:rPr>
          <w:b/>
        </w:rPr>
      </w:pPr>
      <w:r w:rsidRPr="007A7459">
        <w:rPr>
          <w:b/>
        </w:rPr>
        <w:tab/>
      </w:r>
      <w:r w:rsidR="00AA6E76">
        <w:rPr>
          <w:b/>
        </w:rPr>
        <w:t>S6.</w:t>
      </w:r>
      <w:r w:rsidRPr="007A7459">
        <w:rPr>
          <w:b/>
        </w:rPr>
        <w:t>2.5.7. Waitakatorua Member</w:t>
      </w:r>
    </w:p>
    <w:p w14:paraId="6E5637A7" w14:textId="77777777" w:rsidR="007A7459" w:rsidRPr="007A7459" w:rsidRDefault="007A7459" w:rsidP="007A7459">
      <w:pPr>
        <w:spacing w:after="120" w:line="240" w:lineRule="auto"/>
      </w:pPr>
      <w:r w:rsidRPr="007A7459">
        <w:t>Previous usage or definition: None.</w:t>
      </w:r>
    </w:p>
    <w:p w14:paraId="7CA1F547" w14:textId="77777777" w:rsidR="007A7459" w:rsidRPr="007A7459" w:rsidRDefault="007A7459" w:rsidP="007A7459">
      <w:pPr>
        <w:spacing w:after="120" w:line="240" w:lineRule="auto"/>
      </w:pPr>
      <w:r w:rsidRPr="007A7459">
        <w:t xml:space="preserve">Name: Named after the Waitakatorua Stream on eastern Tongariro. </w:t>
      </w:r>
    </w:p>
    <w:p w14:paraId="6C4BAF7C" w14:textId="77777777" w:rsidR="007A7459" w:rsidRPr="007A7459" w:rsidRDefault="007A7459" w:rsidP="007A7459">
      <w:pPr>
        <w:spacing w:after="120" w:line="240" w:lineRule="auto"/>
      </w:pPr>
      <w:r w:rsidRPr="007A7459">
        <w:t>Reference area and distribution: in the upper valley-areas of the Oturere and Mangahouhounui valleys. Sample LP141 (E1831340, N5665590) shows typical petrological and geochemical characteristics of the unit.</w:t>
      </w:r>
    </w:p>
    <w:p w14:paraId="2E980A47" w14:textId="77777777" w:rsidR="007A7459" w:rsidRPr="007A7459" w:rsidRDefault="007A7459" w:rsidP="007A7459">
      <w:pPr>
        <w:spacing w:after="120" w:line="240" w:lineRule="auto"/>
      </w:pPr>
      <w:r w:rsidRPr="007A7459">
        <w:t>Content: Andesite lavas and lapilli tuff breccias with trace amounts of olivine.</w:t>
      </w:r>
    </w:p>
    <w:p w14:paraId="19CF24BB" w14:textId="77777777" w:rsidR="007A7459" w:rsidRPr="007A7459" w:rsidRDefault="007A7459" w:rsidP="007A7459">
      <w:pPr>
        <w:spacing w:after="120" w:line="240" w:lineRule="auto"/>
      </w:pPr>
      <w:r w:rsidRPr="007A7459">
        <w:t>Source vent: Buried or eroded vent in the approximate position of the present-day Central Crater.</w:t>
      </w:r>
    </w:p>
    <w:p w14:paraId="3AC0D2BB" w14:textId="77777777" w:rsidR="007A7459" w:rsidRPr="007A7459" w:rsidRDefault="007A7459" w:rsidP="007A7459">
      <w:pPr>
        <w:spacing w:after="120" w:line="240" w:lineRule="auto"/>
      </w:pPr>
      <w:r w:rsidRPr="007A7459">
        <w:t>Age: The adopted age range for this member is between 96 and 79 ka.</w:t>
      </w:r>
    </w:p>
    <w:p w14:paraId="4020850C" w14:textId="77777777" w:rsidR="007A7459" w:rsidRPr="007A7459" w:rsidRDefault="007A7459" w:rsidP="00DA15B7">
      <w:pPr>
        <w:spacing w:line="240" w:lineRule="auto"/>
      </w:pPr>
    </w:p>
    <w:p w14:paraId="3A9CFB9F" w14:textId="3FA5FBA0" w:rsidR="007A7459" w:rsidRPr="007A7459" w:rsidRDefault="007A7459" w:rsidP="007A7459">
      <w:pPr>
        <w:spacing w:after="120" w:line="240" w:lineRule="auto"/>
        <w:outlineLvl w:val="2"/>
        <w:rPr>
          <w:b/>
        </w:rPr>
      </w:pPr>
      <w:r w:rsidRPr="007A7459">
        <w:rPr>
          <w:b/>
        </w:rPr>
        <w:tab/>
      </w:r>
      <w:r w:rsidR="00AA6E76">
        <w:rPr>
          <w:b/>
        </w:rPr>
        <w:t>S6.</w:t>
      </w:r>
      <w:r w:rsidRPr="007A7459">
        <w:rPr>
          <w:b/>
        </w:rPr>
        <w:t>2.5.8. Te Rurunga Member</w:t>
      </w:r>
    </w:p>
    <w:p w14:paraId="336DC992" w14:textId="77777777" w:rsidR="007A7459" w:rsidRPr="007A7459" w:rsidRDefault="007A7459" w:rsidP="007A7459">
      <w:pPr>
        <w:spacing w:after="120" w:line="240" w:lineRule="auto"/>
      </w:pPr>
      <w:r w:rsidRPr="007A7459">
        <w:t>Previous usage or definition: None.</w:t>
      </w:r>
    </w:p>
    <w:p w14:paraId="15DAB278" w14:textId="5065FF24" w:rsidR="007A7459" w:rsidRPr="007A7459" w:rsidRDefault="007A7459" w:rsidP="007A7459">
      <w:pPr>
        <w:spacing w:after="120" w:line="240" w:lineRule="auto"/>
      </w:pPr>
      <w:r w:rsidRPr="007A7459">
        <w:t xml:space="preserve">Name: Named after the Te Rurunga area on western Tongariro. </w:t>
      </w:r>
    </w:p>
    <w:p w14:paraId="01FD6390" w14:textId="77777777" w:rsidR="007A7459" w:rsidRPr="007A7459" w:rsidRDefault="007A7459" w:rsidP="007A7459">
      <w:pPr>
        <w:spacing w:after="120" w:line="240" w:lineRule="auto"/>
      </w:pPr>
      <w:r w:rsidRPr="007A7459">
        <w:t xml:space="preserve">Reference area and distribution: On the upper western flank of Tongariro. Sample LP023 (not </w:t>
      </w:r>
      <w:r w:rsidRPr="007A7459">
        <w:rPr>
          <w:i/>
        </w:rPr>
        <w:t>in situ</w:t>
      </w:r>
      <w:r w:rsidRPr="007A7459">
        <w:t>: E1825800, N5666530) shows typical petrological and geochemical characteristics of the unit.</w:t>
      </w:r>
    </w:p>
    <w:p w14:paraId="70E1471A" w14:textId="77777777" w:rsidR="007A7459" w:rsidRPr="007A7459" w:rsidRDefault="007A7459" w:rsidP="007A7459">
      <w:pPr>
        <w:spacing w:after="120" w:line="240" w:lineRule="auto"/>
      </w:pPr>
      <w:r w:rsidRPr="007A7459">
        <w:t>Content: Andesite lavas and agglutinates that contain olivine.</w:t>
      </w:r>
    </w:p>
    <w:p w14:paraId="0D71AEB5" w14:textId="77777777" w:rsidR="007A7459" w:rsidRPr="007A7459" w:rsidRDefault="007A7459" w:rsidP="007A7459">
      <w:pPr>
        <w:spacing w:after="120" w:line="240" w:lineRule="auto"/>
      </w:pPr>
      <w:r w:rsidRPr="007A7459">
        <w:t>Source vent: Buried or eroded vent in the approximate position of the present-day Central Crater.</w:t>
      </w:r>
    </w:p>
    <w:p w14:paraId="5D47FC57" w14:textId="77777777" w:rsidR="007A7459" w:rsidRPr="007A7459" w:rsidRDefault="007A7459" w:rsidP="007A7459">
      <w:pPr>
        <w:spacing w:after="120" w:line="240" w:lineRule="auto"/>
      </w:pPr>
      <w:r w:rsidRPr="007A7459">
        <w:t xml:space="preserve">Age: </w:t>
      </w:r>
      <w:r w:rsidRPr="007A7459">
        <w:rPr>
          <w:vertAlign w:val="superscript"/>
        </w:rPr>
        <w:t>40</w:t>
      </w:r>
      <w:r w:rsidRPr="007A7459">
        <w:t>Ar/</w:t>
      </w:r>
      <w:r w:rsidRPr="007A7459">
        <w:rPr>
          <w:vertAlign w:val="superscript"/>
        </w:rPr>
        <w:t>39</w:t>
      </w:r>
      <w:r w:rsidRPr="007A7459">
        <w:t>Ar age determination (WMPA) on sample LP023 gives 87.5 ± 4.2 ka. The adopted age range for this member is between 92 and 84 ka.</w:t>
      </w:r>
    </w:p>
    <w:p w14:paraId="2DA8845A" w14:textId="77777777" w:rsidR="007A7459" w:rsidRPr="007A7459" w:rsidRDefault="007A7459" w:rsidP="00DA15B7">
      <w:pPr>
        <w:spacing w:line="240" w:lineRule="auto"/>
      </w:pPr>
    </w:p>
    <w:p w14:paraId="34EA3601" w14:textId="39237CC8" w:rsidR="007A7459" w:rsidRPr="007A7459" w:rsidRDefault="007A7459" w:rsidP="007A7459">
      <w:pPr>
        <w:spacing w:after="120" w:line="240" w:lineRule="auto"/>
        <w:outlineLvl w:val="2"/>
        <w:rPr>
          <w:b/>
        </w:rPr>
      </w:pPr>
      <w:r w:rsidRPr="007A7459">
        <w:rPr>
          <w:b/>
        </w:rPr>
        <w:tab/>
      </w:r>
      <w:r w:rsidR="00AA6E76">
        <w:rPr>
          <w:b/>
        </w:rPr>
        <w:t>S6.</w:t>
      </w:r>
      <w:r w:rsidRPr="007A7459">
        <w:rPr>
          <w:b/>
        </w:rPr>
        <w:t>2.5.9. Te Wakarikiariki Member</w:t>
      </w:r>
    </w:p>
    <w:p w14:paraId="18269EE1" w14:textId="77777777" w:rsidR="007A7459" w:rsidRPr="007A7459" w:rsidRDefault="007A7459" w:rsidP="007A7459">
      <w:pPr>
        <w:spacing w:after="120" w:line="240" w:lineRule="auto"/>
      </w:pPr>
      <w:r w:rsidRPr="007A7459">
        <w:t>Previous usage or definition: None.</w:t>
      </w:r>
    </w:p>
    <w:p w14:paraId="1CA9E167" w14:textId="77777777" w:rsidR="007A7459" w:rsidRPr="007A7459" w:rsidRDefault="007A7459" w:rsidP="007A7459">
      <w:pPr>
        <w:spacing w:after="120" w:line="240" w:lineRule="auto"/>
      </w:pPr>
      <w:r w:rsidRPr="007A7459">
        <w:t xml:space="preserve">Name: Named after the Te Wakarikiariki Stream on northeastern Tongariro. </w:t>
      </w:r>
    </w:p>
    <w:p w14:paraId="3C38E0B8" w14:textId="309EC672" w:rsidR="007A7459" w:rsidRPr="007A7459" w:rsidRDefault="007A7459" w:rsidP="007A7459">
      <w:pPr>
        <w:spacing w:after="120" w:line="240" w:lineRule="auto"/>
      </w:pPr>
      <w:r w:rsidRPr="007A7459">
        <w:t>Reference area and distribution: Central edifice areas and in the Mangahouhounui valley. Sample RPC110/RPC090 (E1828200, N5665320) (Cole, 201</w:t>
      </w:r>
      <w:r w:rsidR="00414ECD">
        <w:t>9</w:t>
      </w:r>
      <w:r w:rsidRPr="007A7459">
        <w:t>) shows typical petrological and geochemical characteristics of the unit.</w:t>
      </w:r>
    </w:p>
    <w:p w14:paraId="6D11C470" w14:textId="77777777" w:rsidR="007A7459" w:rsidRPr="007A7459" w:rsidRDefault="007A7459" w:rsidP="007A7459">
      <w:pPr>
        <w:spacing w:after="120" w:line="240" w:lineRule="auto"/>
      </w:pPr>
      <w:r w:rsidRPr="007A7459">
        <w:t>Content: Andesite lavas that contain plagioclase crystals with widths up to 7 mm in some samples.</w:t>
      </w:r>
    </w:p>
    <w:p w14:paraId="5DA9F578" w14:textId="77777777" w:rsidR="007A7459" w:rsidRPr="007A7459" w:rsidRDefault="007A7459" w:rsidP="007A7459">
      <w:pPr>
        <w:spacing w:after="120" w:line="240" w:lineRule="auto"/>
      </w:pPr>
      <w:r w:rsidRPr="007A7459">
        <w:t>Source vent: Buried or eroded vent in the approximate position of the present-day Central Crater.</w:t>
      </w:r>
    </w:p>
    <w:p w14:paraId="5C3AF54D" w14:textId="77777777" w:rsidR="007A7459" w:rsidRPr="007A7459" w:rsidRDefault="007A7459" w:rsidP="007A7459">
      <w:pPr>
        <w:spacing w:after="120" w:line="240" w:lineRule="auto"/>
      </w:pPr>
      <w:r w:rsidRPr="007A7459">
        <w:lastRenderedPageBreak/>
        <w:t xml:space="preserve">Age: </w:t>
      </w:r>
      <w:r w:rsidRPr="007A7459">
        <w:rPr>
          <w:vertAlign w:val="superscript"/>
        </w:rPr>
        <w:t>40</w:t>
      </w:r>
      <w:r w:rsidRPr="007A7459">
        <w:t>Ar/</w:t>
      </w:r>
      <w:r w:rsidRPr="007A7459">
        <w:rPr>
          <w:vertAlign w:val="superscript"/>
        </w:rPr>
        <w:t>39</w:t>
      </w:r>
      <w:r w:rsidRPr="007A7459">
        <w:t>Ar age determination (WMPA) on sample RPC110 gives 80.6 ± 4.8 ka. The adopted age range for this member is between 86 and 79 ka.</w:t>
      </w:r>
    </w:p>
    <w:p w14:paraId="5CE17CB6" w14:textId="77777777" w:rsidR="007A7459" w:rsidRPr="007A7459" w:rsidRDefault="007A7459" w:rsidP="00DA15B7">
      <w:pPr>
        <w:spacing w:line="240" w:lineRule="auto"/>
      </w:pPr>
    </w:p>
    <w:p w14:paraId="517A47FB" w14:textId="657F5F9F" w:rsidR="007A7459" w:rsidRPr="007A7459" w:rsidRDefault="007A7459" w:rsidP="007A7459">
      <w:pPr>
        <w:spacing w:after="120" w:line="240" w:lineRule="auto"/>
        <w:outlineLvl w:val="2"/>
        <w:rPr>
          <w:b/>
        </w:rPr>
      </w:pPr>
      <w:r w:rsidRPr="007A7459">
        <w:rPr>
          <w:b/>
        </w:rPr>
        <w:tab/>
      </w:r>
      <w:r w:rsidR="00AA6E76">
        <w:rPr>
          <w:b/>
        </w:rPr>
        <w:t>S6.</w:t>
      </w:r>
      <w:r w:rsidRPr="007A7459">
        <w:rPr>
          <w:b/>
        </w:rPr>
        <w:t>2.5.10. Rotopaunga Member</w:t>
      </w:r>
    </w:p>
    <w:p w14:paraId="5B28374E" w14:textId="77777777" w:rsidR="007A7459" w:rsidRPr="007A7459" w:rsidRDefault="007A7459" w:rsidP="007A7459">
      <w:pPr>
        <w:spacing w:after="120" w:line="240" w:lineRule="auto"/>
      </w:pPr>
      <w:r w:rsidRPr="007A7459">
        <w:t>Previous usage or definition: Follows the Rotopaunga Formation of Townsend et al. (2017) but is demoted to ‘member’ status and incorporated into the Taiko Formation, defined here.</w:t>
      </w:r>
    </w:p>
    <w:p w14:paraId="30DEA459" w14:textId="77777777" w:rsidR="007A7459" w:rsidRPr="007A7459" w:rsidRDefault="007A7459" w:rsidP="007A7459">
      <w:pPr>
        <w:spacing w:after="120" w:line="240" w:lineRule="auto"/>
      </w:pPr>
      <w:r w:rsidRPr="007A7459">
        <w:t xml:space="preserve">Name: Named after the Rotopaunga summit on upper northeastern Tongariro. </w:t>
      </w:r>
    </w:p>
    <w:p w14:paraId="6853AB38" w14:textId="77777777" w:rsidR="007A7459" w:rsidRPr="007A7459" w:rsidRDefault="007A7459" w:rsidP="007A7459">
      <w:pPr>
        <w:spacing w:after="120" w:line="240" w:lineRule="auto"/>
      </w:pPr>
      <w:r w:rsidRPr="007A7459">
        <w:t>Reference area and distribution: On the western, northeastern and southeastern flanks of Tongariro and in the Mangahouhounui valley. Sample LP211 (E1833740, N5668580) shows typical petrological and geochemical characteristics of the unit.</w:t>
      </w:r>
    </w:p>
    <w:p w14:paraId="6CDC68B8" w14:textId="77777777" w:rsidR="007A7459" w:rsidRPr="007A7459" w:rsidRDefault="007A7459" w:rsidP="007A7459">
      <w:pPr>
        <w:spacing w:after="120" w:line="240" w:lineRule="auto"/>
      </w:pPr>
      <w:r w:rsidRPr="007A7459">
        <w:t>Content: Andesite lavas, agglutinates, lapilli tuffs, lapilli tuff breccias and hyaloclastites that contain trace amounts of apatite.</w:t>
      </w:r>
    </w:p>
    <w:p w14:paraId="5EAA51D4" w14:textId="77777777" w:rsidR="007A7459" w:rsidRPr="007A7459" w:rsidRDefault="007A7459" w:rsidP="007A7459">
      <w:pPr>
        <w:spacing w:after="120" w:line="240" w:lineRule="auto"/>
      </w:pPr>
      <w:r w:rsidRPr="007A7459">
        <w:t>Source vent: Buried or eroded vent in the approximate position of the present-day Central Crater.</w:t>
      </w:r>
    </w:p>
    <w:p w14:paraId="47121CF0" w14:textId="77777777" w:rsidR="007A7459" w:rsidRPr="007A7459" w:rsidRDefault="007A7459" w:rsidP="007A7459">
      <w:pPr>
        <w:spacing w:after="120" w:line="240" w:lineRule="auto"/>
      </w:pPr>
      <w:r w:rsidRPr="007A7459">
        <w:t xml:space="preserve">Age: </w:t>
      </w:r>
      <w:r w:rsidRPr="007A7459">
        <w:rPr>
          <w:vertAlign w:val="superscript"/>
        </w:rPr>
        <w:t>40</w:t>
      </w:r>
      <w:r w:rsidRPr="007A7459">
        <w:t>Ar/</w:t>
      </w:r>
      <w:r w:rsidRPr="007A7459">
        <w:rPr>
          <w:vertAlign w:val="superscript"/>
        </w:rPr>
        <w:t>39</w:t>
      </w:r>
      <w:r w:rsidRPr="007A7459">
        <w:t>Ar age determinations give 76.1 ± 3.5 ka (sample GL2007: WMPA) and 68.3 ± 15.4 ka (sample LP211: isochron). The adopted age range for this member is between 79 and 61 ka.</w:t>
      </w:r>
    </w:p>
    <w:p w14:paraId="1CED04BF" w14:textId="77777777" w:rsidR="007A7459" w:rsidRPr="007A7459" w:rsidRDefault="007A7459" w:rsidP="00DA15B7">
      <w:pPr>
        <w:spacing w:line="240" w:lineRule="auto"/>
      </w:pPr>
    </w:p>
    <w:p w14:paraId="4BDBD9E5" w14:textId="06AABA34" w:rsidR="007A7459" w:rsidRPr="007A7459" w:rsidRDefault="007A7459" w:rsidP="007A7459">
      <w:pPr>
        <w:spacing w:after="120" w:line="240" w:lineRule="auto"/>
        <w:outlineLvl w:val="2"/>
        <w:rPr>
          <w:b/>
        </w:rPr>
      </w:pPr>
      <w:r w:rsidRPr="007A7459">
        <w:rPr>
          <w:b/>
        </w:rPr>
        <w:tab/>
      </w:r>
      <w:r w:rsidR="00AA6E76">
        <w:rPr>
          <w:b/>
        </w:rPr>
        <w:t>S6.</w:t>
      </w:r>
      <w:r w:rsidRPr="007A7459">
        <w:rPr>
          <w:b/>
        </w:rPr>
        <w:t>2.5.11. Te Tatau Member</w:t>
      </w:r>
    </w:p>
    <w:p w14:paraId="4C42FD1C" w14:textId="77777777" w:rsidR="007A7459" w:rsidRPr="007A7459" w:rsidRDefault="007A7459" w:rsidP="007A7459">
      <w:pPr>
        <w:spacing w:after="120" w:line="240" w:lineRule="auto"/>
      </w:pPr>
      <w:r w:rsidRPr="007A7459">
        <w:t>Previous usage or definition: Follows the Te Tatau Formation of Townsend et al. (2017) but is demoted to ‘member’ status and incorporated into the Taiko Formation, defined here.</w:t>
      </w:r>
    </w:p>
    <w:p w14:paraId="40F4E99F" w14:textId="77777777" w:rsidR="007A7459" w:rsidRPr="007A7459" w:rsidRDefault="007A7459" w:rsidP="007A7459">
      <w:pPr>
        <w:spacing w:after="120" w:line="240" w:lineRule="auto"/>
      </w:pPr>
      <w:r w:rsidRPr="007A7459">
        <w:t xml:space="preserve">Name: Named after the Te Tatau summit on upper northeastern Tongariro. </w:t>
      </w:r>
    </w:p>
    <w:p w14:paraId="0EB3596C" w14:textId="77777777" w:rsidR="007A7459" w:rsidRPr="007A7459" w:rsidRDefault="007A7459" w:rsidP="007A7459">
      <w:pPr>
        <w:spacing w:after="120" w:line="240" w:lineRule="auto"/>
      </w:pPr>
      <w:r w:rsidRPr="007A7459">
        <w:t>Reference area and distribution: On the northeastern area of Tongariro near the Te Tatau summit and north of the Mangahouhounui valley. Sample GL2223 (E1832030, N5667700) shows typical petrological and geochemical characteristics of the unit.</w:t>
      </w:r>
    </w:p>
    <w:p w14:paraId="117A43DA" w14:textId="77777777" w:rsidR="007A7459" w:rsidRPr="007A7459" w:rsidRDefault="007A7459" w:rsidP="007A7459">
      <w:pPr>
        <w:spacing w:after="120" w:line="240" w:lineRule="auto"/>
      </w:pPr>
      <w:r w:rsidRPr="007A7459">
        <w:t>Content: Basaltic-andesite and andesite lavas, agglutinates and scoria that contain trace olivine.</w:t>
      </w:r>
    </w:p>
    <w:p w14:paraId="1A89BDD7" w14:textId="77777777" w:rsidR="007A7459" w:rsidRPr="007A7459" w:rsidRDefault="007A7459" w:rsidP="007A7459">
      <w:pPr>
        <w:spacing w:after="120" w:line="240" w:lineRule="auto"/>
      </w:pPr>
      <w:r w:rsidRPr="007A7459">
        <w:t>Source vent: Buried or eroded vent in the approximate position of the present-day Central Crater.</w:t>
      </w:r>
    </w:p>
    <w:p w14:paraId="3144AB10" w14:textId="77777777" w:rsidR="007A7459" w:rsidRPr="007A7459" w:rsidRDefault="007A7459" w:rsidP="007A7459">
      <w:pPr>
        <w:spacing w:after="120" w:line="240" w:lineRule="auto"/>
      </w:pPr>
      <w:r w:rsidRPr="007A7459">
        <w:t xml:space="preserve">Age: </w:t>
      </w:r>
      <w:r w:rsidRPr="007A7459">
        <w:rPr>
          <w:vertAlign w:val="superscript"/>
        </w:rPr>
        <w:t>40</w:t>
      </w:r>
      <w:r w:rsidRPr="007A7459">
        <w:t>Ar/</w:t>
      </w:r>
      <w:r w:rsidRPr="007A7459">
        <w:rPr>
          <w:vertAlign w:val="superscript"/>
        </w:rPr>
        <w:t>39</w:t>
      </w:r>
      <w:r w:rsidRPr="007A7459">
        <w:t>Ar age determination (WMPA) on sample GL2223 gives 56.2 ± 4.6 ka. The adopted age range for this member is between 61 and 52 ka.</w:t>
      </w:r>
    </w:p>
    <w:p w14:paraId="32634301" w14:textId="77777777" w:rsidR="007A7459" w:rsidRPr="007A7459" w:rsidRDefault="007A7459" w:rsidP="00DA15B7">
      <w:pPr>
        <w:spacing w:line="240" w:lineRule="auto"/>
      </w:pPr>
    </w:p>
    <w:p w14:paraId="250E4E10" w14:textId="0ADAE999" w:rsidR="007A7459" w:rsidRPr="007A7459" w:rsidRDefault="00AA6E76" w:rsidP="007A7459">
      <w:pPr>
        <w:spacing w:after="120" w:line="240" w:lineRule="auto"/>
        <w:outlineLvl w:val="1"/>
        <w:rPr>
          <w:b/>
        </w:rPr>
      </w:pPr>
      <w:r>
        <w:rPr>
          <w:b/>
        </w:rPr>
        <w:t>S6.</w:t>
      </w:r>
      <w:r w:rsidR="007A7459" w:rsidRPr="007A7459">
        <w:rPr>
          <w:b/>
        </w:rPr>
        <w:t>2.6. Mokomoko Formation</w:t>
      </w:r>
    </w:p>
    <w:p w14:paraId="30D58757" w14:textId="77777777" w:rsidR="007A7459" w:rsidRPr="007A7459" w:rsidRDefault="007A7459" w:rsidP="007A7459">
      <w:pPr>
        <w:spacing w:after="120" w:line="240" w:lineRule="auto"/>
      </w:pPr>
      <w:r w:rsidRPr="007A7459">
        <w:t>Previous usage or definition: None with this naming. This formation combines the North Crater and Blue Lake formations of Townsend et al. (2017), redefined here as three new members (see below).</w:t>
      </w:r>
    </w:p>
    <w:p w14:paraId="0AB5F20B" w14:textId="77777777" w:rsidR="007A7459" w:rsidRPr="007A7459" w:rsidRDefault="007A7459" w:rsidP="007A7459">
      <w:pPr>
        <w:spacing w:after="120" w:line="240" w:lineRule="auto"/>
      </w:pPr>
      <w:r w:rsidRPr="007A7459">
        <w:t>Name: Named after the Māori word for ‘lizard’ – mokomoko.</w:t>
      </w:r>
    </w:p>
    <w:p w14:paraId="011356E2" w14:textId="77777777" w:rsidR="007A7459" w:rsidRPr="007A7459" w:rsidRDefault="007A7459" w:rsidP="007A7459">
      <w:pPr>
        <w:spacing w:after="120" w:line="240" w:lineRule="auto"/>
      </w:pPr>
      <w:r w:rsidRPr="007A7459">
        <w:t>Reference area and distribution: Northwestern and upper central Tongariro, including minor representation in the head of the Mangahouhounui valley. Type localities are given at the member level, as below.</w:t>
      </w:r>
    </w:p>
    <w:p w14:paraId="5DF8C922" w14:textId="77777777" w:rsidR="007A7459" w:rsidRPr="007A7459" w:rsidRDefault="007A7459" w:rsidP="007A7459">
      <w:pPr>
        <w:spacing w:after="120" w:line="240" w:lineRule="auto"/>
      </w:pPr>
      <w:r w:rsidRPr="007A7459">
        <w:t>Content: Andesite lavas, agglutinates, bedded lapilli tuffs and spatter.</w:t>
      </w:r>
    </w:p>
    <w:p w14:paraId="2C48FD90" w14:textId="77777777" w:rsidR="007A7459" w:rsidRPr="007A7459" w:rsidRDefault="007A7459" w:rsidP="007A7459">
      <w:pPr>
        <w:spacing w:after="120" w:line="240" w:lineRule="auto"/>
      </w:pPr>
      <w:r w:rsidRPr="007A7459">
        <w:t>Source vent: Both North Crater and Blue Lake.</w:t>
      </w:r>
    </w:p>
    <w:p w14:paraId="7B45C443" w14:textId="6FF99DC1" w:rsidR="007A7459" w:rsidRPr="007A7459" w:rsidRDefault="007A7459" w:rsidP="00676899">
      <w:pPr>
        <w:spacing w:after="120" w:line="240" w:lineRule="auto"/>
      </w:pPr>
      <w:r w:rsidRPr="007A7459">
        <w:t>Age: The adopted age range for this formation is between 45 and 23 ka.</w:t>
      </w:r>
    </w:p>
    <w:p w14:paraId="3E874210" w14:textId="3CC973BE" w:rsidR="007A7459" w:rsidRPr="007A7459" w:rsidRDefault="007A7459" w:rsidP="007A7459">
      <w:pPr>
        <w:spacing w:after="120" w:line="240" w:lineRule="auto"/>
        <w:outlineLvl w:val="2"/>
        <w:rPr>
          <w:b/>
        </w:rPr>
      </w:pPr>
      <w:r w:rsidRPr="007A7459">
        <w:rPr>
          <w:b/>
        </w:rPr>
        <w:lastRenderedPageBreak/>
        <w:tab/>
      </w:r>
      <w:r w:rsidR="00AA6E76">
        <w:rPr>
          <w:b/>
        </w:rPr>
        <w:t>S6.</w:t>
      </w:r>
      <w:r w:rsidRPr="007A7459">
        <w:rPr>
          <w:b/>
        </w:rPr>
        <w:t>2.6.1. Rangitaupahi Member</w:t>
      </w:r>
    </w:p>
    <w:p w14:paraId="65FE463D" w14:textId="77777777" w:rsidR="007A7459" w:rsidRPr="007A7459" w:rsidRDefault="007A7459" w:rsidP="007A7459">
      <w:pPr>
        <w:spacing w:after="120" w:line="240" w:lineRule="auto"/>
      </w:pPr>
      <w:r w:rsidRPr="007A7459">
        <w:t>Previous usage or definition: None with this name. This member has general equivalence to many of the older subunits in the North Crater Formation of Townsend et al. (2017). However, some of the deposits previously mapped as North Crater Formation are here included within the Taiko Formation, defined above.</w:t>
      </w:r>
    </w:p>
    <w:p w14:paraId="66D9779C" w14:textId="1E4A012A" w:rsidR="007A7459" w:rsidRPr="007A7459" w:rsidRDefault="007A7459" w:rsidP="007A7459">
      <w:pPr>
        <w:spacing w:after="120" w:line="240" w:lineRule="auto"/>
      </w:pPr>
      <w:r w:rsidRPr="007A7459">
        <w:t>Name: Named after the Rangitaupahi area on western Tongariro.</w:t>
      </w:r>
    </w:p>
    <w:p w14:paraId="3FCE99A0" w14:textId="77777777" w:rsidR="007A7459" w:rsidRPr="007A7459" w:rsidRDefault="007A7459" w:rsidP="007A7459">
      <w:pPr>
        <w:spacing w:after="120" w:line="240" w:lineRule="auto"/>
      </w:pPr>
      <w:r w:rsidRPr="007A7459">
        <w:t>Reference area and distribution: On northwestern and upper Tongariro. Samples LP011 (E1827320, N5666960) and LP063 (E1828350, N5667550) show typical petrological and geochemical characteristics of the unit.</w:t>
      </w:r>
    </w:p>
    <w:p w14:paraId="73E875EC" w14:textId="77777777" w:rsidR="007A7459" w:rsidRPr="007A7459" w:rsidRDefault="007A7459" w:rsidP="007A7459">
      <w:pPr>
        <w:spacing w:after="120" w:line="240" w:lineRule="auto"/>
      </w:pPr>
      <w:r w:rsidRPr="007A7459">
        <w:t>Content: Andesite lavas and agglutinates that contain trace olivine and apatite.</w:t>
      </w:r>
    </w:p>
    <w:p w14:paraId="3800E708" w14:textId="77777777" w:rsidR="007A7459" w:rsidRPr="007A7459" w:rsidRDefault="007A7459" w:rsidP="007A7459">
      <w:pPr>
        <w:spacing w:after="120" w:line="240" w:lineRule="auto"/>
      </w:pPr>
      <w:r w:rsidRPr="007A7459">
        <w:t>Source vent: The North Crater vent associated with the formation of the main outer crater.</w:t>
      </w:r>
    </w:p>
    <w:p w14:paraId="15ABE0F8" w14:textId="77777777" w:rsidR="007A7459" w:rsidRPr="007A7459" w:rsidRDefault="007A7459" w:rsidP="007A7459">
      <w:pPr>
        <w:spacing w:after="120" w:line="240" w:lineRule="auto"/>
      </w:pPr>
      <w:r w:rsidRPr="007A7459">
        <w:t>Age: The adopted age range for this member is between 45 and 36 ka.</w:t>
      </w:r>
    </w:p>
    <w:p w14:paraId="7DE2535F" w14:textId="77777777" w:rsidR="007A7459" w:rsidRPr="007A7459" w:rsidRDefault="007A7459" w:rsidP="00DA15B7">
      <w:pPr>
        <w:spacing w:line="240" w:lineRule="auto"/>
      </w:pPr>
    </w:p>
    <w:p w14:paraId="6EA55613" w14:textId="59C2E3BC" w:rsidR="007A7459" w:rsidRPr="007A7459" w:rsidRDefault="007A7459" w:rsidP="007A7459">
      <w:pPr>
        <w:spacing w:after="120" w:line="240" w:lineRule="auto"/>
        <w:outlineLvl w:val="2"/>
        <w:rPr>
          <w:b/>
        </w:rPr>
      </w:pPr>
      <w:r w:rsidRPr="007A7459">
        <w:rPr>
          <w:b/>
        </w:rPr>
        <w:tab/>
      </w:r>
      <w:r w:rsidR="00AA6E76">
        <w:rPr>
          <w:b/>
        </w:rPr>
        <w:t>S6.</w:t>
      </w:r>
      <w:r w:rsidRPr="007A7459">
        <w:rPr>
          <w:b/>
        </w:rPr>
        <w:t>2.6.2. Mangatapate Member</w:t>
      </w:r>
    </w:p>
    <w:p w14:paraId="57E40CC3" w14:textId="77777777" w:rsidR="007A7459" w:rsidRPr="007A7459" w:rsidRDefault="007A7459" w:rsidP="007A7459">
      <w:pPr>
        <w:spacing w:after="120" w:line="240" w:lineRule="auto"/>
      </w:pPr>
      <w:r w:rsidRPr="007A7459">
        <w:t>Previous usage or definition: None with this name. This member has general equivalence to the undifferentiated pyroclastic deposits mapped on the upper North Crater summit area by Townsend et al. (2017).</w:t>
      </w:r>
    </w:p>
    <w:p w14:paraId="62CA8A67" w14:textId="6CAC4C31" w:rsidR="007A7459" w:rsidRPr="007A7459" w:rsidRDefault="007A7459" w:rsidP="007A7459">
      <w:pPr>
        <w:spacing w:after="120" w:line="240" w:lineRule="auto"/>
      </w:pPr>
      <w:r w:rsidRPr="007A7459">
        <w:t>Name: Named after the Mangatapate area on western Tongariro.</w:t>
      </w:r>
    </w:p>
    <w:p w14:paraId="0F2C6B09" w14:textId="77777777" w:rsidR="007A7459" w:rsidRPr="007A7459" w:rsidRDefault="007A7459" w:rsidP="007A7459">
      <w:pPr>
        <w:spacing w:after="120" w:line="240" w:lineRule="auto"/>
      </w:pPr>
      <w:r w:rsidRPr="007A7459">
        <w:t>Reference area and distribution: On northwestern and upper Tongariro. Sample LP151 (E1828330, N5666750) shows typical petrological and geochemical characteristics of the unit.</w:t>
      </w:r>
    </w:p>
    <w:p w14:paraId="3612F50A" w14:textId="77777777" w:rsidR="007A7459" w:rsidRPr="007A7459" w:rsidRDefault="007A7459" w:rsidP="007A7459">
      <w:pPr>
        <w:spacing w:after="120" w:line="240" w:lineRule="auto"/>
      </w:pPr>
      <w:r w:rsidRPr="007A7459">
        <w:t>Content: Andesite lavas, agglutinates and spatter.</w:t>
      </w:r>
    </w:p>
    <w:p w14:paraId="104F4006" w14:textId="77777777" w:rsidR="007A7459" w:rsidRPr="007A7459" w:rsidRDefault="007A7459" w:rsidP="007A7459">
      <w:pPr>
        <w:spacing w:after="120" w:line="240" w:lineRule="auto"/>
      </w:pPr>
      <w:r w:rsidRPr="007A7459">
        <w:t>Source vent: On upper North Crater, creating a ~400 m diameter explosion pit within the western floor of the main North Crater summit area.</w:t>
      </w:r>
    </w:p>
    <w:p w14:paraId="4B57F348" w14:textId="77777777" w:rsidR="007A7459" w:rsidRPr="007A7459" w:rsidRDefault="007A7459" w:rsidP="007A7459">
      <w:pPr>
        <w:spacing w:after="120" w:line="240" w:lineRule="auto"/>
      </w:pPr>
      <w:r w:rsidRPr="007A7459">
        <w:t xml:space="preserve">Age: </w:t>
      </w:r>
      <w:r w:rsidRPr="007A7459">
        <w:rPr>
          <w:vertAlign w:val="superscript"/>
        </w:rPr>
        <w:t>40</w:t>
      </w:r>
      <w:r w:rsidRPr="007A7459">
        <w:t>Ar/</w:t>
      </w:r>
      <w:r w:rsidRPr="007A7459">
        <w:rPr>
          <w:vertAlign w:val="superscript"/>
        </w:rPr>
        <w:t>39</w:t>
      </w:r>
      <w:r w:rsidRPr="007A7459">
        <w:t>Ar age determination (WMPA) on sample LP151 gives 30.1 ± 6.0 ka. The adopted age range for this member is between 36 and 24 ka.</w:t>
      </w:r>
    </w:p>
    <w:p w14:paraId="081CE77A" w14:textId="77777777" w:rsidR="007A7459" w:rsidRPr="007A7459" w:rsidRDefault="007A7459" w:rsidP="00DA15B7">
      <w:pPr>
        <w:spacing w:line="240" w:lineRule="auto"/>
      </w:pPr>
    </w:p>
    <w:p w14:paraId="57E8F063" w14:textId="4BA8D4A8" w:rsidR="007A7459" w:rsidRPr="007A7459" w:rsidRDefault="007A7459" w:rsidP="007A7459">
      <w:pPr>
        <w:spacing w:after="120" w:line="240" w:lineRule="auto"/>
        <w:outlineLvl w:val="2"/>
        <w:rPr>
          <w:b/>
        </w:rPr>
      </w:pPr>
      <w:r w:rsidRPr="007A7459">
        <w:rPr>
          <w:b/>
        </w:rPr>
        <w:tab/>
      </w:r>
      <w:r w:rsidR="00AA6E76">
        <w:rPr>
          <w:b/>
        </w:rPr>
        <w:t>S6.</w:t>
      </w:r>
      <w:r w:rsidRPr="007A7459">
        <w:rPr>
          <w:b/>
        </w:rPr>
        <w:t>2.6.3. Te Wai Whakaata Member</w:t>
      </w:r>
    </w:p>
    <w:p w14:paraId="1E5AE13B" w14:textId="77777777" w:rsidR="007A7459" w:rsidRPr="007A7459" w:rsidRDefault="007A7459" w:rsidP="007A7459">
      <w:pPr>
        <w:spacing w:after="120" w:line="240" w:lineRule="auto"/>
      </w:pPr>
      <w:r w:rsidRPr="007A7459">
        <w:t>Previous usage or definition: None with this name. This member is synonymous with the Blue Lake Formation of Townsend et al. (2017).</w:t>
      </w:r>
    </w:p>
    <w:p w14:paraId="1F7F510E" w14:textId="6DDAC344" w:rsidR="007A7459" w:rsidRPr="007A7459" w:rsidRDefault="007A7459" w:rsidP="007A7459">
      <w:pPr>
        <w:spacing w:after="120" w:line="240" w:lineRule="auto"/>
      </w:pPr>
      <w:r w:rsidRPr="007A7459">
        <w:t xml:space="preserve">Name: Named after a Ngati Tūwharetoa </w:t>
      </w:r>
      <w:r w:rsidR="00414ECD">
        <w:t>term</w:t>
      </w:r>
      <w:r w:rsidR="00414ECD" w:rsidRPr="007A7459">
        <w:t xml:space="preserve"> </w:t>
      </w:r>
      <w:r w:rsidRPr="007A7459">
        <w:t>for the Blue Lake area of Tongariro – Te Wai Whakaata.</w:t>
      </w:r>
    </w:p>
    <w:p w14:paraId="72553789" w14:textId="77777777" w:rsidR="007A7459" w:rsidRPr="007A7459" w:rsidRDefault="007A7459" w:rsidP="007A7459">
      <w:pPr>
        <w:spacing w:after="120" w:line="240" w:lineRule="auto"/>
      </w:pPr>
      <w:r w:rsidRPr="007A7459">
        <w:t>Reference area and distribution: On northwestern and upper Tongariro. Sample LP147 (E1830850, N5666330) shows typical petrological and geochemical characteristics of the unit.</w:t>
      </w:r>
    </w:p>
    <w:p w14:paraId="4A407E7A" w14:textId="77777777" w:rsidR="007A7459" w:rsidRPr="007A7459" w:rsidRDefault="007A7459" w:rsidP="007A7459">
      <w:pPr>
        <w:spacing w:after="120" w:line="240" w:lineRule="auto"/>
      </w:pPr>
      <w:r w:rsidRPr="007A7459">
        <w:t>Content: Andesite lavas, agglutinates, spatter and scoria that contain trace amounts of apatite.</w:t>
      </w:r>
    </w:p>
    <w:p w14:paraId="2740E3F7" w14:textId="77777777" w:rsidR="007A7459" w:rsidRPr="007A7459" w:rsidRDefault="007A7459" w:rsidP="007A7459">
      <w:pPr>
        <w:spacing w:after="120" w:line="240" w:lineRule="auto"/>
      </w:pPr>
      <w:r w:rsidRPr="007A7459">
        <w:t>Source vent: The crater now occupied by Blue Lake.</w:t>
      </w:r>
    </w:p>
    <w:p w14:paraId="7F7645CE" w14:textId="77777777" w:rsidR="007A7459" w:rsidRPr="007A7459" w:rsidRDefault="007A7459" w:rsidP="007A7459">
      <w:pPr>
        <w:spacing w:after="120" w:line="240" w:lineRule="auto"/>
      </w:pPr>
      <w:r w:rsidRPr="007A7459">
        <w:t xml:space="preserve">Age: </w:t>
      </w:r>
      <w:r w:rsidRPr="007A7459">
        <w:rPr>
          <w:vertAlign w:val="superscript"/>
        </w:rPr>
        <w:t>40</w:t>
      </w:r>
      <w:r w:rsidRPr="007A7459">
        <w:t>Ar/</w:t>
      </w:r>
      <w:r w:rsidRPr="007A7459">
        <w:rPr>
          <w:vertAlign w:val="superscript"/>
        </w:rPr>
        <w:t>39</w:t>
      </w:r>
      <w:r w:rsidRPr="007A7459">
        <w:t>Ar age determination (WMPA) on sample LP147 gives 28.3 ± 5.2 ka. The adopted age range for this member is between 33 and 23 ka.</w:t>
      </w:r>
    </w:p>
    <w:p w14:paraId="7760F02F" w14:textId="77777777" w:rsidR="007A7459" w:rsidRPr="007A7459" w:rsidRDefault="007A7459" w:rsidP="00DA15B7">
      <w:pPr>
        <w:spacing w:line="240" w:lineRule="auto"/>
      </w:pPr>
    </w:p>
    <w:p w14:paraId="5CEB411F" w14:textId="57B7FEDE" w:rsidR="007A7459" w:rsidRPr="007A7459" w:rsidRDefault="00AA6E76" w:rsidP="007A7459">
      <w:pPr>
        <w:spacing w:after="120" w:line="240" w:lineRule="auto"/>
        <w:outlineLvl w:val="1"/>
        <w:rPr>
          <w:b/>
        </w:rPr>
      </w:pPr>
      <w:r>
        <w:rPr>
          <w:b/>
        </w:rPr>
        <w:t>S6.</w:t>
      </w:r>
      <w:r w:rsidR="007A7459" w:rsidRPr="007A7459">
        <w:rPr>
          <w:b/>
        </w:rPr>
        <w:t>2.7. Te Maari Formation</w:t>
      </w:r>
    </w:p>
    <w:p w14:paraId="482E1A74" w14:textId="77777777" w:rsidR="007A7459" w:rsidRPr="007A7459" w:rsidRDefault="007A7459" w:rsidP="007A7459">
      <w:pPr>
        <w:spacing w:after="120" w:line="240" w:lineRule="auto"/>
      </w:pPr>
      <w:r w:rsidRPr="007A7459">
        <w:t xml:space="preserve">Previous usage or definition: Synonymous with the Te Maari Formation of Townsend et al. (2017). Lavas within the Te Maari Formation that are pre-Oruanui (25.4 ka: age from </w:t>
      </w:r>
      <w:r w:rsidRPr="007A7459">
        <w:lastRenderedPageBreak/>
        <w:t xml:space="preserve">Vandergoes et al., 2013) in age, but may be considerably older, are not formally defined here with member status. The only (probably) </w:t>
      </w:r>
      <w:r w:rsidRPr="007A7459">
        <w:rPr>
          <w:i/>
        </w:rPr>
        <w:t>in situ</w:t>
      </w:r>
      <w:r w:rsidRPr="007A7459">
        <w:t xml:space="preserve"> sample from this unit is JWC</w:t>
      </w:r>
      <w:r w:rsidRPr="007A7459">
        <w:softHyphen/>
      </w:r>
      <w:r w:rsidRPr="007A7459">
        <w:noBreakHyphen/>
        <w:t>91/24265 (Cole, 1979). Other parts of the formation are subdivided here into three members (see below), broadly following the mapping of Townsend et al. (2017).</w:t>
      </w:r>
    </w:p>
    <w:p w14:paraId="2BB9A5F7" w14:textId="77777777" w:rsidR="007A7459" w:rsidRPr="007A7459" w:rsidRDefault="007A7459" w:rsidP="007A7459">
      <w:pPr>
        <w:spacing w:after="120" w:line="240" w:lineRule="auto"/>
      </w:pPr>
      <w:r w:rsidRPr="007A7459">
        <w:t>Name: Named after the Te Maari region on northern Tongariro.</w:t>
      </w:r>
    </w:p>
    <w:p w14:paraId="0C20B5B2" w14:textId="77777777" w:rsidR="007A7459" w:rsidRPr="007A7459" w:rsidRDefault="007A7459" w:rsidP="007A7459">
      <w:pPr>
        <w:spacing w:after="120" w:line="240" w:lineRule="auto"/>
      </w:pPr>
      <w:r w:rsidRPr="007A7459">
        <w:t>Reference area and distribution: Northern Tongariro. Type localities are given at the member level, as below.</w:t>
      </w:r>
    </w:p>
    <w:p w14:paraId="5DE733A5" w14:textId="77777777" w:rsidR="007A7459" w:rsidRPr="007A7459" w:rsidRDefault="007A7459" w:rsidP="007A7459">
      <w:pPr>
        <w:spacing w:after="120" w:line="240" w:lineRule="auto"/>
      </w:pPr>
      <w:r w:rsidRPr="007A7459">
        <w:t>Content: Basaltic-andesite and andesite lavas, agglutinates, spatter and pyroclastic deposits.</w:t>
      </w:r>
    </w:p>
    <w:p w14:paraId="09B533CF" w14:textId="77777777" w:rsidR="007A7459" w:rsidRPr="007A7459" w:rsidRDefault="007A7459" w:rsidP="007A7459">
      <w:pPr>
        <w:spacing w:after="120" w:line="240" w:lineRule="auto"/>
      </w:pPr>
      <w:r w:rsidRPr="007A7459">
        <w:t>Source vent: Upper Te Maari Crater, Lower Te Maari Crater and a vent to the north.</w:t>
      </w:r>
    </w:p>
    <w:p w14:paraId="07915123" w14:textId="77777777" w:rsidR="007A7459" w:rsidRPr="007A7459" w:rsidRDefault="007A7459" w:rsidP="007A7459">
      <w:pPr>
        <w:spacing w:after="120" w:line="240" w:lineRule="auto"/>
      </w:pPr>
      <w:r w:rsidRPr="007A7459">
        <w:t>Age: The adopted age for this formation is from before 25.4 ka until the present-day (e.g. 2012 eruption).</w:t>
      </w:r>
    </w:p>
    <w:p w14:paraId="6CE26362" w14:textId="77777777" w:rsidR="007A7459" w:rsidRPr="007A7459" w:rsidRDefault="007A7459" w:rsidP="00DA15B7">
      <w:pPr>
        <w:spacing w:line="240" w:lineRule="auto"/>
      </w:pPr>
    </w:p>
    <w:p w14:paraId="440BA53B" w14:textId="0E8CBBD7" w:rsidR="007A7459" w:rsidRPr="007A7459" w:rsidRDefault="007A7459" w:rsidP="007A7459">
      <w:pPr>
        <w:spacing w:after="120" w:line="240" w:lineRule="auto"/>
        <w:outlineLvl w:val="2"/>
        <w:rPr>
          <w:b/>
        </w:rPr>
      </w:pPr>
      <w:r w:rsidRPr="007A7459">
        <w:rPr>
          <w:b/>
        </w:rPr>
        <w:tab/>
      </w:r>
      <w:r w:rsidR="00AA6E76">
        <w:rPr>
          <w:b/>
        </w:rPr>
        <w:t>S6.</w:t>
      </w:r>
      <w:r w:rsidRPr="007A7459">
        <w:rPr>
          <w:b/>
        </w:rPr>
        <w:t>2.7.1. Paungaiti Member</w:t>
      </w:r>
    </w:p>
    <w:p w14:paraId="0DCEA160" w14:textId="77777777" w:rsidR="007A7459" w:rsidRPr="007A7459" w:rsidRDefault="007A7459" w:rsidP="007A7459">
      <w:pPr>
        <w:spacing w:after="120" w:line="240" w:lineRule="auto"/>
      </w:pPr>
      <w:r w:rsidRPr="007A7459">
        <w:t>Previous usage or definition: None with this name. This member is broadly equivalent to some of the middle-aged andesitic lavas in the Te Maari Formation as defined by Townsend et al. (2017).</w:t>
      </w:r>
    </w:p>
    <w:p w14:paraId="4B11AAA7" w14:textId="087F7CAF" w:rsidR="007A7459" w:rsidRPr="007A7459" w:rsidRDefault="007A7459" w:rsidP="007A7459">
      <w:pPr>
        <w:spacing w:after="120" w:line="240" w:lineRule="auto"/>
      </w:pPr>
      <w:r w:rsidRPr="007A7459">
        <w:t>Name: Named with the Ngati Tūwharetoa term for an emergent stream or river (= iti) from the ground in this area of northern Tongariro – Paungaiti (cf. “Rotopaunga” which is the compound name for lake [= roto] at a summit point on northern Tongariro [= Paunga]).</w:t>
      </w:r>
    </w:p>
    <w:p w14:paraId="7FCCAD25" w14:textId="77777777" w:rsidR="007A7459" w:rsidRPr="007A7459" w:rsidRDefault="007A7459" w:rsidP="007A7459">
      <w:pPr>
        <w:spacing w:after="120" w:line="240" w:lineRule="auto"/>
      </w:pPr>
      <w:r w:rsidRPr="007A7459">
        <w:t>Reference area and distribution: Lavas and agglutinates erupted from Lower Te Maari Crater on northern Tongariro. Sample TG349 (E1831640, N5668350), which was collected and analysed by Hobden (1997), shows typical petrological and geochemical characteristics of the unit.</w:t>
      </w:r>
    </w:p>
    <w:p w14:paraId="6A1B5488" w14:textId="77777777" w:rsidR="007A7459" w:rsidRPr="007A7459" w:rsidRDefault="007A7459" w:rsidP="007A7459">
      <w:pPr>
        <w:spacing w:after="120" w:line="240" w:lineRule="auto"/>
      </w:pPr>
      <w:r w:rsidRPr="007A7459">
        <w:t>Content: Andesite lavas and agglutinates.</w:t>
      </w:r>
    </w:p>
    <w:p w14:paraId="3586DB6B" w14:textId="77777777" w:rsidR="007A7459" w:rsidRPr="007A7459" w:rsidRDefault="007A7459" w:rsidP="007A7459">
      <w:pPr>
        <w:spacing w:after="120" w:line="240" w:lineRule="auto"/>
      </w:pPr>
      <w:r w:rsidRPr="007A7459">
        <w:t>Source vent: Lower Te Maari Crater.</w:t>
      </w:r>
    </w:p>
    <w:p w14:paraId="119C74EF" w14:textId="77777777" w:rsidR="007A7459" w:rsidRPr="007A7459" w:rsidRDefault="007A7459" w:rsidP="007A7459">
      <w:pPr>
        <w:spacing w:after="120" w:line="240" w:lineRule="auto"/>
      </w:pPr>
      <w:r w:rsidRPr="007A7459">
        <w:t>Age: The adopted age range for this member is between 25.4 and 17.5 ka.</w:t>
      </w:r>
    </w:p>
    <w:p w14:paraId="3A3EBF3B" w14:textId="77777777" w:rsidR="007A7459" w:rsidRPr="007A7459" w:rsidRDefault="007A7459" w:rsidP="00DA15B7">
      <w:pPr>
        <w:spacing w:line="240" w:lineRule="auto"/>
      </w:pPr>
    </w:p>
    <w:p w14:paraId="143AFC13" w14:textId="7D2F146F" w:rsidR="007A7459" w:rsidRPr="007A7459" w:rsidRDefault="007A7459" w:rsidP="007A7459">
      <w:pPr>
        <w:spacing w:after="120" w:line="240" w:lineRule="auto"/>
        <w:outlineLvl w:val="2"/>
        <w:rPr>
          <w:b/>
        </w:rPr>
      </w:pPr>
      <w:r w:rsidRPr="007A7459">
        <w:rPr>
          <w:b/>
        </w:rPr>
        <w:tab/>
      </w:r>
      <w:r w:rsidR="00AA6E76">
        <w:rPr>
          <w:b/>
        </w:rPr>
        <w:t>S6.</w:t>
      </w:r>
      <w:r w:rsidRPr="007A7459">
        <w:rPr>
          <w:b/>
        </w:rPr>
        <w:t>2.7.2. Heretoa Member</w:t>
      </w:r>
    </w:p>
    <w:p w14:paraId="35E51CE0" w14:textId="77777777" w:rsidR="007A7459" w:rsidRPr="007A7459" w:rsidRDefault="007A7459" w:rsidP="007A7459">
      <w:pPr>
        <w:spacing w:after="120" w:line="240" w:lineRule="auto"/>
      </w:pPr>
      <w:r w:rsidRPr="007A7459">
        <w:t>Previous usage or definition: None with this name. This member is broadly equivalent to some of the middle-aged andesitic lavas in the Te Maari Formation as defined by Townsend et al. (2017).</w:t>
      </w:r>
    </w:p>
    <w:p w14:paraId="31918B27" w14:textId="0FD40494" w:rsidR="007A7459" w:rsidRPr="007A7459" w:rsidRDefault="007A7459" w:rsidP="007A7459">
      <w:pPr>
        <w:spacing w:after="120" w:line="240" w:lineRule="auto"/>
      </w:pPr>
      <w:r w:rsidRPr="007A7459">
        <w:t>Name: Named with the Ngati Tūwharetoa word for an area near the southwestern shores of Lake Rotoaira – Heretoa.</w:t>
      </w:r>
    </w:p>
    <w:p w14:paraId="37941F7A" w14:textId="77777777" w:rsidR="007A7459" w:rsidRPr="007A7459" w:rsidRDefault="007A7459" w:rsidP="007A7459">
      <w:pPr>
        <w:spacing w:after="120" w:line="240" w:lineRule="auto"/>
      </w:pPr>
      <w:r w:rsidRPr="007A7459">
        <w:t>Reference area and distribution: Lavas and agglutinates erupted from a vent system located ~500 m north of Lower Te Maari Crater on northern Tongariro, which is presently represented by a ~30 m</w:t>
      </w:r>
      <w:r w:rsidRPr="007A7459">
        <w:noBreakHyphen/>
        <w:t>tall mound with three vents or pits spaced in a triangular geometry that are each ~100 m apart. Sample TG027 (E1832332, N5671850), which was collected and analysed by Hobden (1997), shows typical petrological and geochemical characteristics of the unit.</w:t>
      </w:r>
    </w:p>
    <w:p w14:paraId="488849A9" w14:textId="77777777" w:rsidR="007A7459" w:rsidRPr="007A7459" w:rsidRDefault="007A7459" w:rsidP="007A7459">
      <w:pPr>
        <w:spacing w:after="120" w:line="240" w:lineRule="auto"/>
      </w:pPr>
      <w:r w:rsidRPr="007A7459">
        <w:t>Content: Andesite lavas and agglutinates.</w:t>
      </w:r>
    </w:p>
    <w:p w14:paraId="2F7EB708" w14:textId="77777777" w:rsidR="007A7459" w:rsidRPr="007A7459" w:rsidRDefault="007A7459" w:rsidP="007A7459">
      <w:pPr>
        <w:spacing w:after="120" w:line="240" w:lineRule="auto"/>
      </w:pPr>
      <w:r w:rsidRPr="007A7459">
        <w:t>Source vent: A vent located ~500 m north of Lower Te Maari Crater.</w:t>
      </w:r>
    </w:p>
    <w:p w14:paraId="2B407132" w14:textId="77777777" w:rsidR="007A7459" w:rsidRPr="007A7459" w:rsidRDefault="007A7459" w:rsidP="007A7459">
      <w:pPr>
        <w:spacing w:after="120" w:line="240" w:lineRule="auto"/>
      </w:pPr>
      <w:r w:rsidRPr="007A7459">
        <w:t>Age: The adopted age range for this member is between 11.0 and 3.5 ka.</w:t>
      </w:r>
    </w:p>
    <w:p w14:paraId="496DA3C0" w14:textId="77777777" w:rsidR="007A7459" w:rsidRPr="007A7459" w:rsidRDefault="007A7459" w:rsidP="00DA15B7">
      <w:pPr>
        <w:spacing w:line="240" w:lineRule="auto"/>
      </w:pPr>
    </w:p>
    <w:p w14:paraId="057561E3" w14:textId="77777777" w:rsidR="00676899" w:rsidRPr="00290144" w:rsidRDefault="00676899" w:rsidP="00290144"/>
    <w:p w14:paraId="0E2FCD4D" w14:textId="53CB0DDB" w:rsidR="007A7459" w:rsidRPr="007A7459" w:rsidRDefault="007A7459" w:rsidP="007A7459">
      <w:pPr>
        <w:spacing w:after="120" w:line="240" w:lineRule="auto"/>
        <w:outlineLvl w:val="2"/>
        <w:rPr>
          <w:b/>
        </w:rPr>
      </w:pPr>
      <w:r w:rsidRPr="007A7459">
        <w:rPr>
          <w:b/>
        </w:rPr>
        <w:lastRenderedPageBreak/>
        <w:tab/>
      </w:r>
      <w:r w:rsidR="00AA6E76">
        <w:rPr>
          <w:b/>
        </w:rPr>
        <w:t>S6.</w:t>
      </w:r>
      <w:r w:rsidRPr="007A7459">
        <w:rPr>
          <w:b/>
        </w:rPr>
        <w:t>2.7.3. Mangatetipua Member</w:t>
      </w:r>
    </w:p>
    <w:p w14:paraId="5AE3C090" w14:textId="77777777" w:rsidR="007A7459" w:rsidRPr="007A7459" w:rsidRDefault="007A7459" w:rsidP="007A7459">
      <w:pPr>
        <w:spacing w:after="120" w:line="240" w:lineRule="auto"/>
      </w:pPr>
      <w:r w:rsidRPr="007A7459">
        <w:t>Previous usage or definition: None with this name. This member is equivalent to youngest lava in the Te Maari Formation (Townsend et al. 2017).</w:t>
      </w:r>
    </w:p>
    <w:p w14:paraId="6E5F39FD" w14:textId="44D94FB8" w:rsidR="007A7459" w:rsidRPr="007A7459" w:rsidRDefault="007A7459" w:rsidP="007A7459">
      <w:pPr>
        <w:spacing w:after="120" w:line="240" w:lineRule="auto"/>
      </w:pPr>
      <w:r w:rsidRPr="007A7459">
        <w:t xml:space="preserve">Name: Named after the “Mangatipua Stream” on northern Tongariro. The correct spelling however, from which this member takes its name, is “Mangatetipua”, despite the incorrect annotations on most local topographic maps. No streams near Tongariro are named “Mangatipua”. Note that the Mangatipua Formation defined by Townsend et al. (2017), is a lahar deposit and is quite separate from the Mangatetipua Member, defined here.  </w:t>
      </w:r>
    </w:p>
    <w:p w14:paraId="56408B68" w14:textId="77777777" w:rsidR="007A7459" w:rsidRPr="007A7459" w:rsidRDefault="007A7459" w:rsidP="007A7459">
      <w:pPr>
        <w:spacing w:after="120" w:line="240" w:lineRule="auto"/>
      </w:pPr>
      <w:r w:rsidRPr="007A7459">
        <w:t>Reference area and distribution: A lava flow with conspicuous levees emanating from Upper Te Maari Crater on northern Tongariro. Sample JWC</w:t>
      </w:r>
      <w:r w:rsidRPr="007A7459">
        <w:noBreakHyphen/>
        <w:t>52 (E1830260, N5671100) shows typical petrological and geochemical characteristics of the unit.</w:t>
      </w:r>
    </w:p>
    <w:p w14:paraId="0530EF39" w14:textId="77777777" w:rsidR="007A7459" w:rsidRPr="007A7459" w:rsidRDefault="007A7459" w:rsidP="007A7459">
      <w:pPr>
        <w:spacing w:after="120" w:line="240" w:lineRule="auto"/>
      </w:pPr>
      <w:r w:rsidRPr="007A7459">
        <w:t>Content: Basaltic-andesite lava.</w:t>
      </w:r>
    </w:p>
    <w:p w14:paraId="41561A66" w14:textId="77777777" w:rsidR="007A7459" w:rsidRPr="007A7459" w:rsidRDefault="007A7459" w:rsidP="007A7459">
      <w:pPr>
        <w:spacing w:after="120" w:line="240" w:lineRule="auto"/>
      </w:pPr>
      <w:r w:rsidRPr="007A7459">
        <w:t>Source vent: Upper Te Maari Crater.</w:t>
      </w:r>
    </w:p>
    <w:p w14:paraId="1F3F99D7" w14:textId="0E542558" w:rsidR="007A7459" w:rsidRPr="007A7459" w:rsidRDefault="007A7459" w:rsidP="007A7459">
      <w:pPr>
        <w:spacing w:after="120" w:line="240" w:lineRule="auto"/>
      </w:pPr>
      <w:r w:rsidRPr="007A7459">
        <w:t>Age: The adopted age for this member is from 1528 CE to present, including the</w:t>
      </w:r>
      <w:r w:rsidR="00414ECD">
        <w:t xml:space="preserve"> </w:t>
      </w:r>
      <w:r w:rsidRPr="007A7459">
        <w:t>2012</w:t>
      </w:r>
      <w:r w:rsidR="00414ECD">
        <w:t xml:space="preserve"> </w:t>
      </w:r>
      <w:r w:rsidRPr="007A7459">
        <w:t>CE</w:t>
      </w:r>
      <w:r w:rsidR="00414ECD">
        <w:t xml:space="preserve"> </w:t>
      </w:r>
      <w:r w:rsidRPr="007A7459">
        <w:t>eruption (Topping, 1974).</w:t>
      </w:r>
    </w:p>
    <w:p w14:paraId="65FD9E53" w14:textId="77777777" w:rsidR="007A7459" w:rsidRPr="007A7459" w:rsidRDefault="007A7459" w:rsidP="00DA15B7">
      <w:pPr>
        <w:spacing w:line="240" w:lineRule="auto"/>
      </w:pPr>
    </w:p>
    <w:p w14:paraId="4DAFD275" w14:textId="2A90F268" w:rsidR="007A7459" w:rsidRPr="007A7459" w:rsidRDefault="00AA6E76" w:rsidP="007A7459">
      <w:pPr>
        <w:spacing w:after="120" w:line="240" w:lineRule="auto"/>
        <w:outlineLvl w:val="1"/>
        <w:rPr>
          <w:b/>
        </w:rPr>
      </w:pPr>
      <w:r>
        <w:rPr>
          <w:b/>
        </w:rPr>
        <w:t>S6.</w:t>
      </w:r>
      <w:r w:rsidR="007A7459" w:rsidRPr="007A7459">
        <w:rPr>
          <w:b/>
        </w:rPr>
        <w:t>2.8. Red Crater Formation</w:t>
      </w:r>
    </w:p>
    <w:p w14:paraId="6D29B974" w14:textId="77777777" w:rsidR="007A7459" w:rsidRPr="007A7459" w:rsidRDefault="007A7459" w:rsidP="007A7459">
      <w:pPr>
        <w:spacing w:after="120" w:line="240" w:lineRule="auto"/>
      </w:pPr>
      <w:r w:rsidRPr="007A7459">
        <w:t>Previous usage or definition: Synonymous with the Red Crater Formation of Townsend et al. (2017). Subdivided here into two members (see below).</w:t>
      </w:r>
    </w:p>
    <w:p w14:paraId="74BC8701" w14:textId="77777777" w:rsidR="007A7459" w:rsidRPr="007A7459" w:rsidRDefault="007A7459" w:rsidP="007A7459">
      <w:pPr>
        <w:spacing w:after="120" w:line="240" w:lineRule="auto"/>
      </w:pPr>
      <w:r w:rsidRPr="007A7459">
        <w:t>Name: Named after Red Crater on central/eastern Tongariro.</w:t>
      </w:r>
    </w:p>
    <w:p w14:paraId="7F9438E8" w14:textId="77777777" w:rsidR="007A7459" w:rsidRPr="007A7459" w:rsidRDefault="007A7459" w:rsidP="007A7459">
      <w:pPr>
        <w:spacing w:after="120" w:line="240" w:lineRule="auto"/>
      </w:pPr>
      <w:r w:rsidRPr="007A7459">
        <w:t>Reference area and distribution: Central and eastern Tongariro and on the Oturere valley floor. Type localities are given at the member level, as below.</w:t>
      </w:r>
    </w:p>
    <w:p w14:paraId="74580CBF" w14:textId="77777777" w:rsidR="007A7459" w:rsidRPr="007A7459" w:rsidRDefault="007A7459" w:rsidP="007A7459">
      <w:pPr>
        <w:spacing w:after="120" w:line="240" w:lineRule="auto"/>
      </w:pPr>
      <w:r w:rsidRPr="007A7459">
        <w:t>Content: Basaltic-andesite and andesite lavas, agglutinates, spatter and pyroclastic deposits.</w:t>
      </w:r>
    </w:p>
    <w:p w14:paraId="70EDEDF3" w14:textId="77777777" w:rsidR="007A7459" w:rsidRPr="007A7459" w:rsidRDefault="007A7459" w:rsidP="007A7459">
      <w:pPr>
        <w:spacing w:after="120" w:line="240" w:lineRule="auto"/>
      </w:pPr>
      <w:r w:rsidRPr="007A7459">
        <w:t>Source vent: Red Crater.</w:t>
      </w:r>
    </w:p>
    <w:p w14:paraId="72CE7923" w14:textId="77777777" w:rsidR="007A7459" w:rsidRPr="007A7459" w:rsidRDefault="007A7459" w:rsidP="007A7459">
      <w:pPr>
        <w:spacing w:after="120" w:line="240" w:lineRule="auto"/>
      </w:pPr>
      <w:r w:rsidRPr="007A7459">
        <w:t>Age: The adopted age of this formation is between 11.0 to 0.1 ka.</w:t>
      </w:r>
    </w:p>
    <w:p w14:paraId="760A2946" w14:textId="77777777" w:rsidR="007A7459" w:rsidRPr="007A7459" w:rsidRDefault="007A7459" w:rsidP="00DA15B7">
      <w:pPr>
        <w:spacing w:line="240" w:lineRule="auto"/>
      </w:pPr>
    </w:p>
    <w:p w14:paraId="7EDE627B" w14:textId="26547E00" w:rsidR="007A7459" w:rsidRPr="007A7459" w:rsidRDefault="007A7459" w:rsidP="007A7459">
      <w:pPr>
        <w:spacing w:after="120" w:line="240" w:lineRule="auto"/>
        <w:outlineLvl w:val="2"/>
        <w:rPr>
          <w:b/>
        </w:rPr>
      </w:pPr>
      <w:r w:rsidRPr="007A7459">
        <w:rPr>
          <w:b/>
        </w:rPr>
        <w:tab/>
      </w:r>
      <w:r w:rsidR="00AA6E76">
        <w:rPr>
          <w:b/>
        </w:rPr>
        <w:t>S6.</w:t>
      </w:r>
      <w:r w:rsidRPr="007A7459">
        <w:rPr>
          <w:b/>
        </w:rPr>
        <w:t>2.8.1. Te Ahititi Member</w:t>
      </w:r>
    </w:p>
    <w:p w14:paraId="3474F2DC" w14:textId="77777777" w:rsidR="007A7459" w:rsidRPr="007A7459" w:rsidRDefault="007A7459" w:rsidP="007A7459">
      <w:pPr>
        <w:spacing w:after="120" w:line="240" w:lineRule="auto"/>
      </w:pPr>
      <w:r w:rsidRPr="007A7459">
        <w:t>Previous usage or definition: None with this name. This member is equivalent to older andesitic lavas in the Red Crater Formation (Townsend et al., 2017).</w:t>
      </w:r>
    </w:p>
    <w:p w14:paraId="0595A43D" w14:textId="17684091" w:rsidR="007A7459" w:rsidRPr="007A7459" w:rsidRDefault="007A7459" w:rsidP="007A7459">
      <w:pPr>
        <w:spacing w:after="120" w:line="240" w:lineRule="auto"/>
      </w:pPr>
      <w:r w:rsidRPr="007A7459">
        <w:t xml:space="preserve">Name: Named after </w:t>
      </w:r>
      <w:r w:rsidR="00414ECD">
        <w:t>the term</w:t>
      </w:r>
      <w:r w:rsidRPr="007A7459">
        <w:t xml:space="preserve"> associated with eastern Tongariro by the Ngati Tūwharetoa – Te Ahititi.</w:t>
      </w:r>
    </w:p>
    <w:p w14:paraId="58CA621E" w14:textId="77777777" w:rsidR="007A7459" w:rsidRPr="007A7459" w:rsidRDefault="007A7459" w:rsidP="007A7459">
      <w:pPr>
        <w:spacing w:after="120" w:line="240" w:lineRule="auto"/>
      </w:pPr>
      <w:r w:rsidRPr="007A7459">
        <w:t>Reference area and distribution: A long flow, or flows, forming the floor of the middle Oturere valley. Sample TG088 (E1832190, N5661250), which was collected and geochemically analysed by Hobden (1997), shows typical petrological and geochemical characteristics of the unit.</w:t>
      </w:r>
    </w:p>
    <w:p w14:paraId="67230E4F" w14:textId="77777777" w:rsidR="007A7459" w:rsidRPr="007A7459" w:rsidRDefault="007A7459" w:rsidP="007A7459">
      <w:pPr>
        <w:spacing w:after="120" w:line="240" w:lineRule="auto"/>
      </w:pPr>
      <w:r w:rsidRPr="007A7459">
        <w:t>Content: Andesite lavas and agglutinates.</w:t>
      </w:r>
    </w:p>
    <w:p w14:paraId="46E8DEBD" w14:textId="77777777" w:rsidR="007A7459" w:rsidRPr="007A7459" w:rsidRDefault="007A7459" w:rsidP="007A7459">
      <w:pPr>
        <w:spacing w:after="120" w:line="240" w:lineRule="auto"/>
      </w:pPr>
      <w:r w:rsidRPr="007A7459">
        <w:t>Source vent: Red Crater.</w:t>
      </w:r>
    </w:p>
    <w:p w14:paraId="6EB5E408" w14:textId="77777777" w:rsidR="007A7459" w:rsidRPr="007A7459" w:rsidRDefault="007A7459" w:rsidP="007A7459">
      <w:pPr>
        <w:spacing w:after="120" w:line="240" w:lineRule="auto"/>
      </w:pPr>
      <w:r w:rsidRPr="007A7459">
        <w:t xml:space="preserve">Age: </w:t>
      </w:r>
      <w:r w:rsidRPr="007A7459">
        <w:rPr>
          <w:vertAlign w:val="superscript"/>
        </w:rPr>
        <w:t>40</w:t>
      </w:r>
      <w:r w:rsidRPr="007A7459">
        <w:t>Ar/</w:t>
      </w:r>
      <w:r w:rsidRPr="007A7459">
        <w:rPr>
          <w:vertAlign w:val="superscript"/>
        </w:rPr>
        <w:t>39</w:t>
      </w:r>
      <w:r w:rsidRPr="007A7459">
        <w:t>Ar age determination (WMPA) on sample TG088 (collected by Hobden, 1997) gave 12.9 ± 11.8 ka. The adopted age range for this member is between 11.0 and 1.8 ka.</w:t>
      </w:r>
    </w:p>
    <w:p w14:paraId="52F9EBE9" w14:textId="77777777" w:rsidR="007A7459" w:rsidRPr="007A7459" w:rsidRDefault="007A7459" w:rsidP="00DA15B7">
      <w:pPr>
        <w:spacing w:line="240" w:lineRule="auto"/>
      </w:pPr>
    </w:p>
    <w:p w14:paraId="3DD9D38A" w14:textId="77777777" w:rsidR="00676899" w:rsidRPr="00290144" w:rsidRDefault="00676899" w:rsidP="00290144"/>
    <w:p w14:paraId="3C5224FD" w14:textId="77777777" w:rsidR="00676899" w:rsidRPr="00290144" w:rsidRDefault="00676899" w:rsidP="00290144"/>
    <w:p w14:paraId="58DC1DCA" w14:textId="4FB60BF2" w:rsidR="007A7459" w:rsidRPr="007A7459" w:rsidRDefault="007A7459" w:rsidP="007A7459">
      <w:pPr>
        <w:spacing w:after="120" w:line="240" w:lineRule="auto"/>
        <w:outlineLvl w:val="2"/>
        <w:rPr>
          <w:b/>
        </w:rPr>
      </w:pPr>
      <w:r w:rsidRPr="007A7459">
        <w:rPr>
          <w:b/>
        </w:rPr>
        <w:lastRenderedPageBreak/>
        <w:tab/>
      </w:r>
      <w:r w:rsidR="00AA6E76">
        <w:rPr>
          <w:b/>
        </w:rPr>
        <w:t>S6.</w:t>
      </w:r>
      <w:r w:rsidRPr="007A7459">
        <w:rPr>
          <w:b/>
        </w:rPr>
        <w:t>2.8.2. Te Rongo Member</w:t>
      </w:r>
    </w:p>
    <w:p w14:paraId="0F6FA78D" w14:textId="77777777" w:rsidR="007A7459" w:rsidRPr="007A7459" w:rsidRDefault="007A7459" w:rsidP="007A7459">
      <w:pPr>
        <w:spacing w:after="120" w:line="240" w:lineRule="auto"/>
      </w:pPr>
      <w:r w:rsidRPr="007A7459">
        <w:t>Previous usage or definition: None with this name. This member is equivalent to the youngest basaltic-andesite eruptives in the Red Crater Formation (Townsend et al., 2017).</w:t>
      </w:r>
    </w:p>
    <w:p w14:paraId="497B858B" w14:textId="2E025D50" w:rsidR="007A7459" w:rsidRPr="007A7459" w:rsidRDefault="007A7459" w:rsidP="007A7459">
      <w:pPr>
        <w:spacing w:after="120" w:line="240" w:lineRule="auto"/>
      </w:pPr>
      <w:r w:rsidRPr="007A7459">
        <w:t>Name: Named after a shortened version of a name associated with eastern Tongariro by the Ngati Tūwharetoa – Te Rongo.</w:t>
      </w:r>
    </w:p>
    <w:p w14:paraId="22BEFD9D" w14:textId="77777777" w:rsidR="007A7459" w:rsidRPr="007A7459" w:rsidRDefault="007A7459" w:rsidP="007A7459">
      <w:pPr>
        <w:spacing w:after="120" w:line="240" w:lineRule="auto"/>
      </w:pPr>
      <w:r w:rsidRPr="007A7459">
        <w:t>Reference area and distribution: Distributed proximally around the Red Crater vent, with flows that flow west, north into Central Crater and east into the Oturere Valley. Sample TG126 (E1829490, N5665450), which was collected and analysed by Hobden (1997), shows typical petrological and geochemical characteristics of the unit.</w:t>
      </w:r>
    </w:p>
    <w:p w14:paraId="14143AE4" w14:textId="77777777" w:rsidR="007A7459" w:rsidRPr="007A7459" w:rsidRDefault="007A7459" w:rsidP="007A7459">
      <w:pPr>
        <w:spacing w:after="120" w:line="240" w:lineRule="auto"/>
      </w:pPr>
      <w:r w:rsidRPr="007A7459">
        <w:t>Content: Basaltic-andesite lava, spatter, agglutinate and scoria that contain olivine.</w:t>
      </w:r>
    </w:p>
    <w:p w14:paraId="672401E9" w14:textId="77777777" w:rsidR="007A7459" w:rsidRPr="007A7459" w:rsidRDefault="007A7459" w:rsidP="007A7459">
      <w:pPr>
        <w:spacing w:after="120" w:line="240" w:lineRule="auto"/>
      </w:pPr>
      <w:r w:rsidRPr="007A7459">
        <w:t>Source vent: Red Crater.</w:t>
      </w:r>
    </w:p>
    <w:p w14:paraId="6B6A339D" w14:textId="77777777" w:rsidR="007A7459" w:rsidRPr="007A7459" w:rsidRDefault="007A7459" w:rsidP="007A7459">
      <w:pPr>
        <w:spacing w:after="120" w:line="240" w:lineRule="auto"/>
      </w:pPr>
      <w:r w:rsidRPr="007A7459">
        <w:t>Age: The adopted age range for this member is between 1.8 and 0.1 ka.</w:t>
      </w:r>
    </w:p>
    <w:p w14:paraId="644B046C" w14:textId="77777777" w:rsidR="007A7459" w:rsidRPr="007A7459" w:rsidRDefault="007A7459" w:rsidP="00DA15B7">
      <w:pPr>
        <w:spacing w:line="240" w:lineRule="auto"/>
      </w:pPr>
    </w:p>
    <w:p w14:paraId="2CF57CC6" w14:textId="76A7D1EE" w:rsidR="007A7459" w:rsidRPr="007A7459" w:rsidRDefault="00AA6E76" w:rsidP="007A7459">
      <w:pPr>
        <w:spacing w:after="120" w:line="240" w:lineRule="auto"/>
        <w:outlineLvl w:val="1"/>
        <w:rPr>
          <w:b/>
        </w:rPr>
      </w:pPr>
      <w:r>
        <w:rPr>
          <w:b/>
        </w:rPr>
        <w:t>S6.</w:t>
      </w:r>
      <w:r w:rsidR="007A7459" w:rsidRPr="007A7459">
        <w:rPr>
          <w:b/>
        </w:rPr>
        <w:t>2.9. Te Pupu Formation</w:t>
      </w:r>
    </w:p>
    <w:p w14:paraId="60C09417" w14:textId="77777777" w:rsidR="007A7459" w:rsidRPr="007A7459" w:rsidRDefault="007A7459" w:rsidP="007A7459">
      <w:pPr>
        <w:spacing w:after="120" w:line="240" w:lineRule="auto"/>
      </w:pPr>
      <w:r w:rsidRPr="007A7459">
        <w:t>Previous usage or definition: Te Pupu Formation was formally defined by Townsend et al. (2017). Three new members are defined within the formation (see below).</w:t>
      </w:r>
    </w:p>
    <w:p w14:paraId="56FE203A" w14:textId="39CCED3C" w:rsidR="007A7459" w:rsidRPr="007A7459" w:rsidRDefault="007A7459" w:rsidP="007A7459">
      <w:pPr>
        <w:spacing w:after="120" w:line="240" w:lineRule="auto"/>
      </w:pPr>
      <w:r w:rsidRPr="007A7459">
        <w:t>Name: Derived from Māori folklore. Te Pupu is the name of a spirit entity that brought fire to Ngātoroirangi during a blizzard on Tongariro (Townsend et al., 2017</w:t>
      </w:r>
      <w:r w:rsidR="00414ECD">
        <w:t>,</w:t>
      </w:r>
      <w:r w:rsidRPr="007A7459">
        <w:t xml:space="preserve"> and references therein).</w:t>
      </w:r>
    </w:p>
    <w:p w14:paraId="6E274428" w14:textId="77777777" w:rsidR="007A7459" w:rsidRPr="007A7459" w:rsidRDefault="007A7459" w:rsidP="007A7459">
      <w:pPr>
        <w:spacing w:after="120" w:line="240" w:lineRule="auto"/>
      </w:pPr>
      <w:r w:rsidRPr="007A7459">
        <w:t>Reference area and distribution: Around the Ngauruhoe vent of Tongariro, which includes lavas in the floors of the Mangatepopo valley, Waihohonu valley and Makahikatoa Stream, and the cone itself. Type localities are given at the member level, as below.</w:t>
      </w:r>
    </w:p>
    <w:p w14:paraId="736EB2BB" w14:textId="77777777" w:rsidR="007A7459" w:rsidRPr="007A7459" w:rsidRDefault="007A7459" w:rsidP="007A7459">
      <w:pPr>
        <w:spacing w:after="120" w:line="240" w:lineRule="auto"/>
      </w:pPr>
      <w:r w:rsidRPr="007A7459">
        <w:t>Content: Basaltic-andesite lavas, spatter, pyroclastic deposits and scoria that sometimes contain olivine.</w:t>
      </w:r>
    </w:p>
    <w:p w14:paraId="78CBA80A" w14:textId="77777777" w:rsidR="007A7459" w:rsidRPr="007A7459" w:rsidRDefault="007A7459" w:rsidP="007A7459">
      <w:pPr>
        <w:spacing w:after="120" w:line="240" w:lineRule="auto"/>
      </w:pPr>
      <w:r w:rsidRPr="007A7459">
        <w:t>Source vent: Ngauruhoe.</w:t>
      </w:r>
    </w:p>
    <w:p w14:paraId="37FA8E6E" w14:textId="61840CF6" w:rsidR="007A7459" w:rsidRPr="007A7459" w:rsidRDefault="007A7459" w:rsidP="007A7459">
      <w:pPr>
        <w:spacing w:after="120" w:line="240" w:lineRule="auto"/>
      </w:pPr>
      <w:r w:rsidRPr="007A7459">
        <w:t>Age: The adopted age of this formation is between 7(?) ka to 1975 CE. Uncertainty in the older age boundary of Papamānuka Member eruptives precludes precise statements about the maximum age of the Ngauruhoe cone and Te Pupu Formation, which is explained in section </w:t>
      </w:r>
      <w:r>
        <w:t>S</w:t>
      </w:r>
      <w:r w:rsidR="00444FA0">
        <w:t>6</w:t>
      </w:r>
      <w:r>
        <w:t>.</w:t>
      </w:r>
      <w:r w:rsidRPr="007A7459">
        <w:t xml:space="preserve">2.9.1, </w:t>
      </w:r>
      <w:r w:rsidR="001273F8">
        <w:t>next</w:t>
      </w:r>
      <w:r w:rsidRPr="007A7459">
        <w:t>.</w:t>
      </w:r>
    </w:p>
    <w:p w14:paraId="2236E31C" w14:textId="77777777" w:rsidR="007A7459" w:rsidRPr="007A7459" w:rsidRDefault="007A7459" w:rsidP="007A7459">
      <w:pPr>
        <w:spacing w:after="120" w:line="240" w:lineRule="auto"/>
      </w:pPr>
    </w:p>
    <w:p w14:paraId="2EB37826" w14:textId="31B8D6BF" w:rsidR="007A7459" w:rsidRPr="007A7459" w:rsidRDefault="007A7459" w:rsidP="007A7459">
      <w:pPr>
        <w:spacing w:after="120" w:line="240" w:lineRule="auto"/>
        <w:outlineLvl w:val="2"/>
        <w:rPr>
          <w:b/>
        </w:rPr>
      </w:pPr>
      <w:r w:rsidRPr="007A7459">
        <w:rPr>
          <w:b/>
        </w:rPr>
        <w:tab/>
      </w:r>
      <w:r w:rsidR="00AA6E76">
        <w:rPr>
          <w:b/>
        </w:rPr>
        <w:t>S6.</w:t>
      </w:r>
      <w:r w:rsidRPr="007A7459">
        <w:rPr>
          <w:b/>
        </w:rPr>
        <w:t>2.9.1. Papamānuka Member</w:t>
      </w:r>
    </w:p>
    <w:p w14:paraId="36150E84" w14:textId="77777777" w:rsidR="007A7459" w:rsidRPr="007A7459" w:rsidRDefault="007A7459" w:rsidP="007A7459">
      <w:pPr>
        <w:spacing w:after="120" w:line="240" w:lineRule="auto"/>
      </w:pPr>
      <w:r w:rsidRPr="007A7459">
        <w:t>Previous usage or definition: None with this name. As mapped here, the Papamānuka Member closely corresponds to the “Pre-Taupo lava flows” of Townsend et al. (2017).</w:t>
      </w:r>
    </w:p>
    <w:p w14:paraId="60DAA715" w14:textId="4665CD0F" w:rsidR="007A7459" w:rsidRPr="007A7459" w:rsidRDefault="007A7459" w:rsidP="007A7459">
      <w:pPr>
        <w:spacing w:after="120" w:line="240" w:lineRule="auto"/>
      </w:pPr>
      <w:r w:rsidRPr="007A7459">
        <w:t>Name: Named after a stream on western Tongariro - Papamānuka.</w:t>
      </w:r>
    </w:p>
    <w:p w14:paraId="3F48B542" w14:textId="77777777" w:rsidR="007A7459" w:rsidRPr="007A7459" w:rsidRDefault="007A7459" w:rsidP="007A7459">
      <w:pPr>
        <w:spacing w:after="120" w:line="240" w:lineRule="auto"/>
      </w:pPr>
      <w:r w:rsidRPr="007A7459">
        <w:t>Reference area and distribution: Around the Ngauruhoe vent of Tongariro, which includes lavas in the floors of the Mangatepopo valley, Waihohonu valley and Makahikatoa Stream. Samples TG156 (E1825540, N5662400), TG205 (E1829600, N5659540) and TG266 (E1824790, N5663600), which were collected and analysed by Hobden et al. (1999; 2002), show typical petrological and geochemical characteristics of the unit.</w:t>
      </w:r>
    </w:p>
    <w:p w14:paraId="635E7CA4" w14:textId="77777777" w:rsidR="007A7459" w:rsidRPr="007A7459" w:rsidRDefault="007A7459" w:rsidP="007A7459">
      <w:pPr>
        <w:spacing w:after="120" w:line="240" w:lineRule="auto"/>
      </w:pPr>
      <w:r w:rsidRPr="007A7459">
        <w:t>Content: Basaltic-andesite lavas.</w:t>
      </w:r>
    </w:p>
    <w:p w14:paraId="3AE08D59" w14:textId="77777777" w:rsidR="007A7459" w:rsidRPr="007A7459" w:rsidRDefault="007A7459" w:rsidP="007A7459">
      <w:pPr>
        <w:spacing w:after="120" w:line="240" w:lineRule="auto"/>
      </w:pPr>
      <w:r w:rsidRPr="007A7459">
        <w:t>Source vent: Ngauruhoe.</w:t>
      </w:r>
    </w:p>
    <w:p w14:paraId="539B6D24" w14:textId="56548CE9" w:rsidR="007A7459" w:rsidRPr="007A7459" w:rsidRDefault="007A7459" w:rsidP="007A7459">
      <w:pPr>
        <w:spacing w:after="120" w:line="240" w:lineRule="auto"/>
      </w:pPr>
      <w:r w:rsidRPr="007A7459">
        <w:t xml:space="preserve">Age: The adopted age range for this member is between 7(?) and 1.8 ka. Uncertainty in the older age boundary of Papamānuka Member eruptives precludes precise statements about the </w:t>
      </w:r>
      <w:r w:rsidRPr="007A7459">
        <w:lastRenderedPageBreak/>
        <w:t xml:space="preserve">maximum age of the Ngauruhoe cone and Te Pupu Formation. It has been suggested that Ngauruhoe’s construction was underway by ~7 ka (Moebis et al., 2011). This age is consistent with field evidence for construction in an ice-free environment (Ngauruhoe is a perfect cone) and lava flows that fill drainage systems that were glaciated before the Holocene: Mangatepopo valley, Makahikatoa Stream and Waihohonu valley (Eaves et al., 2016; Townsend et al., 2017). The older age boundary of ~7 ka was established by associating Ngauruhoe with tephra in Papakai Formation that underlies the ~6.9 ka Motutere rhyolitic tephra </w:t>
      </w:r>
      <w:r w:rsidR="00414ECD">
        <w:t xml:space="preserve">from Taupo </w:t>
      </w:r>
      <w:r w:rsidRPr="007A7459">
        <w:t>(Moebis et al., 2011). This association was established from similarities in glass compositions between Ngauruhoe’s 1954 CE and 1975 CE eruptions and &gt;6.9 ka tephra from the Papakai Formation, which contrast with tephra glass compositions in the Tufa Trig Formation of Ruapehu (between 1.8 ka and 1314 CE: Donoghue et al., 1995; Donoghue and Neall, 1996; ages from Hogg et al., 2012 and Lowe et al., 2013) and Te Rongo Member scoria from Red Crater (between 1.8 ka and 1800 CE: Topping, 1973; Greve et al., 2016). However, in opposition to arguments put forward by Moebis et al. (2011), the available data indicates that Red Crater is a more likely source vent for &gt;6.9 ka tephra in the Papakai Formation. Whole-rock compositions from Red Crater’s Te Ahititi Member (between 11</w:t>
      </w:r>
      <w:r w:rsidRPr="007A7459">
        <w:noBreakHyphen/>
        <w:t>1.8 ka) are more evolved than the Ngauruhoe-sourced Papamānuka Member (older than 1.8 ka), which is the reverse relation to Red Crater versus Ngauruhoe tephra glass compositions reported by Moebis et al. (2011). In contrast, Moebis et al. (2011) excluded Red Crater as a possible source vent for &gt;6.9 ka tephra in the Papakai Formation because its &lt;1.8 ka compositions are more mafic than Ngauruhoe-sourced eruptives, although this argument is not applicable for materials older than 1.8 ka. Available isopach data for the Papakai Formation cannot distinguish between Ngauruhoe and Red Crater as source vents (Donoghue et al., 1995), and also indicate a contribution of Ruapehu-sourced material to the Papakai Formation (Topping, 1973). Further detailed tephra provenance studies are required in order to constrain the timing of the onset of Ngauruhoe cone-building.</w:t>
      </w:r>
    </w:p>
    <w:p w14:paraId="0CB6E7CE" w14:textId="77777777" w:rsidR="007A7459" w:rsidRPr="007A7459" w:rsidRDefault="007A7459" w:rsidP="00DA15B7">
      <w:pPr>
        <w:spacing w:line="240" w:lineRule="auto"/>
      </w:pPr>
    </w:p>
    <w:p w14:paraId="5FE788A0" w14:textId="49F5AC5B" w:rsidR="007A7459" w:rsidRPr="007A7459" w:rsidRDefault="007A7459" w:rsidP="007A7459">
      <w:pPr>
        <w:spacing w:after="120" w:line="240" w:lineRule="auto"/>
        <w:outlineLvl w:val="2"/>
        <w:rPr>
          <w:b/>
        </w:rPr>
      </w:pPr>
      <w:r w:rsidRPr="007A7459">
        <w:rPr>
          <w:b/>
        </w:rPr>
        <w:tab/>
      </w:r>
      <w:r w:rsidR="00AA6E76">
        <w:rPr>
          <w:b/>
        </w:rPr>
        <w:t>S6.</w:t>
      </w:r>
      <w:r w:rsidRPr="007A7459">
        <w:rPr>
          <w:b/>
        </w:rPr>
        <w:t>2.9.2. Toakakura Member</w:t>
      </w:r>
    </w:p>
    <w:p w14:paraId="50714435" w14:textId="77777777" w:rsidR="007A7459" w:rsidRPr="007A7459" w:rsidRDefault="007A7459" w:rsidP="007A7459">
      <w:pPr>
        <w:spacing w:after="120" w:line="240" w:lineRule="auto"/>
      </w:pPr>
      <w:r w:rsidRPr="007A7459">
        <w:t>Previous usage or definition: None with this name. As mapped here, the Toakakura Member closely corresponds to the “Post-Taupo lava and pyroclastic density current deposits” unit of Townsend et al. (2017).</w:t>
      </w:r>
    </w:p>
    <w:p w14:paraId="2452762E" w14:textId="77777777" w:rsidR="007A7459" w:rsidRPr="007A7459" w:rsidRDefault="007A7459" w:rsidP="007A7459">
      <w:pPr>
        <w:spacing w:after="120" w:line="240" w:lineRule="auto"/>
      </w:pPr>
      <w:r w:rsidRPr="007A7459">
        <w:t>Name: Named after the Toakakura Stream on western Tongariro.</w:t>
      </w:r>
    </w:p>
    <w:p w14:paraId="0A8C7CC9" w14:textId="77777777" w:rsidR="007A7459" w:rsidRPr="007A7459" w:rsidRDefault="007A7459" w:rsidP="007A7459">
      <w:pPr>
        <w:spacing w:after="120" w:line="240" w:lineRule="auto"/>
      </w:pPr>
      <w:r w:rsidRPr="007A7459">
        <w:t>Reference area and distribution: Around the Ngauruhoe vent of Tongariro, which includes lavas in the floors of the Mangatepopo valley, Waihohonu valley and Makahikatoa Stream. Sample TG020 (E1825940, N5663450), which was collected and analysed by Hobden et al. (1999; 2002), shows typical petrological and geochemical characteristics of the unit.</w:t>
      </w:r>
    </w:p>
    <w:p w14:paraId="4A9BD5BA" w14:textId="77777777" w:rsidR="007A7459" w:rsidRPr="007A7459" w:rsidRDefault="007A7459" w:rsidP="007A7459">
      <w:pPr>
        <w:spacing w:after="120" w:line="240" w:lineRule="auto"/>
      </w:pPr>
      <w:r w:rsidRPr="007A7459">
        <w:t>Content: Basaltic-andesite lavas and pyroclastic deposits that contain olivine in some samples.</w:t>
      </w:r>
    </w:p>
    <w:p w14:paraId="57632EF0" w14:textId="77777777" w:rsidR="007A7459" w:rsidRPr="007A7459" w:rsidRDefault="007A7459" w:rsidP="007A7459">
      <w:pPr>
        <w:spacing w:after="120" w:line="240" w:lineRule="auto"/>
      </w:pPr>
      <w:r w:rsidRPr="007A7459">
        <w:t>Source vent: Ngauruhoe.</w:t>
      </w:r>
    </w:p>
    <w:p w14:paraId="130C9C62" w14:textId="77777777" w:rsidR="007A7459" w:rsidRPr="007A7459" w:rsidRDefault="007A7459" w:rsidP="007A7459">
      <w:pPr>
        <w:spacing w:after="120" w:line="240" w:lineRule="auto"/>
      </w:pPr>
      <w:r w:rsidRPr="007A7459">
        <w:t>Age: The adopted age range for this member is between 232 and 1870 CE.</w:t>
      </w:r>
    </w:p>
    <w:p w14:paraId="65D8245B" w14:textId="77777777" w:rsidR="007A7459" w:rsidRPr="007A7459" w:rsidRDefault="007A7459" w:rsidP="00DA15B7">
      <w:pPr>
        <w:spacing w:line="240" w:lineRule="auto"/>
      </w:pPr>
    </w:p>
    <w:p w14:paraId="2FF79F36" w14:textId="28D138D2" w:rsidR="007A7459" w:rsidRPr="007A7459" w:rsidRDefault="007A7459" w:rsidP="007A7459">
      <w:pPr>
        <w:spacing w:after="120" w:line="240" w:lineRule="auto"/>
        <w:outlineLvl w:val="2"/>
        <w:rPr>
          <w:b/>
        </w:rPr>
      </w:pPr>
      <w:r w:rsidRPr="007A7459">
        <w:rPr>
          <w:b/>
        </w:rPr>
        <w:tab/>
      </w:r>
      <w:r w:rsidR="00AA6E76">
        <w:rPr>
          <w:b/>
        </w:rPr>
        <w:t>S6.</w:t>
      </w:r>
      <w:r w:rsidRPr="007A7459">
        <w:rPr>
          <w:b/>
        </w:rPr>
        <w:t>2.9.3. Matariki Member</w:t>
      </w:r>
    </w:p>
    <w:p w14:paraId="49A3A086" w14:textId="77777777" w:rsidR="007A7459" w:rsidRPr="007A7459" w:rsidRDefault="007A7459" w:rsidP="007A7459">
      <w:pPr>
        <w:spacing w:after="120" w:line="240" w:lineRule="auto"/>
      </w:pPr>
      <w:r w:rsidRPr="007A7459">
        <w:t>Previous usage or definition: None with this name. As mapped here, the Matariki Member closely corresponds to the “Historical lava, pyroclastic density current deposits, and scoria” unit of Townsend et al. (2017).</w:t>
      </w:r>
    </w:p>
    <w:p w14:paraId="25522094" w14:textId="5C02C8A7" w:rsidR="007A7459" w:rsidRPr="007A7459" w:rsidRDefault="007A7459" w:rsidP="007A7459">
      <w:pPr>
        <w:spacing w:after="120" w:line="240" w:lineRule="auto"/>
      </w:pPr>
      <w:r w:rsidRPr="007A7459">
        <w:t xml:space="preserve">Name: Named after the Matariki Stream on western Tongariro, which is also the Māori name for </w:t>
      </w:r>
      <w:r w:rsidR="00414ECD">
        <w:t>the Southern Hemisphere New Year</w:t>
      </w:r>
      <w:proofErr w:type="gramStart"/>
      <w:r w:rsidR="00414ECD">
        <w:t>.</w:t>
      </w:r>
      <w:r w:rsidRPr="007A7459">
        <w:t>.</w:t>
      </w:r>
      <w:proofErr w:type="gramEnd"/>
    </w:p>
    <w:p w14:paraId="5AB896D2" w14:textId="77777777" w:rsidR="007A7459" w:rsidRPr="007A7459" w:rsidRDefault="007A7459" w:rsidP="007A7459">
      <w:pPr>
        <w:spacing w:after="120" w:line="240" w:lineRule="auto"/>
      </w:pPr>
      <w:r w:rsidRPr="007A7459">
        <w:lastRenderedPageBreak/>
        <w:t>Reference area and distribution: Mainly on the northern to western quadrant of Ngauruhoe cone, Tongariro, which includes lavas and pyroclastics in the floor of the Mangatepopo valley. Samples TG001 (E1827090, N5664050) and TG010 (E1826740, N5663850), which were collected and analysed by Hobden et al. (1999; 2002), show typical petrological and geochemical characteristics of the unit.</w:t>
      </w:r>
    </w:p>
    <w:p w14:paraId="767ED3F2" w14:textId="77777777" w:rsidR="007A7459" w:rsidRPr="007A7459" w:rsidRDefault="007A7459" w:rsidP="007A7459">
      <w:pPr>
        <w:spacing w:after="120" w:line="240" w:lineRule="auto"/>
      </w:pPr>
      <w:r w:rsidRPr="007A7459">
        <w:t>Content: Basaltic-andesite lavas and pyroclastic deposits that contain olivine in some samples.</w:t>
      </w:r>
    </w:p>
    <w:p w14:paraId="7A95ED10" w14:textId="77777777" w:rsidR="007A7459" w:rsidRPr="007A7459" w:rsidRDefault="007A7459" w:rsidP="007A7459">
      <w:pPr>
        <w:spacing w:after="120" w:line="240" w:lineRule="auto"/>
      </w:pPr>
      <w:r w:rsidRPr="007A7459">
        <w:t>Source vent: Ngauruhoe.</w:t>
      </w:r>
    </w:p>
    <w:p w14:paraId="64B46C48" w14:textId="77777777" w:rsidR="007A7459" w:rsidRPr="007A7459" w:rsidRDefault="007A7459" w:rsidP="007A7459">
      <w:pPr>
        <w:spacing w:after="120" w:line="240" w:lineRule="auto"/>
      </w:pPr>
      <w:r w:rsidRPr="007A7459">
        <w:t>Age: The adopted age range for this member is between 1870 and 1975 CE and would include any erupted material in the future.</w:t>
      </w:r>
    </w:p>
    <w:p w14:paraId="5A07869B" w14:textId="77777777" w:rsidR="007613E7" w:rsidRDefault="007613E7" w:rsidP="007A7459">
      <w:pPr>
        <w:sectPr w:rsidR="007613E7">
          <w:headerReference w:type="default" r:id="rId49"/>
          <w:pgSz w:w="11906" w:h="16838"/>
          <w:pgMar w:top="1440" w:right="1440" w:bottom="1440" w:left="1440" w:header="708" w:footer="708" w:gutter="0"/>
          <w:cols w:space="708"/>
          <w:docGrid w:linePitch="360"/>
        </w:sectPr>
      </w:pPr>
    </w:p>
    <w:p w14:paraId="097990FD" w14:textId="1F933A5B" w:rsidR="002C289F" w:rsidRDefault="00547E99" w:rsidP="009F7A60">
      <w:pPr>
        <w:pStyle w:val="Heading1"/>
        <w:spacing w:line="240" w:lineRule="auto"/>
      </w:pPr>
      <w:r>
        <w:lastRenderedPageBreak/>
        <w:t>S7</w:t>
      </w:r>
      <w:r w:rsidR="002C289F">
        <w:t>. REGRESSION EQUATIONS FOR M</w:t>
      </w:r>
      <w:r w:rsidR="003C5750">
        <w:t>g</w:t>
      </w:r>
      <w:r w:rsidR="002C289F">
        <w:t>O VERSUS TIME DATA</w:t>
      </w:r>
    </w:p>
    <w:p w14:paraId="55638DA6" w14:textId="673E0593" w:rsidR="00756B85" w:rsidRDefault="00756B85" w:rsidP="009F7A60">
      <w:pPr>
        <w:spacing w:line="240" w:lineRule="auto"/>
      </w:pPr>
    </w:p>
    <w:p w14:paraId="3B3F8707" w14:textId="0E35925A" w:rsidR="00756B85" w:rsidRPr="00756B85" w:rsidRDefault="00756B85" w:rsidP="00756B85">
      <w:pPr>
        <w:spacing w:line="276" w:lineRule="auto"/>
        <w:rPr>
          <w:sz w:val="22"/>
        </w:rPr>
      </w:pPr>
      <w:r w:rsidRPr="00756B85">
        <w:rPr>
          <w:b/>
          <w:sz w:val="22"/>
        </w:rPr>
        <w:t xml:space="preserve">Table </w:t>
      </w:r>
      <w:r w:rsidR="00547E99">
        <w:rPr>
          <w:b/>
          <w:sz w:val="22"/>
        </w:rPr>
        <w:t>S7</w:t>
      </w:r>
      <w:r w:rsidRPr="00756B85">
        <w:rPr>
          <w:b/>
          <w:sz w:val="22"/>
        </w:rPr>
        <w:t>.1.</w:t>
      </w:r>
      <w:r w:rsidRPr="00756B85">
        <w:rPr>
          <w:sz w:val="22"/>
        </w:rPr>
        <w:t xml:space="preserve"> Regression equations for linear segments in MgO</w:t>
      </w:r>
      <w:r>
        <w:rPr>
          <w:sz w:val="22"/>
        </w:rPr>
        <w:t xml:space="preserve"> versus time array (Fig. </w:t>
      </w:r>
      <w:r w:rsidR="00C363CC">
        <w:rPr>
          <w:sz w:val="22"/>
        </w:rPr>
        <w:t xml:space="preserve">15d </w:t>
      </w:r>
      <w:r>
        <w:rPr>
          <w:sz w:val="22"/>
        </w:rPr>
        <w:t xml:space="preserve">in main </w:t>
      </w:r>
      <w:r w:rsidR="00C363CC">
        <w:rPr>
          <w:sz w:val="22"/>
        </w:rPr>
        <w:t>paper</w:t>
      </w:r>
      <w:r>
        <w:rPr>
          <w:sz w:val="22"/>
        </w:rPr>
        <w:t>).</w:t>
      </w:r>
    </w:p>
    <w:tbl>
      <w:tblPr>
        <w:tblStyle w:val="TableGrid1"/>
        <w:tblW w:w="5000" w:type="pct"/>
        <w:tblLook w:val="04A0" w:firstRow="1" w:lastRow="0" w:firstColumn="1" w:lastColumn="0" w:noHBand="0" w:noVBand="1"/>
      </w:tblPr>
      <w:tblGrid>
        <w:gridCol w:w="2250"/>
        <w:gridCol w:w="1811"/>
        <w:gridCol w:w="2028"/>
        <w:gridCol w:w="3153"/>
      </w:tblGrid>
      <w:tr w:rsidR="00756B85" w:rsidRPr="00756B85" w14:paraId="604982B1" w14:textId="77777777" w:rsidTr="00756B85">
        <w:tc>
          <w:tcPr>
            <w:tcW w:w="1217" w:type="pct"/>
            <w:shd w:val="clear" w:color="auto" w:fill="D9D9D9" w:themeFill="background1" w:themeFillShade="D9"/>
          </w:tcPr>
          <w:p w14:paraId="0F2BF535" w14:textId="77777777" w:rsidR="00756B85" w:rsidRPr="00756B85" w:rsidRDefault="00756B85" w:rsidP="00756B85">
            <w:pPr>
              <w:spacing w:line="240" w:lineRule="auto"/>
              <w:rPr>
                <w:b/>
                <w:sz w:val="20"/>
                <w:szCs w:val="20"/>
                <w:vertAlign w:val="superscript"/>
              </w:rPr>
            </w:pPr>
            <w:r w:rsidRPr="00756B85">
              <w:rPr>
                <w:b/>
                <w:sz w:val="20"/>
                <w:szCs w:val="20"/>
              </w:rPr>
              <w:t xml:space="preserve">Stratigraphic unit </w:t>
            </w:r>
            <w:r w:rsidRPr="00756B85">
              <w:rPr>
                <w:b/>
                <w:sz w:val="20"/>
                <w:szCs w:val="20"/>
              </w:rPr>
              <w:br/>
            </w:r>
            <w:r w:rsidRPr="00756B85">
              <w:rPr>
                <w:sz w:val="20"/>
                <w:szCs w:val="20"/>
              </w:rPr>
              <w:t>(and pivot points)</w:t>
            </w:r>
            <w:r w:rsidRPr="00756B85">
              <w:rPr>
                <w:b/>
                <w:sz w:val="20"/>
                <w:szCs w:val="20"/>
                <w:vertAlign w:val="superscript"/>
              </w:rPr>
              <w:t>1</w:t>
            </w:r>
          </w:p>
        </w:tc>
        <w:tc>
          <w:tcPr>
            <w:tcW w:w="980" w:type="pct"/>
            <w:shd w:val="clear" w:color="auto" w:fill="D9D9D9" w:themeFill="background1" w:themeFillShade="D9"/>
          </w:tcPr>
          <w:p w14:paraId="246AA7AE" w14:textId="77777777" w:rsidR="00756B85" w:rsidRPr="00756B85" w:rsidRDefault="00756B85" w:rsidP="00756B85">
            <w:pPr>
              <w:spacing w:line="240" w:lineRule="auto"/>
              <w:rPr>
                <w:b/>
                <w:sz w:val="20"/>
                <w:szCs w:val="20"/>
              </w:rPr>
            </w:pPr>
            <w:r w:rsidRPr="00756B85">
              <w:rPr>
                <w:b/>
                <w:sz w:val="20"/>
                <w:szCs w:val="20"/>
              </w:rPr>
              <w:t>Age range midpoint ± range (ka)</w:t>
            </w:r>
          </w:p>
        </w:tc>
        <w:tc>
          <w:tcPr>
            <w:tcW w:w="1097" w:type="pct"/>
            <w:shd w:val="clear" w:color="auto" w:fill="D9D9D9" w:themeFill="background1" w:themeFillShade="D9"/>
          </w:tcPr>
          <w:p w14:paraId="2AAF853F" w14:textId="77777777" w:rsidR="00756B85" w:rsidRPr="00756B85" w:rsidRDefault="00756B85" w:rsidP="00756B85">
            <w:pPr>
              <w:spacing w:line="240" w:lineRule="auto"/>
              <w:rPr>
                <w:b/>
                <w:sz w:val="20"/>
                <w:szCs w:val="20"/>
              </w:rPr>
            </w:pPr>
            <w:r w:rsidRPr="00756B85">
              <w:rPr>
                <w:b/>
                <w:sz w:val="20"/>
                <w:szCs w:val="20"/>
              </w:rPr>
              <w:t>MgO midpoint ± range (wt%)</w:t>
            </w:r>
          </w:p>
        </w:tc>
        <w:tc>
          <w:tcPr>
            <w:tcW w:w="1706" w:type="pct"/>
            <w:shd w:val="clear" w:color="auto" w:fill="D9D9D9" w:themeFill="background1" w:themeFillShade="D9"/>
          </w:tcPr>
          <w:p w14:paraId="2A977CDB" w14:textId="77777777" w:rsidR="00756B85" w:rsidRPr="00756B85" w:rsidRDefault="00756B85" w:rsidP="00756B85">
            <w:pPr>
              <w:spacing w:line="240" w:lineRule="auto"/>
              <w:rPr>
                <w:b/>
                <w:sz w:val="20"/>
                <w:szCs w:val="20"/>
              </w:rPr>
            </w:pPr>
            <w:r w:rsidRPr="00756B85">
              <w:rPr>
                <w:b/>
                <w:sz w:val="20"/>
                <w:szCs w:val="20"/>
              </w:rPr>
              <w:t>MgO regression equation</w:t>
            </w:r>
          </w:p>
        </w:tc>
      </w:tr>
      <w:tr w:rsidR="00756B85" w:rsidRPr="00756B85" w14:paraId="3E719090" w14:textId="77777777" w:rsidTr="00756B85">
        <w:tc>
          <w:tcPr>
            <w:tcW w:w="1217" w:type="pct"/>
          </w:tcPr>
          <w:p w14:paraId="7F27AB85" w14:textId="5A74A3A3" w:rsidR="00756B85" w:rsidRPr="00756B85" w:rsidRDefault="00756B85" w:rsidP="00756B85">
            <w:pPr>
              <w:spacing w:line="240" w:lineRule="auto"/>
              <w:rPr>
                <w:b/>
                <w:sz w:val="20"/>
                <w:szCs w:val="20"/>
              </w:rPr>
            </w:pPr>
            <w:r w:rsidRPr="00756B85">
              <w:rPr>
                <w:b/>
                <w:sz w:val="20"/>
                <w:szCs w:val="20"/>
              </w:rPr>
              <w:t xml:space="preserve">mtu </w:t>
            </w:r>
            <w:r w:rsidRPr="00756B85">
              <w:rPr>
                <w:sz w:val="20"/>
                <w:szCs w:val="20"/>
              </w:rPr>
              <w:t>(A</w:t>
            </w:r>
            <w:r w:rsidRPr="00756B85">
              <w:rPr>
                <w:sz w:val="20"/>
                <w:szCs w:val="20"/>
                <w:vertAlign w:val="subscript"/>
              </w:rPr>
              <w:t>1</w:t>
            </w:r>
            <w:r w:rsidRPr="00756B85">
              <w:rPr>
                <w:sz w:val="20"/>
                <w:szCs w:val="20"/>
              </w:rPr>
              <w:t>)</w:t>
            </w:r>
          </w:p>
        </w:tc>
        <w:tc>
          <w:tcPr>
            <w:tcW w:w="980" w:type="pct"/>
          </w:tcPr>
          <w:p w14:paraId="2FEC0ABF" w14:textId="77777777" w:rsidR="00756B85" w:rsidRPr="00756B85" w:rsidRDefault="00756B85" w:rsidP="00756B85">
            <w:pPr>
              <w:spacing w:line="240" w:lineRule="auto"/>
              <w:rPr>
                <w:sz w:val="20"/>
                <w:szCs w:val="20"/>
              </w:rPr>
            </w:pPr>
            <w:r w:rsidRPr="00756B85">
              <w:rPr>
                <w:sz w:val="20"/>
                <w:szCs w:val="20"/>
              </w:rPr>
              <w:t>224.5 ± 4.5</w:t>
            </w:r>
          </w:p>
        </w:tc>
        <w:tc>
          <w:tcPr>
            <w:tcW w:w="1097" w:type="pct"/>
          </w:tcPr>
          <w:p w14:paraId="0D651DED" w14:textId="77777777" w:rsidR="00756B85" w:rsidRPr="00756B85" w:rsidRDefault="00756B85" w:rsidP="00756B85">
            <w:pPr>
              <w:spacing w:line="240" w:lineRule="auto"/>
              <w:rPr>
                <w:sz w:val="20"/>
                <w:szCs w:val="20"/>
              </w:rPr>
            </w:pPr>
            <w:r w:rsidRPr="00756B85">
              <w:rPr>
                <w:sz w:val="20"/>
                <w:szCs w:val="20"/>
              </w:rPr>
              <w:t>4.58 ± 0.88</w:t>
            </w:r>
          </w:p>
        </w:tc>
        <w:tc>
          <w:tcPr>
            <w:tcW w:w="1706" w:type="pct"/>
            <w:vMerge w:val="restart"/>
          </w:tcPr>
          <w:p w14:paraId="7B39CD15" w14:textId="77777777" w:rsidR="00756B85" w:rsidRPr="00756B85" w:rsidRDefault="00756B85" w:rsidP="00756B85">
            <w:pPr>
              <w:spacing w:line="240" w:lineRule="auto"/>
              <w:rPr>
                <w:sz w:val="20"/>
                <w:szCs w:val="20"/>
              </w:rPr>
            </w:pPr>
            <w:r w:rsidRPr="00756B85">
              <w:rPr>
                <w:sz w:val="20"/>
                <w:szCs w:val="20"/>
              </w:rPr>
              <w:t>y = 0.020x – 0.0523</w:t>
            </w:r>
          </w:p>
          <w:p w14:paraId="737DA379" w14:textId="77777777" w:rsidR="00756B85" w:rsidRPr="00756B85" w:rsidRDefault="00756B85" w:rsidP="00756B85">
            <w:pPr>
              <w:spacing w:line="240" w:lineRule="auto"/>
              <w:rPr>
                <w:sz w:val="20"/>
                <w:szCs w:val="20"/>
              </w:rPr>
            </w:pPr>
            <w:r w:rsidRPr="00756B85">
              <w:rPr>
                <w:sz w:val="20"/>
                <w:szCs w:val="20"/>
              </w:rPr>
              <w:t>r</w:t>
            </w:r>
            <w:r w:rsidRPr="00756B85">
              <w:rPr>
                <w:sz w:val="20"/>
                <w:szCs w:val="20"/>
                <w:vertAlign w:val="superscript"/>
              </w:rPr>
              <w:t>2</w:t>
            </w:r>
            <w:r w:rsidRPr="00756B85">
              <w:rPr>
                <w:sz w:val="20"/>
                <w:szCs w:val="20"/>
              </w:rPr>
              <w:t xml:space="preserve"> = 0.883</w:t>
            </w:r>
          </w:p>
        </w:tc>
      </w:tr>
      <w:tr w:rsidR="00756B85" w:rsidRPr="00756B85" w14:paraId="40519E4A" w14:textId="77777777" w:rsidTr="00756B85">
        <w:tc>
          <w:tcPr>
            <w:tcW w:w="1217" w:type="pct"/>
          </w:tcPr>
          <w:p w14:paraId="25C3C7F8" w14:textId="6126D092" w:rsidR="00756B85" w:rsidRPr="00756B85" w:rsidRDefault="00756B85" w:rsidP="00756B85">
            <w:pPr>
              <w:spacing w:line="240" w:lineRule="auto"/>
              <w:rPr>
                <w:b/>
                <w:sz w:val="20"/>
                <w:szCs w:val="20"/>
              </w:rPr>
            </w:pPr>
            <w:r w:rsidRPr="00756B85">
              <w:rPr>
                <w:b/>
                <w:sz w:val="20"/>
                <w:szCs w:val="20"/>
              </w:rPr>
              <w:t>at</w:t>
            </w:r>
            <w:r w:rsidR="00BD1253">
              <w:rPr>
                <w:b/>
                <w:sz w:val="20"/>
                <w:szCs w:val="20"/>
              </w:rPr>
              <w:t>w</w:t>
            </w:r>
          </w:p>
        </w:tc>
        <w:tc>
          <w:tcPr>
            <w:tcW w:w="980" w:type="pct"/>
          </w:tcPr>
          <w:p w14:paraId="62DB3EE5" w14:textId="77777777" w:rsidR="00756B85" w:rsidRPr="00756B85" w:rsidRDefault="00756B85" w:rsidP="00756B85">
            <w:pPr>
              <w:spacing w:line="240" w:lineRule="auto"/>
              <w:rPr>
                <w:sz w:val="20"/>
                <w:szCs w:val="20"/>
              </w:rPr>
            </w:pPr>
            <w:r w:rsidRPr="00756B85">
              <w:rPr>
                <w:sz w:val="20"/>
                <w:szCs w:val="20"/>
              </w:rPr>
              <w:t>217 ± 3</w:t>
            </w:r>
          </w:p>
        </w:tc>
        <w:tc>
          <w:tcPr>
            <w:tcW w:w="1097" w:type="pct"/>
          </w:tcPr>
          <w:p w14:paraId="1008D42D" w14:textId="77777777" w:rsidR="00756B85" w:rsidRPr="00756B85" w:rsidRDefault="00756B85" w:rsidP="00756B85">
            <w:pPr>
              <w:spacing w:line="240" w:lineRule="auto"/>
              <w:rPr>
                <w:sz w:val="20"/>
                <w:szCs w:val="20"/>
              </w:rPr>
            </w:pPr>
            <w:r w:rsidRPr="00756B85">
              <w:rPr>
                <w:sz w:val="20"/>
                <w:szCs w:val="20"/>
              </w:rPr>
              <w:t>4.23 ± 0.49</w:t>
            </w:r>
          </w:p>
        </w:tc>
        <w:tc>
          <w:tcPr>
            <w:tcW w:w="1706" w:type="pct"/>
            <w:vMerge/>
          </w:tcPr>
          <w:p w14:paraId="3DC074ED" w14:textId="77777777" w:rsidR="00756B85" w:rsidRPr="00756B85" w:rsidRDefault="00756B85" w:rsidP="00756B85">
            <w:pPr>
              <w:spacing w:line="240" w:lineRule="auto"/>
              <w:rPr>
                <w:sz w:val="20"/>
                <w:szCs w:val="20"/>
              </w:rPr>
            </w:pPr>
          </w:p>
        </w:tc>
      </w:tr>
      <w:tr w:rsidR="00756B85" w:rsidRPr="00756B85" w14:paraId="544D9B2D" w14:textId="77777777" w:rsidTr="00756B85">
        <w:tc>
          <w:tcPr>
            <w:tcW w:w="1217" w:type="pct"/>
          </w:tcPr>
          <w:p w14:paraId="16324C89" w14:textId="77777777" w:rsidR="00756B85" w:rsidRPr="00756B85" w:rsidRDefault="00756B85" w:rsidP="00756B85">
            <w:pPr>
              <w:spacing w:line="240" w:lineRule="auto"/>
              <w:rPr>
                <w:b/>
                <w:sz w:val="20"/>
                <w:szCs w:val="20"/>
              </w:rPr>
            </w:pPr>
            <w:r w:rsidRPr="00756B85">
              <w:rPr>
                <w:b/>
                <w:sz w:val="20"/>
                <w:szCs w:val="20"/>
              </w:rPr>
              <w:t>ato</w:t>
            </w:r>
          </w:p>
        </w:tc>
        <w:tc>
          <w:tcPr>
            <w:tcW w:w="980" w:type="pct"/>
          </w:tcPr>
          <w:p w14:paraId="22AEDA78" w14:textId="77777777" w:rsidR="00756B85" w:rsidRPr="00756B85" w:rsidRDefault="00756B85" w:rsidP="00756B85">
            <w:pPr>
              <w:spacing w:line="240" w:lineRule="auto"/>
              <w:rPr>
                <w:sz w:val="20"/>
                <w:szCs w:val="20"/>
              </w:rPr>
            </w:pPr>
            <w:r w:rsidRPr="00756B85">
              <w:rPr>
                <w:sz w:val="20"/>
                <w:szCs w:val="20"/>
              </w:rPr>
              <w:t>203.5 ± 3.5</w:t>
            </w:r>
          </w:p>
        </w:tc>
        <w:tc>
          <w:tcPr>
            <w:tcW w:w="1097" w:type="pct"/>
          </w:tcPr>
          <w:p w14:paraId="28FFF800" w14:textId="77777777" w:rsidR="00756B85" w:rsidRPr="00756B85" w:rsidRDefault="00756B85" w:rsidP="00756B85">
            <w:pPr>
              <w:spacing w:line="240" w:lineRule="auto"/>
              <w:rPr>
                <w:sz w:val="20"/>
                <w:szCs w:val="20"/>
              </w:rPr>
            </w:pPr>
            <w:r w:rsidRPr="00756B85">
              <w:rPr>
                <w:sz w:val="20"/>
                <w:szCs w:val="20"/>
              </w:rPr>
              <w:t>3.99 ± 0.57</w:t>
            </w:r>
          </w:p>
        </w:tc>
        <w:tc>
          <w:tcPr>
            <w:tcW w:w="1706" w:type="pct"/>
            <w:vMerge/>
          </w:tcPr>
          <w:p w14:paraId="7ED9D9A2" w14:textId="77777777" w:rsidR="00756B85" w:rsidRPr="00756B85" w:rsidRDefault="00756B85" w:rsidP="00756B85">
            <w:pPr>
              <w:spacing w:line="240" w:lineRule="auto"/>
              <w:rPr>
                <w:sz w:val="20"/>
                <w:szCs w:val="20"/>
              </w:rPr>
            </w:pPr>
          </w:p>
        </w:tc>
      </w:tr>
      <w:tr w:rsidR="00756B85" w:rsidRPr="00756B85" w14:paraId="332439DB" w14:textId="77777777" w:rsidTr="00756B85">
        <w:tc>
          <w:tcPr>
            <w:tcW w:w="1217" w:type="pct"/>
          </w:tcPr>
          <w:p w14:paraId="4046EDEE" w14:textId="77777777" w:rsidR="00756B85" w:rsidRPr="00756B85" w:rsidRDefault="00756B85" w:rsidP="00756B85">
            <w:pPr>
              <w:spacing w:line="240" w:lineRule="auto"/>
              <w:rPr>
                <w:b/>
                <w:sz w:val="20"/>
                <w:szCs w:val="20"/>
              </w:rPr>
            </w:pPr>
            <w:r w:rsidRPr="00756B85">
              <w:rPr>
                <w:b/>
                <w:sz w:val="20"/>
                <w:szCs w:val="20"/>
              </w:rPr>
              <w:t>apk</w:t>
            </w:r>
          </w:p>
        </w:tc>
        <w:tc>
          <w:tcPr>
            <w:tcW w:w="980" w:type="pct"/>
          </w:tcPr>
          <w:p w14:paraId="7C22A277" w14:textId="77777777" w:rsidR="00756B85" w:rsidRPr="00756B85" w:rsidRDefault="00756B85" w:rsidP="00756B85">
            <w:pPr>
              <w:spacing w:line="240" w:lineRule="auto"/>
              <w:rPr>
                <w:sz w:val="20"/>
                <w:szCs w:val="20"/>
              </w:rPr>
            </w:pPr>
            <w:r w:rsidRPr="00756B85">
              <w:rPr>
                <w:sz w:val="20"/>
                <w:szCs w:val="20"/>
              </w:rPr>
              <w:t>195 ± 5</w:t>
            </w:r>
          </w:p>
        </w:tc>
        <w:tc>
          <w:tcPr>
            <w:tcW w:w="1097" w:type="pct"/>
          </w:tcPr>
          <w:p w14:paraId="57BFBBB8" w14:textId="77777777" w:rsidR="00756B85" w:rsidRPr="00756B85" w:rsidRDefault="00756B85" w:rsidP="00756B85">
            <w:pPr>
              <w:spacing w:line="240" w:lineRule="auto"/>
              <w:rPr>
                <w:sz w:val="20"/>
                <w:szCs w:val="20"/>
              </w:rPr>
            </w:pPr>
            <w:r w:rsidRPr="00756B85">
              <w:rPr>
                <w:sz w:val="20"/>
                <w:szCs w:val="20"/>
              </w:rPr>
              <w:t>3.92 ± 0.36</w:t>
            </w:r>
          </w:p>
        </w:tc>
        <w:tc>
          <w:tcPr>
            <w:tcW w:w="1706" w:type="pct"/>
            <w:vMerge/>
          </w:tcPr>
          <w:p w14:paraId="719171DC" w14:textId="77777777" w:rsidR="00756B85" w:rsidRPr="00756B85" w:rsidRDefault="00756B85" w:rsidP="00756B85">
            <w:pPr>
              <w:spacing w:line="240" w:lineRule="auto"/>
              <w:rPr>
                <w:sz w:val="20"/>
                <w:szCs w:val="20"/>
              </w:rPr>
            </w:pPr>
          </w:p>
        </w:tc>
      </w:tr>
      <w:tr w:rsidR="00756B85" w:rsidRPr="00756B85" w14:paraId="43596507" w14:textId="77777777" w:rsidTr="00756B85">
        <w:tc>
          <w:tcPr>
            <w:tcW w:w="1217" w:type="pct"/>
          </w:tcPr>
          <w:p w14:paraId="0FCC4A72" w14:textId="77777777" w:rsidR="00756B85" w:rsidRPr="00756B85" w:rsidRDefault="00756B85" w:rsidP="00756B85">
            <w:pPr>
              <w:spacing w:line="240" w:lineRule="auto"/>
              <w:rPr>
                <w:b/>
                <w:sz w:val="20"/>
                <w:szCs w:val="20"/>
              </w:rPr>
            </w:pPr>
            <w:r w:rsidRPr="00756B85">
              <w:rPr>
                <w:b/>
                <w:sz w:val="20"/>
                <w:szCs w:val="20"/>
              </w:rPr>
              <w:t>awp</w:t>
            </w:r>
          </w:p>
        </w:tc>
        <w:tc>
          <w:tcPr>
            <w:tcW w:w="980" w:type="pct"/>
          </w:tcPr>
          <w:p w14:paraId="2B50C09F" w14:textId="77777777" w:rsidR="00756B85" w:rsidRPr="00756B85" w:rsidRDefault="00756B85" w:rsidP="00756B85">
            <w:pPr>
              <w:spacing w:line="240" w:lineRule="auto"/>
              <w:rPr>
                <w:sz w:val="20"/>
                <w:szCs w:val="20"/>
              </w:rPr>
            </w:pPr>
            <w:r w:rsidRPr="00756B85">
              <w:rPr>
                <w:sz w:val="20"/>
                <w:szCs w:val="20"/>
              </w:rPr>
              <w:t>192 ± 3</w:t>
            </w:r>
          </w:p>
        </w:tc>
        <w:tc>
          <w:tcPr>
            <w:tcW w:w="1097" w:type="pct"/>
          </w:tcPr>
          <w:p w14:paraId="53FA58FF" w14:textId="77777777" w:rsidR="00756B85" w:rsidRPr="00756B85" w:rsidRDefault="00756B85" w:rsidP="00756B85">
            <w:pPr>
              <w:spacing w:line="240" w:lineRule="auto"/>
              <w:rPr>
                <w:sz w:val="20"/>
                <w:szCs w:val="20"/>
              </w:rPr>
            </w:pPr>
            <w:r w:rsidRPr="00756B85">
              <w:rPr>
                <w:sz w:val="20"/>
                <w:szCs w:val="20"/>
              </w:rPr>
              <w:t>3.57 ± 0.91</w:t>
            </w:r>
          </w:p>
        </w:tc>
        <w:tc>
          <w:tcPr>
            <w:tcW w:w="1706" w:type="pct"/>
            <w:vMerge/>
          </w:tcPr>
          <w:p w14:paraId="4635022F" w14:textId="77777777" w:rsidR="00756B85" w:rsidRPr="00756B85" w:rsidRDefault="00756B85" w:rsidP="00756B85">
            <w:pPr>
              <w:spacing w:line="240" w:lineRule="auto"/>
              <w:rPr>
                <w:sz w:val="20"/>
                <w:szCs w:val="20"/>
              </w:rPr>
            </w:pPr>
          </w:p>
        </w:tc>
      </w:tr>
      <w:tr w:rsidR="00756B85" w:rsidRPr="00756B85" w14:paraId="64BBB221" w14:textId="77777777" w:rsidTr="00756B85">
        <w:trPr>
          <w:trHeight w:val="225"/>
        </w:trPr>
        <w:tc>
          <w:tcPr>
            <w:tcW w:w="1217" w:type="pct"/>
            <w:vMerge w:val="restart"/>
          </w:tcPr>
          <w:p w14:paraId="3852DBB3" w14:textId="7C30C475" w:rsidR="00756B85" w:rsidRPr="00756B85" w:rsidRDefault="00756B85" w:rsidP="00756B85">
            <w:pPr>
              <w:spacing w:line="240" w:lineRule="auto"/>
              <w:rPr>
                <w:sz w:val="20"/>
                <w:szCs w:val="20"/>
              </w:rPr>
            </w:pPr>
            <w:r w:rsidRPr="00756B85">
              <w:rPr>
                <w:b/>
                <w:sz w:val="20"/>
                <w:szCs w:val="20"/>
              </w:rPr>
              <w:t>dpk1</w:t>
            </w:r>
            <w:r>
              <w:rPr>
                <w:b/>
                <w:sz w:val="20"/>
                <w:szCs w:val="20"/>
              </w:rPr>
              <w:t xml:space="preserve"> </w:t>
            </w:r>
            <w:r w:rsidRPr="00756B85">
              <w:rPr>
                <w:sz w:val="20"/>
                <w:szCs w:val="20"/>
              </w:rPr>
              <w:t>(A</w:t>
            </w:r>
            <w:r w:rsidRPr="00756B85">
              <w:rPr>
                <w:sz w:val="20"/>
                <w:szCs w:val="20"/>
                <w:vertAlign w:val="subscript"/>
              </w:rPr>
              <w:t>2</w:t>
            </w:r>
            <w:r w:rsidRPr="00756B85">
              <w:rPr>
                <w:sz w:val="20"/>
                <w:szCs w:val="20"/>
              </w:rPr>
              <w:t>)</w:t>
            </w:r>
          </w:p>
        </w:tc>
        <w:tc>
          <w:tcPr>
            <w:tcW w:w="980" w:type="pct"/>
            <w:vMerge w:val="restart"/>
          </w:tcPr>
          <w:p w14:paraId="5DC33F63" w14:textId="77777777" w:rsidR="00756B85" w:rsidRPr="00756B85" w:rsidRDefault="00756B85" w:rsidP="00756B85">
            <w:pPr>
              <w:spacing w:line="240" w:lineRule="auto"/>
              <w:rPr>
                <w:sz w:val="20"/>
                <w:szCs w:val="20"/>
              </w:rPr>
            </w:pPr>
            <w:r w:rsidRPr="00756B85">
              <w:rPr>
                <w:sz w:val="20"/>
                <w:szCs w:val="20"/>
              </w:rPr>
              <w:t>171 ± 18</w:t>
            </w:r>
          </w:p>
        </w:tc>
        <w:tc>
          <w:tcPr>
            <w:tcW w:w="1097" w:type="pct"/>
            <w:vMerge w:val="restart"/>
          </w:tcPr>
          <w:p w14:paraId="26639F3E" w14:textId="77777777" w:rsidR="00756B85" w:rsidRPr="00756B85" w:rsidRDefault="00756B85" w:rsidP="00756B85">
            <w:pPr>
              <w:spacing w:line="240" w:lineRule="auto"/>
              <w:rPr>
                <w:sz w:val="20"/>
                <w:szCs w:val="20"/>
              </w:rPr>
            </w:pPr>
            <w:r w:rsidRPr="00756B85">
              <w:rPr>
                <w:sz w:val="20"/>
                <w:szCs w:val="20"/>
              </w:rPr>
              <w:t>3.50 ± 0.48</w:t>
            </w:r>
          </w:p>
        </w:tc>
        <w:tc>
          <w:tcPr>
            <w:tcW w:w="1706" w:type="pct"/>
            <w:vMerge/>
          </w:tcPr>
          <w:p w14:paraId="56E0E50A" w14:textId="77777777" w:rsidR="00756B85" w:rsidRPr="00756B85" w:rsidRDefault="00756B85" w:rsidP="00756B85">
            <w:pPr>
              <w:spacing w:line="240" w:lineRule="auto"/>
              <w:rPr>
                <w:sz w:val="20"/>
                <w:szCs w:val="20"/>
              </w:rPr>
            </w:pPr>
          </w:p>
        </w:tc>
      </w:tr>
      <w:tr w:rsidR="00756B85" w:rsidRPr="00756B85" w14:paraId="5E87C21B" w14:textId="77777777" w:rsidTr="00756B85">
        <w:trPr>
          <w:trHeight w:val="225"/>
        </w:trPr>
        <w:tc>
          <w:tcPr>
            <w:tcW w:w="1217" w:type="pct"/>
            <w:vMerge/>
          </w:tcPr>
          <w:p w14:paraId="0FAD8830" w14:textId="77777777" w:rsidR="00756B85" w:rsidRPr="00756B85" w:rsidRDefault="00756B85" w:rsidP="00756B85">
            <w:pPr>
              <w:spacing w:line="240" w:lineRule="auto"/>
              <w:rPr>
                <w:b/>
                <w:sz w:val="20"/>
                <w:szCs w:val="20"/>
              </w:rPr>
            </w:pPr>
          </w:p>
        </w:tc>
        <w:tc>
          <w:tcPr>
            <w:tcW w:w="980" w:type="pct"/>
            <w:vMerge/>
          </w:tcPr>
          <w:p w14:paraId="0F4E5802" w14:textId="77777777" w:rsidR="00756B85" w:rsidRPr="00756B85" w:rsidRDefault="00756B85" w:rsidP="00756B85">
            <w:pPr>
              <w:spacing w:line="240" w:lineRule="auto"/>
              <w:rPr>
                <w:sz w:val="20"/>
                <w:szCs w:val="20"/>
              </w:rPr>
            </w:pPr>
          </w:p>
        </w:tc>
        <w:tc>
          <w:tcPr>
            <w:tcW w:w="1097" w:type="pct"/>
            <w:vMerge/>
          </w:tcPr>
          <w:p w14:paraId="4B92EB8A" w14:textId="77777777" w:rsidR="00756B85" w:rsidRPr="00756B85" w:rsidRDefault="00756B85" w:rsidP="00756B85">
            <w:pPr>
              <w:spacing w:line="240" w:lineRule="auto"/>
              <w:rPr>
                <w:sz w:val="20"/>
                <w:szCs w:val="20"/>
              </w:rPr>
            </w:pPr>
          </w:p>
        </w:tc>
        <w:tc>
          <w:tcPr>
            <w:tcW w:w="1706" w:type="pct"/>
            <w:vMerge w:val="restart"/>
          </w:tcPr>
          <w:p w14:paraId="5E62EA6B" w14:textId="77777777" w:rsidR="00756B85" w:rsidRPr="00756B85" w:rsidRDefault="00756B85" w:rsidP="00756B85">
            <w:pPr>
              <w:spacing w:line="240" w:lineRule="auto"/>
              <w:rPr>
                <w:sz w:val="20"/>
                <w:szCs w:val="20"/>
              </w:rPr>
            </w:pPr>
            <w:r w:rsidRPr="00756B85">
              <w:rPr>
                <w:sz w:val="20"/>
                <w:szCs w:val="20"/>
              </w:rPr>
              <w:t>y = -0.166x – 31.887</w:t>
            </w:r>
          </w:p>
          <w:p w14:paraId="13C7EA2F" w14:textId="77777777" w:rsidR="00756B85" w:rsidRPr="00756B85" w:rsidRDefault="00756B85" w:rsidP="00756B85">
            <w:pPr>
              <w:spacing w:line="240" w:lineRule="auto"/>
              <w:rPr>
                <w:sz w:val="20"/>
                <w:szCs w:val="20"/>
              </w:rPr>
            </w:pPr>
            <w:r w:rsidRPr="00756B85">
              <w:rPr>
                <w:sz w:val="20"/>
                <w:szCs w:val="20"/>
              </w:rPr>
              <w:t>(r</w:t>
            </w:r>
            <w:r w:rsidRPr="00756B85">
              <w:rPr>
                <w:sz w:val="20"/>
                <w:szCs w:val="20"/>
                <w:vertAlign w:val="superscript"/>
              </w:rPr>
              <w:t>2</w:t>
            </w:r>
            <w:r w:rsidRPr="00756B85">
              <w:rPr>
                <w:sz w:val="20"/>
                <w:szCs w:val="20"/>
              </w:rPr>
              <w:t xml:space="preserve"> = 1)</w:t>
            </w:r>
          </w:p>
        </w:tc>
      </w:tr>
      <w:tr w:rsidR="00756B85" w:rsidRPr="00756B85" w14:paraId="6CCD8F9D" w14:textId="77777777" w:rsidTr="00756B85">
        <w:trPr>
          <w:trHeight w:val="225"/>
        </w:trPr>
        <w:tc>
          <w:tcPr>
            <w:tcW w:w="1217" w:type="pct"/>
            <w:vMerge w:val="restart"/>
          </w:tcPr>
          <w:p w14:paraId="24CA4173" w14:textId="3BC964F3" w:rsidR="00756B85" w:rsidRPr="00756B85" w:rsidRDefault="00756B85" w:rsidP="00756B85">
            <w:pPr>
              <w:spacing w:line="240" w:lineRule="auto"/>
              <w:rPr>
                <w:sz w:val="20"/>
                <w:szCs w:val="20"/>
              </w:rPr>
            </w:pPr>
            <w:r w:rsidRPr="00756B85">
              <w:rPr>
                <w:b/>
                <w:sz w:val="20"/>
                <w:szCs w:val="20"/>
              </w:rPr>
              <w:t>mtm</w:t>
            </w:r>
            <w:r>
              <w:rPr>
                <w:b/>
                <w:sz w:val="20"/>
                <w:szCs w:val="20"/>
              </w:rPr>
              <w:t xml:space="preserve"> </w:t>
            </w:r>
            <w:r w:rsidRPr="00756B85">
              <w:rPr>
                <w:sz w:val="20"/>
                <w:szCs w:val="20"/>
              </w:rPr>
              <w:t>(A</w:t>
            </w:r>
            <w:r w:rsidRPr="00756B85">
              <w:rPr>
                <w:sz w:val="20"/>
                <w:szCs w:val="20"/>
                <w:vertAlign w:val="subscript"/>
              </w:rPr>
              <w:t>3</w:t>
            </w:r>
            <w:r w:rsidRPr="00756B85">
              <w:rPr>
                <w:sz w:val="20"/>
                <w:szCs w:val="20"/>
              </w:rPr>
              <w:t>)</w:t>
            </w:r>
          </w:p>
        </w:tc>
        <w:tc>
          <w:tcPr>
            <w:tcW w:w="980" w:type="pct"/>
            <w:vMerge w:val="restart"/>
          </w:tcPr>
          <w:p w14:paraId="7E3DA9B2" w14:textId="77777777" w:rsidR="00756B85" w:rsidRPr="00756B85" w:rsidRDefault="00756B85" w:rsidP="00756B85">
            <w:pPr>
              <w:spacing w:line="240" w:lineRule="auto"/>
              <w:rPr>
                <w:sz w:val="20"/>
                <w:szCs w:val="20"/>
              </w:rPr>
            </w:pPr>
            <w:r w:rsidRPr="00756B85">
              <w:rPr>
                <w:sz w:val="20"/>
                <w:szCs w:val="20"/>
              </w:rPr>
              <w:t>160 ± 27</w:t>
            </w:r>
          </w:p>
        </w:tc>
        <w:tc>
          <w:tcPr>
            <w:tcW w:w="1097" w:type="pct"/>
            <w:vMerge w:val="restart"/>
          </w:tcPr>
          <w:p w14:paraId="1EA41876" w14:textId="77777777" w:rsidR="00756B85" w:rsidRPr="00756B85" w:rsidRDefault="00756B85" w:rsidP="00756B85">
            <w:pPr>
              <w:spacing w:line="240" w:lineRule="auto"/>
              <w:rPr>
                <w:sz w:val="20"/>
                <w:szCs w:val="20"/>
              </w:rPr>
            </w:pPr>
            <w:r w:rsidRPr="00756B85">
              <w:rPr>
                <w:sz w:val="20"/>
                <w:szCs w:val="20"/>
              </w:rPr>
              <w:t>5.30</w:t>
            </w:r>
          </w:p>
        </w:tc>
        <w:tc>
          <w:tcPr>
            <w:tcW w:w="1706" w:type="pct"/>
            <w:vMerge/>
          </w:tcPr>
          <w:p w14:paraId="184B3804" w14:textId="77777777" w:rsidR="00756B85" w:rsidRPr="00756B85" w:rsidRDefault="00756B85" w:rsidP="00756B85">
            <w:pPr>
              <w:spacing w:line="240" w:lineRule="auto"/>
              <w:rPr>
                <w:sz w:val="20"/>
                <w:szCs w:val="20"/>
              </w:rPr>
            </w:pPr>
          </w:p>
        </w:tc>
      </w:tr>
      <w:tr w:rsidR="00756B85" w:rsidRPr="00756B85" w14:paraId="66A633DC" w14:textId="77777777" w:rsidTr="00756B85">
        <w:trPr>
          <w:trHeight w:val="225"/>
        </w:trPr>
        <w:tc>
          <w:tcPr>
            <w:tcW w:w="1217" w:type="pct"/>
            <w:vMerge/>
          </w:tcPr>
          <w:p w14:paraId="250B5EAA" w14:textId="77777777" w:rsidR="00756B85" w:rsidRPr="00756B85" w:rsidRDefault="00756B85" w:rsidP="00756B85">
            <w:pPr>
              <w:spacing w:line="240" w:lineRule="auto"/>
              <w:rPr>
                <w:b/>
                <w:sz w:val="20"/>
                <w:szCs w:val="20"/>
              </w:rPr>
            </w:pPr>
          </w:p>
        </w:tc>
        <w:tc>
          <w:tcPr>
            <w:tcW w:w="980" w:type="pct"/>
            <w:vMerge/>
          </w:tcPr>
          <w:p w14:paraId="403B7780" w14:textId="77777777" w:rsidR="00756B85" w:rsidRPr="00756B85" w:rsidRDefault="00756B85" w:rsidP="00756B85">
            <w:pPr>
              <w:spacing w:line="240" w:lineRule="auto"/>
              <w:rPr>
                <w:sz w:val="20"/>
                <w:szCs w:val="20"/>
              </w:rPr>
            </w:pPr>
          </w:p>
        </w:tc>
        <w:tc>
          <w:tcPr>
            <w:tcW w:w="1097" w:type="pct"/>
            <w:vMerge/>
          </w:tcPr>
          <w:p w14:paraId="446437E0" w14:textId="77777777" w:rsidR="00756B85" w:rsidRPr="00756B85" w:rsidRDefault="00756B85" w:rsidP="00756B85">
            <w:pPr>
              <w:spacing w:line="240" w:lineRule="auto"/>
              <w:rPr>
                <w:sz w:val="20"/>
                <w:szCs w:val="20"/>
              </w:rPr>
            </w:pPr>
          </w:p>
        </w:tc>
        <w:tc>
          <w:tcPr>
            <w:tcW w:w="1706" w:type="pct"/>
            <w:vMerge w:val="restart"/>
          </w:tcPr>
          <w:p w14:paraId="53C06610" w14:textId="77777777" w:rsidR="00756B85" w:rsidRPr="00756B85" w:rsidRDefault="00756B85" w:rsidP="00756B85">
            <w:pPr>
              <w:spacing w:line="240" w:lineRule="auto"/>
              <w:rPr>
                <w:sz w:val="20"/>
                <w:szCs w:val="20"/>
              </w:rPr>
            </w:pPr>
            <w:r w:rsidRPr="00756B85">
              <w:rPr>
                <w:sz w:val="20"/>
                <w:szCs w:val="20"/>
              </w:rPr>
              <w:t>y = 0.035x – 0.2262</w:t>
            </w:r>
          </w:p>
          <w:p w14:paraId="17185DEA" w14:textId="77777777" w:rsidR="00756B85" w:rsidRPr="00756B85" w:rsidRDefault="00756B85" w:rsidP="00756B85">
            <w:pPr>
              <w:spacing w:line="240" w:lineRule="auto"/>
              <w:rPr>
                <w:sz w:val="20"/>
                <w:szCs w:val="20"/>
              </w:rPr>
            </w:pPr>
            <w:r w:rsidRPr="00756B85">
              <w:rPr>
                <w:sz w:val="20"/>
                <w:szCs w:val="20"/>
              </w:rPr>
              <w:t>r</w:t>
            </w:r>
            <w:r w:rsidRPr="00756B85">
              <w:rPr>
                <w:sz w:val="20"/>
                <w:szCs w:val="20"/>
                <w:vertAlign w:val="superscript"/>
              </w:rPr>
              <w:t>2</w:t>
            </w:r>
            <w:r w:rsidRPr="00756B85">
              <w:rPr>
                <w:sz w:val="20"/>
                <w:szCs w:val="20"/>
              </w:rPr>
              <w:t xml:space="preserve"> = 0.306</w:t>
            </w:r>
          </w:p>
        </w:tc>
      </w:tr>
      <w:tr w:rsidR="00756B85" w:rsidRPr="00756B85" w14:paraId="3D72EAD7" w14:textId="77777777" w:rsidTr="00756B85">
        <w:tc>
          <w:tcPr>
            <w:tcW w:w="1217" w:type="pct"/>
          </w:tcPr>
          <w:p w14:paraId="2513334F" w14:textId="2D7D4B40" w:rsidR="00756B85" w:rsidRPr="00756B85" w:rsidRDefault="00756B85" w:rsidP="00756B85">
            <w:pPr>
              <w:spacing w:line="240" w:lineRule="auto"/>
              <w:rPr>
                <w:sz w:val="20"/>
                <w:szCs w:val="20"/>
              </w:rPr>
            </w:pPr>
            <w:r w:rsidRPr="00756B85">
              <w:rPr>
                <w:b/>
                <w:sz w:val="20"/>
                <w:szCs w:val="20"/>
              </w:rPr>
              <w:t>awh</w:t>
            </w:r>
          </w:p>
        </w:tc>
        <w:tc>
          <w:tcPr>
            <w:tcW w:w="980" w:type="pct"/>
          </w:tcPr>
          <w:p w14:paraId="6CA42F12" w14:textId="77777777" w:rsidR="00756B85" w:rsidRPr="00756B85" w:rsidRDefault="00756B85" w:rsidP="00756B85">
            <w:pPr>
              <w:spacing w:line="240" w:lineRule="auto"/>
              <w:rPr>
                <w:sz w:val="20"/>
                <w:szCs w:val="20"/>
              </w:rPr>
            </w:pPr>
            <w:r w:rsidRPr="00756B85">
              <w:rPr>
                <w:sz w:val="20"/>
                <w:szCs w:val="20"/>
              </w:rPr>
              <w:t>151 ± 1</w:t>
            </w:r>
          </w:p>
        </w:tc>
        <w:tc>
          <w:tcPr>
            <w:tcW w:w="1097" w:type="pct"/>
          </w:tcPr>
          <w:p w14:paraId="71AEA96A" w14:textId="77777777" w:rsidR="00756B85" w:rsidRPr="00756B85" w:rsidRDefault="00756B85" w:rsidP="00756B85">
            <w:pPr>
              <w:spacing w:line="240" w:lineRule="auto"/>
              <w:rPr>
                <w:sz w:val="20"/>
                <w:szCs w:val="20"/>
              </w:rPr>
            </w:pPr>
            <w:r w:rsidRPr="00756B85">
              <w:rPr>
                <w:sz w:val="20"/>
                <w:szCs w:val="20"/>
              </w:rPr>
              <w:t>5.50 ± 0.07</w:t>
            </w:r>
          </w:p>
        </w:tc>
        <w:tc>
          <w:tcPr>
            <w:tcW w:w="1706" w:type="pct"/>
            <w:vMerge/>
          </w:tcPr>
          <w:p w14:paraId="54A64CA8" w14:textId="77777777" w:rsidR="00756B85" w:rsidRPr="00756B85" w:rsidRDefault="00756B85" w:rsidP="00756B85">
            <w:pPr>
              <w:spacing w:line="240" w:lineRule="auto"/>
              <w:rPr>
                <w:sz w:val="20"/>
                <w:szCs w:val="20"/>
              </w:rPr>
            </w:pPr>
          </w:p>
        </w:tc>
      </w:tr>
      <w:tr w:rsidR="00756B85" w:rsidRPr="00756B85" w14:paraId="03C60D77" w14:textId="77777777" w:rsidTr="00756B85">
        <w:tc>
          <w:tcPr>
            <w:tcW w:w="1217" w:type="pct"/>
          </w:tcPr>
          <w:p w14:paraId="7CA817B0" w14:textId="77777777" w:rsidR="00756B85" w:rsidRPr="00756B85" w:rsidRDefault="00756B85" w:rsidP="00756B85">
            <w:pPr>
              <w:spacing w:line="240" w:lineRule="auto"/>
              <w:rPr>
                <w:b/>
                <w:sz w:val="20"/>
                <w:szCs w:val="20"/>
              </w:rPr>
            </w:pPr>
            <w:r w:rsidRPr="00756B85">
              <w:rPr>
                <w:b/>
                <w:sz w:val="20"/>
                <w:szCs w:val="20"/>
              </w:rPr>
              <w:t>dpk2</w:t>
            </w:r>
          </w:p>
        </w:tc>
        <w:tc>
          <w:tcPr>
            <w:tcW w:w="980" w:type="pct"/>
          </w:tcPr>
          <w:p w14:paraId="57A1B61E" w14:textId="77777777" w:rsidR="00756B85" w:rsidRPr="00756B85" w:rsidRDefault="00756B85" w:rsidP="00756B85">
            <w:pPr>
              <w:spacing w:line="240" w:lineRule="auto"/>
              <w:rPr>
                <w:sz w:val="20"/>
                <w:szCs w:val="20"/>
              </w:rPr>
            </w:pPr>
            <w:r w:rsidRPr="00756B85">
              <w:rPr>
                <w:sz w:val="20"/>
                <w:szCs w:val="20"/>
              </w:rPr>
              <w:t>140 ± 10</w:t>
            </w:r>
          </w:p>
        </w:tc>
        <w:tc>
          <w:tcPr>
            <w:tcW w:w="1097" w:type="pct"/>
          </w:tcPr>
          <w:p w14:paraId="71D48E69" w14:textId="77777777" w:rsidR="00756B85" w:rsidRPr="00756B85" w:rsidRDefault="00756B85" w:rsidP="00756B85">
            <w:pPr>
              <w:spacing w:line="240" w:lineRule="auto"/>
              <w:rPr>
                <w:sz w:val="20"/>
                <w:szCs w:val="20"/>
              </w:rPr>
            </w:pPr>
            <w:r w:rsidRPr="00756B85">
              <w:rPr>
                <w:sz w:val="20"/>
                <w:szCs w:val="20"/>
              </w:rPr>
              <w:t>3.66 ± 1.15</w:t>
            </w:r>
          </w:p>
        </w:tc>
        <w:tc>
          <w:tcPr>
            <w:tcW w:w="1706" w:type="pct"/>
            <w:vMerge/>
          </w:tcPr>
          <w:p w14:paraId="02685978" w14:textId="77777777" w:rsidR="00756B85" w:rsidRPr="00756B85" w:rsidRDefault="00756B85" w:rsidP="00756B85">
            <w:pPr>
              <w:spacing w:line="240" w:lineRule="auto"/>
              <w:rPr>
                <w:sz w:val="20"/>
                <w:szCs w:val="20"/>
              </w:rPr>
            </w:pPr>
          </w:p>
        </w:tc>
      </w:tr>
      <w:tr w:rsidR="00756B85" w:rsidRPr="00756B85" w14:paraId="06113932" w14:textId="77777777" w:rsidTr="00756B85">
        <w:tc>
          <w:tcPr>
            <w:tcW w:w="1217" w:type="pct"/>
          </w:tcPr>
          <w:p w14:paraId="5FFF3CFC" w14:textId="77777777" w:rsidR="00756B85" w:rsidRPr="00756B85" w:rsidRDefault="00756B85" w:rsidP="00756B85">
            <w:pPr>
              <w:spacing w:line="240" w:lineRule="auto"/>
              <w:rPr>
                <w:b/>
                <w:sz w:val="20"/>
                <w:szCs w:val="20"/>
              </w:rPr>
            </w:pPr>
            <w:r w:rsidRPr="00756B85">
              <w:rPr>
                <w:b/>
                <w:sz w:val="20"/>
                <w:szCs w:val="20"/>
              </w:rPr>
              <w:t>arh</w:t>
            </w:r>
          </w:p>
        </w:tc>
        <w:tc>
          <w:tcPr>
            <w:tcW w:w="980" w:type="pct"/>
          </w:tcPr>
          <w:p w14:paraId="5DD37692" w14:textId="77777777" w:rsidR="00756B85" w:rsidRPr="00756B85" w:rsidRDefault="00756B85" w:rsidP="00756B85">
            <w:pPr>
              <w:spacing w:line="240" w:lineRule="auto"/>
              <w:rPr>
                <w:sz w:val="20"/>
                <w:szCs w:val="20"/>
              </w:rPr>
            </w:pPr>
            <w:r w:rsidRPr="00756B85">
              <w:rPr>
                <w:sz w:val="20"/>
                <w:szCs w:val="20"/>
              </w:rPr>
              <w:t>124 ± 5</w:t>
            </w:r>
          </w:p>
        </w:tc>
        <w:tc>
          <w:tcPr>
            <w:tcW w:w="1097" w:type="pct"/>
          </w:tcPr>
          <w:p w14:paraId="1478B5E1" w14:textId="77777777" w:rsidR="00756B85" w:rsidRPr="00756B85" w:rsidRDefault="00756B85" w:rsidP="00756B85">
            <w:pPr>
              <w:spacing w:line="240" w:lineRule="auto"/>
              <w:rPr>
                <w:sz w:val="20"/>
                <w:szCs w:val="20"/>
              </w:rPr>
            </w:pPr>
            <w:r w:rsidRPr="00756B85">
              <w:rPr>
                <w:sz w:val="20"/>
                <w:szCs w:val="20"/>
              </w:rPr>
              <w:t>3.26 ± 0.34</w:t>
            </w:r>
          </w:p>
        </w:tc>
        <w:tc>
          <w:tcPr>
            <w:tcW w:w="1706" w:type="pct"/>
            <w:vMerge/>
          </w:tcPr>
          <w:p w14:paraId="75E62F5C" w14:textId="77777777" w:rsidR="00756B85" w:rsidRPr="00756B85" w:rsidRDefault="00756B85" w:rsidP="00756B85">
            <w:pPr>
              <w:spacing w:line="240" w:lineRule="auto"/>
              <w:rPr>
                <w:sz w:val="20"/>
                <w:szCs w:val="20"/>
              </w:rPr>
            </w:pPr>
          </w:p>
        </w:tc>
      </w:tr>
      <w:tr w:rsidR="00756B85" w:rsidRPr="00756B85" w14:paraId="2D8E0D2B" w14:textId="77777777" w:rsidTr="00756B85">
        <w:tc>
          <w:tcPr>
            <w:tcW w:w="1217" w:type="pct"/>
          </w:tcPr>
          <w:p w14:paraId="5DCBDE3F" w14:textId="77777777" w:rsidR="00756B85" w:rsidRPr="00756B85" w:rsidRDefault="00756B85" w:rsidP="00756B85">
            <w:pPr>
              <w:spacing w:line="240" w:lineRule="auto"/>
              <w:rPr>
                <w:b/>
                <w:sz w:val="20"/>
                <w:szCs w:val="20"/>
              </w:rPr>
            </w:pPr>
            <w:r w:rsidRPr="00756B85">
              <w:rPr>
                <w:b/>
                <w:sz w:val="20"/>
                <w:szCs w:val="20"/>
              </w:rPr>
              <w:t>mhi</w:t>
            </w:r>
          </w:p>
        </w:tc>
        <w:tc>
          <w:tcPr>
            <w:tcW w:w="980" w:type="pct"/>
          </w:tcPr>
          <w:p w14:paraId="711A01BB" w14:textId="77777777" w:rsidR="00756B85" w:rsidRPr="00756B85" w:rsidRDefault="00756B85" w:rsidP="00756B85">
            <w:pPr>
              <w:spacing w:line="240" w:lineRule="auto"/>
              <w:rPr>
                <w:sz w:val="20"/>
                <w:szCs w:val="20"/>
              </w:rPr>
            </w:pPr>
            <w:r w:rsidRPr="00756B85">
              <w:rPr>
                <w:sz w:val="20"/>
                <w:szCs w:val="20"/>
              </w:rPr>
              <w:t>117 ± 6</w:t>
            </w:r>
          </w:p>
        </w:tc>
        <w:tc>
          <w:tcPr>
            <w:tcW w:w="1097" w:type="pct"/>
          </w:tcPr>
          <w:p w14:paraId="0DC163E3" w14:textId="77777777" w:rsidR="00756B85" w:rsidRPr="00756B85" w:rsidRDefault="00756B85" w:rsidP="00756B85">
            <w:pPr>
              <w:spacing w:line="240" w:lineRule="auto"/>
              <w:rPr>
                <w:sz w:val="20"/>
                <w:szCs w:val="20"/>
              </w:rPr>
            </w:pPr>
            <w:r w:rsidRPr="00756B85">
              <w:rPr>
                <w:sz w:val="20"/>
                <w:szCs w:val="20"/>
              </w:rPr>
              <w:t>6.11 ± 1.04</w:t>
            </w:r>
          </w:p>
        </w:tc>
        <w:tc>
          <w:tcPr>
            <w:tcW w:w="1706" w:type="pct"/>
            <w:vMerge/>
          </w:tcPr>
          <w:p w14:paraId="4F21C62B" w14:textId="77777777" w:rsidR="00756B85" w:rsidRPr="00756B85" w:rsidRDefault="00756B85" w:rsidP="00756B85">
            <w:pPr>
              <w:spacing w:line="240" w:lineRule="auto"/>
              <w:rPr>
                <w:sz w:val="20"/>
                <w:szCs w:val="20"/>
              </w:rPr>
            </w:pPr>
          </w:p>
        </w:tc>
      </w:tr>
      <w:tr w:rsidR="00756B85" w:rsidRPr="00756B85" w14:paraId="68C89696" w14:textId="77777777" w:rsidTr="00756B85">
        <w:tc>
          <w:tcPr>
            <w:tcW w:w="1217" w:type="pct"/>
          </w:tcPr>
          <w:p w14:paraId="3D9BE4D7" w14:textId="77777777" w:rsidR="00756B85" w:rsidRPr="00756B85" w:rsidRDefault="00756B85" w:rsidP="00756B85">
            <w:pPr>
              <w:spacing w:line="240" w:lineRule="auto"/>
              <w:rPr>
                <w:b/>
                <w:sz w:val="20"/>
                <w:szCs w:val="20"/>
              </w:rPr>
            </w:pPr>
            <w:r w:rsidRPr="00756B85">
              <w:rPr>
                <w:b/>
                <w:sz w:val="20"/>
                <w:szCs w:val="20"/>
              </w:rPr>
              <w:t>amp</w:t>
            </w:r>
          </w:p>
        </w:tc>
        <w:tc>
          <w:tcPr>
            <w:tcW w:w="980" w:type="pct"/>
          </w:tcPr>
          <w:p w14:paraId="20A6EB1E" w14:textId="77777777" w:rsidR="00756B85" w:rsidRPr="00756B85" w:rsidRDefault="00756B85" w:rsidP="00756B85">
            <w:pPr>
              <w:spacing w:line="240" w:lineRule="auto"/>
              <w:rPr>
                <w:sz w:val="20"/>
                <w:szCs w:val="20"/>
              </w:rPr>
            </w:pPr>
            <w:r w:rsidRPr="00756B85">
              <w:rPr>
                <w:sz w:val="20"/>
                <w:szCs w:val="20"/>
              </w:rPr>
              <w:t>116 ± 14</w:t>
            </w:r>
          </w:p>
        </w:tc>
        <w:tc>
          <w:tcPr>
            <w:tcW w:w="1097" w:type="pct"/>
          </w:tcPr>
          <w:p w14:paraId="3E969DAA" w14:textId="77777777" w:rsidR="00756B85" w:rsidRPr="00756B85" w:rsidRDefault="00756B85" w:rsidP="00756B85">
            <w:pPr>
              <w:spacing w:line="240" w:lineRule="auto"/>
              <w:rPr>
                <w:sz w:val="20"/>
                <w:szCs w:val="20"/>
              </w:rPr>
            </w:pPr>
            <w:r w:rsidRPr="00756B85">
              <w:rPr>
                <w:sz w:val="20"/>
                <w:szCs w:val="20"/>
              </w:rPr>
              <w:t>4.54 ± 0.33</w:t>
            </w:r>
          </w:p>
        </w:tc>
        <w:tc>
          <w:tcPr>
            <w:tcW w:w="1706" w:type="pct"/>
            <w:vMerge/>
          </w:tcPr>
          <w:p w14:paraId="332B4C57" w14:textId="77777777" w:rsidR="00756B85" w:rsidRPr="00756B85" w:rsidRDefault="00756B85" w:rsidP="00756B85">
            <w:pPr>
              <w:spacing w:line="240" w:lineRule="auto"/>
              <w:rPr>
                <w:sz w:val="20"/>
                <w:szCs w:val="20"/>
              </w:rPr>
            </w:pPr>
          </w:p>
        </w:tc>
      </w:tr>
      <w:tr w:rsidR="00756B85" w:rsidRPr="00756B85" w14:paraId="2B9035D5" w14:textId="77777777" w:rsidTr="00756B85">
        <w:tc>
          <w:tcPr>
            <w:tcW w:w="1217" w:type="pct"/>
          </w:tcPr>
          <w:p w14:paraId="7245E788" w14:textId="77777777" w:rsidR="00756B85" w:rsidRPr="00756B85" w:rsidRDefault="00756B85" w:rsidP="00756B85">
            <w:pPr>
              <w:spacing w:line="240" w:lineRule="auto"/>
              <w:rPr>
                <w:b/>
                <w:sz w:val="20"/>
                <w:szCs w:val="20"/>
              </w:rPr>
            </w:pPr>
            <w:r w:rsidRPr="00756B85">
              <w:rPr>
                <w:b/>
                <w:sz w:val="20"/>
                <w:szCs w:val="20"/>
              </w:rPr>
              <w:t>apg</w:t>
            </w:r>
          </w:p>
        </w:tc>
        <w:tc>
          <w:tcPr>
            <w:tcW w:w="980" w:type="pct"/>
          </w:tcPr>
          <w:p w14:paraId="7ED053F3" w14:textId="77777777" w:rsidR="00756B85" w:rsidRPr="00756B85" w:rsidRDefault="00756B85" w:rsidP="00756B85">
            <w:pPr>
              <w:spacing w:line="240" w:lineRule="auto"/>
              <w:rPr>
                <w:sz w:val="20"/>
                <w:szCs w:val="20"/>
              </w:rPr>
            </w:pPr>
            <w:r w:rsidRPr="00756B85">
              <w:rPr>
                <w:sz w:val="20"/>
                <w:szCs w:val="20"/>
              </w:rPr>
              <w:t>111.5 ± 9.5</w:t>
            </w:r>
          </w:p>
        </w:tc>
        <w:tc>
          <w:tcPr>
            <w:tcW w:w="1097" w:type="pct"/>
          </w:tcPr>
          <w:p w14:paraId="193181BF" w14:textId="77777777" w:rsidR="00756B85" w:rsidRPr="00756B85" w:rsidRDefault="00756B85" w:rsidP="00756B85">
            <w:pPr>
              <w:spacing w:line="240" w:lineRule="auto"/>
              <w:rPr>
                <w:sz w:val="20"/>
                <w:szCs w:val="20"/>
              </w:rPr>
            </w:pPr>
            <w:r w:rsidRPr="00756B85">
              <w:rPr>
                <w:sz w:val="20"/>
                <w:szCs w:val="20"/>
              </w:rPr>
              <w:t>2.90 ± 0.57</w:t>
            </w:r>
          </w:p>
        </w:tc>
        <w:tc>
          <w:tcPr>
            <w:tcW w:w="1706" w:type="pct"/>
            <w:vMerge/>
          </w:tcPr>
          <w:p w14:paraId="1B4B4897" w14:textId="77777777" w:rsidR="00756B85" w:rsidRPr="00756B85" w:rsidRDefault="00756B85" w:rsidP="00756B85">
            <w:pPr>
              <w:spacing w:line="240" w:lineRule="auto"/>
              <w:rPr>
                <w:sz w:val="20"/>
                <w:szCs w:val="20"/>
              </w:rPr>
            </w:pPr>
          </w:p>
        </w:tc>
      </w:tr>
      <w:tr w:rsidR="00756B85" w:rsidRPr="00756B85" w14:paraId="744F01D6" w14:textId="77777777" w:rsidTr="00756B85">
        <w:trPr>
          <w:trHeight w:val="225"/>
        </w:trPr>
        <w:tc>
          <w:tcPr>
            <w:tcW w:w="1217" w:type="pct"/>
            <w:vMerge w:val="restart"/>
          </w:tcPr>
          <w:p w14:paraId="522B8F78" w14:textId="50AE5D9F" w:rsidR="00756B85" w:rsidRPr="00756B85" w:rsidRDefault="00756B85" w:rsidP="00756B85">
            <w:pPr>
              <w:spacing w:line="240" w:lineRule="auto"/>
              <w:rPr>
                <w:sz w:val="20"/>
                <w:szCs w:val="20"/>
              </w:rPr>
            </w:pPr>
            <w:r w:rsidRPr="00756B85">
              <w:rPr>
                <w:b/>
                <w:sz w:val="20"/>
                <w:szCs w:val="20"/>
              </w:rPr>
              <w:t>dtp</w:t>
            </w:r>
            <w:r>
              <w:rPr>
                <w:b/>
                <w:sz w:val="20"/>
                <w:szCs w:val="20"/>
              </w:rPr>
              <w:t xml:space="preserve"> </w:t>
            </w:r>
            <w:r w:rsidRPr="00756B85">
              <w:rPr>
                <w:sz w:val="20"/>
                <w:szCs w:val="20"/>
              </w:rPr>
              <w:t>(A</w:t>
            </w:r>
            <w:r w:rsidRPr="00756B85">
              <w:rPr>
                <w:sz w:val="20"/>
                <w:szCs w:val="20"/>
                <w:vertAlign w:val="subscript"/>
              </w:rPr>
              <w:t>4</w:t>
            </w:r>
            <w:r w:rsidRPr="00756B85">
              <w:rPr>
                <w:sz w:val="20"/>
                <w:szCs w:val="20"/>
              </w:rPr>
              <w:t>)</w:t>
            </w:r>
          </w:p>
        </w:tc>
        <w:tc>
          <w:tcPr>
            <w:tcW w:w="980" w:type="pct"/>
            <w:vMerge w:val="restart"/>
          </w:tcPr>
          <w:p w14:paraId="6C2BCB94" w14:textId="77777777" w:rsidR="00756B85" w:rsidRPr="00756B85" w:rsidRDefault="00756B85" w:rsidP="00756B85">
            <w:pPr>
              <w:spacing w:line="240" w:lineRule="auto"/>
              <w:rPr>
                <w:sz w:val="20"/>
                <w:szCs w:val="20"/>
              </w:rPr>
            </w:pPr>
            <w:r w:rsidRPr="00756B85">
              <w:rPr>
                <w:sz w:val="20"/>
                <w:szCs w:val="20"/>
              </w:rPr>
              <w:t>99 ± 3</w:t>
            </w:r>
          </w:p>
        </w:tc>
        <w:tc>
          <w:tcPr>
            <w:tcW w:w="1097" w:type="pct"/>
            <w:vMerge w:val="restart"/>
          </w:tcPr>
          <w:p w14:paraId="672DD690" w14:textId="77777777" w:rsidR="00756B85" w:rsidRPr="00756B85" w:rsidRDefault="00756B85" w:rsidP="00756B85">
            <w:pPr>
              <w:spacing w:line="240" w:lineRule="auto"/>
              <w:rPr>
                <w:sz w:val="20"/>
                <w:szCs w:val="20"/>
              </w:rPr>
            </w:pPr>
            <w:r w:rsidRPr="00756B85">
              <w:rPr>
                <w:sz w:val="20"/>
                <w:szCs w:val="20"/>
              </w:rPr>
              <w:t>2.54 ± 0.77</w:t>
            </w:r>
          </w:p>
        </w:tc>
        <w:tc>
          <w:tcPr>
            <w:tcW w:w="1706" w:type="pct"/>
            <w:vMerge/>
          </w:tcPr>
          <w:p w14:paraId="648D3E6F" w14:textId="77777777" w:rsidR="00756B85" w:rsidRPr="00756B85" w:rsidRDefault="00756B85" w:rsidP="00756B85">
            <w:pPr>
              <w:spacing w:line="240" w:lineRule="auto"/>
              <w:rPr>
                <w:sz w:val="20"/>
                <w:szCs w:val="20"/>
              </w:rPr>
            </w:pPr>
          </w:p>
        </w:tc>
      </w:tr>
      <w:tr w:rsidR="00756B85" w:rsidRPr="00756B85" w14:paraId="12AA468A" w14:textId="77777777" w:rsidTr="00756B85">
        <w:trPr>
          <w:trHeight w:val="225"/>
        </w:trPr>
        <w:tc>
          <w:tcPr>
            <w:tcW w:w="1217" w:type="pct"/>
            <w:vMerge/>
          </w:tcPr>
          <w:p w14:paraId="16065193" w14:textId="77777777" w:rsidR="00756B85" w:rsidRPr="00756B85" w:rsidRDefault="00756B85" w:rsidP="00756B85">
            <w:pPr>
              <w:spacing w:line="240" w:lineRule="auto"/>
              <w:rPr>
                <w:b/>
                <w:sz w:val="20"/>
                <w:szCs w:val="20"/>
              </w:rPr>
            </w:pPr>
          </w:p>
        </w:tc>
        <w:tc>
          <w:tcPr>
            <w:tcW w:w="980" w:type="pct"/>
            <w:vMerge/>
          </w:tcPr>
          <w:p w14:paraId="0B743E5C" w14:textId="77777777" w:rsidR="00756B85" w:rsidRPr="00756B85" w:rsidRDefault="00756B85" w:rsidP="00756B85">
            <w:pPr>
              <w:spacing w:line="240" w:lineRule="auto"/>
              <w:rPr>
                <w:sz w:val="20"/>
                <w:szCs w:val="20"/>
              </w:rPr>
            </w:pPr>
          </w:p>
        </w:tc>
        <w:tc>
          <w:tcPr>
            <w:tcW w:w="1097" w:type="pct"/>
            <w:vMerge/>
          </w:tcPr>
          <w:p w14:paraId="05890D9E" w14:textId="77777777" w:rsidR="00756B85" w:rsidRPr="00756B85" w:rsidRDefault="00756B85" w:rsidP="00756B85">
            <w:pPr>
              <w:spacing w:line="240" w:lineRule="auto"/>
              <w:rPr>
                <w:sz w:val="20"/>
                <w:szCs w:val="20"/>
              </w:rPr>
            </w:pPr>
          </w:p>
        </w:tc>
        <w:tc>
          <w:tcPr>
            <w:tcW w:w="1706" w:type="pct"/>
            <w:vMerge w:val="restart"/>
          </w:tcPr>
          <w:p w14:paraId="75DC10BB" w14:textId="77777777" w:rsidR="00756B85" w:rsidRPr="00756B85" w:rsidRDefault="00756B85" w:rsidP="00756B85">
            <w:pPr>
              <w:spacing w:line="240" w:lineRule="auto"/>
              <w:rPr>
                <w:sz w:val="20"/>
                <w:szCs w:val="20"/>
              </w:rPr>
            </w:pPr>
            <w:r w:rsidRPr="00756B85">
              <w:rPr>
                <w:sz w:val="20"/>
                <w:szCs w:val="20"/>
              </w:rPr>
              <w:t>y = -0.203x + 22.928</w:t>
            </w:r>
          </w:p>
          <w:p w14:paraId="167AC7D4" w14:textId="77777777" w:rsidR="00756B85" w:rsidRPr="00756B85" w:rsidRDefault="00756B85" w:rsidP="00756B85">
            <w:pPr>
              <w:spacing w:line="240" w:lineRule="auto"/>
              <w:rPr>
                <w:sz w:val="20"/>
                <w:szCs w:val="20"/>
              </w:rPr>
            </w:pPr>
            <w:r w:rsidRPr="00756B85">
              <w:rPr>
                <w:sz w:val="20"/>
                <w:szCs w:val="20"/>
              </w:rPr>
              <w:t>r</w:t>
            </w:r>
            <w:r w:rsidRPr="00756B85">
              <w:rPr>
                <w:sz w:val="20"/>
                <w:szCs w:val="20"/>
                <w:vertAlign w:val="superscript"/>
              </w:rPr>
              <w:t>2</w:t>
            </w:r>
            <w:r w:rsidRPr="00756B85">
              <w:rPr>
                <w:sz w:val="20"/>
                <w:szCs w:val="20"/>
              </w:rPr>
              <w:t xml:space="preserve"> = 0.9021</w:t>
            </w:r>
          </w:p>
        </w:tc>
      </w:tr>
      <w:tr w:rsidR="00756B85" w:rsidRPr="00756B85" w14:paraId="35F6CEB5" w14:textId="77777777" w:rsidTr="00756B85">
        <w:tc>
          <w:tcPr>
            <w:tcW w:w="1217" w:type="pct"/>
          </w:tcPr>
          <w:p w14:paraId="02206450" w14:textId="6BBEA6CA" w:rsidR="00756B85" w:rsidRPr="00756B85" w:rsidRDefault="00756B85" w:rsidP="00756B85">
            <w:pPr>
              <w:spacing w:line="240" w:lineRule="auto"/>
              <w:rPr>
                <w:sz w:val="20"/>
                <w:szCs w:val="20"/>
              </w:rPr>
            </w:pPr>
            <w:r w:rsidRPr="00756B85">
              <w:rPr>
                <w:b/>
                <w:sz w:val="20"/>
                <w:szCs w:val="20"/>
              </w:rPr>
              <w:t>aok</w:t>
            </w:r>
          </w:p>
        </w:tc>
        <w:tc>
          <w:tcPr>
            <w:tcW w:w="980" w:type="pct"/>
          </w:tcPr>
          <w:p w14:paraId="2FB5097C" w14:textId="77777777" w:rsidR="00756B85" w:rsidRPr="00756B85" w:rsidRDefault="00756B85" w:rsidP="00756B85">
            <w:pPr>
              <w:spacing w:line="240" w:lineRule="auto"/>
              <w:rPr>
                <w:sz w:val="20"/>
                <w:szCs w:val="20"/>
              </w:rPr>
            </w:pPr>
            <w:r w:rsidRPr="00756B85">
              <w:rPr>
                <w:sz w:val="20"/>
                <w:szCs w:val="20"/>
              </w:rPr>
              <w:t>94 ± 2</w:t>
            </w:r>
          </w:p>
        </w:tc>
        <w:tc>
          <w:tcPr>
            <w:tcW w:w="1097" w:type="pct"/>
          </w:tcPr>
          <w:p w14:paraId="4F39AB45" w14:textId="77777777" w:rsidR="00756B85" w:rsidRPr="00756B85" w:rsidRDefault="00756B85" w:rsidP="00756B85">
            <w:pPr>
              <w:spacing w:line="240" w:lineRule="auto"/>
              <w:rPr>
                <w:sz w:val="20"/>
                <w:szCs w:val="20"/>
              </w:rPr>
            </w:pPr>
            <w:r w:rsidRPr="00756B85">
              <w:rPr>
                <w:sz w:val="20"/>
                <w:szCs w:val="20"/>
              </w:rPr>
              <w:t>4.36 ± 0.99</w:t>
            </w:r>
          </w:p>
        </w:tc>
        <w:tc>
          <w:tcPr>
            <w:tcW w:w="1706" w:type="pct"/>
            <w:vMerge/>
          </w:tcPr>
          <w:p w14:paraId="726C6302" w14:textId="77777777" w:rsidR="00756B85" w:rsidRPr="00756B85" w:rsidRDefault="00756B85" w:rsidP="00756B85">
            <w:pPr>
              <w:spacing w:line="240" w:lineRule="auto"/>
              <w:rPr>
                <w:sz w:val="20"/>
                <w:szCs w:val="20"/>
              </w:rPr>
            </w:pPr>
          </w:p>
        </w:tc>
      </w:tr>
      <w:tr w:rsidR="00756B85" w:rsidRPr="00756B85" w14:paraId="092BD75C" w14:textId="77777777" w:rsidTr="00756B85">
        <w:tc>
          <w:tcPr>
            <w:tcW w:w="1217" w:type="pct"/>
          </w:tcPr>
          <w:p w14:paraId="5864D416" w14:textId="77777777" w:rsidR="00756B85" w:rsidRPr="00756B85" w:rsidRDefault="00756B85" w:rsidP="00756B85">
            <w:pPr>
              <w:spacing w:line="240" w:lineRule="auto"/>
              <w:rPr>
                <w:b/>
                <w:sz w:val="20"/>
                <w:szCs w:val="20"/>
              </w:rPr>
            </w:pPr>
            <w:r w:rsidRPr="00756B85">
              <w:rPr>
                <w:b/>
                <w:sz w:val="20"/>
                <w:szCs w:val="20"/>
              </w:rPr>
              <w:t>atr</w:t>
            </w:r>
          </w:p>
        </w:tc>
        <w:tc>
          <w:tcPr>
            <w:tcW w:w="980" w:type="pct"/>
          </w:tcPr>
          <w:p w14:paraId="2F294422" w14:textId="77777777" w:rsidR="00756B85" w:rsidRPr="00756B85" w:rsidRDefault="00756B85" w:rsidP="00756B85">
            <w:pPr>
              <w:spacing w:line="240" w:lineRule="auto"/>
              <w:rPr>
                <w:sz w:val="20"/>
                <w:szCs w:val="20"/>
              </w:rPr>
            </w:pPr>
            <w:r w:rsidRPr="00756B85">
              <w:rPr>
                <w:sz w:val="20"/>
                <w:szCs w:val="20"/>
              </w:rPr>
              <w:t>87.5 ± 5</w:t>
            </w:r>
          </w:p>
        </w:tc>
        <w:tc>
          <w:tcPr>
            <w:tcW w:w="1097" w:type="pct"/>
          </w:tcPr>
          <w:p w14:paraId="5D2794A8" w14:textId="77777777" w:rsidR="00756B85" w:rsidRPr="00756B85" w:rsidRDefault="00756B85" w:rsidP="00756B85">
            <w:pPr>
              <w:spacing w:line="240" w:lineRule="auto"/>
              <w:rPr>
                <w:sz w:val="20"/>
                <w:szCs w:val="20"/>
              </w:rPr>
            </w:pPr>
            <w:r w:rsidRPr="00756B85">
              <w:rPr>
                <w:sz w:val="20"/>
                <w:szCs w:val="20"/>
              </w:rPr>
              <w:t>4.90 ± 0.05</w:t>
            </w:r>
          </w:p>
        </w:tc>
        <w:tc>
          <w:tcPr>
            <w:tcW w:w="1706" w:type="pct"/>
            <w:vMerge/>
          </w:tcPr>
          <w:p w14:paraId="527ED5BC" w14:textId="77777777" w:rsidR="00756B85" w:rsidRPr="00756B85" w:rsidRDefault="00756B85" w:rsidP="00756B85">
            <w:pPr>
              <w:spacing w:line="240" w:lineRule="auto"/>
              <w:rPr>
                <w:sz w:val="20"/>
                <w:szCs w:val="20"/>
              </w:rPr>
            </w:pPr>
          </w:p>
        </w:tc>
      </w:tr>
      <w:tr w:rsidR="00756B85" w:rsidRPr="00756B85" w14:paraId="3322547E" w14:textId="77777777" w:rsidTr="00756B85">
        <w:trPr>
          <w:trHeight w:val="225"/>
        </w:trPr>
        <w:tc>
          <w:tcPr>
            <w:tcW w:w="1217" w:type="pct"/>
            <w:vMerge w:val="restart"/>
          </w:tcPr>
          <w:p w14:paraId="5E376EE3" w14:textId="76574F44" w:rsidR="00756B85" w:rsidRPr="00756B85" w:rsidRDefault="00756B85" w:rsidP="00756B85">
            <w:pPr>
              <w:spacing w:line="240" w:lineRule="auto"/>
              <w:rPr>
                <w:b/>
                <w:sz w:val="20"/>
                <w:szCs w:val="20"/>
              </w:rPr>
            </w:pPr>
            <w:r w:rsidRPr="00756B85">
              <w:rPr>
                <w:b/>
                <w:sz w:val="20"/>
                <w:szCs w:val="20"/>
              </w:rPr>
              <w:t>awu</w:t>
            </w:r>
            <w:r>
              <w:rPr>
                <w:b/>
                <w:sz w:val="20"/>
                <w:szCs w:val="20"/>
              </w:rPr>
              <w:t xml:space="preserve"> </w:t>
            </w:r>
            <w:r w:rsidRPr="00756B85">
              <w:rPr>
                <w:sz w:val="20"/>
                <w:szCs w:val="20"/>
              </w:rPr>
              <w:t>(A</w:t>
            </w:r>
            <w:r w:rsidRPr="00756B85">
              <w:rPr>
                <w:sz w:val="20"/>
                <w:szCs w:val="20"/>
                <w:vertAlign w:val="subscript"/>
              </w:rPr>
              <w:t>5</w:t>
            </w:r>
            <w:r w:rsidRPr="00756B85">
              <w:rPr>
                <w:sz w:val="20"/>
                <w:szCs w:val="20"/>
              </w:rPr>
              <w:t>)</w:t>
            </w:r>
          </w:p>
        </w:tc>
        <w:tc>
          <w:tcPr>
            <w:tcW w:w="980" w:type="pct"/>
            <w:vMerge w:val="restart"/>
          </w:tcPr>
          <w:p w14:paraId="0FA5DE7F" w14:textId="77777777" w:rsidR="00756B85" w:rsidRPr="00756B85" w:rsidRDefault="00756B85" w:rsidP="00756B85">
            <w:pPr>
              <w:spacing w:line="240" w:lineRule="auto"/>
              <w:rPr>
                <w:sz w:val="20"/>
                <w:szCs w:val="20"/>
              </w:rPr>
            </w:pPr>
            <w:r w:rsidRPr="00756B85">
              <w:rPr>
                <w:sz w:val="20"/>
                <w:szCs w:val="20"/>
              </w:rPr>
              <w:t>87.5 ± 8.5</w:t>
            </w:r>
          </w:p>
        </w:tc>
        <w:tc>
          <w:tcPr>
            <w:tcW w:w="1097" w:type="pct"/>
            <w:vMerge w:val="restart"/>
          </w:tcPr>
          <w:p w14:paraId="6955746B" w14:textId="77777777" w:rsidR="00756B85" w:rsidRPr="00756B85" w:rsidRDefault="00756B85" w:rsidP="00756B85">
            <w:pPr>
              <w:spacing w:line="240" w:lineRule="auto"/>
              <w:rPr>
                <w:sz w:val="20"/>
                <w:szCs w:val="20"/>
              </w:rPr>
            </w:pPr>
            <w:r w:rsidRPr="00756B85">
              <w:rPr>
                <w:sz w:val="20"/>
                <w:szCs w:val="20"/>
              </w:rPr>
              <w:t>5.20 ± 0.50</w:t>
            </w:r>
          </w:p>
        </w:tc>
        <w:tc>
          <w:tcPr>
            <w:tcW w:w="1706" w:type="pct"/>
            <w:vMerge/>
          </w:tcPr>
          <w:p w14:paraId="0E601540" w14:textId="77777777" w:rsidR="00756B85" w:rsidRPr="00756B85" w:rsidRDefault="00756B85" w:rsidP="00756B85">
            <w:pPr>
              <w:spacing w:line="240" w:lineRule="auto"/>
              <w:rPr>
                <w:sz w:val="20"/>
                <w:szCs w:val="20"/>
              </w:rPr>
            </w:pPr>
          </w:p>
        </w:tc>
      </w:tr>
      <w:tr w:rsidR="00756B85" w:rsidRPr="00756B85" w14:paraId="64DB745B" w14:textId="77777777" w:rsidTr="00756B85">
        <w:trPr>
          <w:trHeight w:val="225"/>
        </w:trPr>
        <w:tc>
          <w:tcPr>
            <w:tcW w:w="1217" w:type="pct"/>
            <w:vMerge/>
          </w:tcPr>
          <w:p w14:paraId="471038DE" w14:textId="77777777" w:rsidR="00756B85" w:rsidRPr="00756B85" w:rsidRDefault="00756B85" w:rsidP="00756B85">
            <w:pPr>
              <w:spacing w:line="240" w:lineRule="auto"/>
              <w:rPr>
                <w:b/>
                <w:sz w:val="20"/>
                <w:szCs w:val="20"/>
              </w:rPr>
            </w:pPr>
          </w:p>
        </w:tc>
        <w:tc>
          <w:tcPr>
            <w:tcW w:w="980" w:type="pct"/>
            <w:vMerge/>
          </w:tcPr>
          <w:p w14:paraId="54628758" w14:textId="77777777" w:rsidR="00756B85" w:rsidRPr="00756B85" w:rsidRDefault="00756B85" w:rsidP="00756B85">
            <w:pPr>
              <w:spacing w:line="240" w:lineRule="auto"/>
              <w:rPr>
                <w:sz w:val="20"/>
                <w:szCs w:val="20"/>
              </w:rPr>
            </w:pPr>
          </w:p>
        </w:tc>
        <w:tc>
          <w:tcPr>
            <w:tcW w:w="1097" w:type="pct"/>
            <w:vMerge/>
          </w:tcPr>
          <w:p w14:paraId="62EF2DFB" w14:textId="77777777" w:rsidR="00756B85" w:rsidRPr="00756B85" w:rsidRDefault="00756B85" w:rsidP="00756B85">
            <w:pPr>
              <w:spacing w:line="240" w:lineRule="auto"/>
              <w:rPr>
                <w:sz w:val="20"/>
                <w:szCs w:val="20"/>
              </w:rPr>
            </w:pPr>
          </w:p>
        </w:tc>
        <w:tc>
          <w:tcPr>
            <w:tcW w:w="1706" w:type="pct"/>
            <w:vMerge w:val="restart"/>
          </w:tcPr>
          <w:p w14:paraId="0CC3EF6C" w14:textId="77777777" w:rsidR="00756B85" w:rsidRPr="00756B85" w:rsidRDefault="00756B85" w:rsidP="00756B85">
            <w:pPr>
              <w:spacing w:line="240" w:lineRule="auto"/>
              <w:rPr>
                <w:sz w:val="20"/>
                <w:szCs w:val="20"/>
              </w:rPr>
            </w:pPr>
            <w:r w:rsidRPr="00756B85">
              <w:rPr>
                <w:sz w:val="20"/>
                <w:szCs w:val="20"/>
              </w:rPr>
              <w:t>y = 0.096x – 3.1768</w:t>
            </w:r>
          </w:p>
          <w:p w14:paraId="53C4B1AA" w14:textId="77777777" w:rsidR="00756B85" w:rsidRPr="00756B85" w:rsidRDefault="00756B85" w:rsidP="00756B85">
            <w:pPr>
              <w:spacing w:line="240" w:lineRule="auto"/>
              <w:rPr>
                <w:sz w:val="20"/>
                <w:szCs w:val="20"/>
              </w:rPr>
            </w:pPr>
            <w:r w:rsidRPr="00756B85">
              <w:rPr>
                <w:sz w:val="20"/>
                <w:szCs w:val="20"/>
              </w:rPr>
              <w:t>r</w:t>
            </w:r>
            <w:r w:rsidRPr="00756B85">
              <w:rPr>
                <w:sz w:val="20"/>
                <w:szCs w:val="20"/>
                <w:vertAlign w:val="superscript"/>
              </w:rPr>
              <w:t>2</w:t>
            </w:r>
            <w:r w:rsidRPr="00756B85">
              <w:rPr>
                <w:sz w:val="20"/>
                <w:szCs w:val="20"/>
              </w:rPr>
              <w:t xml:space="preserve"> = 0.999</w:t>
            </w:r>
          </w:p>
        </w:tc>
      </w:tr>
      <w:tr w:rsidR="00756B85" w:rsidRPr="00756B85" w14:paraId="2ED99199" w14:textId="77777777" w:rsidTr="00756B85">
        <w:tc>
          <w:tcPr>
            <w:tcW w:w="1217" w:type="pct"/>
          </w:tcPr>
          <w:p w14:paraId="520BB98C" w14:textId="77777777" w:rsidR="00756B85" w:rsidRPr="00756B85" w:rsidRDefault="00756B85" w:rsidP="00756B85">
            <w:pPr>
              <w:spacing w:line="240" w:lineRule="auto"/>
              <w:rPr>
                <w:b/>
                <w:sz w:val="20"/>
                <w:szCs w:val="20"/>
              </w:rPr>
            </w:pPr>
            <w:r w:rsidRPr="00756B85">
              <w:rPr>
                <w:b/>
                <w:sz w:val="20"/>
                <w:szCs w:val="20"/>
              </w:rPr>
              <w:t>ati</w:t>
            </w:r>
          </w:p>
        </w:tc>
        <w:tc>
          <w:tcPr>
            <w:tcW w:w="980" w:type="pct"/>
          </w:tcPr>
          <w:p w14:paraId="26DA1EAE" w14:textId="77777777" w:rsidR="00756B85" w:rsidRPr="00756B85" w:rsidRDefault="00756B85" w:rsidP="00756B85">
            <w:pPr>
              <w:spacing w:line="240" w:lineRule="auto"/>
              <w:rPr>
                <w:sz w:val="20"/>
                <w:szCs w:val="20"/>
              </w:rPr>
            </w:pPr>
            <w:r w:rsidRPr="00756B85">
              <w:rPr>
                <w:sz w:val="20"/>
                <w:szCs w:val="20"/>
              </w:rPr>
              <w:t>81 ± 5</w:t>
            </w:r>
          </w:p>
        </w:tc>
        <w:tc>
          <w:tcPr>
            <w:tcW w:w="1097" w:type="pct"/>
          </w:tcPr>
          <w:p w14:paraId="18D7C57E" w14:textId="77777777" w:rsidR="00756B85" w:rsidRPr="00756B85" w:rsidRDefault="00756B85" w:rsidP="00756B85">
            <w:pPr>
              <w:spacing w:line="240" w:lineRule="auto"/>
              <w:rPr>
                <w:sz w:val="20"/>
                <w:szCs w:val="20"/>
              </w:rPr>
            </w:pPr>
            <w:r w:rsidRPr="00756B85">
              <w:rPr>
                <w:sz w:val="20"/>
                <w:szCs w:val="20"/>
              </w:rPr>
              <w:t>4.63 ± 0.87</w:t>
            </w:r>
          </w:p>
        </w:tc>
        <w:tc>
          <w:tcPr>
            <w:tcW w:w="1706" w:type="pct"/>
            <w:vMerge/>
          </w:tcPr>
          <w:p w14:paraId="28C022CE" w14:textId="77777777" w:rsidR="00756B85" w:rsidRPr="00756B85" w:rsidRDefault="00756B85" w:rsidP="00756B85">
            <w:pPr>
              <w:spacing w:line="240" w:lineRule="auto"/>
              <w:rPr>
                <w:sz w:val="20"/>
                <w:szCs w:val="20"/>
              </w:rPr>
            </w:pPr>
          </w:p>
        </w:tc>
      </w:tr>
      <w:tr w:rsidR="00756B85" w:rsidRPr="00756B85" w14:paraId="6D2626B5" w14:textId="77777777" w:rsidTr="00756B85">
        <w:trPr>
          <w:trHeight w:val="225"/>
        </w:trPr>
        <w:tc>
          <w:tcPr>
            <w:tcW w:w="1217" w:type="pct"/>
            <w:vMerge w:val="restart"/>
          </w:tcPr>
          <w:p w14:paraId="5EBCC273" w14:textId="07F4F881" w:rsidR="00756B85" w:rsidRPr="00756B85" w:rsidRDefault="00756B85" w:rsidP="00756B85">
            <w:pPr>
              <w:spacing w:line="240" w:lineRule="auto"/>
              <w:rPr>
                <w:sz w:val="20"/>
                <w:szCs w:val="20"/>
              </w:rPr>
            </w:pPr>
            <w:r w:rsidRPr="00756B85">
              <w:rPr>
                <w:b/>
                <w:sz w:val="20"/>
                <w:szCs w:val="20"/>
              </w:rPr>
              <w:t>arp</w:t>
            </w:r>
            <w:r>
              <w:rPr>
                <w:b/>
                <w:sz w:val="20"/>
                <w:szCs w:val="20"/>
              </w:rPr>
              <w:t xml:space="preserve"> </w:t>
            </w:r>
            <w:r w:rsidRPr="00756B85">
              <w:rPr>
                <w:sz w:val="20"/>
                <w:szCs w:val="20"/>
              </w:rPr>
              <w:t>(A</w:t>
            </w:r>
            <w:r w:rsidRPr="00756B85">
              <w:rPr>
                <w:sz w:val="20"/>
                <w:szCs w:val="20"/>
                <w:vertAlign w:val="subscript"/>
              </w:rPr>
              <w:t>6</w:t>
            </w:r>
            <w:r w:rsidRPr="00756B85">
              <w:rPr>
                <w:sz w:val="20"/>
                <w:szCs w:val="20"/>
              </w:rPr>
              <w:t>)</w:t>
            </w:r>
          </w:p>
        </w:tc>
        <w:tc>
          <w:tcPr>
            <w:tcW w:w="980" w:type="pct"/>
            <w:vMerge w:val="restart"/>
          </w:tcPr>
          <w:p w14:paraId="0A7C8DAC" w14:textId="77777777" w:rsidR="00756B85" w:rsidRPr="00756B85" w:rsidRDefault="00756B85" w:rsidP="00756B85">
            <w:pPr>
              <w:spacing w:line="240" w:lineRule="auto"/>
              <w:rPr>
                <w:sz w:val="20"/>
                <w:szCs w:val="20"/>
              </w:rPr>
            </w:pPr>
            <w:r w:rsidRPr="00756B85">
              <w:rPr>
                <w:sz w:val="20"/>
                <w:szCs w:val="20"/>
              </w:rPr>
              <w:t>70 ± 9</w:t>
            </w:r>
          </w:p>
        </w:tc>
        <w:tc>
          <w:tcPr>
            <w:tcW w:w="1097" w:type="pct"/>
            <w:vMerge w:val="restart"/>
          </w:tcPr>
          <w:p w14:paraId="6753B56E" w14:textId="77777777" w:rsidR="00756B85" w:rsidRPr="00756B85" w:rsidRDefault="00756B85" w:rsidP="00756B85">
            <w:pPr>
              <w:spacing w:line="240" w:lineRule="auto"/>
              <w:rPr>
                <w:sz w:val="20"/>
                <w:szCs w:val="20"/>
              </w:rPr>
            </w:pPr>
            <w:r w:rsidRPr="00756B85">
              <w:rPr>
                <w:sz w:val="20"/>
                <w:szCs w:val="20"/>
              </w:rPr>
              <w:t>3.53 ± 0.64</w:t>
            </w:r>
          </w:p>
        </w:tc>
        <w:tc>
          <w:tcPr>
            <w:tcW w:w="1706" w:type="pct"/>
            <w:vMerge/>
          </w:tcPr>
          <w:p w14:paraId="116434C6" w14:textId="77777777" w:rsidR="00756B85" w:rsidRPr="00756B85" w:rsidRDefault="00756B85" w:rsidP="00756B85">
            <w:pPr>
              <w:spacing w:line="240" w:lineRule="auto"/>
              <w:rPr>
                <w:sz w:val="20"/>
                <w:szCs w:val="20"/>
              </w:rPr>
            </w:pPr>
          </w:p>
        </w:tc>
      </w:tr>
      <w:tr w:rsidR="00756B85" w:rsidRPr="00756B85" w14:paraId="4EC8117B" w14:textId="77777777" w:rsidTr="00756B85">
        <w:trPr>
          <w:trHeight w:val="225"/>
        </w:trPr>
        <w:tc>
          <w:tcPr>
            <w:tcW w:w="1217" w:type="pct"/>
            <w:vMerge/>
          </w:tcPr>
          <w:p w14:paraId="6BA7EAA8" w14:textId="77777777" w:rsidR="00756B85" w:rsidRPr="00756B85" w:rsidRDefault="00756B85" w:rsidP="00756B85">
            <w:pPr>
              <w:spacing w:line="240" w:lineRule="auto"/>
              <w:rPr>
                <w:b/>
                <w:sz w:val="20"/>
                <w:szCs w:val="20"/>
              </w:rPr>
            </w:pPr>
          </w:p>
        </w:tc>
        <w:tc>
          <w:tcPr>
            <w:tcW w:w="980" w:type="pct"/>
            <w:vMerge/>
          </w:tcPr>
          <w:p w14:paraId="23E22771" w14:textId="77777777" w:rsidR="00756B85" w:rsidRPr="00756B85" w:rsidRDefault="00756B85" w:rsidP="00756B85">
            <w:pPr>
              <w:spacing w:line="240" w:lineRule="auto"/>
              <w:rPr>
                <w:sz w:val="20"/>
                <w:szCs w:val="20"/>
              </w:rPr>
            </w:pPr>
          </w:p>
        </w:tc>
        <w:tc>
          <w:tcPr>
            <w:tcW w:w="1097" w:type="pct"/>
            <w:vMerge/>
          </w:tcPr>
          <w:p w14:paraId="360FEFFF" w14:textId="77777777" w:rsidR="00756B85" w:rsidRPr="00756B85" w:rsidRDefault="00756B85" w:rsidP="00756B85">
            <w:pPr>
              <w:spacing w:line="240" w:lineRule="auto"/>
              <w:rPr>
                <w:sz w:val="20"/>
                <w:szCs w:val="20"/>
              </w:rPr>
            </w:pPr>
          </w:p>
        </w:tc>
        <w:tc>
          <w:tcPr>
            <w:tcW w:w="1706" w:type="pct"/>
            <w:vMerge w:val="restart"/>
          </w:tcPr>
          <w:p w14:paraId="1C76CA3A" w14:textId="77777777" w:rsidR="00756B85" w:rsidRPr="00756B85" w:rsidRDefault="00756B85" w:rsidP="00756B85">
            <w:pPr>
              <w:spacing w:line="240" w:lineRule="auto"/>
              <w:rPr>
                <w:sz w:val="20"/>
                <w:szCs w:val="20"/>
              </w:rPr>
            </w:pPr>
            <w:r w:rsidRPr="00756B85">
              <w:rPr>
                <w:sz w:val="20"/>
                <w:szCs w:val="20"/>
              </w:rPr>
              <w:t>y = -0.1331x + 12.844</w:t>
            </w:r>
          </w:p>
          <w:p w14:paraId="1438DC94" w14:textId="77777777" w:rsidR="00756B85" w:rsidRPr="00756B85" w:rsidRDefault="00756B85" w:rsidP="00756B85">
            <w:pPr>
              <w:spacing w:line="240" w:lineRule="auto"/>
              <w:rPr>
                <w:sz w:val="20"/>
                <w:szCs w:val="20"/>
              </w:rPr>
            </w:pPr>
            <w:r w:rsidRPr="00756B85">
              <w:rPr>
                <w:sz w:val="20"/>
                <w:szCs w:val="20"/>
              </w:rPr>
              <w:t>(r</w:t>
            </w:r>
            <w:r w:rsidRPr="00756B85">
              <w:rPr>
                <w:sz w:val="20"/>
                <w:szCs w:val="20"/>
                <w:vertAlign w:val="superscript"/>
              </w:rPr>
              <w:t>2</w:t>
            </w:r>
            <w:r w:rsidRPr="00756B85">
              <w:rPr>
                <w:sz w:val="20"/>
                <w:szCs w:val="20"/>
              </w:rPr>
              <w:t xml:space="preserve"> = 1)</w:t>
            </w:r>
          </w:p>
        </w:tc>
      </w:tr>
      <w:tr w:rsidR="00756B85" w:rsidRPr="00756B85" w14:paraId="47FE8291" w14:textId="77777777" w:rsidTr="00756B85">
        <w:trPr>
          <w:trHeight w:val="225"/>
        </w:trPr>
        <w:tc>
          <w:tcPr>
            <w:tcW w:w="1217" w:type="pct"/>
            <w:vMerge w:val="restart"/>
          </w:tcPr>
          <w:p w14:paraId="5740D954" w14:textId="104709B6" w:rsidR="00756B85" w:rsidRPr="00756B85" w:rsidRDefault="00756B85" w:rsidP="00756B85">
            <w:pPr>
              <w:spacing w:line="240" w:lineRule="auto"/>
              <w:rPr>
                <w:sz w:val="20"/>
                <w:szCs w:val="20"/>
              </w:rPr>
            </w:pPr>
            <w:r w:rsidRPr="00756B85">
              <w:rPr>
                <w:b/>
                <w:sz w:val="20"/>
                <w:szCs w:val="20"/>
              </w:rPr>
              <w:t>att</w:t>
            </w:r>
            <w:r>
              <w:rPr>
                <w:b/>
                <w:sz w:val="20"/>
                <w:szCs w:val="20"/>
              </w:rPr>
              <w:t xml:space="preserve"> </w:t>
            </w:r>
            <w:r w:rsidRPr="00756B85">
              <w:rPr>
                <w:sz w:val="20"/>
                <w:szCs w:val="20"/>
              </w:rPr>
              <w:t>(A</w:t>
            </w:r>
            <w:r w:rsidRPr="00756B85">
              <w:rPr>
                <w:sz w:val="20"/>
                <w:szCs w:val="20"/>
                <w:vertAlign w:val="subscript"/>
              </w:rPr>
              <w:t>7</w:t>
            </w:r>
            <w:r w:rsidRPr="00756B85">
              <w:rPr>
                <w:sz w:val="20"/>
                <w:szCs w:val="20"/>
              </w:rPr>
              <w:t>)</w:t>
            </w:r>
          </w:p>
        </w:tc>
        <w:tc>
          <w:tcPr>
            <w:tcW w:w="980" w:type="pct"/>
            <w:vMerge w:val="restart"/>
          </w:tcPr>
          <w:p w14:paraId="6DDE425B" w14:textId="77777777" w:rsidR="00756B85" w:rsidRPr="00756B85" w:rsidRDefault="00756B85" w:rsidP="00756B85">
            <w:pPr>
              <w:spacing w:line="240" w:lineRule="auto"/>
              <w:rPr>
                <w:sz w:val="20"/>
                <w:szCs w:val="20"/>
              </w:rPr>
            </w:pPr>
            <w:r w:rsidRPr="00756B85">
              <w:rPr>
                <w:sz w:val="20"/>
                <w:szCs w:val="20"/>
              </w:rPr>
              <w:t>56 ± 4.5</w:t>
            </w:r>
          </w:p>
        </w:tc>
        <w:tc>
          <w:tcPr>
            <w:tcW w:w="1097" w:type="pct"/>
            <w:vMerge w:val="restart"/>
          </w:tcPr>
          <w:p w14:paraId="02A48AE8" w14:textId="77777777" w:rsidR="00756B85" w:rsidRPr="00756B85" w:rsidRDefault="00756B85" w:rsidP="00756B85">
            <w:pPr>
              <w:spacing w:line="240" w:lineRule="auto"/>
              <w:rPr>
                <w:sz w:val="20"/>
                <w:szCs w:val="20"/>
              </w:rPr>
            </w:pPr>
            <w:r w:rsidRPr="00756B85">
              <w:rPr>
                <w:sz w:val="20"/>
                <w:szCs w:val="20"/>
              </w:rPr>
              <w:t>5.39 ± 1.15</w:t>
            </w:r>
          </w:p>
        </w:tc>
        <w:tc>
          <w:tcPr>
            <w:tcW w:w="1706" w:type="pct"/>
            <w:vMerge/>
          </w:tcPr>
          <w:p w14:paraId="7D71A4D8" w14:textId="77777777" w:rsidR="00756B85" w:rsidRPr="00756B85" w:rsidRDefault="00756B85" w:rsidP="00756B85">
            <w:pPr>
              <w:spacing w:line="240" w:lineRule="auto"/>
              <w:rPr>
                <w:sz w:val="20"/>
                <w:szCs w:val="20"/>
              </w:rPr>
            </w:pPr>
          </w:p>
        </w:tc>
      </w:tr>
      <w:tr w:rsidR="00756B85" w:rsidRPr="00756B85" w14:paraId="301357C4" w14:textId="77777777" w:rsidTr="00756B85">
        <w:trPr>
          <w:trHeight w:val="225"/>
        </w:trPr>
        <w:tc>
          <w:tcPr>
            <w:tcW w:w="1217" w:type="pct"/>
            <w:vMerge/>
          </w:tcPr>
          <w:p w14:paraId="09E3CD05" w14:textId="77777777" w:rsidR="00756B85" w:rsidRPr="00756B85" w:rsidRDefault="00756B85" w:rsidP="00756B85">
            <w:pPr>
              <w:spacing w:line="240" w:lineRule="auto"/>
              <w:rPr>
                <w:b/>
                <w:sz w:val="20"/>
                <w:szCs w:val="20"/>
              </w:rPr>
            </w:pPr>
          </w:p>
        </w:tc>
        <w:tc>
          <w:tcPr>
            <w:tcW w:w="980" w:type="pct"/>
            <w:vMerge/>
          </w:tcPr>
          <w:p w14:paraId="033CF237" w14:textId="77777777" w:rsidR="00756B85" w:rsidRPr="00756B85" w:rsidRDefault="00756B85" w:rsidP="00756B85">
            <w:pPr>
              <w:spacing w:line="240" w:lineRule="auto"/>
              <w:rPr>
                <w:sz w:val="20"/>
                <w:szCs w:val="20"/>
              </w:rPr>
            </w:pPr>
          </w:p>
        </w:tc>
        <w:tc>
          <w:tcPr>
            <w:tcW w:w="1097" w:type="pct"/>
            <w:vMerge/>
          </w:tcPr>
          <w:p w14:paraId="5424E0B3" w14:textId="77777777" w:rsidR="00756B85" w:rsidRPr="00756B85" w:rsidRDefault="00756B85" w:rsidP="00756B85">
            <w:pPr>
              <w:spacing w:line="240" w:lineRule="auto"/>
              <w:rPr>
                <w:sz w:val="20"/>
                <w:szCs w:val="20"/>
              </w:rPr>
            </w:pPr>
          </w:p>
        </w:tc>
        <w:tc>
          <w:tcPr>
            <w:tcW w:w="1706" w:type="pct"/>
            <w:vMerge w:val="restart"/>
          </w:tcPr>
          <w:p w14:paraId="25CD2021" w14:textId="77777777" w:rsidR="00756B85" w:rsidRPr="00756B85" w:rsidRDefault="00756B85" w:rsidP="00756B85">
            <w:pPr>
              <w:spacing w:line="240" w:lineRule="auto"/>
              <w:rPr>
                <w:sz w:val="20"/>
                <w:szCs w:val="20"/>
              </w:rPr>
            </w:pPr>
            <w:r w:rsidRPr="00756B85">
              <w:rPr>
                <w:sz w:val="20"/>
                <w:szCs w:val="20"/>
              </w:rPr>
              <w:t>y = 0.0502x + 2.5719</w:t>
            </w:r>
          </w:p>
          <w:p w14:paraId="49564816" w14:textId="77777777" w:rsidR="00756B85" w:rsidRPr="00756B85" w:rsidRDefault="00756B85" w:rsidP="00756B85">
            <w:pPr>
              <w:spacing w:line="240" w:lineRule="auto"/>
              <w:rPr>
                <w:sz w:val="20"/>
                <w:szCs w:val="20"/>
              </w:rPr>
            </w:pPr>
            <w:r w:rsidRPr="00756B85">
              <w:rPr>
                <w:sz w:val="20"/>
                <w:szCs w:val="20"/>
              </w:rPr>
              <w:t>r</w:t>
            </w:r>
            <w:r w:rsidRPr="00756B85">
              <w:rPr>
                <w:sz w:val="20"/>
                <w:szCs w:val="20"/>
                <w:vertAlign w:val="superscript"/>
              </w:rPr>
              <w:t>2</w:t>
            </w:r>
            <w:r w:rsidRPr="00756B85">
              <w:rPr>
                <w:sz w:val="20"/>
                <w:szCs w:val="20"/>
              </w:rPr>
              <w:t xml:space="preserve"> = 0.994</w:t>
            </w:r>
          </w:p>
        </w:tc>
      </w:tr>
      <w:tr w:rsidR="00756B85" w:rsidRPr="00756B85" w14:paraId="08374FB4" w14:textId="77777777" w:rsidTr="00756B85">
        <w:tc>
          <w:tcPr>
            <w:tcW w:w="1217" w:type="pct"/>
          </w:tcPr>
          <w:p w14:paraId="711ACE0C" w14:textId="77777777" w:rsidR="00756B85" w:rsidRPr="00756B85" w:rsidRDefault="00756B85" w:rsidP="00756B85">
            <w:pPr>
              <w:spacing w:line="240" w:lineRule="auto"/>
              <w:rPr>
                <w:b/>
                <w:sz w:val="20"/>
                <w:szCs w:val="20"/>
              </w:rPr>
            </w:pPr>
            <w:r w:rsidRPr="00756B85">
              <w:rPr>
                <w:b/>
                <w:sz w:val="20"/>
                <w:szCs w:val="20"/>
              </w:rPr>
              <w:t>ari</w:t>
            </w:r>
          </w:p>
        </w:tc>
        <w:tc>
          <w:tcPr>
            <w:tcW w:w="980" w:type="pct"/>
          </w:tcPr>
          <w:p w14:paraId="2C5F8604" w14:textId="77777777" w:rsidR="00756B85" w:rsidRPr="00756B85" w:rsidRDefault="00756B85" w:rsidP="00756B85">
            <w:pPr>
              <w:spacing w:line="240" w:lineRule="auto"/>
              <w:rPr>
                <w:sz w:val="20"/>
                <w:szCs w:val="20"/>
              </w:rPr>
            </w:pPr>
            <w:r w:rsidRPr="00756B85">
              <w:rPr>
                <w:sz w:val="20"/>
                <w:szCs w:val="20"/>
              </w:rPr>
              <w:t>40.5 ± 4.5</w:t>
            </w:r>
          </w:p>
        </w:tc>
        <w:tc>
          <w:tcPr>
            <w:tcW w:w="1097" w:type="pct"/>
          </w:tcPr>
          <w:p w14:paraId="67A51168" w14:textId="77777777" w:rsidR="00756B85" w:rsidRPr="00756B85" w:rsidRDefault="00756B85" w:rsidP="00756B85">
            <w:pPr>
              <w:spacing w:line="240" w:lineRule="auto"/>
              <w:rPr>
                <w:sz w:val="20"/>
                <w:szCs w:val="20"/>
              </w:rPr>
            </w:pPr>
            <w:r w:rsidRPr="00756B85">
              <w:rPr>
                <w:sz w:val="20"/>
                <w:szCs w:val="20"/>
              </w:rPr>
              <w:t>4.58 ± 0.47</w:t>
            </w:r>
          </w:p>
        </w:tc>
        <w:tc>
          <w:tcPr>
            <w:tcW w:w="1706" w:type="pct"/>
            <w:vMerge/>
          </w:tcPr>
          <w:p w14:paraId="4299A756" w14:textId="77777777" w:rsidR="00756B85" w:rsidRPr="00756B85" w:rsidRDefault="00756B85" w:rsidP="00756B85">
            <w:pPr>
              <w:spacing w:line="240" w:lineRule="auto"/>
              <w:rPr>
                <w:sz w:val="20"/>
                <w:szCs w:val="20"/>
              </w:rPr>
            </w:pPr>
          </w:p>
        </w:tc>
      </w:tr>
      <w:tr w:rsidR="00756B85" w:rsidRPr="00756B85" w14:paraId="0A6BECAD" w14:textId="77777777" w:rsidTr="00756B85">
        <w:tc>
          <w:tcPr>
            <w:tcW w:w="1217" w:type="pct"/>
          </w:tcPr>
          <w:p w14:paraId="4CF97346" w14:textId="77777777" w:rsidR="00756B85" w:rsidRPr="00756B85" w:rsidRDefault="00756B85" w:rsidP="00756B85">
            <w:pPr>
              <w:spacing w:line="240" w:lineRule="auto"/>
              <w:rPr>
                <w:b/>
                <w:sz w:val="20"/>
                <w:szCs w:val="20"/>
              </w:rPr>
            </w:pPr>
            <w:r w:rsidRPr="00756B85">
              <w:rPr>
                <w:b/>
                <w:sz w:val="20"/>
                <w:szCs w:val="20"/>
              </w:rPr>
              <w:t>amt</w:t>
            </w:r>
          </w:p>
        </w:tc>
        <w:tc>
          <w:tcPr>
            <w:tcW w:w="980" w:type="pct"/>
          </w:tcPr>
          <w:p w14:paraId="18C817D4" w14:textId="77777777" w:rsidR="00756B85" w:rsidRPr="00756B85" w:rsidRDefault="00756B85" w:rsidP="00756B85">
            <w:pPr>
              <w:spacing w:line="240" w:lineRule="auto"/>
              <w:rPr>
                <w:sz w:val="20"/>
                <w:szCs w:val="20"/>
              </w:rPr>
            </w:pPr>
            <w:r w:rsidRPr="00756B85">
              <w:rPr>
                <w:sz w:val="20"/>
                <w:szCs w:val="20"/>
              </w:rPr>
              <w:t>30 ± 6</w:t>
            </w:r>
          </w:p>
        </w:tc>
        <w:tc>
          <w:tcPr>
            <w:tcW w:w="1097" w:type="pct"/>
          </w:tcPr>
          <w:p w14:paraId="4F46D9DC" w14:textId="77777777" w:rsidR="00756B85" w:rsidRPr="00756B85" w:rsidRDefault="00756B85" w:rsidP="00756B85">
            <w:pPr>
              <w:spacing w:line="240" w:lineRule="auto"/>
              <w:rPr>
                <w:sz w:val="20"/>
                <w:szCs w:val="20"/>
              </w:rPr>
            </w:pPr>
            <w:r w:rsidRPr="00756B85">
              <w:rPr>
                <w:sz w:val="20"/>
                <w:szCs w:val="20"/>
              </w:rPr>
              <w:t>4.02 ± 0.19</w:t>
            </w:r>
          </w:p>
        </w:tc>
        <w:tc>
          <w:tcPr>
            <w:tcW w:w="1706" w:type="pct"/>
            <w:vMerge/>
          </w:tcPr>
          <w:p w14:paraId="6C20AF73" w14:textId="77777777" w:rsidR="00756B85" w:rsidRPr="00756B85" w:rsidRDefault="00756B85" w:rsidP="00756B85">
            <w:pPr>
              <w:spacing w:line="240" w:lineRule="auto"/>
              <w:rPr>
                <w:sz w:val="20"/>
                <w:szCs w:val="20"/>
              </w:rPr>
            </w:pPr>
          </w:p>
        </w:tc>
      </w:tr>
      <w:tr w:rsidR="00756B85" w:rsidRPr="00756B85" w14:paraId="111BCA00" w14:textId="77777777" w:rsidTr="00756B85">
        <w:tc>
          <w:tcPr>
            <w:tcW w:w="1217" w:type="pct"/>
          </w:tcPr>
          <w:p w14:paraId="6963537B" w14:textId="77777777" w:rsidR="00756B85" w:rsidRPr="00756B85" w:rsidRDefault="00756B85" w:rsidP="00756B85">
            <w:pPr>
              <w:spacing w:line="240" w:lineRule="auto"/>
              <w:rPr>
                <w:b/>
                <w:sz w:val="20"/>
                <w:szCs w:val="20"/>
              </w:rPr>
            </w:pPr>
            <w:r w:rsidRPr="00756B85">
              <w:rPr>
                <w:b/>
                <w:sz w:val="20"/>
                <w:szCs w:val="20"/>
              </w:rPr>
              <w:t>aww</w:t>
            </w:r>
          </w:p>
        </w:tc>
        <w:tc>
          <w:tcPr>
            <w:tcW w:w="980" w:type="pct"/>
          </w:tcPr>
          <w:p w14:paraId="22867D16" w14:textId="77777777" w:rsidR="00756B85" w:rsidRPr="00756B85" w:rsidRDefault="00756B85" w:rsidP="00756B85">
            <w:pPr>
              <w:spacing w:line="240" w:lineRule="auto"/>
              <w:rPr>
                <w:sz w:val="20"/>
                <w:szCs w:val="20"/>
              </w:rPr>
            </w:pPr>
            <w:r w:rsidRPr="00756B85">
              <w:rPr>
                <w:sz w:val="20"/>
                <w:szCs w:val="20"/>
              </w:rPr>
              <w:t>28 ± 5</w:t>
            </w:r>
          </w:p>
        </w:tc>
        <w:tc>
          <w:tcPr>
            <w:tcW w:w="1097" w:type="pct"/>
          </w:tcPr>
          <w:p w14:paraId="1C7981F2" w14:textId="77777777" w:rsidR="00756B85" w:rsidRPr="00756B85" w:rsidRDefault="00756B85" w:rsidP="00756B85">
            <w:pPr>
              <w:spacing w:line="240" w:lineRule="auto"/>
              <w:rPr>
                <w:sz w:val="20"/>
                <w:szCs w:val="20"/>
              </w:rPr>
            </w:pPr>
            <w:r w:rsidRPr="00756B85">
              <w:rPr>
                <w:sz w:val="20"/>
                <w:szCs w:val="20"/>
              </w:rPr>
              <w:t>4.06 ± 0.26</w:t>
            </w:r>
          </w:p>
        </w:tc>
        <w:tc>
          <w:tcPr>
            <w:tcW w:w="1706" w:type="pct"/>
            <w:vMerge/>
          </w:tcPr>
          <w:p w14:paraId="7C7AE94B" w14:textId="77777777" w:rsidR="00756B85" w:rsidRPr="00756B85" w:rsidRDefault="00756B85" w:rsidP="00756B85">
            <w:pPr>
              <w:spacing w:line="240" w:lineRule="auto"/>
              <w:rPr>
                <w:sz w:val="20"/>
                <w:szCs w:val="20"/>
              </w:rPr>
            </w:pPr>
          </w:p>
        </w:tc>
      </w:tr>
      <w:tr w:rsidR="00756B85" w:rsidRPr="00756B85" w14:paraId="64033AFA" w14:textId="77777777" w:rsidTr="00756B85">
        <w:trPr>
          <w:trHeight w:val="225"/>
        </w:trPr>
        <w:tc>
          <w:tcPr>
            <w:tcW w:w="1217" w:type="pct"/>
            <w:vMerge w:val="restart"/>
          </w:tcPr>
          <w:p w14:paraId="79C340AE" w14:textId="1495DF27" w:rsidR="00756B85" w:rsidRPr="00756B85" w:rsidRDefault="00756B85" w:rsidP="00756B85">
            <w:pPr>
              <w:spacing w:line="240" w:lineRule="auto"/>
              <w:rPr>
                <w:sz w:val="20"/>
                <w:szCs w:val="20"/>
              </w:rPr>
            </w:pPr>
            <w:r w:rsidRPr="00756B85">
              <w:rPr>
                <w:b/>
                <w:sz w:val="20"/>
                <w:szCs w:val="20"/>
              </w:rPr>
              <w:t>api</w:t>
            </w:r>
            <w:r>
              <w:rPr>
                <w:b/>
                <w:sz w:val="20"/>
                <w:szCs w:val="20"/>
              </w:rPr>
              <w:t xml:space="preserve"> </w:t>
            </w:r>
            <w:r w:rsidRPr="00756B85">
              <w:rPr>
                <w:sz w:val="20"/>
                <w:szCs w:val="20"/>
              </w:rPr>
              <w:t>(A</w:t>
            </w:r>
            <w:r w:rsidRPr="00756B85">
              <w:rPr>
                <w:sz w:val="20"/>
                <w:szCs w:val="20"/>
                <w:vertAlign w:val="subscript"/>
              </w:rPr>
              <w:t>8</w:t>
            </w:r>
            <w:r w:rsidRPr="00756B85">
              <w:rPr>
                <w:sz w:val="20"/>
                <w:szCs w:val="20"/>
              </w:rPr>
              <w:t>)</w:t>
            </w:r>
          </w:p>
        </w:tc>
        <w:tc>
          <w:tcPr>
            <w:tcW w:w="980" w:type="pct"/>
            <w:vMerge w:val="restart"/>
          </w:tcPr>
          <w:p w14:paraId="5295489F" w14:textId="77777777" w:rsidR="00756B85" w:rsidRPr="00756B85" w:rsidRDefault="00756B85" w:rsidP="00756B85">
            <w:pPr>
              <w:spacing w:line="240" w:lineRule="auto"/>
              <w:rPr>
                <w:sz w:val="20"/>
                <w:szCs w:val="20"/>
              </w:rPr>
            </w:pPr>
            <w:r w:rsidRPr="00756B85">
              <w:rPr>
                <w:sz w:val="20"/>
                <w:szCs w:val="20"/>
              </w:rPr>
              <w:t>21.5 ± 4</w:t>
            </w:r>
          </w:p>
        </w:tc>
        <w:tc>
          <w:tcPr>
            <w:tcW w:w="1097" w:type="pct"/>
            <w:vMerge w:val="restart"/>
          </w:tcPr>
          <w:p w14:paraId="440FEDE1" w14:textId="77777777" w:rsidR="00756B85" w:rsidRPr="00756B85" w:rsidRDefault="00756B85" w:rsidP="00756B85">
            <w:pPr>
              <w:spacing w:line="240" w:lineRule="auto"/>
              <w:rPr>
                <w:sz w:val="20"/>
                <w:szCs w:val="20"/>
              </w:rPr>
            </w:pPr>
            <w:r w:rsidRPr="00756B85">
              <w:rPr>
                <w:sz w:val="20"/>
                <w:szCs w:val="20"/>
              </w:rPr>
              <w:t>3.64 ± 0.47</w:t>
            </w:r>
          </w:p>
        </w:tc>
        <w:tc>
          <w:tcPr>
            <w:tcW w:w="1706" w:type="pct"/>
            <w:vMerge/>
          </w:tcPr>
          <w:p w14:paraId="32259CB7" w14:textId="77777777" w:rsidR="00756B85" w:rsidRPr="00756B85" w:rsidRDefault="00756B85" w:rsidP="00756B85">
            <w:pPr>
              <w:spacing w:line="240" w:lineRule="auto"/>
              <w:rPr>
                <w:sz w:val="20"/>
                <w:szCs w:val="20"/>
              </w:rPr>
            </w:pPr>
          </w:p>
        </w:tc>
      </w:tr>
      <w:tr w:rsidR="00756B85" w:rsidRPr="00756B85" w14:paraId="029265C9" w14:textId="77777777" w:rsidTr="00756B85">
        <w:trPr>
          <w:trHeight w:val="225"/>
        </w:trPr>
        <w:tc>
          <w:tcPr>
            <w:tcW w:w="1217" w:type="pct"/>
            <w:vMerge/>
          </w:tcPr>
          <w:p w14:paraId="6AFA7A56" w14:textId="77777777" w:rsidR="00756B85" w:rsidRPr="00756B85" w:rsidRDefault="00756B85" w:rsidP="00756B85">
            <w:pPr>
              <w:spacing w:line="240" w:lineRule="auto"/>
              <w:rPr>
                <w:b/>
                <w:sz w:val="20"/>
                <w:szCs w:val="20"/>
              </w:rPr>
            </w:pPr>
          </w:p>
        </w:tc>
        <w:tc>
          <w:tcPr>
            <w:tcW w:w="980" w:type="pct"/>
            <w:vMerge/>
          </w:tcPr>
          <w:p w14:paraId="26341634" w14:textId="77777777" w:rsidR="00756B85" w:rsidRPr="00756B85" w:rsidRDefault="00756B85" w:rsidP="00756B85">
            <w:pPr>
              <w:spacing w:line="240" w:lineRule="auto"/>
              <w:rPr>
                <w:sz w:val="20"/>
                <w:szCs w:val="20"/>
              </w:rPr>
            </w:pPr>
          </w:p>
        </w:tc>
        <w:tc>
          <w:tcPr>
            <w:tcW w:w="1097" w:type="pct"/>
            <w:vMerge/>
          </w:tcPr>
          <w:p w14:paraId="37447E2A" w14:textId="77777777" w:rsidR="00756B85" w:rsidRPr="00756B85" w:rsidRDefault="00756B85" w:rsidP="00756B85">
            <w:pPr>
              <w:spacing w:line="240" w:lineRule="auto"/>
              <w:rPr>
                <w:sz w:val="20"/>
                <w:szCs w:val="20"/>
              </w:rPr>
            </w:pPr>
          </w:p>
        </w:tc>
        <w:tc>
          <w:tcPr>
            <w:tcW w:w="1706" w:type="pct"/>
            <w:vMerge w:val="restart"/>
          </w:tcPr>
          <w:p w14:paraId="59A8F0B7" w14:textId="77777777" w:rsidR="00756B85" w:rsidRPr="00756B85" w:rsidRDefault="00756B85" w:rsidP="00756B85">
            <w:pPr>
              <w:spacing w:line="240" w:lineRule="auto"/>
              <w:rPr>
                <w:sz w:val="20"/>
                <w:szCs w:val="20"/>
              </w:rPr>
            </w:pPr>
            <w:r w:rsidRPr="00756B85">
              <w:rPr>
                <w:sz w:val="20"/>
                <w:szCs w:val="20"/>
              </w:rPr>
              <w:t>y = -0.0221x + 4.0991</w:t>
            </w:r>
          </w:p>
          <w:p w14:paraId="4127860E" w14:textId="77777777" w:rsidR="00756B85" w:rsidRPr="00756B85" w:rsidRDefault="00756B85" w:rsidP="00756B85">
            <w:pPr>
              <w:spacing w:line="240" w:lineRule="auto"/>
              <w:rPr>
                <w:sz w:val="20"/>
                <w:szCs w:val="20"/>
              </w:rPr>
            </w:pPr>
            <w:r w:rsidRPr="00756B85">
              <w:rPr>
                <w:sz w:val="20"/>
                <w:szCs w:val="20"/>
              </w:rPr>
              <w:t>r</w:t>
            </w:r>
            <w:r w:rsidRPr="00756B85">
              <w:rPr>
                <w:sz w:val="20"/>
                <w:szCs w:val="20"/>
                <w:vertAlign w:val="superscript"/>
              </w:rPr>
              <w:t>2</w:t>
            </w:r>
            <w:r w:rsidRPr="00756B85">
              <w:rPr>
                <w:sz w:val="20"/>
                <w:szCs w:val="20"/>
              </w:rPr>
              <w:t xml:space="preserve"> = 0.458</w:t>
            </w:r>
          </w:p>
        </w:tc>
      </w:tr>
      <w:tr w:rsidR="00756B85" w:rsidRPr="00756B85" w14:paraId="7AFD7259" w14:textId="77777777" w:rsidTr="00756B85">
        <w:tc>
          <w:tcPr>
            <w:tcW w:w="1217" w:type="pct"/>
          </w:tcPr>
          <w:p w14:paraId="45579148" w14:textId="77777777" w:rsidR="00756B85" w:rsidRPr="00756B85" w:rsidRDefault="00756B85" w:rsidP="00756B85">
            <w:pPr>
              <w:spacing w:line="240" w:lineRule="auto"/>
              <w:rPr>
                <w:b/>
                <w:sz w:val="20"/>
                <w:szCs w:val="20"/>
              </w:rPr>
            </w:pPr>
            <w:r w:rsidRPr="00756B85">
              <w:rPr>
                <w:b/>
                <w:sz w:val="20"/>
                <w:szCs w:val="20"/>
              </w:rPr>
              <w:t>aht</w:t>
            </w:r>
          </w:p>
        </w:tc>
        <w:tc>
          <w:tcPr>
            <w:tcW w:w="980" w:type="pct"/>
          </w:tcPr>
          <w:p w14:paraId="4B6D5904" w14:textId="77777777" w:rsidR="00756B85" w:rsidRPr="00756B85" w:rsidRDefault="00756B85" w:rsidP="00756B85">
            <w:pPr>
              <w:spacing w:line="240" w:lineRule="auto"/>
              <w:rPr>
                <w:sz w:val="20"/>
                <w:szCs w:val="20"/>
              </w:rPr>
            </w:pPr>
            <w:r w:rsidRPr="00756B85">
              <w:rPr>
                <w:sz w:val="20"/>
                <w:szCs w:val="20"/>
              </w:rPr>
              <w:t>7.25 ± 3.75</w:t>
            </w:r>
          </w:p>
        </w:tc>
        <w:tc>
          <w:tcPr>
            <w:tcW w:w="1097" w:type="pct"/>
          </w:tcPr>
          <w:p w14:paraId="3CFCC179" w14:textId="77777777" w:rsidR="00756B85" w:rsidRPr="00756B85" w:rsidRDefault="00756B85" w:rsidP="00756B85">
            <w:pPr>
              <w:spacing w:line="240" w:lineRule="auto"/>
              <w:rPr>
                <w:sz w:val="20"/>
                <w:szCs w:val="20"/>
              </w:rPr>
            </w:pPr>
            <w:r w:rsidRPr="00756B85">
              <w:rPr>
                <w:sz w:val="20"/>
                <w:szCs w:val="20"/>
              </w:rPr>
              <w:t>3.73</w:t>
            </w:r>
          </w:p>
        </w:tc>
        <w:tc>
          <w:tcPr>
            <w:tcW w:w="1706" w:type="pct"/>
            <w:vMerge/>
          </w:tcPr>
          <w:p w14:paraId="479722B0" w14:textId="77777777" w:rsidR="00756B85" w:rsidRPr="00756B85" w:rsidRDefault="00756B85" w:rsidP="00756B85">
            <w:pPr>
              <w:spacing w:line="240" w:lineRule="auto"/>
              <w:rPr>
                <w:sz w:val="20"/>
                <w:szCs w:val="20"/>
              </w:rPr>
            </w:pPr>
          </w:p>
        </w:tc>
      </w:tr>
      <w:tr w:rsidR="00756B85" w:rsidRPr="00756B85" w14:paraId="00C77B06" w14:textId="77777777" w:rsidTr="00756B85">
        <w:trPr>
          <w:trHeight w:val="460"/>
        </w:trPr>
        <w:tc>
          <w:tcPr>
            <w:tcW w:w="1217" w:type="pct"/>
          </w:tcPr>
          <w:p w14:paraId="15D63998" w14:textId="32E83362" w:rsidR="00756B85" w:rsidRPr="00756B85" w:rsidRDefault="00756B85" w:rsidP="00756B85">
            <w:pPr>
              <w:spacing w:line="240" w:lineRule="auto"/>
              <w:rPr>
                <w:sz w:val="20"/>
                <w:szCs w:val="20"/>
              </w:rPr>
            </w:pPr>
            <w:r w:rsidRPr="00756B85">
              <w:rPr>
                <w:b/>
                <w:sz w:val="20"/>
                <w:szCs w:val="20"/>
              </w:rPr>
              <w:t xml:space="preserve">ahi </w:t>
            </w:r>
            <w:r w:rsidRPr="00756B85">
              <w:rPr>
                <w:sz w:val="20"/>
                <w:szCs w:val="20"/>
              </w:rPr>
              <w:t>(A</w:t>
            </w:r>
            <w:r w:rsidRPr="00756B85">
              <w:rPr>
                <w:sz w:val="20"/>
                <w:szCs w:val="20"/>
                <w:vertAlign w:val="subscript"/>
              </w:rPr>
              <w:t>9</w:t>
            </w:r>
            <w:r w:rsidRPr="00756B85">
              <w:rPr>
                <w:sz w:val="20"/>
                <w:szCs w:val="20"/>
              </w:rPr>
              <w:t>)</w:t>
            </w:r>
          </w:p>
        </w:tc>
        <w:tc>
          <w:tcPr>
            <w:tcW w:w="980" w:type="pct"/>
          </w:tcPr>
          <w:p w14:paraId="566C286D" w14:textId="77777777" w:rsidR="00756B85" w:rsidRPr="00756B85" w:rsidRDefault="00756B85" w:rsidP="00756B85">
            <w:pPr>
              <w:spacing w:line="240" w:lineRule="auto"/>
              <w:rPr>
                <w:sz w:val="20"/>
                <w:szCs w:val="20"/>
              </w:rPr>
            </w:pPr>
            <w:r w:rsidRPr="00756B85">
              <w:rPr>
                <w:sz w:val="20"/>
                <w:szCs w:val="20"/>
              </w:rPr>
              <w:t>6.4 ± 4.6</w:t>
            </w:r>
          </w:p>
        </w:tc>
        <w:tc>
          <w:tcPr>
            <w:tcW w:w="1097" w:type="pct"/>
          </w:tcPr>
          <w:p w14:paraId="0E57BDE2" w14:textId="77777777" w:rsidR="00756B85" w:rsidRPr="00756B85" w:rsidRDefault="00756B85" w:rsidP="00756B85">
            <w:pPr>
              <w:spacing w:line="240" w:lineRule="auto"/>
              <w:rPr>
                <w:sz w:val="20"/>
                <w:szCs w:val="20"/>
              </w:rPr>
            </w:pPr>
            <w:r w:rsidRPr="00756B85">
              <w:rPr>
                <w:sz w:val="20"/>
                <w:szCs w:val="20"/>
              </w:rPr>
              <w:t>4.16 ± 0.33</w:t>
            </w:r>
          </w:p>
        </w:tc>
        <w:tc>
          <w:tcPr>
            <w:tcW w:w="1706" w:type="pct"/>
            <w:vMerge/>
          </w:tcPr>
          <w:p w14:paraId="571C4A3C" w14:textId="77777777" w:rsidR="00756B85" w:rsidRPr="00756B85" w:rsidRDefault="00756B85" w:rsidP="00756B85">
            <w:pPr>
              <w:spacing w:line="240" w:lineRule="auto"/>
              <w:rPr>
                <w:sz w:val="20"/>
                <w:szCs w:val="20"/>
              </w:rPr>
            </w:pPr>
          </w:p>
        </w:tc>
      </w:tr>
    </w:tbl>
    <w:p w14:paraId="0AF2BA45" w14:textId="09098A4A" w:rsidR="00756B85" w:rsidRPr="005953C3" w:rsidRDefault="009F7A60" w:rsidP="009F7A60">
      <w:pPr>
        <w:spacing w:line="240" w:lineRule="auto"/>
        <w:rPr>
          <w:sz w:val="22"/>
        </w:rPr>
      </w:pPr>
      <w:r>
        <w:rPr>
          <w:sz w:val="22"/>
        </w:rPr>
        <w:t xml:space="preserve">Notes: </w:t>
      </w:r>
      <w:r w:rsidR="00756B85">
        <w:rPr>
          <w:sz w:val="22"/>
        </w:rPr>
        <w:t>Stratigraphic unit ranges were calculated from data in this study, Hobden (1997) and Cole (1978, 1979). Pivot point</w:t>
      </w:r>
      <w:r w:rsidR="00F737DE">
        <w:rPr>
          <w:sz w:val="22"/>
        </w:rPr>
        <w:t>s</w:t>
      </w:r>
      <w:r w:rsidR="00756B85">
        <w:rPr>
          <w:sz w:val="22"/>
        </w:rPr>
        <w:t xml:space="preserve"> define the stratigraphic units between which regressions are calculated and were chosen interpretively following consideration of whole-rock, groundmass and stratigraphic unit time-composition variations reported in </w:t>
      </w:r>
      <w:r>
        <w:rPr>
          <w:sz w:val="22"/>
        </w:rPr>
        <w:t>the main text</w:t>
      </w:r>
      <w:r w:rsidR="00756B85">
        <w:rPr>
          <w:sz w:val="22"/>
        </w:rPr>
        <w:t xml:space="preserve">. The pivot points </w:t>
      </w:r>
      <w:r w:rsidR="00F737DE">
        <w:rPr>
          <w:sz w:val="22"/>
        </w:rPr>
        <w:t xml:space="preserve">are </w:t>
      </w:r>
      <w:r w:rsidR="00756B85">
        <w:rPr>
          <w:sz w:val="22"/>
        </w:rPr>
        <w:t>denoted A</w:t>
      </w:r>
      <w:r w:rsidR="00756B85">
        <w:rPr>
          <w:sz w:val="22"/>
          <w:vertAlign w:val="subscript"/>
        </w:rPr>
        <w:t>1</w:t>
      </w:r>
      <w:r w:rsidR="00756B85">
        <w:rPr>
          <w:sz w:val="22"/>
        </w:rPr>
        <w:t>…A</w:t>
      </w:r>
      <w:r w:rsidR="00756B85">
        <w:rPr>
          <w:sz w:val="22"/>
          <w:vertAlign w:val="subscript"/>
        </w:rPr>
        <w:t>9</w:t>
      </w:r>
      <w:r w:rsidR="00756B85">
        <w:rPr>
          <w:sz w:val="22"/>
        </w:rPr>
        <w:t xml:space="preserve"> etc. as annotated in F</w:t>
      </w:r>
      <w:r>
        <w:rPr>
          <w:sz w:val="22"/>
        </w:rPr>
        <w:t>i</w:t>
      </w:r>
      <w:r w:rsidR="00756B85">
        <w:rPr>
          <w:sz w:val="22"/>
        </w:rPr>
        <w:t>g. </w:t>
      </w:r>
      <w:r w:rsidR="00C363CC">
        <w:rPr>
          <w:sz w:val="22"/>
        </w:rPr>
        <w:t xml:space="preserve">15 </w:t>
      </w:r>
      <w:r>
        <w:rPr>
          <w:sz w:val="22"/>
        </w:rPr>
        <w:t>in</w:t>
      </w:r>
      <w:r w:rsidR="00756B85">
        <w:rPr>
          <w:sz w:val="22"/>
        </w:rPr>
        <w:t xml:space="preserve"> the main </w:t>
      </w:r>
      <w:r w:rsidR="00C363CC">
        <w:rPr>
          <w:sz w:val="22"/>
        </w:rPr>
        <w:t>paper</w:t>
      </w:r>
      <w:r w:rsidR="00756B85">
        <w:rPr>
          <w:sz w:val="22"/>
        </w:rPr>
        <w:t>. Regressions were calculated through the midpoints of compositional and age ranges for each stratigraphic unit, as shown in this table.</w:t>
      </w:r>
    </w:p>
    <w:p w14:paraId="7FC74162" w14:textId="581C92EC" w:rsidR="00756B85" w:rsidRPr="00756B85" w:rsidRDefault="00756B85" w:rsidP="009F7A60">
      <w:pPr>
        <w:spacing w:line="240" w:lineRule="auto"/>
        <w:rPr>
          <w:sz w:val="22"/>
        </w:rPr>
      </w:pPr>
      <w:r w:rsidRPr="00B123A1">
        <w:rPr>
          <w:sz w:val="22"/>
          <w:vertAlign w:val="superscript"/>
        </w:rPr>
        <w:t>1</w:t>
      </w:r>
      <w:r w:rsidRPr="00B123A1">
        <w:rPr>
          <w:sz w:val="22"/>
        </w:rPr>
        <w:t xml:space="preserve"> dpk1 and dpk2 refer to 189</w:t>
      </w:r>
      <w:r w:rsidRPr="00B123A1">
        <w:rPr>
          <w:sz w:val="22"/>
        </w:rPr>
        <w:noBreakHyphen/>
        <w:t>130 ka Te Pakiraki Member eruptives that occur before and after the inter</w:t>
      </w:r>
      <w:r>
        <w:rPr>
          <w:sz w:val="22"/>
        </w:rPr>
        <w:t>vening</w:t>
      </w:r>
      <w:r w:rsidRPr="00B123A1">
        <w:rPr>
          <w:sz w:val="22"/>
        </w:rPr>
        <w:t xml:space="preserve"> 152</w:t>
      </w:r>
      <w:r w:rsidRPr="00B123A1">
        <w:rPr>
          <w:sz w:val="22"/>
        </w:rPr>
        <w:noBreakHyphen/>
        <w:t>150 ka Waiaruhairiki Member.</w:t>
      </w:r>
      <w:r w:rsidR="00444FA0">
        <w:rPr>
          <w:sz w:val="22"/>
        </w:rPr>
        <w:t xml:space="preserve"> See sections S5 and S6 for unit abbreviations.</w:t>
      </w:r>
    </w:p>
    <w:p w14:paraId="0DF04A5D" w14:textId="77777777" w:rsidR="00DA0E2F" w:rsidRDefault="00DA0E2F" w:rsidP="002C289F">
      <w:pPr>
        <w:sectPr w:rsidR="00DA0E2F" w:rsidSect="003856D9">
          <w:headerReference w:type="default" r:id="rId50"/>
          <w:pgSz w:w="11906" w:h="16838"/>
          <w:pgMar w:top="1440" w:right="1440" w:bottom="1440" w:left="1440" w:header="708" w:footer="708" w:gutter="0"/>
          <w:cols w:space="708"/>
          <w:docGrid w:linePitch="360"/>
        </w:sectPr>
      </w:pPr>
    </w:p>
    <w:p w14:paraId="5168C44C" w14:textId="45D681C7" w:rsidR="00756B85" w:rsidRDefault="00DC0667" w:rsidP="00DC0667">
      <w:pPr>
        <w:pStyle w:val="Heading1"/>
      </w:pPr>
      <w:r>
        <w:lastRenderedPageBreak/>
        <w:t>S8. INFERRED ICE THICKNESSES FROM GEOLOGIC FEATURES</w:t>
      </w:r>
    </w:p>
    <w:p w14:paraId="622465CD" w14:textId="56039EAC" w:rsidR="00DA0E2F" w:rsidRPr="00DC0667" w:rsidRDefault="00DC0667" w:rsidP="00DC0667">
      <w:pPr>
        <w:spacing w:line="276" w:lineRule="auto"/>
        <w:rPr>
          <w:sz w:val="22"/>
          <w:szCs w:val="20"/>
        </w:rPr>
      </w:pPr>
      <w:r w:rsidRPr="00DC0667">
        <w:rPr>
          <w:b/>
          <w:bCs/>
          <w:sz w:val="22"/>
          <w:szCs w:val="20"/>
        </w:rPr>
        <w:t>Table S8.1.</w:t>
      </w:r>
      <w:r w:rsidRPr="00DC0667">
        <w:rPr>
          <w:sz w:val="22"/>
          <w:szCs w:val="20"/>
        </w:rPr>
        <w:t xml:space="preserve"> </w:t>
      </w:r>
      <w:r w:rsidR="009E56FA">
        <w:rPr>
          <w:sz w:val="22"/>
          <w:szCs w:val="20"/>
        </w:rPr>
        <w:t>Inferred valley ice thicknesses from geologic features for Tongariro map units and samples.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6"/>
        <w:gridCol w:w="1163"/>
        <w:gridCol w:w="1891"/>
        <w:gridCol w:w="1161"/>
        <w:gridCol w:w="1599"/>
        <w:gridCol w:w="1161"/>
        <w:gridCol w:w="1111"/>
      </w:tblGrid>
      <w:tr w:rsidR="00DC0667" w:rsidRPr="00DC0667" w14:paraId="65258E4A" w14:textId="77777777" w:rsidTr="006522BC">
        <w:trPr>
          <w:trHeight w:val="20"/>
        </w:trPr>
        <w:tc>
          <w:tcPr>
            <w:tcW w:w="626" w:type="pct"/>
            <w:shd w:val="clear" w:color="auto" w:fill="D9D9D9" w:themeFill="background1" w:themeFillShade="D9"/>
            <w:noWrap/>
            <w:vAlign w:val="bottom"/>
            <w:hideMark/>
          </w:tcPr>
          <w:p w14:paraId="061D8E11" w14:textId="28CD2D73" w:rsidR="00DC0667" w:rsidRPr="00DC0667" w:rsidRDefault="00DC0667" w:rsidP="00DC0667">
            <w:pPr>
              <w:spacing w:line="240" w:lineRule="auto"/>
              <w:rPr>
                <w:rFonts w:eastAsia="Times New Roman" w:cs="Calibri"/>
                <w:b/>
                <w:bCs/>
                <w:color w:val="000000"/>
                <w:sz w:val="20"/>
                <w:szCs w:val="20"/>
                <w:lang w:val="en-AU" w:eastAsia="en-AU"/>
              </w:rPr>
            </w:pPr>
            <w:r w:rsidRPr="00DC0667">
              <w:rPr>
                <w:rFonts w:eastAsia="Times New Roman" w:cs="Calibri"/>
                <w:b/>
                <w:bCs/>
                <w:color w:val="000000"/>
                <w:sz w:val="20"/>
                <w:szCs w:val="20"/>
                <w:lang w:val="en-AU" w:eastAsia="en-AU"/>
              </w:rPr>
              <w:t>Package</w:t>
            </w:r>
            <w:r w:rsidRPr="00DC0667">
              <w:rPr>
                <w:rFonts w:eastAsia="Times New Roman" w:cs="Calibri"/>
                <w:b/>
                <w:bCs/>
                <w:color w:val="000000"/>
                <w:sz w:val="20"/>
                <w:szCs w:val="20"/>
                <w:lang w:val="en-AU" w:eastAsia="en-AU"/>
              </w:rPr>
              <w:br/>
              <w:t>/sample</w:t>
            </w:r>
          </w:p>
        </w:tc>
        <w:tc>
          <w:tcPr>
            <w:tcW w:w="629" w:type="pct"/>
            <w:shd w:val="clear" w:color="auto" w:fill="D9D9D9" w:themeFill="background1" w:themeFillShade="D9"/>
            <w:noWrap/>
            <w:vAlign w:val="bottom"/>
            <w:hideMark/>
          </w:tcPr>
          <w:p w14:paraId="36DFD20E" w14:textId="77777777" w:rsidR="00DC0667" w:rsidRPr="00DC0667" w:rsidRDefault="00DC0667" w:rsidP="00DC0667">
            <w:pPr>
              <w:spacing w:line="240" w:lineRule="auto"/>
              <w:rPr>
                <w:rFonts w:eastAsia="Times New Roman" w:cs="Calibri"/>
                <w:b/>
                <w:bCs/>
                <w:color w:val="000000"/>
                <w:sz w:val="20"/>
                <w:szCs w:val="20"/>
                <w:lang w:val="en-AU" w:eastAsia="en-AU"/>
              </w:rPr>
            </w:pPr>
            <w:r w:rsidRPr="00DC0667">
              <w:rPr>
                <w:rFonts w:eastAsia="Times New Roman" w:cs="Calibri"/>
                <w:b/>
                <w:bCs/>
                <w:color w:val="000000"/>
                <w:sz w:val="20"/>
                <w:szCs w:val="20"/>
                <w:lang w:val="en-AU" w:eastAsia="en-AU"/>
              </w:rPr>
              <w:t>Formation</w:t>
            </w:r>
          </w:p>
        </w:tc>
        <w:tc>
          <w:tcPr>
            <w:tcW w:w="1023" w:type="pct"/>
            <w:shd w:val="clear" w:color="auto" w:fill="D9D9D9" w:themeFill="background1" w:themeFillShade="D9"/>
            <w:noWrap/>
            <w:vAlign w:val="bottom"/>
            <w:hideMark/>
          </w:tcPr>
          <w:p w14:paraId="438A3F8C" w14:textId="77777777" w:rsidR="00DC0667" w:rsidRPr="00DC0667" w:rsidRDefault="00DC0667" w:rsidP="00DC0667">
            <w:pPr>
              <w:spacing w:line="240" w:lineRule="auto"/>
              <w:rPr>
                <w:rFonts w:eastAsia="Times New Roman" w:cs="Calibri"/>
                <w:b/>
                <w:bCs/>
                <w:color w:val="000000"/>
                <w:sz w:val="20"/>
                <w:szCs w:val="20"/>
                <w:lang w:val="en-AU" w:eastAsia="en-AU"/>
              </w:rPr>
            </w:pPr>
            <w:r w:rsidRPr="00DC0667">
              <w:rPr>
                <w:rFonts w:eastAsia="Times New Roman" w:cs="Calibri"/>
                <w:b/>
                <w:bCs/>
                <w:color w:val="000000"/>
                <w:sz w:val="20"/>
                <w:szCs w:val="20"/>
                <w:lang w:val="en-AU" w:eastAsia="en-AU"/>
              </w:rPr>
              <w:t>Peak elevation of outcrop used to infer thickness (m)</w:t>
            </w:r>
          </w:p>
        </w:tc>
        <w:tc>
          <w:tcPr>
            <w:tcW w:w="628" w:type="pct"/>
            <w:shd w:val="clear" w:color="auto" w:fill="D9D9D9" w:themeFill="background1" w:themeFillShade="D9"/>
            <w:noWrap/>
            <w:vAlign w:val="bottom"/>
            <w:hideMark/>
          </w:tcPr>
          <w:p w14:paraId="29B4BD3F" w14:textId="31E87419" w:rsidR="00DC0667" w:rsidRPr="00DC0667" w:rsidRDefault="00DC0667" w:rsidP="00DC0667">
            <w:pPr>
              <w:spacing w:line="240" w:lineRule="auto"/>
              <w:rPr>
                <w:rFonts w:eastAsia="Times New Roman" w:cs="Calibri"/>
                <w:b/>
                <w:bCs/>
                <w:color w:val="000000"/>
                <w:sz w:val="20"/>
                <w:szCs w:val="20"/>
                <w:lang w:val="en-AU" w:eastAsia="en-AU"/>
              </w:rPr>
            </w:pPr>
            <w:r w:rsidRPr="00DC0667">
              <w:rPr>
                <w:rFonts w:eastAsia="Times New Roman" w:cs="Calibri"/>
                <w:b/>
                <w:bCs/>
                <w:color w:val="000000"/>
                <w:sz w:val="20"/>
                <w:szCs w:val="20"/>
                <w:lang w:val="en-AU" w:eastAsia="en-AU"/>
              </w:rPr>
              <w:t>Mid-point of adopted age (ka)</w:t>
            </w:r>
          </w:p>
        </w:tc>
        <w:tc>
          <w:tcPr>
            <w:tcW w:w="865" w:type="pct"/>
            <w:shd w:val="clear" w:color="auto" w:fill="D9D9D9" w:themeFill="background1" w:themeFillShade="D9"/>
            <w:noWrap/>
            <w:vAlign w:val="bottom"/>
            <w:hideMark/>
          </w:tcPr>
          <w:p w14:paraId="15CCD622" w14:textId="24B3ACDE" w:rsidR="00DC0667" w:rsidRPr="00DC0667" w:rsidRDefault="00DC0667" w:rsidP="00DC0667">
            <w:pPr>
              <w:spacing w:line="240" w:lineRule="auto"/>
              <w:rPr>
                <w:rFonts w:eastAsia="Times New Roman" w:cs="Calibri"/>
                <w:b/>
                <w:bCs/>
                <w:color w:val="000000"/>
                <w:sz w:val="20"/>
                <w:szCs w:val="20"/>
                <w:lang w:val="en-AU" w:eastAsia="en-AU"/>
              </w:rPr>
            </w:pPr>
            <w:r w:rsidRPr="00DC0667">
              <w:rPr>
                <w:rFonts w:eastAsia="Times New Roman" w:cs="Calibri"/>
                <w:b/>
                <w:bCs/>
                <w:color w:val="000000"/>
                <w:sz w:val="20"/>
                <w:szCs w:val="20"/>
                <w:lang w:val="en-AU" w:eastAsia="en-AU"/>
              </w:rPr>
              <w:t>Error (</w:t>
            </w:r>
            <w:r w:rsidR="00823B15">
              <w:rPr>
                <w:rFonts w:eastAsia="Times New Roman" w:cs="Calibri"/>
                <w:b/>
                <w:bCs/>
                <w:color w:val="000000"/>
                <w:sz w:val="20"/>
                <w:szCs w:val="20"/>
                <w:lang w:val="en-AU" w:eastAsia="en-AU"/>
              </w:rPr>
              <w:t>±</w:t>
            </w:r>
            <w:r w:rsidRPr="00DC0667">
              <w:rPr>
                <w:rFonts w:eastAsia="Times New Roman" w:cs="Calibri"/>
                <w:b/>
                <w:bCs/>
                <w:color w:val="000000"/>
                <w:sz w:val="20"/>
                <w:szCs w:val="20"/>
                <w:lang w:val="en-AU" w:eastAsia="en-AU"/>
              </w:rPr>
              <w:t xml:space="preserve"> encompasses full adopted age range [ka])</w:t>
            </w:r>
          </w:p>
        </w:tc>
        <w:tc>
          <w:tcPr>
            <w:tcW w:w="628" w:type="pct"/>
            <w:shd w:val="clear" w:color="auto" w:fill="D9D9D9" w:themeFill="background1" w:themeFillShade="D9"/>
            <w:noWrap/>
            <w:vAlign w:val="bottom"/>
            <w:hideMark/>
          </w:tcPr>
          <w:p w14:paraId="6E3F8B53" w14:textId="77777777" w:rsidR="00DC0667" w:rsidRPr="00DC0667" w:rsidRDefault="00DC0667" w:rsidP="00DC0667">
            <w:pPr>
              <w:spacing w:line="240" w:lineRule="auto"/>
              <w:rPr>
                <w:rFonts w:eastAsia="Times New Roman" w:cs="Calibri"/>
                <w:b/>
                <w:bCs/>
                <w:color w:val="000000"/>
                <w:sz w:val="20"/>
                <w:szCs w:val="20"/>
                <w:lang w:val="en-AU" w:eastAsia="en-AU"/>
              </w:rPr>
            </w:pPr>
            <w:r w:rsidRPr="00DC0667">
              <w:rPr>
                <w:rFonts w:eastAsia="Times New Roman" w:cs="Calibri"/>
                <w:b/>
                <w:bCs/>
                <w:color w:val="000000"/>
                <w:sz w:val="20"/>
                <w:szCs w:val="20"/>
                <w:lang w:val="en-AU" w:eastAsia="en-AU"/>
              </w:rPr>
              <w:t>Inferred valley ice thickness (m)</w:t>
            </w:r>
          </w:p>
        </w:tc>
        <w:tc>
          <w:tcPr>
            <w:tcW w:w="601" w:type="pct"/>
            <w:shd w:val="clear" w:color="auto" w:fill="D9D9D9" w:themeFill="background1" w:themeFillShade="D9"/>
            <w:noWrap/>
            <w:vAlign w:val="bottom"/>
            <w:hideMark/>
          </w:tcPr>
          <w:p w14:paraId="16D0D91B" w14:textId="77777777" w:rsidR="00DC0667" w:rsidRPr="00DC0667" w:rsidRDefault="00DC0667" w:rsidP="00DC0667">
            <w:pPr>
              <w:spacing w:line="240" w:lineRule="auto"/>
              <w:rPr>
                <w:rFonts w:eastAsia="Times New Roman" w:cs="Calibri"/>
                <w:b/>
                <w:bCs/>
                <w:color w:val="000000"/>
                <w:sz w:val="20"/>
                <w:szCs w:val="20"/>
                <w:lang w:val="en-AU" w:eastAsia="en-AU"/>
              </w:rPr>
            </w:pPr>
            <w:r w:rsidRPr="00DC0667">
              <w:rPr>
                <w:rFonts w:eastAsia="Times New Roman" w:cs="Calibri"/>
                <w:b/>
                <w:bCs/>
                <w:color w:val="000000"/>
                <w:sz w:val="20"/>
                <w:szCs w:val="20"/>
                <w:lang w:val="en-AU" w:eastAsia="en-AU"/>
              </w:rPr>
              <w:t>Ice thickness error (m)</w:t>
            </w:r>
          </w:p>
        </w:tc>
      </w:tr>
      <w:tr w:rsidR="00DC0667" w:rsidRPr="00DC0667" w14:paraId="4F8A116A" w14:textId="77777777" w:rsidTr="00D324BD">
        <w:trPr>
          <w:trHeight w:val="20"/>
        </w:trPr>
        <w:tc>
          <w:tcPr>
            <w:tcW w:w="626" w:type="pct"/>
            <w:shd w:val="clear" w:color="auto" w:fill="auto"/>
            <w:noWrap/>
            <w:vAlign w:val="bottom"/>
            <w:hideMark/>
          </w:tcPr>
          <w:p w14:paraId="6CD09089" w14:textId="77777777" w:rsidR="00DC0667" w:rsidRPr="00DC0667" w:rsidRDefault="00DC0667" w:rsidP="00DC0667">
            <w:pPr>
              <w:spacing w:line="240" w:lineRule="auto"/>
              <w:rPr>
                <w:rFonts w:eastAsia="Times New Roman" w:cs="Calibri"/>
                <w:color w:val="000000"/>
                <w:sz w:val="20"/>
                <w:szCs w:val="20"/>
                <w:lang w:val="en-AU" w:eastAsia="en-AU"/>
              </w:rPr>
            </w:pPr>
            <w:r w:rsidRPr="00DC0667">
              <w:rPr>
                <w:rFonts w:eastAsia="Times New Roman" w:cs="Calibri"/>
                <w:color w:val="000000"/>
                <w:sz w:val="20"/>
                <w:szCs w:val="20"/>
                <w:lang w:val="en-AU" w:eastAsia="en-AU"/>
              </w:rPr>
              <w:t>MP1201</w:t>
            </w:r>
          </w:p>
        </w:tc>
        <w:tc>
          <w:tcPr>
            <w:tcW w:w="629" w:type="pct"/>
            <w:shd w:val="clear" w:color="auto" w:fill="auto"/>
            <w:noWrap/>
            <w:vAlign w:val="bottom"/>
          </w:tcPr>
          <w:p w14:paraId="1845C7F1" w14:textId="34F77F3A" w:rsidR="00DC0667" w:rsidRPr="00DC0667" w:rsidRDefault="00DC0667" w:rsidP="00DC0667">
            <w:pPr>
              <w:spacing w:line="240" w:lineRule="auto"/>
              <w:rPr>
                <w:rFonts w:eastAsia="Times New Roman" w:cs="Calibri"/>
                <w:color w:val="000000"/>
                <w:sz w:val="20"/>
                <w:szCs w:val="20"/>
                <w:lang w:val="en-AU" w:eastAsia="en-AU"/>
              </w:rPr>
            </w:pPr>
            <w:r w:rsidRPr="00DC0667">
              <w:rPr>
                <w:rFonts w:eastAsia="Times New Roman" w:cs="Calibri"/>
                <w:color w:val="000000"/>
                <w:sz w:val="20"/>
                <w:szCs w:val="20"/>
                <w:lang w:val="en-AU" w:eastAsia="en-AU"/>
              </w:rPr>
              <w:t>Moraine</w:t>
            </w:r>
          </w:p>
        </w:tc>
        <w:tc>
          <w:tcPr>
            <w:tcW w:w="1023" w:type="pct"/>
            <w:shd w:val="clear" w:color="auto" w:fill="auto"/>
            <w:noWrap/>
            <w:vAlign w:val="bottom"/>
            <w:hideMark/>
          </w:tcPr>
          <w:p w14:paraId="481418E1"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1480</w:t>
            </w:r>
          </w:p>
        </w:tc>
        <w:tc>
          <w:tcPr>
            <w:tcW w:w="628" w:type="pct"/>
            <w:shd w:val="clear" w:color="auto" w:fill="auto"/>
            <w:noWrap/>
            <w:vAlign w:val="bottom"/>
            <w:hideMark/>
          </w:tcPr>
          <w:p w14:paraId="460B4FA5"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30</w:t>
            </w:r>
          </w:p>
        </w:tc>
        <w:tc>
          <w:tcPr>
            <w:tcW w:w="865" w:type="pct"/>
            <w:shd w:val="clear" w:color="auto" w:fill="auto"/>
            <w:noWrap/>
            <w:vAlign w:val="bottom"/>
            <w:hideMark/>
          </w:tcPr>
          <w:p w14:paraId="3AFB59F6"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1.4</w:t>
            </w:r>
          </w:p>
        </w:tc>
        <w:tc>
          <w:tcPr>
            <w:tcW w:w="628" w:type="pct"/>
            <w:shd w:val="clear" w:color="auto" w:fill="auto"/>
            <w:noWrap/>
            <w:vAlign w:val="bottom"/>
            <w:hideMark/>
          </w:tcPr>
          <w:p w14:paraId="57B71738"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120</w:t>
            </w:r>
          </w:p>
        </w:tc>
        <w:tc>
          <w:tcPr>
            <w:tcW w:w="601" w:type="pct"/>
            <w:shd w:val="clear" w:color="auto" w:fill="auto"/>
            <w:noWrap/>
            <w:vAlign w:val="bottom"/>
            <w:hideMark/>
          </w:tcPr>
          <w:p w14:paraId="2602ABEB"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30</w:t>
            </w:r>
          </w:p>
        </w:tc>
      </w:tr>
      <w:tr w:rsidR="00DC0667" w:rsidRPr="00DC0667" w14:paraId="4D0E3D4A" w14:textId="77777777" w:rsidTr="00D324BD">
        <w:trPr>
          <w:trHeight w:val="20"/>
        </w:trPr>
        <w:tc>
          <w:tcPr>
            <w:tcW w:w="626" w:type="pct"/>
            <w:shd w:val="clear" w:color="auto" w:fill="auto"/>
            <w:noWrap/>
            <w:vAlign w:val="bottom"/>
            <w:hideMark/>
          </w:tcPr>
          <w:p w14:paraId="7ECAEE70" w14:textId="77777777" w:rsidR="00DC0667" w:rsidRPr="00DC0667" w:rsidRDefault="00DC0667" w:rsidP="00DC0667">
            <w:pPr>
              <w:spacing w:line="240" w:lineRule="auto"/>
              <w:rPr>
                <w:rFonts w:eastAsia="Times New Roman" w:cs="Calibri"/>
                <w:color w:val="000000"/>
                <w:sz w:val="20"/>
                <w:szCs w:val="20"/>
                <w:lang w:val="en-AU" w:eastAsia="en-AU"/>
              </w:rPr>
            </w:pPr>
            <w:r w:rsidRPr="00DC0667">
              <w:rPr>
                <w:rFonts w:eastAsia="Times New Roman" w:cs="Calibri"/>
                <w:color w:val="000000"/>
                <w:sz w:val="20"/>
                <w:szCs w:val="20"/>
                <w:lang w:val="en-AU" w:eastAsia="en-AU"/>
              </w:rPr>
              <w:t>MP1202</w:t>
            </w:r>
          </w:p>
        </w:tc>
        <w:tc>
          <w:tcPr>
            <w:tcW w:w="629" w:type="pct"/>
            <w:shd w:val="clear" w:color="auto" w:fill="auto"/>
            <w:noWrap/>
            <w:vAlign w:val="bottom"/>
          </w:tcPr>
          <w:p w14:paraId="4A2A4436" w14:textId="149C21DC" w:rsidR="00DC0667" w:rsidRPr="00DC0667" w:rsidRDefault="00DC0667" w:rsidP="00DC0667">
            <w:pPr>
              <w:spacing w:line="240" w:lineRule="auto"/>
              <w:rPr>
                <w:rFonts w:eastAsia="Times New Roman" w:cs="Calibri"/>
                <w:color w:val="000000"/>
                <w:sz w:val="20"/>
                <w:szCs w:val="20"/>
                <w:lang w:val="en-AU" w:eastAsia="en-AU"/>
              </w:rPr>
            </w:pPr>
            <w:r w:rsidRPr="00DC0667">
              <w:rPr>
                <w:rFonts w:eastAsia="Times New Roman" w:cs="Calibri"/>
                <w:color w:val="000000"/>
                <w:sz w:val="20"/>
                <w:szCs w:val="20"/>
                <w:lang w:val="en-AU" w:eastAsia="en-AU"/>
              </w:rPr>
              <w:t>Moraine</w:t>
            </w:r>
          </w:p>
        </w:tc>
        <w:tc>
          <w:tcPr>
            <w:tcW w:w="1023" w:type="pct"/>
            <w:shd w:val="clear" w:color="auto" w:fill="auto"/>
            <w:noWrap/>
            <w:vAlign w:val="bottom"/>
            <w:hideMark/>
          </w:tcPr>
          <w:p w14:paraId="52879978"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1420</w:t>
            </w:r>
          </w:p>
        </w:tc>
        <w:tc>
          <w:tcPr>
            <w:tcW w:w="628" w:type="pct"/>
            <w:shd w:val="clear" w:color="auto" w:fill="auto"/>
            <w:noWrap/>
            <w:vAlign w:val="bottom"/>
            <w:hideMark/>
          </w:tcPr>
          <w:p w14:paraId="37175FDE"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23</w:t>
            </w:r>
          </w:p>
        </w:tc>
        <w:tc>
          <w:tcPr>
            <w:tcW w:w="865" w:type="pct"/>
            <w:shd w:val="clear" w:color="auto" w:fill="auto"/>
            <w:noWrap/>
            <w:vAlign w:val="bottom"/>
            <w:hideMark/>
          </w:tcPr>
          <w:p w14:paraId="16C5A83C"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w:t>
            </w:r>
          </w:p>
        </w:tc>
        <w:tc>
          <w:tcPr>
            <w:tcW w:w="628" w:type="pct"/>
            <w:shd w:val="clear" w:color="auto" w:fill="auto"/>
            <w:noWrap/>
            <w:vAlign w:val="bottom"/>
            <w:hideMark/>
          </w:tcPr>
          <w:p w14:paraId="37D3BE72"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100</w:t>
            </w:r>
          </w:p>
        </w:tc>
        <w:tc>
          <w:tcPr>
            <w:tcW w:w="601" w:type="pct"/>
            <w:shd w:val="clear" w:color="auto" w:fill="auto"/>
            <w:noWrap/>
            <w:vAlign w:val="bottom"/>
            <w:hideMark/>
          </w:tcPr>
          <w:p w14:paraId="513DDB2D"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30</w:t>
            </w:r>
          </w:p>
        </w:tc>
      </w:tr>
      <w:tr w:rsidR="00DC0667" w:rsidRPr="00DC0667" w14:paraId="57BEB7F8" w14:textId="77777777" w:rsidTr="00D324BD">
        <w:trPr>
          <w:trHeight w:val="20"/>
        </w:trPr>
        <w:tc>
          <w:tcPr>
            <w:tcW w:w="626" w:type="pct"/>
            <w:shd w:val="clear" w:color="auto" w:fill="auto"/>
            <w:noWrap/>
            <w:vAlign w:val="bottom"/>
            <w:hideMark/>
          </w:tcPr>
          <w:p w14:paraId="365227F6" w14:textId="77777777" w:rsidR="00DC0667" w:rsidRPr="00DC0667" w:rsidRDefault="00DC0667" w:rsidP="00DC0667">
            <w:pPr>
              <w:spacing w:line="240" w:lineRule="auto"/>
              <w:rPr>
                <w:rFonts w:eastAsia="Times New Roman" w:cs="Calibri"/>
                <w:color w:val="000000"/>
                <w:sz w:val="20"/>
                <w:szCs w:val="20"/>
                <w:lang w:val="en-AU" w:eastAsia="en-AU"/>
              </w:rPr>
            </w:pPr>
            <w:r w:rsidRPr="00DC0667">
              <w:rPr>
                <w:rFonts w:eastAsia="Times New Roman" w:cs="Calibri"/>
                <w:color w:val="000000"/>
                <w:sz w:val="20"/>
                <w:szCs w:val="20"/>
                <w:lang w:val="en-AU" w:eastAsia="en-AU"/>
              </w:rPr>
              <w:t>MP1203</w:t>
            </w:r>
          </w:p>
        </w:tc>
        <w:tc>
          <w:tcPr>
            <w:tcW w:w="629" w:type="pct"/>
            <w:shd w:val="clear" w:color="auto" w:fill="auto"/>
            <w:noWrap/>
            <w:vAlign w:val="bottom"/>
          </w:tcPr>
          <w:p w14:paraId="08D3C750" w14:textId="7E2BCD17" w:rsidR="00DC0667" w:rsidRPr="00DC0667" w:rsidRDefault="00DC0667" w:rsidP="00DC0667">
            <w:pPr>
              <w:spacing w:line="240" w:lineRule="auto"/>
              <w:rPr>
                <w:rFonts w:eastAsia="Times New Roman" w:cs="Calibri"/>
                <w:color w:val="000000"/>
                <w:sz w:val="20"/>
                <w:szCs w:val="20"/>
                <w:lang w:val="en-AU" w:eastAsia="en-AU"/>
              </w:rPr>
            </w:pPr>
            <w:r w:rsidRPr="00DC0667">
              <w:rPr>
                <w:rFonts w:eastAsia="Times New Roman" w:cs="Calibri"/>
                <w:color w:val="000000"/>
                <w:sz w:val="20"/>
                <w:szCs w:val="20"/>
                <w:lang w:val="en-AU" w:eastAsia="en-AU"/>
              </w:rPr>
              <w:t>Moraine</w:t>
            </w:r>
          </w:p>
        </w:tc>
        <w:tc>
          <w:tcPr>
            <w:tcW w:w="1023" w:type="pct"/>
            <w:shd w:val="clear" w:color="auto" w:fill="auto"/>
            <w:noWrap/>
            <w:vAlign w:val="bottom"/>
            <w:hideMark/>
          </w:tcPr>
          <w:p w14:paraId="3F91EB5B"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1410</w:t>
            </w:r>
          </w:p>
        </w:tc>
        <w:tc>
          <w:tcPr>
            <w:tcW w:w="628" w:type="pct"/>
            <w:shd w:val="clear" w:color="auto" w:fill="auto"/>
            <w:noWrap/>
            <w:vAlign w:val="bottom"/>
            <w:hideMark/>
          </w:tcPr>
          <w:p w14:paraId="5BFECABD"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15.5</w:t>
            </w:r>
          </w:p>
        </w:tc>
        <w:tc>
          <w:tcPr>
            <w:tcW w:w="865" w:type="pct"/>
            <w:shd w:val="clear" w:color="auto" w:fill="auto"/>
            <w:noWrap/>
            <w:vAlign w:val="bottom"/>
            <w:hideMark/>
          </w:tcPr>
          <w:p w14:paraId="58B495D7"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w:t>
            </w:r>
          </w:p>
        </w:tc>
        <w:tc>
          <w:tcPr>
            <w:tcW w:w="628" w:type="pct"/>
            <w:shd w:val="clear" w:color="auto" w:fill="auto"/>
            <w:noWrap/>
            <w:vAlign w:val="bottom"/>
            <w:hideMark/>
          </w:tcPr>
          <w:p w14:paraId="22E54980"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90</w:t>
            </w:r>
          </w:p>
        </w:tc>
        <w:tc>
          <w:tcPr>
            <w:tcW w:w="601" w:type="pct"/>
            <w:shd w:val="clear" w:color="auto" w:fill="auto"/>
            <w:noWrap/>
            <w:vAlign w:val="bottom"/>
            <w:hideMark/>
          </w:tcPr>
          <w:p w14:paraId="514178A8"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30</w:t>
            </w:r>
          </w:p>
        </w:tc>
      </w:tr>
      <w:tr w:rsidR="00DC0667" w:rsidRPr="00DC0667" w14:paraId="11108D05" w14:textId="77777777" w:rsidTr="00D324BD">
        <w:trPr>
          <w:trHeight w:val="20"/>
        </w:trPr>
        <w:tc>
          <w:tcPr>
            <w:tcW w:w="626" w:type="pct"/>
            <w:shd w:val="clear" w:color="auto" w:fill="auto"/>
            <w:noWrap/>
            <w:vAlign w:val="bottom"/>
            <w:hideMark/>
          </w:tcPr>
          <w:p w14:paraId="4AA4975C" w14:textId="77777777" w:rsidR="00DC0667" w:rsidRPr="00DC0667" w:rsidRDefault="00DC0667" w:rsidP="00DC0667">
            <w:pPr>
              <w:spacing w:line="240" w:lineRule="auto"/>
              <w:rPr>
                <w:rFonts w:eastAsia="Times New Roman" w:cs="Calibri"/>
                <w:color w:val="000000"/>
                <w:sz w:val="20"/>
                <w:szCs w:val="20"/>
                <w:lang w:val="en-AU" w:eastAsia="en-AU"/>
              </w:rPr>
            </w:pPr>
            <w:r w:rsidRPr="00DC0667">
              <w:rPr>
                <w:rFonts w:eastAsia="Times New Roman" w:cs="Calibri"/>
                <w:color w:val="000000"/>
                <w:sz w:val="20"/>
                <w:szCs w:val="20"/>
                <w:lang w:val="en-AU" w:eastAsia="en-AU"/>
              </w:rPr>
              <w:t>MP1204</w:t>
            </w:r>
          </w:p>
        </w:tc>
        <w:tc>
          <w:tcPr>
            <w:tcW w:w="629" w:type="pct"/>
            <w:shd w:val="clear" w:color="auto" w:fill="auto"/>
            <w:noWrap/>
            <w:vAlign w:val="bottom"/>
          </w:tcPr>
          <w:p w14:paraId="274F7E56" w14:textId="08CA08CD" w:rsidR="00DC0667" w:rsidRPr="00DC0667" w:rsidRDefault="00DC0667" w:rsidP="00DC0667">
            <w:pPr>
              <w:spacing w:line="240" w:lineRule="auto"/>
              <w:rPr>
                <w:rFonts w:eastAsia="Times New Roman" w:cs="Calibri"/>
                <w:color w:val="000000"/>
                <w:sz w:val="20"/>
                <w:szCs w:val="20"/>
                <w:lang w:val="en-AU" w:eastAsia="en-AU"/>
              </w:rPr>
            </w:pPr>
            <w:r w:rsidRPr="00DC0667">
              <w:rPr>
                <w:rFonts w:eastAsia="Times New Roman" w:cs="Calibri"/>
                <w:color w:val="000000"/>
                <w:sz w:val="20"/>
                <w:szCs w:val="20"/>
                <w:lang w:val="en-AU" w:eastAsia="en-AU"/>
              </w:rPr>
              <w:t>Moraine</w:t>
            </w:r>
          </w:p>
        </w:tc>
        <w:tc>
          <w:tcPr>
            <w:tcW w:w="1023" w:type="pct"/>
            <w:shd w:val="clear" w:color="auto" w:fill="auto"/>
            <w:noWrap/>
            <w:vAlign w:val="bottom"/>
            <w:hideMark/>
          </w:tcPr>
          <w:p w14:paraId="2FAE81E2"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1450</w:t>
            </w:r>
          </w:p>
        </w:tc>
        <w:tc>
          <w:tcPr>
            <w:tcW w:w="628" w:type="pct"/>
            <w:shd w:val="clear" w:color="auto" w:fill="auto"/>
            <w:noWrap/>
            <w:vAlign w:val="bottom"/>
            <w:hideMark/>
          </w:tcPr>
          <w:p w14:paraId="54B9905E"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22.5</w:t>
            </w:r>
          </w:p>
        </w:tc>
        <w:tc>
          <w:tcPr>
            <w:tcW w:w="865" w:type="pct"/>
            <w:shd w:val="clear" w:color="auto" w:fill="auto"/>
            <w:noWrap/>
            <w:vAlign w:val="bottom"/>
            <w:hideMark/>
          </w:tcPr>
          <w:p w14:paraId="6DE45B1C"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1.8</w:t>
            </w:r>
          </w:p>
        </w:tc>
        <w:tc>
          <w:tcPr>
            <w:tcW w:w="628" w:type="pct"/>
            <w:shd w:val="clear" w:color="auto" w:fill="auto"/>
            <w:noWrap/>
            <w:vAlign w:val="bottom"/>
            <w:hideMark/>
          </w:tcPr>
          <w:p w14:paraId="6C882FC3"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110</w:t>
            </w:r>
          </w:p>
        </w:tc>
        <w:tc>
          <w:tcPr>
            <w:tcW w:w="601" w:type="pct"/>
            <w:shd w:val="clear" w:color="auto" w:fill="auto"/>
            <w:noWrap/>
            <w:vAlign w:val="bottom"/>
            <w:hideMark/>
          </w:tcPr>
          <w:p w14:paraId="3F9D4FF0"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30</w:t>
            </w:r>
          </w:p>
        </w:tc>
      </w:tr>
      <w:tr w:rsidR="00DC0667" w:rsidRPr="00DC0667" w14:paraId="205B405A" w14:textId="77777777" w:rsidTr="00D324BD">
        <w:trPr>
          <w:trHeight w:val="20"/>
        </w:trPr>
        <w:tc>
          <w:tcPr>
            <w:tcW w:w="626" w:type="pct"/>
            <w:shd w:val="clear" w:color="auto" w:fill="auto"/>
            <w:noWrap/>
            <w:vAlign w:val="bottom"/>
            <w:hideMark/>
          </w:tcPr>
          <w:p w14:paraId="42FEC2B2" w14:textId="77777777" w:rsidR="00DC0667" w:rsidRPr="00DC0667" w:rsidRDefault="00DC0667" w:rsidP="00DC0667">
            <w:pPr>
              <w:spacing w:line="240" w:lineRule="auto"/>
              <w:rPr>
                <w:rFonts w:eastAsia="Times New Roman" w:cs="Calibri"/>
                <w:color w:val="000000"/>
                <w:sz w:val="20"/>
                <w:szCs w:val="20"/>
                <w:lang w:val="en-AU" w:eastAsia="en-AU"/>
              </w:rPr>
            </w:pPr>
            <w:r w:rsidRPr="00DC0667">
              <w:rPr>
                <w:rFonts w:eastAsia="Times New Roman" w:cs="Calibri"/>
                <w:color w:val="000000"/>
                <w:sz w:val="20"/>
                <w:szCs w:val="20"/>
                <w:lang w:val="en-AU" w:eastAsia="en-AU"/>
              </w:rPr>
              <w:t>MP1205</w:t>
            </w:r>
          </w:p>
        </w:tc>
        <w:tc>
          <w:tcPr>
            <w:tcW w:w="629" w:type="pct"/>
            <w:shd w:val="clear" w:color="auto" w:fill="auto"/>
            <w:noWrap/>
            <w:vAlign w:val="bottom"/>
          </w:tcPr>
          <w:p w14:paraId="42800440" w14:textId="798B9457" w:rsidR="00DC0667" w:rsidRPr="00DC0667" w:rsidRDefault="00DC0667" w:rsidP="00DC0667">
            <w:pPr>
              <w:spacing w:line="240" w:lineRule="auto"/>
              <w:rPr>
                <w:rFonts w:eastAsia="Times New Roman" w:cs="Calibri"/>
                <w:color w:val="000000"/>
                <w:sz w:val="20"/>
                <w:szCs w:val="20"/>
                <w:lang w:val="en-AU" w:eastAsia="en-AU"/>
              </w:rPr>
            </w:pPr>
            <w:r w:rsidRPr="00DC0667">
              <w:rPr>
                <w:rFonts w:eastAsia="Times New Roman" w:cs="Calibri"/>
                <w:color w:val="000000"/>
                <w:sz w:val="20"/>
                <w:szCs w:val="20"/>
                <w:lang w:val="en-AU" w:eastAsia="en-AU"/>
              </w:rPr>
              <w:t>Moraine</w:t>
            </w:r>
          </w:p>
        </w:tc>
        <w:tc>
          <w:tcPr>
            <w:tcW w:w="1023" w:type="pct"/>
            <w:shd w:val="clear" w:color="auto" w:fill="auto"/>
            <w:noWrap/>
            <w:vAlign w:val="bottom"/>
            <w:hideMark/>
          </w:tcPr>
          <w:p w14:paraId="442FE012"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1430</w:t>
            </w:r>
          </w:p>
        </w:tc>
        <w:tc>
          <w:tcPr>
            <w:tcW w:w="628" w:type="pct"/>
            <w:shd w:val="clear" w:color="auto" w:fill="auto"/>
            <w:noWrap/>
            <w:vAlign w:val="bottom"/>
            <w:hideMark/>
          </w:tcPr>
          <w:p w14:paraId="7BB3DDB0"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25.6</w:t>
            </w:r>
          </w:p>
        </w:tc>
        <w:tc>
          <w:tcPr>
            <w:tcW w:w="865" w:type="pct"/>
            <w:shd w:val="clear" w:color="auto" w:fill="auto"/>
            <w:noWrap/>
            <w:vAlign w:val="bottom"/>
            <w:hideMark/>
          </w:tcPr>
          <w:p w14:paraId="3E4CB042"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w:t>
            </w:r>
          </w:p>
        </w:tc>
        <w:tc>
          <w:tcPr>
            <w:tcW w:w="628" w:type="pct"/>
            <w:shd w:val="clear" w:color="auto" w:fill="auto"/>
            <w:noWrap/>
            <w:vAlign w:val="bottom"/>
            <w:hideMark/>
          </w:tcPr>
          <w:p w14:paraId="1F12AF9E"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100</w:t>
            </w:r>
          </w:p>
        </w:tc>
        <w:tc>
          <w:tcPr>
            <w:tcW w:w="601" w:type="pct"/>
            <w:shd w:val="clear" w:color="auto" w:fill="auto"/>
            <w:noWrap/>
            <w:vAlign w:val="bottom"/>
            <w:hideMark/>
          </w:tcPr>
          <w:p w14:paraId="2AE7F97F"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30</w:t>
            </w:r>
          </w:p>
        </w:tc>
      </w:tr>
      <w:tr w:rsidR="00DC0667" w:rsidRPr="00DC0667" w14:paraId="1E3250B5" w14:textId="77777777" w:rsidTr="00D324BD">
        <w:trPr>
          <w:trHeight w:val="20"/>
        </w:trPr>
        <w:tc>
          <w:tcPr>
            <w:tcW w:w="626" w:type="pct"/>
            <w:shd w:val="clear" w:color="auto" w:fill="auto"/>
            <w:noWrap/>
            <w:vAlign w:val="bottom"/>
            <w:hideMark/>
          </w:tcPr>
          <w:p w14:paraId="67C06D8C" w14:textId="77777777" w:rsidR="00DC0667" w:rsidRPr="00DC0667" w:rsidRDefault="00DC0667" w:rsidP="00DC0667">
            <w:pPr>
              <w:spacing w:line="240" w:lineRule="auto"/>
              <w:rPr>
                <w:rFonts w:eastAsia="Times New Roman" w:cs="Calibri"/>
                <w:color w:val="000000"/>
                <w:sz w:val="20"/>
                <w:szCs w:val="20"/>
                <w:lang w:val="en-AU" w:eastAsia="en-AU"/>
              </w:rPr>
            </w:pPr>
            <w:r w:rsidRPr="00DC0667">
              <w:rPr>
                <w:rFonts w:eastAsia="Times New Roman" w:cs="Calibri"/>
                <w:color w:val="000000"/>
                <w:sz w:val="20"/>
                <w:szCs w:val="20"/>
                <w:lang w:val="en-AU" w:eastAsia="en-AU"/>
              </w:rPr>
              <w:t>MP1206</w:t>
            </w:r>
          </w:p>
        </w:tc>
        <w:tc>
          <w:tcPr>
            <w:tcW w:w="629" w:type="pct"/>
            <w:shd w:val="clear" w:color="auto" w:fill="auto"/>
            <w:noWrap/>
            <w:vAlign w:val="bottom"/>
          </w:tcPr>
          <w:p w14:paraId="5C377E2E" w14:textId="170083A6" w:rsidR="00DC0667" w:rsidRPr="00DC0667" w:rsidRDefault="00DC0667" w:rsidP="00DC0667">
            <w:pPr>
              <w:spacing w:line="240" w:lineRule="auto"/>
              <w:rPr>
                <w:rFonts w:eastAsia="Times New Roman" w:cs="Calibri"/>
                <w:color w:val="000000"/>
                <w:sz w:val="20"/>
                <w:szCs w:val="20"/>
                <w:lang w:val="en-AU" w:eastAsia="en-AU"/>
              </w:rPr>
            </w:pPr>
            <w:r w:rsidRPr="00DC0667">
              <w:rPr>
                <w:rFonts w:eastAsia="Times New Roman" w:cs="Calibri"/>
                <w:color w:val="000000"/>
                <w:sz w:val="20"/>
                <w:szCs w:val="20"/>
                <w:lang w:val="en-AU" w:eastAsia="en-AU"/>
              </w:rPr>
              <w:t>Moraine</w:t>
            </w:r>
          </w:p>
        </w:tc>
        <w:tc>
          <w:tcPr>
            <w:tcW w:w="1023" w:type="pct"/>
            <w:shd w:val="clear" w:color="auto" w:fill="auto"/>
            <w:noWrap/>
            <w:vAlign w:val="bottom"/>
            <w:hideMark/>
          </w:tcPr>
          <w:p w14:paraId="57F0A13F"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1370</w:t>
            </w:r>
          </w:p>
        </w:tc>
        <w:tc>
          <w:tcPr>
            <w:tcW w:w="628" w:type="pct"/>
            <w:shd w:val="clear" w:color="auto" w:fill="auto"/>
            <w:noWrap/>
            <w:vAlign w:val="bottom"/>
            <w:hideMark/>
          </w:tcPr>
          <w:p w14:paraId="4566D55D"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18.2</w:t>
            </w:r>
          </w:p>
        </w:tc>
        <w:tc>
          <w:tcPr>
            <w:tcW w:w="865" w:type="pct"/>
            <w:shd w:val="clear" w:color="auto" w:fill="auto"/>
            <w:noWrap/>
            <w:vAlign w:val="bottom"/>
            <w:hideMark/>
          </w:tcPr>
          <w:p w14:paraId="151424B5"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1.4</w:t>
            </w:r>
          </w:p>
        </w:tc>
        <w:tc>
          <w:tcPr>
            <w:tcW w:w="628" w:type="pct"/>
            <w:shd w:val="clear" w:color="auto" w:fill="auto"/>
            <w:noWrap/>
            <w:vAlign w:val="bottom"/>
            <w:hideMark/>
          </w:tcPr>
          <w:p w14:paraId="40D0F804"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80</w:t>
            </w:r>
          </w:p>
        </w:tc>
        <w:tc>
          <w:tcPr>
            <w:tcW w:w="601" w:type="pct"/>
            <w:shd w:val="clear" w:color="auto" w:fill="auto"/>
            <w:noWrap/>
            <w:vAlign w:val="bottom"/>
            <w:hideMark/>
          </w:tcPr>
          <w:p w14:paraId="2BC77723"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20</w:t>
            </w:r>
          </w:p>
        </w:tc>
      </w:tr>
      <w:tr w:rsidR="00DC0667" w:rsidRPr="00DC0667" w14:paraId="1006B327" w14:textId="77777777" w:rsidTr="00D324BD">
        <w:trPr>
          <w:trHeight w:val="20"/>
        </w:trPr>
        <w:tc>
          <w:tcPr>
            <w:tcW w:w="626" w:type="pct"/>
            <w:shd w:val="clear" w:color="auto" w:fill="auto"/>
            <w:noWrap/>
            <w:vAlign w:val="bottom"/>
            <w:hideMark/>
          </w:tcPr>
          <w:p w14:paraId="0B4F052D" w14:textId="77777777" w:rsidR="00DC0667" w:rsidRPr="00DC0667" w:rsidRDefault="00DC0667" w:rsidP="00DC0667">
            <w:pPr>
              <w:spacing w:line="240" w:lineRule="auto"/>
              <w:rPr>
                <w:rFonts w:eastAsia="Times New Roman" w:cs="Calibri"/>
                <w:color w:val="000000"/>
                <w:sz w:val="20"/>
                <w:szCs w:val="20"/>
                <w:lang w:val="en-AU" w:eastAsia="en-AU"/>
              </w:rPr>
            </w:pPr>
            <w:r w:rsidRPr="00DC0667">
              <w:rPr>
                <w:rFonts w:eastAsia="Times New Roman" w:cs="Calibri"/>
                <w:color w:val="000000"/>
                <w:sz w:val="20"/>
                <w:szCs w:val="20"/>
                <w:lang w:val="en-AU" w:eastAsia="en-AU"/>
              </w:rPr>
              <w:t>MP1207</w:t>
            </w:r>
          </w:p>
        </w:tc>
        <w:tc>
          <w:tcPr>
            <w:tcW w:w="629" w:type="pct"/>
            <w:shd w:val="clear" w:color="auto" w:fill="auto"/>
            <w:noWrap/>
            <w:vAlign w:val="bottom"/>
          </w:tcPr>
          <w:p w14:paraId="71864585" w14:textId="1D8CE447" w:rsidR="00DC0667" w:rsidRPr="00DC0667" w:rsidRDefault="00DC0667" w:rsidP="00DC0667">
            <w:pPr>
              <w:spacing w:line="240" w:lineRule="auto"/>
              <w:rPr>
                <w:rFonts w:eastAsia="Times New Roman" w:cs="Calibri"/>
                <w:color w:val="000000"/>
                <w:sz w:val="20"/>
                <w:szCs w:val="20"/>
                <w:lang w:val="en-AU" w:eastAsia="en-AU"/>
              </w:rPr>
            </w:pPr>
            <w:r w:rsidRPr="00DC0667">
              <w:rPr>
                <w:rFonts w:eastAsia="Times New Roman" w:cs="Calibri"/>
                <w:color w:val="000000"/>
                <w:sz w:val="20"/>
                <w:szCs w:val="20"/>
                <w:lang w:val="en-AU" w:eastAsia="en-AU"/>
              </w:rPr>
              <w:t>Moraine</w:t>
            </w:r>
          </w:p>
        </w:tc>
        <w:tc>
          <w:tcPr>
            <w:tcW w:w="1023" w:type="pct"/>
            <w:shd w:val="clear" w:color="auto" w:fill="auto"/>
            <w:noWrap/>
            <w:vAlign w:val="bottom"/>
            <w:hideMark/>
          </w:tcPr>
          <w:p w14:paraId="4725E5AB"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1380</w:t>
            </w:r>
          </w:p>
        </w:tc>
        <w:tc>
          <w:tcPr>
            <w:tcW w:w="628" w:type="pct"/>
            <w:shd w:val="clear" w:color="auto" w:fill="auto"/>
            <w:noWrap/>
            <w:vAlign w:val="bottom"/>
            <w:hideMark/>
          </w:tcPr>
          <w:p w14:paraId="13E8AFC2"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20.5</w:t>
            </w:r>
          </w:p>
        </w:tc>
        <w:tc>
          <w:tcPr>
            <w:tcW w:w="865" w:type="pct"/>
            <w:shd w:val="clear" w:color="auto" w:fill="auto"/>
            <w:noWrap/>
            <w:vAlign w:val="bottom"/>
            <w:hideMark/>
          </w:tcPr>
          <w:p w14:paraId="60AB68C3"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1.2</w:t>
            </w:r>
          </w:p>
        </w:tc>
        <w:tc>
          <w:tcPr>
            <w:tcW w:w="628" w:type="pct"/>
            <w:shd w:val="clear" w:color="auto" w:fill="auto"/>
            <w:noWrap/>
            <w:vAlign w:val="bottom"/>
            <w:hideMark/>
          </w:tcPr>
          <w:p w14:paraId="2ADEDF07"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80</w:t>
            </w:r>
          </w:p>
        </w:tc>
        <w:tc>
          <w:tcPr>
            <w:tcW w:w="601" w:type="pct"/>
            <w:shd w:val="clear" w:color="auto" w:fill="auto"/>
            <w:noWrap/>
            <w:vAlign w:val="bottom"/>
            <w:hideMark/>
          </w:tcPr>
          <w:p w14:paraId="431ECF62"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20</w:t>
            </w:r>
          </w:p>
        </w:tc>
      </w:tr>
      <w:tr w:rsidR="00DC0667" w:rsidRPr="00DC0667" w14:paraId="5EF69377" w14:textId="77777777" w:rsidTr="00D324BD">
        <w:trPr>
          <w:trHeight w:val="20"/>
        </w:trPr>
        <w:tc>
          <w:tcPr>
            <w:tcW w:w="626" w:type="pct"/>
            <w:shd w:val="clear" w:color="auto" w:fill="auto"/>
            <w:noWrap/>
            <w:vAlign w:val="bottom"/>
            <w:hideMark/>
          </w:tcPr>
          <w:p w14:paraId="6C139CC2" w14:textId="77777777" w:rsidR="00DC0667" w:rsidRPr="00DC0667" w:rsidRDefault="00DC0667" w:rsidP="00DC0667">
            <w:pPr>
              <w:spacing w:line="240" w:lineRule="auto"/>
              <w:rPr>
                <w:rFonts w:eastAsia="Times New Roman" w:cs="Calibri"/>
                <w:color w:val="000000"/>
                <w:sz w:val="20"/>
                <w:szCs w:val="20"/>
                <w:lang w:val="en-AU" w:eastAsia="en-AU"/>
              </w:rPr>
            </w:pPr>
            <w:r w:rsidRPr="00DC0667">
              <w:rPr>
                <w:rFonts w:eastAsia="Times New Roman" w:cs="Calibri"/>
                <w:color w:val="000000"/>
                <w:sz w:val="20"/>
                <w:szCs w:val="20"/>
                <w:lang w:val="en-AU" w:eastAsia="en-AU"/>
              </w:rPr>
              <w:t>MP1208</w:t>
            </w:r>
          </w:p>
        </w:tc>
        <w:tc>
          <w:tcPr>
            <w:tcW w:w="629" w:type="pct"/>
            <w:shd w:val="clear" w:color="auto" w:fill="auto"/>
            <w:noWrap/>
            <w:vAlign w:val="bottom"/>
          </w:tcPr>
          <w:p w14:paraId="4771A427" w14:textId="2E5A43CF" w:rsidR="00DC0667" w:rsidRPr="00DC0667" w:rsidRDefault="00DC0667" w:rsidP="00DC0667">
            <w:pPr>
              <w:spacing w:line="240" w:lineRule="auto"/>
              <w:rPr>
                <w:rFonts w:eastAsia="Times New Roman" w:cs="Calibri"/>
                <w:color w:val="000000"/>
                <w:sz w:val="20"/>
                <w:szCs w:val="20"/>
                <w:lang w:val="en-AU" w:eastAsia="en-AU"/>
              </w:rPr>
            </w:pPr>
            <w:r w:rsidRPr="00DC0667">
              <w:rPr>
                <w:rFonts w:eastAsia="Times New Roman" w:cs="Calibri"/>
                <w:color w:val="000000"/>
                <w:sz w:val="20"/>
                <w:szCs w:val="20"/>
                <w:lang w:val="en-AU" w:eastAsia="en-AU"/>
              </w:rPr>
              <w:t>Moraine</w:t>
            </w:r>
          </w:p>
        </w:tc>
        <w:tc>
          <w:tcPr>
            <w:tcW w:w="1023" w:type="pct"/>
            <w:shd w:val="clear" w:color="auto" w:fill="auto"/>
            <w:noWrap/>
            <w:vAlign w:val="bottom"/>
            <w:hideMark/>
          </w:tcPr>
          <w:p w14:paraId="6DB358BD"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1380</w:t>
            </w:r>
          </w:p>
        </w:tc>
        <w:tc>
          <w:tcPr>
            <w:tcW w:w="628" w:type="pct"/>
            <w:shd w:val="clear" w:color="auto" w:fill="auto"/>
            <w:noWrap/>
            <w:vAlign w:val="bottom"/>
            <w:hideMark/>
          </w:tcPr>
          <w:p w14:paraId="14602C12"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57.4</w:t>
            </w:r>
          </w:p>
        </w:tc>
        <w:tc>
          <w:tcPr>
            <w:tcW w:w="865" w:type="pct"/>
            <w:shd w:val="clear" w:color="auto" w:fill="auto"/>
            <w:noWrap/>
            <w:vAlign w:val="bottom"/>
            <w:hideMark/>
          </w:tcPr>
          <w:p w14:paraId="4887671C"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2</w:t>
            </w:r>
          </w:p>
        </w:tc>
        <w:tc>
          <w:tcPr>
            <w:tcW w:w="628" w:type="pct"/>
            <w:shd w:val="clear" w:color="auto" w:fill="auto"/>
            <w:noWrap/>
            <w:vAlign w:val="bottom"/>
            <w:hideMark/>
          </w:tcPr>
          <w:p w14:paraId="0D8B7C56"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120</w:t>
            </w:r>
          </w:p>
        </w:tc>
        <w:tc>
          <w:tcPr>
            <w:tcW w:w="601" w:type="pct"/>
            <w:shd w:val="clear" w:color="auto" w:fill="auto"/>
            <w:noWrap/>
            <w:vAlign w:val="bottom"/>
            <w:hideMark/>
          </w:tcPr>
          <w:p w14:paraId="3B2D9695"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20</w:t>
            </w:r>
          </w:p>
        </w:tc>
      </w:tr>
      <w:tr w:rsidR="00DC0667" w:rsidRPr="00DC0667" w14:paraId="7AD4A380" w14:textId="77777777" w:rsidTr="00D324BD">
        <w:trPr>
          <w:trHeight w:val="20"/>
        </w:trPr>
        <w:tc>
          <w:tcPr>
            <w:tcW w:w="626" w:type="pct"/>
            <w:shd w:val="clear" w:color="auto" w:fill="auto"/>
            <w:noWrap/>
            <w:vAlign w:val="bottom"/>
            <w:hideMark/>
          </w:tcPr>
          <w:p w14:paraId="3484250E" w14:textId="77777777" w:rsidR="00DC0667" w:rsidRPr="00DC0667" w:rsidRDefault="00DC0667" w:rsidP="00DC0667">
            <w:pPr>
              <w:spacing w:line="240" w:lineRule="auto"/>
              <w:rPr>
                <w:rFonts w:eastAsia="Times New Roman" w:cs="Calibri"/>
                <w:color w:val="000000"/>
                <w:sz w:val="20"/>
                <w:szCs w:val="20"/>
                <w:lang w:val="en-AU" w:eastAsia="en-AU"/>
              </w:rPr>
            </w:pPr>
            <w:r w:rsidRPr="00DC0667">
              <w:rPr>
                <w:rFonts w:eastAsia="Times New Roman" w:cs="Calibri"/>
                <w:color w:val="000000"/>
                <w:sz w:val="20"/>
                <w:szCs w:val="20"/>
                <w:lang w:val="en-AU" w:eastAsia="en-AU"/>
              </w:rPr>
              <w:t>MP1209</w:t>
            </w:r>
          </w:p>
        </w:tc>
        <w:tc>
          <w:tcPr>
            <w:tcW w:w="629" w:type="pct"/>
            <w:shd w:val="clear" w:color="auto" w:fill="auto"/>
            <w:noWrap/>
            <w:vAlign w:val="bottom"/>
          </w:tcPr>
          <w:p w14:paraId="4C8E6858" w14:textId="0244AF6C" w:rsidR="00DC0667" w:rsidRPr="00DC0667" w:rsidRDefault="00DC0667" w:rsidP="00DC0667">
            <w:pPr>
              <w:spacing w:line="240" w:lineRule="auto"/>
              <w:rPr>
                <w:rFonts w:eastAsia="Times New Roman" w:cs="Calibri"/>
                <w:color w:val="000000"/>
                <w:sz w:val="20"/>
                <w:szCs w:val="20"/>
                <w:lang w:val="en-AU" w:eastAsia="en-AU"/>
              </w:rPr>
            </w:pPr>
            <w:r w:rsidRPr="00DC0667">
              <w:rPr>
                <w:rFonts w:eastAsia="Times New Roman" w:cs="Calibri"/>
                <w:color w:val="000000"/>
                <w:sz w:val="20"/>
                <w:szCs w:val="20"/>
                <w:lang w:val="en-AU" w:eastAsia="en-AU"/>
              </w:rPr>
              <w:t>Moraine</w:t>
            </w:r>
          </w:p>
        </w:tc>
        <w:tc>
          <w:tcPr>
            <w:tcW w:w="1023" w:type="pct"/>
            <w:shd w:val="clear" w:color="auto" w:fill="auto"/>
            <w:noWrap/>
            <w:vAlign w:val="bottom"/>
            <w:hideMark/>
          </w:tcPr>
          <w:p w14:paraId="0E45E525"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1370</w:t>
            </w:r>
          </w:p>
        </w:tc>
        <w:tc>
          <w:tcPr>
            <w:tcW w:w="628" w:type="pct"/>
            <w:shd w:val="clear" w:color="auto" w:fill="auto"/>
            <w:noWrap/>
            <w:vAlign w:val="bottom"/>
            <w:hideMark/>
          </w:tcPr>
          <w:p w14:paraId="2A746282"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52.5</w:t>
            </w:r>
          </w:p>
        </w:tc>
        <w:tc>
          <w:tcPr>
            <w:tcW w:w="865" w:type="pct"/>
            <w:shd w:val="clear" w:color="auto" w:fill="auto"/>
            <w:noWrap/>
            <w:vAlign w:val="bottom"/>
            <w:hideMark/>
          </w:tcPr>
          <w:p w14:paraId="4DF3D331"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2</w:t>
            </w:r>
          </w:p>
        </w:tc>
        <w:tc>
          <w:tcPr>
            <w:tcW w:w="628" w:type="pct"/>
            <w:shd w:val="clear" w:color="auto" w:fill="auto"/>
            <w:noWrap/>
            <w:vAlign w:val="bottom"/>
            <w:hideMark/>
          </w:tcPr>
          <w:p w14:paraId="1DF9E0F6"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120</w:t>
            </w:r>
          </w:p>
        </w:tc>
        <w:tc>
          <w:tcPr>
            <w:tcW w:w="601" w:type="pct"/>
            <w:shd w:val="clear" w:color="auto" w:fill="auto"/>
            <w:noWrap/>
            <w:vAlign w:val="bottom"/>
            <w:hideMark/>
          </w:tcPr>
          <w:p w14:paraId="1637EEE6"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20</w:t>
            </w:r>
          </w:p>
        </w:tc>
      </w:tr>
      <w:tr w:rsidR="00DC0667" w:rsidRPr="00DC0667" w14:paraId="287929F1" w14:textId="77777777" w:rsidTr="00D324BD">
        <w:trPr>
          <w:trHeight w:val="20"/>
        </w:trPr>
        <w:tc>
          <w:tcPr>
            <w:tcW w:w="626" w:type="pct"/>
            <w:shd w:val="clear" w:color="auto" w:fill="auto"/>
            <w:noWrap/>
            <w:vAlign w:val="bottom"/>
            <w:hideMark/>
          </w:tcPr>
          <w:p w14:paraId="4A915D4F" w14:textId="77777777" w:rsidR="00DC0667" w:rsidRPr="00DC0667" w:rsidRDefault="00DC0667" w:rsidP="00DC0667">
            <w:pPr>
              <w:spacing w:line="240" w:lineRule="auto"/>
              <w:rPr>
                <w:rFonts w:eastAsia="Times New Roman" w:cs="Calibri"/>
                <w:color w:val="000000"/>
                <w:sz w:val="20"/>
                <w:szCs w:val="20"/>
                <w:lang w:val="en-AU" w:eastAsia="en-AU"/>
              </w:rPr>
            </w:pPr>
            <w:r w:rsidRPr="00DC0667">
              <w:rPr>
                <w:rFonts w:eastAsia="Times New Roman" w:cs="Calibri"/>
                <w:color w:val="000000"/>
                <w:sz w:val="20"/>
                <w:szCs w:val="20"/>
                <w:lang w:val="en-AU" w:eastAsia="en-AU"/>
              </w:rPr>
              <w:t>MP1210</w:t>
            </w:r>
          </w:p>
        </w:tc>
        <w:tc>
          <w:tcPr>
            <w:tcW w:w="629" w:type="pct"/>
            <w:shd w:val="clear" w:color="auto" w:fill="auto"/>
            <w:noWrap/>
            <w:vAlign w:val="bottom"/>
          </w:tcPr>
          <w:p w14:paraId="45B58A9F" w14:textId="58EE1A05" w:rsidR="00DC0667" w:rsidRPr="00DC0667" w:rsidRDefault="00DC0667" w:rsidP="00DC0667">
            <w:pPr>
              <w:spacing w:line="240" w:lineRule="auto"/>
              <w:rPr>
                <w:rFonts w:eastAsia="Times New Roman" w:cs="Calibri"/>
                <w:color w:val="000000"/>
                <w:sz w:val="20"/>
                <w:szCs w:val="20"/>
                <w:lang w:val="en-AU" w:eastAsia="en-AU"/>
              </w:rPr>
            </w:pPr>
            <w:r w:rsidRPr="00DC0667">
              <w:rPr>
                <w:rFonts w:eastAsia="Times New Roman" w:cs="Calibri"/>
                <w:color w:val="000000"/>
                <w:sz w:val="20"/>
                <w:szCs w:val="20"/>
                <w:lang w:val="en-AU" w:eastAsia="en-AU"/>
              </w:rPr>
              <w:t>Moraine</w:t>
            </w:r>
          </w:p>
        </w:tc>
        <w:tc>
          <w:tcPr>
            <w:tcW w:w="1023" w:type="pct"/>
            <w:shd w:val="clear" w:color="auto" w:fill="auto"/>
            <w:noWrap/>
            <w:vAlign w:val="bottom"/>
            <w:hideMark/>
          </w:tcPr>
          <w:p w14:paraId="6093D751"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1380</w:t>
            </w:r>
          </w:p>
        </w:tc>
        <w:tc>
          <w:tcPr>
            <w:tcW w:w="628" w:type="pct"/>
            <w:shd w:val="clear" w:color="auto" w:fill="auto"/>
            <w:noWrap/>
            <w:vAlign w:val="bottom"/>
            <w:hideMark/>
          </w:tcPr>
          <w:p w14:paraId="22B82B4C"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45.9</w:t>
            </w:r>
          </w:p>
        </w:tc>
        <w:tc>
          <w:tcPr>
            <w:tcW w:w="865" w:type="pct"/>
            <w:shd w:val="clear" w:color="auto" w:fill="auto"/>
            <w:noWrap/>
            <w:vAlign w:val="bottom"/>
            <w:hideMark/>
          </w:tcPr>
          <w:p w14:paraId="0E61D988"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2</w:t>
            </w:r>
          </w:p>
        </w:tc>
        <w:tc>
          <w:tcPr>
            <w:tcW w:w="628" w:type="pct"/>
            <w:shd w:val="clear" w:color="auto" w:fill="auto"/>
            <w:noWrap/>
            <w:vAlign w:val="bottom"/>
            <w:hideMark/>
          </w:tcPr>
          <w:p w14:paraId="5AE2DE7E"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120</w:t>
            </w:r>
          </w:p>
        </w:tc>
        <w:tc>
          <w:tcPr>
            <w:tcW w:w="601" w:type="pct"/>
            <w:shd w:val="clear" w:color="auto" w:fill="auto"/>
            <w:noWrap/>
            <w:vAlign w:val="bottom"/>
            <w:hideMark/>
          </w:tcPr>
          <w:p w14:paraId="4C7E686E"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20</w:t>
            </w:r>
          </w:p>
        </w:tc>
      </w:tr>
      <w:tr w:rsidR="00DC0667" w:rsidRPr="00DC0667" w14:paraId="5A214BEC" w14:textId="77777777" w:rsidTr="00D324BD">
        <w:trPr>
          <w:trHeight w:val="20"/>
        </w:trPr>
        <w:tc>
          <w:tcPr>
            <w:tcW w:w="626" w:type="pct"/>
            <w:shd w:val="clear" w:color="auto" w:fill="auto"/>
            <w:noWrap/>
            <w:vAlign w:val="bottom"/>
            <w:hideMark/>
          </w:tcPr>
          <w:p w14:paraId="4B4ABE31" w14:textId="77777777" w:rsidR="00DC0667" w:rsidRPr="00DC0667" w:rsidRDefault="00DC0667" w:rsidP="00DC0667">
            <w:pPr>
              <w:spacing w:line="240" w:lineRule="auto"/>
              <w:rPr>
                <w:rFonts w:eastAsia="Times New Roman" w:cs="Calibri"/>
                <w:color w:val="000000"/>
                <w:sz w:val="20"/>
                <w:szCs w:val="20"/>
                <w:lang w:val="en-AU" w:eastAsia="en-AU"/>
              </w:rPr>
            </w:pPr>
            <w:r w:rsidRPr="00DC0667">
              <w:rPr>
                <w:rFonts w:eastAsia="Times New Roman" w:cs="Calibri"/>
                <w:color w:val="000000"/>
                <w:sz w:val="20"/>
                <w:szCs w:val="20"/>
                <w:lang w:val="en-AU" w:eastAsia="en-AU"/>
              </w:rPr>
              <w:t>MP1211</w:t>
            </w:r>
          </w:p>
        </w:tc>
        <w:tc>
          <w:tcPr>
            <w:tcW w:w="629" w:type="pct"/>
            <w:shd w:val="clear" w:color="auto" w:fill="auto"/>
            <w:noWrap/>
            <w:vAlign w:val="bottom"/>
          </w:tcPr>
          <w:p w14:paraId="0D6F4E1F" w14:textId="416919BE" w:rsidR="00DC0667" w:rsidRPr="00DC0667" w:rsidRDefault="00DC0667" w:rsidP="00DC0667">
            <w:pPr>
              <w:spacing w:line="240" w:lineRule="auto"/>
              <w:rPr>
                <w:rFonts w:eastAsia="Times New Roman" w:cs="Calibri"/>
                <w:color w:val="000000"/>
                <w:sz w:val="20"/>
                <w:szCs w:val="20"/>
                <w:lang w:val="en-AU" w:eastAsia="en-AU"/>
              </w:rPr>
            </w:pPr>
            <w:r w:rsidRPr="00DC0667">
              <w:rPr>
                <w:rFonts w:eastAsia="Times New Roman" w:cs="Calibri"/>
                <w:color w:val="000000"/>
                <w:sz w:val="20"/>
                <w:szCs w:val="20"/>
                <w:lang w:val="en-AU" w:eastAsia="en-AU"/>
              </w:rPr>
              <w:t>moraine</w:t>
            </w:r>
          </w:p>
        </w:tc>
        <w:tc>
          <w:tcPr>
            <w:tcW w:w="1023" w:type="pct"/>
            <w:shd w:val="clear" w:color="auto" w:fill="auto"/>
            <w:noWrap/>
            <w:vAlign w:val="bottom"/>
            <w:hideMark/>
          </w:tcPr>
          <w:p w14:paraId="0214B975"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1380</w:t>
            </w:r>
          </w:p>
        </w:tc>
        <w:tc>
          <w:tcPr>
            <w:tcW w:w="628" w:type="pct"/>
            <w:shd w:val="clear" w:color="auto" w:fill="auto"/>
            <w:noWrap/>
            <w:vAlign w:val="bottom"/>
            <w:hideMark/>
          </w:tcPr>
          <w:p w14:paraId="701B67D6"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51.8</w:t>
            </w:r>
          </w:p>
        </w:tc>
        <w:tc>
          <w:tcPr>
            <w:tcW w:w="865" w:type="pct"/>
            <w:shd w:val="clear" w:color="auto" w:fill="auto"/>
            <w:noWrap/>
            <w:vAlign w:val="bottom"/>
            <w:hideMark/>
          </w:tcPr>
          <w:p w14:paraId="666B6EA2"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2.2</w:t>
            </w:r>
          </w:p>
        </w:tc>
        <w:tc>
          <w:tcPr>
            <w:tcW w:w="628" w:type="pct"/>
            <w:shd w:val="clear" w:color="auto" w:fill="auto"/>
            <w:noWrap/>
            <w:vAlign w:val="bottom"/>
            <w:hideMark/>
          </w:tcPr>
          <w:p w14:paraId="4280315D"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120</w:t>
            </w:r>
          </w:p>
        </w:tc>
        <w:tc>
          <w:tcPr>
            <w:tcW w:w="601" w:type="pct"/>
            <w:shd w:val="clear" w:color="auto" w:fill="auto"/>
            <w:noWrap/>
            <w:vAlign w:val="bottom"/>
            <w:hideMark/>
          </w:tcPr>
          <w:p w14:paraId="4AF2A7EF"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20</w:t>
            </w:r>
          </w:p>
        </w:tc>
      </w:tr>
      <w:tr w:rsidR="00DC0667" w:rsidRPr="00DC0667" w14:paraId="4978115C" w14:textId="77777777" w:rsidTr="00D324BD">
        <w:trPr>
          <w:trHeight w:val="20"/>
        </w:trPr>
        <w:tc>
          <w:tcPr>
            <w:tcW w:w="626" w:type="pct"/>
            <w:shd w:val="clear" w:color="auto" w:fill="auto"/>
            <w:noWrap/>
            <w:vAlign w:val="bottom"/>
            <w:hideMark/>
          </w:tcPr>
          <w:p w14:paraId="4A6A7D3E" w14:textId="190B9F6C" w:rsidR="00DC0667" w:rsidRPr="00DC0667" w:rsidRDefault="00DC0667" w:rsidP="00DC0667">
            <w:pPr>
              <w:spacing w:line="240" w:lineRule="auto"/>
              <w:rPr>
                <w:rFonts w:eastAsia="Times New Roman" w:cs="Calibri"/>
                <w:color w:val="000000"/>
                <w:sz w:val="20"/>
                <w:szCs w:val="20"/>
                <w:lang w:val="en-AU" w:eastAsia="en-AU"/>
              </w:rPr>
            </w:pPr>
            <w:r w:rsidRPr="00DC0667">
              <w:rPr>
                <w:rFonts w:eastAsia="Times New Roman" w:cs="Calibri"/>
                <w:color w:val="000000"/>
                <w:sz w:val="20"/>
                <w:szCs w:val="20"/>
                <w:lang w:val="en-AU" w:eastAsia="en-AU"/>
              </w:rPr>
              <w:t>dtp</w:t>
            </w:r>
          </w:p>
        </w:tc>
        <w:tc>
          <w:tcPr>
            <w:tcW w:w="629" w:type="pct"/>
            <w:shd w:val="clear" w:color="auto" w:fill="auto"/>
            <w:noWrap/>
            <w:vAlign w:val="bottom"/>
            <w:hideMark/>
          </w:tcPr>
          <w:p w14:paraId="72538B90" w14:textId="0FB23A05" w:rsidR="00DC0667" w:rsidRPr="00DC0667" w:rsidRDefault="00DC0667" w:rsidP="00DC0667">
            <w:pPr>
              <w:spacing w:line="240" w:lineRule="auto"/>
              <w:rPr>
                <w:rFonts w:eastAsia="Times New Roman" w:cs="Calibri"/>
                <w:color w:val="000000"/>
                <w:sz w:val="20"/>
                <w:szCs w:val="20"/>
                <w:lang w:val="en-AU" w:eastAsia="en-AU"/>
              </w:rPr>
            </w:pPr>
            <w:r w:rsidRPr="00DC0667">
              <w:rPr>
                <w:rFonts w:eastAsia="Times New Roman" w:cs="Calibri"/>
                <w:color w:val="000000"/>
                <w:sz w:val="20"/>
                <w:szCs w:val="20"/>
                <w:lang w:val="en-AU" w:eastAsia="en-AU"/>
              </w:rPr>
              <w:t>TA</w:t>
            </w:r>
          </w:p>
        </w:tc>
        <w:tc>
          <w:tcPr>
            <w:tcW w:w="1023" w:type="pct"/>
            <w:shd w:val="clear" w:color="auto" w:fill="auto"/>
            <w:noWrap/>
            <w:vAlign w:val="bottom"/>
            <w:hideMark/>
          </w:tcPr>
          <w:p w14:paraId="0A1DFD90"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1810</w:t>
            </w:r>
          </w:p>
        </w:tc>
        <w:tc>
          <w:tcPr>
            <w:tcW w:w="628" w:type="pct"/>
            <w:shd w:val="clear" w:color="auto" w:fill="auto"/>
            <w:noWrap/>
            <w:vAlign w:val="bottom"/>
            <w:hideMark/>
          </w:tcPr>
          <w:p w14:paraId="3B9546AB"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99</w:t>
            </w:r>
          </w:p>
        </w:tc>
        <w:tc>
          <w:tcPr>
            <w:tcW w:w="865" w:type="pct"/>
            <w:shd w:val="clear" w:color="auto" w:fill="auto"/>
            <w:noWrap/>
            <w:vAlign w:val="bottom"/>
            <w:hideMark/>
          </w:tcPr>
          <w:p w14:paraId="68C4E14A"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3</w:t>
            </w:r>
          </w:p>
        </w:tc>
        <w:tc>
          <w:tcPr>
            <w:tcW w:w="628" w:type="pct"/>
            <w:shd w:val="clear" w:color="auto" w:fill="auto"/>
            <w:noWrap/>
            <w:vAlign w:val="bottom"/>
            <w:hideMark/>
          </w:tcPr>
          <w:p w14:paraId="6403C58C"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120</w:t>
            </w:r>
          </w:p>
        </w:tc>
        <w:tc>
          <w:tcPr>
            <w:tcW w:w="601" w:type="pct"/>
            <w:shd w:val="clear" w:color="auto" w:fill="auto"/>
            <w:noWrap/>
            <w:vAlign w:val="bottom"/>
            <w:hideMark/>
          </w:tcPr>
          <w:p w14:paraId="7FBE7AC0"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20</w:t>
            </w:r>
          </w:p>
        </w:tc>
      </w:tr>
      <w:tr w:rsidR="00DC0667" w:rsidRPr="00DC0667" w14:paraId="43770FAD" w14:textId="77777777" w:rsidTr="00D324BD">
        <w:trPr>
          <w:trHeight w:val="20"/>
        </w:trPr>
        <w:tc>
          <w:tcPr>
            <w:tcW w:w="626" w:type="pct"/>
            <w:shd w:val="clear" w:color="auto" w:fill="auto"/>
            <w:noWrap/>
            <w:vAlign w:val="bottom"/>
            <w:hideMark/>
          </w:tcPr>
          <w:p w14:paraId="1E3EC8C5" w14:textId="04C38B56" w:rsidR="00DC0667" w:rsidRPr="00DC0667" w:rsidRDefault="00DC0667" w:rsidP="00DC0667">
            <w:pPr>
              <w:spacing w:line="240" w:lineRule="auto"/>
              <w:rPr>
                <w:rFonts w:eastAsia="Times New Roman" w:cs="Calibri"/>
                <w:color w:val="000000"/>
                <w:sz w:val="20"/>
                <w:szCs w:val="20"/>
                <w:lang w:val="en-AU" w:eastAsia="en-AU"/>
              </w:rPr>
            </w:pPr>
            <w:r w:rsidRPr="00DC0667">
              <w:rPr>
                <w:rFonts w:eastAsia="Times New Roman" w:cs="Calibri"/>
                <w:color w:val="000000"/>
                <w:sz w:val="20"/>
                <w:szCs w:val="20"/>
                <w:lang w:val="en-AU" w:eastAsia="en-AU"/>
              </w:rPr>
              <w:t>awu</w:t>
            </w:r>
          </w:p>
        </w:tc>
        <w:tc>
          <w:tcPr>
            <w:tcW w:w="629" w:type="pct"/>
            <w:shd w:val="clear" w:color="auto" w:fill="auto"/>
            <w:noWrap/>
            <w:vAlign w:val="bottom"/>
            <w:hideMark/>
          </w:tcPr>
          <w:p w14:paraId="69A8F8F1" w14:textId="5EB24A1D" w:rsidR="00DC0667" w:rsidRPr="00DC0667" w:rsidRDefault="00DC0667" w:rsidP="00DC0667">
            <w:pPr>
              <w:spacing w:line="240" w:lineRule="auto"/>
              <w:rPr>
                <w:rFonts w:eastAsia="Times New Roman" w:cs="Calibri"/>
                <w:color w:val="000000"/>
                <w:sz w:val="20"/>
                <w:szCs w:val="20"/>
                <w:lang w:val="en-AU" w:eastAsia="en-AU"/>
              </w:rPr>
            </w:pPr>
            <w:r w:rsidRPr="00DC0667">
              <w:rPr>
                <w:rFonts w:eastAsia="Times New Roman" w:cs="Calibri"/>
                <w:color w:val="000000"/>
                <w:sz w:val="20"/>
                <w:szCs w:val="20"/>
                <w:lang w:val="en-AU" w:eastAsia="en-AU"/>
              </w:rPr>
              <w:t>TA</w:t>
            </w:r>
          </w:p>
        </w:tc>
        <w:tc>
          <w:tcPr>
            <w:tcW w:w="1023" w:type="pct"/>
            <w:shd w:val="clear" w:color="auto" w:fill="auto"/>
            <w:noWrap/>
            <w:vAlign w:val="bottom"/>
            <w:hideMark/>
          </w:tcPr>
          <w:p w14:paraId="12632B6B"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1830</w:t>
            </w:r>
          </w:p>
        </w:tc>
        <w:tc>
          <w:tcPr>
            <w:tcW w:w="628" w:type="pct"/>
            <w:shd w:val="clear" w:color="auto" w:fill="auto"/>
            <w:noWrap/>
            <w:vAlign w:val="bottom"/>
            <w:hideMark/>
          </w:tcPr>
          <w:p w14:paraId="018550A3"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87.5</w:t>
            </w:r>
          </w:p>
        </w:tc>
        <w:tc>
          <w:tcPr>
            <w:tcW w:w="865" w:type="pct"/>
            <w:shd w:val="clear" w:color="auto" w:fill="auto"/>
            <w:noWrap/>
            <w:vAlign w:val="bottom"/>
            <w:hideMark/>
          </w:tcPr>
          <w:p w14:paraId="7273297F"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8.5</w:t>
            </w:r>
          </w:p>
        </w:tc>
        <w:tc>
          <w:tcPr>
            <w:tcW w:w="628" w:type="pct"/>
            <w:shd w:val="clear" w:color="auto" w:fill="auto"/>
            <w:noWrap/>
            <w:vAlign w:val="bottom"/>
            <w:hideMark/>
          </w:tcPr>
          <w:p w14:paraId="470BD464"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200</w:t>
            </w:r>
          </w:p>
        </w:tc>
        <w:tc>
          <w:tcPr>
            <w:tcW w:w="601" w:type="pct"/>
            <w:shd w:val="clear" w:color="auto" w:fill="auto"/>
            <w:noWrap/>
            <w:vAlign w:val="bottom"/>
            <w:hideMark/>
          </w:tcPr>
          <w:p w14:paraId="2BDFCAE2"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40</w:t>
            </w:r>
          </w:p>
        </w:tc>
      </w:tr>
      <w:tr w:rsidR="00DC0667" w:rsidRPr="00DC0667" w14:paraId="03E772B1" w14:textId="77777777" w:rsidTr="00D324BD">
        <w:trPr>
          <w:trHeight w:val="20"/>
        </w:trPr>
        <w:tc>
          <w:tcPr>
            <w:tcW w:w="626" w:type="pct"/>
            <w:shd w:val="clear" w:color="auto" w:fill="auto"/>
            <w:noWrap/>
            <w:vAlign w:val="bottom"/>
            <w:hideMark/>
          </w:tcPr>
          <w:p w14:paraId="49A135F1" w14:textId="53A7925E" w:rsidR="00DC0667" w:rsidRPr="00DC0667" w:rsidRDefault="00DC0667" w:rsidP="00DC0667">
            <w:pPr>
              <w:spacing w:line="240" w:lineRule="auto"/>
              <w:rPr>
                <w:rFonts w:eastAsia="Times New Roman" w:cs="Calibri"/>
                <w:color w:val="000000"/>
                <w:sz w:val="20"/>
                <w:szCs w:val="20"/>
                <w:lang w:val="en-AU" w:eastAsia="en-AU"/>
              </w:rPr>
            </w:pPr>
            <w:r w:rsidRPr="00DC0667">
              <w:rPr>
                <w:rFonts w:eastAsia="Times New Roman" w:cs="Calibri"/>
                <w:color w:val="000000"/>
                <w:sz w:val="20"/>
                <w:szCs w:val="20"/>
                <w:lang w:val="en-AU" w:eastAsia="en-AU"/>
              </w:rPr>
              <w:t>ati</w:t>
            </w:r>
          </w:p>
        </w:tc>
        <w:tc>
          <w:tcPr>
            <w:tcW w:w="629" w:type="pct"/>
            <w:shd w:val="clear" w:color="auto" w:fill="auto"/>
            <w:noWrap/>
            <w:vAlign w:val="bottom"/>
            <w:hideMark/>
          </w:tcPr>
          <w:p w14:paraId="489F2D13" w14:textId="437E13D6" w:rsidR="00DC0667" w:rsidRPr="00DC0667" w:rsidRDefault="00DC0667" w:rsidP="00DC0667">
            <w:pPr>
              <w:spacing w:line="240" w:lineRule="auto"/>
              <w:rPr>
                <w:rFonts w:eastAsia="Times New Roman" w:cs="Calibri"/>
                <w:color w:val="000000"/>
                <w:sz w:val="20"/>
                <w:szCs w:val="20"/>
                <w:lang w:val="en-AU" w:eastAsia="en-AU"/>
              </w:rPr>
            </w:pPr>
            <w:r w:rsidRPr="00DC0667">
              <w:rPr>
                <w:rFonts w:eastAsia="Times New Roman" w:cs="Calibri"/>
                <w:color w:val="000000"/>
                <w:sz w:val="20"/>
                <w:szCs w:val="20"/>
                <w:lang w:val="en-AU" w:eastAsia="en-AU"/>
              </w:rPr>
              <w:t>TA</w:t>
            </w:r>
          </w:p>
        </w:tc>
        <w:tc>
          <w:tcPr>
            <w:tcW w:w="1023" w:type="pct"/>
            <w:shd w:val="clear" w:color="auto" w:fill="auto"/>
            <w:noWrap/>
            <w:vAlign w:val="bottom"/>
            <w:hideMark/>
          </w:tcPr>
          <w:p w14:paraId="1D911988"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1880</w:t>
            </w:r>
          </w:p>
        </w:tc>
        <w:tc>
          <w:tcPr>
            <w:tcW w:w="628" w:type="pct"/>
            <w:shd w:val="clear" w:color="auto" w:fill="auto"/>
            <w:noWrap/>
            <w:vAlign w:val="bottom"/>
            <w:hideMark/>
          </w:tcPr>
          <w:p w14:paraId="628D31E6"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81</w:t>
            </w:r>
          </w:p>
        </w:tc>
        <w:tc>
          <w:tcPr>
            <w:tcW w:w="865" w:type="pct"/>
            <w:shd w:val="clear" w:color="auto" w:fill="auto"/>
            <w:noWrap/>
            <w:vAlign w:val="bottom"/>
            <w:hideMark/>
          </w:tcPr>
          <w:p w14:paraId="5DC026EF"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5</w:t>
            </w:r>
          </w:p>
        </w:tc>
        <w:tc>
          <w:tcPr>
            <w:tcW w:w="628" w:type="pct"/>
            <w:shd w:val="clear" w:color="auto" w:fill="auto"/>
            <w:noWrap/>
            <w:vAlign w:val="bottom"/>
            <w:hideMark/>
          </w:tcPr>
          <w:p w14:paraId="2FA28B9F"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100</w:t>
            </w:r>
          </w:p>
        </w:tc>
        <w:tc>
          <w:tcPr>
            <w:tcW w:w="601" w:type="pct"/>
            <w:shd w:val="clear" w:color="auto" w:fill="auto"/>
            <w:noWrap/>
            <w:vAlign w:val="bottom"/>
            <w:hideMark/>
          </w:tcPr>
          <w:p w14:paraId="09D322B7"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30</w:t>
            </w:r>
          </w:p>
        </w:tc>
      </w:tr>
      <w:tr w:rsidR="00DC0667" w:rsidRPr="00DC0667" w14:paraId="45F0198D" w14:textId="77777777" w:rsidTr="00D324BD">
        <w:trPr>
          <w:trHeight w:val="20"/>
        </w:trPr>
        <w:tc>
          <w:tcPr>
            <w:tcW w:w="626" w:type="pct"/>
            <w:shd w:val="clear" w:color="auto" w:fill="auto"/>
            <w:noWrap/>
            <w:vAlign w:val="bottom"/>
            <w:hideMark/>
          </w:tcPr>
          <w:p w14:paraId="6127AA38" w14:textId="4B762908" w:rsidR="00DC0667" w:rsidRPr="00DC0667" w:rsidRDefault="00DC0667" w:rsidP="00DC0667">
            <w:pPr>
              <w:spacing w:line="240" w:lineRule="auto"/>
              <w:rPr>
                <w:rFonts w:eastAsia="Times New Roman" w:cs="Calibri"/>
                <w:color w:val="000000"/>
                <w:sz w:val="20"/>
                <w:szCs w:val="20"/>
                <w:lang w:val="en-AU" w:eastAsia="en-AU"/>
              </w:rPr>
            </w:pPr>
            <w:r w:rsidRPr="00DC0667">
              <w:rPr>
                <w:rFonts w:eastAsia="Times New Roman" w:cs="Calibri"/>
                <w:color w:val="000000"/>
                <w:sz w:val="20"/>
                <w:szCs w:val="20"/>
                <w:lang w:val="en-AU" w:eastAsia="en-AU"/>
              </w:rPr>
              <w:t>ari</w:t>
            </w:r>
          </w:p>
        </w:tc>
        <w:tc>
          <w:tcPr>
            <w:tcW w:w="629" w:type="pct"/>
            <w:shd w:val="clear" w:color="auto" w:fill="auto"/>
            <w:noWrap/>
            <w:vAlign w:val="bottom"/>
            <w:hideMark/>
          </w:tcPr>
          <w:p w14:paraId="49BA0FD8" w14:textId="1B08FD88" w:rsidR="00DC0667" w:rsidRPr="00DC0667" w:rsidRDefault="00DC0667" w:rsidP="00DC0667">
            <w:pPr>
              <w:spacing w:line="240" w:lineRule="auto"/>
              <w:rPr>
                <w:rFonts w:eastAsia="Times New Roman" w:cs="Calibri"/>
                <w:color w:val="000000"/>
                <w:sz w:val="20"/>
                <w:szCs w:val="20"/>
                <w:lang w:val="en-AU" w:eastAsia="en-AU"/>
              </w:rPr>
            </w:pPr>
            <w:r w:rsidRPr="00DC0667">
              <w:rPr>
                <w:rFonts w:eastAsia="Times New Roman" w:cs="Calibri"/>
                <w:color w:val="000000"/>
                <w:sz w:val="20"/>
                <w:szCs w:val="20"/>
                <w:lang w:val="en-AU" w:eastAsia="en-AU"/>
              </w:rPr>
              <w:t>MM</w:t>
            </w:r>
          </w:p>
        </w:tc>
        <w:tc>
          <w:tcPr>
            <w:tcW w:w="1023" w:type="pct"/>
            <w:shd w:val="clear" w:color="auto" w:fill="auto"/>
            <w:noWrap/>
            <w:vAlign w:val="bottom"/>
            <w:hideMark/>
          </w:tcPr>
          <w:p w14:paraId="01FEA1B9"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1910</w:t>
            </w:r>
          </w:p>
        </w:tc>
        <w:tc>
          <w:tcPr>
            <w:tcW w:w="628" w:type="pct"/>
            <w:shd w:val="clear" w:color="auto" w:fill="auto"/>
            <w:noWrap/>
            <w:vAlign w:val="bottom"/>
            <w:hideMark/>
          </w:tcPr>
          <w:p w14:paraId="208ED7ED" w14:textId="300AAC8E"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4</w:t>
            </w:r>
            <w:r w:rsidR="00C13390">
              <w:rPr>
                <w:rFonts w:eastAsia="Times New Roman" w:cs="Calibri"/>
                <w:color w:val="000000"/>
                <w:sz w:val="20"/>
                <w:szCs w:val="20"/>
                <w:lang w:val="en-AU" w:eastAsia="en-AU"/>
              </w:rPr>
              <w:t>0</w:t>
            </w:r>
            <w:r w:rsidRPr="00DC0667">
              <w:rPr>
                <w:rFonts w:eastAsia="Times New Roman" w:cs="Calibri"/>
                <w:color w:val="000000"/>
                <w:sz w:val="20"/>
                <w:szCs w:val="20"/>
                <w:lang w:val="en-AU" w:eastAsia="en-AU"/>
              </w:rPr>
              <w:t>.5</w:t>
            </w:r>
          </w:p>
        </w:tc>
        <w:tc>
          <w:tcPr>
            <w:tcW w:w="865" w:type="pct"/>
            <w:shd w:val="clear" w:color="auto" w:fill="auto"/>
            <w:noWrap/>
            <w:vAlign w:val="bottom"/>
            <w:hideMark/>
          </w:tcPr>
          <w:p w14:paraId="22FE6EE7" w14:textId="6CC02E7A" w:rsidR="00DC0667" w:rsidRPr="00DC0667" w:rsidRDefault="00C13390" w:rsidP="00DC0667">
            <w:pPr>
              <w:spacing w:line="240" w:lineRule="auto"/>
              <w:jc w:val="right"/>
              <w:rPr>
                <w:rFonts w:eastAsia="Times New Roman" w:cs="Calibri"/>
                <w:color w:val="000000"/>
                <w:sz w:val="20"/>
                <w:szCs w:val="20"/>
                <w:lang w:val="en-AU" w:eastAsia="en-AU"/>
              </w:rPr>
            </w:pPr>
            <w:r>
              <w:rPr>
                <w:rFonts w:eastAsia="Times New Roman" w:cs="Calibri"/>
                <w:color w:val="000000"/>
                <w:sz w:val="20"/>
                <w:szCs w:val="20"/>
                <w:lang w:val="en-AU" w:eastAsia="en-AU"/>
              </w:rPr>
              <w:t>4</w:t>
            </w:r>
            <w:r w:rsidR="00DC0667" w:rsidRPr="00DC0667">
              <w:rPr>
                <w:rFonts w:eastAsia="Times New Roman" w:cs="Calibri"/>
                <w:color w:val="000000"/>
                <w:sz w:val="20"/>
                <w:szCs w:val="20"/>
                <w:lang w:val="en-AU" w:eastAsia="en-AU"/>
              </w:rPr>
              <w:t>.5</w:t>
            </w:r>
          </w:p>
        </w:tc>
        <w:tc>
          <w:tcPr>
            <w:tcW w:w="628" w:type="pct"/>
            <w:shd w:val="clear" w:color="auto" w:fill="auto"/>
            <w:noWrap/>
            <w:vAlign w:val="bottom"/>
            <w:hideMark/>
          </w:tcPr>
          <w:p w14:paraId="15F14932"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150</w:t>
            </w:r>
          </w:p>
        </w:tc>
        <w:tc>
          <w:tcPr>
            <w:tcW w:w="601" w:type="pct"/>
            <w:shd w:val="clear" w:color="auto" w:fill="auto"/>
            <w:noWrap/>
            <w:vAlign w:val="bottom"/>
            <w:hideMark/>
          </w:tcPr>
          <w:p w14:paraId="6491BC42"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40</w:t>
            </w:r>
          </w:p>
        </w:tc>
      </w:tr>
      <w:tr w:rsidR="00DC0667" w:rsidRPr="00DC0667" w14:paraId="2726CA69" w14:textId="77777777" w:rsidTr="00D324BD">
        <w:trPr>
          <w:trHeight w:val="20"/>
        </w:trPr>
        <w:tc>
          <w:tcPr>
            <w:tcW w:w="626" w:type="pct"/>
            <w:shd w:val="clear" w:color="auto" w:fill="auto"/>
            <w:noWrap/>
            <w:vAlign w:val="bottom"/>
            <w:hideMark/>
          </w:tcPr>
          <w:p w14:paraId="27110D71" w14:textId="635F59AD" w:rsidR="00DC0667" w:rsidRPr="00DC0667" w:rsidRDefault="00DC0667" w:rsidP="00DC0667">
            <w:pPr>
              <w:spacing w:line="240" w:lineRule="auto"/>
              <w:rPr>
                <w:rFonts w:eastAsia="Times New Roman" w:cs="Calibri"/>
                <w:color w:val="000000"/>
                <w:sz w:val="20"/>
                <w:szCs w:val="20"/>
                <w:lang w:val="en-AU" w:eastAsia="en-AU"/>
              </w:rPr>
            </w:pPr>
            <w:r w:rsidRPr="00DC0667">
              <w:rPr>
                <w:rFonts w:eastAsia="Times New Roman" w:cs="Calibri"/>
                <w:color w:val="000000"/>
                <w:sz w:val="20"/>
                <w:szCs w:val="20"/>
                <w:lang w:val="en-AU" w:eastAsia="en-AU"/>
              </w:rPr>
              <w:t>arp</w:t>
            </w:r>
          </w:p>
        </w:tc>
        <w:tc>
          <w:tcPr>
            <w:tcW w:w="629" w:type="pct"/>
            <w:shd w:val="clear" w:color="auto" w:fill="auto"/>
            <w:noWrap/>
            <w:vAlign w:val="bottom"/>
            <w:hideMark/>
          </w:tcPr>
          <w:p w14:paraId="543D6C03" w14:textId="1958C151" w:rsidR="00DC0667" w:rsidRPr="00DC0667" w:rsidRDefault="00DC0667" w:rsidP="00DC0667">
            <w:pPr>
              <w:spacing w:line="240" w:lineRule="auto"/>
              <w:rPr>
                <w:rFonts w:eastAsia="Times New Roman" w:cs="Calibri"/>
                <w:color w:val="000000"/>
                <w:sz w:val="20"/>
                <w:szCs w:val="20"/>
                <w:lang w:val="en-AU" w:eastAsia="en-AU"/>
              </w:rPr>
            </w:pPr>
            <w:r w:rsidRPr="00DC0667">
              <w:rPr>
                <w:rFonts w:eastAsia="Times New Roman" w:cs="Calibri"/>
                <w:color w:val="000000"/>
                <w:sz w:val="20"/>
                <w:szCs w:val="20"/>
                <w:lang w:val="en-AU" w:eastAsia="en-AU"/>
              </w:rPr>
              <w:t>TA</w:t>
            </w:r>
          </w:p>
        </w:tc>
        <w:tc>
          <w:tcPr>
            <w:tcW w:w="1023" w:type="pct"/>
            <w:shd w:val="clear" w:color="auto" w:fill="auto"/>
            <w:noWrap/>
            <w:vAlign w:val="bottom"/>
            <w:hideMark/>
          </w:tcPr>
          <w:p w14:paraId="53657F43"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1970</w:t>
            </w:r>
          </w:p>
        </w:tc>
        <w:tc>
          <w:tcPr>
            <w:tcW w:w="628" w:type="pct"/>
            <w:shd w:val="clear" w:color="auto" w:fill="auto"/>
            <w:noWrap/>
            <w:vAlign w:val="bottom"/>
            <w:hideMark/>
          </w:tcPr>
          <w:p w14:paraId="77D014D0"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70</w:t>
            </w:r>
          </w:p>
        </w:tc>
        <w:tc>
          <w:tcPr>
            <w:tcW w:w="865" w:type="pct"/>
            <w:shd w:val="clear" w:color="auto" w:fill="auto"/>
            <w:noWrap/>
            <w:vAlign w:val="bottom"/>
            <w:hideMark/>
          </w:tcPr>
          <w:p w14:paraId="04BB69D9"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9</w:t>
            </w:r>
          </w:p>
        </w:tc>
        <w:tc>
          <w:tcPr>
            <w:tcW w:w="628" w:type="pct"/>
            <w:shd w:val="clear" w:color="auto" w:fill="auto"/>
            <w:noWrap/>
            <w:vAlign w:val="bottom"/>
            <w:hideMark/>
          </w:tcPr>
          <w:p w14:paraId="24D86E18"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250</w:t>
            </w:r>
          </w:p>
        </w:tc>
        <w:tc>
          <w:tcPr>
            <w:tcW w:w="601" w:type="pct"/>
            <w:shd w:val="clear" w:color="auto" w:fill="auto"/>
            <w:noWrap/>
            <w:vAlign w:val="bottom"/>
            <w:hideMark/>
          </w:tcPr>
          <w:p w14:paraId="1E045468"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50</w:t>
            </w:r>
          </w:p>
        </w:tc>
      </w:tr>
      <w:tr w:rsidR="00DC0667" w:rsidRPr="00DC0667" w14:paraId="06C96EC5" w14:textId="77777777" w:rsidTr="00D324BD">
        <w:trPr>
          <w:trHeight w:val="20"/>
        </w:trPr>
        <w:tc>
          <w:tcPr>
            <w:tcW w:w="626" w:type="pct"/>
            <w:shd w:val="clear" w:color="auto" w:fill="auto"/>
            <w:noWrap/>
            <w:vAlign w:val="bottom"/>
            <w:hideMark/>
          </w:tcPr>
          <w:p w14:paraId="162FF391" w14:textId="4DCBCE26" w:rsidR="00DC0667" w:rsidRPr="00DC0667" w:rsidRDefault="00DC0667" w:rsidP="00DC0667">
            <w:pPr>
              <w:spacing w:line="240" w:lineRule="auto"/>
              <w:rPr>
                <w:rFonts w:eastAsia="Times New Roman" w:cs="Calibri"/>
                <w:color w:val="000000"/>
                <w:sz w:val="20"/>
                <w:szCs w:val="20"/>
                <w:lang w:val="en-AU" w:eastAsia="en-AU"/>
              </w:rPr>
            </w:pPr>
            <w:r w:rsidRPr="00DC0667">
              <w:rPr>
                <w:rFonts w:eastAsia="Times New Roman" w:cs="Calibri"/>
                <w:color w:val="000000"/>
                <w:sz w:val="20"/>
                <w:szCs w:val="20"/>
                <w:lang w:val="en-AU" w:eastAsia="en-AU"/>
              </w:rPr>
              <w:t>amp 1 (LP250)</w:t>
            </w:r>
          </w:p>
        </w:tc>
        <w:tc>
          <w:tcPr>
            <w:tcW w:w="629" w:type="pct"/>
            <w:shd w:val="clear" w:color="auto" w:fill="auto"/>
            <w:noWrap/>
            <w:vAlign w:val="bottom"/>
            <w:hideMark/>
          </w:tcPr>
          <w:p w14:paraId="489FB7D9" w14:textId="67C10B03" w:rsidR="00DC0667" w:rsidRPr="00DC0667" w:rsidRDefault="00DC0667" w:rsidP="00DC0667">
            <w:pPr>
              <w:spacing w:line="240" w:lineRule="auto"/>
              <w:rPr>
                <w:rFonts w:eastAsia="Times New Roman" w:cs="Calibri"/>
                <w:color w:val="000000"/>
                <w:sz w:val="20"/>
                <w:szCs w:val="20"/>
                <w:lang w:val="en-AU" w:eastAsia="en-AU"/>
              </w:rPr>
            </w:pPr>
            <w:r w:rsidRPr="00DC0667">
              <w:rPr>
                <w:rFonts w:eastAsia="Times New Roman" w:cs="Calibri"/>
                <w:color w:val="000000"/>
                <w:sz w:val="20"/>
                <w:szCs w:val="20"/>
                <w:lang w:val="en-AU" w:eastAsia="en-AU"/>
              </w:rPr>
              <w:t>TA</w:t>
            </w:r>
          </w:p>
        </w:tc>
        <w:tc>
          <w:tcPr>
            <w:tcW w:w="1023" w:type="pct"/>
            <w:shd w:val="clear" w:color="auto" w:fill="auto"/>
            <w:noWrap/>
            <w:vAlign w:val="bottom"/>
            <w:hideMark/>
          </w:tcPr>
          <w:p w14:paraId="325CE62F"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1200</w:t>
            </w:r>
          </w:p>
        </w:tc>
        <w:tc>
          <w:tcPr>
            <w:tcW w:w="628" w:type="pct"/>
            <w:shd w:val="clear" w:color="auto" w:fill="auto"/>
            <w:noWrap/>
            <w:vAlign w:val="bottom"/>
            <w:hideMark/>
          </w:tcPr>
          <w:p w14:paraId="30F7778F"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121.1</w:t>
            </w:r>
          </w:p>
        </w:tc>
        <w:tc>
          <w:tcPr>
            <w:tcW w:w="865" w:type="pct"/>
            <w:shd w:val="clear" w:color="auto" w:fill="auto"/>
            <w:noWrap/>
            <w:vAlign w:val="bottom"/>
            <w:hideMark/>
          </w:tcPr>
          <w:p w14:paraId="20B284AA"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12.2</w:t>
            </w:r>
          </w:p>
        </w:tc>
        <w:tc>
          <w:tcPr>
            <w:tcW w:w="628" w:type="pct"/>
            <w:shd w:val="clear" w:color="auto" w:fill="auto"/>
            <w:noWrap/>
            <w:vAlign w:val="bottom"/>
            <w:hideMark/>
          </w:tcPr>
          <w:p w14:paraId="7B982DD1"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20</w:t>
            </w:r>
          </w:p>
        </w:tc>
        <w:tc>
          <w:tcPr>
            <w:tcW w:w="601" w:type="pct"/>
            <w:shd w:val="clear" w:color="auto" w:fill="auto"/>
            <w:noWrap/>
            <w:vAlign w:val="bottom"/>
            <w:hideMark/>
          </w:tcPr>
          <w:p w14:paraId="1822B6BF"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10</w:t>
            </w:r>
          </w:p>
        </w:tc>
      </w:tr>
      <w:tr w:rsidR="00DC0667" w:rsidRPr="00DC0667" w14:paraId="480D17B9" w14:textId="77777777" w:rsidTr="00D324BD">
        <w:trPr>
          <w:trHeight w:val="20"/>
        </w:trPr>
        <w:tc>
          <w:tcPr>
            <w:tcW w:w="626" w:type="pct"/>
            <w:shd w:val="clear" w:color="auto" w:fill="auto"/>
            <w:noWrap/>
            <w:vAlign w:val="bottom"/>
            <w:hideMark/>
          </w:tcPr>
          <w:p w14:paraId="78AB2393" w14:textId="30F0C7D8" w:rsidR="00DC0667" w:rsidRPr="00DC0667" w:rsidRDefault="00DC0667" w:rsidP="00DC0667">
            <w:pPr>
              <w:spacing w:line="240" w:lineRule="auto"/>
              <w:rPr>
                <w:rFonts w:eastAsia="Times New Roman" w:cs="Calibri"/>
                <w:color w:val="000000"/>
                <w:sz w:val="20"/>
                <w:szCs w:val="20"/>
                <w:lang w:val="en-AU" w:eastAsia="en-AU"/>
              </w:rPr>
            </w:pPr>
            <w:r w:rsidRPr="00DC0667">
              <w:rPr>
                <w:rFonts w:eastAsia="Times New Roman" w:cs="Calibri"/>
                <w:color w:val="000000"/>
                <w:sz w:val="20"/>
                <w:szCs w:val="20"/>
                <w:lang w:val="en-AU" w:eastAsia="en-AU"/>
              </w:rPr>
              <w:t>alt</w:t>
            </w:r>
          </w:p>
        </w:tc>
        <w:tc>
          <w:tcPr>
            <w:tcW w:w="629" w:type="pct"/>
            <w:shd w:val="clear" w:color="auto" w:fill="auto"/>
            <w:noWrap/>
            <w:vAlign w:val="bottom"/>
            <w:hideMark/>
          </w:tcPr>
          <w:p w14:paraId="5880BE74" w14:textId="58C0B0AF" w:rsidR="00DC0667" w:rsidRPr="00DC0667" w:rsidRDefault="00DC0667" w:rsidP="00DC0667">
            <w:pPr>
              <w:spacing w:line="240" w:lineRule="auto"/>
              <w:rPr>
                <w:rFonts w:eastAsia="Times New Roman" w:cs="Calibri"/>
                <w:color w:val="000000"/>
                <w:sz w:val="20"/>
                <w:szCs w:val="20"/>
                <w:lang w:val="en-AU" w:eastAsia="en-AU"/>
              </w:rPr>
            </w:pPr>
            <w:r w:rsidRPr="00DC0667">
              <w:rPr>
                <w:rFonts w:eastAsia="Times New Roman" w:cs="Calibri"/>
                <w:color w:val="000000"/>
                <w:sz w:val="20"/>
                <w:szCs w:val="20"/>
                <w:lang w:val="en-AU" w:eastAsia="en-AU"/>
              </w:rPr>
              <w:t>HA</w:t>
            </w:r>
          </w:p>
        </w:tc>
        <w:tc>
          <w:tcPr>
            <w:tcW w:w="1023" w:type="pct"/>
            <w:shd w:val="clear" w:color="auto" w:fill="auto"/>
            <w:noWrap/>
            <w:vAlign w:val="bottom"/>
            <w:hideMark/>
          </w:tcPr>
          <w:p w14:paraId="5E175250"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1400</w:t>
            </w:r>
          </w:p>
        </w:tc>
        <w:tc>
          <w:tcPr>
            <w:tcW w:w="628" w:type="pct"/>
            <w:shd w:val="clear" w:color="auto" w:fill="auto"/>
            <w:noWrap/>
            <w:vAlign w:val="bottom"/>
            <w:hideMark/>
          </w:tcPr>
          <w:p w14:paraId="3FBDAFAA"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266</w:t>
            </w:r>
          </w:p>
        </w:tc>
        <w:tc>
          <w:tcPr>
            <w:tcW w:w="865" w:type="pct"/>
            <w:shd w:val="clear" w:color="auto" w:fill="auto"/>
            <w:noWrap/>
            <w:vAlign w:val="bottom"/>
            <w:hideMark/>
          </w:tcPr>
          <w:p w14:paraId="6B08D61C"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26</w:t>
            </w:r>
          </w:p>
        </w:tc>
        <w:tc>
          <w:tcPr>
            <w:tcW w:w="628" w:type="pct"/>
            <w:shd w:val="clear" w:color="auto" w:fill="auto"/>
            <w:noWrap/>
            <w:vAlign w:val="bottom"/>
            <w:hideMark/>
          </w:tcPr>
          <w:p w14:paraId="4D0AE9B5"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100</w:t>
            </w:r>
          </w:p>
        </w:tc>
        <w:tc>
          <w:tcPr>
            <w:tcW w:w="601" w:type="pct"/>
            <w:shd w:val="clear" w:color="auto" w:fill="auto"/>
            <w:noWrap/>
            <w:vAlign w:val="bottom"/>
            <w:hideMark/>
          </w:tcPr>
          <w:p w14:paraId="36B49035"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20</w:t>
            </w:r>
          </w:p>
        </w:tc>
      </w:tr>
      <w:tr w:rsidR="00DC0667" w:rsidRPr="00DC0667" w14:paraId="5828A9B1" w14:textId="77777777" w:rsidTr="00D324BD">
        <w:trPr>
          <w:trHeight w:val="20"/>
        </w:trPr>
        <w:tc>
          <w:tcPr>
            <w:tcW w:w="626" w:type="pct"/>
            <w:shd w:val="clear" w:color="auto" w:fill="auto"/>
            <w:noWrap/>
            <w:vAlign w:val="bottom"/>
            <w:hideMark/>
          </w:tcPr>
          <w:p w14:paraId="3953DF36" w14:textId="79E56AA6" w:rsidR="00DC0667" w:rsidRPr="00DC0667" w:rsidRDefault="00DC0667" w:rsidP="00DC0667">
            <w:pPr>
              <w:spacing w:line="240" w:lineRule="auto"/>
              <w:rPr>
                <w:rFonts w:eastAsia="Times New Roman" w:cs="Calibri"/>
                <w:color w:val="000000"/>
                <w:sz w:val="20"/>
                <w:szCs w:val="20"/>
                <w:lang w:val="en-AU" w:eastAsia="en-AU"/>
              </w:rPr>
            </w:pPr>
            <w:r w:rsidRPr="00DC0667">
              <w:rPr>
                <w:rFonts w:eastAsia="Times New Roman" w:cs="Calibri"/>
                <w:color w:val="000000"/>
                <w:sz w:val="20"/>
                <w:szCs w:val="20"/>
                <w:lang w:val="en-AU" w:eastAsia="en-AU"/>
              </w:rPr>
              <w:t>dpk pre-awh</w:t>
            </w:r>
          </w:p>
        </w:tc>
        <w:tc>
          <w:tcPr>
            <w:tcW w:w="629" w:type="pct"/>
            <w:shd w:val="clear" w:color="auto" w:fill="auto"/>
            <w:noWrap/>
            <w:vAlign w:val="bottom"/>
            <w:hideMark/>
          </w:tcPr>
          <w:p w14:paraId="61A6EDA3" w14:textId="71A9FDC9" w:rsidR="00DC0667" w:rsidRPr="00DC0667" w:rsidRDefault="00DC0667" w:rsidP="00DC0667">
            <w:pPr>
              <w:spacing w:line="240" w:lineRule="auto"/>
              <w:rPr>
                <w:rFonts w:eastAsia="Times New Roman" w:cs="Calibri"/>
                <w:color w:val="000000"/>
                <w:sz w:val="20"/>
                <w:szCs w:val="20"/>
                <w:lang w:val="en-AU" w:eastAsia="en-AU"/>
              </w:rPr>
            </w:pPr>
            <w:r w:rsidRPr="00DC0667">
              <w:rPr>
                <w:rFonts w:eastAsia="Times New Roman" w:cs="Calibri"/>
                <w:color w:val="000000"/>
                <w:sz w:val="20"/>
                <w:szCs w:val="20"/>
                <w:lang w:val="en-AU" w:eastAsia="en-AU"/>
              </w:rPr>
              <w:t>MH</w:t>
            </w:r>
          </w:p>
        </w:tc>
        <w:tc>
          <w:tcPr>
            <w:tcW w:w="1023" w:type="pct"/>
            <w:shd w:val="clear" w:color="auto" w:fill="auto"/>
            <w:noWrap/>
            <w:vAlign w:val="bottom"/>
            <w:hideMark/>
          </w:tcPr>
          <w:p w14:paraId="5BF769F1"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1410</w:t>
            </w:r>
          </w:p>
        </w:tc>
        <w:tc>
          <w:tcPr>
            <w:tcW w:w="628" w:type="pct"/>
            <w:shd w:val="clear" w:color="auto" w:fill="auto"/>
            <w:noWrap/>
            <w:vAlign w:val="bottom"/>
            <w:hideMark/>
          </w:tcPr>
          <w:p w14:paraId="3DA839B0"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171</w:t>
            </w:r>
          </w:p>
        </w:tc>
        <w:tc>
          <w:tcPr>
            <w:tcW w:w="865" w:type="pct"/>
            <w:shd w:val="clear" w:color="auto" w:fill="auto"/>
            <w:noWrap/>
            <w:vAlign w:val="bottom"/>
            <w:hideMark/>
          </w:tcPr>
          <w:p w14:paraId="79B9E76E"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18</w:t>
            </w:r>
          </w:p>
        </w:tc>
        <w:tc>
          <w:tcPr>
            <w:tcW w:w="628" w:type="pct"/>
            <w:shd w:val="clear" w:color="auto" w:fill="auto"/>
            <w:noWrap/>
            <w:vAlign w:val="bottom"/>
            <w:hideMark/>
          </w:tcPr>
          <w:p w14:paraId="6BF066A3"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130</w:t>
            </w:r>
          </w:p>
        </w:tc>
        <w:tc>
          <w:tcPr>
            <w:tcW w:w="601" w:type="pct"/>
            <w:shd w:val="clear" w:color="auto" w:fill="auto"/>
            <w:noWrap/>
            <w:vAlign w:val="bottom"/>
            <w:hideMark/>
          </w:tcPr>
          <w:p w14:paraId="009E68D7"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20</w:t>
            </w:r>
          </w:p>
        </w:tc>
      </w:tr>
      <w:tr w:rsidR="00DC0667" w:rsidRPr="00DC0667" w14:paraId="3076C773" w14:textId="77777777" w:rsidTr="00D324BD">
        <w:trPr>
          <w:trHeight w:val="20"/>
        </w:trPr>
        <w:tc>
          <w:tcPr>
            <w:tcW w:w="626" w:type="pct"/>
            <w:shd w:val="clear" w:color="auto" w:fill="auto"/>
            <w:noWrap/>
            <w:vAlign w:val="bottom"/>
            <w:hideMark/>
          </w:tcPr>
          <w:p w14:paraId="2B02BDE0" w14:textId="0CE6FEDA" w:rsidR="00DC0667" w:rsidRPr="00DC0667" w:rsidRDefault="00DC0667" w:rsidP="00DC0667">
            <w:pPr>
              <w:spacing w:line="240" w:lineRule="auto"/>
              <w:rPr>
                <w:rFonts w:eastAsia="Times New Roman" w:cs="Calibri"/>
                <w:color w:val="000000"/>
                <w:sz w:val="20"/>
                <w:szCs w:val="20"/>
                <w:lang w:val="en-AU" w:eastAsia="en-AU"/>
              </w:rPr>
            </w:pPr>
            <w:r w:rsidRPr="00DC0667">
              <w:rPr>
                <w:rFonts w:eastAsia="Times New Roman" w:cs="Calibri"/>
                <w:color w:val="000000"/>
                <w:sz w:val="20"/>
                <w:szCs w:val="20"/>
                <w:lang w:val="en-AU" w:eastAsia="en-AU"/>
              </w:rPr>
              <w:t>awh</w:t>
            </w:r>
          </w:p>
        </w:tc>
        <w:tc>
          <w:tcPr>
            <w:tcW w:w="629" w:type="pct"/>
            <w:shd w:val="clear" w:color="auto" w:fill="auto"/>
            <w:noWrap/>
            <w:vAlign w:val="bottom"/>
            <w:hideMark/>
          </w:tcPr>
          <w:p w14:paraId="233AFFC3" w14:textId="3A09D503" w:rsidR="00DC0667" w:rsidRPr="00DC0667" w:rsidRDefault="00DC0667" w:rsidP="00DC0667">
            <w:pPr>
              <w:spacing w:line="240" w:lineRule="auto"/>
              <w:rPr>
                <w:rFonts w:eastAsia="Times New Roman" w:cs="Calibri"/>
                <w:color w:val="000000"/>
                <w:sz w:val="20"/>
                <w:szCs w:val="20"/>
                <w:lang w:val="en-AU" w:eastAsia="en-AU"/>
              </w:rPr>
            </w:pPr>
            <w:r w:rsidRPr="00DC0667">
              <w:rPr>
                <w:rFonts w:eastAsia="Times New Roman" w:cs="Calibri"/>
                <w:color w:val="000000"/>
                <w:sz w:val="20"/>
                <w:szCs w:val="20"/>
                <w:lang w:val="en-AU" w:eastAsia="en-AU"/>
              </w:rPr>
              <w:t>MH</w:t>
            </w:r>
          </w:p>
        </w:tc>
        <w:tc>
          <w:tcPr>
            <w:tcW w:w="1023" w:type="pct"/>
            <w:shd w:val="clear" w:color="auto" w:fill="auto"/>
            <w:noWrap/>
            <w:vAlign w:val="bottom"/>
            <w:hideMark/>
          </w:tcPr>
          <w:p w14:paraId="297296F6"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1440</w:t>
            </w:r>
          </w:p>
        </w:tc>
        <w:tc>
          <w:tcPr>
            <w:tcW w:w="628" w:type="pct"/>
            <w:shd w:val="clear" w:color="auto" w:fill="auto"/>
            <w:noWrap/>
            <w:vAlign w:val="bottom"/>
            <w:hideMark/>
          </w:tcPr>
          <w:p w14:paraId="2C161AE8"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151</w:t>
            </w:r>
          </w:p>
        </w:tc>
        <w:tc>
          <w:tcPr>
            <w:tcW w:w="865" w:type="pct"/>
            <w:shd w:val="clear" w:color="auto" w:fill="auto"/>
            <w:noWrap/>
            <w:vAlign w:val="bottom"/>
            <w:hideMark/>
          </w:tcPr>
          <w:p w14:paraId="67131151"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w:t>
            </w:r>
          </w:p>
        </w:tc>
        <w:tc>
          <w:tcPr>
            <w:tcW w:w="628" w:type="pct"/>
            <w:shd w:val="clear" w:color="auto" w:fill="auto"/>
            <w:noWrap/>
            <w:vAlign w:val="bottom"/>
            <w:hideMark/>
          </w:tcPr>
          <w:p w14:paraId="618C44DD"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160</w:t>
            </w:r>
          </w:p>
        </w:tc>
        <w:tc>
          <w:tcPr>
            <w:tcW w:w="601" w:type="pct"/>
            <w:shd w:val="clear" w:color="auto" w:fill="auto"/>
            <w:noWrap/>
            <w:vAlign w:val="bottom"/>
            <w:hideMark/>
          </w:tcPr>
          <w:p w14:paraId="5D3AB676"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25</w:t>
            </w:r>
          </w:p>
        </w:tc>
      </w:tr>
      <w:tr w:rsidR="00DC0667" w:rsidRPr="00DC0667" w14:paraId="7BD399E7" w14:textId="77777777" w:rsidTr="00D324BD">
        <w:trPr>
          <w:trHeight w:val="20"/>
        </w:trPr>
        <w:tc>
          <w:tcPr>
            <w:tcW w:w="626" w:type="pct"/>
            <w:shd w:val="clear" w:color="auto" w:fill="auto"/>
            <w:noWrap/>
            <w:vAlign w:val="bottom"/>
            <w:hideMark/>
          </w:tcPr>
          <w:p w14:paraId="57CE66E9" w14:textId="2F038396" w:rsidR="00DC0667" w:rsidRPr="00DC0667" w:rsidRDefault="00DC0667" w:rsidP="00DC0667">
            <w:pPr>
              <w:spacing w:line="240" w:lineRule="auto"/>
              <w:rPr>
                <w:rFonts w:eastAsia="Times New Roman" w:cs="Calibri"/>
                <w:color w:val="000000"/>
                <w:sz w:val="20"/>
                <w:szCs w:val="20"/>
                <w:lang w:val="en-AU" w:eastAsia="en-AU"/>
              </w:rPr>
            </w:pPr>
            <w:r w:rsidRPr="00DC0667">
              <w:rPr>
                <w:rFonts w:eastAsia="Times New Roman" w:cs="Calibri"/>
                <w:color w:val="000000"/>
                <w:sz w:val="20"/>
                <w:szCs w:val="20"/>
                <w:lang w:val="en-AU" w:eastAsia="en-AU"/>
              </w:rPr>
              <w:t>aok</w:t>
            </w:r>
          </w:p>
        </w:tc>
        <w:tc>
          <w:tcPr>
            <w:tcW w:w="629" w:type="pct"/>
            <w:shd w:val="clear" w:color="auto" w:fill="auto"/>
            <w:noWrap/>
            <w:vAlign w:val="bottom"/>
            <w:hideMark/>
          </w:tcPr>
          <w:p w14:paraId="244ED435" w14:textId="4FC1DB39" w:rsidR="00DC0667" w:rsidRPr="00DC0667" w:rsidRDefault="00DC0667" w:rsidP="00DC0667">
            <w:pPr>
              <w:spacing w:line="240" w:lineRule="auto"/>
              <w:rPr>
                <w:rFonts w:eastAsia="Times New Roman" w:cs="Calibri"/>
                <w:color w:val="000000"/>
                <w:sz w:val="20"/>
                <w:szCs w:val="20"/>
                <w:lang w:val="en-AU" w:eastAsia="en-AU"/>
              </w:rPr>
            </w:pPr>
            <w:r w:rsidRPr="00DC0667">
              <w:rPr>
                <w:rFonts w:eastAsia="Times New Roman" w:cs="Calibri"/>
                <w:color w:val="000000"/>
                <w:sz w:val="20"/>
                <w:szCs w:val="20"/>
                <w:lang w:val="en-AU" w:eastAsia="en-AU"/>
              </w:rPr>
              <w:t>TA</w:t>
            </w:r>
          </w:p>
        </w:tc>
        <w:tc>
          <w:tcPr>
            <w:tcW w:w="1023" w:type="pct"/>
            <w:shd w:val="clear" w:color="auto" w:fill="auto"/>
            <w:noWrap/>
            <w:vAlign w:val="bottom"/>
            <w:hideMark/>
          </w:tcPr>
          <w:p w14:paraId="7F2FCDBE"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1500</w:t>
            </w:r>
          </w:p>
        </w:tc>
        <w:tc>
          <w:tcPr>
            <w:tcW w:w="628" w:type="pct"/>
            <w:shd w:val="clear" w:color="auto" w:fill="auto"/>
            <w:noWrap/>
            <w:vAlign w:val="bottom"/>
            <w:hideMark/>
          </w:tcPr>
          <w:p w14:paraId="67F4DFB7"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94</w:t>
            </w:r>
          </w:p>
        </w:tc>
        <w:tc>
          <w:tcPr>
            <w:tcW w:w="865" w:type="pct"/>
            <w:shd w:val="clear" w:color="auto" w:fill="auto"/>
            <w:noWrap/>
            <w:vAlign w:val="bottom"/>
            <w:hideMark/>
          </w:tcPr>
          <w:p w14:paraId="38376CB0"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2</w:t>
            </w:r>
          </w:p>
        </w:tc>
        <w:tc>
          <w:tcPr>
            <w:tcW w:w="628" w:type="pct"/>
            <w:shd w:val="clear" w:color="auto" w:fill="auto"/>
            <w:noWrap/>
            <w:vAlign w:val="bottom"/>
            <w:hideMark/>
          </w:tcPr>
          <w:p w14:paraId="4151636B"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120</w:t>
            </w:r>
          </w:p>
        </w:tc>
        <w:tc>
          <w:tcPr>
            <w:tcW w:w="601" w:type="pct"/>
            <w:shd w:val="clear" w:color="auto" w:fill="auto"/>
            <w:noWrap/>
            <w:vAlign w:val="bottom"/>
            <w:hideMark/>
          </w:tcPr>
          <w:p w14:paraId="6A5FE4A6"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20</w:t>
            </w:r>
          </w:p>
        </w:tc>
      </w:tr>
      <w:tr w:rsidR="00DC0667" w:rsidRPr="00DC0667" w14:paraId="6EEFF36B" w14:textId="77777777" w:rsidTr="00D324BD">
        <w:trPr>
          <w:trHeight w:val="20"/>
        </w:trPr>
        <w:tc>
          <w:tcPr>
            <w:tcW w:w="626" w:type="pct"/>
            <w:shd w:val="clear" w:color="auto" w:fill="auto"/>
            <w:noWrap/>
            <w:vAlign w:val="bottom"/>
            <w:hideMark/>
          </w:tcPr>
          <w:p w14:paraId="7FC43ECE" w14:textId="537B2749" w:rsidR="00DC0667" w:rsidRPr="00DC0667" w:rsidRDefault="00DC0667" w:rsidP="00DC0667">
            <w:pPr>
              <w:spacing w:line="240" w:lineRule="auto"/>
              <w:rPr>
                <w:rFonts w:eastAsia="Times New Roman" w:cs="Calibri"/>
                <w:color w:val="000000"/>
                <w:sz w:val="20"/>
                <w:szCs w:val="20"/>
                <w:lang w:val="en-AU" w:eastAsia="en-AU"/>
              </w:rPr>
            </w:pPr>
            <w:r w:rsidRPr="00DC0667">
              <w:rPr>
                <w:rFonts w:eastAsia="Times New Roman" w:cs="Calibri"/>
                <w:color w:val="000000"/>
                <w:sz w:val="20"/>
                <w:szCs w:val="20"/>
                <w:lang w:val="en-AU" w:eastAsia="en-AU"/>
              </w:rPr>
              <w:t>att</w:t>
            </w:r>
          </w:p>
        </w:tc>
        <w:tc>
          <w:tcPr>
            <w:tcW w:w="629" w:type="pct"/>
            <w:shd w:val="clear" w:color="auto" w:fill="auto"/>
            <w:noWrap/>
            <w:vAlign w:val="bottom"/>
            <w:hideMark/>
          </w:tcPr>
          <w:p w14:paraId="26AA69D6" w14:textId="55143A37" w:rsidR="00DC0667" w:rsidRPr="00DC0667" w:rsidRDefault="00DC0667" w:rsidP="00DC0667">
            <w:pPr>
              <w:spacing w:line="240" w:lineRule="auto"/>
              <w:rPr>
                <w:rFonts w:eastAsia="Times New Roman" w:cs="Calibri"/>
                <w:color w:val="000000"/>
                <w:sz w:val="20"/>
                <w:szCs w:val="20"/>
                <w:lang w:val="en-AU" w:eastAsia="en-AU"/>
              </w:rPr>
            </w:pPr>
            <w:r w:rsidRPr="00DC0667">
              <w:rPr>
                <w:rFonts w:eastAsia="Times New Roman" w:cs="Calibri"/>
                <w:color w:val="000000"/>
                <w:sz w:val="20"/>
                <w:szCs w:val="20"/>
                <w:lang w:val="en-AU" w:eastAsia="en-AU"/>
              </w:rPr>
              <w:t>TA</w:t>
            </w:r>
          </w:p>
        </w:tc>
        <w:tc>
          <w:tcPr>
            <w:tcW w:w="1023" w:type="pct"/>
            <w:shd w:val="clear" w:color="auto" w:fill="auto"/>
            <w:noWrap/>
            <w:vAlign w:val="bottom"/>
            <w:hideMark/>
          </w:tcPr>
          <w:p w14:paraId="72AAFA1A"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1500</w:t>
            </w:r>
          </w:p>
        </w:tc>
        <w:tc>
          <w:tcPr>
            <w:tcW w:w="628" w:type="pct"/>
            <w:shd w:val="clear" w:color="auto" w:fill="auto"/>
            <w:noWrap/>
            <w:vAlign w:val="bottom"/>
            <w:hideMark/>
          </w:tcPr>
          <w:p w14:paraId="24499C9A"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56</w:t>
            </w:r>
          </w:p>
        </w:tc>
        <w:tc>
          <w:tcPr>
            <w:tcW w:w="865" w:type="pct"/>
            <w:shd w:val="clear" w:color="auto" w:fill="auto"/>
            <w:noWrap/>
            <w:vAlign w:val="bottom"/>
            <w:hideMark/>
          </w:tcPr>
          <w:p w14:paraId="37097BD0"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4.5</w:t>
            </w:r>
          </w:p>
        </w:tc>
        <w:tc>
          <w:tcPr>
            <w:tcW w:w="628" w:type="pct"/>
            <w:shd w:val="clear" w:color="auto" w:fill="auto"/>
            <w:noWrap/>
            <w:vAlign w:val="bottom"/>
            <w:hideMark/>
          </w:tcPr>
          <w:p w14:paraId="01DFB96D"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120</w:t>
            </w:r>
          </w:p>
        </w:tc>
        <w:tc>
          <w:tcPr>
            <w:tcW w:w="601" w:type="pct"/>
            <w:shd w:val="clear" w:color="auto" w:fill="auto"/>
            <w:noWrap/>
            <w:vAlign w:val="bottom"/>
            <w:hideMark/>
          </w:tcPr>
          <w:p w14:paraId="7ED93C6C"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10</w:t>
            </w:r>
          </w:p>
        </w:tc>
      </w:tr>
      <w:tr w:rsidR="00DC0667" w:rsidRPr="00DC0667" w14:paraId="442B25F7" w14:textId="77777777" w:rsidTr="00D324BD">
        <w:trPr>
          <w:trHeight w:val="20"/>
        </w:trPr>
        <w:tc>
          <w:tcPr>
            <w:tcW w:w="626" w:type="pct"/>
            <w:shd w:val="clear" w:color="auto" w:fill="auto"/>
            <w:noWrap/>
            <w:vAlign w:val="bottom"/>
            <w:hideMark/>
          </w:tcPr>
          <w:p w14:paraId="065A4E47" w14:textId="31090799" w:rsidR="00DC0667" w:rsidRPr="00DC0667" w:rsidRDefault="00DC0667" w:rsidP="00DC0667">
            <w:pPr>
              <w:spacing w:line="240" w:lineRule="auto"/>
              <w:rPr>
                <w:rFonts w:eastAsia="Times New Roman" w:cs="Calibri"/>
                <w:color w:val="000000"/>
                <w:sz w:val="20"/>
                <w:szCs w:val="20"/>
                <w:lang w:val="en-AU" w:eastAsia="en-AU"/>
              </w:rPr>
            </w:pPr>
            <w:r w:rsidRPr="00DC0667">
              <w:rPr>
                <w:rFonts w:eastAsia="Times New Roman" w:cs="Calibri"/>
                <w:color w:val="000000"/>
                <w:sz w:val="20"/>
                <w:szCs w:val="20"/>
                <w:lang w:val="en-AU" w:eastAsia="en-AU"/>
              </w:rPr>
              <w:t>arh</w:t>
            </w:r>
          </w:p>
        </w:tc>
        <w:tc>
          <w:tcPr>
            <w:tcW w:w="629" w:type="pct"/>
            <w:shd w:val="clear" w:color="auto" w:fill="auto"/>
            <w:noWrap/>
            <w:vAlign w:val="bottom"/>
            <w:hideMark/>
          </w:tcPr>
          <w:p w14:paraId="5179BDC1" w14:textId="65F6FD68" w:rsidR="00DC0667" w:rsidRPr="00DC0667" w:rsidRDefault="00DC0667" w:rsidP="00DC0667">
            <w:pPr>
              <w:spacing w:line="240" w:lineRule="auto"/>
              <w:rPr>
                <w:rFonts w:eastAsia="Times New Roman" w:cs="Calibri"/>
                <w:color w:val="000000"/>
                <w:sz w:val="20"/>
                <w:szCs w:val="20"/>
                <w:lang w:val="en-AU" w:eastAsia="en-AU"/>
              </w:rPr>
            </w:pPr>
            <w:r w:rsidRPr="00DC0667">
              <w:rPr>
                <w:rFonts w:eastAsia="Times New Roman" w:cs="Calibri"/>
                <w:color w:val="000000"/>
                <w:sz w:val="20"/>
                <w:szCs w:val="20"/>
                <w:lang w:val="en-AU" w:eastAsia="en-AU"/>
              </w:rPr>
              <w:t>TA</w:t>
            </w:r>
          </w:p>
        </w:tc>
        <w:tc>
          <w:tcPr>
            <w:tcW w:w="1023" w:type="pct"/>
            <w:shd w:val="clear" w:color="auto" w:fill="auto"/>
            <w:noWrap/>
            <w:vAlign w:val="bottom"/>
            <w:hideMark/>
          </w:tcPr>
          <w:p w14:paraId="46716549"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1520</w:t>
            </w:r>
          </w:p>
        </w:tc>
        <w:tc>
          <w:tcPr>
            <w:tcW w:w="628" w:type="pct"/>
            <w:shd w:val="clear" w:color="auto" w:fill="auto"/>
            <w:noWrap/>
            <w:vAlign w:val="bottom"/>
            <w:hideMark/>
          </w:tcPr>
          <w:p w14:paraId="07478900"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124</w:t>
            </w:r>
          </w:p>
        </w:tc>
        <w:tc>
          <w:tcPr>
            <w:tcW w:w="865" w:type="pct"/>
            <w:shd w:val="clear" w:color="auto" w:fill="auto"/>
            <w:noWrap/>
            <w:vAlign w:val="bottom"/>
            <w:hideMark/>
          </w:tcPr>
          <w:p w14:paraId="5E5F728E"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5</w:t>
            </w:r>
          </w:p>
        </w:tc>
        <w:tc>
          <w:tcPr>
            <w:tcW w:w="628" w:type="pct"/>
            <w:shd w:val="clear" w:color="auto" w:fill="auto"/>
            <w:noWrap/>
            <w:vAlign w:val="bottom"/>
            <w:hideMark/>
          </w:tcPr>
          <w:p w14:paraId="0EBA9C36"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100</w:t>
            </w:r>
          </w:p>
        </w:tc>
        <w:tc>
          <w:tcPr>
            <w:tcW w:w="601" w:type="pct"/>
            <w:shd w:val="clear" w:color="auto" w:fill="auto"/>
            <w:noWrap/>
            <w:vAlign w:val="bottom"/>
            <w:hideMark/>
          </w:tcPr>
          <w:p w14:paraId="2807894D"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40</w:t>
            </w:r>
          </w:p>
        </w:tc>
      </w:tr>
      <w:tr w:rsidR="00DC0667" w:rsidRPr="00DC0667" w14:paraId="7A27B2C9" w14:textId="77777777" w:rsidTr="00D324BD">
        <w:trPr>
          <w:trHeight w:val="20"/>
        </w:trPr>
        <w:tc>
          <w:tcPr>
            <w:tcW w:w="626" w:type="pct"/>
            <w:shd w:val="clear" w:color="auto" w:fill="auto"/>
            <w:noWrap/>
            <w:vAlign w:val="bottom"/>
            <w:hideMark/>
          </w:tcPr>
          <w:p w14:paraId="465C4A26" w14:textId="53335A27" w:rsidR="00DC0667" w:rsidRPr="00DC0667" w:rsidRDefault="00DC0667" w:rsidP="00DC0667">
            <w:pPr>
              <w:spacing w:line="240" w:lineRule="auto"/>
              <w:rPr>
                <w:rFonts w:eastAsia="Times New Roman" w:cs="Calibri"/>
                <w:color w:val="000000"/>
                <w:sz w:val="20"/>
                <w:szCs w:val="20"/>
                <w:lang w:val="en-AU" w:eastAsia="en-AU"/>
              </w:rPr>
            </w:pPr>
            <w:r w:rsidRPr="00DC0667">
              <w:rPr>
                <w:rFonts w:eastAsia="Times New Roman" w:cs="Calibri"/>
                <w:color w:val="000000"/>
                <w:sz w:val="20"/>
                <w:szCs w:val="20"/>
                <w:lang w:val="en-AU" w:eastAsia="en-AU"/>
              </w:rPr>
              <w:t>dpk post-awh</w:t>
            </w:r>
          </w:p>
        </w:tc>
        <w:tc>
          <w:tcPr>
            <w:tcW w:w="629" w:type="pct"/>
            <w:shd w:val="clear" w:color="auto" w:fill="auto"/>
            <w:noWrap/>
            <w:vAlign w:val="bottom"/>
            <w:hideMark/>
          </w:tcPr>
          <w:p w14:paraId="5D957057" w14:textId="6F66326B" w:rsidR="00DC0667" w:rsidRPr="00DC0667" w:rsidRDefault="00DC0667" w:rsidP="00DC0667">
            <w:pPr>
              <w:spacing w:line="240" w:lineRule="auto"/>
              <w:rPr>
                <w:rFonts w:eastAsia="Times New Roman" w:cs="Calibri"/>
                <w:color w:val="000000"/>
                <w:sz w:val="20"/>
                <w:szCs w:val="20"/>
                <w:lang w:val="en-AU" w:eastAsia="en-AU"/>
              </w:rPr>
            </w:pPr>
            <w:r w:rsidRPr="00DC0667">
              <w:rPr>
                <w:rFonts w:eastAsia="Times New Roman" w:cs="Calibri"/>
                <w:color w:val="000000"/>
                <w:sz w:val="20"/>
                <w:szCs w:val="20"/>
                <w:lang w:val="en-AU" w:eastAsia="en-AU"/>
              </w:rPr>
              <w:t>MH</w:t>
            </w:r>
          </w:p>
        </w:tc>
        <w:tc>
          <w:tcPr>
            <w:tcW w:w="1023" w:type="pct"/>
            <w:shd w:val="clear" w:color="auto" w:fill="auto"/>
            <w:noWrap/>
            <w:vAlign w:val="bottom"/>
            <w:hideMark/>
          </w:tcPr>
          <w:p w14:paraId="49039FF5"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1530</w:t>
            </w:r>
          </w:p>
        </w:tc>
        <w:tc>
          <w:tcPr>
            <w:tcW w:w="628" w:type="pct"/>
            <w:shd w:val="clear" w:color="auto" w:fill="auto"/>
            <w:noWrap/>
            <w:vAlign w:val="bottom"/>
            <w:hideMark/>
          </w:tcPr>
          <w:p w14:paraId="2B1C587D"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137</w:t>
            </w:r>
          </w:p>
        </w:tc>
        <w:tc>
          <w:tcPr>
            <w:tcW w:w="865" w:type="pct"/>
            <w:shd w:val="clear" w:color="auto" w:fill="auto"/>
            <w:noWrap/>
            <w:vAlign w:val="bottom"/>
            <w:hideMark/>
          </w:tcPr>
          <w:p w14:paraId="797B8F1F"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7</w:t>
            </w:r>
          </w:p>
        </w:tc>
        <w:tc>
          <w:tcPr>
            <w:tcW w:w="628" w:type="pct"/>
            <w:shd w:val="clear" w:color="auto" w:fill="auto"/>
            <w:noWrap/>
            <w:vAlign w:val="bottom"/>
            <w:hideMark/>
          </w:tcPr>
          <w:p w14:paraId="142E7EB1"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280</w:t>
            </w:r>
          </w:p>
        </w:tc>
        <w:tc>
          <w:tcPr>
            <w:tcW w:w="601" w:type="pct"/>
            <w:shd w:val="clear" w:color="auto" w:fill="auto"/>
            <w:noWrap/>
            <w:vAlign w:val="bottom"/>
            <w:hideMark/>
          </w:tcPr>
          <w:p w14:paraId="56BF0B77"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50</w:t>
            </w:r>
          </w:p>
        </w:tc>
      </w:tr>
      <w:tr w:rsidR="00DC0667" w:rsidRPr="00DC0667" w14:paraId="6811BB29" w14:textId="77777777" w:rsidTr="00D324BD">
        <w:trPr>
          <w:trHeight w:val="20"/>
        </w:trPr>
        <w:tc>
          <w:tcPr>
            <w:tcW w:w="626" w:type="pct"/>
            <w:shd w:val="clear" w:color="auto" w:fill="auto"/>
            <w:noWrap/>
            <w:vAlign w:val="bottom"/>
            <w:hideMark/>
          </w:tcPr>
          <w:p w14:paraId="6002D210" w14:textId="0C0686E8" w:rsidR="00DC0667" w:rsidRPr="00DC0667" w:rsidRDefault="00DC0667" w:rsidP="00DC0667">
            <w:pPr>
              <w:spacing w:line="240" w:lineRule="auto"/>
              <w:rPr>
                <w:rFonts w:eastAsia="Times New Roman" w:cs="Calibri"/>
                <w:color w:val="000000"/>
                <w:sz w:val="20"/>
                <w:szCs w:val="20"/>
                <w:lang w:val="en-AU" w:eastAsia="en-AU"/>
              </w:rPr>
            </w:pPr>
            <w:r w:rsidRPr="00DC0667">
              <w:rPr>
                <w:rFonts w:eastAsia="Times New Roman" w:cs="Calibri"/>
                <w:color w:val="000000"/>
                <w:sz w:val="20"/>
                <w:szCs w:val="20"/>
                <w:lang w:val="en-AU" w:eastAsia="en-AU"/>
              </w:rPr>
              <w:t>aut</w:t>
            </w:r>
          </w:p>
        </w:tc>
        <w:tc>
          <w:tcPr>
            <w:tcW w:w="629" w:type="pct"/>
            <w:shd w:val="clear" w:color="auto" w:fill="auto"/>
            <w:noWrap/>
            <w:vAlign w:val="bottom"/>
            <w:hideMark/>
          </w:tcPr>
          <w:p w14:paraId="67419231" w14:textId="17D61514" w:rsidR="00DC0667" w:rsidRPr="00DC0667" w:rsidRDefault="00DC0667" w:rsidP="00DC0667">
            <w:pPr>
              <w:spacing w:line="240" w:lineRule="auto"/>
              <w:rPr>
                <w:rFonts w:eastAsia="Times New Roman" w:cs="Calibri"/>
                <w:color w:val="000000"/>
                <w:sz w:val="20"/>
                <w:szCs w:val="20"/>
                <w:lang w:val="en-AU" w:eastAsia="en-AU"/>
              </w:rPr>
            </w:pPr>
            <w:r w:rsidRPr="00DC0667">
              <w:rPr>
                <w:rFonts w:eastAsia="Times New Roman" w:cs="Calibri"/>
                <w:color w:val="000000"/>
                <w:sz w:val="20"/>
                <w:szCs w:val="20"/>
                <w:lang w:val="en-AU" w:eastAsia="en-AU"/>
              </w:rPr>
              <w:t>HA</w:t>
            </w:r>
          </w:p>
        </w:tc>
        <w:tc>
          <w:tcPr>
            <w:tcW w:w="1023" w:type="pct"/>
            <w:shd w:val="clear" w:color="auto" w:fill="auto"/>
            <w:noWrap/>
            <w:vAlign w:val="bottom"/>
            <w:hideMark/>
          </w:tcPr>
          <w:p w14:paraId="59924E98"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1560</w:t>
            </w:r>
          </w:p>
        </w:tc>
        <w:tc>
          <w:tcPr>
            <w:tcW w:w="628" w:type="pct"/>
            <w:shd w:val="clear" w:color="auto" w:fill="auto"/>
            <w:noWrap/>
            <w:vAlign w:val="bottom"/>
            <w:hideMark/>
          </w:tcPr>
          <w:p w14:paraId="5CDE1387"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209.5</w:t>
            </w:r>
          </w:p>
        </w:tc>
        <w:tc>
          <w:tcPr>
            <w:tcW w:w="865" w:type="pct"/>
            <w:shd w:val="clear" w:color="auto" w:fill="auto"/>
            <w:noWrap/>
            <w:vAlign w:val="bottom"/>
            <w:hideMark/>
          </w:tcPr>
          <w:p w14:paraId="4EA01AFA"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4.5</w:t>
            </w:r>
          </w:p>
        </w:tc>
        <w:tc>
          <w:tcPr>
            <w:tcW w:w="628" w:type="pct"/>
            <w:shd w:val="clear" w:color="auto" w:fill="auto"/>
            <w:noWrap/>
            <w:vAlign w:val="bottom"/>
            <w:hideMark/>
          </w:tcPr>
          <w:p w14:paraId="6F37C91A"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130</w:t>
            </w:r>
          </w:p>
        </w:tc>
        <w:tc>
          <w:tcPr>
            <w:tcW w:w="601" w:type="pct"/>
            <w:shd w:val="clear" w:color="auto" w:fill="auto"/>
            <w:noWrap/>
            <w:vAlign w:val="bottom"/>
            <w:hideMark/>
          </w:tcPr>
          <w:p w14:paraId="4A2AD3F2"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70</w:t>
            </w:r>
          </w:p>
        </w:tc>
      </w:tr>
      <w:tr w:rsidR="00DC0667" w:rsidRPr="00DC0667" w14:paraId="536D4776" w14:textId="77777777" w:rsidTr="00D324BD">
        <w:trPr>
          <w:trHeight w:val="20"/>
        </w:trPr>
        <w:tc>
          <w:tcPr>
            <w:tcW w:w="626" w:type="pct"/>
            <w:shd w:val="clear" w:color="auto" w:fill="auto"/>
            <w:noWrap/>
            <w:vAlign w:val="bottom"/>
            <w:hideMark/>
          </w:tcPr>
          <w:p w14:paraId="0B460258" w14:textId="562A96F3" w:rsidR="00DC0667" w:rsidRPr="00DC0667" w:rsidRDefault="00DC0667" w:rsidP="00DC0667">
            <w:pPr>
              <w:spacing w:line="240" w:lineRule="auto"/>
              <w:rPr>
                <w:rFonts w:eastAsia="Times New Roman" w:cs="Calibri"/>
                <w:color w:val="000000"/>
                <w:sz w:val="20"/>
                <w:szCs w:val="20"/>
                <w:lang w:val="en-AU" w:eastAsia="en-AU"/>
              </w:rPr>
            </w:pPr>
            <w:r w:rsidRPr="00DC0667">
              <w:rPr>
                <w:rFonts w:eastAsia="Times New Roman" w:cs="Calibri"/>
                <w:color w:val="000000"/>
                <w:sz w:val="20"/>
                <w:szCs w:val="20"/>
                <w:lang w:val="en-AU" w:eastAsia="en-AU"/>
              </w:rPr>
              <w:t>awp</w:t>
            </w:r>
          </w:p>
        </w:tc>
        <w:tc>
          <w:tcPr>
            <w:tcW w:w="629" w:type="pct"/>
            <w:shd w:val="clear" w:color="auto" w:fill="auto"/>
            <w:noWrap/>
            <w:vAlign w:val="bottom"/>
            <w:hideMark/>
          </w:tcPr>
          <w:p w14:paraId="17D49368" w14:textId="7E2517E4" w:rsidR="00DC0667" w:rsidRPr="00DC0667" w:rsidRDefault="00DC0667" w:rsidP="00DC0667">
            <w:pPr>
              <w:spacing w:line="240" w:lineRule="auto"/>
              <w:rPr>
                <w:rFonts w:eastAsia="Times New Roman" w:cs="Calibri"/>
                <w:color w:val="000000"/>
                <w:sz w:val="20"/>
                <w:szCs w:val="20"/>
                <w:lang w:val="en-AU" w:eastAsia="en-AU"/>
              </w:rPr>
            </w:pPr>
            <w:r w:rsidRPr="00DC0667">
              <w:rPr>
                <w:rFonts w:eastAsia="Times New Roman" w:cs="Calibri"/>
                <w:color w:val="000000"/>
                <w:sz w:val="20"/>
                <w:szCs w:val="20"/>
                <w:lang w:val="en-AU" w:eastAsia="en-AU"/>
              </w:rPr>
              <w:t>HA</w:t>
            </w:r>
          </w:p>
        </w:tc>
        <w:tc>
          <w:tcPr>
            <w:tcW w:w="1023" w:type="pct"/>
            <w:shd w:val="clear" w:color="auto" w:fill="auto"/>
            <w:noWrap/>
            <w:vAlign w:val="bottom"/>
            <w:hideMark/>
          </w:tcPr>
          <w:p w14:paraId="5127C16A"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1560</w:t>
            </w:r>
          </w:p>
        </w:tc>
        <w:tc>
          <w:tcPr>
            <w:tcW w:w="628" w:type="pct"/>
            <w:shd w:val="clear" w:color="auto" w:fill="auto"/>
            <w:noWrap/>
            <w:vAlign w:val="bottom"/>
            <w:hideMark/>
          </w:tcPr>
          <w:p w14:paraId="7D33E808"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192</w:t>
            </w:r>
          </w:p>
        </w:tc>
        <w:tc>
          <w:tcPr>
            <w:tcW w:w="865" w:type="pct"/>
            <w:shd w:val="clear" w:color="auto" w:fill="auto"/>
            <w:noWrap/>
            <w:vAlign w:val="bottom"/>
            <w:hideMark/>
          </w:tcPr>
          <w:p w14:paraId="4B5963A8"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3</w:t>
            </w:r>
          </w:p>
        </w:tc>
        <w:tc>
          <w:tcPr>
            <w:tcW w:w="628" w:type="pct"/>
            <w:shd w:val="clear" w:color="auto" w:fill="auto"/>
            <w:noWrap/>
            <w:vAlign w:val="bottom"/>
            <w:hideMark/>
          </w:tcPr>
          <w:p w14:paraId="3F50FB79"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100</w:t>
            </w:r>
          </w:p>
        </w:tc>
        <w:tc>
          <w:tcPr>
            <w:tcW w:w="601" w:type="pct"/>
            <w:shd w:val="clear" w:color="auto" w:fill="auto"/>
            <w:noWrap/>
            <w:vAlign w:val="bottom"/>
            <w:hideMark/>
          </w:tcPr>
          <w:p w14:paraId="20CC29D3"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20</w:t>
            </w:r>
          </w:p>
        </w:tc>
      </w:tr>
      <w:tr w:rsidR="00DC0667" w:rsidRPr="00DC0667" w14:paraId="74D2F81A" w14:textId="77777777" w:rsidTr="00D324BD">
        <w:trPr>
          <w:trHeight w:val="20"/>
        </w:trPr>
        <w:tc>
          <w:tcPr>
            <w:tcW w:w="626" w:type="pct"/>
            <w:shd w:val="clear" w:color="auto" w:fill="auto"/>
            <w:noWrap/>
            <w:vAlign w:val="bottom"/>
            <w:hideMark/>
          </w:tcPr>
          <w:p w14:paraId="225B6278" w14:textId="1DB00CEF" w:rsidR="00DC0667" w:rsidRPr="00DC0667" w:rsidRDefault="00DC0667" w:rsidP="00DC0667">
            <w:pPr>
              <w:spacing w:line="240" w:lineRule="auto"/>
              <w:rPr>
                <w:rFonts w:eastAsia="Times New Roman" w:cs="Calibri"/>
                <w:color w:val="000000"/>
                <w:sz w:val="20"/>
                <w:szCs w:val="20"/>
                <w:lang w:val="en-AU" w:eastAsia="en-AU"/>
              </w:rPr>
            </w:pPr>
            <w:r w:rsidRPr="00DC0667">
              <w:rPr>
                <w:rFonts w:eastAsia="Times New Roman" w:cs="Calibri"/>
                <w:color w:val="000000"/>
                <w:sz w:val="20"/>
                <w:szCs w:val="20"/>
                <w:lang w:val="en-AU" w:eastAsia="en-AU"/>
              </w:rPr>
              <w:t>mtu</w:t>
            </w:r>
          </w:p>
        </w:tc>
        <w:tc>
          <w:tcPr>
            <w:tcW w:w="629" w:type="pct"/>
            <w:shd w:val="clear" w:color="auto" w:fill="auto"/>
            <w:noWrap/>
            <w:vAlign w:val="bottom"/>
            <w:hideMark/>
          </w:tcPr>
          <w:p w14:paraId="26DD5EF3" w14:textId="2F11683D" w:rsidR="00DC0667" w:rsidRPr="00DC0667" w:rsidRDefault="00DC0667" w:rsidP="00DC0667">
            <w:pPr>
              <w:spacing w:line="240" w:lineRule="auto"/>
              <w:rPr>
                <w:rFonts w:eastAsia="Times New Roman" w:cs="Calibri"/>
                <w:color w:val="000000"/>
                <w:sz w:val="20"/>
                <w:szCs w:val="20"/>
                <w:lang w:val="en-AU" w:eastAsia="en-AU"/>
              </w:rPr>
            </w:pPr>
            <w:r w:rsidRPr="00DC0667">
              <w:rPr>
                <w:rFonts w:eastAsia="Times New Roman" w:cs="Calibri"/>
                <w:color w:val="000000"/>
                <w:sz w:val="20"/>
                <w:szCs w:val="20"/>
                <w:lang w:val="en-AU" w:eastAsia="en-AU"/>
              </w:rPr>
              <w:t>HA</w:t>
            </w:r>
          </w:p>
        </w:tc>
        <w:tc>
          <w:tcPr>
            <w:tcW w:w="1023" w:type="pct"/>
            <w:shd w:val="clear" w:color="auto" w:fill="auto"/>
            <w:noWrap/>
            <w:vAlign w:val="bottom"/>
            <w:hideMark/>
          </w:tcPr>
          <w:p w14:paraId="15906373"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1600</w:t>
            </w:r>
          </w:p>
        </w:tc>
        <w:tc>
          <w:tcPr>
            <w:tcW w:w="628" w:type="pct"/>
            <w:shd w:val="clear" w:color="auto" w:fill="auto"/>
            <w:noWrap/>
            <w:vAlign w:val="bottom"/>
            <w:hideMark/>
          </w:tcPr>
          <w:p w14:paraId="5F43FE14"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224.5</w:t>
            </w:r>
          </w:p>
        </w:tc>
        <w:tc>
          <w:tcPr>
            <w:tcW w:w="865" w:type="pct"/>
            <w:shd w:val="clear" w:color="auto" w:fill="auto"/>
            <w:noWrap/>
            <w:vAlign w:val="bottom"/>
            <w:hideMark/>
          </w:tcPr>
          <w:p w14:paraId="4E773429"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4.5</w:t>
            </w:r>
          </w:p>
        </w:tc>
        <w:tc>
          <w:tcPr>
            <w:tcW w:w="628" w:type="pct"/>
            <w:shd w:val="clear" w:color="auto" w:fill="auto"/>
            <w:noWrap/>
            <w:vAlign w:val="bottom"/>
            <w:hideMark/>
          </w:tcPr>
          <w:p w14:paraId="4E18DC24"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60</w:t>
            </w:r>
          </w:p>
        </w:tc>
        <w:tc>
          <w:tcPr>
            <w:tcW w:w="601" w:type="pct"/>
            <w:shd w:val="clear" w:color="auto" w:fill="auto"/>
            <w:noWrap/>
            <w:vAlign w:val="bottom"/>
            <w:hideMark/>
          </w:tcPr>
          <w:p w14:paraId="2AC2235A"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20</w:t>
            </w:r>
          </w:p>
        </w:tc>
      </w:tr>
      <w:tr w:rsidR="00DC0667" w:rsidRPr="00DC0667" w14:paraId="1B4BD425" w14:textId="77777777" w:rsidTr="00D324BD">
        <w:trPr>
          <w:trHeight w:val="20"/>
        </w:trPr>
        <w:tc>
          <w:tcPr>
            <w:tcW w:w="626" w:type="pct"/>
            <w:shd w:val="clear" w:color="auto" w:fill="auto"/>
            <w:noWrap/>
            <w:vAlign w:val="bottom"/>
            <w:hideMark/>
          </w:tcPr>
          <w:p w14:paraId="5C84F76D" w14:textId="15E0BD2F" w:rsidR="00DC0667" w:rsidRPr="00DC0667" w:rsidRDefault="00DC0667" w:rsidP="00DC0667">
            <w:pPr>
              <w:spacing w:line="240" w:lineRule="auto"/>
              <w:rPr>
                <w:rFonts w:eastAsia="Times New Roman" w:cs="Calibri"/>
                <w:color w:val="000000"/>
                <w:sz w:val="20"/>
                <w:szCs w:val="20"/>
                <w:lang w:val="en-AU" w:eastAsia="en-AU"/>
              </w:rPr>
            </w:pPr>
            <w:r w:rsidRPr="00DC0667">
              <w:rPr>
                <w:rFonts w:eastAsia="Times New Roman" w:cs="Calibri"/>
                <w:color w:val="000000"/>
                <w:sz w:val="20"/>
                <w:szCs w:val="20"/>
                <w:lang w:val="en-AU" w:eastAsia="en-AU"/>
              </w:rPr>
              <w:t>atw</w:t>
            </w:r>
          </w:p>
        </w:tc>
        <w:tc>
          <w:tcPr>
            <w:tcW w:w="629" w:type="pct"/>
            <w:shd w:val="clear" w:color="auto" w:fill="auto"/>
            <w:noWrap/>
            <w:vAlign w:val="bottom"/>
            <w:hideMark/>
          </w:tcPr>
          <w:p w14:paraId="741505B5" w14:textId="363CE5B5" w:rsidR="00DC0667" w:rsidRPr="00DC0667" w:rsidRDefault="00DC0667" w:rsidP="00DC0667">
            <w:pPr>
              <w:spacing w:line="240" w:lineRule="auto"/>
              <w:rPr>
                <w:rFonts w:eastAsia="Times New Roman" w:cs="Calibri"/>
                <w:color w:val="000000"/>
                <w:sz w:val="20"/>
                <w:szCs w:val="20"/>
                <w:lang w:val="en-AU" w:eastAsia="en-AU"/>
              </w:rPr>
            </w:pPr>
            <w:r w:rsidRPr="00DC0667">
              <w:rPr>
                <w:rFonts w:eastAsia="Times New Roman" w:cs="Calibri"/>
                <w:color w:val="000000"/>
                <w:sz w:val="20"/>
                <w:szCs w:val="20"/>
                <w:lang w:val="en-AU" w:eastAsia="en-AU"/>
              </w:rPr>
              <w:t>HA</w:t>
            </w:r>
          </w:p>
        </w:tc>
        <w:tc>
          <w:tcPr>
            <w:tcW w:w="1023" w:type="pct"/>
            <w:shd w:val="clear" w:color="auto" w:fill="auto"/>
            <w:noWrap/>
            <w:vAlign w:val="bottom"/>
            <w:hideMark/>
          </w:tcPr>
          <w:p w14:paraId="6588ED48"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1600</w:t>
            </w:r>
          </w:p>
        </w:tc>
        <w:tc>
          <w:tcPr>
            <w:tcW w:w="628" w:type="pct"/>
            <w:shd w:val="clear" w:color="auto" w:fill="auto"/>
            <w:noWrap/>
            <w:vAlign w:val="bottom"/>
            <w:hideMark/>
          </w:tcPr>
          <w:p w14:paraId="5103DF29"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217</w:t>
            </w:r>
          </w:p>
        </w:tc>
        <w:tc>
          <w:tcPr>
            <w:tcW w:w="865" w:type="pct"/>
            <w:shd w:val="clear" w:color="auto" w:fill="auto"/>
            <w:noWrap/>
            <w:vAlign w:val="bottom"/>
            <w:hideMark/>
          </w:tcPr>
          <w:p w14:paraId="1C951957"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3</w:t>
            </w:r>
          </w:p>
        </w:tc>
        <w:tc>
          <w:tcPr>
            <w:tcW w:w="628" w:type="pct"/>
            <w:shd w:val="clear" w:color="auto" w:fill="auto"/>
            <w:noWrap/>
            <w:vAlign w:val="bottom"/>
            <w:hideMark/>
          </w:tcPr>
          <w:p w14:paraId="1EF9D23C"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120</w:t>
            </w:r>
          </w:p>
        </w:tc>
        <w:tc>
          <w:tcPr>
            <w:tcW w:w="601" w:type="pct"/>
            <w:shd w:val="clear" w:color="auto" w:fill="auto"/>
            <w:noWrap/>
            <w:vAlign w:val="bottom"/>
            <w:hideMark/>
          </w:tcPr>
          <w:p w14:paraId="7103010A"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20</w:t>
            </w:r>
          </w:p>
        </w:tc>
      </w:tr>
      <w:tr w:rsidR="00DC0667" w:rsidRPr="00DC0667" w14:paraId="0C72CEDA" w14:textId="77777777" w:rsidTr="00D324BD">
        <w:trPr>
          <w:trHeight w:val="20"/>
        </w:trPr>
        <w:tc>
          <w:tcPr>
            <w:tcW w:w="626" w:type="pct"/>
            <w:shd w:val="clear" w:color="auto" w:fill="auto"/>
            <w:noWrap/>
            <w:vAlign w:val="bottom"/>
            <w:hideMark/>
          </w:tcPr>
          <w:p w14:paraId="47165E7E" w14:textId="324A56B8" w:rsidR="00DC0667" w:rsidRPr="00DC0667" w:rsidRDefault="00DC0667" w:rsidP="00DC0667">
            <w:pPr>
              <w:spacing w:line="240" w:lineRule="auto"/>
              <w:rPr>
                <w:rFonts w:eastAsia="Times New Roman" w:cs="Calibri"/>
                <w:color w:val="000000"/>
                <w:sz w:val="20"/>
                <w:szCs w:val="20"/>
                <w:lang w:val="en-AU" w:eastAsia="en-AU"/>
              </w:rPr>
            </w:pPr>
            <w:r w:rsidRPr="00DC0667">
              <w:rPr>
                <w:rFonts w:eastAsia="Times New Roman" w:cs="Calibri"/>
                <w:color w:val="000000"/>
                <w:sz w:val="20"/>
                <w:szCs w:val="20"/>
                <w:lang w:val="en-AU" w:eastAsia="en-AU"/>
              </w:rPr>
              <w:t>aww</w:t>
            </w:r>
          </w:p>
        </w:tc>
        <w:tc>
          <w:tcPr>
            <w:tcW w:w="629" w:type="pct"/>
            <w:shd w:val="clear" w:color="auto" w:fill="auto"/>
            <w:noWrap/>
            <w:vAlign w:val="bottom"/>
            <w:hideMark/>
          </w:tcPr>
          <w:p w14:paraId="4033D374" w14:textId="77DCEC0B" w:rsidR="00DC0667" w:rsidRPr="00DC0667" w:rsidRDefault="00DC0667" w:rsidP="00DC0667">
            <w:pPr>
              <w:spacing w:line="240" w:lineRule="auto"/>
              <w:rPr>
                <w:rFonts w:eastAsia="Times New Roman" w:cs="Calibri"/>
                <w:color w:val="000000"/>
                <w:sz w:val="20"/>
                <w:szCs w:val="20"/>
                <w:lang w:val="en-AU" w:eastAsia="en-AU"/>
              </w:rPr>
            </w:pPr>
            <w:r w:rsidRPr="00DC0667">
              <w:rPr>
                <w:rFonts w:eastAsia="Times New Roman" w:cs="Calibri"/>
                <w:color w:val="000000"/>
                <w:sz w:val="20"/>
                <w:szCs w:val="20"/>
                <w:lang w:val="en-AU" w:eastAsia="en-AU"/>
              </w:rPr>
              <w:t>MM</w:t>
            </w:r>
          </w:p>
        </w:tc>
        <w:tc>
          <w:tcPr>
            <w:tcW w:w="1023" w:type="pct"/>
            <w:shd w:val="clear" w:color="auto" w:fill="auto"/>
            <w:noWrap/>
            <w:vAlign w:val="bottom"/>
            <w:hideMark/>
          </w:tcPr>
          <w:p w14:paraId="1F43CE27"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1600</w:t>
            </w:r>
          </w:p>
        </w:tc>
        <w:tc>
          <w:tcPr>
            <w:tcW w:w="628" w:type="pct"/>
            <w:shd w:val="clear" w:color="auto" w:fill="auto"/>
            <w:noWrap/>
            <w:vAlign w:val="bottom"/>
            <w:hideMark/>
          </w:tcPr>
          <w:p w14:paraId="07486CD0"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28</w:t>
            </w:r>
          </w:p>
        </w:tc>
        <w:tc>
          <w:tcPr>
            <w:tcW w:w="865" w:type="pct"/>
            <w:shd w:val="clear" w:color="auto" w:fill="auto"/>
            <w:noWrap/>
            <w:vAlign w:val="bottom"/>
            <w:hideMark/>
          </w:tcPr>
          <w:p w14:paraId="00831559"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5</w:t>
            </w:r>
          </w:p>
        </w:tc>
        <w:tc>
          <w:tcPr>
            <w:tcW w:w="628" w:type="pct"/>
            <w:shd w:val="clear" w:color="auto" w:fill="auto"/>
            <w:noWrap/>
            <w:vAlign w:val="bottom"/>
            <w:hideMark/>
          </w:tcPr>
          <w:p w14:paraId="3FD6AA22"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50</w:t>
            </w:r>
          </w:p>
        </w:tc>
        <w:tc>
          <w:tcPr>
            <w:tcW w:w="601" w:type="pct"/>
            <w:shd w:val="clear" w:color="auto" w:fill="auto"/>
            <w:noWrap/>
            <w:vAlign w:val="bottom"/>
            <w:hideMark/>
          </w:tcPr>
          <w:p w14:paraId="2949BA0A"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20</w:t>
            </w:r>
          </w:p>
        </w:tc>
      </w:tr>
      <w:tr w:rsidR="00DC0667" w:rsidRPr="00DC0667" w14:paraId="6FB2BB7D" w14:textId="77777777" w:rsidTr="00D324BD">
        <w:trPr>
          <w:trHeight w:val="20"/>
        </w:trPr>
        <w:tc>
          <w:tcPr>
            <w:tcW w:w="626" w:type="pct"/>
            <w:shd w:val="clear" w:color="auto" w:fill="auto"/>
            <w:noWrap/>
            <w:vAlign w:val="bottom"/>
            <w:hideMark/>
          </w:tcPr>
          <w:p w14:paraId="2B764408" w14:textId="4CDF66F9" w:rsidR="00DC0667" w:rsidRPr="00DC0667" w:rsidRDefault="00DC0667" w:rsidP="00DC0667">
            <w:pPr>
              <w:spacing w:line="240" w:lineRule="auto"/>
              <w:rPr>
                <w:rFonts w:eastAsia="Times New Roman" w:cs="Calibri"/>
                <w:color w:val="000000"/>
                <w:sz w:val="20"/>
                <w:szCs w:val="20"/>
                <w:lang w:val="en-AU" w:eastAsia="en-AU"/>
              </w:rPr>
            </w:pPr>
            <w:r w:rsidRPr="00DC0667">
              <w:rPr>
                <w:rFonts w:eastAsia="Times New Roman" w:cs="Calibri"/>
                <w:color w:val="000000"/>
                <w:sz w:val="20"/>
                <w:szCs w:val="20"/>
                <w:lang w:val="en-AU" w:eastAsia="en-AU"/>
              </w:rPr>
              <w:t>ato</w:t>
            </w:r>
          </w:p>
        </w:tc>
        <w:tc>
          <w:tcPr>
            <w:tcW w:w="629" w:type="pct"/>
            <w:shd w:val="clear" w:color="auto" w:fill="auto"/>
            <w:noWrap/>
            <w:vAlign w:val="bottom"/>
            <w:hideMark/>
          </w:tcPr>
          <w:p w14:paraId="731CC1A4" w14:textId="6DF29B28" w:rsidR="00DC0667" w:rsidRPr="00DC0667" w:rsidRDefault="00DC0667" w:rsidP="00DC0667">
            <w:pPr>
              <w:spacing w:line="240" w:lineRule="auto"/>
              <w:rPr>
                <w:rFonts w:eastAsia="Times New Roman" w:cs="Calibri"/>
                <w:color w:val="000000"/>
                <w:sz w:val="20"/>
                <w:szCs w:val="20"/>
                <w:lang w:val="en-AU" w:eastAsia="en-AU"/>
              </w:rPr>
            </w:pPr>
            <w:r w:rsidRPr="00DC0667">
              <w:rPr>
                <w:rFonts w:eastAsia="Times New Roman" w:cs="Calibri"/>
                <w:color w:val="000000"/>
                <w:sz w:val="20"/>
                <w:szCs w:val="20"/>
                <w:lang w:val="en-AU" w:eastAsia="en-AU"/>
              </w:rPr>
              <w:t>HA</w:t>
            </w:r>
          </w:p>
        </w:tc>
        <w:tc>
          <w:tcPr>
            <w:tcW w:w="1023" w:type="pct"/>
            <w:shd w:val="clear" w:color="auto" w:fill="auto"/>
            <w:noWrap/>
            <w:vAlign w:val="bottom"/>
            <w:hideMark/>
          </w:tcPr>
          <w:p w14:paraId="313DAF82"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1650</w:t>
            </w:r>
          </w:p>
        </w:tc>
        <w:tc>
          <w:tcPr>
            <w:tcW w:w="628" w:type="pct"/>
            <w:shd w:val="clear" w:color="auto" w:fill="auto"/>
            <w:noWrap/>
            <w:vAlign w:val="bottom"/>
            <w:hideMark/>
          </w:tcPr>
          <w:p w14:paraId="2682DCAE"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205</w:t>
            </w:r>
          </w:p>
        </w:tc>
        <w:tc>
          <w:tcPr>
            <w:tcW w:w="865" w:type="pct"/>
            <w:shd w:val="clear" w:color="auto" w:fill="auto"/>
            <w:noWrap/>
            <w:vAlign w:val="bottom"/>
            <w:hideMark/>
          </w:tcPr>
          <w:p w14:paraId="0558B982"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3.5</w:t>
            </w:r>
          </w:p>
        </w:tc>
        <w:tc>
          <w:tcPr>
            <w:tcW w:w="628" w:type="pct"/>
            <w:shd w:val="clear" w:color="auto" w:fill="auto"/>
            <w:noWrap/>
            <w:vAlign w:val="bottom"/>
            <w:hideMark/>
          </w:tcPr>
          <w:p w14:paraId="37D16FD7"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90</w:t>
            </w:r>
          </w:p>
        </w:tc>
        <w:tc>
          <w:tcPr>
            <w:tcW w:w="601" w:type="pct"/>
            <w:shd w:val="clear" w:color="auto" w:fill="auto"/>
            <w:noWrap/>
            <w:vAlign w:val="bottom"/>
            <w:hideMark/>
          </w:tcPr>
          <w:p w14:paraId="78BC6D1C"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20</w:t>
            </w:r>
          </w:p>
        </w:tc>
      </w:tr>
      <w:tr w:rsidR="00DC0667" w:rsidRPr="00DC0667" w14:paraId="76ABCBBC" w14:textId="77777777" w:rsidTr="00D324BD">
        <w:trPr>
          <w:trHeight w:val="20"/>
        </w:trPr>
        <w:tc>
          <w:tcPr>
            <w:tcW w:w="626" w:type="pct"/>
            <w:shd w:val="clear" w:color="auto" w:fill="auto"/>
            <w:noWrap/>
            <w:vAlign w:val="bottom"/>
            <w:hideMark/>
          </w:tcPr>
          <w:p w14:paraId="36CF8F0A" w14:textId="117B1D6A" w:rsidR="00DC0667" w:rsidRPr="00DC0667" w:rsidRDefault="00DC0667" w:rsidP="00DC0667">
            <w:pPr>
              <w:spacing w:line="240" w:lineRule="auto"/>
              <w:rPr>
                <w:rFonts w:eastAsia="Times New Roman" w:cs="Calibri"/>
                <w:color w:val="000000"/>
                <w:sz w:val="20"/>
                <w:szCs w:val="20"/>
                <w:lang w:val="en-AU" w:eastAsia="en-AU"/>
              </w:rPr>
            </w:pPr>
            <w:r w:rsidRPr="00DC0667">
              <w:rPr>
                <w:rFonts w:eastAsia="Times New Roman" w:cs="Calibri"/>
                <w:color w:val="000000"/>
                <w:sz w:val="20"/>
                <w:szCs w:val="20"/>
                <w:lang w:val="en-AU" w:eastAsia="en-AU"/>
              </w:rPr>
              <w:t>apg</w:t>
            </w:r>
          </w:p>
        </w:tc>
        <w:tc>
          <w:tcPr>
            <w:tcW w:w="629" w:type="pct"/>
            <w:shd w:val="clear" w:color="auto" w:fill="auto"/>
            <w:noWrap/>
            <w:vAlign w:val="bottom"/>
            <w:hideMark/>
          </w:tcPr>
          <w:p w14:paraId="53AF4A5F" w14:textId="0FE9955B" w:rsidR="00DC0667" w:rsidRPr="00DC0667" w:rsidRDefault="00DC0667" w:rsidP="00DC0667">
            <w:pPr>
              <w:spacing w:line="240" w:lineRule="auto"/>
              <w:rPr>
                <w:rFonts w:eastAsia="Times New Roman" w:cs="Calibri"/>
                <w:color w:val="000000"/>
                <w:sz w:val="20"/>
                <w:szCs w:val="20"/>
                <w:lang w:val="en-AU" w:eastAsia="en-AU"/>
              </w:rPr>
            </w:pPr>
            <w:r w:rsidRPr="00DC0667">
              <w:rPr>
                <w:rFonts w:eastAsia="Times New Roman" w:cs="Calibri"/>
                <w:color w:val="000000"/>
                <w:sz w:val="20"/>
                <w:szCs w:val="20"/>
                <w:lang w:val="en-AU" w:eastAsia="en-AU"/>
              </w:rPr>
              <w:t>TA</w:t>
            </w:r>
          </w:p>
        </w:tc>
        <w:tc>
          <w:tcPr>
            <w:tcW w:w="1023" w:type="pct"/>
            <w:shd w:val="clear" w:color="auto" w:fill="auto"/>
            <w:noWrap/>
            <w:vAlign w:val="bottom"/>
            <w:hideMark/>
          </w:tcPr>
          <w:p w14:paraId="06C51341"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1680</w:t>
            </w:r>
          </w:p>
        </w:tc>
        <w:tc>
          <w:tcPr>
            <w:tcW w:w="628" w:type="pct"/>
            <w:shd w:val="clear" w:color="auto" w:fill="auto"/>
            <w:noWrap/>
            <w:vAlign w:val="bottom"/>
            <w:hideMark/>
          </w:tcPr>
          <w:p w14:paraId="518057F0"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111.5</w:t>
            </w:r>
          </w:p>
        </w:tc>
        <w:tc>
          <w:tcPr>
            <w:tcW w:w="865" w:type="pct"/>
            <w:shd w:val="clear" w:color="auto" w:fill="auto"/>
            <w:noWrap/>
            <w:vAlign w:val="bottom"/>
            <w:hideMark/>
          </w:tcPr>
          <w:p w14:paraId="43BA7C49"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9.5</w:t>
            </w:r>
          </w:p>
        </w:tc>
        <w:tc>
          <w:tcPr>
            <w:tcW w:w="628" w:type="pct"/>
            <w:shd w:val="clear" w:color="auto" w:fill="auto"/>
            <w:noWrap/>
            <w:vAlign w:val="bottom"/>
            <w:hideMark/>
          </w:tcPr>
          <w:p w14:paraId="643EDE26"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100</w:t>
            </w:r>
          </w:p>
        </w:tc>
        <w:tc>
          <w:tcPr>
            <w:tcW w:w="601" w:type="pct"/>
            <w:shd w:val="clear" w:color="auto" w:fill="auto"/>
            <w:noWrap/>
            <w:vAlign w:val="bottom"/>
            <w:hideMark/>
          </w:tcPr>
          <w:p w14:paraId="5ADD4BA4"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20</w:t>
            </w:r>
          </w:p>
        </w:tc>
      </w:tr>
      <w:tr w:rsidR="00DC0667" w:rsidRPr="00DC0667" w14:paraId="175EB336" w14:textId="77777777" w:rsidTr="00D324BD">
        <w:trPr>
          <w:trHeight w:val="20"/>
        </w:trPr>
        <w:tc>
          <w:tcPr>
            <w:tcW w:w="626" w:type="pct"/>
            <w:shd w:val="clear" w:color="auto" w:fill="auto"/>
            <w:noWrap/>
            <w:vAlign w:val="bottom"/>
            <w:hideMark/>
          </w:tcPr>
          <w:p w14:paraId="37B3E07C" w14:textId="0850AABC" w:rsidR="00DC0667" w:rsidRPr="00DC0667" w:rsidRDefault="00DC0667" w:rsidP="00DC0667">
            <w:pPr>
              <w:spacing w:line="240" w:lineRule="auto"/>
              <w:rPr>
                <w:rFonts w:eastAsia="Times New Roman" w:cs="Calibri"/>
                <w:color w:val="000000"/>
                <w:sz w:val="20"/>
                <w:szCs w:val="20"/>
                <w:lang w:val="en-AU" w:eastAsia="en-AU"/>
              </w:rPr>
            </w:pPr>
            <w:r w:rsidRPr="00DC0667">
              <w:rPr>
                <w:rFonts w:eastAsia="Times New Roman" w:cs="Calibri"/>
                <w:color w:val="000000"/>
                <w:sz w:val="20"/>
                <w:szCs w:val="20"/>
                <w:lang w:val="en-AU" w:eastAsia="en-AU"/>
              </w:rPr>
              <w:t>apk</w:t>
            </w:r>
          </w:p>
        </w:tc>
        <w:tc>
          <w:tcPr>
            <w:tcW w:w="629" w:type="pct"/>
            <w:shd w:val="clear" w:color="auto" w:fill="auto"/>
            <w:noWrap/>
            <w:vAlign w:val="bottom"/>
            <w:hideMark/>
          </w:tcPr>
          <w:p w14:paraId="0AB7D230" w14:textId="484C7FAB" w:rsidR="00DC0667" w:rsidRPr="00DC0667" w:rsidRDefault="00DC0667" w:rsidP="00DC0667">
            <w:pPr>
              <w:spacing w:line="240" w:lineRule="auto"/>
              <w:rPr>
                <w:rFonts w:eastAsia="Times New Roman" w:cs="Calibri"/>
                <w:color w:val="000000"/>
                <w:sz w:val="20"/>
                <w:szCs w:val="20"/>
                <w:lang w:val="en-AU" w:eastAsia="en-AU"/>
              </w:rPr>
            </w:pPr>
            <w:r w:rsidRPr="00DC0667">
              <w:rPr>
                <w:rFonts w:eastAsia="Times New Roman" w:cs="Calibri"/>
                <w:color w:val="000000"/>
                <w:sz w:val="20"/>
                <w:szCs w:val="20"/>
                <w:lang w:val="en-AU" w:eastAsia="en-AU"/>
              </w:rPr>
              <w:t>HA</w:t>
            </w:r>
          </w:p>
        </w:tc>
        <w:tc>
          <w:tcPr>
            <w:tcW w:w="1023" w:type="pct"/>
            <w:shd w:val="clear" w:color="auto" w:fill="auto"/>
            <w:noWrap/>
            <w:vAlign w:val="bottom"/>
            <w:hideMark/>
          </w:tcPr>
          <w:p w14:paraId="49072672"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1690</w:t>
            </w:r>
          </w:p>
        </w:tc>
        <w:tc>
          <w:tcPr>
            <w:tcW w:w="628" w:type="pct"/>
            <w:shd w:val="clear" w:color="auto" w:fill="auto"/>
            <w:noWrap/>
            <w:vAlign w:val="bottom"/>
            <w:hideMark/>
          </w:tcPr>
          <w:p w14:paraId="325AC74B"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195</w:t>
            </w:r>
          </w:p>
        </w:tc>
        <w:tc>
          <w:tcPr>
            <w:tcW w:w="865" w:type="pct"/>
            <w:shd w:val="clear" w:color="auto" w:fill="auto"/>
            <w:noWrap/>
            <w:vAlign w:val="bottom"/>
            <w:hideMark/>
          </w:tcPr>
          <w:p w14:paraId="5F9C66F4"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5</w:t>
            </w:r>
          </w:p>
        </w:tc>
        <w:tc>
          <w:tcPr>
            <w:tcW w:w="628" w:type="pct"/>
            <w:shd w:val="clear" w:color="auto" w:fill="auto"/>
            <w:noWrap/>
            <w:vAlign w:val="bottom"/>
            <w:hideMark/>
          </w:tcPr>
          <w:p w14:paraId="0E268F43"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210</w:t>
            </w:r>
          </w:p>
        </w:tc>
        <w:tc>
          <w:tcPr>
            <w:tcW w:w="601" w:type="pct"/>
            <w:shd w:val="clear" w:color="auto" w:fill="auto"/>
            <w:noWrap/>
            <w:vAlign w:val="bottom"/>
            <w:hideMark/>
          </w:tcPr>
          <w:p w14:paraId="7852B10A"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40</w:t>
            </w:r>
          </w:p>
        </w:tc>
      </w:tr>
      <w:tr w:rsidR="00DC0667" w:rsidRPr="00DC0667" w14:paraId="7CD8D513" w14:textId="77777777" w:rsidTr="00D324BD">
        <w:trPr>
          <w:trHeight w:val="20"/>
        </w:trPr>
        <w:tc>
          <w:tcPr>
            <w:tcW w:w="626" w:type="pct"/>
            <w:shd w:val="clear" w:color="auto" w:fill="auto"/>
            <w:noWrap/>
            <w:vAlign w:val="bottom"/>
            <w:hideMark/>
          </w:tcPr>
          <w:p w14:paraId="270DEBB8" w14:textId="2E94266D" w:rsidR="00DC0667" w:rsidRPr="00DC0667" w:rsidRDefault="00DC0667" w:rsidP="00DC0667">
            <w:pPr>
              <w:spacing w:line="240" w:lineRule="auto"/>
              <w:rPr>
                <w:rFonts w:eastAsia="Times New Roman" w:cs="Calibri"/>
                <w:color w:val="000000"/>
                <w:sz w:val="20"/>
                <w:szCs w:val="20"/>
                <w:lang w:val="en-AU" w:eastAsia="en-AU"/>
              </w:rPr>
            </w:pPr>
            <w:r w:rsidRPr="00DC0667">
              <w:rPr>
                <w:rFonts w:eastAsia="Times New Roman" w:cs="Calibri"/>
                <w:color w:val="000000"/>
                <w:sz w:val="20"/>
                <w:szCs w:val="20"/>
                <w:lang w:val="en-AU" w:eastAsia="en-AU"/>
              </w:rPr>
              <w:t>mhi</w:t>
            </w:r>
          </w:p>
        </w:tc>
        <w:tc>
          <w:tcPr>
            <w:tcW w:w="629" w:type="pct"/>
            <w:shd w:val="clear" w:color="auto" w:fill="auto"/>
            <w:noWrap/>
            <w:vAlign w:val="bottom"/>
            <w:hideMark/>
          </w:tcPr>
          <w:p w14:paraId="5C18C829" w14:textId="2F9D7A01" w:rsidR="00DC0667" w:rsidRPr="00DC0667" w:rsidRDefault="00DC0667" w:rsidP="00DC0667">
            <w:pPr>
              <w:spacing w:line="240" w:lineRule="auto"/>
              <w:rPr>
                <w:rFonts w:eastAsia="Times New Roman" w:cs="Calibri"/>
                <w:color w:val="000000"/>
                <w:sz w:val="20"/>
                <w:szCs w:val="20"/>
                <w:lang w:val="en-AU" w:eastAsia="en-AU"/>
              </w:rPr>
            </w:pPr>
            <w:r w:rsidRPr="00DC0667">
              <w:rPr>
                <w:rFonts w:eastAsia="Times New Roman" w:cs="Calibri"/>
                <w:color w:val="000000"/>
                <w:sz w:val="20"/>
                <w:szCs w:val="20"/>
                <w:lang w:val="en-AU" w:eastAsia="en-AU"/>
              </w:rPr>
              <w:t>TA</w:t>
            </w:r>
          </w:p>
        </w:tc>
        <w:tc>
          <w:tcPr>
            <w:tcW w:w="1023" w:type="pct"/>
            <w:shd w:val="clear" w:color="auto" w:fill="auto"/>
            <w:noWrap/>
            <w:vAlign w:val="bottom"/>
            <w:hideMark/>
          </w:tcPr>
          <w:p w14:paraId="3DC3B053"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1720</w:t>
            </w:r>
          </w:p>
        </w:tc>
        <w:tc>
          <w:tcPr>
            <w:tcW w:w="628" w:type="pct"/>
            <w:shd w:val="clear" w:color="auto" w:fill="auto"/>
            <w:noWrap/>
            <w:vAlign w:val="bottom"/>
            <w:hideMark/>
          </w:tcPr>
          <w:p w14:paraId="17503B6B"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117</w:t>
            </w:r>
          </w:p>
        </w:tc>
        <w:tc>
          <w:tcPr>
            <w:tcW w:w="865" w:type="pct"/>
            <w:shd w:val="clear" w:color="auto" w:fill="auto"/>
            <w:noWrap/>
            <w:vAlign w:val="bottom"/>
            <w:hideMark/>
          </w:tcPr>
          <w:p w14:paraId="7C04347C"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8</w:t>
            </w:r>
          </w:p>
        </w:tc>
        <w:tc>
          <w:tcPr>
            <w:tcW w:w="628" w:type="pct"/>
            <w:shd w:val="clear" w:color="auto" w:fill="auto"/>
            <w:noWrap/>
            <w:vAlign w:val="bottom"/>
            <w:hideMark/>
          </w:tcPr>
          <w:p w14:paraId="485E773A"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150</w:t>
            </w:r>
          </w:p>
        </w:tc>
        <w:tc>
          <w:tcPr>
            <w:tcW w:w="601" w:type="pct"/>
            <w:shd w:val="clear" w:color="auto" w:fill="auto"/>
            <w:noWrap/>
            <w:vAlign w:val="bottom"/>
            <w:hideMark/>
          </w:tcPr>
          <w:p w14:paraId="6B10C169"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30</w:t>
            </w:r>
          </w:p>
        </w:tc>
      </w:tr>
      <w:tr w:rsidR="00DC0667" w:rsidRPr="00DC0667" w14:paraId="65475CCA" w14:textId="77777777" w:rsidTr="00D324BD">
        <w:trPr>
          <w:trHeight w:val="20"/>
        </w:trPr>
        <w:tc>
          <w:tcPr>
            <w:tcW w:w="626" w:type="pct"/>
            <w:shd w:val="clear" w:color="auto" w:fill="auto"/>
            <w:noWrap/>
            <w:vAlign w:val="bottom"/>
            <w:hideMark/>
          </w:tcPr>
          <w:p w14:paraId="25732487" w14:textId="5980DF4D" w:rsidR="00DC0667" w:rsidRPr="00DC0667" w:rsidRDefault="00DC0667" w:rsidP="00DC0667">
            <w:pPr>
              <w:spacing w:line="240" w:lineRule="auto"/>
              <w:rPr>
                <w:rFonts w:eastAsia="Times New Roman" w:cs="Calibri"/>
                <w:color w:val="000000"/>
                <w:sz w:val="20"/>
                <w:szCs w:val="20"/>
                <w:lang w:val="en-AU" w:eastAsia="en-AU"/>
              </w:rPr>
            </w:pPr>
            <w:r w:rsidRPr="00DC0667">
              <w:rPr>
                <w:rFonts w:eastAsia="Times New Roman" w:cs="Calibri"/>
                <w:color w:val="000000"/>
                <w:sz w:val="20"/>
                <w:szCs w:val="20"/>
                <w:lang w:val="en-AU" w:eastAsia="en-AU"/>
              </w:rPr>
              <w:t>amp 2 (LP010)</w:t>
            </w:r>
          </w:p>
        </w:tc>
        <w:tc>
          <w:tcPr>
            <w:tcW w:w="629" w:type="pct"/>
            <w:shd w:val="clear" w:color="auto" w:fill="auto"/>
            <w:noWrap/>
            <w:vAlign w:val="bottom"/>
            <w:hideMark/>
          </w:tcPr>
          <w:p w14:paraId="4D4D14CD" w14:textId="7F828BA2" w:rsidR="00DC0667" w:rsidRPr="00DC0667" w:rsidRDefault="00DC0667" w:rsidP="00DC0667">
            <w:pPr>
              <w:spacing w:line="240" w:lineRule="auto"/>
              <w:rPr>
                <w:rFonts w:eastAsia="Times New Roman" w:cs="Calibri"/>
                <w:color w:val="000000"/>
                <w:sz w:val="20"/>
                <w:szCs w:val="20"/>
                <w:lang w:val="en-AU" w:eastAsia="en-AU"/>
              </w:rPr>
            </w:pPr>
            <w:r w:rsidRPr="00DC0667">
              <w:rPr>
                <w:rFonts w:eastAsia="Times New Roman" w:cs="Calibri"/>
                <w:color w:val="000000"/>
                <w:sz w:val="20"/>
                <w:szCs w:val="20"/>
                <w:lang w:val="en-AU" w:eastAsia="en-AU"/>
              </w:rPr>
              <w:t>TA</w:t>
            </w:r>
          </w:p>
        </w:tc>
        <w:tc>
          <w:tcPr>
            <w:tcW w:w="1023" w:type="pct"/>
            <w:shd w:val="clear" w:color="auto" w:fill="auto"/>
            <w:noWrap/>
            <w:vAlign w:val="bottom"/>
            <w:hideMark/>
          </w:tcPr>
          <w:p w14:paraId="2123DA6F"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1720</w:t>
            </w:r>
          </w:p>
        </w:tc>
        <w:tc>
          <w:tcPr>
            <w:tcW w:w="628" w:type="pct"/>
            <w:shd w:val="clear" w:color="auto" w:fill="auto"/>
            <w:noWrap/>
            <w:vAlign w:val="bottom"/>
            <w:hideMark/>
          </w:tcPr>
          <w:p w14:paraId="777FA59E"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108.5</w:t>
            </w:r>
          </w:p>
        </w:tc>
        <w:tc>
          <w:tcPr>
            <w:tcW w:w="865" w:type="pct"/>
            <w:shd w:val="clear" w:color="auto" w:fill="auto"/>
            <w:noWrap/>
            <w:vAlign w:val="bottom"/>
            <w:hideMark/>
          </w:tcPr>
          <w:p w14:paraId="7701A1AB"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8.4</w:t>
            </w:r>
          </w:p>
        </w:tc>
        <w:tc>
          <w:tcPr>
            <w:tcW w:w="628" w:type="pct"/>
            <w:shd w:val="clear" w:color="auto" w:fill="auto"/>
            <w:noWrap/>
            <w:vAlign w:val="bottom"/>
            <w:hideMark/>
          </w:tcPr>
          <w:p w14:paraId="14A42651"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150</w:t>
            </w:r>
          </w:p>
        </w:tc>
        <w:tc>
          <w:tcPr>
            <w:tcW w:w="601" w:type="pct"/>
            <w:shd w:val="clear" w:color="auto" w:fill="auto"/>
            <w:noWrap/>
            <w:vAlign w:val="bottom"/>
            <w:hideMark/>
          </w:tcPr>
          <w:p w14:paraId="785EBB60" w14:textId="77777777" w:rsidR="00DC0667" w:rsidRPr="00DC0667" w:rsidRDefault="00DC0667" w:rsidP="00DC0667">
            <w:pPr>
              <w:spacing w:line="240" w:lineRule="auto"/>
              <w:jc w:val="right"/>
              <w:rPr>
                <w:rFonts w:eastAsia="Times New Roman" w:cs="Calibri"/>
                <w:color w:val="000000"/>
                <w:sz w:val="20"/>
                <w:szCs w:val="20"/>
                <w:lang w:val="en-AU" w:eastAsia="en-AU"/>
              </w:rPr>
            </w:pPr>
            <w:r w:rsidRPr="00DC0667">
              <w:rPr>
                <w:rFonts w:eastAsia="Times New Roman" w:cs="Calibri"/>
                <w:color w:val="000000"/>
                <w:sz w:val="20"/>
                <w:szCs w:val="20"/>
                <w:lang w:val="en-AU" w:eastAsia="en-AU"/>
              </w:rPr>
              <w:t>50</w:t>
            </w:r>
          </w:p>
        </w:tc>
      </w:tr>
    </w:tbl>
    <w:p w14:paraId="3D5F18E5" w14:textId="27B147DA" w:rsidR="00C363CC" w:rsidRPr="00DC0667" w:rsidRDefault="00513BE0" w:rsidP="002C289F">
      <w:pPr>
        <w:rPr>
          <w:sz w:val="22"/>
          <w:szCs w:val="20"/>
        </w:rPr>
      </w:pPr>
      <w:r>
        <w:rPr>
          <w:sz w:val="22"/>
          <w:szCs w:val="20"/>
        </w:rPr>
        <w:t>Moraine samples are from Eaves et al. (2016)</w:t>
      </w:r>
      <w:r w:rsidR="006522BC">
        <w:rPr>
          <w:sz w:val="22"/>
          <w:szCs w:val="20"/>
        </w:rPr>
        <w:t xml:space="preserve"> which have individual </w:t>
      </w:r>
      <w:r w:rsidR="006522BC">
        <w:rPr>
          <w:sz w:val="22"/>
          <w:szCs w:val="20"/>
          <w:vertAlign w:val="superscript"/>
        </w:rPr>
        <w:t>3</w:t>
      </w:r>
      <w:r w:rsidR="006522BC">
        <w:rPr>
          <w:sz w:val="22"/>
          <w:szCs w:val="20"/>
        </w:rPr>
        <w:t>He cosmogenic age determinations</w:t>
      </w:r>
      <w:r>
        <w:rPr>
          <w:sz w:val="22"/>
          <w:szCs w:val="20"/>
        </w:rPr>
        <w:t>.</w:t>
      </w:r>
    </w:p>
    <w:p w14:paraId="44F7DDFB" w14:textId="77777777" w:rsidR="00DC0667" w:rsidRDefault="00DC0667" w:rsidP="002C289F"/>
    <w:p w14:paraId="6A568BCE" w14:textId="044ACF1A" w:rsidR="00DC0667" w:rsidRDefault="00DC0667" w:rsidP="002C289F">
      <w:pPr>
        <w:sectPr w:rsidR="00DC0667" w:rsidSect="003856D9">
          <w:headerReference w:type="default" r:id="rId51"/>
          <w:pgSz w:w="11906" w:h="16838"/>
          <w:pgMar w:top="1440" w:right="1440" w:bottom="1440" w:left="1440" w:header="708" w:footer="708" w:gutter="0"/>
          <w:cols w:space="708"/>
          <w:docGrid w:linePitch="360"/>
        </w:sectPr>
      </w:pPr>
    </w:p>
    <w:p w14:paraId="50AA5A7B" w14:textId="5A9E6BB6" w:rsidR="00676899" w:rsidRPr="00676899" w:rsidRDefault="00676899" w:rsidP="003647C4">
      <w:pPr>
        <w:pStyle w:val="NoSpacing"/>
        <w:spacing w:line="276" w:lineRule="auto"/>
        <w:ind w:left="567" w:hanging="567"/>
        <w:rPr>
          <w:b/>
          <w:lang w:val="en-US"/>
        </w:rPr>
      </w:pPr>
      <w:r w:rsidRPr="00676899">
        <w:rPr>
          <w:b/>
          <w:lang w:val="en-US"/>
        </w:rPr>
        <w:lastRenderedPageBreak/>
        <w:t>References</w:t>
      </w:r>
    </w:p>
    <w:p w14:paraId="5DBF118D" w14:textId="77777777" w:rsidR="00676899" w:rsidRDefault="00676899" w:rsidP="003647C4">
      <w:pPr>
        <w:pStyle w:val="NoSpacing"/>
        <w:spacing w:line="276" w:lineRule="auto"/>
        <w:ind w:left="567" w:hanging="567"/>
        <w:rPr>
          <w:lang w:val="en-US"/>
        </w:rPr>
      </w:pPr>
    </w:p>
    <w:p w14:paraId="5E03405C" w14:textId="325E1101" w:rsidR="003647C4" w:rsidRPr="003647C4" w:rsidRDefault="003647C4" w:rsidP="003647C4">
      <w:pPr>
        <w:pStyle w:val="NoSpacing"/>
        <w:spacing w:line="276" w:lineRule="auto"/>
        <w:ind w:left="567" w:hanging="567"/>
        <w:rPr>
          <w:lang w:val="en-US"/>
        </w:rPr>
      </w:pPr>
      <w:r w:rsidRPr="003647C4">
        <w:rPr>
          <w:lang w:val="en-US"/>
        </w:rPr>
        <w:t>Battey</w:t>
      </w:r>
      <w:r>
        <w:rPr>
          <w:lang w:val="en-US"/>
        </w:rPr>
        <w:t>,</w:t>
      </w:r>
      <w:r w:rsidRPr="003647C4">
        <w:rPr>
          <w:lang w:val="en-US"/>
        </w:rPr>
        <w:t xml:space="preserve"> M</w:t>
      </w:r>
      <w:r>
        <w:rPr>
          <w:lang w:val="en-US"/>
        </w:rPr>
        <w:t>.</w:t>
      </w:r>
      <w:r w:rsidRPr="003647C4">
        <w:rPr>
          <w:lang w:val="en-US"/>
        </w:rPr>
        <w:t>H</w:t>
      </w:r>
      <w:r>
        <w:rPr>
          <w:lang w:val="en-US"/>
        </w:rPr>
        <w:t>., 1949.</w:t>
      </w:r>
      <w:r w:rsidRPr="003647C4">
        <w:rPr>
          <w:lang w:val="en-US"/>
        </w:rPr>
        <w:t xml:space="preserve"> The recent eruption of Ngauruhoe. Rec</w:t>
      </w:r>
      <w:r>
        <w:rPr>
          <w:lang w:val="en-US"/>
        </w:rPr>
        <w:t>.</w:t>
      </w:r>
      <w:r w:rsidRPr="003647C4">
        <w:rPr>
          <w:lang w:val="en-US"/>
        </w:rPr>
        <w:t xml:space="preserve"> Auck</w:t>
      </w:r>
      <w:r>
        <w:rPr>
          <w:lang w:val="en-US"/>
        </w:rPr>
        <w:t xml:space="preserve">. </w:t>
      </w:r>
      <w:r w:rsidRPr="003647C4">
        <w:rPr>
          <w:lang w:val="en-US"/>
        </w:rPr>
        <w:t>Inst</w:t>
      </w:r>
      <w:r>
        <w:rPr>
          <w:lang w:val="en-US"/>
        </w:rPr>
        <w:t>.</w:t>
      </w:r>
      <w:r w:rsidRPr="003647C4">
        <w:rPr>
          <w:lang w:val="en-US"/>
        </w:rPr>
        <w:t xml:space="preserve"> Mus</w:t>
      </w:r>
      <w:r>
        <w:rPr>
          <w:lang w:val="en-US"/>
        </w:rPr>
        <w:t xml:space="preserve">. 3, </w:t>
      </w:r>
      <w:r w:rsidRPr="003647C4">
        <w:rPr>
          <w:lang w:val="en-US"/>
        </w:rPr>
        <w:t>387</w:t>
      </w:r>
      <w:r>
        <w:rPr>
          <w:lang w:val="en-US"/>
        </w:rPr>
        <w:t>-</w:t>
      </w:r>
      <w:r w:rsidRPr="003647C4">
        <w:rPr>
          <w:lang w:val="en-US"/>
        </w:rPr>
        <w:t>395</w:t>
      </w:r>
      <w:r>
        <w:rPr>
          <w:lang w:val="en-US"/>
        </w:rPr>
        <w:t>.</w:t>
      </w:r>
    </w:p>
    <w:p w14:paraId="5FB64196" w14:textId="77777777" w:rsidR="00CE7299" w:rsidRPr="00A14E8B" w:rsidRDefault="00CE7299" w:rsidP="00CE7299">
      <w:pPr>
        <w:pStyle w:val="NoSpacing"/>
        <w:spacing w:line="276" w:lineRule="auto"/>
        <w:ind w:left="567" w:hanging="567"/>
      </w:pPr>
      <w:r w:rsidRPr="00A14E8B">
        <w:t>Beier, C., Haase, K., Brandl, P.A., Krumm, S., 2017. Primitive andesites from the Taupo Volcanic Zone formed by magma mixing. Contrib. Mineral. Petrol. 172, 33.</w:t>
      </w:r>
    </w:p>
    <w:p w14:paraId="75D3F16E" w14:textId="77777777" w:rsidR="00877C78" w:rsidRPr="00A14E8B" w:rsidRDefault="00877C78" w:rsidP="00877C78">
      <w:pPr>
        <w:pStyle w:val="NoSpacing"/>
        <w:spacing w:line="276" w:lineRule="auto"/>
        <w:ind w:left="567" w:hanging="567"/>
      </w:pPr>
      <w:r w:rsidRPr="00A14E8B">
        <w:t>Berryman, K., 1992. A stratigraphic age of Rotoehu Ash and late Pleistocene climate interpretation based on marine terrace chronology, Mahia Peninsula, North Island, New Zealand. N.Z. J. Geol. Geophys. 35, 1-7.</w:t>
      </w:r>
    </w:p>
    <w:p w14:paraId="2FDFDFAA" w14:textId="678B6070" w:rsidR="00CE7299" w:rsidRDefault="00CE7299" w:rsidP="00741181">
      <w:pPr>
        <w:pStyle w:val="NoSpacing"/>
        <w:spacing w:line="276" w:lineRule="auto"/>
        <w:ind w:left="567" w:hanging="567"/>
        <w:contextualSpacing/>
        <w:rPr>
          <w:lang w:val="en-US"/>
        </w:rPr>
      </w:pPr>
      <w:r>
        <w:rPr>
          <w:lang w:val="en-US"/>
        </w:rPr>
        <w:t>Chappell, J., 2002</w:t>
      </w:r>
      <w:r w:rsidRPr="00CE7299">
        <w:rPr>
          <w:lang w:val="en-US"/>
        </w:rPr>
        <w:t>. Sea level changes forced ice breakouts in the Last Glacial cycle: new results</w:t>
      </w:r>
      <w:r>
        <w:rPr>
          <w:lang w:val="en-US"/>
        </w:rPr>
        <w:t xml:space="preserve"> from coral terraces. Quat. Sci. Rev.</w:t>
      </w:r>
      <w:r w:rsidRPr="00CE7299">
        <w:rPr>
          <w:lang w:val="en-US"/>
        </w:rPr>
        <w:t xml:space="preserve"> 21, 1229-1240. </w:t>
      </w:r>
    </w:p>
    <w:p w14:paraId="23C8CB52" w14:textId="3A945134" w:rsidR="00741181" w:rsidRPr="00A14E8B" w:rsidRDefault="00741181" w:rsidP="00741181">
      <w:pPr>
        <w:pStyle w:val="NoSpacing"/>
        <w:spacing w:line="276" w:lineRule="auto"/>
        <w:ind w:left="567" w:hanging="567"/>
        <w:contextualSpacing/>
      </w:pPr>
      <w:r w:rsidRPr="00A14E8B">
        <w:t>Cole, J.W., 1978. Andesites of the Tongariro Volcanic Centre, North Island, New Zealand. J. Volcanol. Geotherm. Res. 3, 121-153.</w:t>
      </w:r>
    </w:p>
    <w:p w14:paraId="692CCA20" w14:textId="3FD4A238" w:rsidR="00741181" w:rsidRPr="00A14E8B" w:rsidRDefault="00741181" w:rsidP="00741181">
      <w:pPr>
        <w:pStyle w:val="NoSpacing"/>
        <w:spacing w:line="276" w:lineRule="auto"/>
        <w:ind w:left="567" w:hanging="567"/>
      </w:pPr>
      <w:r w:rsidRPr="00A14E8B">
        <w:t>Cole, J.W.</w:t>
      </w:r>
      <w:r w:rsidR="00676899">
        <w:t xml:space="preserve">, </w:t>
      </w:r>
      <w:r w:rsidRPr="00A14E8B">
        <w:t xml:space="preserve">1979. Chemical analyses of lavas and ignimbrites of the Taupo Volcanic Zone. </w:t>
      </w:r>
      <w:proofErr w:type="gramStart"/>
      <w:r w:rsidRPr="00A14E8B">
        <w:t xml:space="preserve">Publ. Geol. Dept,, Victoria University of Wellington 13, </w:t>
      </w:r>
      <w:r w:rsidR="00F737DE">
        <w:t>31 pp</w:t>
      </w:r>
      <w:r w:rsidRPr="00A14E8B">
        <w:t>.</w:t>
      </w:r>
      <w:proofErr w:type="gramEnd"/>
    </w:p>
    <w:p w14:paraId="4AC21BF6" w14:textId="2018E71C" w:rsidR="00091028" w:rsidRDefault="00091028" w:rsidP="00877C78">
      <w:pPr>
        <w:pStyle w:val="NoSpacing"/>
        <w:spacing w:line="276" w:lineRule="auto"/>
        <w:ind w:left="567" w:hanging="567"/>
        <w:contextualSpacing/>
      </w:pPr>
      <w:r>
        <w:rPr>
          <w:lang w:val="en-US"/>
        </w:rPr>
        <w:t>Cole, R.</w:t>
      </w:r>
      <w:r w:rsidRPr="00091028">
        <w:rPr>
          <w:lang w:val="en-US"/>
        </w:rPr>
        <w:t>P.</w:t>
      </w:r>
      <w:r>
        <w:rPr>
          <w:lang w:val="en-US"/>
        </w:rPr>
        <w:t>, 2019</w:t>
      </w:r>
      <w:r w:rsidRPr="00091028">
        <w:rPr>
          <w:lang w:val="en-US"/>
        </w:rPr>
        <w:t>. Andesitic glaciovolcanic interactions at Tongariro and Ruapehu volcanoes, New Zealand. Unpubl</w:t>
      </w:r>
      <w:r w:rsidR="00080C66">
        <w:rPr>
          <w:lang w:val="en-US"/>
        </w:rPr>
        <w:t>.</w:t>
      </w:r>
      <w:r w:rsidRPr="00091028">
        <w:rPr>
          <w:lang w:val="en-US"/>
        </w:rPr>
        <w:t xml:space="preserve"> PhD thesis, University of Otago, Dunedin, 208 pp.</w:t>
      </w:r>
    </w:p>
    <w:p w14:paraId="5D329EDB" w14:textId="77777777" w:rsidR="00877C78" w:rsidRPr="00A14E8B" w:rsidRDefault="00877C78" w:rsidP="00877C78">
      <w:pPr>
        <w:pStyle w:val="NoSpacing"/>
        <w:spacing w:line="276" w:lineRule="auto"/>
        <w:ind w:left="567" w:hanging="567"/>
        <w:contextualSpacing/>
      </w:pPr>
      <w:r w:rsidRPr="00A14E8B">
        <w:t>Cole, R.P., White, J.D.L., Conway, C.E., Leonard, G.S., Townsend, D.B., Pure, L.R., 2018. The glaciovolcanic evolution of an andesitic edifice, South Crater, Tongariro volcano, New Zealand. J. Volcanol. Geotherm. Res. 352, 55-77.</w:t>
      </w:r>
    </w:p>
    <w:p w14:paraId="4462862F" w14:textId="77777777" w:rsidR="00091028" w:rsidRPr="00A14E8B" w:rsidRDefault="00091028" w:rsidP="00091028">
      <w:pPr>
        <w:pStyle w:val="NoSpacing"/>
        <w:spacing w:line="276" w:lineRule="auto"/>
        <w:ind w:left="567" w:hanging="567"/>
        <w:contextualSpacing/>
      </w:pPr>
      <w:r w:rsidRPr="00A14E8B">
        <w:t xml:space="preserve">Conway, C.E., Townsend, D.B., Leonard, G.S., Wilson, C.J.N., Calvert, A.T., Gamble, J.A., 2015. Lava-ice interaction on a large composite volcano: a case study from Ruapehu, New Zealand. Bull. Volcanol. 77, 21. </w:t>
      </w:r>
    </w:p>
    <w:p w14:paraId="4025339C" w14:textId="77777777" w:rsidR="006533EB" w:rsidRPr="00A14E8B" w:rsidRDefault="006533EB" w:rsidP="006533EB">
      <w:pPr>
        <w:pStyle w:val="NoSpacing"/>
        <w:spacing w:line="276" w:lineRule="auto"/>
        <w:ind w:left="567" w:hanging="567"/>
        <w:contextualSpacing/>
      </w:pPr>
      <w:r w:rsidRPr="00A14E8B">
        <w:t xml:space="preserve">Conway, C.E., Leonard, G.S., Townsend, D.B., Calvert, A.T., Wilson, C.J.N., Gamble, J.A., Eaves, S.R., 2016. A high-resolution </w:t>
      </w:r>
      <w:r w:rsidRPr="00A14E8B">
        <w:rPr>
          <w:vertAlign w:val="superscript"/>
        </w:rPr>
        <w:t>40</w:t>
      </w:r>
      <w:r w:rsidRPr="00A14E8B">
        <w:t>Ar/</w:t>
      </w:r>
      <w:r w:rsidRPr="00A14E8B">
        <w:rPr>
          <w:vertAlign w:val="superscript"/>
        </w:rPr>
        <w:t>39</w:t>
      </w:r>
      <w:r w:rsidRPr="00A14E8B">
        <w:t>Ar lava chronology and edifice construction history for Ruapehu volcano, New Zealand. J. Volcanol. Geotherm. Res. 327, 152-179.</w:t>
      </w:r>
    </w:p>
    <w:p w14:paraId="349ECEB2" w14:textId="77777777" w:rsidR="00CE7299" w:rsidRPr="00A14E8B" w:rsidRDefault="00CE7299" w:rsidP="00CE7299">
      <w:pPr>
        <w:pStyle w:val="NoSpacing"/>
        <w:spacing w:line="276" w:lineRule="auto"/>
        <w:ind w:left="567" w:hanging="567"/>
        <w:contextualSpacing/>
      </w:pPr>
      <w:r w:rsidRPr="00A14E8B">
        <w:t>Conway, C.E., Gamble, J.A., Wilson, C.J.N., Leonard, G.S., Townsend, D.B., Calvert, A.T., 2018. New petrological, geochemical, and geochronological perspectives on andesite-dacite magma genesis at Ruapehu volcano, New Zealand. Am. Mineral. 103, 565</w:t>
      </w:r>
      <w:r w:rsidRPr="00A14E8B">
        <w:noBreakHyphen/>
        <w:t>581.</w:t>
      </w:r>
    </w:p>
    <w:p w14:paraId="56A1D3F2" w14:textId="77777777" w:rsidR="00CE7299" w:rsidRPr="00A14E8B" w:rsidRDefault="00CE7299" w:rsidP="00CE7299">
      <w:pPr>
        <w:pStyle w:val="NoSpacing"/>
        <w:spacing w:line="276" w:lineRule="auto"/>
        <w:ind w:left="567" w:hanging="567"/>
        <w:contextualSpacing/>
      </w:pPr>
      <w:r w:rsidRPr="00A14E8B">
        <w:t>Cronin, S.J., 1996. Late Quaternary volcanic stratigraphy within a portion of the northeastern Tongariro Volcanic Centre. Unpubl. PhD thesis, Massey University, Palmerston North, New Zealand. 181 pp.</w:t>
      </w:r>
    </w:p>
    <w:p w14:paraId="083597DD" w14:textId="77777777" w:rsidR="006B61DD" w:rsidRPr="00A14E8B" w:rsidRDefault="006B61DD" w:rsidP="006B61DD">
      <w:pPr>
        <w:pStyle w:val="NoSpacing"/>
        <w:spacing w:line="276" w:lineRule="auto"/>
        <w:ind w:left="567" w:hanging="567"/>
      </w:pPr>
      <w:r w:rsidRPr="00A14E8B">
        <w:t xml:space="preserve">Dalrymple, G.B., 1989. The GLM continuous laser system for </w:t>
      </w:r>
      <w:r w:rsidRPr="00A14E8B">
        <w:rPr>
          <w:vertAlign w:val="superscript"/>
        </w:rPr>
        <w:t>40</w:t>
      </w:r>
      <w:r w:rsidRPr="00A14E8B">
        <w:t>Ar/</w:t>
      </w:r>
      <w:r w:rsidRPr="00A14E8B">
        <w:rPr>
          <w:vertAlign w:val="superscript"/>
        </w:rPr>
        <w:t>39</w:t>
      </w:r>
      <w:r w:rsidRPr="00A14E8B">
        <w:t>Ar dating: description and performance characteristics. U.S. Geol. Surv. Bull. 1890, 89-96.</w:t>
      </w:r>
    </w:p>
    <w:p w14:paraId="3CD93B47" w14:textId="7D520E40" w:rsidR="00D93E9C" w:rsidRDefault="00D93E9C" w:rsidP="00D93E9C">
      <w:pPr>
        <w:pStyle w:val="NoSpacing"/>
        <w:spacing w:line="276" w:lineRule="auto"/>
        <w:ind w:left="567" w:hanging="567"/>
      </w:pPr>
      <w:r w:rsidRPr="00A14E8B">
        <w:t xml:space="preserve">Dalrymple, G.B., Alexander E.C. Jr., Lanphere, M.A., Kraker, G.P., 1981. Irradiation of samples for </w:t>
      </w:r>
      <w:r w:rsidRPr="00A14E8B">
        <w:rPr>
          <w:vertAlign w:val="superscript"/>
        </w:rPr>
        <w:t>40</w:t>
      </w:r>
      <w:r w:rsidRPr="00A14E8B">
        <w:t>Ar/</w:t>
      </w:r>
      <w:r w:rsidRPr="00A14E8B">
        <w:rPr>
          <w:vertAlign w:val="superscript"/>
        </w:rPr>
        <w:t>39</w:t>
      </w:r>
      <w:r w:rsidRPr="00A14E8B">
        <w:t>Ar dating using the Geological Survey TRIGA reactor. U.S. Geol. Surv. Prof. Pap. 1176.</w:t>
      </w:r>
    </w:p>
    <w:p w14:paraId="4FF9B8FE" w14:textId="16B4BBFC" w:rsidR="00616550" w:rsidRPr="00A14E8B" w:rsidRDefault="00616550" w:rsidP="00616550">
      <w:pPr>
        <w:pStyle w:val="NoSpacing"/>
        <w:spacing w:line="276" w:lineRule="auto"/>
        <w:ind w:left="567" w:hanging="567"/>
      </w:pPr>
      <w:r w:rsidRPr="00A14E8B">
        <w:t xml:space="preserve">Danišík, M., Shane, P., Schmitt, A.K., Hogg, A., Santos, G.M., Storm, S. Evans, N.J., Fifield, L.K., Lindsay, J.M., 2012. Re-anchoring the late Pleistocene tephrochronology of New Zealand on concordant radiocarbon ages and combined </w:t>
      </w:r>
      <w:r w:rsidRPr="00A14E8B">
        <w:rPr>
          <w:vertAlign w:val="superscript"/>
        </w:rPr>
        <w:t>238</w:t>
      </w:r>
      <w:r w:rsidRPr="00A14E8B">
        <w:t>U/</w:t>
      </w:r>
      <w:r w:rsidRPr="00A14E8B">
        <w:rPr>
          <w:vertAlign w:val="superscript"/>
        </w:rPr>
        <w:t>230Th</w:t>
      </w:r>
      <w:r w:rsidRPr="00A14E8B">
        <w:t xml:space="preserve"> disequilibrium and (U</w:t>
      </w:r>
      <w:r w:rsidRPr="00A14E8B">
        <w:noBreakHyphen/>
        <w:t xml:space="preserve">Th)/He zircon ages. Earth Planet. Sci. Lett. </w:t>
      </w:r>
      <w:r w:rsidR="005B4188">
        <w:t>3</w:t>
      </w:r>
      <w:r w:rsidRPr="00A14E8B">
        <w:t>49-</w:t>
      </w:r>
      <w:r w:rsidR="005B4188">
        <w:t>3</w:t>
      </w:r>
      <w:r w:rsidRPr="00A14E8B">
        <w:t>50, 240-250.</w:t>
      </w:r>
    </w:p>
    <w:p w14:paraId="55BA76C3" w14:textId="77777777" w:rsidR="00D93E9C" w:rsidRPr="00A14E8B" w:rsidRDefault="00D93E9C" w:rsidP="00D93E9C">
      <w:pPr>
        <w:pStyle w:val="NoSpacing"/>
        <w:spacing w:line="276" w:lineRule="auto"/>
        <w:ind w:left="567" w:hanging="567"/>
        <w:rPr>
          <w:lang w:val="en-US"/>
        </w:rPr>
      </w:pPr>
      <w:r w:rsidRPr="00A14E8B">
        <w:rPr>
          <w:lang w:val="en-US"/>
        </w:rPr>
        <w:t>Donoghue, S.L., Neall, V.E., 1996. Tephrostratigraphic studies at Tongariro volcanic centre, New Zealand: an overview. </w:t>
      </w:r>
      <w:r w:rsidRPr="00A14E8B">
        <w:rPr>
          <w:iCs/>
          <w:lang w:val="en-US"/>
        </w:rPr>
        <w:t>Quat. Intl</w:t>
      </w:r>
      <w:r w:rsidRPr="00A14E8B">
        <w:rPr>
          <w:lang w:val="en-US"/>
        </w:rPr>
        <w:t>. </w:t>
      </w:r>
      <w:r w:rsidRPr="00A14E8B">
        <w:rPr>
          <w:iCs/>
          <w:lang w:val="en-US"/>
        </w:rPr>
        <w:t>34</w:t>
      </w:r>
      <w:r w:rsidRPr="00A14E8B">
        <w:rPr>
          <w:lang w:val="en-US"/>
        </w:rPr>
        <w:t>, 13-20.</w:t>
      </w:r>
    </w:p>
    <w:p w14:paraId="472CB737" w14:textId="77777777" w:rsidR="00375A3E" w:rsidRPr="00A14E8B" w:rsidRDefault="00375A3E" w:rsidP="00375A3E">
      <w:pPr>
        <w:pStyle w:val="NoSpacing"/>
        <w:spacing w:line="276" w:lineRule="auto"/>
        <w:ind w:left="567" w:hanging="567"/>
      </w:pPr>
      <w:r w:rsidRPr="00A14E8B">
        <w:t>Donoghue, S.L., Neall, V.E., Palmer, A.S., 1995. Stratigraphy and chronology of late Quaternary andesitic tephra deposits, Tongariro Volcanic Centre, New Zealand. J. R</w:t>
      </w:r>
      <w:r>
        <w:t>oy</w:t>
      </w:r>
      <w:r w:rsidRPr="00A14E8B">
        <w:t>. Soc. N.Z. 25, 115-206.</w:t>
      </w:r>
    </w:p>
    <w:p w14:paraId="60358FF2" w14:textId="77777777" w:rsidR="00741181" w:rsidRPr="00A14E8B" w:rsidRDefault="00741181" w:rsidP="00741181">
      <w:pPr>
        <w:pStyle w:val="NoSpacing"/>
        <w:spacing w:line="276" w:lineRule="auto"/>
        <w:ind w:left="567" w:hanging="567"/>
      </w:pPr>
      <w:r w:rsidRPr="00A14E8B">
        <w:lastRenderedPageBreak/>
        <w:t>Downs, D.T., Wilson, C.J.N., Cole, J.W., Rowland, J.V., Calvert, A.T., Leonard, G.S., Keall, J.M., 2014. Age and eruptive center of the Paeroa Subgroup ignimbrites (Whakamaru Group) within the Taupo Volcanic Zone of New Zealand. Geol. Soc. Am. Bull. 126, 1131-1144.</w:t>
      </w:r>
    </w:p>
    <w:p w14:paraId="5B5F1EB8" w14:textId="5356825D" w:rsidR="00375A3E" w:rsidRPr="00A14E8B" w:rsidRDefault="00375A3E" w:rsidP="00375A3E">
      <w:pPr>
        <w:pStyle w:val="NoSpacing"/>
        <w:spacing w:line="276" w:lineRule="auto"/>
        <w:ind w:left="567" w:hanging="567"/>
      </w:pPr>
      <w:r w:rsidRPr="00A14E8B">
        <w:t>Eaves, S.R., Mackintosh, A.N., Winckler, G., Schaefer, J.M., Allowa</w:t>
      </w:r>
      <w:r>
        <w:t>y, B.V., Townsend, D.B., 2016</w:t>
      </w:r>
      <w:r w:rsidRPr="00A14E8B">
        <w:t xml:space="preserve">. A cosmogenic </w:t>
      </w:r>
      <w:r w:rsidRPr="00A14E8B">
        <w:rPr>
          <w:vertAlign w:val="superscript"/>
        </w:rPr>
        <w:t>3</w:t>
      </w:r>
      <w:r w:rsidRPr="00A14E8B">
        <w:t>He chronology of late Quaternary glacier fluctuations in North Island, New Zealand (39°S). Quat. Sci. Rev. 132, 40-56.</w:t>
      </w:r>
    </w:p>
    <w:p w14:paraId="02DCD367" w14:textId="77777777" w:rsidR="006B61DD" w:rsidRPr="00A14E8B" w:rsidRDefault="006B61DD" w:rsidP="006B61DD">
      <w:pPr>
        <w:pStyle w:val="NoSpacing"/>
        <w:spacing w:line="276" w:lineRule="auto"/>
        <w:ind w:left="567" w:hanging="567"/>
        <w:rPr>
          <w:lang w:val="en-US"/>
        </w:rPr>
      </w:pPr>
      <w:r w:rsidRPr="00A14E8B">
        <w:rPr>
          <w:lang w:val="en-US"/>
        </w:rPr>
        <w:t xml:space="preserve">Fleck, R.J., Calvert, A.T., Coble, M.A., Wooden, J.L., Hodges, K., Hayden, L.A., van Soest, M.C., du Bray, E.A., John, D.A., 2019. Characterization of the rhyolite of Bodie Hills and </w:t>
      </w:r>
      <w:r w:rsidRPr="00A14E8B">
        <w:rPr>
          <w:vertAlign w:val="superscript"/>
          <w:lang w:val="en-US"/>
        </w:rPr>
        <w:t>40</w:t>
      </w:r>
      <w:r w:rsidRPr="00A14E8B">
        <w:rPr>
          <w:lang w:val="en-US"/>
        </w:rPr>
        <w:t>Ar/</w:t>
      </w:r>
      <w:r w:rsidRPr="00A14E8B">
        <w:rPr>
          <w:vertAlign w:val="superscript"/>
          <w:lang w:val="en-US"/>
        </w:rPr>
        <w:t>39</w:t>
      </w:r>
      <w:r w:rsidRPr="00A14E8B">
        <w:rPr>
          <w:lang w:val="en-US"/>
        </w:rPr>
        <w:t>Ar intercalibration with Ar mineral standards. </w:t>
      </w:r>
      <w:r w:rsidRPr="00A14E8B">
        <w:rPr>
          <w:iCs/>
          <w:lang w:val="en-US"/>
        </w:rPr>
        <w:t>Chem. Geol.</w:t>
      </w:r>
      <w:r w:rsidRPr="00A14E8B">
        <w:rPr>
          <w:lang w:val="en-US"/>
        </w:rPr>
        <w:t> </w:t>
      </w:r>
      <w:r w:rsidRPr="00A14E8B">
        <w:rPr>
          <w:iCs/>
          <w:lang w:val="en-US"/>
        </w:rPr>
        <w:t>525</w:t>
      </w:r>
      <w:r w:rsidRPr="00A14E8B">
        <w:rPr>
          <w:lang w:val="en-US"/>
        </w:rPr>
        <w:t>, 282-302.</w:t>
      </w:r>
    </w:p>
    <w:p w14:paraId="23F6976C" w14:textId="77777777" w:rsidR="00877C78" w:rsidRPr="00A14E8B" w:rsidRDefault="00877C78" w:rsidP="00877C78">
      <w:pPr>
        <w:pStyle w:val="NoSpacing"/>
        <w:spacing w:line="276" w:lineRule="auto"/>
        <w:ind w:left="567" w:hanging="567"/>
        <w:rPr>
          <w:lang w:val="en-US"/>
        </w:rPr>
      </w:pPr>
      <w:r w:rsidRPr="00A14E8B">
        <w:rPr>
          <w:lang w:val="en-US"/>
        </w:rPr>
        <w:t xml:space="preserve">Flude, S., Storey, M., 2016. </w:t>
      </w:r>
      <w:r w:rsidRPr="00A14E8B">
        <w:rPr>
          <w:vertAlign w:val="superscript"/>
          <w:lang w:val="en-US"/>
        </w:rPr>
        <w:t>40</w:t>
      </w:r>
      <w:r w:rsidRPr="00A14E8B">
        <w:rPr>
          <w:lang w:val="en-US"/>
        </w:rPr>
        <w:t>Ar/</w:t>
      </w:r>
      <w:r w:rsidRPr="00A14E8B">
        <w:rPr>
          <w:vertAlign w:val="superscript"/>
          <w:lang w:val="en-US"/>
        </w:rPr>
        <w:t>39</w:t>
      </w:r>
      <w:r w:rsidRPr="00A14E8B">
        <w:rPr>
          <w:lang w:val="en-US"/>
        </w:rPr>
        <w:t xml:space="preserve">Ar age of the Rotoiti Breccia and Rotoehu Ash, Okataina Volcanic Complex, New Zealand, and identification of heterogeneously distributed excess </w:t>
      </w:r>
      <w:r w:rsidRPr="00A14E8B">
        <w:rPr>
          <w:vertAlign w:val="superscript"/>
          <w:lang w:val="en-US"/>
        </w:rPr>
        <w:t>40</w:t>
      </w:r>
      <w:r w:rsidRPr="00A14E8B">
        <w:rPr>
          <w:lang w:val="en-US"/>
        </w:rPr>
        <w:t>Ar in supercooled crystals. Quat Geochron. 33, 13-23.</w:t>
      </w:r>
    </w:p>
    <w:p w14:paraId="50849EA8" w14:textId="6A414067" w:rsidR="00CE7299" w:rsidRDefault="00CE7299" w:rsidP="006533EB">
      <w:pPr>
        <w:pStyle w:val="NoSpacing"/>
        <w:spacing w:line="276" w:lineRule="auto"/>
        <w:ind w:left="567" w:hanging="567"/>
        <w:contextualSpacing/>
        <w:rPr>
          <w:lang w:val="en-US"/>
        </w:rPr>
      </w:pPr>
      <w:r>
        <w:rPr>
          <w:lang w:val="en-US"/>
        </w:rPr>
        <w:t>Froggatt, P.C., Lowe, D.J., 1990</w:t>
      </w:r>
      <w:r w:rsidRPr="00CE7299">
        <w:rPr>
          <w:lang w:val="en-US"/>
        </w:rPr>
        <w:t xml:space="preserve">. A review of late Quaternary silicic and some other tephra formations from New Zealand: </w:t>
      </w:r>
      <w:r w:rsidR="00BF084C">
        <w:rPr>
          <w:lang w:val="en-US"/>
        </w:rPr>
        <w:t>t</w:t>
      </w:r>
      <w:r w:rsidR="00BF084C" w:rsidRPr="00CE7299">
        <w:rPr>
          <w:lang w:val="en-US"/>
        </w:rPr>
        <w:t xml:space="preserve">heir </w:t>
      </w:r>
      <w:r w:rsidRPr="00CE7299">
        <w:rPr>
          <w:lang w:val="en-US"/>
        </w:rPr>
        <w:t>stratigraphy, nomenclature, distribution, volume and age. N</w:t>
      </w:r>
      <w:r>
        <w:rPr>
          <w:lang w:val="en-US"/>
        </w:rPr>
        <w:t>.</w:t>
      </w:r>
      <w:r w:rsidRPr="00CE7299">
        <w:rPr>
          <w:lang w:val="en-US"/>
        </w:rPr>
        <w:t>Z</w:t>
      </w:r>
      <w:r>
        <w:rPr>
          <w:lang w:val="en-US"/>
        </w:rPr>
        <w:t>.</w:t>
      </w:r>
      <w:r w:rsidRPr="00CE7299">
        <w:rPr>
          <w:lang w:val="en-US"/>
        </w:rPr>
        <w:t xml:space="preserve"> J</w:t>
      </w:r>
      <w:r>
        <w:rPr>
          <w:lang w:val="en-US"/>
        </w:rPr>
        <w:t xml:space="preserve">. </w:t>
      </w:r>
      <w:r w:rsidRPr="00CE7299">
        <w:rPr>
          <w:lang w:val="en-US"/>
        </w:rPr>
        <w:t>Geol</w:t>
      </w:r>
      <w:r>
        <w:rPr>
          <w:lang w:val="en-US"/>
        </w:rPr>
        <w:t>.</w:t>
      </w:r>
      <w:r w:rsidRPr="00CE7299">
        <w:rPr>
          <w:lang w:val="en-US"/>
        </w:rPr>
        <w:t xml:space="preserve"> Geophys</w:t>
      </w:r>
      <w:r>
        <w:rPr>
          <w:lang w:val="en-US"/>
        </w:rPr>
        <w:t>.</w:t>
      </w:r>
      <w:r w:rsidRPr="00CE7299">
        <w:rPr>
          <w:lang w:val="en-US"/>
        </w:rPr>
        <w:t xml:space="preserve"> 33, 89-109. </w:t>
      </w:r>
    </w:p>
    <w:p w14:paraId="6F660C57" w14:textId="77777777" w:rsidR="00C363CC" w:rsidRPr="00A14E8B" w:rsidRDefault="00C363CC" w:rsidP="00C363CC">
      <w:pPr>
        <w:pStyle w:val="NoSpacing"/>
        <w:spacing w:line="276" w:lineRule="auto"/>
        <w:ind w:left="567" w:hanging="567"/>
        <w:contextualSpacing/>
      </w:pPr>
      <w:r w:rsidRPr="00A14E8B">
        <w:t>Gómez-Vasconcelos, M.G., Villamor, P., Cronin, S.J., Procter, J., Kereszturi, G., Palmer, A., Townsend, D., Leonard, G., Berryman, K., Ashraf, S., 2016. Earthquake history at the eastern boundary of the south Taupo Volcanic Zone, New Zealand. N.Z. J. Geol. Geophys. 59, 522-543.</w:t>
      </w:r>
    </w:p>
    <w:p w14:paraId="5164931C" w14:textId="1F48F101" w:rsidR="003647C4" w:rsidRPr="003647C4" w:rsidRDefault="003647C4" w:rsidP="003647C4">
      <w:pPr>
        <w:pStyle w:val="NoSpacing"/>
        <w:spacing w:line="276" w:lineRule="auto"/>
        <w:ind w:left="567" w:hanging="567"/>
        <w:contextualSpacing/>
        <w:rPr>
          <w:lang w:val="en-US"/>
        </w:rPr>
      </w:pPr>
      <w:r w:rsidRPr="003647C4">
        <w:rPr>
          <w:lang w:val="en-US"/>
        </w:rPr>
        <w:t>Gregg</w:t>
      </w:r>
      <w:r>
        <w:rPr>
          <w:lang w:val="en-US"/>
        </w:rPr>
        <w:t>,</w:t>
      </w:r>
      <w:r w:rsidRPr="003647C4">
        <w:rPr>
          <w:lang w:val="en-US"/>
        </w:rPr>
        <w:t xml:space="preserve"> D</w:t>
      </w:r>
      <w:r>
        <w:rPr>
          <w:lang w:val="en-US"/>
        </w:rPr>
        <w:t>.</w:t>
      </w:r>
      <w:r w:rsidRPr="003647C4">
        <w:rPr>
          <w:lang w:val="en-US"/>
        </w:rPr>
        <w:t>R</w:t>
      </w:r>
      <w:r>
        <w:rPr>
          <w:lang w:val="en-US"/>
        </w:rPr>
        <w:t>., 1956.</w:t>
      </w:r>
      <w:r w:rsidRPr="003647C4">
        <w:rPr>
          <w:lang w:val="en-US"/>
        </w:rPr>
        <w:t xml:space="preserve"> Eruption of Ngauruhoe 1954–1955. N</w:t>
      </w:r>
      <w:r>
        <w:rPr>
          <w:lang w:val="en-US"/>
        </w:rPr>
        <w:t>.</w:t>
      </w:r>
      <w:r w:rsidRPr="003647C4">
        <w:rPr>
          <w:lang w:val="en-US"/>
        </w:rPr>
        <w:t>Z</w:t>
      </w:r>
      <w:r>
        <w:rPr>
          <w:lang w:val="en-US"/>
        </w:rPr>
        <w:t xml:space="preserve">. </w:t>
      </w:r>
      <w:r w:rsidRPr="003647C4">
        <w:rPr>
          <w:lang w:val="en-US"/>
        </w:rPr>
        <w:t>J</w:t>
      </w:r>
      <w:r>
        <w:rPr>
          <w:lang w:val="en-US"/>
        </w:rPr>
        <w:t>.</w:t>
      </w:r>
      <w:r w:rsidRPr="003647C4">
        <w:rPr>
          <w:lang w:val="en-US"/>
        </w:rPr>
        <w:t xml:space="preserve"> Sci</w:t>
      </w:r>
      <w:r>
        <w:rPr>
          <w:lang w:val="en-US"/>
        </w:rPr>
        <w:t xml:space="preserve">. </w:t>
      </w:r>
      <w:r w:rsidRPr="003647C4">
        <w:rPr>
          <w:lang w:val="en-US"/>
        </w:rPr>
        <w:t>Tech</w:t>
      </w:r>
      <w:r>
        <w:rPr>
          <w:lang w:val="en-US"/>
        </w:rPr>
        <w:t>nol. B37, 675-</w:t>
      </w:r>
      <w:r w:rsidRPr="003647C4">
        <w:rPr>
          <w:lang w:val="en-US"/>
        </w:rPr>
        <w:t>688</w:t>
      </w:r>
      <w:r>
        <w:rPr>
          <w:lang w:val="en-US"/>
        </w:rPr>
        <w:t>.</w:t>
      </w:r>
    </w:p>
    <w:p w14:paraId="2C605D94" w14:textId="77777777" w:rsidR="00F83277" w:rsidRPr="00A14E8B" w:rsidRDefault="00F83277" w:rsidP="00F83277">
      <w:pPr>
        <w:pStyle w:val="NoSpacing"/>
        <w:spacing w:line="276" w:lineRule="auto"/>
        <w:ind w:left="567" w:hanging="567"/>
        <w:contextualSpacing/>
      </w:pPr>
      <w:r w:rsidRPr="00A14E8B">
        <w:t>Greve, A., Turner, G.M., Conway, C.E., Townsend, D.B., Gamble, J.A., Leonard, G.S., 2016. Palaeomagnetic refinement of the eruption ages of Holocene lava flows, and implications for the eruptive history of the Tongariro Volcanic Centre, New Zealand. Geophys</w:t>
      </w:r>
      <w:r>
        <w:t>.</w:t>
      </w:r>
      <w:r w:rsidRPr="00A14E8B">
        <w:t xml:space="preserve"> J. Int. 207, 702-718.</w:t>
      </w:r>
    </w:p>
    <w:p w14:paraId="7BAAF45D" w14:textId="348DD253" w:rsidR="003647C4" w:rsidRPr="003647C4" w:rsidRDefault="003647C4" w:rsidP="003647C4">
      <w:pPr>
        <w:pStyle w:val="NoSpacing"/>
        <w:spacing w:line="276" w:lineRule="auto"/>
        <w:ind w:left="567" w:hanging="567"/>
        <w:rPr>
          <w:lang w:val="en-US"/>
        </w:rPr>
      </w:pPr>
      <w:r w:rsidRPr="003647C4">
        <w:rPr>
          <w:lang w:val="en-US"/>
        </w:rPr>
        <w:t>Hector</w:t>
      </w:r>
      <w:r>
        <w:rPr>
          <w:lang w:val="en-US"/>
        </w:rPr>
        <w:t>,</w:t>
      </w:r>
      <w:r w:rsidRPr="003647C4">
        <w:rPr>
          <w:lang w:val="en-US"/>
        </w:rPr>
        <w:t xml:space="preserve"> J</w:t>
      </w:r>
      <w:r>
        <w:rPr>
          <w:lang w:val="en-US"/>
        </w:rPr>
        <w:t>.</w:t>
      </w:r>
      <w:r w:rsidRPr="003647C4">
        <w:rPr>
          <w:lang w:val="en-US"/>
        </w:rPr>
        <w:t>D</w:t>
      </w:r>
      <w:r>
        <w:rPr>
          <w:lang w:val="en-US"/>
        </w:rPr>
        <w:t>., 1870.</w:t>
      </w:r>
      <w:r w:rsidRPr="003647C4">
        <w:rPr>
          <w:lang w:val="en-US"/>
        </w:rPr>
        <w:t xml:space="preserve"> Eruption of the volcano Tongariro, New Zealand.</w:t>
      </w:r>
      <w:r>
        <w:rPr>
          <w:lang w:val="en-US"/>
        </w:rPr>
        <w:t xml:space="preserve"> Nature 2, </w:t>
      </w:r>
      <w:r w:rsidRPr="003647C4">
        <w:rPr>
          <w:lang w:val="en-US"/>
        </w:rPr>
        <w:t>477</w:t>
      </w:r>
      <w:r>
        <w:rPr>
          <w:lang w:val="en-US"/>
        </w:rPr>
        <w:t>-</w:t>
      </w:r>
      <w:r w:rsidRPr="003647C4">
        <w:rPr>
          <w:lang w:val="en-US"/>
        </w:rPr>
        <w:t>479</w:t>
      </w:r>
      <w:r>
        <w:rPr>
          <w:lang w:val="en-US"/>
        </w:rPr>
        <w:t>.</w:t>
      </w:r>
    </w:p>
    <w:p w14:paraId="4B01F03E" w14:textId="77777777" w:rsidR="00375A3E" w:rsidRPr="00A14E8B" w:rsidRDefault="00375A3E" w:rsidP="00375A3E">
      <w:pPr>
        <w:pStyle w:val="NoSpacing"/>
        <w:spacing w:line="276" w:lineRule="auto"/>
        <w:ind w:left="567" w:hanging="567"/>
      </w:pPr>
      <w:r w:rsidRPr="00A14E8B">
        <w:t>Hitchcock, D.W., Cole, J.W., 2007. Potential impacts of a widespread subplinian andesitic eruption from Tongariro volcano, based on a study of the Poutu Lapilli. N.Z. J. Geol. Geophys. 50, 53-66.</w:t>
      </w:r>
    </w:p>
    <w:p w14:paraId="39B5741B" w14:textId="6B8C2001" w:rsidR="00741181" w:rsidRPr="00A14E8B" w:rsidRDefault="003647C4" w:rsidP="00741181">
      <w:pPr>
        <w:pStyle w:val="NoSpacing"/>
        <w:spacing w:line="276" w:lineRule="auto"/>
        <w:ind w:left="567" w:hanging="567"/>
        <w:contextualSpacing/>
      </w:pPr>
      <w:r>
        <w:t>Hobden, B.</w:t>
      </w:r>
      <w:r w:rsidR="00741181" w:rsidRPr="00A14E8B">
        <w:t xml:space="preserve">J., 1997. Modelling magmatic trends in space and time: eruptive and magmatic history of the Tongariro volcanic complex. </w:t>
      </w:r>
      <w:r w:rsidR="00080C66">
        <w:t xml:space="preserve">Unpubl. </w:t>
      </w:r>
      <w:r w:rsidR="00741181" w:rsidRPr="00A14E8B">
        <w:t xml:space="preserve">PhD thesis, University of Canterbury, Christchurch, </w:t>
      </w:r>
      <w:r w:rsidR="00676899">
        <w:t xml:space="preserve">New Zealand, </w:t>
      </w:r>
      <w:r w:rsidR="00741181" w:rsidRPr="00A14E8B">
        <w:t>508 pp.</w:t>
      </w:r>
    </w:p>
    <w:p w14:paraId="0F0D14C0" w14:textId="77777777" w:rsidR="00C363CC" w:rsidRPr="00A14E8B" w:rsidRDefault="00C363CC" w:rsidP="00C363CC">
      <w:pPr>
        <w:pStyle w:val="NoSpacing"/>
        <w:spacing w:line="276" w:lineRule="auto"/>
        <w:ind w:left="567" w:hanging="567"/>
        <w:contextualSpacing/>
      </w:pPr>
      <w:r w:rsidRPr="00A14E8B">
        <w:t>Hobden, B.J., Houghton, B.F., Lanphere, M.A., Nairn, I.A., 1996. Growth of the Tongariro volcanic complex: new evidence from K</w:t>
      </w:r>
      <w:r w:rsidRPr="00A14E8B">
        <w:rPr>
          <w:rFonts w:ascii="Times New Roman" w:hAnsi="Times New Roman"/>
        </w:rPr>
        <w:t>-</w:t>
      </w:r>
      <w:r w:rsidRPr="00A14E8B">
        <w:t>Ar age determinations. N.Z. J. Geol. Geophys. 39, 151-154.</w:t>
      </w:r>
    </w:p>
    <w:p w14:paraId="2025C209" w14:textId="29C0DD84" w:rsidR="00091028" w:rsidRDefault="00091028" w:rsidP="00F83277">
      <w:pPr>
        <w:pStyle w:val="NoSpacing"/>
        <w:spacing w:line="276" w:lineRule="auto"/>
        <w:ind w:left="567" w:hanging="567"/>
        <w:contextualSpacing/>
      </w:pPr>
      <w:r>
        <w:rPr>
          <w:lang w:val="en-US"/>
        </w:rPr>
        <w:t>Hobden, B.J., Houghton, B.F., Davidson, J.P.,</w:t>
      </w:r>
      <w:r w:rsidRPr="00091028">
        <w:rPr>
          <w:lang w:val="en-US"/>
        </w:rPr>
        <w:t xml:space="preserve"> Weaver, S.</w:t>
      </w:r>
      <w:r>
        <w:rPr>
          <w:lang w:val="en-US"/>
        </w:rPr>
        <w:t>D., 1999</w:t>
      </w:r>
      <w:r w:rsidRPr="00091028">
        <w:rPr>
          <w:lang w:val="en-US"/>
        </w:rPr>
        <w:t>. Small and short-lived magma batches at composite volcanoes: time windows at Tongariro volcano, New Zealand. J</w:t>
      </w:r>
      <w:r>
        <w:rPr>
          <w:lang w:val="en-US"/>
        </w:rPr>
        <w:t>.</w:t>
      </w:r>
      <w:r w:rsidRPr="00091028">
        <w:rPr>
          <w:lang w:val="en-US"/>
        </w:rPr>
        <w:t xml:space="preserve"> Geol</w:t>
      </w:r>
      <w:r>
        <w:rPr>
          <w:lang w:val="en-US"/>
        </w:rPr>
        <w:t>. Soc.</w:t>
      </w:r>
      <w:r w:rsidRPr="00091028">
        <w:rPr>
          <w:lang w:val="en-US"/>
        </w:rPr>
        <w:t xml:space="preserve"> Lond</w:t>
      </w:r>
      <w:r>
        <w:rPr>
          <w:lang w:val="en-US"/>
        </w:rPr>
        <w:t>.</w:t>
      </w:r>
      <w:r w:rsidRPr="00091028">
        <w:rPr>
          <w:lang w:val="en-US"/>
        </w:rPr>
        <w:t xml:space="preserve"> 156, 865-868.</w:t>
      </w:r>
    </w:p>
    <w:p w14:paraId="05234B0F" w14:textId="77777777" w:rsidR="00F83277" w:rsidRPr="00A14E8B" w:rsidRDefault="00F83277" w:rsidP="00F83277">
      <w:pPr>
        <w:pStyle w:val="NoSpacing"/>
        <w:spacing w:line="276" w:lineRule="auto"/>
        <w:ind w:left="567" w:hanging="567"/>
        <w:contextualSpacing/>
      </w:pPr>
      <w:r w:rsidRPr="00A14E8B">
        <w:t>Hobden, B.J., Houghton, B.F., Nairn, I.A., 2002. Growth of a young, frequently active composite cone: Ngauruhoe volcano, New Zealand. Bull. Volcanol. 64, 392-409.</w:t>
      </w:r>
    </w:p>
    <w:p w14:paraId="0769911B" w14:textId="77777777" w:rsidR="00ED5884" w:rsidRDefault="00ED5884" w:rsidP="00ED5884">
      <w:pPr>
        <w:pStyle w:val="NoSpacing"/>
        <w:spacing w:line="276" w:lineRule="auto"/>
        <w:ind w:left="567" w:hanging="567"/>
        <w:rPr>
          <w:lang w:val="en-US"/>
        </w:rPr>
      </w:pPr>
      <w:r w:rsidRPr="00ED5884">
        <w:rPr>
          <w:lang w:val="en-US"/>
        </w:rPr>
        <w:t xml:space="preserve">Hochstetter. F. von, (1864). Geologie von Neu Seeland. (Novara Expedition, Geological Part </w:t>
      </w:r>
      <w:proofErr w:type="gramStart"/>
      <w:r w:rsidRPr="00ED5884">
        <w:rPr>
          <w:lang w:val="en-US"/>
        </w:rPr>
        <w:t>l(</w:t>
      </w:r>
      <w:proofErr w:type="gramEnd"/>
      <w:r w:rsidRPr="00ED5884">
        <w:rPr>
          <w:lang w:val="en-US"/>
        </w:rPr>
        <w:t xml:space="preserve">1)): 274 pp. (English translation by C. A. Fleming, Government Printer, Wellington, 1959). </w:t>
      </w:r>
    </w:p>
    <w:p w14:paraId="19E306A3" w14:textId="77F0774C" w:rsidR="00ED5884" w:rsidRPr="00A14E8B" w:rsidRDefault="00ED5884" w:rsidP="00ED5884">
      <w:pPr>
        <w:pStyle w:val="NoSpacing"/>
        <w:spacing w:line="276" w:lineRule="auto"/>
        <w:ind w:left="567" w:hanging="567"/>
      </w:pPr>
      <w:r w:rsidRPr="00A14E8B">
        <w:t xml:space="preserve">Hogg, A., Lowe, D., Palmer, J., Boswijk, G., Ramsey, C.B., 2012. Revised calendar date for the Taupo eruption derived by </w:t>
      </w:r>
      <w:r w:rsidRPr="00A14E8B">
        <w:rPr>
          <w:vertAlign w:val="superscript"/>
        </w:rPr>
        <w:t>14</w:t>
      </w:r>
      <w:r w:rsidRPr="00A14E8B">
        <w:t xml:space="preserve">C wiggle-matching using a New Zealand </w:t>
      </w:r>
      <w:r w:rsidRPr="00A14E8B">
        <w:rPr>
          <w:vertAlign w:val="superscript"/>
        </w:rPr>
        <w:t>14</w:t>
      </w:r>
      <w:r w:rsidRPr="00A14E8B">
        <w:t>C calibration data set. Holocene 22, 439-449.</w:t>
      </w:r>
    </w:p>
    <w:p w14:paraId="1336AB6C" w14:textId="065FB75A" w:rsidR="004F5F12" w:rsidRDefault="004F5F12" w:rsidP="00877C78">
      <w:pPr>
        <w:pStyle w:val="NoSpacing"/>
        <w:spacing w:line="276" w:lineRule="auto"/>
        <w:ind w:left="567" w:hanging="567"/>
      </w:pPr>
      <w:r>
        <w:rPr>
          <w:lang w:val="en-US"/>
        </w:rPr>
        <w:lastRenderedPageBreak/>
        <w:t>Jochum, K.</w:t>
      </w:r>
      <w:r w:rsidRPr="004F5F12">
        <w:rPr>
          <w:lang w:val="en-US"/>
        </w:rPr>
        <w:t>P., Weis, U., Schwa</w:t>
      </w:r>
      <w:r>
        <w:rPr>
          <w:lang w:val="en-US"/>
        </w:rPr>
        <w:t>gger, B., Stoll, B., Wilson, S.A., Haug, G.H., Andreae, M.O., Enzweiler, J., 2016</w:t>
      </w:r>
      <w:r w:rsidRPr="004F5F12">
        <w:rPr>
          <w:lang w:val="en-US"/>
        </w:rPr>
        <w:t>. Reference values following ISO guidelines for frequently requested rock reference materials. Geostand</w:t>
      </w:r>
      <w:r>
        <w:rPr>
          <w:lang w:val="en-US"/>
        </w:rPr>
        <w:t>.</w:t>
      </w:r>
      <w:r w:rsidRPr="004F5F12">
        <w:rPr>
          <w:lang w:val="en-US"/>
        </w:rPr>
        <w:t xml:space="preserve"> Geoanal</w:t>
      </w:r>
      <w:r>
        <w:rPr>
          <w:lang w:val="en-US"/>
        </w:rPr>
        <w:t>.</w:t>
      </w:r>
      <w:r w:rsidRPr="004F5F12">
        <w:rPr>
          <w:lang w:val="en-US"/>
        </w:rPr>
        <w:t xml:space="preserve"> Res</w:t>
      </w:r>
      <w:r>
        <w:rPr>
          <w:lang w:val="en-US"/>
        </w:rPr>
        <w:t>.</w:t>
      </w:r>
      <w:r w:rsidRPr="004F5F12">
        <w:rPr>
          <w:lang w:val="en-US"/>
        </w:rPr>
        <w:t xml:space="preserve"> 40, 333-350.</w:t>
      </w:r>
    </w:p>
    <w:p w14:paraId="30A43A47" w14:textId="77777777" w:rsidR="00877C78" w:rsidRPr="00A14E8B" w:rsidRDefault="00877C78" w:rsidP="00877C78">
      <w:pPr>
        <w:pStyle w:val="NoSpacing"/>
        <w:spacing w:line="276" w:lineRule="auto"/>
        <w:ind w:left="567" w:hanging="567"/>
      </w:pPr>
      <w:r w:rsidRPr="00A14E8B">
        <w:t>Lecointre, J.A., Neall, V.E., Wallace, R.C., Prebble, W.M., 2002. The 55- to 60-ka Te Whaiau Formation: a catastrophic, avalanche-induced, cohesive debris-flow deposit from proto-Tongariro volcano, New Zealand. Bull. Volcanol. 63, 509-525.</w:t>
      </w:r>
    </w:p>
    <w:p w14:paraId="313910E2" w14:textId="57C53C7C" w:rsidR="00CE7299" w:rsidRDefault="00CE7299" w:rsidP="00CE7299">
      <w:pPr>
        <w:pStyle w:val="NoSpacing"/>
        <w:spacing w:line="276" w:lineRule="auto"/>
        <w:ind w:left="567" w:hanging="567"/>
        <w:contextualSpacing/>
      </w:pPr>
      <w:r w:rsidRPr="00A14E8B">
        <w:t>Lecointre, J.A., Neall, V.E., Wallace, R.C., Elliot, M.B., Sparks, R., 2004. Late Quaternary evolution of the Rotoaira Basin, northern Tongariro ring plain, New Zealand. N.Z. J. Geol. Geophys. 47, 549-565.</w:t>
      </w:r>
    </w:p>
    <w:p w14:paraId="44AE3A23" w14:textId="4B786649" w:rsidR="005371B1" w:rsidRPr="00A14E8B" w:rsidRDefault="005371B1" w:rsidP="005371B1">
      <w:pPr>
        <w:pStyle w:val="NoSpacing"/>
        <w:spacing w:line="276" w:lineRule="auto"/>
        <w:ind w:left="567" w:hanging="567"/>
        <w:contextualSpacing/>
      </w:pPr>
      <w:r w:rsidRPr="00A14E8B">
        <w:t>Lisiecki, L.E., Raymo, M. E., 2005. A Pliocene</w:t>
      </w:r>
      <w:r w:rsidRPr="00A14E8B">
        <w:rPr>
          <w:rFonts w:ascii="Calibri" w:eastAsia="Calibri" w:hAnsi="Calibri" w:cs="Calibri"/>
        </w:rPr>
        <w:t>‐</w:t>
      </w:r>
      <w:r w:rsidRPr="00A14E8B">
        <w:t xml:space="preserve">Pleistocene stack of 57 globally distributed benthic </w:t>
      </w:r>
      <w:r w:rsidRPr="00A14E8B">
        <w:rPr>
          <w:rFonts w:cs="Garamond"/>
        </w:rPr>
        <w:t>δ</w:t>
      </w:r>
      <w:r w:rsidRPr="00A14E8B">
        <w:rPr>
          <w:vertAlign w:val="superscript"/>
        </w:rPr>
        <w:t>18</w:t>
      </w:r>
      <w:r w:rsidRPr="00A14E8B">
        <w:t>O records. Paleoceanography 20, PA1003.</w:t>
      </w:r>
    </w:p>
    <w:p w14:paraId="41EF631D" w14:textId="56B482DE" w:rsidR="00375A3E" w:rsidRDefault="00375A3E" w:rsidP="00375A3E">
      <w:pPr>
        <w:pStyle w:val="NoSpacing"/>
        <w:spacing w:line="276" w:lineRule="auto"/>
        <w:ind w:left="567" w:hanging="567"/>
        <w:contextualSpacing/>
      </w:pPr>
      <w:r w:rsidRPr="00A14E8B">
        <w:t>Lowe, D.J., Blaauw, M., Hogg, A.G., Newnham, R.M., 2013. Ages of 24 widespread tephras erupted since 30,000 years ago in New Zealand, with re-evaluation of the timing and palaeoclimatic implications of the Lateglacial cool episode recorded at Kaipo bog. Quat. Sci. Rev. 74, 170-194.</w:t>
      </w:r>
    </w:p>
    <w:p w14:paraId="660D6898" w14:textId="7B0B0D26" w:rsidR="002E578F" w:rsidRPr="00A14E8B" w:rsidRDefault="002E578F" w:rsidP="00375A3E">
      <w:pPr>
        <w:pStyle w:val="NoSpacing"/>
        <w:spacing w:line="276" w:lineRule="auto"/>
        <w:ind w:left="567" w:hanging="567"/>
        <w:contextualSpacing/>
      </w:pPr>
      <w:r w:rsidRPr="002E578F">
        <w:t>Mahon, K.I., 1996</w:t>
      </w:r>
      <w:r>
        <w:t>.</w:t>
      </w:r>
      <w:r w:rsidRPr="002E578F">
        <w:t xml:space="preserve"> The New "York" Regression: Application of an Improved Statistical Method to Geochemistry, Int</w:t>
      </w:r>
      <w:r>
        <w:t>.</w:t>
      </w:r>
      <w:r w:rsidRPr="002E578F">
        <w:t xml:space="preserve"> Geol</w:t>
      </w:r>
      <w:r>
        <w:t>.</w:t>
      </w:r>
      <w:r w:rsidRPr="002E578F">
        <w:t xml:space="preserve"> Rev</w:t>
      </w:r>
      <w:r>
        <w:t>.</w:t>
      </w:r>
      <w:r w:rsidRPr="002E578F">
        <w:t xml:space="preserve"> 38, 293-303</w:t>
      </w:r>
      <w:r>
        <w:t>.</w:t>
      </w:r>
    </w:p>
    <w:p w14:paraId="53885FCA" w14:textId="77777777" w:rsidR="006B61DD" w:rsidRPr="00A14E8B" w:rsidRDefault="006B61DD" w:rsidP="006B61DD">
      <w:pPr>
        <w:pStyle w:val="NoSpacing"/>
        <w:spacing w:line="276" w:lineRule="auto"/>
        <w:ind w:left="567" w:hanging="567"/>
      </w:pPr>
      <w:r w:rsidRPr="00A14E8B">
        <w:t xml:space="preserve">McDougall, I., Wellman, P., 2011. Calibration of GA1550 biotite standard for K/Ar and </w:t>
      </w:r>
      <w:r w:rsidRPr="00A14E8B">
        <w:rPr>
          <w:vertAlign w:val="superscript"/>
        </w:rPr>
        <w:t>40</w:t>
      </w:r>
      <w:r w:rsidRPr="00A14E8B">
        <w:t>Ar/</w:t>
      </w:r>
      <w:r w:rsidRPr="00A14E8B">
        <w:rPr>
          <w:vertAlign w:val="superscript"/>
        </w:rPr>
        <w:t>39</w:t>
      </w:r>
      <w:r w:rsidRPr="00A14E8B">
        <w:t>Ar dating. Chem. Geol. 280, 19-25.</w:t>
      </w:r>
    </w:p>
    <w:p w14:paraId="34235CD2" w14:textId="77777777" w:rsidR="00F83277" w:rsidRPr="00A14E8B" w:rsidRDefault="00F83277" w:rsidP="00F83277">
      <w:pPr>
        <w:pStyle w:val="NoSpacing"/>
        <w:spacing w:line="276" w:lineRule="auto"/>
        <w:ind w:left="567" w:hanging="567"/>
      </w:pPr>
      <w:r w:rsidRPr="00A14E8B">
        <w:t>Moebis, A., Cronin, S.J., Neall, V.E., Smith, I.E.M., 2011. Unravelling a complex volcanic history from fine-grained, intricate Holocene ash sequences at the Tongariro Volcanic Centre, New Zealand. Quat. Int. 246, 352-363.</w:t>
      </w:r>
    </w:p>
    <w:p w14:paraId="34DD7BB4" w14:textId="264622B1" w:rsidR="00B26FF7" w:rsidRPr="00B26FF7" w:rsidRDefault="00B26FF7" w:rsidP="00B26FF7">
      <w:pPr>
        <w:pStyle w:val="NoSpacing"/>
        <w:spacing w:line="276" w:lineRule="auto"/>
        <w:ind w:left="567" w:hanging="567"/>
        <w:contextualSpacing/>
        <w:rPr>
          <w:lang w:val="en-US"/>
        </w:rPr>
      </w:pPr>
      <w:r w:rsidRPr="00B26FF7">
        <w:rPr>
          <w:lang w:val="en-US"/>
        </w:rPr>
        <w:t>Nairn</w:t>
      </w:r>
      <w:r>
        <w:rPr>
          <w:lang w:val="en-US"/>
        </w:rPr>
        <w:t>,</w:t>
      </w:r>
      <w:r w:rsidRPr="00B26FF7">
        <w:rPr>
          <w:lang w:val="en-US"/>
        </w:rPr>
        <w:t xml:space="preserve"> I</w:t>
      </w:r>
      <w:r>
        <w:rPr>
          <w:lang w:val="en-US"/>
        </w:rPr>
        <w:t>.</w:t>
      </w:r>
      <w:r w:rsidRPr="00B26FF7">
        <w:rPr>
          <w:lang w:val="en-US"/>
        </w:rPr>
        <w:t>A</w:t>
      </w:r>
      <w:r>
        <w:rPr>
          <w:lang w:val="en-US"/>
        </w:rPr>
        <w:t>.</w:t>
      </w:r>
      <w:r w:rsidRPr="00B26FF7">
        <w:rPr>
          <w:lang w:val="en-US"/>
        </w:rPr>
        <w:t>, Self</w:t>
      </w:r>
      <w:r>
        <w:rPr>
          <w:lang w:val="en-US"/>
        </w:rPr>
        <w:t>,</w:t>
      </w:r>
      <w:r w:rsidRPr="00B26FF7">
        <w:rPr>
          <w:lang w:val="en-US"/>
        </w:rPr>
        <w:t xml:space="preserve"> S</w:t>
      </w:r>
      <w:r>
        <w:rPr>
          <w:lang w:val="en-US"/>
        </w:rPr>
        <w:t>., 1978.</w:t>
      </w:r>
      <w:r w:rsidRPr="00B26FF7">
        <w:rPr>
          <w:lang w:val="en-US"/>
        </w:rPr>
        <w:t xml:space="preserve"> Explosive eruptions and pyroclastic avalanches</w:t>
      </w:r>
      <w:r>
        <w:rPr>
          <w:lang w:val="en-US"/>
        </w:rPr>
        <w:t xml:space="preserve"> </w:t>
      </w:r>
      <w:r w:rsidRPr="00B26FF7">
        <w:rPr>
          <w:lang w:val="en-US"/>
        </w:rPr>
        <w:t>from Ngauruhoe in February 1975. J</w:t>
      </w:r>
      <w:r>
        <w:rPr>
          <w:lang w:val="en-US"/>
        </w:rPr>
        <w:t>.</w:t>
      </w:r>
      <w:r w:rsidRPr="00B26FF7">
        <w:rPr>
          <w:lang w:val="en-US"/>
        </w:rPr>
        <w:t xml:space="preserve"> Volcanol</w:t>
      </w:r>
      <w:r>
        <w:rPr>
          <w:lang w:val="en-US"/>
        </w:rPr>
        <w:t>.</w:t>
      </w:r>
      <w:r w:rsidRPr="00B26FF7">
        <w:rPr>
          <w:lang w:val="en-US"/>
        </w:rPr>
        <w:t xml:space="preserve"> Geotherm</w:t>
      </w:r>
      <w:r>
        <w:rPr>
          <w:lang w:val="en-US"/>
        </w:rPr>
        <w:t xml:space="preserve">. </w:t>
      </w:r>
      <w:r w:rsidRPr="00B26FF7">
        <w:rPr>
          <w:lang w:val="en-US"/>
        </w:rPr>
        <w:t>Res</w:t>
      </w:r>
      <w:r>
        <w:rPr>
          <w:lang w:val="en-US"/>
        </w:rPr>
        <w:t>. 3, 39-</w:t>
      </w:r>
      <w:r w:rsidRPr="00B26FF7">
        <w:rPr>
          <w:lang w:val="en-US"/>
        </w:rPr>
        <w:t>60</w:t>
      </w:r>
      <w:r>
        <w:rPr>
          <w:lang w:val="en-US"/>
        </w:rPr>
        <w:t>.</w:t>
      </w:r>
    </w:p>
    <w:p w14:paraId="5FC56511" w14:textId="77777777" w:rsidR="00741181" w:rsidRPr="00A14E8B" w:rsidRDefault="00741181" w:rsidP="00741181">
      <w:pPr>
        <w:pStyle w:val="NoSpacing"/>
        <w:spacing w:line="276" w:lineRule="auto"/>
        <w:ind w:left="567" w:hanging="567"/>
        <w:contextualSpacing/>
      </w:pPr>
      <w:r w:rsidRPr="00A14E8B">
        <w:t>Nairn, I.A., Kobayashi, T., Nakagawa, M., 1998. The ~10 ka multiple vent pyroclastic eruption sequence at Tongariro Volcanic Centre, Taupo Volcanic Zone, New Zealand: Part 1. Eruptive processes during regional extension. J. Volcanol. Geotherm. Res. 86, 19-44.</w:t>
      </w:r>
    </w:p>
    <w:p w14:paraId="17171C2B" w14:textId="77777777" w:rsidR="00B26FF7" w:rsidRPr="00A14E8B" w:rsidRDefault="00B26FF7" w:rsidP="00B26FF7">
      <w:pPr>
        <w:pStyle w:val="NoSpacing"/>
        <w:spacing w:line="276" w:lineRule="auto"/>
        <w:ind w:left="567" w:hanging="567"/>
      </w:pPr>
      <w:r w:rsidRPr="00A14E8B">
        <w:t>Nakagawa, M., Nairn, I.A., Kobayashi, T., 1998. The ~10 ka multiple vent pyroclastic eruption sequence at Tongariro Volcanic Centre, Taupo Volcanic Zone, New Zealand: Part 2. Petrological insights into magma storage and transport during regional extension. J. Volcanol. Geotherm. Res. 86, 45-65.</w:t>
      </w:r>
    </w:p>
    <w:p w14:paraId="0D13C9C7" w14:textId="77777777" w:rsidR="00D93E9C" w:rsidRPr="00A14E8B" w:rsidRDefault="00D93E9C" w:rsidP="00D93E9C">
      <w:pPr>
        <w:pStyle w:val="NoSpacing"/>
        <w:spacing w:line="276" w:lineRule="auto"/>
        <w:ind w:left="567" w:hanging="567"/>
      </w:pPr>
      <w:r w:rsidRPr="00A14E8B">
        <w:t xml:space="preserve">Niespolo, E.M., Rutte, D., Deino, A.L., Renne, P.R., 2017. Intercalibration and age of the Alder Creek sanidine </w:t>
      </w:r>
      <w:r w:rsidRPr="00A14E8B">
        <w:rPr>
          <w:vertAlign w:val="superscript"/>
        </w:rPr>
        <w:t>40</w:t>
      </w:r>
      <w:r w:rsidRPr="00A14E8B">
        <w:t>Ar/</w:t>
      </w:r>
      <w:r w:rsidRPr="00A14E8B">
        <w:rPr>
          <w:vertAlign w:val="superscript"/>
        </w:rPr>
        <w:t>39</w:t>
      </w:r>
      <w:r w:rsidRPr="00A14E8B">
        <w:t>Ar standard. Quat. Geochron. 39, 205-213.</w:t>
      </w:r>
    </w:p>
    <w:p w14:paraId="1E6C3108" w14:textId="5FCCCA8A" w:rsidR="00375A3E" w:rsidRPr="00375A3E" w:rsidRDefault="00375A3E" w:rsidP="00375A3E">
      <w:pPr>
        <w:pStyle w:val="NoSpacing"/>
        <w:spacing w:line="276" w:lineRule="auto"/>
        <w:ind w:left="567" w:hanging="567"/>
        <w:rPr>
          <w:lang w:val="en-US"/>
        </w:rPr>
      </w:pPr>
      <w:r w:rsidRPr="00375A3E">
        <w:rPr>
          <w:lang w:val="en-US"/>
        </w:rPr>
        <w:t>Pardo, N., Cronin, S.J., Németh, K., Brenna, M., Schipper, C.I., Breard, E., White, J.D.</w:t>
      </w:r>
      <w:r w:rsidR="00BF084C">
        <w:rPr>
          <w:lang w:val="en-US"/>
        </w:rPr>
        <w:t>L</w:t>
      </w:r>
      <w:r w:rsidRPr="00375A3E">
        <w:rPr>
          <w:lang w:val="en-US"/>
        </w:rPr>
        <w:t>, Procter, J., Ste</w:t>
      </w:r>
      <w:r>
        <w:rPr>
          <w:lang w:val="en-US"/>
        </w:rPr>
        <w:t>wart, B., Agustín-Flores, J.,</w:t>
      </w:r>
      <w:r w:rsidRPr="00375A3E">
        <w:rPr>
          <w:lang w:val="en-US"/>
        </w:rPr>
        <w:t xml:space="preserve"> Moebis, A., 2014. Perils in distinguishing phreatic from phreatomagmatic ash; insights into the eruption mechanisms of the 6 August 2012 Mt. Tongariro eruption, New Zealand. </w:t>
      </w:r>
      <w:r w:rsidRPr="00A14E8B">
        <w:t>J. Volcanol. Geotherm. Res.</w:t>
      </w:r>
      <w:r>
        <w:t xml:space="preserve"> </w:t>
      </w:r>
      <w:r w:rsidRPr="00CC4031">
        <w:rPr>
          <w:iCs/>
          <w:lang w:val="en-US"/>
        </w:rPr>
        <w:t>286</w:t>
      </w:r>
      <w:r w:rsidRPr="00375A3E">
        <w:rPr>
          <w:lang w:val="en-US"/>
        </w:rPr>
        <w:t>, 397-414.</w:t>
      </w:r>
    </w:p>
    <w:p w14:paraId="00CE7B85" w14:textId="31E379B3" w:rsidR="00741181" w:rsidRPr="00A14E8B" w:rsidRDefault="00741181" w:rsidP="00741181">
      <w:pPr>
        <w:pStyle w:val="NoSpacing"/>
        <w:spacing w:line="276" w:lineRule="auto"/>
        <w:ind w:left="567" w:hanging="567"/>
      </w:pPr>
      <w:r w:rsidRPr="00A14E8B">
        <w:t>Pillans, B., 1983. Upper Quaternary marine terrace chronology and deformation, South Taranaki, New Zealand. Geology 11, 292-297.</w:t>
      </w:r>
    </w:p>
    <w:p w14:paraId="040CD088" w14:textId="77777777" w:rsidR="00CE7299" w:rsidRDefault="00CE7299" w:rsidP="00CE7299">
      <w:pPr>
        <w:pStyle w:val="NoSpacing"/>
        <w:spacing w:line="276" w:lineRule="auto"/>
        <w:ind w:left="567" w:hanging="567"/>
        <w:contextualSpacing/>
      </w:pPr>
      <w:r w:rsidRPr="00A14E8B">
        <w:t>Price, R.C., Gamble, J.A., Smith, I.E.M., Maas, R., Waight, T., Stewart, R.B., Woodhead, J., 2012. The anatomy of an andesite volcano: a time–stratigraphic study of andesite petrogenesis and crustal evolution at Ruapehu volcano, New Zealand. J. Petrol. 53, 2139-2189.</w:t>
      </w:r>
    </w:p>
    <w:p w14:paraId="479E565B" w14:textId="0CA7B26F" w:rsidR="006B61DD" w:rsidRPr="00A14E8B" w:rsidRDefault="006B61DD" w:rsidP="00CE7299">
      <w:pPr>
        <w:pStyle w:val="NoSpacing"/>
        <w:spacing w:line="276" w:lineRule="auto"/>
        <w:ind w:left="567" w:hanging="567"/>
        <w:contextualSpacing/>
      </w:pPr>
      <w:r>
        <w:lastRenderedPageBreak/>
        <w:t xml:space="preserve">Pure, L.R., 2020. The volcanic and magmatic evolution of Tongariro volcano, New Zealand. </w:t>
      </w:r>
      <w:r w:rsidR="00080C66">
        <w:t xml:space="preserve">Unpubl. </w:t>
      </w:r>
      <w:r w:rsidRPr="00A14E8B">
        <w:t xml:space="preserve">PhD thesis, </w:t>
      </w:r>
      <w:r>
        <w:t xml:space="preserve">Victoria </w:t>
      </w:r>
      <w:r w:rsidRPr="00A14E8B">
        <w:t xml:space="preserve">University of </w:t>
      </w:r>
      <w:r>
        <w:t>Wellington</w:t>
      </w:r>
      <w:r w:rsidRPr="00A14E8B">
        <w:t xml:space="preserve">, </w:t>
      </w:r>
      <w:r>
        <w:t>Wellington</w:t>
      </w:r>
      <w:r w:rsidRPr="00A14E8B">
        <w:t xml:space="preserve">, </w:t>
      </w:r>
      <w:r w:rsidR="00676899">
        <w:t xml:space="preserve">New Zealand, </w:t>
      </w:r>
      <w:r>
        <w:t>436</w:t>
      </w:r>
      <w:r w:rsidRPr="00A14E8B">
        <w:t xml:space="preserve"> pp.</w:t>
      </w:r>
    </w:p>
    <w:p w14:paraId="0CF04D66" w14:textId="77777777" w:rsidR="00CE7299" w:rsidRPr="00A14E8B" w:rsidRDefault="00CE7299" w:rsidP="00CE7299">
      <w:pPr>
        <w:pStyle w:val="NoSpacing"/>
        <w:spacing w:line="276" w:lineRule="auto"/>
        <w:ind w:left="567" w:hanging="567"/>
      </w:pPr>
      <w:r w:rsidRPr="00A14E8B">
        <w:t>Shane, P., Doyle, L.R., Nairn, I.A., 2008. Heterogeneous andesite-dacite ejecta in 26</w:t>
      </w:r>
      <w:r w:rsidRPr="00A14E8B">
        <w:noBreakHyphen/>
        <w:t>16.6 ka pyroclastic deposits of Tongariro volcano, New Zealand: the product of multiple magma-mixing events. Bull. Volcanol. 70, 517-536.</w:t>
      </w:r>
    </w:p>
    <w:p w14:paraId="71692F1A" w14:textId="6D4C8251" w:rsidR="00741181" w:rsidRPr="00A14E8B" w:rsidRDefault="00741181" w:rsidP="00741181">
      <w:pPr>
        <w:pStyle w:val="NoSpacing"/>
        <w:spacing w:line="276" w:lineRule="auto"/>
        <w:ind w:left="567" w:hanging="567"/>
      </w:pPr>
      <w:r w:rsidRPr="00A14E8B">
        <w:t>Steiger, R.H., Ja</w:t>
      </w:r>
      <w:r w:rsidR="00485D8A">
        <w:t>e</w:t>
      </w:r>
      <w:r w:rsidRPr="00A14E8B">
        <w:t>ger, E., 1977. Subcommission on geochronology: convention on the use of decay constants on geo- and cosmochronology. Earth Planet. Sci. Lett. 36, 359-362.</w:t>
      </w:r>
    </w:p>
    <w:p w14:paraId="023F9BA7" w14:textId="4B8D67E3" w:rsidR="00741181" w:rsidRPr="00A14E8B" w:rsidRDefault="00741181" w:rsidP="00F83277">
      <w:pPr>
        <w:pStyle w:val="NoSpacing"/>
        <w:spacing w:line="276" w:lineRule="auto"/>
        <w:ind w:left="567" w:hanging="567"/>
      </w:pPr>
      <w:r w:rsidRPr="00A14E8B">
        <w:t>Stipp, J.J., 1969. The geochronology and petrogenesis of the Cenozoic volcanics of the North Island, New Zealand. Unpubl. PhD thesis, Australian National University, Canberra, Australia</w:t>
      </w:r>
      <w:r w:rsidR="00676899">
        <w:t>,</w:t>
      </w:r>
      <w:r w:rsidRPr="00A14E8B">
        <w:t xml:space="preserve"> 438 pp.</w:t>
      </w:r>
    </w:p>
    <w:p w14:paraId="2C6A2AC5" w14:textId="4D8E0BCF" w:rsidR="00ED5884" w:rsidRPr="00F83277" w:rsidRDefault="00ED5884" w:rsidP="00F83277">
      <w:pPr>
        <w:pStyle w:val="NoSpacing"/>
        <w:spacing w:line="276" w:lineRule="auto"/>
        <w:ind w:left="567" w:hanging="567"/>
        <w:contextualSpacing/>
      </w:pPr>
      <w:r w:rsidRPr="00F83277">
        <w:t>Thompson, J.B., 1926. Tongariro National Park, Annual Report of the Board. Department of</w:t>
      </w:r>
      <w:r w:rsidR="00F83277">
        <w:t xml:space="preserve"> </w:t>
      </w:r>
      <w:r w:rsidRPr="00F83277">
        <w:t>Lands and Survey. House of General Assembly, New Zealand (Session C13).</w:t>
      </w:r>
    </w:p>
    <w:p w14:paraId="01534F84" w14:textId="7FF7A320" w:rsidR="006533EB" w:rsidRPr="00A14E8B" w:rsidRDefault="006533EB" w:rsidP="00F83277">
      <w:pPr>
        <w:pStyle w:val="NoSpacing"/>
        <w:spacing w:line="276" w:lineRule="auto"/>
        <w:ind w:left="567" w:hanging="567"/>
        <w:contextualSpacing/>
      </w:pPr>
      <w:r w:rsidRPr="00A14E8B">
        <w:t>Topping, W.W., 1973. Tephrostratigraphy and chronology of late Quaternary eruptives from the Tongariro Volcanic Centre, New Zealand. N.Z. J. Geol. Geophys. 16, 397-423.</w:t>
      </w:r>
    </w:p>
    <w:p w14:paraId="07C3EB63" w14:textId="77777777" w:rsidR="00375A3E" w:rsidRPr="00375A3E" w:rsidRDefault="00375A3E" w:rsidP="00F83277">
      <w:pPr>
        <w:pStyle w:val="NoSpacing"/>
        <w:spacing w:line="276" w:lineRule="auto"/>
        <w:ind w:left="567" w:hanging="567"/>
        <w:contextualSpacing/>
      </w:pPr>
      <w:r w:rsidRPr="00375A3E">
        <w:t>Topping, W.W., 1974. Some aspects of Quaternary history of Tongariro Volcanic Centre. Unpubl. Ph.D. thesis, Victoria University of Wellington, Wellington, New Zealand, 245 pp.</w:t>
      </w:r>
    </w:p>
    <w:p w14:paraId="3564D781" w14:textId="77777777" w:rsidR="00741181" w:rsidRPr="00A14E8B" w:rsidRDefault="00741181" w:rsidP="00741181">
      <w:pPr>
        <w:pStyle w:val="NoSpacing"/>
        <w:spacing w:line="276" w:lineRule="auto"/>
        <w:ind w:left="567" w:hanging="567"/>
        <w:contextualSpacing/>
      </w:pPr>
      <w:r w:rsidRPr="00A14E8B">
        <w:t>Tost, M., Cronin, S.J., 2015. Linking distal volcaniclastic sedimentation and stratigraphy with the development of Ruapehu volcano, New Zealand. Bull. Volcanol. 77, 94.</w:t>
      </w:r>
    </w:p>
    <w:p w14:paraId="168E351B" w14:textId="77777777" w:rsidR="00C363CC" w:rsidRDefault="00C363CC" w:rsidP="00C363CC">
      <w:pPr>
        <w:pStyle w:val="NoSpacing"/>
        <w:spacing w:line="276" w:lineRule="auto"/>
        <w:ind w:left="567" w:hanging="567"/>
        <w:contextualSpacing/>
      </w:pPr>
      <w:r w:rsidRPr="00A14E8B">
        <w:t>Townsend, D.B., Leonard, G.S., Conway, C.E., Eaves, S.R., Wilson, C.J.N., 2017. Geology of the Tongariro National Park area. Lower Hutt (NZ): GNS Science. 1 sheet + 109 pp., scale 1:60,000. (GNS Science geological map 4).</w:t>
      </w:r>
    </w:p>
    <w:p w14:paraId="63DDC4CA" w14:textId="0DAC22E9" w:rsidR="00ED5884" w:rsidRPr="00A14E8B" w:rsidRDefault="00ED5884" w:rsidP="00C363CC">
      <w:pPr>
        <w:pStyle w:val="NoSpacing"/>
        <w:spacing w:line="276" w:lineRule="auto"/>
        <w:ind w:left="567" w:hanging="567"/>
        <w:contextualSpacing/>
      </w:pPr>
      <w:r w:rsidRPr="00A14E8B">
        <w:t>Vandergoes, M.J., Hogg, A.G., Lowe, D.J., Newnham, R.M., Denton, G.H., Southon, J., Barrell, D.J.A., Wilson, C.J.N., McGlone, M.S., Allan, A.S.R., Almond, P.C., Petchey, F., Dabell, K., Dieffenbacher-Krall, A.C., Blaauw, M., 2013. A revised age for the Kawakawa/Oruanui tephra, a key marker for the Last Glacial Maximum in New Zealand. Quat. Sci. Rev. 74, 195-201.</w:t>
      </w:r>
    </w:p>
    <w:p w14:paraId="41E3C429" w14:textId="0CCA97EC" w:rsidR="00741181" w:rsidRPr="00A14E8B" w:rsidRDefault="00741181" w:rsidP="00741181">
      <w:pPr>
        <w:pStyle w:val="NoSpacing"/>
        <w:spacing w:line="276" w:lineRule="auto"/>
        <w:ind w:left="567" w:hanging="567"/>
        <w:contextualSpacing/>
      </w:pPr>
      <w:r w:rsidRPr="00A14E8B">
        <w:t xml:space="preserve">Wahyudin, D., 1993. Volcanology and petrology of the Tama Lakes area, Tongariro Volcanic Centre, New Zealand. </w:t>
      </w:r>
      <w:r w:rsidR="00080C66">
        <w:t xml:space="preserve">Unpubl. </w:t>
      </w:r>
      <w:r w:rsidRPr="00A14E8B">
        <w:t>MSc thesis, Victoria University of Wellington, Wellington, New Zealand, 153 pp.</w:t>
      </w:r>
    </w:p>
    <w:p w14:paraId="75336331" w14:textId="77777777" w:rsidR="00CE7299" w:rsidRPr="00A14E8B" w:rsidRDefault="00CE7299" w:rsidP="00CE7299">
      <w:pPr>
        <w:pStyle w:val="NoSpacing"/>
        <w:spacing w:line="276" w:lineRule="auto"/>
        <w:ind w:left="567" w:hanging="567"/>
      </w:pPr>
      <w:r w:rsidRPr="00A14E8B">
        <w:t>Wilson, C.J.N., Charlier, B.L.A., 2009. Rapid rates of magma generation at contemporaneous magma systems, Taupo volcano, New Zealand: insights from U</w:t>
      </w:r>
      <w:r w:rsidRPr="00A14E8B">
        <w:noBreakHyphen/>
        <w:t>Th model-age spectra in zircons. J. Petrol. 50, 875-907.</w:t>
      </w:r>
    </w:p>
    <w:p w14:paraId="2381C305" w14:textId="1297F31E" w:rsidR="00C363CC" w:rsidRPr="002C289F" w:rsidRDefault="00C363CC" w:rsidP="002C289F"/>
    <w:sectPr w:rsidR="00C363CC" w:rsidRPr="002C289F" w:rsidSect="003856D9">
      <w:headerReference w:type="default" r:id="rId5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860068" w14:textId="77777777" w:rsidR="00817D5F" w:rsidRDefault="00817D5F" w:rsidP="007D0971">
      <w:pPr>
        <w:spacing w:line="240" w:lineRule="auto"/>
      </w:pPr>
      <w:r>
        <w:separator/>
      </w:r>
    </w:p>
  </w:endnote>
  <w:endnote w:type="continuationSeparator" w:id="0">
    <w:p w14:paraId="6A45601E" w14:textId="77777777" w:rsidR="00817D5F" w:rsidRDefault="00817D5F" w:rsidP="007D09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6100965"/>
      <w:docPartObj>
        <w:docPartGallery w:val="Page Numbers (Bottom of Page)"/>
        <w:docPartUnique/>
      </w:docPartObj>
    </w:sdtPr>
    <w:sdtEndPr>
      <w:rPr>
        <w:rFonts w:ascii="Garamond" w:hAnsi="Garamond"/>
        <w:noProof/>
      </w:rPr>
    </w:sdtEndPr>
    <w:sdtContent>
      <w:p w14:paraId="2B63DD31" w14:textId="1D644D7F" w:rsidR="00B21788" w:rsidRPr="004246D0" w:rsidRDefault="00B21788">
        <w:pPr>
          <w:pStyle w:val="Footer"/>
          <w:jc w:val="center"/>
          <w:rPr>
            <w:rFonts w:ascii="Garamond" w:hAnsi="Garamond"/>
          </w:rPr>
        </w:pPr>
        <w:r w:rsidRPr="004246D0">
          <w:rPr>
            <w:rFonts w:ascii="Garamond" w:hAnsi="Garamond"/>
          </w:rPr>
          <w:fldChar w:fldCharType="begin"/>
        </w:r>
        <w:r w:rsidRPr="004246D0">
          <w:rPr>
            <w:rFonts w:ascii="Garamond" w:hAnsi="Garamond"/>
          </w:rPr>
          <w:instrText xml:space="preserve"> PAGE   \* MERGEFORMAT </w:instrText>
        </w:r>
        <w:r w:rsidRPr="004246D0">
          <w:rPr>
            <w:rFonts w:ascii="Garamond" w:hAnsi="Garamond"/>
          </w:rPr>
          <w:fldChar w:fldCharType="separate"/>
        </w:r>
        <w:r w:rsidR="00A53783">
          <w:rPr>
            <w:rFonts w:ascii="Garamond" w:hAnsi="Garamond"/>
            <w:noProof/>
          </w:rPr>
          <w:t>1</w:t>
        </w:r>
        <w:r w:rsidRPr="004246D0">
          <w:rPr>
            <w:rFonts w:ascii="Garamond" w:hAnsi="Garamond"/>
            <w:noProof/>
          </w:rPr>
          <w:fldChar w:fldCharType="end"/>
        </w:r>
      </w:p>
    </w:sdtContent>
  </w:sdt>
  <w:p w14:paraId="25728979" w14:textId="77777777" w:rsidR="00B21788" w:rsidRDefault="00B2178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17494501"/>
      <w:docPartObj>
        <w:docPartGallery w:val="Page Numbers (Bottom of Page)"/>
        <w:docPartUnique/>
      </w:docPartObj>
    </w:sdtPr>
    <w:sdtEndPr>
      <w:rPr>
        <w:rFonts w:ascii="Garamond" w:hAnsi="Garamond"/>
        <w:noProof/>
      </w:rPr>
    </w:sdtEndPr>
    <w:sdtContent>
      <w:p w14:paraId="0E418024" w14:textId="2D0A1312" w:rsidR="00B21788" w:rsidRPr="004246D0" w:rsidRDefault="00B21788" w:rsidP="004246D0">
        <w:pPr>
          <w:pStyle w:val="Footer"/>
          <w:jc w:val="center"/>
          <w:rPr>
            <w:rFonts w:ascii="Garamond" w:hAnsi="Garamond"/>
          </w:rPr>
        </w:pPr>
        <w:r w:rsidRPr="004246D0">
          <w:rPr>
            <w:rFonts w:ascii="Garamond" w:hAnsi="Garamond"/>
          </w:rPr>
          <w:fldChar w:fldCharType="begin"/>
        </w:r>
        <w:r w:rsidRPr="004246D0">
          <w:rPr>
            <w:rFonts w:ascii="Garamond" w:hAnsi="Garamond"/>
          </w:rPr>
          <w:instrText xml:space="preserve"> PAGE   \* MERGEFORMAT </w:instrText>
        </w:r>
        <w:r w:rsidRPr="004246D0">
          <w:rPr>
            <w:rFonts w:ascii="Garamond" w:hAnsi="Garamond"/>
          </w:rPr>
          <w:fldChar w:fldCharType="separate"/>
        </w:r>
        <w:r w:rsidR="00A53783">
          <w:rPr>
            <w:rFonts w:ascii="Garamond" w:hAnsi="Garamond"/>
            <w:noProof/>
          </w:rPr>
          <w:t>40</w:t>
        </w:r>
        <w:r w:rsidRPr="004246D0">
          <w:rPr>
            <w:rFonts w:ascii="Garamond" w:hAnsi="Garamond"/>
            <w:noProof/>
          </w:rPr>
          <w:fldChar w:fldCharType="end"/>
        </w:r>
      </w:p>
    </w:sdtContent>
  </w:sdt>
  <w:p w14:paraId="3D55873A" w14:textId="77777777" w:rsidR="00B21788" w:rsidRDefault="00B2178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19334C" w14:textId="77777777" w:rsidR="00817D5F" w:rsidRDefault="00817D5F" w:rsidP="007D0971">
      <w:pPr>
        <w:spacing w:line="240" w:lineRule="auto"/>
      </w:pPr>
      <w:r>
        <w:separator/>
      </w:r>
    </w:p>
  </w:footnote>
  <w:footnote w:type="continuationSeparator" w:id="0">
    <w:p w14:paraId="099384B4" w14:textId="77777777" w:rsidR="00817D5F" w:rsidRDefault="00817D5F" w:rsidP="007D097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6ECC97" w14:textId="2D19FEC1" w:rsidR="00B21788" w:rsidRPr="00C93BBB" w:rsidRDefault="00B21788" w:rsidP="00A2761D">
    <w:pPr>
      <w:pStyle w:val="Header"/>
      <w:jc w:val="right"/>
      <w:rPr>
        <w:rFonts w:ascii="Garamond" w:hAnsi="Garamond"/>
      </w:rPr>
    </w:pPr>
    <w:r w:rsidRPr="00C93BBB">
      <w:rPr>
        <w:rFonts w:ascii="Garamond" w:hAnsi="Garamond"/>
      </w:rPr>
      <w:t>S</w:t>
    </w:r>
    <w:r>
      <w:rPr>
        <w:rFonts w:ascii="Garamond" w:hAnsi="Garamond"/>
      </w:rPr>
      <w:t>1</w:t>
    </w:r>
    <w:r w:rsidRPr="00C93BBB">
      <w:rPr>
        <w:rFonts w:ascii="Garamond" w:hAnsi="Garamond"/>
      </w:rPr>
      <w:t xml:space="preserve">: </w:t>
    </w:r>
    <w:r w:rsidRPr="00BD1BFA">
      <w:rPr>
        <w:rFonts w:ascii="Garamond" w:hAnsi="Garamond"/>
      </w:rPr>
      <w:t>Methods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522339" w14:textId="4EA33854" w:rsidR="00B21788" w:rsidRPr="007613E7" w:rsidRDefault="00B21788" w:rsidP="00C542D2">
    <w:pPr>
      <w:pStyle w:val="Header"/>
      <w:jc w:val="right"/>
      <w:rPr>
        <w:rFonts w:ascii="Garamond" w:hAnsi="Garamond"/>
      </w:rPr>
    </w:pPr>
    <w:r>
      <w:rPr>
        <w:rFonts w:ascii="Garamond" w:hAnsi="Garamond"/>
      </w:rPr>
      <w:t>S2. Sample list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72A2D4" w14:textId="77777777" w:rsidR="00B21788" w:rsidRPr="003856D9" w:rsidRDefault="00B21788" w:rsidP="001300C9">
    <w:pPr>
      <w:pStyle w:val="Header"/>
      <w:jc w:val="right"/>
      <w:rPr>
        <w:rFonts w:ascii="Garamond" w:hAnsi="Garamond"/>
      </w:rPr>
    </w:pPr>
    <w:r>
      <w:rPr>
        <w:rFonts w:ascii="Garamond" w:hAnsi="Garamond"/>
      </w:rPr>
      <w:t xml:space="preserve">S3. </w:t>
    </w:r>
    <w:r>
      <w:rPr>
        <w:rFonts w:ascii="Garamond" w:hAnsi="Garamond"/>
        <w:vertAlign w:val="superscript"/>
      </w:rPr>
      <w:t>40</w:t>
    </w:r>
    <w:r>
      <w:rPr>
        <w:rFonts w:ascii="Garamond" w:hAnsi="Garamond"/>
      </w:rPr>
      <w:t>Ar/</w:t>
    </w:r>
    <w:r>
      <w:rPr>
        <w:rFonts w:ascii="Garamond" w:hAnsi="Garamond"/>
        <w:vertAlign w:val="superscript"/>
      </w:rPr>
      <w:t>39</w:t>
    </w:r>
    <w:r>
      <w:rPr>
        <w:rFonts w:ascii="Garamond" w:hAnsi="Garamond"/>
      </w:rPr>
      <w:t>Ar step heating results</w:t>
    </w:r>
  </w:p>
  <w:p w14:paraId="36BEC2EA" w14:textId="0AEB6AF3" w:rsidR="00B21788" w:rsidRPr="001300C9" w:rsidRDefault="00B21788" w:rsidP="001300C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958768" w14:textId="23E6B3FE" w:rsidR="00B21788" w:rsidRPr="003856D9" w:rsidRDefault="00B21788" w:rsidP="00C542D2">
    <w:pPr>
      <w:pStyle w:val="Header"/>
      <w:jc w:val="right"/>
      <w:rPr>
        <w:rFonts w:ascii="Garamond" w:hAnsi="Garamond"/>
      </w:rPr>
    </w:pPr>
    <w:r>
      <w:rPr>
        <w:rFonts w:ascii="Garamond" w:hAnsi="Garamond"/>
      </w:rPr>
      <w:t xml:space="preserve">S3. </w:t>
    </w:r>
    <w:r>
      <w:rPr>
        <w:rFonts w:ascii="Garamond" w:hAnsi="Garamond"/>
        <w:vertAlign w:val="superscript"/>
      </w:rPr>
      <w:t>40</w:t>
    </w:r>
    <w:r>
      <w:rPr>
        <w:rFonts w:ascii="Garamond" w:hAnsi="Garamond"/>
      </w:rPr>
      <w:t>Ar/</w:t>
    </w:r>
    <w:r>
      <w:rPr>
        <w:rFonts w:ascii="Garamond" w:hAnsi="Garamond"/>
        <w:vertAlign w:val="superscript"/>
      </w:rPr>
      <w:t>39</w:t>
    </w:r>
    <w:r>
      <w:rPr>
        <w:rFonts w:ascii="Garamond" w:hAnsi="Garamond"/>
      </w:rPr>
      <w:t>Ar step heating results</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F7F955" w14:textId="2AE52186" w:rsidR="00B21788" w:rsidRPr="007D0971" w:rsidRDefault="00B21788" w:rsidP="007D0971">
    <w:pPr>
      <w:pStyle w:val="Header"/>
      <w:jc w:val="right"/>
      <w:rPr>
        <w:rFonts w:ascii="Garamond" w:hAnsi="Garamond"/>
      </w:rPr>
    </w:pPr>
    <w:r>
      <w:rPr>
        <w:rFonts w:ascii="Garamond" w:hAnsi="Garamond"/>
      </w:rPr>
      <w:t>S4. Whole-rock XRF data</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61C3DD" w14:textId="71A05E4E" w:rsidR="00B21788" w:rsidRPr="007D0971" w:rsidRDefault="00B21788" w:rsidP="007D0971">
    <w:pPr>
      <w:pStyle w:val="Header"/>
      <w:jc w:val="right"/>
      <w:rPr>
        <w:rFonts w:ascii="Garamond" w:hAnsi="Garamond"/>
      </w:rPr>
    </w:pPr>
    <w:r>
      <w:rPr>
        <w:rFonts w:ascii="Garamond" w:hAnsi="Garamond"/>
      </w:rPr>
      <w:t>S5. Features to define formations and members</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AAEE87" w14:textId="70DD3A0D" w:rsidR="00B21788" w:rsidRPr="007613E7" w:rsidRDefault="00B21788" w:rsidP="00C542D2">
    <w:pPr>
      <w:pStyle w:val="Header"/>
      <w:jc w:val="right"/>
      <w:rPr>
        <w:rFonts w:ascii="Garamond" w:hAnsi="Garamond"/>
      </w:rPr>
    </w:pPr>
    <w:r>
      <w:rPr>
        <w:rFonts w:ascii="Garamond" w:hAnsi="Garamond"/>
      </w:rPr>
      <w:t>S6. Formal map unit definitions</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90DD73" w14:textId="62CA204A" w:rsidR="00B21788" w:rsidRPr="003856D9" w:rsidRDefault="00B21788" w:rsidP="00C542D2">
    <w:pPr>
      <w:pStyle w:val="Header"/>
      <w:jc w:val="right"/>
      <w:rPr>
        <w:rFonts w:ascii="Garamond" w:hAnsi="Garamond"/>
      </w:rPr>
    </w:pPr>
    <w:r>
      <w:rPr>
        <w:rFonts w:ascii="Garamond" w:hAnsi="Garamond"/>
      </w:rPr>
      <w:t>S7. Regression equations for MgO-time data</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58BC26" w14:textId="11B8809D" w:rsidR="00B21788" w:rsidRPr="003856D9" w:rsidRDefault="00B21788" w:rsidP="00C542D2">
    <w:pPr>
      <w:pStyle w:val="Header"/>
      <w:jc w:val="right"/>
      <w:rPr>
        <w:rFonts w:ascii="Garamond" w:hAnsi="Garamond"/>
      </w:rPr>
    </w:pPr>
    <w:r>
      <w:rPr>
        <w:rFonts w:ascii="Garamond" w:hAnsi="Garamond"/>
      </w:rPr>
      <w:t>S8. Inferred ice thicknesses from geologic features</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6E5420" w14:textId="604523C9" w:rsidR="00B21788" w:rsidRPr="003856D9" w:rsidRDefault="00B21788" w:rsidP="00C542D2">
    <w:pPr>
      <w:pStyle w:val="Header"/>
      <w:jc w:val="right"/>
      <w:rPr>
        <w:rFonts w:ascii="Garamond" w:hAnsi="Garamond"/>
      </w:rPr>
    </w:pPr>
    <w:r>
      <w:rPr>
        <w:rFonts w:ascii="Garamond" w:hAnsi="Garamond"/>
      </w:rPr>
      <w:t>Supplementary material: references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BA3974"/>
    <w:multiLevelType w:val="hybridMultilevel"/>
    <w:tmpl w:val="599C38B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EAA4B6F"/>
    <w:multiLevelType w:val="hybridMultilevel"/>
    <w:tmpl w:val="65C841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EB02D0F"/>
    <w:multiLevelType w:val="hybridMultilevel"/>
    <w:tmpl w:val="9FC02EC4"/>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nsid w:val="19D4009E"/>
    <w:multiLevelType w:val="hybridMultilevel"/>
    <w:tmpl w:val="A3848F42"/>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
    <w:nsid w:val="1A090FDB"/>
    <w:multiLevelType w:val="hybridMultilevel"/>
    <w:tmpl w:val="07C6B7A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nsid w:val="1F042593"/>
    <w:multiLevelType w:val="hybridMultilevel"/>
    <w:tmpl w:val="6E900C24"/>
    <w:lvl w:ilvl="0" w:tplc="08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6">
    <w:nsid w:val="211B4915"/>
    <w:multiLevelType w:val="hybridMultilevel"/>
    <w:tmpl w:val="BF165274"/>
    <w:lvl w:ilvl="0" w:tplc="3B0E11F2">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7">
    <w:nsid w:val="29835149"/>
    <w:multiLevelType w:val="hybridMultilevel"/>
    <w:tmpl w:val="6E6ECAE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nsid w:val="2BA22CF2"/>
    <w:multiLevelType w:val="hybridMultilevel"/>
    <w:tmpl w:val="76DC77A0"/>
    <w:lvl w:ilvl="0" w:tplc="4E3A782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2BEF29A0"/>
    <w:multiLevelType w:val="hybridMultilevel"/>
    <w:tmpl w:val="237EF64A"/>
    <w:lvl w:ilvl="0" w:tplc="16A4F81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9842B48"/>
    <w:multiLevelType w:val="hybridMultilevel"/>
    <w:tmpl w:val="5AA4D9B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nsid w:val="40BD4A0A"/>
    <w:multiLevelType w:val="hybridMultilevel"/>
    <w:tmpl w:val="3EE8D71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nsid w:val="44B46101"/>
    <w:multiLevelType w:val="hybridMultilevel"/>
    <w:tmpl w:val="47E0AC38"/>
    <w:lvl w:ilvl="0" w:tplc="3B0E11F2">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3">
    <w:nsid w:val="48FB7ABB"/>
    <w:multiLevelType w:val="hybridMultilevel"/>
    <w:tmpl w:val="5BDA22EA"/>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4">
    <w:nsid w:val="4C040143"/>
    <w:multiLevelType w:val="hybridMultilevel"/>
    <w:tmpl w:val="104CB4E8"/>
    <w:lvl w:ilvl="0" w:tplc="14090011">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5">
    <w:nsid w:val="54795AE0"/>
    <w:multiLevelType w:val="hybridMultilevel"/>
    <w:tmpl w:val="5336AB32"/>
    <w:lvl w:ilvl="0" w:tplc="676ADFB8">
      <w:start w:val="1"/>
      <w:numFmt w:val="decimal"/>
      <w:lvlText w:val="%1)"/>
      <w:lvlJc w:val="left"/>
      <w:pPr>
        <w:ind w:left="1080" w:hanging="360"/>
      </w:pPr>
      <w:rPr>
        <w:rFonts w:hint="default"/>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16">
    <w:nsid w:val="5AB405C8"/>
    <w:multiLevelType w:val="hybridMultilevel"/>
    <w:tmpl w:val="DF7A05F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7">
    <w:nsid w:val="5B407444"/>
    <w:multiLevelType w:val="hybridMultilevel"/>
    <w:tmpl w:val="31E0B6E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8">
    <w:nsid w:val="692321E9"/>
    <w:multiLevelType w:val="hybridMultilevel"/>
    <w:tmpl w:val="23606F4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nsid w:val="718C66F7"/>
    <w:multiLevelType w:val="hybridMultilevel"/>
    <w:tmpl w:val="7E645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44C60D9"/>
    <w:multiLevelType w:val="hybridMultilevel"/>
    <w:tmpl w:val="5212D2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0"/>
  </w:num>
  <w:num w:numId="3">
    <w:abstractNumId w:val="9"/>
  </w:num>
  <w:num w:numId="4">
    <w:abstractNumId w:val="8"/>
  </w:num>
  <w:num w:numId="5">
    <w:abstractNumId w:val="1"/>
  </w:num>
  <w:num w:numId="6">
    <w:abstractNumId w:val="18"/>
  </w:num>
  <w:num w:numId="7">
    <w:abstractNumId w:val="20"/>
  </w:num>
  <w:num w:numId="8">
    <w:abstractNumId w:val="16"/>
  </w:num>
  <w:num w:numId="9">
    <w:abstractNumId w:val="2"/>
  </w:num>
  <w:num w:numId="10">
    <w:abstractNumId w:val="19"/>
  </w:num>
  <w:num w:numId="11">
    <w:abstractNumId w:val="13"/>
  </w:num>
  <w:num w:numId="12">
    <w:abstractNumId w:val="14"/>
  </w:num>
  <w:num w:numId="13">
    <w:abstractNumId w:val="5"/>
  </w:num>
  <w:num w:numId="14">
    <w:abstractNumId w:val="17"/>
  </w:num>
  <w:num w:numId="15">
    <w:abstractNumId w:val="6"/>
  </w:num>
  <w:num w:numId="16">
    <w:abstractNumId w:val="4"/>
  </w:num>
  <w:num w:numId="17">
    <w:abstractNumId w:val="3"/>
  </w:num>
  <w:num w:numId="18">
    <w:abstractNumId w:val="7"/>
  </w:num>
  <w:num w:numId="19">
    <w:abstractNumId w:val="12"/>
  </w:num>
  <w:num w:numId="20">
    <w:abstractNumId w:val="11"/>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44"/>
  </w:docVars>
  <w:rsids>
    <w:rsidRoot w:val="002B75F5"/>
    <w:rsid w:val="00007C44"/>
    <w:rsid w:val="00007D76"/>
    <w:rsid w:val="000560E0"/>
    <w:rsid w:val="00080C66"/>
    <w:rsid w:val="00091028"/>
    <w:rsid w:val="000B66DF"/>
    <w:rsid w:val="00124A8A"/>
    <w:rsid w:val="001273F8"/>
    <w:rsid w:val="001300C9"/>
    <w:rsid w:val="001344C7"/>
    <w:rsid w:val="00151199"/>
    <w:rsid w:val="001A42AD"/>
    <w:rsid w:val="001C58F2"/>
    <w:rsid w:val="001E5992"/>
    <w:rsid w:val="001F1B0B"/>
    <w:rsid w:val="00200D32"/>
    <w:rsid w:val="00207833"/>
    <w:rsid w:val="00211B4D"/>
    <w:rsid w:val="0024061D"/>
    <w:rsid w:val="00240C6D"/>
    <w:rsid w:val="00242E51"/>
    <w:rsid w:val="00247F79"/>
    <w:rsid w:val="00290144"/>
    <w:rsid w:val="002B5BA6"/>
    <w:rsid w:val="002B75F5"/>
    <w:rsid w:val="002C289F"/>
    <w:rsid w:val="002C6D66"/>
    <w:rsid w:val="002D2537"/>
    <w:rsid w:val="002E578F"/>
    <w:rsid w:val="003118E6"/>
    <w:rsid w:val="00313B37"/>
    <w:rsid w:val="00315739"/>
    <w:rsid w:val="00316F20"/>
    <w:rsid w:val="00326543"/>
    <w:rsid w:val="003403CF"/>
    <w:rsid w:val="0034649B"/>
    <w:rsid w:val="00354DEB"/>
    <w:rsid w:val="003647C4"/>
    <w:rsid w:val="00375A3E"/>
    <w:rsid w:val="003856D9"/>
    <w:rsid w:val="003C5750"/>
    <w:rsid w:val="00414ECD"/>
    <w:rsid w:val="004246D0"/>
    <w:rsid w:val="00440B7D"/>
    <w:rsid w:val="00442671"/>
    <w:rsid w:val="00444FA0"/>
    <w:rsid w:val="004478F8"/>
    <w:rsid w:val="00456C7C"/>
    <w:rsid w:val="00463750"/>
    <w:rsid w:val="00485D8A"/>
    <w:rsid w:val="004A6BF7"/>
    <w:rsid w:val="004B3E75"/>
    <w:rsid w:val="004E1E99"/>
    <w:rsid w:val="004F5F12"/>
    <w:rsid w:val="00500986"/>
    <w:rsid w:val="00512E09"/>
    <w:rsid w:val="00513BE0"/>
    <w:rsid w:val="00522005"/>
    <w:rsid w:val="005239D7"/>
    <w:rsid w:val="00530542"/>
    <w:rsid w:val="00533FD2"/>
    <w:rsid w:val="005371B1"/>
    <w:rsid w:val="00547E99"/>
    <w:rsid w:val="005647A3"/>
    <w:rsid w:val="005715E2"/>
    <w:rsid w:val="005921AE"/>
    <w:rsid w:val="005B4188"/>
    <w:rsid w:val="005B45E4"/>
    <w:rsid w:val="005B4F72"/>
    <w:rsid w:val="005B78E2"/>
    <w:rsid w:val="005F1F04"/>
    <w:rsid w:val="005F2C35"/>
    <w:rsid w:val="00616550"/>
    <w:rsid w:val="00630E43"/>
    <w:rsid w:val="006522BC"/>
    <w:rsid w:val="006533EB"/>
    <w:rsid w:val="006738C3"/>
    <w:rsid w:val="00676899"/>
    <w:rsid w:val="006952E7"/>
    <w:rsid w:val="006B61DD"/>
    <w:rsid w:val="00741181"/>
    <w:rsid w:val="00750864"/>
    <w:rsid w:val="00756B85"/>
    <w:rsid w:val="007613E7"/>
    <w:rsid w:val="00765822"/>
    <w:rsid w:val="007713A2"/>
    <w:rsid w:val="00790729"/>
    <w:rsid w:val="007A6403"/>
    <w:rsid w:val="007A7459"/>
    <w:rsid w:val="007D0971"/>
    <w:rsid w:val="007E254F"/>
    <w:rsid w:val="00806EA4"/>
    <w:rsid w:val="00817D5F"/>
    <w:rsid w:val="008202ED"/>
    <w:rsid w:val="00820B0B"/>
    <w:rsid w:val="00823B15"/>
    <w:rsid w:val="00851EDD"/>
    <w:rsid w:val="00853A0B"/>
    <w:rsid w:val="00877C78"/>
    <w:rsid w:val="00880E19"/>
    <w:rsid w:val="008A256B"/>
    <w:rsid w:val="008B31DF"/>
    <w:rsid w:val="008B5634"/>
    <w:rsid w:val="008F128C"/>
    <w:rsid w:val="00911448"/>
    <w:rsid w:val="009416BC"/>
    <w:rsid w:val="00944789"/>
    <w:rsid w:val="00956DDF"/>
    <w:rsid w:val="00960512"/>
    <w:rsid w:val="009B1492"/>
    <w:rsid w:val="009B4002"/>
    <w:rsid w:val="009D2770"/>
    <w:rsid w:val="009E56FA"/>
    <w:rsid w:val="009F19C0"/>
    <w:rsid w:val="009F3BB6"/>
    <w:rsid w:val="009F7A60"/>
    <w:rsid w:val="00A2246D"/>
    <w:rsid w:val="00A2761D"/>
    <w:rsid w:val="00A34278"/>
    <w:rsid w:val="00A53783"/>
    <w:rsid w:val="00A53A24"/>
    <w:rsid w:val="00A92B2D"/>
    <w:rsid w:val="00A9653B"/>
    <w:rsid w:val="00AA5358"/>
    <w:rsid w:val="00AA6E76"/>
    <w:rsid w:val="00AB50DC"/>
    <w:rsid w:val="00B1179C"/>
    <w:rsid w:val="00B21788"/>
    <w:rsid w:val="00B26FF7"/>
    <w:rsid w:val="00B62CF9"/>
    <w:rsid w:val="00B75A57"/>
    <w:rsid w:val="00B87963"/>
    <w:rsid w:val="00B94CE8"/>
    <w:rsid w:val="00BA7C7D"/>
    <w:rsid w:val="00BD1253"/>
    <w:rsid w:val="00BD1BFA"/>
    <w:rsid w:val="00BE3E4E"/>
    <w:rsid w:val="00BE7421"/>
    <w:rsid w:val="00BF084C"/>
    <w:rsid w:val="00C13390"/>
    <w:rsid w:val="00C363CC"/>
    <w:rsid w:val="00C41469"/>
    <w:rsid w:val="00C43E64"/>
    <w:rsid w:val="00C542D2"/>
    <w:rsid w:val="00C859DD"/>
    <w:rsid w:val="00C93BBB"/>
    <w:rsid w:val="00C9503C"/>
    <w:rsid w:val="00C97932"/>
    <w:rsid w:val="00CA379D"/>
    <w:rsid w:val="00CA7202"/>
    <w:rsid w:val="00CC4031"/>
    <w:rsid w:val="00CE5CCF"/>
    <w:rsid w:val="00CE7299"/>
    <w:rsid w:val="00D27E7E"/>
    <w:rsid w:val="00D30FFD"/>
    <w:rsid w:val="00D324BD"/>
    <w:rsid w:val="00D33CC6"/>
    <w:rsid w:val="00D62C80"/>
    <w:rsid w:val="00D753E1"/>
    <w:rsid w:val="00D92854"/>
    <w:rsid w:val="00D93E9C"/>
    <w:rsid w:val="00DA0E2F"/>
    <w:rsid w:val="00DA15B7"/>
    <w:rsid w:val="00DA5344"/>
    <w:rsid w:val="00DB576B"/>
    <w:rsid w:val="00DC0667"/>
    <w:rsid w:val="00DD3DD0"/>
    <w:rsid w:val="00DF7BF7"/>
    <w:rsid w:val="00E10EDE"/>
    <w:rsid w:val="00E15E48"/>
    <w:rsid w:val="00E225CF"/>
    <w:rsid w:val="00E26D4F"/>
    <w:rsid w:val="00E42745"/>
    <w:rsid w:val="00E623F7"/>
    <w:rsid w:val="00E96565"/>
    <w:rsid w:val="00EB1654"/>
    <w:rsid w:val="00ED0EED"/>
    <w:rsid w:val="00ED5884"/>
    <w:rsid w:val="00EE18E5"/>
    <w:rsid w:val="00EF3775"/>
    <w:rsid w:val="00F14372"/>
    <w:rsid w:val="00F737DE"/>
    <w:rsid w:val="00F810F4"/>
    <w:rsid w:val="00F83277"/>
    <w:rsid w:val="00F84D86"/>
    <w:rsid w:val="00FB784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FCA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4CE8"/>
    <w:pPr>
      <w:spacing w:after="0" w:line="360" w:lineRule="auto"/>
    </w:pPr>
    <w:rPr>
      <w:rFonts w:ascii="Garamond" w:hAnsi="Garamond"/>
      <w:sz w:val="24"/>
    </w:rPr>
  </w:style>
  <w:style w:type="paragraph" w:styleId="Heading1">
    <w:name w:val="heading 1"/>
    <w:basedOn w:val="Normal"/>
    <w:next w:val="Normal"/>
    <w:link w:val="Heading1Char"/>
    <w:uiPriority w:val="9"/>
    <w:qFormat/>
    <w:rsid w:val="00B94CE8"/>
    <w:pPr>
      <w:outlineLvl w:val="0"/>
    </w:pPr>
    <w:rPr>
      <w:b/>
    </w:rPr>
  </w:style>
  <w:style w:type="paragraph" w:styleId="Heading2">
    <w:name w:val="heading 2"/>
    <w:basedOn w:val="Heading1"/>
    <w:next w:val="Normal"/>
    <w:link w:val="Heading2Char"/>
    <w:uiPriority w:val="9"/>
    <w:unhideWhenUsed/>
    <w:qFormat/>
    <w:rsid w:val="00B94CE8"/>
    <w:pPr>
      <w:outlineLvl w:val="1"/>
    </w:pPr>
  </w:style>
  <w:style w:type="paragraph" w:styleId="Heading3">
    <w:name w:val="heading 3"/>
    <w:basedOn w:val="Normal"/>
    <w:next w:val="Normal"/>
    <w:link w:val="Heading3Char"/>
    <w:uiPriority w:val="9"/>
    <w:unhideWhenUsed/>
    <w:qFormat/>
    <w:rsid w:val="007A7459"/>
    <w:pPr>
      <w:keepNext/>
      <w:keepLines/>
      <w:spacing w:before="4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
    <w:unhideWhenUsed/>
    <w:qFormat/>
    <w:rsid w:val="00124A8A"/>
    <w:pPr>
      <w:keepNext/>
      <w:keepLines/>
      <w:spacing w:before="40"/>
      <w:ind w:firstLine="72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4CE8"/>
    <w:rPr>
      <w:rFonts w:ascii="Garamond" w:hAnsi="Garamond"/>
      <w:b/>
      <w:sz w:val="24"/>
    </w:rPr>
  </w:style>
  <w:style w:type="character" w:customStyle="1" w:styleId="Heading2Char">
    <w:name w:val="Heading 2 Char"/>
    <w:basedOn w:val="DefaultParagraphFont"/>
    <w:link w:val="Heading2"/>
    <w:uiPriority w:val="9"/>
    <w:rsid w:val="00B94CE8"/>
    <w:rPr>
      <w:rFonts w:ascii="Garamond" w:hAnsi="Garamond"/>
      <w:b/>
      <w:sz w:val="24"/>
    </w:rPr>
  </w:style>
  <w:style w:type="paragraph" w:styleId="NoSpacing">
    <w:name w:val="No Spacing"/>
    <w:uiPriority w:val="1"/>
    <w:qFormat/>
    <w:rsid w:val="00B94CE8"/>
    <w:pPr>
      <w:spacing w:after="0" w:line="360" w:lineRule="auto"/>
    </w:pPr>
    <w:rPr>
      <w:rFonts w:ascii="Garamond" w:hAnsi="Garamond"/>
      <w:sz w:val="24"/>
    </w:rPr>
  </w:style>
  <w:style w:type="paragraph" w:styleId="BalloonText">
    <w:name w:val="Balloon Text"/>
    <w:basedOn w:val="Normal"/>
    <w:link w:val="BalloonTextChar"/>
    <w:uiPriority w:val="99"/>
    <w:semiHidden/>
    <w:unhideWhenUsed/>
    <w:rsid w:val="00B94CE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4CE8"/>
    <w:rPr>
      <w:rFonts w:ascii="Segoe UI" w:hAnsi="Segoe UI" w:cs="Segoe UI"/>
      <w:sz w:val="18"/>
      <w:szCs w:val="18"/>
    </w:rPr>
  </w:style>
  <w:style w:type="character" w:styleId="LineNumber">
    <w:name w:val="line number"/>
    <w:basedOn w:val="DefaultParagraphFont"/>
    <w:uiPriority w:val="99"/>
    <w:semiHidden/>
    <w:unhideWhenUsed/>
    <w:rsid w:val="00B94CE8"/>
  </w:style>
  <w:style w:type="paragraph" w:styleId="ListParagraph">
    <w:name w:val="List Paragraph"/>
    <w:basedOn w:val="Normal"/>
    <w:uiPriority w:val="34"/>
    <w:qFormat/>
    <w:rsid w:val="00B94CE8"/>
    <w:pPr>
      <w:spacing w:after="160" w:line="259" w:lineRule="auto"/>
      <w:ind w:left="720"/>
      <w:contextualSpacing/>
    </w:pPr>
    <w:rPr>
      <w:rFonts w:asciiTheme="minorHAnsi" w:hAnsiTheme="minorHAnsi"/>
      <w:sz w:val="22"/>
    </w:rPr>
  </w:style>
  <w:style w:type="table" w:styleId="TableGrid">
    <w:name w:val="Table Grid"/>
    <w:basedOn w:val="TableNormal"/>
    <w:uiPriority w:val="39"/>
    <w:rsid w:val="00B94C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94CE8"/>
    <w:rPr>
      <w:sz w:val="18"/>
      <w:szCs w:val="18"/>
    </w:rPr>
  </w:style>
  <w:style w:type="paragraph" w:styleId="CommentText">
    <w:name w:val="annotation text"/>
    <w:basedOn w:val="Normal"/>
    <w:link w:val="CommentTextChar"/>
    <w:uiPriority w:val="99"/>
    <w:unhideWhenUsed/>
    <w:rsid w:val="00B94CE8"/>
    <w:pPr>
      <w:spacing w:after="160" w:line="240" w:lineRule="auto"/>
    </w:pPr>
    <w:rPr>
      <w:rFonts w:asciiTheme="minorHAnsi" w:hAnsiTheme="minorHAnsi"/>
      <w:szCs w:val="24"/>
    </w:rPr>
  </w:style>
  <w:style w:type="character" w:customStyle="1" w:styleId="CommentTextChar">
    <w:name w:val="Comment Text Char"/>
    <w:basedOn w:val="DefaultParagraphFont"/>
    <w:link w:val="CommentText"/>
    <w:uiPriority w:val="99"/>
    <w:rsid w:val="00B94CE8"/>
    <w:rPr>
      <w:sz w:val="24"/>
      <w:szCs w:val="24"/>
    </w:rPr>
  </w:style>
  <w:style w:type="paragraph" w:styleId="CommentSubject">
    <w:name w:val="annotation subject"/>
    <w:basedOn w:val="CommentText"/>
    <w:next w:val="CommentText"/>
    <w:link w:val="CommentSubjectChar"/>
    <w:uiPriority w:val="99"/>
    <w:semiHidden/>
    <w:unhideWhenUsed/>
    <w:rsid w:val="00B94CE8"/>
    <w:rPr>
      <w:b/>
      <w:bCs/>
      <w:sz w:val="20"/>
      <w:szCs w:val="20"/>
    </w:rPr>
  </w:style>
  <w:style w:type="character" w:customStyle="1" w:styleId="CommentSubjectChar">
    <w:name w:val="Comment Subject Char"/>
    <w:basedOn w:val="CommentTextChar"/>
    <w:link w:val="CommentSubject"/>
    <w:uiPriority w:val="99"/>
    <w:semiHidden/>
    <w:rsid w:val="00B94CE8"/>
    <w:rPr>
      <w:b/>
      <w:bCs/>
      <w:sz w:val="20"/>
      <w:szCs w:val="20"/>
    </w:rPr>
  </w:style>
  <w:style w:type="paragraph" w:styleId="Footer">
    <w:name w:val="footer"/>
    <w:basedOn w:val="Normal"/>
    <w:link w:val="FooterChar"/>
    <w:uiPriority w:val="99"/>
    <w:unhideWhenUsed/>
    <w:rsid w:val="00B94CE8"/>
    <w:pPr>
      <w:tabs>
        <w:tab w:val="center" w:pos="4513"/>
        <w:tab w:val="right" w:pos="9026"/>
      </w:tabs>
      <w:spacing w:line="240" w:lineRule="auto"/>
    </w:pPr>
    <w:rPr>
      <w:rFonts w:asciiTheme="minorHAnsi" w:hAnsiTheme="minorHAnsi"/>
      <w:sz w:val="22"/>
    </w:rPr>
  </w:style>
  <w:style w:type="character" w:customStyle="1" w:styleId="FooterChar">
    <w:name w:val="Footer Char"/>
    <w:basedOn w:val="DefaultParagraphFont"/>
    <w:link w:val="Footer"/>
    <w:uiPriority w:val="99"/>
    <w:rsid w:val="00B94CE8"/>
  </w:style>
  <w:style w:type="character" w:styleId="PageNumber">
    <w:name w:val="page number"/>
    <w:basedOn w:val="DefaultParagraphFont"/>
    <w:uiPriority w:val="99"/>
    <w:semiHidden/>
    <w:unhideWhenUsed/>
    <w:rsid w:val="00B94CE8"/>
  </w:style>
  <w:style w:type="paragraph" w:styleId="Header">
    <w:name w:val="header"/>
    <w:basedOn w:val="Normal"/>
    <w:link w:val="HeaderChar"/>
    <w:uiPriority w:val="99"/>
    <w:unhideWhenUsed/>
    <w:rsid w:val="00B94CE8"/>
    <w:pPr>
      <w:tabs>
        <w:tab w:val="center" w:pos="4513"/>
        <w:tab w:val="right" w:pos="9026"/>
      </w:tabs>
      <w:spacing w:line="240" w:lineRule="auto"/>
    </w:pPr>
    <w:rPr>
      <w:rFonts w:asciiTheme="minorHAnsi" w:hAnsiTheme="minorHAnsi"/>
      <w:sz w:val="22"/>
    </w:rPr>
  </w:style>
  <w:style w:type="character" w:customStyle="1" w:styleId="HeaderChar">
    <w:name w:val="Header Char"/>
    <w:basedOn w:val="DefaultParagraphFont"/>
    <w:link w:val="Header"/>
    <w:uiPriority w:val="99"/>
    <w:rsid w:val="00B94CE8"/>
  </w:style>
  <w:style w:type="paragraph" w:styleId="TOCHeading">
    <w:name w:val="TOC Heading"/>
    <w:basedOn w:val="Heading1"/>
    <w:next w:val="Normal"/>
    <w:uiPriority w:val="39"/>
    <w:unhideWhenUsed/>
    <w:qFormat/>
    <w:rsid w:val="007D0971"/>
    <w:pPr>
      <w:keepNext/>
      <w:keepLines/>
      <w:spacing w:before="240" w:line="259" w:lineRule="auto"/>
      <w:outlineLvl w:val="9"/>
    </w:pPr>
    <w:rPr>
      <w:rFonts w:asciiTheme="majorHAnsi" w:eastAsiaTheme="majorEastAsia" w:hAnsiTheme="majorHAnsi" w:cstheme="majorBidi"/>
      <w:b w:val="0"/>
      <w:color w:val="2F5496" w:themeColor="accent1" w:themeShade="BF"/>
      <w:sz w:val="32"/>
      <w:szCs w:val="32"/>
      <w:lang w:val="en-US"/>
    </w:rPr>
  </w:style>
  <w:style w:type="paragraph" w:styleId="TOC1">
    <w:name w:val="toc 1"/>
    <w:basedOn w:val="Normal"/>
    <w:next w:val="Normal"/>
    <w:autoRedefine/>
    <w:uiPriority w:val="39"/>
    <w:unhideWhenUsed/>
    <w:rsid w:val="00FB7841"/>
    <w:pPr>
      <w:tabs>
        <w:tab w:val="right" w:leader="dot" w:pos="9016"/>
      </w:tabs>
      <w:spacing w:line="240" w:lineRule="auto"/>
    </w:pPr>
  </w:style>
  <w:style w:type="paragraph" w:styleId="TOC2">
    <w:name w:val="toc 2"/>
    <w:basedOn w:val="Normal"/>
    <w:next w:val="Normal"/>
    <w:autoRedefine/>
    <w:uiPriority w:val="39"/>
    <w:unhideWhenUsed/>
    <w:rsid w:val="007D0971"/>
    <w:pPr>
      <w:spacing w:after="100"/>
      <w:ind w:left="240"/>
    </w:pPr>
  </w:style>
  <w:style w:type="character" w:styleId="Hyperlink">
    <w:name w:val="Hyperlink"/>
    <w:basedOn w:val="DefaultParagraphFont"/>
    <w:uiPriority w:val="99"/>
    <w:unhideWhenUsed/>
    <w:rsid w:val="007D0971"/>
    <w:rPr>
      <w:color w:val="0563C1" w:themeColor="hyperlink"/>
      <w:u w:val="single"/>
    </w:rPr>
  </w:style>
  <w:style w:type="character" w:customStyle="1" w:styleId="Heading3Char">
    <w:name w:val="Heading 3 Char"/>
    <w:basedOn w:val="DefaultParagraphFont"/>
    <w:link w:val="Heading3"/>
    <w:uiPriority w:val="9"/>
    <w:rsid w:val="007A7459"/>
    <w:rPr>
      <w:rFonts w:asciiTheme="majorHAnsi" w:eastAsiaTheme="majorEastAsia" w:hAnsiTheme="majorHAnsi" w:cstheme="majorBidi"/>
      <w:color w:val="1F3763" w:themeColor="accent1" w:themeShade="7F"/>
      <w:sz w:val="24"/>
      <w:szCs w:val="24"/>
    </w:rPr>
  </w:style>
  <w:style w:type="numbering" w:customStyle="1" w:styleId="NoList1">
    <w:name w:val="No List1"/>
    <w:next w:val="NoList"/>
    <w:uiPriority w:val="99"/>
    <w:semiHidden/>
    <w:unhideWhenUsed/>
    <w:rsid w:val="007A7459"/>
  </w:style>
  <w:style w:type="paragraph" w:styleId="Title">
    <w:name w:val="Title"/>
    <w:basedOn w:val="Normal"/>
    <w:next w:val="Normal"/>
    <w:link w:val="TitleChar"/>
    <w:uiPriority w:val="10"/>
    <w:qFormat/>
    <w:rsid w:val="007A7459"/>
    <w:pPr>
      <w:spacing w:after="120" w:line="240" w:lineRule="auto"/>
      <w:jc w:val="center"/>
    </w:pPr>
    <w:rPr>
      <w:b/>
      <w:sz w:val="36"/>
    </w:rPr>
  </w:style>
  <w:style w:type="character" w:customStyle="1" w:styleId="TitleChar">
    <w:name w:val="Title Char"/>
    <w:basedOn w:val="DefaultParagraphFont"/>
    <w:link w:val="Title"/>
    <w:uiPriority w:val="10"/>
    <w:rsid w:val="007A7459"/>
    <w:rPr>
      <w:rFonts w:ascii="Garamond" w:hAnsi="Garamond"/>
      <w:b/>
      <w:sz w:val="36"/>
    </w:rPr>
  </w:style>
  <w:style w:type="character" w:styleId="Emphasis">
    <w:name w:val="Emphasis"/>
    <w:uiPriority w:val="20"/>
    <w:qFormat/>
    <w:rsid w:val="007A7459"/>
  </w:style>
  <w:style w:type="numbering" w:customStyle="1" w:styleId="NoList2">
    <w:name w:val="No List2"/>
    <w:next w:val="NoList"/>
    <w:uiPriority w:val="99"/>
    <w:semiHidden/>
    <w:unhideWhenUsed/>
    <w:rsid w:val="007613E7"/>
  </w:style>
  <w:style w:type="paragraph" w:styleId="TOC3">
    <w:name w:val="toc 3"/>
    <w:basedOn w:val="Normal"/>
    <w:next w:val="Normal"/>
    <w:autoRedefine/>
    <w:uiPriority w:val="39"/>
    <w:unhideWhenUsed/>
    <w:rsid w:val="00247F79"/>
    <w:pPr>
      <w:spacing w:after="100"/>
      <w:ind w:left="480"/>
    </w:pPr>
  </w:style>
  <w:style w:type="paragraph" w:styleId="TOC4">
    <w:name w:val="toc 4"/>
    <w:basedOn w:val="Normal"/>
    <w:next w:val="Normal"/>
    <w:autoRedefine/>
    <w:uiPriority w:val="39"/>
    <w:unhideWhenUsed/>
    <w:rsid w:val="00247F79"/>
    <w:pPr>
      <w:spacing w:after="100" w:line="259" w:lineRule="auto"/>
      <w:ind w:left="660"/>
    </w:pPr>
    <w:rPr>
      <w:rFonts w:asciiTheme="minorHAnsi" w:eastAsiaTheme="minorEastAsia" w:hAnsiTheme="minorHAnsi"/>
      <w:sz w:val="22"/>
      <w:lang w:eastAsia="en-NZ"/>
    </w:rPr>
  </w:style>
  <w:style w:type="paragraph" w:styleId="TOC5">
    <w:name w:val="toc 5"/>
    <w:basedOn w:val="Normal"/>
    <w:next w:val="Normal"/>
    <w:autoRedefine/>
    <w:uiPriority w:val="39"/>
    <w:unhideWhenUsed/>
    <w:rsid w:val="00247F79"/>
    <w:pPr>
      <w:spacing w:after="100" w:line="259" w:lineRule="auto"/>
      <w:ind w:left="880"/>
    </w:pPr>
    <w:rPr>
      <w:rFonts w:asciiTheme="minorHAnsi" w:eastAsiaTheme="minorEastAsia" w:hAnsiTheme="minorHAnsi"/>
      <w:sz w:val="22"/>
      <w:lang w:eastAsia="en-NZ"/>
    </w:rPr>
  </w:style>
  <w:style w:type="paragraph" w:styleId="TOC6">
    <w:name w:val="toc 6"/>
    <w:basedOn w:val="Normal"/>
    <w:next w:val="Normal"/>
    <w:autoRedefine/>
    <w:uiPriority w:val="39"/>
    <w:unhideWhenUsed/>
    <w:rsid w:val="00247F79"/>
    <w:pPr>
      <w:spacing w:after="100" w:line="259" w:lineRule="auto"/>
      <w:ind w:left="1100"/>
    </w:pPr>
    <w:rPr>
      <w:rFonts w:asciiTheme="minorHAnsi" w:eastAsiaTheme="minorEastAsia" w:hAnsiTheme="minorHAnsi"/>
      <w:sz w:val="22"/>
      <w:lang w:eastAsia="en-NZ"/>
    </w:rPr>
  </w:style>
  <w:style w:type="paragraph" w:styleId="TOC7">
    <w:name w:val="toc 7"/>
    <w:basedOn w:val="Normal"/>
    <w:next w:val="Normal"/>
    <w:autoRedefine/>
    <w:uiPriority w:val="39"/>
    <w:unhideWhenUsed/>
    <w:rsid w:val="00247F79"/>
    <w:pPr>
      <w:spacing w:after="100" w:line="259" w:lineRule="auto"/>
      <w:ind w:left="1320"/>
    </w:pPr>
    <w:rPr>
      <w:rFonts w:asciiTheme="minorHAnsi" w:eastAsiaTheme="minorEastAsia" w:hAnsiTheme="minorHAnsi"/>
      <w:sz w:val="22"/>
      <w:lang w:eastAsia="en-NZ"/>
    </w:rPr>
  </w:style>
  <w:style w:type="paragraph" w:styleId="TOC8">
    <w:name w:val="toc 8"/>
    <w:basedOn w:val="Normal"/>
    <w:next w:val="Normal"/>
    <w:autoRedefine/>
    <w:uiPriority w:val="39"/>
    <w:unhideWhenUsed/>
    <w:rsid w:val="00247F79"/>
    <w:pPr>
      <w:spacing w:after="100" w:line="259" w:lineRule="auto"/>
      <w:ind w:left="1540"/>
    </w:pPr>
    <w:rPr>
      <w:rFonts w:asciiTheme="minorHAnsi" w:eastAsiaTheme="minorEastAsia" w:hAnsiTheme="minorHAnsi"/>
      <w:sz w:val="22"/>
      <w:lang w:eastAsia="en-NZ"/>
    </w:rPr>
  </w:style>
  <w:style w:type="paragraph" w:styleId="TOC9">
    <w:name w:val="toc 9"/>
    <w:basedOn w:val="Normal"/>
    <w:next w:val="Normal"/>
    <w:autoRedefine/>
    <w:uiPriority w:val="39"/>
    <w:unhideWhenUsed/>
    <w:rsid w:val="00247F79"/>
    <w:pPr>
      <w:spacing w:after="100" w:line="259" w:lineRule="auto"/>
      <w:ind w:left="1760"/>
    </w:pPr>
    <w:rPr>
      <w:rFonts w:asciiTheme="minorHAnsi" w:eastAsiaTheme="minorEastAsia" w:hAnsiTheme="minorHAnsi"/>
      <w:sz w:val="22"/>
      <w:lang w:eastAsia="en-NZ"/>
    </w:rPr>
  </w:style>
  <w:style w:type="character" w:customStyle="1" w:styleId="UnresolvedMention1">
    <w:name w:val="Unresolved Mention1"/>
    <w:basedOn w:val="DefaultParagraphFont"/>
    <w:uiPriority w:val="99"/>
    <w:unhideWhenUsed/>
    <w:rsid w:val="00247F79"/>
    <w:rPr>
      <w:color w:val="605E5C"/>
      <w:shd w:val="clear" w:color="auto" w:fill="E1DFDD"/>
    </w:rPr>
  </w:style>
  <w:style w:type="table" w:customStyle="1" w:styleId="TableGrid1">
    <w:name w:val="Table Grid1"/>
    <w:basedOn w:val="TableNormal"/>
    <w:next w:val="TableGrid"/>
    <w:uiPriority w:val="39"/>
    <w:rsid w:val="00756B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unhideWhenUsed/>
    <w:rsid w:val="00FB7841"/>
    <w:rPr>
      <w:color w:val="605E5C"/>
      <w:shd w:val="clear" w:color="auto" w:fill="E1DFDD"/>
    </w:rPr>
  </w:style>
  <w:style w:type="character" w:customStyle="1" w:styleId="UnresolvedMention">
    <w:name w:val="Unresolved Mention"/>
    <w:basedOn w:val="DefaultParagraphFont"/>
    <w:uiPriority w:val="99"/>
    <w:unhideWhenUsed/>
    <w:rsid w:val="00956DDF"/>
    <w:rPr>
      <w:color w:val="605E5C"/>
      <w:shd w:val="clear" w:color="auto" w:fill="E1DFDD"/>
    </w:rPr>
  </w:style>
  <w:style w:type="character" w:customStyle="1" w:styleId="Heading4Char">
    <w:name w:val="Heading 4 Char"/>
    <w:basedOn w:val="DefaultParagraphFont"/>
    <w:link w:val="Heading4"/>
    <w:uiPriority w:val="9"/>
    <w:rsid w:val="00124A8A"/>
    <w:rPr>
      <w:rFonts w:asciiTheme="majorHAnsi" w:eastAsiaTheme="majorEastAsia" w:hAnsiTheme="majorHAnsi" w:cstheme="majorBidi"/>
      <w:i/>
      <w:iCs/>
      <w:color w:val="2F5496" w:themeColor="accent1" w:themeShade="BF"/>
      <w:sz w:val="24"/>
    </w:rPr>
  </w:style>
  <w:style w:type="paragraph" w:styleId="Revision">
    <w:name w:val="Revision"/>
    <w:hidden/>
    <w:uiPriority w:val="99"/>
    <w:semiHidden/>
    <w:rsid w:val="00124A8A"/>
    <w:pPr>
      <w:spacing w:after="0" w:line="240" w:lineRule="auto"/>
    </w:pPr>
  </w:style>
  <w:style w:type="character" w:styleId="PlaceholderText">
    <w:name w:val="Placeholder Text"/>
    <w:basedOn w:val="DefaultParagraphFont"/>
    <w:uiPriority w:val="99"/>
    <w:semiHidden/>
    <w:rsid w:val="00124A8A"/>
    <w:rPr>
      <w:color w:val="808080"/>
    </w:rPr>
  </w:style>
  <w:style w:type="paragraph" w:styleId="FootnoteText">
    <w:name w:val="footnote text"/>
    <w:basedOn w:val="Normal"/>
    <w:link w:val="FootnoteTextChar"/>
    <w:uiPriority w:val="99"/>
    <w:semiHidden/>
    <w:unhideWhenUsed/>
    <w:rsid w:val="00124A8A"/>
    <w:pPr>
      <w:spacing w:line="240" w:lineRule="auto"/>
      <w:ind w:firstLine="720"/>
    </w:pPr>
    <w:rPr>
      <w:rFonts w:cs="Arial"/>
      <w:sz w:val="20"/>
      <w:szCs w:val="20"/>
    </w:rPr>
  </w:style>
  <w:style w:type="character" w:customStyle="1" w:styleId="FootnoteTextChar">
    <w:name w:val="Footnote Text Char"/>
    <w:basedOn w:val="DefaultParagraphFont"/>
    <w:link w:val="FootnoteText"/>
    <w:uiPriority w:val="99"/>
    <w:semiHidden/>
    <w:rsid w:val="00124A8A"/>
    <w:rPr>
      <w:rFonts w:ascii="Garamond" w:hAnsi="Garamond" w:cs="Arial"/>
      <w:sz w:val="20"/>
      <w:szCs w:val="20"/>
    </w:rPr>
  </w:style>
  <w:style w:type="character" w:styleId="FootnoteReference">
    <w:name w:val="footnote reference"/>
    <w:basedOn w:val="DefaultParagraphFont"/>
    <w:uiPriority w:val="99"/>
    <w:semiHidden/>
    <w:unhideWhenUsed/>
    <w:rsid w:val="00124A8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4CE8"/>
    <w:pPr>
      <w:spacing w:after="0" w:line="360" w:lineRule="auto"/>
    </w:pPr>
    <w:rPr>
      <w:rFonts w:ascii="Garamond" w:hAnsi="Garamond"/>
      <w:sz w:val="24"/>
    </w:rPr>
  </w:style>
  <w:style w:type="paragraph" w:styleId="Heading1">
    <w:name w:val="heading 1"/>
    <w:basedOn w:val="Normal"/>
    <w:next w:val="Normal"/>
    <w:link w:val="Heading1Char"/>
    <w:uiPriority w:val="9"/>
    <w:qFormat/>
    <w:rsid w:val="00B94CE8"/>
    <w:pPr>
      <w:outlineLvl w:val="0"/>
    </w:pPr>
    <w:rPr>
      <w:b/>
    </w:rPr>
  </w:style>
  <w:style w:type="paragraph" w:styleId="Heading2">
    <w:name w:val="heading 2"/>
    <w:basedOn w:val="Heading1"/>
    <w:next w:val="Normal"/>
    <w:link w:val="Heading2Char"/>
    <w:uiPriority w:val="9"/>
    <w:unhideWhenUsed/>
    <w:qFormat/>
    <w:rsid w:val="00B94CE8"/>
    <w:pPr>
      <w:outlineLvl w:val="1"/>
    </w:pPr>
  </w:style>
  <w:style w:type="paragraph" w:styleId="Heading3">
    <w:name w:val="heading 3"/>
    <w:basedOn w:val="Normal"/>
    <w:next w:val="Normal"/>
    <w:link w:val="Heading3Char"/>
    <w:uiPriority w:val="9"/>
    <w:unhideWhenUsed/>
    <w:qFormat/>
    <w:rsid w:val="007A7459"/>
    <w:pPr>
      <w:keepNext/>
      <w:keepLines/>
      <w:spacing w:before="4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
    <w:unhideWhenUsed/>
    <w:qFormat/>
    <w:rsid w:val="00124A8A"/>
    <w:pPr>
      <w:keepNext/>
      <w:keepLines/>
      <w:spacing w:before="40"/>
      <w:ind w:firstLine="72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4CE8"/>
    <w:rPr>
      <w:rFonts w:ascii="Garamond" w:hAnsi="Garamond"/>
      <w:b/>
      <w:sz w:val="24"/>
    </w:rPr>
  </w:style>
  <w:style w:type="character" w:customStyle="1" w:styleId="Heading2Char">
    <w:name w:val="Heading 2 Char"/>
    <w:basedOn w:val="DefaultParagraphFont"/>
    <w:link w:val="Heading2"/>
    <w:uiPriority w:val="9"/>
    <w:rsid w:val="00B94CE8"/>
    <w:rPr>
      <w:rFonts w:ascii="Garamond" w:hAnsi="Garamond"/>
      <w:b/>
      <w:sz w:val="24"/>
    </w:rPr>
  </w:style>
  <w:style w:type="paragraph" w:styleId="NoSpacing">
    <w:name w:val="No Spacing"/>
    <w:uiPriority w:val="1"/>
    <w:qFormat/>
    <w:rsid w:val="00B94CE8"/>
    <w:pPr>
      <w:spacing w:after="0" w:line="360" w:lineRule="auto"/>
    </w:pPr>
    <w:rPr>
      <w:rFonts w:ascii="Garamond" w:hAnsi="Garamond"/>
      <w:sz w:val="24"/>
    </w:rPr>
  </w:style>
  <w:style w:type="paragraph" w:styleId="BalloonText">
    <w:name w:val="Balloon Text"/>
    <w:basedOn w:val="Normal"/>
    <w:link w:val="BalloonTextChar"/>
    <w:uiPriority w:val="99"/>
    <w:semiHidden/>
    <w:unhideWhenUsed/>
    <w:rsid w:val="00B94CE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4CE8"/>
    <w:rPr>
      <w:rFonts w:ascii="Segoe UI" w:hAnsi="Segoe UI" w:cs="Segoe UI"/>
      <w:sz w:val="18"/>
      <w:szCs w:val="18"/>
    </w:rPr>
  </w:style>
  <w:style w:type="character" w:styleId="LineNumber">
    <w:name w:val="line number"/>
    <w:basedOn w:val="DefaultParagraphFont"/>
    <w:uiPriority w:val="99"/>
    <w:semiHidden/>
    <w:unhideWhenUsed/>
    <w:rsid w:val="00B94CE8"/>
  </w:style>
  <w:style w:type="paragraph" w:styleId="ListParagraph">
    <w:name w:val="List Paragraph"/>
    <w:basedOn w:val="Normal"/>
    <w:uiPriority w:val="34"/>
    <w:qFormat/>
    <w:rsid w:val="00B94CE8"/>
    <w:pPr>
      <w:spacing w:after="160" w:line="259" w:lineRule="auto"/>
      <w:ind w:left="720"/>
      <w:contextualSpacing/>
    </w:pPr>
    <w:rPr>
      <w:rFonts w:asciiTheme="minorHAnsi" w:hAnsiTheme="minorHAnsi"/>
      <w:sz w:val="22"/>
    </w:rPr>
  </w:style>
  <w:style w:type="table" w:styleId="TableGrid">
    <w:name w:val="Table Grid"/>
    <w:basedOn w:val="TableNormal"/>
    <w:uiPriority w:val="39"/>
    <w:rsid w:val="00B94C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94CE8"/>
    <w:rPr>
      <w:sz w:val="18"/>
      <w:szCs w:val="18"/>
    </w:rPr>
  </w:style>
  <w:style w:type="paragraph" w:styleId="CommentText">
    <w:name w:val="annotation text"/>
    <w:basedOn w:val="Normal"/>
    <w:link w:val="CommentTextChar"/>
    <w:uiPriority w:val="99"/>
    <w:unhideWhenUsed/>
    <w:rsid w:val="00B94CE8"/>
    <w:pPr>
      <w:spacing w:after="160" w:line="240" w:lineRule="auto"/>
    </w:pPr>
    <w:rPr>
      <w:rFonts w:asciiTheme="minorHAnsi" w:hAnsiTheme="minorHAnsi"/>
      <w:szCs w:val="24"/>
    </w:rPr>
  </w:style>
  <w:style w:type="character" w:customStyle="1" w:styleId="CommentTextChar">
    <w:name w:val="Comment Text Char"/>
    <w:basedOn w:val="DefaultParagraphFont"/>
    <w:link w:val="CommentText"/>
    <w:uiPriority w:val="99"/>
    <w:rsid w:val="00B94CE8"/>
    <w:rPr>
      <w:sz w:val="24"/>
      <w:szCs w:val="24"/>
    </w:rPr>
  </w:style>
  <w:style w:type="paragraph" w:styleId="CommentSubject">
    <w:name w:val="annotation subject"/>
    <w:basedOn w:val="CommentText"/>
    <w:next w:val="CommentText"/>
    <w:link w:val="CommentSubjectChar"/>
    <w:uiPriority w:val="99"/>
    <w:semiHidden/>
    <w:unhideWhenUsed/>
    <w:rsid w:val="00B94CE8"/>
    <w:rPr>
      <w:b/>
      <w:bCs/>
      <w:sz w:val="20"/>
      <w:szCs w:val="20"/>
    </w:rPr>
  </w:style>
  <w:style w:type="character" w:customStyle="1" w:styleId="CommentSubjectChar">
    <w:name w:val="Comment Subject Char"/>
    <w:basedOn w:val="CommentTextChar"/>
    <w:link w:val="CommentSubject"/>
    <w:uiPriority w:val="99"/>
    <w:semiHidden/>
    <w:rsid w:val="00B94CE8"/>
    <w:rPr>
      <w:b/>
      <w:bCs/>
      <w:sz w:val="20"/>
      <w:szCs w:val="20"/>
    </w:rPr>
  </w:style>
  <w:style w:type="paragraph" w:styleId="Footer">
    <w:name w:val="footer"/>
    <w:basedOn w:val="Normal"/>
    <w:link w:val="FooterChar"/>
    <w:uiPriority w:val="99"/>
    <w:unhideWhenUsed/>
    <w:rsid w:val="00B94CE8"/>
    <w:pPr>
      <w:tabs>
        <w:tab w:val="center" w:pos="4513"/>
        <w:tab w:val="right" w:pos="9026"/>
      </w:tabs>
      <w:spacing w:line="240" w:lineRule="auto"/>
    </w:pPr>
    <w:rPr>
      <w:rFonts w:asciiTheme="minorHAnsi" w:hAnsiTheme="minorHAnsi"/>
      <w:sz w:val="22"/>
    </w:rPr>
  </w:style>
  <w:style w:type="character" w:customStyle="1" w:styleId="FooterChar">
    <w:name w:val="Footer Char"/>
    <w:basedOn w:val="DefaultParagraphFont"/>
    <w:link w:val="Footer"/>
    <w:uiPriority w:val="99"/>
    <w:rsid w:val="00B94CE8"/>
  </w:style>
  <w:style w:type="character" w:styleId="PageNumber">
    <w:name w:val="page number"/>
    <w:basedOn w:val="DefaultParagraphFont"/>
    <w:uiPriority w:val="99"/>
    <w:semiHidden/>
    <w:unhideWhenUsed/>
    <w:rsid w:val="00B94CE8"/>
  </w:style>
  <w:style w:type="paragraph" w:styleId="Header">
    <w:name w:val="header"/>
    <w:basedOn w:val="Normal"/>
    <w:link w:val="HeaderChar"/>
    <w:uiPriority w:val="99"/>
    <w:unhideWhenUsed/>
    <w:rsid w:val="00B94CE8"/>
    <w:pPr>
      <w:tabs>
        <w:tab w:val="center" w:pos="4513"/>
        <w:tab w:val="right" w:pos="9026"/>
      </w:tabs>
      <w:spacing w:line="240" w:lineRule="auto"/>
    </w:pPr>
    <w:rPr>
      <w:rFonts w:asciiTheme="minorHAnsi" w:hAnsiTheme="minorHAnsi"/>
      <w:sz w:val="22"/>
    </w:rPr>
  </w:style>
  <w:style w:type="character" w:customStyle="1" w:styleId="HeaderChar">
    <w:name w:val="Header Char"/>
    <w:basedOn w:val="DefaultParagraphFont"/>
    <w:link w:val="Header"/>
    <w:uiPriority w:val="99"/>
    <w:rsid w:val="00B94CE8"/>
  </w:style>
  <w:style w:type="paragraph" w:styleId="TOCHeading">
    <w:name w:val="TOC Heading"/>
    <w:basedOn w:val="Heading1"/>
    <w:next w:val="Normal"/>
    <w:uiPriority w:val="39"/>
    <w:unhideWhenUsed/>
    <w:qFormat/>
    <w:rsid w:val="007D0971"/>
    <w:pPr>
      <w:keepNext/>
      <w:keepLines/>
      <w:spacing w:before="240" w:line="259" w:lineRule="auto"/>
      <w:outlineLvl w:val="9"/>
    </w:pPr>
    <w:rPr>
      <w:rFonts w:asciiTheme="majorHAnsi" w:eastAsiaTheme="majorEastAsia" w:hAnsiTheme="majorHAnsi" w:cstheme="majorBidi"/>
      <w:b w:val="0"/>
      <w:color w:val="2F5496" w:themeColor="accent1" w:themeShade="BF"/>
      <w:sz w:val="32"/>
      <w:szCs w:val="32"/>
      <w:lang w:val="en-US"/>
    </w:rPr>
  </w:style>
  <w:style w:type="paragraph" w:styleId="TOC1">
    <w:name w:val="toc 1"/>
    <w:basedOn w:val="Normal"/>
    <w:next w:val="Normal"/>
    <w:autoRedefine/>
    <w:uiPriority w:val="39"/>
    <w:unhideWhenUsed/>
    <w:rsid w:val="00FB7841"/>
    <w:pPr>
      <w:tabs>
        <w:tab w:val="right" w:leader="dot" w:pos="9016"/>
      </w:tabs>
      <w:spacing w:line="240" w:lineRule="auto"/>
    </w:pPr>
  </w:style>
  <w:style w:type="paragraph" w:styleId="TOC2">
    <w:name w:val="toc 2"/>
    <w:basedOn w:val="Normal"/>
    <w:next w:val="Normal"/>
    <w:autoRedefine/>
    <w:uiPriority w:val="39"/>
    <w:unhideWhenUsed/>
    <w:rsid w:val="007D0971"/>
    <w:pPr>
      <w:spacing w:after="100"/>
      <w:ind w:left="240"/>
    </w:pPr>
  </w:style>
  <w:style w:type="character" w:styleId="Hyperlink">
    <w:name w:val="Hyperlink"/>
    <w:basedOn w:val="DefaultParagraphFont"/>
    <w:uiPriority w:val="99"/>
    <w:unhideWhenUsed/>
    <w:rsid w:val="007D0971"/>
    <w:rPr>
      <w:color w:val="0563C1" w:themeColor="hyperlink"/>
      <w:u w:val="single"/>
    </w:rPr>
  </w:style>
  <w:style w:type="character" w:customStyle="1" w:styleId="Heading3Char">
    <w:name w:val="Heading 3 Char"/>
    <w:basedOn w:val="DefaultParagraphFont"/>
    <w:link w:val="Heading3"/>
    <w:uiPriority w:val="9"/>
    <w:rsid w:val="007A7459"/>
    <w:rPr>
      <w:rFonts w:asciiTheme="majorHAnsi" w:eastAsiaTheme="majorEastAsia" w:hAnsiTheme="majorHAnsi" w:cstheme="majorBidi"/>
      <w:color w:val="1F3763" w:themeColor="accent1" w:themeShade="7F"/>
      <w:sz w:val="24"/>
      <w:szCs w:val="24"/>
    </w:rPr>
  </w:style>
  <w:style w:type="numbering" w:customStyle="1" w:styleId="NoList1">
    <w:name w:val="No List1"/>
    <w:next w:val="NoList"/>
    <w:uiPriority w:val="99"/>
    <w:semiHidden/>
    <w:unhideWhenUsed/>
    <w:rsid w:val="007A7459"/>
  </w:style>
  <w:style w:type="paragraph" w:styleId="Title">
    <w:name w:val="Title"/>
    <w:basedOn w:val="Normal"/>
    <w:next w:val="Normal"/>
    <w:link w:val="TitleChar"/>
    <w:uiPriority w:val="10"/>
    <w:qFormat/>
    <w:rsid w:val="007A7459"/>
    <w:pPr>
      <w:spacing w:after="120" w:line="240" w:lineRule="auto"/>
      <w:jc w:val="center"/>
    </w:pPr>
    <w:rPr>
      <w:b/>
      <w:sz w:val="36"/>
    </w:rPr>
  </w:style>
  <w:style w:type="character" w:customStyle="1" w:styleId="TitleChar">
    <w:name w:val="Title Char"/>
    <w:basedOn w:val="DefaultParagraphFont"/>
    <w:link w:val="Title"/>
    <w:uiPriority w:val="10"/>
    <w:rsid w:val="007A7459"/>
    <w:rPr>
      <w:rFonts w:ascii="Garamond" w:hAnsi="Garamond"/>
      <w:b/>
      <w:sz w:val="36"/>
    </w:rPr>
  </w:style>
  <w:style w:type="character" w:styleId="Emphasis">
    <w:name w:val="Emphasis"/>
    <w:uiPriority w:val="20"/>
    <w:qFormat/>
    <w:rsid w:val="007A7459"/>
  </w:style>
  <w:style w:type="numbering" w:customStyle="1" w:styleId="NoList2">
    <w:name w:val="No List2"/>
    <w:next w:val="NoList"/>
    <w:uiPriority w:val="99"/>
    <w:semiHidden/>
    <w:unhideWhenUsed/>
    <w:rsid w:val="007613E7"/>
  </w:style>
  <w:style w:type="paragraph" w:styleId="TOC3">
    <w:name w:val="toc 3"/>
    <w:basedOn w:val="Normal"/>
    <w:next w:val="Normal"/>
    <w:autoRedefine/>
    <w:uiPriority w:val="39"/>
    <w:unhideWhenUsed/>
    <w:rsid w:val="00247F79"/>
    <w:pPr>
      <w:spacing w:after="100"/>
      <w:ind w:left="480"/>
    </w:pPr>
  </w:style>
  <w:style w:type="paragraph" w:styleId="TOC4">
    <w:name w:val="toc 4"/>
    <w:basedOn w:val="Normal"/>
    <w:next w:val="Normal"/>
    <w:autoRedefine/>
    <w:uiPriority w:val="39"/>
    <w:unhideWhenUsed/>
    <w:rsid w:val="00247F79"/>
    <w:pPr>
      <w:spacing w:after="100" w:line="259" w:lineRule="auto"/>
      <w:ind w:left="660"/>
    </w:pPr>
    <w:rPr>
      <w:rFonts w:asciiTheme="minorHAnsi" w:eastAsiaTheme="minorEastAsia" w:hAnsiTheme="minorHAnsi"/>
      <w:sz w:val="22"/>
      <w:lang w:eastAsia="en-NZ"/>
    </w:rPr>
  </w:style>
  <w:style w:type="paragraph" w:styleId="TOC5">
    <w:name w:val="toc 5"/>
    <w:basedOn w:val="Normal"/>
    <w:next w:val="Normal"/>
    <w:autoRedefine/>
    <w:uiPriority w:val="39"/>
    <w:unhideWhenUsed/>
    <w:rsid w:val="00247F79"/>
    <w:pPr>
      <w:spacing w:after="100" w:line="259" w:lineRule="auto"/>
      <w:ind w:left="880"/>
    </w:pPr>
    <w:rPr>
      <w:rFonts w:asciiTheme="minorHAnsi" w:eastAsiaTheme="minorEastAsia" w:hAnsiTheme="minorHAnsi"/>
      <w:sz w:val="22"/>
      <w:lang w:eastAsia="en-NZ"/>
    </w:rPr>
  </w:style>
  <w:style w:type="paragraph" w:styleId="TOC6">
    <w:name w:val="toc 6"/>
    <w:basedOn w:val="Normal"/>
    <w:next w:val="Normal"/>
    <w:autoRedefine/>
    <w:uiPriority w:val="39"/>
    <w:unhideWhenUsed/>
    <w:rsid w:val="00247F79"/>
    <w:pPr>
      <w:spacing w:after="100" w:line="259" w:lineRule="auto"/>
      <w:ind w:left="1100"/>
    </w:pPr>
    <w:rPr>
      <w:rFonts w:asciiTheme="minorHAnsi" w:eastAsiaTheme="minorEastAsia" w:hAnsiTheme="minorHAnsi"/>
      <w:sz w:val="22"/>
      <w:lang w:eastAsia="en-NZ"/>
    </w:rPr>
  </w:style>
  <w:style w:type="paragraph" w:styleId="TOC7">
    <w:name w:val="toc 7"/>
    <w:basedOn w:val="Normal"/>
    <w:next w:val="Normal"/>
    <w:autoRedefine/>
    <w:uiPriority w:val="39"/>
    <w:unhideWhenUsed/>
    <w:rsid w:val="00247F79"/>
    <w:pPr>
      <w:spacing w:after="100" w:line="259" w:lineRule="auto"/>
      <w:ind w:left="1320"/>
    </w:pPr>
    <w:rPr>
      <w:rFonts w:asciiTheme="minorHAnsi" w:eastAsiaTheme="minorEastAsia" w:hAnsiTheme="minorHAnsi"/>
      <w:sz w:val="22"/>
      <w:lang w:eastAsia="en-NZ"/>
    </w:rPr>
  </w:style>
  <w:style w:type="paragraph" w:styleId="TOC8">
    <w:name w:val="toc 8"/>
    <w:basedOn w:val="Normal"/>
    <w:next w:val="Normal"/>
    <w:autoRedefine/>
    <w:uiPriority w:val="39"/>
    <w:unhideWhenUsed/>
    <w:rsid w:val="00247F79"/>
    <w:pPr>
      <w:spacing w:after="100" w:line="259" w:lineRule="auto"/>
      <w:ind w:left="1540"/>
    </w:pPr>
    <w:rPr>
      <w:rFonts w:asciiTheme="minorHAnsi" w:eastAsiaTheme="minorEastAsia" w:hAnsiTheme="minorHAnsi"/>
      <w:sz w:val="22"/>
      <w:lang w:eastAsia="en-NZ"/>
    </w:rPr>
  </w:style>
  <w:style w:type="paragraph" w:styleId="TOC9">
    <w:name w:val="toc 9"/>
    <w:basedOn w:val="Normal"/>
    <w:next w:val="Normal"/>
    <w:autoRedefine/>
    <w:uiPriority w:val="39"/>
    <w:unhideWhenUsed/>
    <w:rsid w:val="00247F79"/>
    <w:pPr>
      <w:spacing w:after="100" w:line="259" w:lineRule="auto"/>
      <w:ind w:left="1760"/>
    </w:pPr>
    <w:rPr>
      <w:rFonts w:asciiTheme="minorHAnsi" w:eastAsiaTheme="minorEastAsia" w:hAnsiTheme="minorHAnsi"/>
      <w:sz w:val="22"/>
      <w:lang w:eastAsia="en-NZ"/>
    </w:rPr>
  </w:style>
  <w:style w:type="character" w:customStyle="1" w:styleId="UnresolvedMention1">
    <w:name w:val="Unresolved Mention1"/>
    <w:basedOn w:val="DefaultParagraphFont"/>
    <w:uiPriority w:val="99"/>
    <w:unhideWhenUsed/>
    <w:rsid w:val="00247F79"/>
    <w:rPr>
      <w:color w:val="605E5C"/>
      <w:shd w:val="clear" w:color="auto" w:fill="E1DFDD"/>
    </w:rPr>
  </w:style>
  <w:style w:type="table" w:customStyle="1" w:styleId="TableGrid1">
    <w:name w:val="Table Grid1"/>
    <w:basedOn w:val="TableNormal"/>
    <w:next w:val="TableGrid"/>
    <w:uiPriority w:val="39"/>
    <w:rsid w:val="00756B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unhideWhenUsed/>
    <w:rsid w:val="00FB7841"/>
    <w:rPr>
      <w:color w:val="605E5C"/>
      <w:shd w:val="clear" w:color="auto" w:fill="E1DFDD"/>
    </w:rPr>
  </w:style>
  <w:style w:type="character" w:customStyle="1" w:styleId="UnresolvedMention">
    <w:name w:val="Unresolved Mention"/>
    <w:basedOn w:val="DefaultParagraphFont"/>
    <w:uiPriority w:val="99"/>
    <w:unhideWhenUsed/>
    <w:rsid w:val="00956DDF"/>
    <w:rPr>
      <w:color w:val="605E5C"/>
      <w:shd w:val="clear" w:color="auto" w:fill="E1DFDD"/>
    </w:rPr>
  </w:style>
  <w:style w:type="character" w:customStyle="1" w:styleId="Heading4Char">
    <w:name w:val="Heading 4 Char"/>
    <w:basedOn w:val="DefaultParagraphFont"/>
    <w:link w:val="Heading4"/>
    <w:uiPriority w:val="9"/>
    <w:rsid w:val="00124A8A"/>
    <w:rPr>
      <w:rFonts w:asciiTheme="majorHAnsi" w:eastAsiaTheme="majorEastAsia" w:hAnsiTheme="majorHAnsi" w:cstheme="majorBidi"/>
      <w:i/>
      <w:iCs/>
      <w:color w:val="2F5496" w:themeColor="accent1" w:themeShade="BF"/>
      <w:sz w:val="24"/>
    </w:rPr>
  </w:style>
  <w:style w:type="paragraph" w:styleId="Revision">
    <w:name w:val="Revision"/>
    <w:hidden/>
    <w:uiPriority w:val="99"/>
    <w:semiHidden/>
    <w:rsid w:val="00124A8A"/>
    <w:pPr>
      <w:spacing w:after="0" w:line="240" w:lineRule="auto"/>
    </w:pPr>
  </w:style>
  <w:style w:type="character" w:styleId="PlaceholderText">
    <w:name w:val="Placeholder Text"/>
    <w:basedOn w:val="DefaultParagraphFont"/>
    <w:uiPriority w:val="99"/>
    <w:semiHidden/>
    <w:rsid w:val="00124A8A"/>
    <w:rPr>
      <w:color w:val="808080"/>
    </w:rPr>
  </w:style>
  <w:style w:type="paragraph" w:styleId="FootnoteText">
    <w:name w:val="footnote text"/>
    <w:basedOn w:val="Normal"/>
    <w:link w:val="FootnoteTextChar"/>
    <w:uiPriority w:val="99"/>
    <w:semiHidden/>
    <w:unhideWhenUsed/>
    <w:rsid w:val="00124A8A"/>
    <w:pPr>
      <w:spacing w:line="240" w:lineRule="auto"/>
      <w:ind w:firstLine="720"/>
    </w:pPr>
    <w:rPr>
      <w:rFonts w:cs="Arial"/>
      <w:sz w:val="20"/>
      <w:szCs w:val="20"/>
    </w:rPr>
  </w:style>
  <w:style w:type="character" w:customStyle="1" w:styleId="FootnoteTextChar">
    <w:name w:val="Footnote Text Char"/>
    <w:basedOn w:val="DefaultParagraphFont"/>
    <w:link w:val="FootnoteText"/>
    <w:uiPriority w:val="99"/>
    <w:semiHidden/>
    <w:rsid w:val="00124A8A"/>
    <w:rPr>
      <w:rFonts w:ascii="Garamond" w:hAnsi="Garamond" w:cs="Arial"/>
      <w:sz w:val="20"/>
      <w:szCs w:val="20"/>
    </w:rPr>
  </w:style>
  <w:style w:type="character" w:styleId="FootnoteReference">
    <w:name w:val="footnote reference"/>
    <w:basedOn w:val="DefaultParagraphFont"/>
    <w:uiPriority w:val="99"/>
    <w:semiHidden/>
    <w:unhideWhenUsed/>
    <w:rsid w:val="00124A8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284813">
      <w:bodyDiv w:val="1"/>
      <w:marLeft w:val="0"/>
      <w:marRight w:val="0"/>
      <w:marTop w:val="0"/>
      <w:marBottom w:val="0"/>
      <w:divBdr>
        <w:top w:val="none" w:sz="0" w:space="0" w:color="auto"/>
        <w:left w:val="none" w:sz="0" w:space="0" w:color="auto"/>
        <w:bottom w:val="none" w:sz="0" w:space="0" w:color="auto"/>
        <w:right w:val="none" w:sz="0" w:space="0" w:color="auto"/>
      </w:divBdr>
    </w:div>
    <w:div w:id="1736464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image" Target="media/image6.jpeg"/><Relationship Id="rId26" Type="http://schemas.openxmlformats.org/officeDocument/2006/relationships/image" Target="media/image13.jpeg"/><Relationship Id="rId39" Type="http://schemas.openxmlformats.org/officeDocument/2006/relationships/image" Target="media/image26.jpeg"/><Relationship Id="rId3" Type="http://schemas.openxmlformats.org/officeDocument/2006/relationships/styles" Target="styles.xml"/><Relationship Id="rId21" Type="http://schemas.openxmlformats.org/officeDocument/2006/relationships/image" Target="media/image9.jpeg"/><Relationship Id="rId34" Type="http://schemas.openxmlformats.org/officeDocument/2006/relationships/image" Target="media/image21.jpeg"/><Relationship Id="rId42" Type="http://schemas.openxmlformats.org/officeDocument/2006/relationships/image" Target="media/image29.jpeg"/><Relationship Id="rId47" Type="http://schemas.openxmlformats.org/officeDocument/2006/relationships/footer" Target="footer2.xml"/><Relationship Id="rId50" Type="http://schemas.openxmlformats.org/officeDocument/2006/relationships/header" Target="header8.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image" Target="media/image5.jpeg"/><Relationship Id="rId25" Type="http://schemas.openxmlformats.org/officeDocument/2006/relationships/header" Target="header4.xml"/><Relationship Id="rId33" Type="http://schemas.openxmlformats.org/officeDocument/2006/relationships/image" Target="media/image20.jpeg"/><Relationship Id="rId38" Type="http://schemas.openxmlformats.org/officeDocument/2006/relationships/image" Target="media/image25.jpeg"/><Relationship Id="rId46"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8.jpeg"/><Relationship Id="rId29" Type="http://schemas.openxmlformats.org/officeDocument/2006/relationships/image" Target="media/image16.jpeg"/><Relationship Id="rId41" Type="http://schemas.openxmlformats.org/officeDocument/2006/relationships/image" Target="media/image28.jpe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12.jpeg"/><Relationship Id="rId32" Type="http://schemas.openxmlformats.org/officeDocument/2006/relationships/image" Target="media/image19.jpeg"/><Relationship Id="rId37" Type="http://schemas.openxmlformats.org/officeDocument/2006/relationships/image" Target="media/image24.jpeg"/><Relationship Id="rId40" Type="http://schemas.openxmlformats.org/officeDocument/2006/relationships/image" Target="media/image27.jpeg"/><Relationship Id="rId45" Type="http://schemas.openxmlformats.org/officeDocument/2006/relationships/image" Target="media/image32.jpeg"/><Relationship Id="rId53"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3.jpeg"/><Relationship Id="rId23" Type="http://schemas.openxmlformats.org/officeDocument/2006/relationships/image" Target="media/image11.jpeg"/><Relationship Id="rId28" Type="http://schemas.openxmlformats.org/officeDocument/2006/relationships/image" Target="media/image15.jpeg"/><Relationship Id="rId36" Type="http://schemas.openxmlformats.org/officeDocument/2006/relationships/image" Target="media/image23.jpeg"/><Relationship Id="rId49" Type="http://schemas.openxmlformats.org/officeDocument/2006/relationships/header" Target="header7.xml"/><Relationship Id="rId10" Type="http://schemas.openxmlformats.org/officeDocument/2006/relationships/footer" Target="footer1.xml"/><Relationship Id="rId19" Type="http://schemas.openxmlformats.org/officeDocument/2006/relationships/image" Target="media/image7.jpeg"/><Relationship Id="rId31" Type="http://schemas.openxmlformats.org/officeDocument/2006/relationships/image" Target="media/image18.jpeg"/><Relationship Id="rId44" Type="http://schemas.openxmlformats.org/officeDocument/2006/relationships/image" Target="media/image31.jpeg"/><Relationship Id="rId52" Type="http://schemas.openxmlformats.org/officeDocument/2006/relationships/header" Target="header10.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image" Target="media/image10.jpeg"/><Relationship Id="rId27" Type="http://schemas.openxmlformats.org/officeDocument/2006/relationships/image" Target="media/image14.jpeg"/><Relationship Id="rId30" Type="http://schemas.openxmlformats.org/officeDocument/2006/relationships/image" Target="media/image17.jpeg"/><Relationship Id="rId35" Type="http://schemas.openxmlformats.org/officeDocument/2006/relationships/image" Target="media/image22.jpeg"/><Relationship Id="rId43" Type="http://schemas.openxmlformats.org/officeDocument/2006/relationships/image" Target="media/image30.jpeg"/><Relationship Id="rId48" Type="http://schemas.openxmlformats.org/officeDocument/2006/relationships/header" Target="header6.xml"/><Relationship Id="rId8" Type="http://schemas.openxmlformats.org/officeDocument/2006/relationships/endnotes" Target="endnotes.xml"/><Relationship Id="rId51"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250B7A-FB53-431C-BB0E-5DD3B5A84A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81</Pages>
  <Words>28390</Words>
  <Characters>145929</Characters>
  <Application>Microsoft Office Word</Application>
  <DocSecurity>0</DocSecurity>
  <Lines>9120</Lines>
  <Paragraphs>7923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166396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MCARCUEVA</cp:lastModifiedBy>
  <cp:revision>2</cp:revision>
  <dcterms:created xsi:type="dcterms:W3CDTF">2020-07-15T17:05:00Z</dcterms:created>
  <dcterms:modified xsi:type="dcterms:W3CDTF">2020-07-15T17:09:00Z</dcterms:modified>
</cp:coreProperties>
</file>