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284571" w14:textId="77777777" w:rsidR="00AC742B" w:rsidRPr="00FB0FBE" w:rsidRDefault="00AC742B" w:rsidP="00AC742B">
      <w:pPr>
        <w:spacing w:line="360" w:lineRule="auto"/>
        <w:rPr>
          <w:rFonts w:ascii="Arial" w:hAnsi="Arial" w:cs="Arial"/>
        </w:rPr>
      </w:pPr>
      <w:r w:rsidRPr="00EC7156">
        <w:rPr>
          <w:rFonts w:ascii="Arial" w:hAnsi="Arial" w:cs="Arial"/>
          <w:b/>
        </w:rPr>
        <w:t xml:space="preserve">Table </w:t>
      </w:r>
      <w:proofErr w:type="gramStart"/>
      <w:r w:rsidR="00EC7156" w:rsidRPr="00EC7156">
        <w:rPr>
          <w:rFonts w:ascii="Arial" w:hAnsi="Arial" w:cs="Arial"/>
          <w:b/>
        </w:rPr>
        <w:t>S</w:t>
      </w:r>
      <w:r w:rsidRPr="00EC7156">
        <w:rPr>
          <w:rFonts w:ascii="Arial" w:hAnsi="Arial" w:cs="Arial"/>
          <w:b/>
        </w:rPr>
        <w:t>3</w:t>
      </w:r>
      <w:r w:rsidRPr="00FB0FBE">
        <w:rPr>
          <w:rFonts w:ascii="Arial" w:hAnsi="Arial" w:cs="Arial"/>
        </w:rPr>
        <w:t xml:space="preserve"> </w:t>
      </w:r>
      <w:r w:rsidR="00EC7156">
        <w:rPr>
          <w:rFonts w:ascii="Arial" w:hAnsi="Arial" w:cs="Arial"/>
        </w:rPr>
        <w:t xml:space="preserve"> </w:t>
      </w:r>
      <w:r w:rsidRPr="00FB0FBE">
        <w:rPr>
          <w:rFonts w:ascii="Arial" w:hAnsi="Arial" w:cs="Arial"/>
        </w:rPr>
        <w:t>Test</w:t>
      </w:r>
      <w:proofErr w:type="gramEnd"/>
      <w:r w:rsidRPr="00FB0F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Pr="00FB0FBE">
        <w:rPr>
          <w:rFonts w:ascii="Arial" w:hAnsi="Arial" w:cs="Arial"/>
        </w:rPr>
        <w:t xml:space="preserve">erformance </w:t>
      </w:r>
      <w:r>
        <w:rPr>
          <w:rFonts w:ascii="Arial" w:hAnsi="Arial" w:cs="Arial"/>
        </w:rPr>
        <w:t>s</w:t>
      </w:r>
      <w:r w:rsidRPr="00FB0FBE">
        <w:rPr>
          <w:rFonts w:ascii="Arial" w:hAnsi="Arial" w:cs="Arial"/>
        </w:rPr>
        <w:t xml:space="preserve">tatistics for </w:t>
      </w:r>
      <w:r>
        <w:rPr>
          <w:rFonts w:ascii="Arial" w:hAnsi="Arial" w:cs="Arial"/>
        </w:rPr>
        <w:t>l</w:t>
      </w:r>
      <w:r w:rsidRPr="00FB0FBE">
        <w:rPr>
          <w:rFonts w:ascii="Arial" w:hAnsi="Arial" w:cs="Arial"/>
        </w:rPr>
        <w:t xml:space="preserve">ow </w:t>
      </w:r>
      <w:proofErr w:type="spellStart"/>
      <w:r w:rsidRPr="00FB0FBE">
        <w:rPr>
          <w:rFonts w:ascii="Arial" w:hAnsi="Arial" w:cs="Arial"/>
        </w:rPr>
        <w:t>PlGF</w:t>
      </w:r>
      <w:proofErr w:type="spellEnd"/>
      <w:r w:rsidRPr="00FB0FBE">
        <w:rPr>
          <w:rFonts w:ascii="Arial" w:hAnsi="Arial" w:cs="Arial"/>
        </w:rPr>
        <w:t xml:space="preserve"> or high </w:t>
      </w:r>
      <w:proofErr w:type="spellStart"/>
      <w:r w:rsidRPr="00FB0FBE">
        <w:rPr>
          <w:rFonts w:ascii="Arial" w:hAnsi="Arial" w:cs="Arial"/>
        </w:rPr>
        <w:t>sF</w:t>
      </w:r>
      <w:r>
        <w:rPr>
          <w:rFonts w:ascii="Arial" w:hAnsi="Arial" w:cs="Arial"/>
        </w:rPr>
        <w:t>lt</w:t>
      </w:r>
      <w:proofErr w:type="spellEnd"/>
      <w:r w:rsidRPr="00FB0FBE">
        <w:rPr>
          <w:rFonts w:ascii="Arial" w:hAnsi="Arial" w:cs="Arial"/>
        </w:rPr>
        <w:t xml:space="preserve">/ </w:t>
      </w:r>
      <w:proofErr w:type="spellStart"/>
      <w:r w:rsidRPr="00FB0FBE">
        <w:rPr>
          <w:rFonts w:ascii="Arial" w:hAnsi="Arial" w:cs="Arial"/>
        </w:rPr>
        <w:t>PlGF</w:t>
      </w:r>
      <w:proofErr w:type="spellEnd"/>
      <w:r w:rsidRPr="00FB0FBE">
        <w:rPr>
          <w:rFonts w:ascii="Arial" w:hAnsi="Arial" w:cs="Arial"/>
        </w:rPr>
        <w:t xml:space="preserve"> ratio in prediction of delivery </w:t>
      </w:r>
      <w:r>
        <w:rPr>
          <w:rFonts w:ascii="Arial" w:hAnsi="Arial" w:cs="Arial"/>
        </w:rPr>
        <w:t>within 14 days in</w:t>
      </w:r>
      <w:r w:rsidRPr="00FB0F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women</w:t>
      </w:r>
      <w:r w:rsidRPr="00024685">
        <w:rPr>
          <w:rFonts w:ascii="Arial" w:hAnsi="Arial" w:cs="Arial"/>
        </w:rPr>
        <w:t xml:space="preserve"> for women </w:t>
      </w:r>
      <w:bookmarkStart w:id="0" w:name="_GoBack"/>
      <w:bookmarkEnd w:id="0"/>
      <w:r w:rsidRPr="00024685">
        <w:rPr>
          <w:rFonts w:ascii="Arial" w:hAnsi="Arial" w:cs="Arial"/>
        </w:rPr>
        <w:t>with confirmed pre-</w:t>
      </w:r>
      <w:proofErr w:type="spellStart"/>
      <w:r w:rsidRPr="00024685">
        <w:rPr>
          <w:rFonts w:ascii="Arial" w:hAnsi="Arial" w:cs="Arial"/>
        </w:rPr>
        <w:t>eclampsia</w:t>
      </w:r>
      <w:proofErr w:type="spellEnd"/>
      <w:r w:rsidRPr="00024685">
        <w:rPr>
          <w:rFonts w:ascii="Arial" w:hAnsi="Arial" w:cs="Arial"/>
        </w:rPr>
        <w:t xml:space="preserve"> &lt;</w:t>
      </w:r>
      <w:r w:rsidR="00EC7156">
        <w:rPr>
          <w:rFonts w:ascii="Arial" w:hAnsi="Arial" w:cs="Arial"/>
        </w:rPr>
        <w:t> </w:t>
      </w:r>
      <w:r w:rsidRPr="00024685">
        <w:rPr>
          <w:rFonts w:ascii="Arial" w:hAnsi="Arial" w:cs="Arial"/>
        </w:rPr>
        <w:t>35 weeks’ gestation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2154"/>
        <w:gridCol w:w="2377"/>
        <w:gridCol w:w="2268"/>
        <w:gridCol w:w="2552"/>
        <w:gridCol w:w="2551"/>
        <w:gridCol w:w="2410"/>
      </w:tblGrid>
      <w:tr w:rsidR="00AC742B" w14:paraId="7131CF66" w14:textId="77777777" w:rsidTr="001759E3">
        <w:tc>
          <w:tcPr>
            <w:tcW w:w="2154" w:type="dxa"/>
          </w:tcPr>
          <w:p w14:paraId="22FCC5A9" w14:textId="77777777" w:rsidR="00AC742B" w:rsidRDefault="00AC742B" w:rsidP="001759E3">
            <w:pPr>
              <w:spacing w:line="360" w:lineRule="auto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Delivery within 14 days</w:t>
            </w:r>
          </w:p>
        </w:tc>
        <w:tc>
          <w:tcPr>
            <w:tcW w:w="2377" w:type="dxa"/>
          </w:tcPr>
          <w:p w14:paraId="5637B46B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B0FBE">
              <w:rPr>
                <w:rFonts w:ascii="Arial" w:hAnsi="Arial" w:cs="Arial"/>
                <w:bCs/>
              </w:rPr>
              <w:t xml:space="preserve">DELFIA Xpress </w:t>
            </w:r>
          </w:p>
          <w:p w14:paraId="32114669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FB0FBE">
              <w:rPr>
                <w:rFonts w:ascii="Arial" w:hAnsi="Arial" w:cs="Arial"/>
                <w:bCs/>
              </w:rPr>
              <w:t>PlGF</w:t>
            </w:r>
            <w:proofErr w:type="spellEnd"/>
            <w:r w:rsidRPr="00FB0FBE">
              <w:rPr>
                <w:rFonts w:ascii="Arial" w:hAnsi="Arial" w:cs="Arial"/>
                <w:bCs/>
              </w:rPr>
              <w:t xml:space="preserve"> 1-2-3 </w:t>
            </w:r>
            <w:r>
              <w:rPr>
                <w:rFonts w:ascii="Arial" w:hAnsi="Arial" w:cs="Arial"/>
                <w:bCs/>
              </w:rPr>
              <w:t>test</w:t>
            </w:r>
          </w:p>
        </w:tc>
        <w:tc>
          <w:tcPr>
            <w:tcW w:w="2268" w:type="dxa"/>
          </w:tcPr>
          <w:p w14:paraId="5BC7064E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B0FBE">
              <w:rPr>
                <w:rFonts w:ascii="Arial" w:hAnsi="Arial" w:cs="Arial"/>
                <w:bCs/>
              </w:rPr>
              <w:t xml:space="preserve">DELFIA Xpress </w:t>
            </w:r>
          </w:p>
          <w:p w14:paraId="7D49C835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FB0FBE">
              <w:rPr>
                <w:rFonts w:ascii="Arial" w:hAnsi="Arial" w:cs="Arial"/>
                <w:bCs/>
              </w:rPr>
              <w:t>PlGF</w:t>
            </w:r>
            <w:proofErr w:type="spellEnd"/>
            <w:r w:rsidRPr="00FB0FBE">
              <w:rPr>
                <w:rFonts w:ascii="Arial" w:hAnsi="Arial" w:cs="Arial"/>
                <w:bCs/>
              </w:rPr>
              <w:t xml:space="preserve"> 1-2-3 </w:t>
            </w:r>
            <w:r>
              <w:rPr>
                <w:rFonts w:ascii="Arial" w:hAnsi="Arial" w:cs="Arial"/>
                <w:bCs/>
              </w:rPr>
              <w:t>test</w:t>
            </w:r>
          </w:p>
        </w:tc>
        <w:tc>
          <w:tcPr>
            <w:tcW w:w="2552" w:type="dxa"/>
          </w:tcPr>
          <w:p w14:paraId="12928C59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  <w:bCs/>
              </w:rPr>
              <w:t xml:space="preserve">Triage </w:t>
            </w:r>
            <w:proofErr w:type="spellStart"/>
            <w:r w:rsidRPr="00FB0FBE">
              <w:rPr>
                <w:rFonts w:ascii="Arial" w:hAnsi="Arial" w:cs="Arial"/>
                <w:bCs/>
              </w:rPr>
              <w:t>PlGF</w:t>
            </w:r>
            <w:proofErr w:type="spellEnd"/>
            <w:r w:rsidRPr="00FB0FBE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551" w:type="dxa"/>
          </w:tcPr>
          <w:p w14:paraId="1B1EE5CF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FB0FBE">
              <w:rPr>
                <w:rFonts w:ascii="Arial" w:hAnsi="Arial" w:cs="Arial"/>
              </w:rPr>
              <w:t>Elecsys</w:t>
            </w:r>
            <w:proofErr w:type="spellEnd"/>
            <w:r w:rsidRPr="00FB0FBE">
              <w:rPr>
                <w:rFonts w:ascii="Arial" w:hAnsi="Arial" w:cs="Arial"/>
              </w:rPr>
              <w:t xml:space="preserve"> sFlt-1/</w:t>
            </w:r>
            <w:proofErr w:type="spellStart"/>
            <w:r w:rsidRPr="00FB0FBE">
              <w:rPr>
                <w:rFonts w:ascii="Arial" w:hAnsi="Arial" w:cs="Arial"/>
              </w:rPr>
              <w:t>PlGF</w:t>
            </w:r>
            <w:proofErr w:type="spellEnd"/>
            <w:r w:rsidRPr="00FB0FBE">
              <w:rPr>
                <w:rFonts w:ascii="Arial" w:hAnsi="Arial" w:cs="Arial"/>
              </w:rPr>
              <w:t xml:space="preserve"> ratio </w:t>
            </w:r>
          </w:p>
        </w:tc>
        <w:tc>
          <w:tcPr>
            <w:tcW w:w="2410" w:type="dxa"/>
          </w:tcPr>
          <w:p w14:paraId="0B6307E0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FB0FBE">
              <w:rPr>
                <w:rFonts w:ascii="Arial" w:hAnsi="Arial" w:cs="Arial"/>
              </w:rPr>
              <w:t>Elecsys</w:t>
            </w:r>
            <w:proofErr w:type="spellEnd"/>
            <w:r w:rsidRPr="00FB0FBE">
              <w:rPr>
                <w:rFonts w:ascii="Arial" w:hAnsi="Arial" w:cs="Arial"/>
              </w:rPr>
              <w:t xml:space="preserve"> sFlt-1/</w:t>
            </w:r>
            <w:proofErr w:type="spellStart"/>
            <w:r w:rsidRPr="00FB0FBE">
              <w:rPr>
                <w:rFonts w:ascii="Arial" w:hAnsi="Arial" w:cs="Arial"/>
              </w:rPr>
              <w:t>PlGF</w:t>
            </w:r>
            <w:proofErr w:type="spellEnd"/>
            <w:r w:rsidRPr="00FB0FBE">
              <w:rPr>
                <w:rFonts w:ascii="Arial" w:hAnsi="Arial" w:cs="Arial"/>
              </w:rPr>
              <w:t xml:space="preserve"> ratio </w:t>
            </w:r>
          </w:p>
        </w:tc>
      </w:tr>
      <w:tr w:rsidR="00AC742B" w14:paraId="0512DCA5" w14:textId="77777777" w:rsidTr="001759E3">
        <w:tc>
          <w:tcPr>
            <w:tcW w:w="2154" w:type="dxa"/>
          </w:tcPr>
          <w:p w14:paraId="1EEE70A5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377" w:type="dxa"/>
          </w:tcPr>
          <w:p w14:paraId="3C6435B2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  <w:bCs/>
              </w:rPr>
              <w:t>&lt;150pg/ml</w:t>
            </w:r>
          </w:p>
        </w:tc>
        <w:tc>
          <w:tcPr>
            <w:tcW w:w="2268" w:type="dxa"/>
          </w:tcPr>
          <w:p w14:paraId="6B6CB9A4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  <w:bCs/>
              </w:rPr>
              <w:t>&lt;150pg/ml</w:t>
            </w:r>
          </w:p>
        </w:tc>
        <w:tc>
          <w:tcPr>
            <w:tcW w:w="2552" w:type="dxa"/>
          </w:tcPr>
          <w:p w14:paraId="451AA976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  <w:bCs/>
              </w:rPr>
              <w:t>&lt;100pg/ml</w:t>
            </w:r>
          </w:p>
        </w:tc>
        <w:tc>
          <w:tcPr>
            <w:tcW w:w="2551" w:type="dxa"/>
          </w:tcPr>
          <w:p w14:paraId="2AE3E876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  <w:bCs/>
              </w:rPr>
              <w:t>&gt;38</w:t>
            </w:r>
          </w:p>
        </w:tc>
        <w:tc>
          <w:tcPr>
            <w:tcW w:w="2410" w:type="dxa"/>
          </w:tcPr>
          <w:p w14:paraId="0459D37C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  <w:bCs/>
              </w:rPr>
              <w:t>&gt;38</w:t>
            </w:r>
          </w:p>
        </w:tc>
      </w:tr>
      <w:tr w:rsidR="00AC742B" w14:paraId="71F9F4C6" w14:textId="77777777" w:rsidTr="001759E3">
        <w:tc>
          <w:tcPr>
            <w:tcW w:w="2154" w:type="dxa"/>
          </w:tcPr>
          <w:p w14:paraId="3FA759F1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377" w:type="dxa"/>
          </w:tcPr>
          <w:p w14:paraId="12324EA4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  <w:bCs/>
              </w:rPr>
              <w:t>EDTA</w:t>
            </w:r>
          </w:p>
        </w:tc>
        <w:tc>
          <w:tcPr>
            <w:tcW w:w="2268" w:type="dxa"/>
          </w:tcPr>
          <w:p w14:paraId="2EFFA61F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  <w:bCs/>
              </w:rPr>
              <w:t>Serum</w:t>
            </w:r>
          </w:p>
        </w:tc>
        <w:tc>
          <w:tcPr>
            <w:tcW w:w="2552" w:type="dxa"/>
          </w:tcPr>
          <w:p w14:paraId="2094C41D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  <w:bCs/>
              </w:rPr>
              <w:t>EDTA</w:t>
            </w:r>
          </w:p>
        </w:tc>
        <w:tc>
          <w:tcPr>
            <w:tcW w:w="2551" w:type="dxa"/>
          </w:tcPr>
          <w:p w14:paraId="06343FA4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  <w:bCs/>
              </w:rPr>
              <w:t>Serum</w:t>
            </w:r>
          </w:p>
        </w:tc>
        <w:tc>
          <w:tcPr>
            <w:tcW w:w="2410" w:type="dxa"/>
          </w:tcPr>
          <w:p w14:paraId="1D7A2569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  <w:bCs/>
              </w:rPr>
              <w:t>EDTA</w:t>
            </w:r>
          </w:p>
        </w:tc>
      </w:tr>
      <w:tr w:rsidR="00AC742B" w14:paraId="3E1FA2AC" w14:textId="77777777" w:rsidTr="001759E3">
        <w:tc>
          <w:tcPr>
            <w:tcW w:w="2154" w:type="dxa"/>
          </w:tcPr>
          <w:p w14:paraId="1D3042A6" w14:textId="77777777" w:rsidR="00AC742B" w:rsidRDefault="00AC742B" w:rsidP="001759E3">
            <w:pPr>
              <w:spacing w:line="360" w:lineRule="auto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  <w:bCs/>
              </w:rPr>
              <w:t>N</w:t>
            </w:r>
          </w:p>
        </w:tc>
        <w:tc>
          <w:tcPr>
            <w:tcW w:w="2377" w:type="dxa"/>
          </w:tcPr>
          <w:p w14:paraId="5F799160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305</w:t>
            </w:r>
          </w:p>
        </w:tc>
        <w:tc>
          <w:tcPr>
            <w:tcW w:w="2268" w:type="dxa"/>
          </w:tcPr>
          <w:p w14:paraId="55CAFD1F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198</w:t>
            </w:r>
          </w:p>
        </w:tc>
        <w:tc>
          <w:tcPr>
            <w:tcW w:w="2552" w:type="dxa"/>
          </w:tcPr>
          <w:p w14:paraId="675D61A8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305</w:t>
            </w:r>
          </w:p>
        </w:tc>
        <w:tc>
          <w:tcPr>
            <w:tcW w:w="2551" w:type="dxa"/>
          </w:tcPr>
          <w:p w14:paraId="04784A3E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198</w:t>
            </w:r>
          </w:p>
        </w:tc>
        <w:tc>
          <w:tcPr>
            <w:tcW w:w="2410" w:type="dxa"/>
          </w:tcPr>
          <w:p w14:paraId="15C4E8B2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305</w:t>
            </w:r>
          </w:p>
        </w:tc>
      </w:tr>
      <w:tr w:rsidR="00AC742B" w14:paraId="16AE1B92" w14:textId="77777777" w:rsidTr="001759E3">
        <w:tc>
          <w:tcPr>
            <w:tcW w:w="2154" w:type="dxa"/>
          </w:tcPr>
          <w:p w14:paraId="5EB06830" w14:textId="77777777" w:rsidR="00AC742B" w:rsidRDefault="00AC742B" w:rsidP="001759E3">
            <w:pPr>
              <w:spacing w:line="360" w:lineRule="auto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  <w:bCs/>
              </w:rPr>
              <w:t>Median</w:t>
            </w:r>
            <w:r>
              <w:rPr>
                <w:rFonts w:ascii="Arial" w:hAnsi="Arial" w:cs="Arial"/>
                <w:bCs/>
              </w:rPr>
              <w:t xml:space="preserve"> value</w:t>
            </w:r>
          </w:p>
        </w:tc>
        <w:tc>
          <w:tcPr>
            <w:tcW w:w="2377" w:type="dxa"/>
          </w:tcPr>
          <w:p w14:paraId="3099F31F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319.4</w:t>
            </w:r>
          </w:p>
          <w:p w14:paraId="1D10C581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(140.1,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662.9)</w:t>
            </w:r>
          </w:p>
        </w:tc>
        <w:tc>
          <w:tcPr>
            <w:tcW w:w="2268" w:type="dxa"/>
          </w:tcPr>
          <w:p w14:paraId="2775A627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302.7</w:t>
            </w:r>
          </w:p>
          <w:p w14:paraId="6773FA29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(110.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605.5)</w:t>
            </w:r>
          </w:p>
        </w:tc>
        <w:tc>
          <w:tcPr>
            <w:tcW w:w="2552" w:type="dxa"/>
          </w:tcPr>
          <w:p w14:paraId="6750E87C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293.0</w:t>
            </w:r>
          </w:p>
          <w:p w14:paraId="25F3C4F9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(99.4,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642.0)</w:t>
            </w:r>
          </w:p>
        </w:tc>
        <w:tc>
          <w:tcPr>
            <w:tcW w:w="2551" w:type="dxa"/>
          </w:tcPr>
          <w:p w14:paraId="13D85BD4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4.2</w:t>
            </w:r>
          </w:p>
          <w:p w14:paraId="6E477F8C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(2.1,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11.0)</w:t>
            </w:r>
          </w:p>
        </w:tc>
        <w:tc>
          <w:tcPr>
            <w:tcW w:w="2410" w:type="dxa"/>
          </w:tcPr>
          <w:p w14:paraId="47F50C27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4.1</w:t>
            </w:r>
          </w:p>
          <w:p w14:paraId="1EE01C65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(1.9,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9.4)</w:t>
            </w:r>
          </w:p>
        </w:tc>
      </w:tr>
      <w:tr w:rsidR="00AC742B" w14:paraId="7860004B" w14:textId="77777777" w:rsidTr="001759E3">
        <w:tc>
          <w:tcPr>
            <w:tcW w:w="2154" w:type="dxa"/>
          </w:tcPr>
          <w:p w14:paraId="30647174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AUROC</w:t>
            </w:r>
          </w:p>
          <w:p w14:paraId="18613893" w14:textId="77777777" w:rsidR="00AC742B" w:rsidRDefault="00AC742B" w:rsidP="001759E3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377" w:type="dxa"/>
          </w:tcPr>
          <w:p w14:paraId="64C4132D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0.888</w:t>
            </w:r>
          </w:p>
          <w:p w14:paraId="512092E4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(0.790,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0.987)</w:t>
            </w:r>
          </w:p>
        </w:tc>
        <w:tc>
          <w:tcPr>
            <w:tcW w:w="2268" w:type="dxa"/>
          </w:tcPr>
          <w:p w14:paraId="69B02418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0.845</w:t>
            </w:r>
          </w:p>
          <w:p w14:paraId="2565A2CF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(0.737,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0.953)</w:t>
            </w:r>
          </w:p>
        </w:tc>
        <w:tc>
          <w:tcPr>
            <w:tcW w:w="2552" w:type="dxa"/>
          </w:tcPr>
          <w:p w14:paraId="47239CDD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0.897</w:t>
            </w:r>
          </w:p>
          <w:p w14:paraId="3C45B6EF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(0.819,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0.975)</w:t>
            </w:r>
          </w:p>
        </w:tc>
        <w:tc>
          <w:tcPr>
            <w:tcW w:w="2551" w:type="dxa"/>
          </w:tcPr>
          <w:p w14:paraId="5987B0D6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0.911</w:t>
            </w:r>
          </w:p>
          <w:p w14:paraId="4597DC8E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(0.842,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0.980)</w:t>
            </w:r>
          </w:p>
        </w:tc>
        <w:tc>
          <w:tcPr>
            <w:tcW w:w="2410" w:type="dxa"/>
          </w:tcPr>
          <w:p w14:paraId="6DF5131E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0.920</w:t>
            </w:r>
          </w:p>
          <w:p w14:paraId="6DEB5670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0FBE">
              <w:rPr>
                <w:rFonts w:ascii="Arial" w:hAnsi="Arial" w:cs="Arial"/>
              </w:rPr>
              <w:t>(0.853,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0.987)</w:t>
            </w:r>
          </w:p>
        </w:tc>
      </w:tr>
      <w:tr w:rsidR="00AC742B" w14:paraId="3D673A5B" w14:textId="77777777" w:rsidTr="001759E3">
        <w:tc>
          <w:tcPr>
            <w:tcW w:w="2154" w:type="dxa"/>
          </w:tcPr>
          <w:p w14:paraId="15F835F5" w14:textId="77777777" w:rsidR="00AC742B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  <w:r w:rsidRPr="00FB0FBE">
              <w:rPr>
                <w:rFonts w:ascii="Arial" w:hAnsi="Arial" w:cs="Arial"/>
                <w:bCs/>
              </w:rPr>
              <w:t>Sensitivity</w:t>
            </w:r>
          </w:p>
          <w:p w14:paraId="6E3AC374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5F6935F8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FB0FBE">
              <w:rPr>
                <w:rFonts w:ascii="Arial" w:hAnsi="Arial" w:cs="Arial"/>
                <w:bCs/>
              </w:rPr>
              <w:t>n</w:t>
            </w:r>
            <w:proofErr w:type="gramEnd"/>
            <w:r w:rsidRPr="00FB0FBE">
              <w:rPr>
                <w:rFonts w:ascii="Arial" w:hAnsi="Arial" w:cs="Arial"/>
                <w:bCs/>
              </w:rPr>
              <w:t>/N</w:t>
            </w:r>
          </w:p>
        </w:tc>
        <w:tc>
          <w:tcPr>
            <w:tcW w:w="2377" w:type="dxa"/>
          </w:tcPr>
          <w:p w14:paraId="62485C9C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0.938</w:t>
            </w:r>
          </w:p>
          <w:p w14:paraId="0D15ADA2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(0.698, 0.998)</w:t>
            </w:r>
          </w:p>
          <w:p w14:paraId="13B2D4FB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15/16</w:t>
            </w:r>
          </w:p>
        </w:tc>
        <w:tc>
          <w:tcPr>
            <w:tcW w:w="2268" w:type="dxa"/>
          </w:tcPr>
          <w:p w14:paraId="4EA14C57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0.875</w:t>
            </w:r>
          </w:p>
          <w:p w14:paraId="1CFA976D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(0.617,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0.984)</w:t>
            </w:r>
          </w:p>
          <w:p w14:paraId="548FE0B3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14/16</w:t>
            </w:r>
          </w:p>
        </w:tc>
        <w:tc>
          <w:tcPr>
            <w:tcW w:w="2552" w:type="dxa"/>
          </w:tcPr>
          <w:p w14:paraId="2EAC2465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0.875</w:t>
            </w:r>
          </w:p>
          <w:p w14:paraId="1CFD09B7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(0.617,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0.984)</w:t>
            </w:r>
          </w:p>
          <w:p w14:paraId="326A6ED9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14/16</w:t>
            </w:r>
          </w:p>
        </w:tc>
        <w:tc>
          <w:tcPr>
            <w:tcW w:w="2551" w:type="dxa"/>
          </w:tcPr>
          <w:p w14:paraId="382B4B9B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0.813</w:t>
            </w:r>
          </w:p>
          <w:p w14:paraId="70004BCD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(0.544,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0.960)</w:t>
            </w:r>
          </w:p>
          <w:p w14:paraId="5668F726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13/16</w:t>
            </w:r>
          </w:p>
        </w:tc>
        <w:tc>
          <w:tcPr>
            <w:tcW w:w="2410" w:type="dxa"/>
          </w:tcPr>
          <w:p w14:paraId="13DE5A6E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0.813</w:t>
            </w:r>
          </w:p>
          <w:p w14:paraId="543FD778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(0.544,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0.960)</w:t>
            </w:r>
          </w:p>
          <w:p w14:paraId="303A0890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13/16</w:t>
            </w:r>
          </w:p>
        </w:tc>
      </w:tr>
      <w:tr w:rsidR="00AC742B" w14:paraId="0D4D2E8E" w14:textId="77777777" w:rsidTr="001759E3">
        <w:tc>
          <w:tcPr>
            <w:tcW w:w="2154" w:type="dxa"/>
          </w:tcPr>
          <w:p w14:paraId="3C3677D2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  <w:r w:rsidRPr="00FB0FBE">
              <w:rPr>
                <w:rFonts w:ascii="Arial" w:hAnsi="Arial" w:cs="Arial"/>
                <w:bCs/>
              </w:rPr>
              <w:t>Specificity</w:t>
            </w:r>
          </w:p>
          <w:p w14:paraId="109F8710" w14:textId="77777777" w:rsidR="00AC742B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530D2722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  <w:proofErr w:type="gramStart"/>
            <w:r w:rsidRPr="00FB0FBE">
              <w:rPr>
                <w:rFonts w:ascii="Arial" w:hAnsi="Arial" w:cs="Arial"/>
                <w:bCs/>
              </w:rPr>
              <w:t>n</w:t>
            </w:r>
            <w:proofErr w:type="gramEnd"/>
            <w:r w:rsidRPr="00FB0FBE">
              <w:rPr>
                <w:rFonts w:ascii="Arial" w:hAnsi="Arial" w:cs="Arial"/>
                <w:bCs/>
              </w:rPr>
              <w:t>/N</w:t>
            </w:r>
          </w:p>
        </w:tc>
        <w:tc>
          <w:tcPr>
            <w:tcW w:w="2377" w:type="dxa"/>
          </w:tcPr>
          <w:p w14:paraId="3AA337A4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0.782</w:t>
            </w:r>
          </w:p>
          <w:p w14:paraId="229A64D3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(0.730,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0.828)</w:t>
            </w:r>
          </w:p>
          <w:p w14:paraId="181AA8C1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226/289</w:t>
            </w:r>
          </w:p>
        </w:tc>
        <w:tc>
          <w:tcPr>
            <w:tcW w:w="2268" w:type="dxa"/>
          </w:tcPr>
          <w:p w14:paraId="51C8AD22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0.742</w:t>
            </w:r>
          </w:p>
          <w:p w14:paraId="1AA6D3F6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(0.672,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0.804)</w:t>
            </w:r>
          </w:p>
          <w:p w14:paraId="0D1E3958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135/182</w:t>
            </w:r>
          </w:p>
        </w:tc>
        <w:tc>
          <w:tcPr>
            <w:tcW w:w="2552" w:type="dxa"/>
          </w:tcPr>
          <w:p w14:paraId="5B8AA88D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0.875</w:t>
            </w:r>
          </w:p>
          <w:p w14:paraId="71712347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(0.617,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0.984)</w:t>
            </w:r>
          </w:p>
          <w:p w14:paraId="1C6356E0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225/289</w:t>
            </w:r>
          </w:p>
        </w:tc>
        <w:tc>
          <w:tcPr>
            <w:tcW w:w="2551" w:type="dxa"/>
          </w:tcPr>
          <w:p w14:paraId="2A08A16C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0.879</w:t>
            </w:r>
          </w:p>
          <w:p w14:paraId="2825821B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(0.823,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0.923)</w:t>
            </w:r>
          </w:p>
          <w:p w14:paraId="41FCFF6E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160/182</w:t>
            </w:r>
          </w:p>
        </w:tc>
        <w:tc>
          <w:tcPr>
            <w:tcW w:w="2410" w:type="dxa"/>
          </w:tcPr>
          <w:p w14:paraId="21DFEC97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0.913</w:t>
            </w:r>
          </w:p>
          <w:p w14:paraId="2684173A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(0.875,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0.943)</w:t>
            </w:r>
          </w:p>
          <w:p w14:paraId="347BD2A7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264/289</w:t>
            </w:r>
          </w:p>
        </w:tc>
      </w:tr>
      <w:tr w:rsidR="00AC742B" w14:paraId="6C030B56" w14:textId="77777777" w:rsidTr="001759E3">
        <w:tc>
          <w:tcPr>
            <w:tcW w:w="2154" w:type="dxa"/>
          </w:tcPr>
          <w:p w14:paraId="64FFC7EA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  <w:r w:rsidRPr="00FB0FBE">
              <w:rPr>
                <w:rFonts w:ascii="Arial" w:hAnsi="Arial" w:cs="Arial"/>
                <w:bCs/>
              </w:rPr>
              <w:t>Positive predictive value</w:t>
            </w:r>
          </w:p>
          <w:p w14:paraId="43A53D0A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  <w:proofErr w:type="gramStart"/>
            <w:r>
              <w:rPr>
                <w:rFonts w:ascii="Arial" w:hAnsi="Arial" w:cs="Arial"/>
                <w:bCs/>
              </w:rPr>
              <w:t>n</w:t>
            </w:r>
            <w:proofErr w:type="gramEnd"/>
            <w:r>
              <w:rPr>
                <w:rFonts w:ascii="Arial" w:hAnsi="Arial" w:cs="Arial"/>
                <w:bCs/>
              </w:rPr>
              <w:t>/N*</w:t>
            </w:r>
          </w:p>
        </w:tc>
        <w:tc>
          <w:tcPr>
            <w:tcW w:w="2377" w:type="dxa"/>
          </w:tcPr>
          <w:p w14:paraId="35238B17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0.431</w:t>
            </w:r>
          </w:p>
          <w:p w14:paraId="2F9BBEC2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(0.371,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0.494)</w:t>
            </w:r>
          </w:p>
          <w:p w14:paraId="04F1E44F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15/78</w:t>
            </w:r>
          </w:p>
        </w:tc>
        <w:tc>
          <w:tcPr>
            <w:tcW w:w="2268" w:type="dxa"/>
          </w:tcPr>
          <w:p w14:paraId="4ED05748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0.374</w:t>
            </w:r>
          </w:p>
          <w:p w14:paraId="29B141EB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(0.305,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0.449)</w:t>
            </w:r>
          </w:p>
          <w:p w14:paraId="103AA945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14/61</w:t>
            </w:r>
          </w:p>
        </w:tc>
        <w:tc>
          <w:tcPr>
            <w:tcW w:w="2552" w:type="dxa"/>
          </w:tcPr>
          <w:p w14:paraId="357C67D3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0.411</w:t>
            </w:r>
          </w:p>
          <w:p w14:paraId="00A7E67E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(0.344,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0.481)</w:t>
            </w:r>
          </w:p>
          <w:p w14:paraId="44422546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14/78</w:t>
            </w:r>
          </w:p>
        </w:tc>
        <w:tc>
          <w:tcPr>
            <w:tcW w:w="2551" w:type="dxa"/>
          </w:tcPr>
          <w:p w14:paraId="389CBC6F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0.543</w:t>
            </w:r>
          </w:p>
          <w:p w14:paraId="6FF5B0A2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(0.429,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0.652)</w:t>
            </w:r>
          </w:p>
          <w:p w14:paraId="3F862D8A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13/35</w:t>
            </w:r>
          </w:p>
        </w:tc>
        <w:tc>
          <w:tcPr>
            <w:tcW w:w="2410" w:type="dxa"/>
          </w:tcPr>
          <w:p w14:paraId="198DD62F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0.624</w:t>
            </w:r>
          </w:p>
          <w:p w14:paraId="715E94C0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(0.516,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0.721)</w:t>
            </w:r>
          </w:p>
          <w:p w14:paraId="547D751F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13/38</w:t>
            </w:r>
          </w:p>
        </w:tc>
      </w:tr>
      <w:tr w:rsidR="00AC742B" w14:paraId="01247F26" w14:textId="77777777" w:rsidTr="001759E3">
        <w:tc>
          <w:tcPr>
            <w:tcW w:w="2154" w:type="dxa"/>
          </w:tcPr>
          <w:p w14:paraId="4BD6E3B8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  <w:r w:rsidRPr="00FB0FBE">
              <w:rPr>
                <w:rFonts w:ascii="Arial" w:hAnsi="Arial" w:cs="Arial"/>
                <w:bCs/>
              </w:rPr>
              <w:t xml:space="preserve">Negative </w:t>
            </w:r>
            <w:r w:rsidRPr="00FB0FBE">
              <w:rPr>
                <w:rFonts w:ascii="Arial" w:hAnsi="Arial" w:cs="Arial"/>
                <w:bCs/>
              </w:rPr>
              <w:lastRenderedPageBreak/>
              <w:t>predictive value</w:t>
            </w:r>
          </w:p>
          <w:p w14:paraId="0DEADEE4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  <w:proofErr w:type="gramStart"/>
            <w:r w:rsidRPr="00FB0FBE">
              <w:rPr>
                <w:rFonts w:ascii="Arial" w:hAnsi="Arial" w:cs="Arial"/>
                <w:bCs/>
              </w:rPr>
              <w:t>n</w:t>
            </w:r>
            <w:proofErr w:type="gramEnd"/>
            <w:r w:rsidRPr="00FB0FBE">
              <w:rPr>
                <w:rFonts w:ascii="Arial" w:hAnsi="Arial" w:cs="Arial"/>
                <w:bCs/>
              </w:rPr>
              <w:t>/N*</w:t>
            </w:r>
          </w:p>
        </w:tc>
        <w:tc>
          <w:tcPr>
            <w:tcW w:w="2377" w:type="dxa"/>
          </w:tcPr>
          <w:p w14:paraId="06758A87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lastRenderedPageBreak/>
              <w:t>0.986</w:t>
            </w:r>
          </w:p>
          <w:p w14:paraId="66500B46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lastRenderedPageBreak/>
              <w:t>(0.914, 0.998)</w:t>
            </w:r>
          </w:p>
          <w:p w14:paraId="27CD590B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226/227</w:t>
            </w:r>
          </w:p>
        </w:tc>
        <w:tc>
          <w:tcPr>
            <w:tcW w:w="2268" w:type="dxa"/>
          </w:tcPr>
          <w:p w14:paraId="0BDDC1F5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lastRenderedPageBreak/>
              <w:t>0.971</w:t>
            </w:r>
          </w:p>
          <w:p w14:paraId="55668801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lastRenderedPageBreak/>
              <w:t>(0.902,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0.992)</w:t>
            </w:r>
          </w:p>
          <w:p w14:paraId="597C6A73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135/137</w:t>
            </w:r>
          </w:p>
        </w:tc>
        <w:tc>
          <w:tcPr>
            <w:tcW w:w="2552" w:type="dxa"/>
          </w:tcPr>
          <w:p w14:paraId="150CA0B0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lastRenderedPageBreak/>
              <w:t>0.972</w:t>
            </w:r>
          </w:p>
          <w:p w14:paraId="207D2A6D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lastRenderedPageBreak/>
              <w:t>(0.906,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0.992)</w:t>
            </w:r>
          </w:p>
          <w:p w14:paraId="7CD14AB2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225/227</w:t>
            </w:r>
          </w:p>
        </w:tc>
        <w:tc>
          <w:tcPr>
            <w:tcW w:w="2551" w:type="dxa"/>
          </w:tcPr>
          <w:p w14:paraId="042B8A3A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lastRenderedPageBreak/>
              <w:t>0.964</w:t>
            </w:r>
          </w:p>
          <w:p w14:paraId="1562746B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lastRenderedPageBreak/>
              <w:t>(0.905,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0.987)</w:t>
            </w:r>
          </w:p>
          <w:p w14:paraId="7D18D9D3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160/163</w:t>
            </w:r>
          </w:p>
        </w:tc>
        <w:tc>
          <w:tcPr>
            <w:tcW w:w="2410" w:type="dxa"/>
          </w:tcPr>
          <w:p w14:paraId="3D697341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lastRenderedPageBreak/>
              <w:t>0.965</w:t>
            </w:r>
          </w:p>
          <w:p w14:paraId="11776B58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lastRenderedPageBreak/>
              <w:t>(0.909,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0.987)</w:t>
            </w:r>
          </w:p>
          <w:p w14:paraId="2D5DC392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264/267</w:t>
            </w:r>
          </w:p>
        </w:tc>
      </w:tr>
      <w:tr w:rsidR="00AC742B" w14:paraId="706F31F9" w14:textId="77777777" w:rsidTr="001759E3">
        <w:tc>
          <w:tcPr>
            <w:tcW w:w="2154" w:type="dxa"/>
          </w:tcPr>
          <w:p w14:paraId="702E96BD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  <w:r w:rsidRPr="00FB0FBE">
              <w:rPr>
                <w:rFonts w:ascii="Arial" w:hAnsi="Arial" w:cs="Arial"/>
                <w:bCs/>
              </w:rPr>
              <w:lastRenderedPageBreak/>
              <w:t>Positive likelihood ratio</w:t>
            </w:r>
          </w:p>
        </w:tc>
        <w:tc>
          <w:tcPr>
            <w:tcW w:w="2377" w:type="dxa"/>
          </w:tcPr>
          <w:p w14:paraId="4659CADF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4.30</w:t>
            </w:r>
          </w:p>
          <w:p w14:paraId="7DC895EA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(3.34, 5.54)</w:t>
            </w:r>
          </w:p>
        </w:tc>
        <w:tc>
          <w:tcPr>
            <w:tcW w:w="2268" w:type="dxa"/>
          </w:tcPr>
          <w:p w14:paraId="132C2819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3.39</w:t>
            </w:r>
          </w:p>
          <w:p w14:paraId="200B04C0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(2.49, 4.61)</w:t>
            </w:r>
          </w:p>
        </w:tc>
        <w:tc>
          <w:tcPr>
            <w:tcW w:w="2552" w:type="dxa"/>
          </w:tcPr>
          <w:p w14:paraId="61C20008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3.95</w:t>
            </w:r>
          </w:p>
          <w:p w14:paraId="6A881B47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(2.97,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5.25)</w:t>
            </w:r>
          </w:p>
        </w:tc>
        <w:tc>
          <w:tcPr>
            <w:tcW w:w="2551" w:type="dxa"/>
          </w:tcPr>
          <w:p w14:paraId="028B73F9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6.72</w:t>
            </w:r>
          </w:p>
          <w:p w14:paraId="3AECD0A1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(4.26, 10.62)</w:t>
            </w:r>
          </w:p>
        </w:tc>
        <w:tc>
          <w:tcPr>
            <w:tcW w:w="2410" w:type="dxa"/>
          </w:tcPr>
          <w:p w14:paraId="2A0C7AAC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9.39</w:t>
            </w:r>
          </w:p>
          <w:p w14:paraId="3BCADC38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(6.03,14.62)</w:t>
            </w:r>
          </w:p>
        </w:tc>
      </w:tr>
      <w:tr w:rsidR="00AC742B" w14:paraId="02D3AD13" w14:textId="77777777" w:rsidTr="001759E3">
        <w:tc>
          <w:tcPr>
            <w:tcW w:w="2154" w:type="dxa"/>
          </w:tcPr>
          <w:p w14:paraId="74DD114B" w14:textId="77777777" w:rsidR="00AC742B" w:rsidRPr="00FB0FBE" w:rsidRDefault="00AC742B" w:rsidP="001759E3">
            <w:pPr>
              <w:spacing w:line="360" w:lineRule="auto"/>
              <w:rPr>
                <w:rFonts w:ascii="Arial" w:hAnsi="Arial" w:cs="Arial"/>
                <w:bCs/>
              </w:rPr>
            </w:pPr>
            <w:r w:rsidRPr="00FB0FBE">
              <w:rPr>
                <w:rFonts w:ascii="Arial" w:hAnsi="Arial" w:cs="Arial"/>
                <w:bCs/>
              </w:rPr>
              <w:t>Negative likelihood ratio</w:t>
            </w:r>
          </w:p>
        </w:tc>
        <w:tc>
          <w:tcPr>
            <w:tcW w:w="2377" w:type="dxa"/>
          </w:tcPr>
          <w:p w14:paraId="5FED638E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0.08</w:t>
            </w:r>
          </w:p>
          <w:p w14:paraId="31111B6C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(0.01, 0.53)</w:t>
            </w:r>
          </w:p>
        </w:tc>
        <w:tc>
          <w:tcPr>
            <w:tcW w:w="2268" w:type="dxa"/>
          </w:tcPr>
          <w:p w14:paraId="7855DA18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0.17</w:t>
            </w:r>
          </w:p>
          <w:p w14:paraId="109CBF16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(0.05, 0.62)</w:t>
            </w:r>
          </w:p>
        </w:tc>
        <w:tc>
          <w:tcPr>
            <w:tcW w:w="2552" w:type="dxa"/>
          </w:tcPr>
          <w:p w14:paraId="685B65EA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0.16</w:t>
            </w:r>
          </w:p>
          <w:p w14:paraId="1561A152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(0.04,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0.59)</w:t>
            </w:r>
          </w:p>
        </w:tc>
        <w:tc>
          <w:tcPr>
            <w:tcW w:w="2551" w:type="dxa"/>
          </w:tcPr>
          <w:p w14:paraId="5D767C10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0.21</w:t>
            </w:r>
          </w:p>
          <w:p w14:paraId="25825146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(0.08, 0.59)</w:t>
            </w:r>
          </w:p>
        </w:tc>
        <w:tc>
          <w:tcPr>
            <w:tcW w:w="2410" w:type="dxa"/>
          </w:tcPr>
          <w:p w14:paraId="1374ADA5" w14:textId="77777777" w:rsidR="00AC742B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0.21</w:t>
            </w:r>
          </w:p>
          <w:p w14:paraId="7E3643CB" w14:textId="77777777" w:rsidR="00AC742B" w:rsidRPr="00FB0FBE" w:rsidRDefault="00AC742B" w:rsidP="001759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B0FBE">
              <w:rPr>
                <w:rFonts w:ascii="Arial" w:hAnsi="Arial" w:cs="Arial"/>
              </w:rPr>
              <w:t>(0.07,</w:t>
            </w:r>
            <w:r>
              <w:rPr>
                <w:rFonts w:ascii="Arial" w:hAnsi="Arial" w:cs="Arial"/>
              </w:rPr>
              <w:t xml:space="preserve"> </w:t>
            </w:r>
            <w:r w:rsidRPr="00FB0FBE">
              <w:rPr>
                <w:rFonts w:ascii="Arial" w:hAnsi="Arial" w:cs="Arial"/>
              </w:rPr>
              <w:t>0.57)</w:t>
            </w:r>
          </w:p>
        </w:tc>
      </w:tr>
    </w:tbl>
    <w:p w14:paraId="0DA35BCA" w14:textId="77777777" w:rsidR="00AC742B" w:rsidRPr="00FB0FBE" w:rsidRDefault="00AC742B" w:rsidP="00AC742B">
      <w:pPr>
        <w:spacing w:line="360" w:lineRule="auto"/>
        <w:rPr>
          <w:rFonts w:ascii="Arial" w:hAnsi="Arial" w:cs="Arial"/>
        </w:rPr>
      </w:pPr>
      <w:r w:rsidRPr="00FB0FBE">
        <w:rPr>
          <w:rFonts w:ascii="Arial" w:hAnsi="Arial" w:cs="Arial"/>
        </w:rPr>
        <w:t>* At an assumed prevalence of 15%</w:t>
      </w:r>
    </w:p>
    <w:p w14:paraId="4F051C77" w14:textId="77777777" w:rsidR="00B70047" w:rsidRPr="00AC742B" w:rsidRDefault="00EC7156" w:rsidP="00AC742B"/>
    <w:sectPr w:rsidR="00B70047" w:rsidRPr="00AC742B" w:rsidSect="00331C17">
      <w:pgSz w:w="16838" w:h="11906" w:orient="landscape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631"/>
    <w:rsid w:val="00480FE5"/>
    <w:rsid w:val="00AC742B"/>
    <w:rsid w:val="00B96631"/>
    <w:rsid w:val="00EC7156"/>
    <w:rsid w:val="00FC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9CF5C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B96631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B96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B96631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B96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1346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Fergus</dc:creator>
  <cp:keywords/>
  <dc:description/>
  <cp:lastModifiedBy>John Forder</cp:lastModifiedBy>
  <cp:revision>3</cp:revision>
  <dcterms:created xsi:type="dcterms:W3CDTF">2017-10-23T16:46:00Z</dcterms:created>
  <dcterms:modified xsi:type="dcterms:W3CDTF">2018-10-22T10:27:00Z</dcterms:modified>
</cp:coreProperties>
</file>