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9A80B" w14:textId="77777777" w:rsidR="000513AE" w:rsidRDefault="000513AE" w:rsidP="000513AE">
      <w:pPr>
        <w:pStyle w:val="Heading1"/>
        <w:spacing w:line="360" w:lineRule="auto"/>
        <w:jc w:val="both"/>
        <w:rPr>
          <w:b/>
          <w:bCs/>
          <w:color w:val="auto"/>
          <w:lang w:val="en-US"/>
        </w:rPr>
      </w:pPr>
      <w:r w:rsidRPr="005668A9">
        <w:rPr>
          <w:b/>
          <w:bCs/>
          <w:color w:val="auto"/>
          <w:lang w:val="en-US"/>
        </w:rPr>
        <w:t>Supplementary material</w:t>
      </w:r>
    </w:p>
    <w:p w14:paraId="1520AEA7" w14:textId="77777777" w:rsidR="000513AE" w:rsidRPr="00EE1B3A" w:rsidRDefault="000513AE" w:rsidP="000513AE">
      <w:pPr>
        <w:pStyle w:val="Heading2"/>
        <w:spacing w:line="360" w:lineRule="auto"/>
        <w:rPr>
          <w:rFonts w:asciiTheme="minorHAnsi" w:hAnsiTheme="minorHAnsi" w:cstheme="minorHAnsi"/>
          <w:b/>
          <w:bCs/>
          <w:color w:val="auto"/>
        </w:rPr>
      </w:pPr>
      <w:bookmarkStart w:id="0" w:name="_Toc116392711"/>
      <w:r w:rsidRPr="00EE1B3A">
        <w:rPr>
          <w:rFonts w:asciiTheme="minorHAnsi" w:hAnsiTheme="minorHAnsi" w:cstheme="minorHAnsi"/>
          <w:b/>
          <w:bCs/>
          <w:color w:val="auto"/>
        </w:rPr>
        <w:t xml:space="preserve">S1 – </w:t>
      </w:r>
      <w:r w:rsidRPr="00EE1B3A">
        <w:rPr>
          <w:rFonts w:cstheme="majorHAnsi"/>
          <w:b/>
          <w:bCs/>
          <w:color w:val="auto"/>
        </w:rPr>
        <w:t>Pictures</w:t>
      </w:r>
      <w:r w:rsidRPr="00EE1B3A">
        <w:rPr>
          <w:rFonts w:asciiTheme="minorHAnsi" w:hAnsiTheme="minorHAnsi" w:cstheme="minorHAnsi"/>
          <w:b/>
          <w:bCs/>
          <w:color w:val="auto"/>
        </w:rPr>
        <w:t xml:space="preserve"> of post-digestion media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</w:tblGrid>
      <w:tr w:rsidR="000513AE" w14:paraId="7F3B1706" w14:textId="77777777" w:rsidTr="001C6503">
        <w:trPr>
          <w:trHeight w:val="3969"/>
          <w:jc w:val="center"/>
        </w:trPr>
        <w:tc>
          <w:tcPr>
            <w:tcW w:w="1984" w:type="dxa"/>
          </w:tcPr>
          <w:p w14:paraId="21D8EB80" w14:textId="77777777" w:rsidR="000513AE" w:rsidRPr="00930D89" w:rsidRDefault="000513AE" w:rsidP="001C6503">
            <w:pPr>
              <w:spacing w:line="360" w:lineRule="auto"/>
              <w:jc w:val="both"/>
              <w:rPr>
                <w:noProof/>
                <w:sz w:val="28"/>
                <w:szCs w:val="28"/>
              </w:rPr>
            </w:pPr>
            <w:r w:rsidRPr="00930D89">
              <w:rPr>
                <w:noProof/>
                <w:sz w:val="28"/>
                <w:szCs w:val="28"/>
              </w:rPr>
              <w:t>A</w:t>
            </w:r>
          </w:p>
          <w:p w14:paraId="19CF5522" w14:textId="77777777" w:rsidR="000513AE" w:rsidRPr="00930D89" w:rsidRDefault="000513AE" w:rsidP="001C650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30D89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1" locked="0" layoutInCell="1" allowOverlap="1" wp14:anchorId="7F4C04D1" wp14:editId="2261BF63">
                  <wp:simplePos x="0" y="0"/>
                  <wp:positionH relativeFrom="column">
                    <wp:posOffset>-708286</wp:posOffset>
                  </wp:positionH>
                  <wp:positionV relativeFrom="paragraph">
                    <wp:posOffset>309621</wp:posOffset>
                  </wp:positionV>
                  <wp:extent cx="2484000" cy="1260000"/>
                  <wp:effectExtent l="2223" t="0" r="0" b="0"/>
                  <wp:wrapNone/>
                  <wp:docPr id="13" name="Picture 6" descr="A picture containing wall, indoor, bath, kitchen applianc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D53B071-1F1D-420D-B99C-AA54F80816B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A picture containing wall, indoor, bath, kitchen applianc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7D53B071-1F1D-420D-B99C-AA54F80816BD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488" r="18650" b="22415"/>
                          <a:stretch/>
                        </pic:blipFill>
                        <pic:spPr>
                          <a:xfrm rot="5400000">
                            <a:off x="0" y="0"/>
                            <a:ext cx="2484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</w:tcPr>
          <w:p w14:paraId="4201C5B4" w14:textId="77777777" w:rsidR="000513AE" w:rsidRPr="00930D89" w:rsidRDefault="000513AE" w:rsidP="001C650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30D89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1" locked="0" layoutInCell="1" allowOverlap="1" wp14:anchorId="1AF7FD61" wp14:editId="36C01F7F">
                  <wp:simplePos x="0" y="0"/>
                  <wp:positionH relativeFrom="column">
                    <wp:posOffset>-684848</wp:posOffset>
                  </wp:positionH>
                  <wp:positionV relativeFrom="paragraph">
                    <wp:posOffset>631509</wp:posOffset>
                  </wp:positionV>
                  <wp:extent cx="2483485" cy="1259840"/>
                  <wp:effectExtent l="2223" t="0" r="0" b="0"/>
                  <wp:wrapNone/>
                  <wp:docPr id="26" name="Picture 12" descr="A picture containing indoor, whit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86C71DF-BB60-479D-894D-BFFA54CD025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 descr="A picture containing indoor, whit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D86C71DF-BB60-479D-894D-BFFA54CD0255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11" r="12046" b="24568"/>
                          <a:stretch/>
                        </pic:blipFill>
                        <pic:spPr>
                          <a:xfrm rot="5400000">
                            <a:off x="0" y="0"/>
                            <a:ext cx="2483485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30D89">
              <w:rPr>
                <w:sz w:val="28"/>
                <w:szCs w:val="28"/>
              </w:rPr>
              <w:t>B</w:t>
            </w:r>
          </w:p>
        </w:tc>
        <w:tc>
          <w:tcPr>
            <w:tcW w:w="1984" w:type="dxa"/>
          </w:tcPr>
          <w:p w14:paraId="590A67C0" w14:textId="77777777" w:rsidR="000513AE" w:rsidRPr="00930D89" w:rsidRDefault="000513AE" w:rsidP="001C6503">
            <w:pPr>
              <w:keepNext/>
              <w:spacing w:line="360" w:lineRule="auto"/>
              <w:jc w:val="both"/>
              <w:rPr>
                <w:sz w:val="28"/>
                <w:szCs w:val="28"/>
              </w:rPr>
            </w:pPr>
            <w:r w:rsidRPr="00930D89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1" locked="0" layoutInCell="1" allowOverlap="1" wp14:anchorId="038519E4" wp14:editId="243EEFA2">
                  <wp:simplePos x="0" y="0"/>
                  <wp:positionH relativeFrom="column">
                    <wp:posOffset>-662507</wp:posOffset>
                  </wp:positionH>
                  <wp:positionV relativeFrom="paragraph">
                    <wp:posOffset>630932</wp:posOffset>
                  </wp:positionV>
                  <wp:extent cx="2485320" cy="1260000"/>
                  <wp:effectExtent l="2858" t="0" r="0" b="0"/>
                  <wp:wrapNone/>
                  <wp:docPr id="10" name="Picture 10" descr="A picture containing in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A picture containing indoo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311" b="18951"/>
                          <a:stretch/>
                        </pic:blipFill>
                        <pic:spPr bwMode="auto">
                          <a:xfrm rot="5400000">
                            <a:off x="0" y="0"/>
                            <a:ext cx="248532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30D89">
              <w:rPr>
                <w:sz w:val="28"/>
                <w:szCs w:val="28"/>
              </w:rPr>
              <w:t xml:space="preserve">  C</w:t>
            </w:r>
          </w:p>
        </w:tc>
      </w:tr>
    </w:tbl>
    <w:p w14:paraId="18EF3F10" w14:textId="77777777" w:rsidR="000513AE" w:rsidRPr="00542F6D" w:rsidRDefault="000513AE" w:rsidP="000513AE">
      <w:pPr>
        <w:pStyle w:val="Caption"/>
        <w:spacing w:line="360" w:lineRule="auto"/>
        <w:jc w:val="both"/>
      </w:pPr>
      <w:r>
        <w:br/>
        <w:t>Figure S1a</w:t>
      </w:r>
      <w:r>
        <w:rPr>
          <w:noProof/>
        </w:rPr>
        <w:t xml:space="preserve">: Picture of the media post one h of digestion of the medium-chain LBF (40% Miglyol 812, 40% Tween 85, and 20% Cremophor RH40) in the pH-stat setup. A) shows the media post-digestion digestion with porcine pancreatin with calcium, B) shows the media post-digestion with Palatase® 20000 L with calcium, and C) shows the media post-digestion with Palatase® 20000 L without calcium. </w:t>
      </w:r>
    </w:p>
    <w:tbl>
      <w:tblPr>
        <w:tblStyle w:val="TableGrid"/>
        <w:tblW w:w="7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9"/>
        <w:gridCol w:w="1849"/>
        <w:gridCol w:w="1922"/>
        <w:gridCol w:w="1776"/>
      </w:tblGrid>
      <w:tr w:rsidR="000513AE" w14:paraId="35195AA2" w14:textId="77777777" w:rsidTr="001C6503">
        <w:trPr>
          <w:trHeight w:val="3118"/>
          <w:jc w:val="center"/>
        </w:trPr>
        <w:tc>
          <w:tcPr>
            <w:tcW w:w="1862" w:type="dxa"/>
          </w:tcPr>
          <w:p w14:paraId="2D530249" w14:textId="77777777" w:rsidR="000513AE" w:rsidRDefault="000513AE" w:rsidP="001C6503">
            <w:pPr>
              <w:spacing w:line="360" w:lineRule="auto"/>
              <w:jc w:val="both"/>
            </w:pPr>
            <w:r w:rsidRPr="00673163">
              <w:rPr>
                <w:noProof/>
              </w:rPr>
              <w:drawing>
                <wp:inline distT="0" distB="0" distL="0" distR="0" wp14:anchorId="1D7BEF59" wp14:editId="3699E679">
                  <wp:extent cx="1979538" cy="985384"/>
                  <wp:effectExtent l="1905" t="0" r="3810" b="3810"/>
                  <wp:docPr id="17" name="Picture 4" descr="A close-up of a light&#10;&#10;Description automatically generated with low confidenc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F1264B-155B-4FA3-B440-166564A6EF2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A close-up of a light&#10;&#10;Description automatically generated with low confidence">
                            <a:extLst>
                              <a:ext uri="{FF2B5EF4-FFF2-40B4-BE49-F238E27FC236}">
                                <a16:creationId xmlns:a16="http://schemas.microsoft.com/office/drawing/2014/main" id="{FBF1264B-155B-4FA3-B440-166564A6EF2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523" b="24800"/>
                          <a:stretch/>
                        </pic:blipFill>
                        <pic:spPr>
                          <a:xfrm rot="5400000">
                            <a:off x="0" y="0"/>
                            <a:ext cx="1984997" cy="988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14:paraId="648B6A35" w14:textId="77777777" w:rsidR="000513AE" w:rsidRDefault="000513AE" w:rsidP="001C6503">
            <w:pPr>
              <w:spacing w:line="360" w:lineRule="auto"/>
              <w:jc w:val="both"/>
            </w:pPr>
            <w:r w:rsidRPr="0021546F">
              <w:rPr>
                <w:noProof/>
              </w:rPr>
              <w:drawing>
                <wp:inline distT="0" distB="0" distL="0" distR="0" wp14:anchorId="492B9230" wp14:editId="27941A4C">
                  <wp:extent cx="1980000" cy="1036956"/>
                  <wp:effectExtent l="0" t="4763" r="0" b="0"/>
                  <wp:docPr id="12" name="Picture 7" descr="A picture containing indoor, wall, bath, kitchen applianc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434C26-B7CD-4E5C-BF6C-9DC62EE6321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 descr="A picture containing indoor, wall, bath, kitchen applianc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00434C26-B7CD-4E5C-BF6C-9DC62EE63213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54" t="22749" r="9275" b="25327"/>
                          <a:stretch/>
                        </pic:blipFill>
                        <pic:spPr bwMode="auto">
                          <a:xfrm rot="5400000">
                            <a:off x="0" y="0"/>
                            <a:ext cx="1980000" cy="10369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2" w:type="dxa"/>
          </w:tcPr>
          <w:p w14:paraId="53765C3A" w14:textId="77777777" w:rsidR="000513AE" w:rsidRDefault="000513AE" w:rsidP="001C6503">
            <w:pPr>
              <w:spacing w:line="360" w:lineRule="auto"/>
              <w:jc w:val="both"/>
            </w:pPr>
            <w:r>
              <w:rPr>
                <w:noProof/>
              </w:rPr>
              <w:drawing>
                <wp:inline distT="0" distB="0" distL="0" distR="0" wp14:anchorId="77C1ADCC" wp14:editId="5C35634B">
                  <wp:extent cx="1979886" cy="1083468"/>
                  <wp:effectExtent l="0" t="9207" r="0" b="0"/>
                  <wp:docPr id="22" name="Picture 22" descr="A picture containing in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 descr="A picture containing indoo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213" b="19557"/>
                          <a:stretch/>
                        </pic:blipFill>
                        <pic:spPr bwMode="auto">
                          <a:xfrm rot="5400000">
                            <a:off x="0" y="0"/>
                            <a:ext cx="1981971" cy="1084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14:paraId="7EBD0943" w14:textId="77777777" w:rsidR="000513AE" w:rsidRPr="0021546F" w:rsidRDefault="000513AE" w:rsidP="001C6503">
            <w:pPr>
              <w:spacing w:line="360" w:lineRule="auto"/>
              <w:jc w:val="both"/>
            </w:pPr>
            <w:r w:rsidRPr="0021546F">
              <w:rPr>
                <w:noProof/>
              </w:rPr>
              <w:drawing>
                <wp:inline distT="0" distB="0" distL="0" distR="0" wp14:anchorId="072F1B93" wp14:editId="35419C63">
                  <wp:extent cx="1980000" cy="981078"/>
                  <wp:effectExtent l="4127" t="0" r="5398" b="5397"/>
                  <wp:docPr id="6" name="Picture 9" descr="A picture containing indoor, open, ligh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B81E439-CAA4-418F-8B31-EE449A22981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9" descr="A picture containing indoor, open, ligh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CB81E439-CAA4-418F-8B31-EE449A229815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28" t="18432" b="23524"/>
                          <a:stretch/>
                        </pic:blipFill>
                        <pic:spPr bwMode="auto">
                          <a:xfrm rot="5400000">
                            <a:off x="0" y="0"/>
                            <a:ext cx="1980000" cy="98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3AE" w14:paraId="596E3236" w14:textId="77777777" w:rsidTr="001C6503">
        <w:trPr>
          <w:trHeight w:val="3118"/>
          <w:jc w:val="center"/>
        </w:trPr>
        <w:tc>
          <w:tcPr>
            <w:tcW w:w="1862" w:type="dxa"/>
          </w:tcPr>
          <w:p w14:paraId="28B6C61B" w14:textId="77777777" w:rsidR="000513AE" w:rsidRDefault="000513AE" w:rsidP="001C6503">
            <w:pPr>
              <w:spacing w:line="360" w:lineRule="auto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1194E78" wp14:editId="32E41687">
                      <wp:simplePos x="0" y="0"/>
                      <wp:positionH relativeFrom="column">
                        <wp:posOffset>-82550</wp:posOffset>
                      </wp:positionH>
                      <wp:positionV relativeFrom="paragraph">
                        <wp:posOffset>-2086610</wp:posOffset>
                      </wp:positionV>
                      <wp:extent cx="4704080" cy="268986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04080" cy="26898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CE48B4" w14:textId="77777777" w:rsidR="000513AE" w:rsidRPr="00CD0078" w:rsidRDefault="000513AE" w:rsidP="000513A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D0078">
                                    <w:rPr>
                                      <w:sz w:val="28"/>
                                      <w:szCs w:val="28"/>
                                    </w:rPr>
                                    <w:t>A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ab/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ab/>
                                    <w:t xml:space="preserve">       </w:t>
                                  </w:r>
                                  <w:r w:rsidRPr="00CD0078">
                                    <w:rPr>
                                      <w:sz w:val="28"/>
                                      <w:szCs w:val="28"/>
                                    </w:rPr>
                                    <w:t>B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ab/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ab/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ab/>
                                    <w:t xml:space="preserve">   </w:t>
                                  </w:r>
                                  <w:r w:rsidRPr="00CD0078">
                                    <w:rPr>
                                      <w:sz w:val="28"/>
                                      <w:szCs w:val="28"/>
                                    </w:rPr>
                                    <w:t>C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ab/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ab/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ab/>
                                  </w:r>
                                  <w:r w:rsidRPr="00CD0078">
                                    <w:rPr>
                                      <w:sz w:val="28"/>
                                      <w:szCs w:val="28"/>
                                    </w:rPr>
                                    <w:t>D</w:t>
                                  </w:r>
                                </w:p>
                                <w:p w14:paraId="73C7FCCD" w14:textId="77777777" w:rsidR="000513AE" w:rsidRDefault="000513AE" w:rsidP="000513A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</w:p>
                                <w:p w14:paraId="5A3A3563" w14:textId="77777777" w:rsidR="000513AE" w:rsidRDefault="000513AE" w:rsidP="000513A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061F0CFB" w14:textId="77777777" w:rsidR="000513AE" w:rsidRDefault="000513AE" w:rsidP="000513A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7041AFE1" w14:textId="77777777" w:rsidR="000513AE" w:rsidRDefault="000513AE" w:rsidP="000513A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3053B82" w14:textId="77777777" w:rsidR="000513AE" w:rsidRDefault="000513AE" w:rsidP="000513A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1AC8ABF1" w14:textId="77777777" w:rsidR="000513AE" w:rsidRPr="00CD0078" w:rsidRDefault="000513AE" w:rsidP="000513A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D0078">
                                    <w:rPr>
                                      <w:sz w:val="28"/>
                                      <w:szCs w:val="28"/>
                                    </w:rPr>
                                    <w:t>E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ab/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ab/>
                                    <w:t xml:space="preserve">        </w:t>
                                  </w:r>
                                  <w:r w:rsidRPr="00CD0078">
                                    <w:rPr>
                                      <w:sz w:val="28"/>
                                      <w:szCs w:val="28"/>
                                    </w:rPr>
                                    <w:t>F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ab/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ab/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ab/>
                                    <w:t xml:space="preserve">    </w:t>
                                  </w:r>
                                  <w:r w:rsidRPr="00CD0078">
                                    <w:rPr>
                                      <w:sz w:val="28"/>
                                      <w:szCs w:val="28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194E7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-6.5pt;margin-top:-164.3pt;width:370.4pt;height:211.8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" filled="f" stroked="f" strokeweight=".5pt">
                      <v:textbox>
                        <w:txbxContent>
                          <w:p w14:paraId="3BCE48B4" w14:textId="77777777" w:rsidR="000513AE" w:rsidRPr="00CD0078" w:rsidRDefault="000513AE" w:rsidP="000513A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CD0078"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   </w:t>
                            </w:r>
                            <w:r w:rsidRPr="00CD0078">
                              <w:rPr>
                                <w:sz w:val="28"/>
                                <w:szCs w:val="28"/>
                              </w:rPr>
                              <w:t>B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 w:rsidRPr="00CD0078">
                              <w:rPr>
                                <w:sz w:val="28"/>
                                <w:szCs w:val="28"/>
                              </w:rPr>
                              <w:t>C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Pr="00CD0078">
                              <w:rPr>
                                <w:sz w:val="28"/>
                                <w:szCs w:val="28"/>
                              </w:rPr>
                              <w:t>D</w:t>
                            </w:r>
                          </w:p>
                          <w:p w14:paraId="73C7FCCD" w14:textId="77777777" w:rsidR="000513AE" w:rsidRDefault="000513AE" w:rsidP="000513A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5A3A3563" w14:textId="77777777" w:rsidR="000513AE" w:rsidRDefault="000513AE" w:rsidP="000513A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61F0CFB" w14:textId="77777777" w:rsidR="000513AE" w:rsidRDefault="000513AE" w:rsidP="000513A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041AFE1" w14:textId="77777777" w:rsidR="000513AE" w:rsidRDefault="000513AE" w:rsidP="000513A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3053B82" w14:textId="77777777" w:rsidR="000513AE" w:rsidRDefault="000513AE" w:rsidP="000513A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AC8ABF1" w14:textId="77777777" w:rsidR="000513AE" w:rsidRPr="00CD0078" w:rsidRDefault="000513AE" w:rsidP="000513A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CD0078">
                              <w:rPr>
                                <w:sz w:val="28"/>
                                <w:szCs w:val="28"/>
                              </w:rPr>
                              <w:t>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    </w:t>
                            </w:r>
                            <w:r w:rsidRPr="00CD0078">
                              <w:rPr>
                                <w:sz w:val="28"/>
                                <w:szCs w:val="28"/>
                              </w:rPr>
                              <w:t>F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</w:t>
                            </w:r>
                            <w:r w:rsidRPr="00CD0078">
                              <w:rPr>
                                <w:sz w:val="28"/>
                                <w:szCs w:val="28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1546F">
              <w:rPr>
                <w:noProof/>
              </w:rPr>
              <w:drawing>
                <wp:inline distT="0" distB="0" distL="0" distR="0" wp14:anchorId="73411713" wp14:editId="231F3289">
                  <wp:extent cx="1980000" cy="1036955"/>
                  <wp:effectExtent l="0" t="4763" r="0" b="0"/>
                  <wp:docPr id="9" name="Picture 10" descr="A picture containing indoor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85D93D1-F0F3-4C09-BEE3-F75C3E46FFA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 descr="A picture containing indoor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B85D93D1-F0F3-4C09-BEE3-F75C3E46FFAF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03" r="18650" b="22098"/>
                          <a:stretch/>
                        </pic:blipFill>
                        <pic:spPr>
                          <a:xfrm rot="5400000">
                            <a:off x="0" y="0"/>
                            <a:ext cx="1980000" cy="1036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14:paraId="06DAB7B4" w14:textId="77777777" w:rsidR="000513AE" w:rsidRDefault="000513AE" w:rsidP="001C6503">
            <w:pPr>
              <w:spacing w:line="360" w:lineRule="auto"/>
              <w:jc w:val="both"/>
            </w:pPr>
            <w:r w:rsidRPr="00E11E91">
              <w:rPr>
                <w:noProof/>
              </w:rPr>
              <w:drawing>
                <wp:inline distT="0" distB="0" distL="0" distR="0" wp14:anchorId="7EE26458" wp14:editId="4E30751C">
                  <wp:extent cx="1980000" cy="1009650"/>
                  <wp:effectExtent l="8890" t="0" r="0" b="0"/>
                  <wp:docPr id="20" name="Picture 13" descr="A picture containing indoor, kitchen applianc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9AD1E27-01D8-4AD2-BF18-E628CB5206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 descr="A picture containing indoor, kitchen applianc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09AD1E27-01D8-4AD2-BF18-E628CB5206C2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876" r="14074" b="26543"/>
                          <a:stretch/>
                        </pic:blipFill>
                        <pic:spPr>
                          <a:xfrm rot="5400000">
                            <a:off x="0" y="0"/>
                            <a:ext cx="198000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2" w:type="dxa"/>
          </w:tcPr>
          <w:p w14:paraId="0FC62938" w14:textId="77777777" w:rsidR="000513AE" w:rsidRDefault="000513AE" w:rsidP="001C6503">
            <w:pPr>
              <w:spacing w:line="360" w:lineRule="auto"/>
              <w:jc w:val="both"/>
            </w:pPr>
            <w:r w:rsidRPr="00E11E91">
              <w:rPr>
                <w:noProof/>
              </w:rPr>
              <w:drawing>
                <wp:inline distT="0" distB="0" distL="0" distR="0" wp14:anchorId="340997CD" wp14:editId="6F116B23">
                  <wp:extent cx="1980000" cy="1015365"/>
                  <wp:effectExtent l="6032" t="0" r="7303" b="7302"/>
                  <wp:docPr id="21" name="Picture 11" descr="A roll of toilet paper&#10;&#10;Description automatically generated with medium confidenc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99AD981-851A-43DB-A438-D219E6EA333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 descr="A roll of toilet paper&#10;&#10;Description automatically generated with medium confidence">
                            <a:extLst>
                              <a:ext uri="{FF2B5EF4-FFF2-40B4-BE49-F238E27FC236}">
                                <a16:creationId xmlns:a16="http://schemas.microsoft.com/office/drawing/2014/main" id="{599AD981-851A-43DB-A438-D219E6EA333F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519" r="22037" b="22592"/>
                          <a:stretch/>
                        </pic:blipFill>
                        <pic:spPr>
                          <a:xfrm rot="5400000">
                            <a:off x="0" y="0"/>
                            <a:ext cx="1980000" cy="1015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14:paraId="4027FEFE" w14:textId="77777777" w:rsidR="000513AE" w:rsidRPr="00E11E91" w:rsidRDefault="000513AE" w:rsidP="001C6503">
            <w:pPr>
              <w:keepNext/>
              <w:spacing w:line="360" w:lineRule="auto"/>
              <w:jc w:val="both"/>
            </w:pPr>
          </w:p>
        </w:tc>
      </w:tr>
    </w:tbl>
    <w:p w14:paraId="73891695" w14:textId="77777777" w:rsidR="000513AE" w:rsidRPr="0078431D" w:rsidRDefault="000513AE" w:rsidP="000513AE">
      <w:pPr>
        <w:pStyle w:val="Caption"/>
        <w:spacing w:line="360" w:lineRule="auto"/>
      </w:pPr>
      <w:r>
        <w:lastRenderedPageBreak/>
        <w:t>Figure S1b: Pictures of the media after one hour of digestion in the pH-stat setup. The pictures are for the medium-chain LBF (40% Miglyol 812, 40% Tween 85, and 20% Cremophor RH 40) with low lipid load and with calcium. The media shown is A) without digestion, B) Novozym® 435, C) Lipozyme® RM, D) Sigma beads, E) Lipozyme® CALB L, F) Lipozyme® TL 100 L, and G) NovoCor® AD L.</w:t>
      </w:r>
    </w:p>
    <w:p w14:paraId="6D345194" w14:textId="77777777" w:rsidR="000513AE" w:rsidRPr="00916C9D" w:rsidRDefault="000513AE" w:rsidP="000513AE">
      <w:pPr>
        <w:pStyle w:val="Heading2"/>
        <w:spacing w:line="360" w:lineRule="auto"/>
        <w:jc w:val="both"/>
        <w:rPr>
          <w:b/>
          <w:bCs/>
          <w:color w:val="auto"/>
        </w:rPr>
      </w:pPr>
      <w:r w:rsidRPr="00AF2A1A">
        <w:rPr>
          <w:b/>
          <w:bCs/>
          <w:color w:val="auto"/>
        </w:rPr>
        <w:t>S</w:t>
      </w:r>
      <w:r>
        <w:rPr>
          <w:b/>
          <w:bCs/>
          <w:color w:val="auto"/>
        </w:rPr>
        <w:t>2</w:t>
      </w:r>
      <w:r w:rsidRPr="00AF2A1A">
        <w:rPr>
          <w:b/>
          <w:bCs/>
          <w:color w:val="auto"/>
        </w:rPr>
        <w:t xml:space="preserve"> - Digestion profiles for </w:t>
      </w:r>
      <w:bookmarkEnd w:id="0"/>
      <w:r>
        <w:rPr>
          <w:b/>
          <w:bCs/>
          <w:color w:val="auto"/>
        </w:rPr>
        <w:t>long-chain LBF</w:t>
      </w:r>
      <w:r w:rsidRPr="00AF2A1A">
        <w:rPr>
          <w:b/>
          <w:bCs/>
          <w:color w:val="auto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4387"/>
        <w:gridCol w:w="4208"/>
      </w:tblGrid>
      <w:tr w:rsidR="000513AE" w14:paraId="7196097E" w14:textId="77777777" w:rsidTr="001C6503">
        <w:trPr>
          <w:cantSplit/>
          <w:trHeight w:val="113"/>
        </w:trPr>
        <w:tc>
          <w:tcPr>
            <w:tcW w:w="421" w:type="dxa"/>
            <w:textDirection w:val="btLr"/>
          </w:tcPr>
          <w:p w14:paraId="0B2A99EC" w14:textId="77777777" w:rsidR="000513AE" w:rsidRDefault="000513AE" w:rsidP="001C6503">
            <w:pPr>
              <w:spacing w:line="360" w:lineRule="auto"/>
              <w:ind w:left="113" w:right="113"/>
              <w:jc w:val="center"/>
              <w:rPr>
                <w:noProof/>
              </w:rPr>
            </w:pPr>
          </w:p>
        </w:tc>
        <w:tc>
          <w:tcPr>
            <w:tcW w:w="4387" w:type="dxa"/>
          </w:tcPr>
          <w:p w14:paraId="7C5FAFA6" w14:textId="77777777" w:rsidR="000513AE" w:rsidRDefault="000513AE" w:rsidP="001C6503">
            <w:pPr>
              <w:spacing w:line="360" w:lineRule="auto"/>
              <w:jc w:val="center"/>
              <w:rPr>
                <w:noProof/>
              </w:rPr>
            </w:pPr>
            <w:r>
              <w:rPr>
                <w:noProof/>
              </w:rPr>
              <w:t>Liquid lipases</w:t>
            </w:r>
          </w:p>
        </w:tc>
        <w:tc>
          <w:tcPr>
            <w:tcW w:w="4208" w:type="dxa"/>
          </w:tcPr>
          <w:p w14:paraId="7DE266FE" w14:textId="77777777" w:rsidR="000513AE" w:rsidRPr="00B7589A" w:rsidRDefault="000513AE" w:rsidP="001C6503">
            <w:pPr>
              <w:spacing w:line="360" w:lineRule="auto"/>
              <w:jc w:val="center"/>
              <w:rPr>
                <w:noProof/>
              </w:rPr>
            </w:pPr>
            <w:r w:rsidRPr="00B7589A">
              <w:rPr>
                <w:noProof/>
              </w:rPr>
              <w:t>Immobilised Lipases</w:t>
            </w:r>
          </w:p>
        </w:tc>
      </w:tr>
      <w:tr w:rsidR="000513AE" w14:paraId="700D7112" w14:textId="77777777" w:rsidTr="001C6503">
        <w:trPr>
          <w:cantSplit/>
          <w:trHeight w:val="1134"/>
        </w:trPr>
        <w:tc>
          <w:tcPr>
            <w:tcW w:w="421" w:type="dxa"/>
            <w:textDirection w:val="btLr"/>
          </w:tcPr>
          <w:p w14:paraId="23F72448" w14:textId="77777777" w:rsidR="000513AE" w:rsidRDefault="000513AE" w:rsidP="001C6503">
            <w:pPr>
              <w:spacing w:line="360" w:lineRule="auto"/>
              <w:ind w:left="113" w:right="113"/>
              <w:jc w:val="center"/>
              <w:rPr>
                <w:noProof/>
              </w:rPr>
            </w:pPr>
            <w:r>
              <w:rPr>
                <w:noProof/>
              </w:rPr>
              <w:t>Low lipid load, with calcium</w:t>
            </w:r>
          </w:p>
        </w:tc>
        <w:tc>
          <w:tcPr>
            <w:tcW w:w="4387" w:type="dxa"/>
          </w:tcPr>
          <w:p w14:paraId="5B379B39" w14:textId="77777777" w:rsidR="000513AE" w:rsidRDefault="000513AE" w:rsidP="001C6503">
            <w:pPr>
              <w:spacing w:line="360" w:lineRule="auto"/>
              <w:jc w:val="both"/>
            </w:pPr>
            <w:r>
              <w:rPr>
                <w:noProof/>
              </w:rPr>
              <w:drawing>
                <wp:inline distT="0" distB="0" distL="0" distR="0" wp14:anchorId="0A480B7D" wp14:editId="08ED71F0">
                  <wp:extent cx="2772000" cy="1980000"/>
                  <wp:effectExtent l="0" t="0" r="0" b="1270"/>
                  <wp:docPr id="4" name="Chart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61E2B75-9333-4F02-9464-50081C6F3AF2}"/>
                      </a:ext>
                      <a:ext uri="{147F2762-F138-4A5C-976F-8EAC2B608ADB}">
                        <a16:predDERef xmlns:a16="http://schemas.microsoft.com/office/drawing/2014/main" pred="{B459822C-3E48-4B1F-A1AD-6A505F06EF6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  <w:tc>
          <w:tcPr>
            <w:tcW w:w="4208" w:type="dxa"/>
          </w:tcPr>
          <w:p w14:paraId="7F4AB4F7" w14:textId="77777777" w:rsidR="000513AE" w:rsidRDefault="000513AE" w:rsidP="001C6503">
            <w:pPr>
              <w:spacing w:line="360" w:lineRule="auto"/>
              <w:jc w:val="both"/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38A828" wp14:editId="5097C133">
                      <wp:simplePos x="0" y="0"/>
                      <wp:positionH relativeFrom="margin">
                        <wp:posOffset>-2934335</wp:posOffset>
                      </wp:positionH>
                      <wp:positionV relativeFrom="paragraph">
                        <wp:posOffset>-90805</wp:posOffset>
                      </wp:positionV>
                      <wp:extent cx="3726815" cy="401320"/>
                      <wp:effectExtent l="0" t="0" r="0" b="0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26815" cy="401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54DA6D" w14:textId="77777777" w:rsidR="000513AE" w:rsidRDefault="000513AE" w:rsidP="000513AE">
                                  <w:r>
                                    <w:t>A1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  <w:t xml:space="preserve"> B1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38A828" id="Text Box 27" o:spid="_x0000_s1027" type="#_x0000_t202" style="position:absolute;left:0;text-align:left;margin-left:-231.05pt;margin-top:-7.15pt;width:293.45pt;height:31.6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" filled="f" stroked="f" strokeweight=".5pt">
                      <v:textbox>
                        <w:txbxContent>
                          <w:p w14:paraId="7F54DA6D" w14:textId="77777777" w:rsidR="000513AE" w:rsidRDefault="000513AE" w:rsidP="000513AE">
                            <w:r>
                              <w:t>A1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B1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68DBA3FB" wp14:editId="4D2EC7F3">
                  <wp:extent cx="2772000" cy="1980000"/>
                  <wp:effectExtent l="0" t="0" r="0" b="1270"/>
                  <wp:docPr id="5" name="Chart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61E2B75-9333-4F02-9464-50081C6F3AF2}"/>
                      </a:ext>
                      <a:ext uri="{147F2762-F138-4A5C-976F-8EAC2B608ADB}">
                        <a16:predDERef xmlns:a16="http://schemas.microsoft.com/office/drawing/2014/main" pred="{B459822C-3E48-4B1F-A1AD-6A505F06EF6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</w:tc>
      </w:tr>
      <w:tr w:rsidR="000513AE" w14:paraId="77B0AEED" w14:textId="77777777" w:rsidTr="001C6503">
        <w:trPr>
          <w:cantSplit/>
          <w:trHeight w:val="1134"/>
        </w:trPr>
        <w:tc>
          <w:tcPr>
            <w:tcW w:w="421" w:type="dxa"/>
            <w:textDirection w:val="btLr"/>
          </w:tcPr>
          <w:p w14:paraId="4EB7BDCB" w14:textId="77777777" w:rsidR="000513AE" w:rsidRDefault="000513AE" w:rsidP="001C6503">
            <w:pPr>
              <w:spacing w:line="360" w:lineRule="auto"/>
              <w:ind w:left="113" w:right="113"/>
              <w:jc w:val="center"/>
              <w:rPr>
                <w:noProof/>
              </w:rPr>
            </w:pPr>
            <w:r>
              <w:rPr>
                <w:noProof/>
              </w:rPr>
              <w:t xml:space="preserve">High lipid load, with calcium </w:t>
            </w:r>
          </w:p>
        </w:tc>
        <w:tc>
          <w:tcPr>
            <w:tcW w:w="4387" w:type="dxa"/>
          </w:tcPr>
          <w:p w14:paraId="79F8F121" w14:textId="77777777" w:rsidR="000513AE" w:rsidRDefault="000513AE" w:rsidP="001C6503">
            <w:pPr>
              <w:spacing w:line="360" w:lineRule="auto"/>
              <w:jc w:val="both"/>
            </w:pPr>
            <w:r>
              <w:rPr>
                <w:noProof/>
              </w:rPr>
              <w:drawing>
                <wp:inline distT="0" distB="0" distL="0" distR="0" wp14:anchorId="16B9811C" wp14:editId="659ABBC1">
                  <wp:extent cx="2772000" cy="1980000"/>
                  <wp:effectExtent l="0" t="0" r="0" b="1270"/>
                  <wp:docPr id="14" name="Chart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66DBC9-B1C4-4043-B923-FBF52C8DBC6F}"/>
                      </a:ext>
                      <a:ext uri="{147F2762-F138-4A5C-976F-8EAC2B608ADB}">
                        <a16:predDERef xmlns:a16="http://schemas.microsoft.com/office/drawing/2014/main" pred="{B459822C-3E48-4B1F-A1AD-6A505F06EF6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  <w:tc>
          <w:tcPr>
            <w:tcW w:w="4208" w:type="dxa"/>
          </w:tcPr>
          <w:p w14:paraId="5E477DC4" w14:textId="77777777" w:rsidR="000513AE" w:rsidRDefault="000513AE" w:rsidP="001C6503">
            <w:pPr>
              <w:spacing w:line="360" w:lineRule="auto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C21B7DF" wp14:editId="3497E145">
                      <wp:simplePos x="0" y="0"/>
                      <wp:positionH relativeFrom="column">
                        <wp:posOffset>-2880204</wp:posOffset>
                      </wp:positionH>
                      <wp:positionV relativeFrom="paragraph">
                        <wp:posOffset>-119224</wp:posOffset>
                      </wp:positionV>
                      <wp:extent cx="3352800" cy="470535"/>
                      <wp:effectExtent l="0" t="0" r="0" b="5715"/>
                      <wp:wrapNone/>
                      <wp:docPr id="28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2800" cy="4705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7052EA" w14:textId="77777777" w:rsidR="000513AE" w:rsidRDefault="000513AE" w:rsidP="000513AE">
                                  <w:r>
                                    <w:t xml:space="preserve">A2 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  <w:t xml:space="preserve">    </w:t>
                                  </w:r>
                                  <w:r>
                                    <w:tab/>
                                    <w:t xml:space="preserve"> B2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21B7DF" id="Text Box 28" o:spid="_x0000_s1028" type="#_x0000_t202" style="position:absolute;left:0;text-align:left;margin-left:-226.8pt;margin-top:-9.4pt;width:264pt;height:37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zXDGg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" filled="f" stroked="f" strokeweight=".5pt">
                      <v:textbox>
                        <w:txbxContent>
                          <w:p w14:paraId="117052EA" w14:textId="77777777" w:rsidR="000513AE" w:rsidRDefault="000513AE" w:rsidP="000513AE">
                            <w:r>
                              <w:t xml:space="preserve">A2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</w:t>
                            </w:r>
                            <w:r>
                              <w:tab/>
                              <w:t xml:space="preserve"> B2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1A9E643" wp14:editId="2DF37C25">
                  <wp:extent cx="2772000" cy="1980000"/>
                  <wp:effectExtent l="0" t="0" r="0" b="1270"/>
                  <wp:docPr id="15" name="Chart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66DBC9-B1C4-4043-B923-FBF52C8DBC6F}"/>
                      </a:ext>
                      <a:ext uri="{147F2762-F138-4A5C-976F-8EAC2B608ADB}">
                        <a16:predDERef xmlns:a16="http://schemas.microsoft.com/office/drawing/2014/main" pred="{B459822C-3E48-4B1F-A1AD-6A505F06EF6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inline>
              </w:drawing>
            </w:r>
          </w:p>
        </w:tc>
      </w:tr>
      <w:tr w:rsidR="000513AE" w14:paraId="08388E15" w14:textId="77777777" w:rsidTr="001C6503">
        <w:trPr>
          <w:cantSplit/>
          <w:trHeight w:val="1134"/>
        </w:trPr>
        <w:tc>
          <w:tcPr>
            <w:tcW w:w="421" w:type="dxa"/>
            <w:textDirection w:val="btLr"/>
          </w:tcPr>
          <w:p w14:paraId="5033BB6C" w14:textId="77777777" w:rsidR="000513AE" w:rsidRDefault="000513AE" w:rsidP="001C6503">
            <w:pPr>
              <w:spacing w:line="360" w:lineRule="auto"/>
              <w:ind w:left="113" w:right="113"/>
              <w:jc w:val="center"/>
              <w:rPr>
                <w:noProof/>
              </w:rPr>
            </w:pPr>
            <w:r>
              <w:rPr>
                <w:noProof/>
              </w:rPr>
              <w:t>Low lipid load without calcium</w:t>
            </w:r>
          </w:p>
        </w:tc>
        <w:tc>
          <w:tcPr>
            <w:tcW w:w="4387" w:type="dxa"/>
          </w:tcPr>
          <w:p w14:paraId="6BAA0BDA" w14:textId="77777777" w:rsidR="000513AE" w:rsidRDefault="000513AE" w:rsidP="001C6503">
            <w:pPr>
              <w:spacing w:line="360" w:lineRule="auto"/>
              <w:jc w:val="both"/>
            </w:pPr>
            <w:r>
              <w:rPr>
                <w:noProof/>
              </w:rPr>
              <w:drawing>
                <wp:inline distT="0" distB="0" distL="0" distR="0" wp14:anchorId="70EE6F2E" wp14:editId="062C2C74">
                  <wp:extent cx="2772000" cy="1980000"/>
                  <wp:effectExtent l="0" t="0" r="0" b="1270"/>
                  <wp:docPr id="7" name="Chart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166E70E-29FD-43A0-93B8-DF9B25B90F44}"/>
                      </a:ext>
                      <a:ext uri="{147F2762-F138-4A5C-976F-8EAC2B608ADB}">
                        <a16:predDERef xmlns:a16="http://schemas.microsoft.com/office/drawing/2014/main" pred="{B459822C-3E48-4B1F-A1AD-6A505F06EF6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</wp:inline>
              </w:drawing>
            </w:r>
          </w:p>
        </w:tc>
        <w:tc>
          <w:tcPr>
            <w:tcW w:w="4208" w:type="dxa"/>
          </w:tcPr>
          <w:p w14:paraId="7595A06E" w14:textId="77777777" w:rsidR="000513AE" w:rsidRDefault="000513AE" w:rsidP="001C6503">
            <w:pPr>
              <w:spacing w:line="360" w:lineRule="auto"/>
              <w:jc w:val="both"/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B2119D" wp14:editId="355AAC12">
                      <wp:simplePos x="0" y="0"/>
                      <wp:positionH relativeFrom="column">
                        <wp:posOffset>-2816824</wp:posOffset>
                      </wp:positionH>
                      <wp:positionV relativeFrom="paragraph">
                        <wp:posOffset>-125071</wp:posOffset>
                      </wp:positionV>
                      <wp:extent cx="3283527" cy="265378"/>
                      <wp:effectExtent l="0" t="0" r="0" b="1905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83527" cy="26537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06FFD2" w14:textId="77777777" w:rsidR="000513AE" w:rsidRDefault="000513AE" w:rsidP="000513AE">
                                  <w:r>
                                    <w:t>A3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proofErr w:type="gramStart"/>
                                  <w:r>
                                    <w:tab/>
                                    <w:t xml:space="preserve">  B</w:t>
                                  </w:r>
                                  <w:proofErr w:type="gramEnd"/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2119D" id="Text Box 29" o:spid="_x0000_s1029" type="#_x0000_t202" style="position:absolute;left:0;text-align:left;margin-left:-221.8pt;margin-top:-9.85pt;width:258.55pt;height:20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" filled="f" stroked="f" strokeweight=".5pt">
                      <v:textbox>
                        <w:txbxContent>
                          <w:p w14:paraId="5E06FFD2" w14:textId="77777777" w:rsidR="000513AE" w:rsidRDefault="000513AE" w:rsidP="000513AE">
                            <w:r>
                              <w:t>A3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proofErr w:type="gramStart"/>
                            <w:r>
                              <w:tab/>
                              <w:t xml:space="preserve">  B</w:t>
                            </w:r>
                            <w:proofErr w:type="gramEnd"/>
                            <w: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28807ED" wp14:editId="67A503AF">
                  <wp:extent cx="2772000" cy="1980000"/>
                  <wp:effectExtent l="0" t="0" r="0" b="1270"/>
                  <wp:docPr id="8" name="Chart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166E70E-29FD-43A0-93B8-DF9B25B90F44}"/>
                      </a:ext>
                      <a:ext uri="{147F2762-F138-4A5C-976F-8EAC2B608ADB}">
                        <a16:predDERef xmlns:a16="http://schemas.microsoft.com/office/drawing/2014/main" pred="{B459822C-3E48-4B1F-A1AD-6A505F06EF6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inline>
              </w:drawing>
            </w:r>
          </w:p>
        </w:tc>
      </w:tr>
      <w:tr w:rsidR="000513AE" w14:paraId="4CD499A2" w14:textId="77777777" w:rsidTr="001C6503">
        <w:trPr>
          <w:cantSplit/>
          <w:trHeight w:val="1134"/>
        </w:trPr>
        <w:tc>
          <w:tcPr>
            <w:tcW w:w="421" w:type="dxa"/>
            <w:textDirection w:val="btLr"/>
          </w:tcPr>
          <w:p w14:paraId="7CAF6151" w14:textId="77777777" w:rsidR="000513AE" w:rsidRDefault="000513AE" w:rsidP="001C6503">
            <w:pPr>
              <w:spacing w:line="360" w:lineRule="auto"/>
              <w:ind w:left="113" w:right="113"/>
              <w:jc w:val="center"/>
              <w:rPr>
                <w:rFonts w:cstheme="minorHAnsi"/>
                <w:noProof/>
                <w:color w:val="44546A" w:themeColor="text2"/>
                <w:sz w:val="18"/>
                <w:szCs w:val="18"/>
              </w:rPr>
            </w:pPr>
            <w:r>
              <w:rPr>
                <w:rFonts w:cstheme="minorHAnsi"/>
                <w:noProof/>
                <w:color w:val="44546A" w:themeColor="text2"/>
                <w:sz w:val="18"/>
                <w:szCs w:val="18"/>
              </w:rPr>
              <w:lastRenderedPageBreak/>
              <w:t>High lipid load, without calcium</w:t>
            </w:r>
          </w:p>
        </w:tc>
        <w:tc>
          <w:tcPr>
            <w:tcW w:w="4387" w:type="dxa"/>
          </w:tcPr>
          <w:p w14:paraId="6F354846" w14:textId="77777777" w:rsidR="000513AE" w:rsidRDefault="000513AE" w:rsidP="001C6503">
            <w:pPr>
              <w:spacing w:line="360" w:lineRule="auto"/>
              <w:jc w:val="both"/>
            </w:pPr>
            <w:r>
              <w:rPr>
                <w:rFonts w:cstheme="minorHAnsi"/>
                <w:noProof/>
                <w:color w:val="44546A" w:themeColor="text2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08B42B1" wp14:editId="398A4C47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-75161</wp:posOffset>
                      </wp:positionV>
                      <wp:extent cx="3442854" cy="491837"/>
                      <wp:effectExtent l="0" t="0" r="0" b="3810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42854" cy="49183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5A5F28" w14:textId="77777777" w:rsidR="000513AE" w:rsidRDefault="000513AE" w:rsidP="000513AE">
                                  <w:r>
                                    <w:t xml:space="preserve">A4 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proofErr w:type="gramStart"/>
                                  <w:r>
                                    <w:tab/>
                                    <w:t xml:space="preserve">  B</w:t>
                                  </w:r>
                                  <w:proofErr w:type="gramEnd"/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8B42B1" id="Text Box 30" o:spid="_x0000_s1030" type="#_x0000_t202" style="position:absolute;left:0;text-align:left;margin-left:-6.15pt;margin-top:-5.9pt;width:271.1pt;height:38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" filled="f" stroked="f" strokeweight=".5pt">
                      <v:textbox>
                        <w:txbxContent>
                          <w:p w14:paraId="505A5F28" w14:textId="77777777" w:rsidR="000513AE" w:rsidRDefault="000513AE" w:rsidP="000513AE">
                            <w:r>
                              <w:t xml:space="preserve">A4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proofErr w:type="gramStart"/>
                            <w:r>
                              <w:tab/>
                              <w:t xml:space="preserve">  B</w:t>
                            </w:r>
                            <w:proofErr w:type="gramEnd"/>
                            <w: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99D20AE" wp14:editId="6BFB615D">
                  <wp:extent cx="2772000" cy="1980000"/>
                  <wp:effectExtent l="0" t="0" r="0" b="1270"/>
                  <wp:docPr id="16" name="Chart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5E9FE50-8846-4765-B3D3-C38EA9BBB72C}"/>
                      </a:ext>
                      <a:ext uri="{147F2762-F138-4A5C-976F-8EAC2B608ADB}">
                        <a16:predDERef xmlns:a16="http://schemas.microsoft.com/office/drawing/2014/main" pred="{B459822C-3E48-4B1F-A1AD-6A505F06EF6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</w:p>
        </w:tc>
        <w:tc>
          <w:tcPr>
            <w:tcW w:w="4208" w:type="dxa"/>
          </w:tcPr>
          <w:p w14:paraId="6A229C57" w14:textId="77777777" w:rsidR="000513AE" w:rsidRDefault="000513AE" w:rsidP="001C6503">
            <w:pPr>
              <w:spacing w:line="360" w:lineRule="auto"/>
              <w:jc w:val="both"/>
            </w:pPr>
            <w:r>
              <w:rPr>
                <w:noProof/>
              </w:rPr>
              <w:drawing>
                <wp:inline distT="0" distB="0" distL="0" distR="0" wp14:anchorId="25D328CB" wp14:editId="30D0BEE7">
                  <wp:extent cx="2772000" cy="1980000"/>
                  <wp:effectExtent l="0" t="0" r="0" b="1270"/>
                  <wp:docPr id="19" name="Chart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5E9FE50-8846-4765-B3D3-C38EA9BBB72C}"/>
                      </a:ext>
                      <a:ext uri="{147F2762-F138-4A5C-976F-8EAC2B608ADB}">
                        <a16:predDERef xmlns:a16="http://schemas.microsoft.com/office/drawing/2014/main" pred="{B459822C-3E48-4B1F-A1AD-6A505F06EF6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</wp:inline>
              </w:drawing>
            </w:r>
          </w:p>
        </w:tc>
      </w:tr>
    </w:tbl>
    <w:p w14:paraId="1316C880" w14:textId="77777777" w:rsidR="000513AE" w:rsidRPr="0078431D" w:rsidRDefault="000513AE" w:rsidP="000513AE">
      <w:pPr>
        <w:spacing w:line="360" w:lineRule="auto"/>
        <w:rPr>
          <w:rFonts w:cstheme="minorHAnsi"/>
          <w:i/>
          <w:iCs/>
          <w:sz w:val="18"/>
          <w:szCs w:val="18"/>
        </w:rPr>
      </w:pPr>
      <w:r w:rsidRPr="00985987">
        <w:rPr>
          <w:rFonts w:cstheme="minorHAnsi"/>
          <w:i/>
          <w:iCs/>
          <w:sz w:val="18"/>
          <w:szCs w:val="18"/>
        </w:rPr>
        <w:t>Figure S</w:t>
      </w:r>
      <w:r>
        <w:rPr>
          <w:rFonts w:cstheme="minorHAnsi"/>
          <w:i/>
          <w:iCs/>
          <w:sz w:val="18"/>
          <w:szCs w:val="18"/>
        </w:rPr>
        <w:t>2</w:t>
      </w:r>
      <w:r w:rsidRPr="00985987">
        <w:rPr>
          <w:rFonts w:cstheme="minorHAnsi"/>
          <w:i/>
          <w:iCs/>
          <w:sz w:val="18"/>
          <w:szCs w:val="18"/>
        </w:rPr>
        <w:t xml:space="preserve">: Digestion profiles from pH-stat experiments showing the release of FFA versus time for the range of lipases. The digestion profiles are for the </w:t>
      </w:r>
      <w:r>
        <w:rPr>
          <w:rFonts w:cstheme="minorHAnsi"/>
          <w:i/>
          <w:iCs/>
          <w:sz w:val="18"/>
          <w:szCs w:val="18"/>
        </w:rPr>
        <w:t>long-chain</w:t>
      </w:r>
      <w:r w:rsidRPr="00985987">
        <w:rPr>
          <w:rFonts w:cstheme="minorHAnsi"/>
          <w:i/>
          <w:iCs/>
          <w:sz w:val="18"/>
          <w:szCs w:val="18"/>
        </w:rPr>
        <w:t xml:space="preserve"> LBF (40% Olive oil, 40% Tween 85, and 20% Cremophor RH40). P</w:t>
      </w:r>
      <w:r>
        <w:rPr>
          <w:rFonts w:cstheme="minorHAnsi"/>
          <w:i/>
          <w:iCs/>
          <w:sz w:val="18"/>
          <w:szCs w:val="18"/>
        </w:rPr>
        <w:t>orcine p</w:t>
      </w:r>
      <w:r w:rsidRPr="00985987">
        <w:rPr>
          <w:rFonts w:cstheme="minorHAnsi"/>
          <w:i/>
          <w:iCs/>
          <w:sz w:val="18"/>
          <w:szCs w:val="18"/>
        </w:rPr>
        <w:t>ancreatin (×) is in all graphs as a reference. The A figures are liquid lipases: Palatase® 20000 L (</w:t>
      </w:r>
      <w:r w:rsidRPr="00E52222">
        <w:rPr>
          <w:rFonts w:cstheme="minorHAnsi"/>
          <w:i/>
          <w:iCs/>
          <w:color w:val="0070C0"/>
          <w:sz w:val="18"/>
          <w:szCs w:val="18"/>
          <w:shd w:val="clear" w:color="auto" w:fill="FFFFFF"/>
        </w:rPr>
        <w:sym w:font="Wingdings" w:char="F06E"/>
      </w:r>
      <w:r w:rsidRPr="00985987">
        <w:rPr>
          <w:rFonts w:cstheme="minorHAnsi"/>
          <w:i/>
          <w:iCs/>
          <w:sz w:val="18"/>
          <w:szCs w:val="18"/>
          <w:shd w:val="clear" w:color="auto" w:fill="FFFFFF"/>
        </w:rPr>
        <w:t>)</w:t>
      </w:r>
      <w:r w:rsidRPr="00985987">
        <w:rPr>
          <w:rFonts w:cstheme="minorHAnsi"/>
          <w:i/>
          <w:iCs/>
          <w:sz w:val="18"/>
          <w:szCs w:val="18"/>
        </w:rPr>
        <w:t xml:space="preserve"> and Lipozyme® TL 100 L (</w:t>
      </w:r>
      <w:r w:rsidRPr="00E52222">
        <w:rPr>
          <w:rFonts w:ascii="Arial" w:hAnsi="Arial" w:cs="Arial"/>
          <w:i/>
          <w:iCs/>
          <w:color w:val="FFC000"/>
          <w:sz w:val="18"/>
          <w:szCs w:val="18"/>
        </w:rPr>
        <w:t>▲</w:t>
      </w:r>
      <w:r w:rsidRPr="00985987">
        <w:rPr>
          <w:rFonts w:cstheme="minorHAnsi"/>
          <w:i/>
          <w:iCs/>
          <w:sz w:val="18"/>
          <w:szCs w:val="18"/>
        </w:rPr>
        <w:t>), and the B figures are the immobili</w:t>
      </w:r>
      <w:r>
        <w:rPr>
          <w:rFonts w:cstheme="minorHAnsi"/>
          <w:i/>
          <w:iCs/>
          <w:sz w:val="18"/>
          <w:szCs w:val="18"/>
        </w:rPr>
        <w:t>s</w:t>
      </w:r>
      <w:r w:rsidRPr="00985987">
        <w:rPr>
          <w:rFonts w:cstheme="minorHAnsi"/>
          <w:i/>
          <w:iCs/>
          <w:sz w:val="18"/>
          <w:szCs w:val="18"/>
        </w:rPr>
        <w:t>ed lipases: Lipozyme® RM (</w:t>
      </w:r>
      <w:r w:rsidRPr="00E52222">
        <w:rPr>
          <w:rFonts w:cstheme="minorHAnsi"/>
          <w:i/>
          <w:iCs/>
          <w:color w:val="0070C0"/>
          <w:sz w:val="18"/>
          <w:szCs w:val="18"/>
        </w:rPr>
        <w:sym w:font="Wingdings" w:char="F06F"/>
      </w:r>
      <w:r w:rsidRPr="00985987">
        <w:rPr>
          <w:rFonts w:cstheme="minorHAnsi"/>
          <w:i/>
          <w:iCs/>
          <w:sz w:val="18"/>
          <w:szCs w:val="18"/>
        </w:rPr>
        <w:t>) and Novozym® 435 (</w:t>
      </w:r>
      <w:r w:rsidRPr="00E52222">
        <w:rPr>
          <w:rFonts w:cstheme="minorHAnsi"/>
          <w:i/>
          <w:iCs/>
          <w:color w:val="00B050"/>
          <w:sz w:val="18"/>
          <w:szCs w:val="18"/>
        </w:rPr>
        <w:t>○</w:t>
      </w:r>
      <w:r w:rsidRPr="00985987">
        <w:rPr>
          <w:rFonts w:cstheme="minorHAnsi"/>
          <w:i/>
          <w:iCs/>
          <w:sz w:val="18"/>
          <w:szCs w:val="18"/>
        </w:rPr>
        <w:t>). Experiments with low lipid load (1:200) are shown in 1 and 3, and high lipid load (1:40) are shown in 2 and 4. Experiments with calcium are shown in 1 and 2, and experiments without calcium are shown in 3 and 4. Every 24 data points are shown in the graph (data point every 2 minutes) to improve graph legibility. The data shown is n = 3 ± SD.</w:t>
      </w:r>
      <w:r>
        <w:t xml:space="preserve"> </w:t>
      </w:r>
    </w:p>
    <w:p w14:paraId="6C169882" w14:textId="77777777" w:rsidR="000513AE" w:rsidRDefault="000513AE" w:rsidP="000513AE">
      <w:pPr>
        <w:pStyle w:val="Heading2"/>
        <w:spacing w:line="360" w:lineRule="auto"/>
        <w:rPr>
          <w:b/>
          <w:bCs/>
          <w:color w:val="auto"/>
        </w:rPr>
      </w:pPr>
      <w:r>
        <w:rPr>
          <w:b/>
          <w:bCs/>
          <w:color w:val="auto"/>
        </w:rPr>
        <w:t xml:space="preserve"> </w:t>
      </w:r>
      <w:r w:rsidRPr="008B7122">
        <w:rPr>
          <w:b/>
          <w:bCs/>
          <w:color w:val="auto"/>
        </w:rPr>
        <w:t xml:space="preserve">S3 – Extend of digestion for </w:t>
      </w:r>
      <w:r>
        <w:rPr>
          <w:b/>
          <w:bCs/>
          <w:color w:val="auto"/>
        </w:rPr>
        <w:t xml:space="preserve">surfactant-only </w:t>
      </w:r>
      <w:proofErr w:type="gramStart"/>
      <w:r>
        <w:rPr>
          <w:b/>
          <w:bCs/>
          <w:color w:val="auto"/>
        </w:rPr>
        <w:t>formulation</w:t>
      </w:r>
      <w:proofErr w:type="gramEnd"/>
    </w:p>
    <w:p w14:paraId="39E5B467" w14:textId="77777777" w:rsidR="000513AE" w:rsidRDefault="000513AE" w:rsidP="000513AE">
      <w:pPr>
        <w:spacing w:line="360" w:lineRule="auto"/>
      </w:pPr>
      <w:r>
        <w:rPr>
          <w:noProof/>
        </w:rPr>
        <w:drawing>
          <wp:inline distT="0" distB="0" distL="0" distR="0" wp14:anchorId="53385E83" wp14:editId="348EA314">
            <wp:extent cx="3895725" cy="2428875"/>
            <wp:effectExtent l="0" t="0" r="0" b="0"/>
            <wp:docPr id="18" name="Chart 18">
              <a:extLst xmlns:a="http://schemas.openxmlformats.org/drawingml/2006/main">
                <a:ext uri="{FF2B5EF4-FFF2-40B4-BE49-F238E27FC236}">
                  <a16:creationId xmlns:a16="http://schemas.microsoft.com/office/drawing/2014/main" id="{98268640-6FAB-43B8-9648-3535AB49F0B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3C46B2F4" w14:textId="77777777" w:rsidR="000513AE" w:rsidRPr="001909E1" w:rsidRDefault="000513AE" w:rsidP="000513AE">
      <w:pPr>
        <w:pStyle w:val="Caption"/>
        <w:spacing w:line="360" w:lineRule="auto"/>
        <w:jc w:val="both"/>
      </w:pPr>
      <w:r>
        <w:t xml:space="preserve">Figure S3: </w:t>
      </w:r>
      <w:r w:rsidRPr="00467102">
        <w:t>Extend of</w:t>
      </w:r>
      <w:r>
        <w:t xml:space="preserve"> surfactant-only formulation (67% Tween 85 and 33% Cremophor RH40)</w:t>
      </w:r>
      <w:r w:rsidRPr="00467102">
        <w:t xml:space="preserve"> digeste</w:t>
      </w:r>
      <w:r>
        <w:t>d</w:t>
      </w:r>
      <w:r w:rsidRPr="00467102">
        <w:t xml:space="preserve"> in percent</w:t>
      </w:r>
      <w:r>
        <w:t xml:space="preserve"> from experiments conducted in the pH-stat setup with high lipid load with calcium (blue) and high lipid load without calcium (orange).</w:t>
      </w:r>
      <w:r w:rsidRPr="00467102">
        <w:t xml:space="preserve"> The data shown is n = 3</w:t>
      </w:r>
      <w:r>
        <w:t xml:space="preserve"> </w:t>
      </w:r>
      <w:r>
        <w:rPr>
          <w:rFonts w:cstheme="minorHAnsi"/>
        </w:rPr>
        <w:t xml:space="preserve">± </w:t>
      </w:r>
      <w:r>
        <w:t>SD.</w:t>
      </w:r>
    </w:p>
    <w:p w14:paraId="441E8276" w14:textId="77777777" w:rsidR="00DC0ED4" w:rsidRDefault="00DC0ED4"/>
    <w:sectPr w:rsidR="00DC0ED4" w:rsidSect="00B051F5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3AE"/>
    <w:rsid w:val="000513AE"/>
    <w:rsid w:val="00697289"/>
    <w:rsid w:val="009075E0"/>
    <w:rsid w:val="00DC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6ACC8"/>
  <w15:chartTrackingRefBased/>
  <w15:docId w15:val="{51C20DC7-BCA3-49AC-A38F-C41CAD98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3AE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13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13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13A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513A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0513A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59"/>
    <w:rsid w:val="000513A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51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chart" Target="charts/chart5.xml"/><Relationship Id="rId3" Type="http://schemas.openxmlformats.org/officeDocument/2006/relationships/webSettings" Target="webSettings.xml"/><Relationship Id="rId21" Type="http://schemas.openxmlformats.org/officeDocument/2006/relationships/chart" Target="charts/chart8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chart" Target="charts/chart4.xml"/><Relationship Id="rId2" Type="http://schemas.openxmlformats.org/officeDocument/2006/relationships/settings" Target="settings.xml"/><Relationship Id="rId16" Type="http://schemas.openxmlformats.org/officeDocument/2006/relationships/chart" Target="charts/chart3.xml"/><Relationship Id="rId20" Type="http://schemas.openxmlformats.org/officeDocument/2006/relationships/chart" Target="charts/chart7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chart" Target="charts/chart2.xml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chart" Target="charts/chart6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chart" Target="charts/chart1.xml"/><Relationship Id="rId22" Type="http://schemas.openxmlformats.org/officeDocument/2006/relationships/chart" Target="charts/chart9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uccireland-my.sharepoint.com/personal/lejskjaer_ucc_ie/Documents/Documents/Lab/pH%20stat/Digestion%20calculations/Digestion%20curve%20-%20LC%20-%20TEST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https://uccireland-my.sharepoint.com/personal/lejskjaer_ucc_ie/Documents/Documents/Lab/pH%20stat/Digestion%20calculations/Digestion%20curve%20-%20LC%20-%20TEST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https://uccireland-my.sharepoint.com/personal/lejskjaer_ucc_ie/Documents/Documents/Lab/pH%20stat/Digestion%20calculations/Digestion%20curve%20-%20LC%20-%20TEST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https://uccireland-my.sharepoint.com/personal/lejskjaer_ucc_ie/Documents/Documents/Lab/pH%20stat/Digestion%20calculations/Digestion%20curve%20-%20LC%20-%20TEST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https://uccireland-my.sharepoint.com/personal/lejskjaer_ucc_ie/Documents/Documents/Lab/pH%20stat/Digestion%20calculations/Digestion%20curve%20-%20LC%20-%20TEST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https://uccireland-my.sharepoint.com/personal/lejskjaer_ucc_ie/Documents/Documents/Lab/pH%20stat/Digestion%20calculations/Digestion%20curve%20-%20LC%20-%20TEST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https://uccireland-my.sharepoint.com/personal/lejskjaer_ucc_ie/Documents/Documents/Lab/pH%20stat/Digestion%20calculations/Digestion%20curve%20-%20LC%20-%20TEST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https://uccireland-my.sharepoint.com/personal/lejskjaer_ucc_ie/Documents/Documents/Lab/pH%20stat/Digestion%20calculations/Digestion%20curve%20-%20LC%20-%20TEST.xlsx" TargetMode="Externa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https://uccireland-my.sharepoint.com/personal/lejskjaer_ucc_ie/Documents/Documents/Lab/pH%20stat/Digestion%20calculations/2022%20-%20Calculations%20(corrected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661390264361284"/>
          <c:y val="7.0558050032071842E-2"/>
          <c:w val="0.79440575082753828"/>
          <c:h val="0.78764097720626491"/>
        </c:manualLayout>
      </c:layout>
      <c:scatterChart>
        <c:scatterStyle val="lineMarker"/>
        <c:varyColors val="0"/>
        <c:ser>
          <c:idx val="0"/>
          <c:order val="0"/>
          <c:tx>
            <c:strRef>
              <c:f>'Low lipid load, with calcium'!$D$2:$K$2</c:f>
              <c:strCache>
                <c:ptCount val="1"/>
                <c:pt idx="0">
                  <c:v>Pancreatin</c:v>
                </c:pt>
              </c:strCache>
            </c:strRef>
          </c:tx>
          <c:spPr>
            <a:ln w="19050">
              <a:noFill/>
            </a:ln>
          </c:spPr>
          <c:marker>
            <c:symbol val="x"/>
            <c:size val="3"/>
            <c:spPr>
              <a:noFill/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'Low lipid load, with calcium'!$M$5:$M$34</c:f>
                <c:numCache>
                  <c:formatCode>General</c:formatCode>
                  <c:ptCount val="30"/>
                  <c:pt idx="0">
                    <c:v>1.723665345193846E-2</c:v>
                  </c:pt>
                  <c:pt idx="1">
                    <c:v>8.9700737021622193E-3</c:v>
                  </c:pt>
                  <c:pt idx="2">
                    <c:v>8.6059411003226154E-3</c:v>
                  </c:pt>
                  <c:pt idx="3">
                    <c:v>9.1971009925229386E-3</c:v>
                  </c:pt>
                  <c:pt idx="4">
                    <c:v>8.7696446146161844E-3</c:v>
                  </c:pt>
                  <c:pt idx="5">
                    <c:v>8.9462593051819611E-3</c:v>
                  </c:pt>
                  <c:pt idx="6">
                    <c:v>9.2683451717241305E-3</c:v>
                  </c:pt>
                  <c:pt idx="7">
                    <c:v>8.7412178149780043E-3</c:v>
                  </c:pt>
                  <c:pt idx="8">
                    <c:v>9.1583598725729978E-3</c:v>
                  </c:pt>
                  <c:pt idx="9">
                    <c:v>9.1233522104298727E-3</c:v>
                  </c:pt>
                  <c:pt idx="10">
                    <c:v>9.7378984728054268E-3</c:v>
                  </c:pt>
                  <c:pt idx="11">
                    <c:v>9.7997732400069391E-3</c:v>
                  </c:pt>
                  <c:pt idx="12">
                    <c:v>9.6572367798569651E-3</c:v>
                  </c:pt>
                  <c:pt idx="13">
                    <c:v>1.0187574130609653E-2</c:v>
                  </c:pt>
                  <c:pt idx="14">
                    <c:v>1.0411958936189141E-2</c:v>
                  </c:pt>
                  <c:pt idx="15">
                    <c:v>1.044264759957402E-2</c:v>
                  </c:pt>
                  <c:pt idx="16">
                    <c:v>1.0442647599574011E-2</c:v>
                  </c:pt>
                  <c:pt idx="17">
                    <c:v>1.0334838600040556E-2</c:v>
                  </c:pt>
                  <c:pt idx="18">
                    <c:v>1.0411958936189134E-2</c:v>
                  </c:pt>
                  <c:pt idx="19">
                    <c:v>1.076455087570102E-2</c:v>
                  </c:pt>
                  <c:pt idx="20">
                    <c:v>1.0588043571248953E-2</c:v>
                  </c:pt>
                  <c:pt idx="21">
                    <c:v>1.0941460394095277E-2</c:v>
                  </c:pt>
                  <c:pt idx="22">
                    <c:v>1.1057827795528196E-2</c:v>
                  </c:pt>
                  <c:pt idx="23">
                    <c:v>1.076455087570102E-2</c:v>
                  </c:pt>
                  <c:pt idx="24">
                    <c:v>1.091054535758868E-2</c:v>
                  </c:pt>
                  <c:pt idx="25">
                    <c:v>1.1296410442653455E-2</c:v>
                  </c:pt>
                  <c:pt idx="26">
                    <c:v>1.076455087570102E-2</c:v>
                  </c:pt>
                  <c:pt idx="27">
                    <c:v>1.1409158114816778E-2</c:v>
                  </c:pt>
                  <c:pt idx="28">
                    <c:v>1.126331311036953E-2</c:v>
                  </c:pt>
                  <c:pt idx="29">
                    <c:v>1.0975528334536933E-2</c:v>
                  </c:pt>
                </c:numCache>
              </c:numRef>
            </c:plus>
            <c:minus>
              <c:numRef>
                <c:f>'Low lipid load, with calcium'!$M$5:$M$34</c:f>
                <c:numCache>
                  <c:formatCode>General</c:formatCode>
                  <c:ptCount val="30"/>
                  <c:pt idx="0">
                    <c:v>1.723665345193846E-2</c:v>
                  </c:pt>
                  <c:pt idx="1">
                    <c:v>8.9700737021622193E-3</c:v>
                  </c:pt>
                  <c:pt idx="2">
                    <c:v>8.6059411003226154E-3</c:v>
                  </c:pt>
                  <c:pt idx="3">
                    <c:v>9.1971009925229386E-3</c:v>
                  </c:pt>
                  <c:pt idx="4">
                    <c:v>8.7696446146161844E-3</c:v>
                  </c:pt>
                  <c:pt idx="5">
                    <c:v>8.9462593051819611E-3</c:v>
                  </c:pt>
                  <c:pt idx="6">
                    <c:v>9.2683451717241305E-3</c:v>
                  </c:pt>
                  <c:pt idx="7">
                    <c:v>8.7412178149780043E-3</c:v>
                  </c:pt>
                  <c:pt idx="8">
                    <c:v>9.1583598725729978E-3</c:v>
                  </c:pt>
                  <c:pt idx="9">
                    <c:v>9.1233522104298727E-3</c:v>
                  </c:pt>
                  <c:pt idx="10">
                    <c:v>9.7378984728054268E-3</c:v>
                  </c:pt>
                  <c:pt idx="11">
                    <c:v>9.7997732400069391E-3</c:v>
                  </c:pt>
                  <c:pt idx="12">
                    <c:v>9.6572367798569651E-3</c:v>
                  </c:pt>
                  <c:pt idx="13">
                    <c:v>1.0187574130609653E-2</c:v>
                  </c:pt>
                  <c:pt idx="14">
                    <c:v>1.0411958936189141E-2</c:v>
                  </c:pt>
                  <c:pt idx="15">
                    <c:v>1.044264759957402E-2</c:v>
                  </c:pt>
                  <c:pt idx="16">
                    <c:v>1.0442647599574011E-2</c:v>
                  </c:pt>
                  <c:pt idx="17">
                    <c:v>1.0334838600040556E-2</c:v>
                  </c:pt>
                  <c:pt idx="18">
                    <c:v>1.0411958936189134E-2</c:v>
                  </c:pt>
                  <c:pt idx="19">
                    <c:v>1.076455087570102E-2</c:v>
                  </c:pt>
                  <c:pt idx="20">
                    <c:v>1.0588043571248953E-2</c:v>
                  </c:pt>
                  <c:pt idx="21">
                    <c:v>1.0941460394095277E-2</c:v>
                  </c:pt>
                  <c:pt idx="22">
                    <c:v>1.1057827795528196E-2</c:v>
                  </c:pt>
                  <c:pt idx="23">
                    <c:v>1.076455087570102E-2</c:v>
                  </c:pt>
                  <c:pt idx="24">
                    <c:v>1.091054535758868E-2</c:v>
                  </c:pt>
                  <c:pt idx="25">
                    <c:v>1.1296410442653455E-2</c:v>
                  </c:pt>
                  <c:pt idx="26">
                    <c:v>1.076455087570102E-2</c:v>
                  </c:pt>
                  <c:pt idx="27">
                    <c:v>1.1409158114816778E-2</c:v>
                  </c:pt>
                  <c:pt idx="28">
                    <c:v>1.126331311036953E-2</c:v>
                  </c:pt>
                  <c:pt idx="29">
                    <c:v>1.0975528334536933E-2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'Low lipid load, with calcium'!$C$5:$C$34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'Low lipid load, with calcium'!$L$5:$L$64</c:f>
              <c:numCache>
                <c:formatCode>General</c:formatCode>
                <c:ptCount val="60"/>
                <c:pt idx="0">
                  <c:v>0.38506666666666667</c:v>
                </c:pt>
                <c:pt idx="1">
                  <c:v>0.43946666666666667</c:v>
                </c:pt>
                <c:pt idx="2">
                  <c:v>0.45813333333333345</c:v>
                </c:pt>
                <c:pt idx="3">
                  <c:v>0.47120000000000006</c:v>
                </c:pt>
                <c:pt idx="4">
                  <c:v>0.48160000000000003</c:v>
                </c:pt>
                <c:pt idx="5">
                  <c:v>0.49066666666666664</c:v>
                </c:pt>
                <c:pt idx="6">
                  <c:v>0.49786666666666668</c:v>
                </c:pt>
                <c:pt idx="7">
                  <c:v>0.50506666666666666</c:v>
                </c:pt>
                <c:pt idx="8">
                  <c:v>0.51146666666666674</c:v>
                </c:pt>
                <c:pt idx="9">
                  <c:v>0.51813333333333333</c:v>
                </c:pt>
                <c:pt idx="10">
                  <c:v>0.5232</c:v>
                </c:pt>
                <c:pt idx="11">
                  <c:v>0.52826666666666666</c:v>
                </c:pt>
                <c:pt idx="12">
                  <c:v>0.53373333333333328</c:v>
                </c:pt>
                <c:pt idx="13">
                  <c:v>0.53839999999999999</c:v>
                </c:pt>
                <c:pt idx="14">
                  <c:v>0.54253333333333342</c:v>
                </c:pt>
                <c:pt idx="15">
                  <c:v>0.5470666666666667</c:v>
                </c:pt>
                <c:pt idx="16">
                  <c:v>0.5510666666666667</c:v>
                </c:pt>
                <c:pt idx="17">
                  <c:v>0.55466666666666675</c:v>
                </c:pt>
                <c:pt idx="18">
                  <c:v>0.55853333333333333</c:v>
                </c:pt>
                <c:pt idx="19">
                  <c:v>0.56146666666666667</c:v>
                </c:pt>
                <c:pt idx="20">
                  <c:v>0.56480000000000008</c:v>
                </c:pt>
                <c:pt idx="21">
                  <c:v>0.56813333333333338</c:v>
                </c:pt>
                <c:pt idx="22">
                  <c:v>0.5709333333333334</c:v>
                </c:pt>
                <c:pt idx="23">
                  <c:v>0.57346666666666668</c:v>
                </c:pt>
                <c:pt idx="24">
                  <c:v>0.57640000000000002</c:v>
                </c:pt>
                <c:pt idx="25">
                  <c:v>0.57906666666666673</c:v>
                </c:pt>
                <c:pt idx="26">
                  <c:v>0.58146666666666669</c:v>
                </c:pt>
                <c:pt idx="27">
                  <c:v>0.58386666666666664</c:v>
                </c:pt>
                <c:pt idx="28">
                  <c:v>0.5861333333333334</c:v>
                </c:pt>
                <c:pt idx="29">
                  <c:v>0.58826666666666672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2CC-4F0C-937D-732C54AEA257}"/>
            </c:ext>
          </c:extLst>
        </c:ser>
        <c:ser>
          <c:idx val="3"/>
          <c:order val="1"/>
          <c:tx>
            <c:strRef>
              <c:f>'Low lipid load, with calcium'!$AK$2:$AP$2</c:f>
              <c:strCache>
                <c:ptCount val="1"/>
                <c:pt idx="0">
                  <c:v>Lipozyme® TL 100 L</c:v>
                </c:pt>
              </c:strCache>
            </c:strRef>
          </c:tx>
          <c:spPr>
            <a:ln w="19050">
              <a:noFill/>
            </a:ln>
          </c:spPr>
          <c:marker>
            <c:symbol val="triangle"/>
            <c:size val="3"/>
            <c:spPr>
              <a:solidFill>
                <a:srgbClr val="FFC000"/>
              </a:solidFill>
              <a:ln>
                <a:noFill/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'Low lipid load, with calcium'!$AT$5:$AT$34</c:f>
                <c:numCache>
                  <c:formatCode>General</c:formatCode>
                  <c:ptCount val="30"/>
                  <c:pt idx="0">
                    <c:v>1.1313708498984761E-3</c:v>
                  </c:pt>
                  <c:pt idx="1">
                    <c:v>7.9464876937340514E-3</c:v>
                  </c:pt>
                  <c:pt idx="2">
                    <c:v>2.944463731593016E-2</c:v>
                  </c:pt>
                  <c:pt idx="3">
                    <c:v>4.0031987210229776E-2</c:v>
                  </c:pt>
                  <c:pt idx="4">
                    <c:v>2.7485430483965338E-2</c:v>
                  </c:pt>
                  <c:pt idx="5">
                    <c:v>1.8175441305967405E-2</c:v>
                  </c:pt>
                  <c:pt idx="6">
                    <c:v>1.7171552702717936E-2</c:v>
                  </c:pt>
                  <c:pt idx="7">
                    <c:v>1.7171552702717849E-2</c:v>
                  </c:pt>
                  <c:pt idx="8">
                    <c:v>1.8302155307200536E-2</c:v>
                  </c:pt>
                  <c:pt idx="9">
                    <c:v>1.8679043515840443E-2</c:v>
                  </c:pt>
                  <c:pt idx="10">
                    <c:v>1.989930205364536E-2</c:v>
                  </c:pt>
                  <c:pt idx="11">
                    <c:v>1.9446564963738307E-2</c:v>
                  </c:pt>
                  <c:pt idx="12">
                    <c:v>1.9344824171395828E-2</c:v>
                  </c:pt>
                  <c:pt idx="13">
                    <c:v>1.9069929790699866E-2</c:v>
                  </c:pt>
                  <c:pt idx="14">
                    <c:v>1.8670475801828595E-2</c:v>
                  </c:pt>
                  <c:pt idx="15">
                    <c:v>1.7448845870779595E-2</c:v>
                  </c:pt>
                  <c:pt idx="16">
                    <c:v>1.6794708161269784E-2</c:v>
                  </c:pt>
                  <c:pt idx="17">
                    <c:v>1.5654037462868448E-2</c:v>
                  </c:pt>
                  <c:pt idx="18">
                    <c:v>1.5084944665313014E-2</c:v>
                  </c:pt>
                  <c:pt idx="19">
                    <c:v>1.451925924036376E-2</c:v>
                  </c:pt>
                  <c:pt idx="20">
                    <c:v>1.4519259240363774E-2</c:v>
                  </c:pt>
                  <c:pt idx="21">
                    <c:v>1.386025492791047E-2</c:v>
                  </c:pt>
                  <c:pt idx="22">
                    <c:v>1.3294610436814857E-2</c:v>
                  </c:pt>
                  <c:pt idx="23">
                    <c:v>1.2728969583853451E-2</c:v>
                  </c:pt>
                  <c:pt idx="24">
                    <c:v>1.2728969583853457E-2</c:v>
                  </c:pt>
                  <c:pt idx="25">
                    <c:v>1.2462209541917775E-2</c:v>
                  </c:pt>
                  <c:pt idx="26">
                    <c:v>1.2072374340709544E-2</c:v>
                  </c:pt>
                  <c:pt idx="27">
                    <c:v>1.207237434070953E-2</c:v>
                  </c:pt>
                  <c:pt idx="28">
                    <c:v>1.1506906138875407E-2</c:v>
                  </c:pt>
                  <c:pt idx="29">
                    <c:v>0</c:v>
                  </c:pt>
                </c:numCache>
              </c:numRef>
            </c:plus>
            <c:minus>
              <c:numRef>
                <c:f>'Low lipid load, with calcium'!$AT$5:$AT$34</c:f>
                <c:numCache>
                  <c:formatCode>General</c:formatCode>
                  <c:ptCount val="30"/>
                  <c:pt idx="0">
                    <c:v>1.1313708498984761E-3</c:v>
                  </c:pt>
                  <c:pt idx="1">
                    <c:v>7.9464876937340514E-3</c:v>
                  </c:pt>
                  <c:pt idx="2">
                    <c:v>2.944463731593016E-2</c:v>
                  </c:pt>
                  <c:pt idx="3">
                    <c:v>4.0031987210229776E-2</c:v>
                  </c:pt>
                  <c:pt idx="4">
                    <c:v>2.7485430483965338E-2</c:v>
                  </c:pt>
                  <c:pt idx="5">
                    <c:v>1.8175441305967405E-2</c:v>
                  </c:pt>
                  <c:pt idx="6">
                    <c:v>1.7171552702717936E-2</c:v>
                  </c:pt>
                  <c:pt idx="7">
                    <c:v>1.7171552702717849E-2</c:v>
                  </c:pt>
                  <c:pt idx="8">
                    <c:v>1.8302155307200536E-2</c:v>
                  </c:pt>
                  <c:pt idx="9">
                    <c:v>1.8679043515840443E-2</c:v>
                  </c:pt>
                  <c:pt idx="10">
                    <c:v>1.989930205364536E-2</c:v>
                  </c:pt>
                  <c:pt idx="11">
                    <c:v>1.9446564963738307E-2</c:v>
                  </c:pt>
                  <c:pt idx="12">
                    <c:v>1.9344824171395828E-2</c:v>
                  </c:pt>
                  <c:pt idx="13">
                    <c:v>1.9069929790699866E-2</c:v>
                  </c:pt>
                  <c:pt idx="14">
                    <c:v>1.8670475801828595E-2</c:v>
                  </c:pt>
                  <c:pt idx="15">
                    <c:v>1.7448845870779595E-2</c:v>
                  </c:pt>
                  <c:pt idx="16">
                    <c:v>1.6794708161269784E-2</c:v>
                  </c:pt>
                  <c:pt idx="17">
                    <c:v>1.5654037462868448E-2</c:v>
                  </c:pt>
                  <c:pt idx="18">
                    <c:v>1.5084944665313014E-2</c:v>
                  </c:pt>
                  <c:pt idx="19">
                    <c:v>1.451925924036376E-2</c:v>
                  </c:pt>
                  <c:pt idx="20">
                    <c:v>1.4519259240363774E-2</c:v>
                  </c:pt>
                  <c:pt idx="21">
                    <c:v>1.386025492791047E-2</c:v>
                  </c:pt>
                  <c:pt idx="22">
                    <c:v>1.3294610436814857E-2</c:v>
                  </c:pt>
                  <c:pt idx="23">
                    <c:v>1.2728969583853451E-2</c:v>
                  </c:pt>
                  <c:pt idx="24">
                    <c:v>1.2728969583853457E-2</c:v>
                  </c:pt>
                  <c:pt idx="25">
                    <c:v>1.2462209541917775E-2</c:v>
                  </c:pt>
                  <c:pt idx="26">
                    <c:v>1.2072374340709544E-2</c:v>
                  </c:pt>
                  <c:pt idx="27">
                    <c:v>1.207237434070953E-2</c:v>
                  </c:pt>
                  <c:pt idx="28">
                    <c:v>1.1506906138875407E-2</c:v>
                  </c:pt>
                  <c:pt idx="29">
                    <c:v>0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'Low lipid load, with calcium'!$C$5:$C$34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'Low lipid load, with calcium'!$AS$5:$AS$64</c:f>
              <c:numCache>
                <c:formatCode>General</c:formatCode>
                <c:ptCount val="60"/>
                <c:pt idx="0">
                  <c:v>4.4000000000000003E-3</c:v>
                </c:pt>
                <c:pt idx="1">
                  <c:v>1.1599999999999999E-2</c:v>
                </c:pt>
                <c:pt idx="2">
                  <c:v>3.56E-2</c:v>
                </c:pt>
                <c:pt idx="3">
                  <c:v>7.1600000000000011E-2</c:v>
                </c:pt>
                <c:pt idx="4">
                  <c:v>0.10853333333333333</c:v>
                </c:pt>
                <c:pt idx="5">
                  <c:v>0.13360000000000002</c:v>
                </c:pt>
                <c:pt idx="6">
                  <c:v>0.14613333333333334</c:v>
                </c:pt>
                <c:pt idx="7">
                  <c:v>0.15573333333333336</c:v>
                </c:pt>
                <c:pt idx="8">
                  <c:v>0.16453333333333334</c:v>
                </c:pt>
                <c:pt idx="9">
                  <c:v>0.17120000000000002</c:v>
                </c:pt>
                <c:pt idx="10">
                  <c:v>0.1778666666666667</c:v>
                </c:pt>
                <c:pt idx="11">
                  <c:v>0.18373333333333333</c:v>
                </c:pt>
                <c:pt idx="12">
                  <c:v>0.18866666666666668</c:v>
                </c:pt>
                <c:pt idx="13">
                  <c:v>0.19386666666666666</c:v>
                </c:pt>
                <c:pt idx="14">
                  <c:v>0.19800000000000004</c:v>
                </c:pt>
                <c:pt idx="15">
                  <c:v>0.20213333333333336</c:v>
                </c:pt>
                <c:pt idx="16">
                  <c:v>0.20546666666666669</c:v>
                </c:pt>
                <c:pt idx="17">
                  <c:v>0.20946666666666666</c:v>
                </c:pt>
                <c:pt idx="18">
                  <c:v>0.21226666666666669</c:v>
                </c:pt>
                <c:pt idx="19">
                  <c:v>0.2154666666666667</c:v>
                </c:pt>
                <c:pt idx="20">
                  <c:v>0.21786666666666665</c:v>
                </c:pt>
                <c:pt idx="21">
                  <c:v>0.22000000000000006</c:v>
                </c:pt>
                <c:pt idx="22">
                  <c:v>0.222</c:v>
                </c:pt>
                <c:pt idx="23">
                  <c:v>0.224</c:v>
                </c:pt>
                <c:pt idx="24">
                  <c:v>0.22640000000000002</c:v>
                </c:pt>
                <c:pt idx="25">
                  <c:v>0.22800000000000001</c:v>
                </c:pt>
                <c:pt idx="26">
                  <c:v>0.22973333333333334</c:v>
                </c:pt>
                <c:pt idx="27">
                  <c:v>0.23093333333333335</c:v>
                </c:pt>
                <c:pt idx="28">
                  <c:v>0.23173333333333335</c:v>
                </c:pt>
                <c:pt idx="29">
                  <c:v>0.2492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2CC-4F0C-937D-732C54AEA257}"/>
            </c:ext>
          </c:extLst>
        </c:ser>
        <c:ser>
          <c:idx val="4"/>
          <c:order val="2"/>
          <c:tx>
            <c:strRef>
              <c:f>'Low lipid load, with calcium'!$AV$2:$BA$2</c:f>
              <c:strCache>
                <c:ptCount val="1"/>
                <c:pt idx="0">
                  <c:v>Palatase® 20000 L</c:v>
                </c:pt>
              </c:strCache>
            </c:strRef>
          </c:tx>
          <c:spPr>
            <a:ln w="19050">
              <a:noFill/>
            </a:ln>
          </c:spPr>
          <c:marker>
            <c:symbol val="square"/>
            <c:size val="3"/>
            <c:spPr>
              <a:solidFill>
                <a:srgbClr val="0070C0"/>
              </a:solidFill>
              <a:ln>
                <a:noFill/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'Low lipid load, with calcium'!$BE$5:$BE$34</c:f>
                <c:numCache>
                  <c:formatCode>General</c:formatCode>
                  <c:ptCount val="30"/>
                  <c:pt idx="0">
                    <c:v>1.3199326582148919E-3</c:v>
                  </c:pt>
                  <c:pt idx="1">
                    <c:v>1.3199326582148919E-3</c:v>
                  </c:pt>
                  <c:pt idx="2">
                    <c:v>1.6110727964792756E-3</c:v>
                  </c:pt>
                  <c:pt idx="3">
                    <c:v>2.3551362310207666E-3</c:v>
                  </c:pt>
                  <c:pt idx="4">
                    <c:v>2.3170862929310452E-3</c:v>
                  </c:pt>
                  <c:pt idx="5">
                    <c:v>2.0997354330698163E-3</c:v>
                  </c:pt>
                  <c:pt idx="6">
                    <c:v>1.9955506062794355E-3</c:v>
                  </c:pt>
                  <c:pt idx="7">
                    <c:v>2.0997354330698163E-3</c:v>
                  </c:pt>
                  <c:pt idx="8">
                    <c:v>2.8534579412043595E-3</c:v>
                  </c:pt>
                  <c:pt idx="9">
                    <c:v>2.4073960113690346E-3</c:v>
                  </c:pt>
                  <c:pt idx="10">
                    <c:v>2.5508168626278602E-3</c:v>
                  </c:pt>
                  <c:pt idx="11">
                    <c:v>2.1746008573733482E-3</c:v>
                  </c:pt>
                  <c:pt idx="12">
                    <c:v>2.5922962793631455E-3</c:v>
                  </c:pt>
                  <c:pt idx="13">
                    <c:v>2.4513035081133697E-3</c:v>
                  </c:pt>
                  <c:pt idx="14">
                    <c:v>2.223110933404404E-3</c:v>
                  </c:pt>
                  <c:pt idx="15">
                    <c:v>2.4073960113690385E-3</c:v>
                  </c:pt>
                  <c:pt idx="16">
                    <c:v>2.286190426597634E-3</c:v>
                  </c:pt>
                  <c:pt idx="17">
                    <c:v>2.3626726862225811E-3</c:v>
                  </c:pt>
                  <c:pt idx="18">
                    <c:v>2.1746008573733638E-3</c:v>
                  </c:pt>
                  <c:pt idx="19">
                    <c:v>2.6599916457680089E-3</c:v>
                  </c:pt>
                  <c:pt idx="20">
                    <c:v>2.4073960113690385E-3</c:v>
                  </c:pt>
                  <c:pt idx="21">
                    <c:v>2.4073960113690563E-3</c:v>
                  </c:pt>
                  <c:pt idx="22">
                    <c:v>2.5922962793631498E-3</c:v>
                  </c:pt>
                  <c:pt idx="23">
                    <c:v>2.223110933404404E-3</c:v>
                  </c:pt>
                  <c:pt idx="24">
                    <c:v>2.7194770739161355E-3</c:v>
                  </c:pt>
                  <c:pt idx="25">
                    <c:v>2.4513035081133567E-3</c:v>
                  </c:pt>
                  <c:pt idx="26">
                    <c:v>2.7776888874666231E-3</c:v>
                  </c:pt>
                  <c:pt idx="27">
                    <c:v>2.2231109334044214E-3</c:v>
                  </c:pt>
                  <c:pt idx="28">
                    <c:v>2.9028721409436464E-3</c:v>
                  </c:pt>
                  <c:pt idx="29">
                    <c:v>2.536839678725397E-3</c:v>
                  </c:pt>
                </c:numCache>
              </c:numRef>
            </c:plus>
            <c:minus>
              <c:numRef>
                <c:f>'Low lipid load, with calcium'!$BE$5:$BE$34</c:f>
                <c:numCache>
                  <c:formatCode>General</c:formatCode>
                  <c:ptCount val="30"/>
                  <c:pt idx="0">
                    <c:v>1.3199326582148919E-3</c:v>
                  </c:pt>
                  <c:pt idx="1">
                    <c:v>1.3199326582148919E-3</c:v>
                  </c:pt>
                  <c:pt idx="2">
                    <c:v>1.6110727964792756E-3</c:v>
                  </c:pt>
                  <c:pt idx="3">
                    <c:v>2.3551362310207666E-3</c:v>
                  </c:pt>
                  <c:pt idx="4">
                    <c:v>2.3170862929310452E-3</c:v>
                  </c:pt>
                  <c:pt idx="5">
                    <c:v>2.0997354330698163E-3</c:v>
                  </c:pt>
                  <c:pt idx="6">
                    <c:v>1.9955506062794355E-3</c:v>
                  </c:pt>
                  <c:pt idx="7">
                    <c:v>2.0997354330698163E-3</c:v>
                  </c:pt>
                  <c:pt idx="8">
                    <c:v>2.8534579412043595E-3</c:v>
                  </c:pt>
                  <c:pt idx="9">
                    <c:v>2.4073960113690346E-3</c:v>
                  </c:pt>
                  <c:pt idx="10">
                    <c:v>2.5508168626278602E-3</c:v>
                  </c:pt>
                  <c:pt idx="11">
                    <c:v>2.1746008573733482E-3</c:v>
                  </c:pt>
                  <c:pt idx="12">
                    <c:v>2.5922962793631455E-3</c:v>
                  </c:pt>
                  <c:pt idx="13">
                    <c:v>2.4513035081133697E-3</c:v>
                  </c:pt>
                  <c:pt idx="14">
                    <c:v>2.223110933404404E-3</c:v>
                  </c:pt>
                  <c:pt idx="15">
                    <c:v>2.4073960113690385E-3</c:v>
                  </c:pt>
                  <c:pt idx="16">
                    <c:v>2.286190426597634E-3</c:v>
                  </c:pt>
                  <c:pt idx="17">
                    <c:v>2.3626726862225811E-3</c:v>
                  </c:pt>
                  <c:pt idx="18">
                    <c:v>2.1746008573733638E-3</c:v>
                  </c:pt>
                  <c:pt idx="19">
                    <c:v>2.6599916457680089E-3</c:v>
                  </c:pt>
                  <c:pt idx="20">
                    <c:v>2.4073960113690385E-3</c:v>
                  </c:pt>
                  <c:pt idx="21">
                    <c:v>2.4073960113690563E-3</c:v>
                  </c:pt>
                  <c:pt idx="22">
                    <c:v>2.5922962793631498E-3</c:v>
                  </c:pt>
                  <c:pt idx="23">
                    <c:v>2.223110933404404E-3</c:v>
                  </c:pt>
                  <c:pt idx="24">
                    <c:v>2.7194770739161355E-3</c:v>
                  </c:pt>
                  <c:pt idx="25">
                    <c:v>2.4513035081133567E-3</c:v>
                  </c:pt>
                  <c:pt idx="26">
                    <c:v>2.7776888874666231E-3</c:v>
                  </c:pt>
                  <c:pt idx="27">
                    <c:v>2.2231109334044214E-3</c:v>
                  </c:pt>
                  <c:pt idx="28">
                    <c:v>2.9028721409436464E-3</c:v>
                  </c:pt>
                  <c:pt idx="29">
                    <c:v>2.536839678725397E-3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'Low lipid load, with calcium'!$C$5:$C$34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'Low lipid load, with calcium'!$BD$5:$BD$65</c:f>
              <c:numCache>
                <c:formatCode>General</c:formatCode>
                <c:ptCount val="61"/>
                <c:pt idx="0">
                  <c:v>0.15533333333333335</c:v>
                </c:pt>
                <c:pt idx="1">
                  <c:v>0.19373333333333334</c:v>
                </c:pt>
                <c:pt idx="2">
                  <c:v>0.21146666666666669</c:v>
                </c:pt>
                <c:pt idx="3">
                  <c:v>0.22200000000000006</c:v>
                </c:pt>
                <c:pt idx="4">
                  <c:v>0.22826666666666665</c:v>
                </c:pt>
                <c:pt idx="5">
                  <c:v>0.2321333333333333</c:v>
                </c:pt>
                <c:pt idx="6">
                  <c:v>0.23586666666666667</c:v>
                </c:pt>
                <c:pt idx="7">
                  <c:v>0.23853333333333335</c:v>
                </c:pt>
                <c:pt idx="8">
                  <c:v>0.2406666666666667</c:v>
                </c:pt>
                <c:pt idx="9">
                  <c:v>0.24293333333333333</c:v>
                </c:pt>
                <c:pt idx="10">
                  <c:v>0.24440000000000003</c:v>
                </c:pt>
                <c:pt idx="11">
                  <c:v>0.24626666666666666</c:v>
                </c:pt>
                <c:pt idx="12">
                  <c:v>0.248</c:v>
                </c:pt>
                <c:pt idx="13">
                  <c:v>0.24906666666666669</c:v>
                </c:pt>
                <c:pt idx="14">
                  <c:v>0.24986666666666668</c:v>
                </c:pt>
                <c:pt idx="15">
                  <c:v>0.25133333333333335</c:v>
                </c:pt>
                <c:pt idx="16">
                  <c:v>0.25240000000000001</c:v>
                </c:pt>
                <c:pt idx="17">
                  <c:v>0.25373333333333337</c:v>
                </c:pt>
                <c:pt idx="18">
                  <c:v>0.25453333333333333</c:v>
                </c:pt>
                <c:pt idx="19">
                  <c:v>0.25533333333333336</c:v>
                </c:pt>
                <c:pt idx="20">
                  <c:v>0.25573333333333337</c:v>
                </c:pt>
                <c:pt idx="21">
                  <c:v>0.2569333333333334</c:v>
                </c:pt>
                <c:pt idx="22">
                  <c:v>0.25800000000000001</c:v>
                </c:pt>
                <c:pt idx="23">
                  <c:v>0.2582666666666667</c:v>
                </c:pt>
                <c:pt idx="24">
                  <c:v>0.2589333333333334</c:v>
                </c:pt>
                <c:pt idx="25">
                  <c:v>0.25986666666666669</c:v>
                </c:pt>
                <c:pt idx="26">
                  <c:v>0.2602666666666667</c:v>
                </c:pt>
                <c:pt idx="27">
                  <c:v>0.26066666666666666</c:v>
                </c:pt>
                <c:pt idx="28">
                  <c:v>0.2616</c:v>
                </c:pt>
                <c:pt idx="29">
                  <c:v>0.26186666666666669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C2CC-4F0C-937D-732C54AEA2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5011391"/>
        <c:axId val="205013471"/>
      </c:scatterChart>
      <c:valAx>
        <c:axId val="205011391"/>
        <c:scaling>
          <c:orientation val="minMax"/>
          <c:max val="61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800"/>
                </a:pPr>
                <a:r>
                  <a:rPr lang="en-IE" sz="800" b="0"/>
                  <a:t>Time [min]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013471"/>
        <c:crosses val="autoZero"/>
        <c:crossBetween val="midCat"/>
      </c:valAx>
      <c:valAx>
        <c:axId val="20501347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800"/>
                </a:pPr>
                <a:r>
                  <a:rPr lang="en-IE" sz="800" b="0"/>
                  <a:t>Released</a:t>
                </a:r>
                <a:r>
                  <a:rPr lang="en-IE" sz="800" b="0" baseline="0"/>
                  <a:t> FFA [mmol]</a:t>
                </a:r>
                <a:endParaRPr lang="en-IE" sz="800" b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011391"/>
        <c:crosses val="autoZero"/>
        <c:crossBetween val="midCat"/>
      </c:valAx>
      <c:spPr>
        <a:ln>
          <a:noFill/>
        </a:ln>
      </c:spPr>
    </c:plotArea>
    <c:plotVisOnly val="1"/>
    <c:dispBlanksAs val="gap"/>
    <c:showDLblsOverMax val="0"/>
    <c:extLst/>
  </c:chart>
  <c:spPr>
    <a:ln>
      <a:noFill/>
    </a:ln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661390264361284"/>
          <c:y val="7.0558050032071842E-2"/>
          <c:w val="0.79440575082753828"/>
          <c:h val="0.78764097720626491"/>
        </c:manualLayout>
      </c:layout>
      <c:scatterChart>
        <c:scatterStyle val="lineMarker"/>
        <c:varyColors val="0"/>
        <c:ser>
          <c:idx val="0"/>
          <c:order val="0"/>
          <c:tx>
            <c:strRef>
              <c:f>'Low lipid load, with calcium'!$D$2:$K$2</c:f>
              <c:strCache>
                <c:ptCount val="1"/>
                <c:pt idx="0">
                  <c:v>Pancreatin</c:v>
                </c:pt>
              </c:strCache>
            </c:strRef>
          </c:tx>
          <c:spPr>
            <a:ln w="19050">
              <a:noFill/>
            </a:ln>
          </c:spPr>
          <c:marker>
            <c:symbol val="x"/>
            <c:size val="3"/>
            <c:spPr>
              <a:noFill/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'Low lipid load, with calcium'!$M$5:$M$34</c:f>
                <c:numCache>
                  <c:formatCode>General</c:formatCode>
                  <c:ptCount val="30"/>
                  <c:pt idx="0">
                    <c:v>1.723665345193846E-2</c:v>
                  </c:pt>
                  <c:pt idx="1">
                    <c:v>8.9700737021622193E-3</c:v>
                  </c:pt>
                  <c:pt idx="2">
                    <c:v>8.6059411003226154E-3</c:v>
                  </c:pt>
                  <c:pt idx="3">
                    <c:v>9.1971009925229386E-3</c:v>
                  </c:pt>
                  <c:pt idx="4">
                    <c:v>8.7696446146161844E-3</c:v>
                  </c:pt>
                  <c:pt idx="5">
                    <c:v>8.9462593051819611E-3</c:v>
                  </c:pt>
                  <c:pt idx="6">
                    <c:v>9.2683451717241305E-3</c:v>
                  </c:pt>
                  <c:pt idx="7">
                    <c:v>8.7412178149780043E-3</c:v>
                  </c:pt>
                  <c:pt idx="8">
                    <c:v>9.1583598725729978E-3</c:v>
                  </c:pt>
                  <c:pt idx="9">
                    <c:v>9.1233522104298727E-3</c:v>
                  </c:pt>
                  <c:pt idx="10">
                    <c:v>9.7378984728054268E-3</c:v>
                  </c:pt>
                  <c:pt idx="11">
                    <c:v>9.7997732400069391E-3</c:v>
                  </c:pt>
                  <c:pt idx="12">
                    <c:v>9.6572367798569651E-3</c:v>
                  </c:pt>
                  <c:pt idx="13">
                    <c:v>1.0187574130609653E-2</c:v>
                  </c:pt>
                  <c:pt idx="14">
                    <c:v>1.0411958936189141E-2</c:v>
                  </c:pt>
                  <c:pt idx="15">
                    <c:v>1.044264759957402E-2</c:v>
                  </c:pt>
                  <c:pt idx="16">
                    <c:v>1.0442647599574011E-2</c:v>
                  </c:pt>
                  <c:pt idx="17">
                    <c:v>1.0334838600040556E-2</c:v>
                  </c:pt>
                  <c:pt idx="18">
                    <c:v>1.0411958936189134E-2</c:v>
                  </c:pt>
                  <c:pt idx="19">
                    <c:v>1.076455087570102E-2</c:v>
                  </c:pt>
                  <c:pt idx="20">
                    <c:v>1.0588043571248953E-2</c:v>
                  </c:pt>
                  <c:pt idx="21">
                    <c:v>1.0941460394095277E-2</c:v>
                  </c:pt>
                  <c:pt idx="22">
                    <c:v>1.1057827795528196E-2</c:v>
                  </c:pt>
                  <c:pt idx="23">
                    <c:v>1.076455087570102E-2</c:v>
                  </c:pt>
                  <c:pt idx="24">
                    <c:v>1.091054535758868E-2</c:v>
                  </c:pt>
                  <c:pt idx="25">
                    <c:v>1.1296410442653455E-2</c:v>
                  </c:pt>
                  <c:pt idx="26">
                    <c:v>1.076455087570102E-2</c:v>
                  </c:pt>
                  <c:pt idx="27">
                    <c:v>1.1409158114816778E-2</c:v>
                  </c:pt>
                  <c:pt idx="28">
                    <c:v>1.126331311036953E-2</c:v>
                  </c:pt>
                  <c:pt idx="29">
                    <c:v>1.0975528334536933E-2</c:v>
                  </c:pt>
                </c:numCache>
              </c:numRef>
            </c:plus>
            <c:minus>
              <c:numRef>
                <c:f>'Low lipid load, with calcium'!$M$5:$M$34</c:f>
                <c:numCache>
                  <c:formatCode>General</c:formatCode>
                  <c:ptCount val="30"/>
                  <c:pt idx="0">
                    <c:v>1.723665345193846E-2</c:v>
                  </c:pt>
                  <c:pt idx="1">
                    <c:v>8.9700737021622193E-3</c:v>
                  </c:pt>
                  <c:pt idx="2">
                    <c:v>8.6059411003226154E-3</c:v>
                  </c:pt>
                  <c:pt idx="3">
                    <c:v>9.1971009925229386E-3</c:v>
                  </c:pt>
                  <c:pt idx="4">
                    <c:v>8.7696446146161844E-3</c:v>
                  </c:pt>
                  <c:pt idx="5">
                    <c:v>8.9462593051819611E-3</c:v>
                  </c:pt>
                  <c:pt idx="6">
                    <c:v>9.2683451717241305E-3</c:v>
                  </c:pt>
                  <c:pt idx="7">
                    <c:v>8.7412178149780043E-3</c:v>
                  </c:pt>
                  <c:pt idx="8">
                    <c:v>9.1583598725729978E-3</c:v>
                  </c:pt>
                  <c:pt idx="9">
                    <c:v>9.1233522104298727E-3</c:v>
                  </c:pt>
                  <c:pt idx="10">
                    <c:v>9.7378984728054268E-3</c:v>
                  </c:pt>
                  <c:pt idx="11">
                    <c:v>9.7997732400069391E-3</c:v>
                  </c:pt>
                  <c:pt idx="12">
                    <c:v>9.6572367798569651E-3</c:v>
                  </c:pt>
                  <c:pt idx="13">
                    <c:v>1.0187574130609653E-2</c:v>
                  </c:pt>
                  <c:pt idx="14">
                    <c:v>1.0411958936189141E-2</c:v>
                  </c:pt>
                  <c:pt idx="15">
                    <c:v>1.044264759957402E-2</c:v>
                  </c:pt>
                  <c:pt idx="16">
                    <c:v>1.0442647599574011E-2</c:v>
                  </c:pt>
                  <c:pt idx="17">
                    <c:v>1.0334838600040556E-2</c:v>
                  </c:pt>
                  <c:pt idx="18">
                    <c:v>1.0411958936189134E-2</c:v>
                  </c:pt>
                  <c:pt idx="19">
                    <c:v>1.076455087570102E-2</c:v>
                  </c:pt>
                  <c:pt idx="20">
                    <c:v>1.0588043571248953E-2</c:v>
                  </c:pt>
                  <c:pt idx="21">
                    <c:v>1.0941460394095277E-2</c:v>
                  </c:pt>
                  <c:pt idx="22">
                    <c:v>1.1057827795528196E-2</c:v>
                  </c:pt>
                  <c:pt idx="23">
                    <c:v>1.076455087570102E-2</c:v>
                  </c:pt>
                  <c:pt idx="24">
                    <c:v>1.091054535758868E-2</c:v>
                  </c:pt>
                  <c:pt idx="25">
                    <c:v>1.1296410442653455E-2</c:v>
                  </c:pt>
                  <c:pt idx="26">
                    <c:v>1.076455087570102E-2</c:v>
                  </c:pt>
                  <c:pt idx="27">
                    <c:v>1.1409158114816778E-2</c:v>
                  </c:pt>
                  <c:pt idx="28">
                    <c:v>1.126331311036953E-2</c:v>
                  </c:pt>
                  <c:pt idx="29">
                    <c:v>1.0975528334536933E-2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'Low lipid load, with calcium'!$C$5:$C$34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'Low lipid load, with calcium'!$L$5:$L$64</c:f>
              <c:numCache>
                <c:formatCode>General</c:formatCode>
                <c:ptCount val="60"/>
                <c:pt idx="0">
                  <c:v>0.38506666666666667</c:v>
                </c:pt>
                <c:pt idx="1">
                  <c:v>0.43946666666666667</c:v>
                </c:pt>
                <c:pt idx="2">
                  <c:v>0.45813333333333345</c:v>
                </c:pt>
                <c:pt idx="3">
                  <c:v>0.47120000000000006</c:v>
                </c:pt>
                <c:pt idx="4">
                  <c:v>0.48160000000000003</c:v>
                </c:pt>
                <c:pt idx="5">
                  <c:v>0.49066666666666664</c:v>
                </c:pt>
                <c:pt idx="6">
                  <c:v>0.49786666666666668</c:v>
                </c:pt>
                <c:pt idx="7">
                  <c:v>0.50506666666666666</c:v>
                </c:pt>
                <c:pt idx="8">
                  <c:v>0.51146666666666674</c:v>
                </c:pt>
                <c:pt idx="9">
                  <c:v>0.51813333333333333</c:v>
                </c:pt>
                <c:pt idx="10">
                  <c:v>0.5232</c:v>
                </c:pt>
                <c:pt idx="11">
                  <c:v>0.52826666666666666</c:v>
                </c:pt>
                <c:pt idx="12">
                  <c:v>0.53373333333333328</c:v>
                </c:pt>
                <c:pt idx="13">
                  <c:v>0.53839999999999999</c:v>
                </c:pt>
                <c:pt idx="14">
                  <c:v>0.54253333333333342</c:v>
                </c:pt>
                <c:pt idx="15">
                  <c:v>0.5470666666666667</c:v>
                </c:pt>
                <c:pt idx="16">
                  <c:v>0.5510666666666667</c:v>
                </c:pt>
                <c:pt idx="17">
                  <c:v>0.55466666666666675</c:v>
                </c:pt>
                <c:pt idx="18">
                  <c:v>0.55853333333333333</c:v>
                </c:pt>
                <c:pt idx="19">
                  <c:v>0.56146666666666667</c:v>
                </c:pt>
                <c:pt idx="20">
                  <c:v>0.56480000000000008</c:v>
                </c:pt>
                <c:pt idx="21">
                  <c:v>0.56813333333333338</c:v>
                </c:pt>
                <c:pt idx="22">
                  <c:v>0.5709333333333334</c:v>
                </c:pt>
                <c:pt idx="23">
                  <c:v>0.57346666666666668</c:v>
                </c:pt>
                <c:pt idx="24">
                  <c:v>0.57640000000000002</c:v>
                </c:pt>
                <c:pt idx="25">
                  <c:v>0.57906666666666673</c:v>
                </c:pt>
                <c:pt idx="26">
                  <c:v>0.58146666666666669</c:v>
                </c:pt>
                <c:pt idx="27">
                  <c:v>0.58386666666666664</c:v>
                </c:pt>
                <c:pt idx="28">
                  <c:v>0.5861333333333334</c:v>
                </c:pt>
                <c:pt idx="29">
                  <c:v>0.58826666666666672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AD7-4983-B62C-E00C4FC6A967}"/>
            </c:ext>
          </c:extLst>
        </c:ser>
        <c:ser>
          <c:idx val="1"/>
          <c:order val="1"/>
          <c:tx>
            <c:strRef>
              <c:f>'Low lipid load, with calcium'!$O$2:$V$2</c:f>
              <c:strCache>
                <c:ptCount val="1"/>
                <c:pt idx="0">
                  <c:v>Novozym® 435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3"/>
            <c:spPr>
              <a:noFill/>
              <a:ln>
                <a:solidFill>
                  <a:srgbClr val="00B05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'Low lipid load, with calcium'!$X$5:$X$34</c:f>
                <c:numCache>
                  <c:formatCode>General</c:formatCode>
                  <c:ptCount val="30"/>
                  <c:pt idx="0">
                    <c:v>1.3063945294843615E-3</c:v>
                  </c:pt>
                  <c:pt idx="1">
                    <c:v>1.4727148022916352E-3</c:v>
                  </c:pt>
                  <c:pt idx="2">
                    <c:v>1.3199326582148886E-3</c:v>
                  </c:pt>
                  <c:pt idx="3">
                    <c:v>1.9595917942265427E-3</c:v>
                  </c:pt>
                  <c:pt idx="4">
                    <c:v>1.7987650084309392E-3</c:v>
                  </c:pt>
                  <c:pt idx="5">
                    <c:v>1.8571184369578831E-3</c:v>
                  </c:pt>
                  <c:pt idx="6">
                    <c:v>2.3551362310207605E-3</c:v>
                  </c:pt>
                  <c:pt idx="7">
                    <c:v>1.9955506062794368E-3</c:v>
                  </c:pt>
                  <c:pt idx="8">
                    <c:v>1.6970562748477153E-3</c:v>
                  </c:pt>
                  <c:pt idx="9">
                    <c:v>2.0396078054371138E-3</c:v>
                  </c:pt>
                  <c:pt idx="10">
                    <c:v>2.0396078054371138E-3</c:v>
                  </c:pt>
                  <c:pt idx="11">
                    <c:v>1.3199326582148895E-3</c:v>
                  </c:pt>
                  <c:pt idx="12">
                    <c:v>1.9136933459209784E-3</c:v>
                  </c:pt>
                  <c:pt idx="13">
                    <c:v>1.9136933459209784E-3</c:v>
                  </c:pt>
                  <c:pt idx="14">
                    <c:v>1.9136933459209784E-3</c:v>
                  </c:pt>
                  <c:pt idx="15">
                    <c:v>1.9136933459209784E-3</c:v>
                  </c:pt>
                  <c:pt idx="16">
                    <c:v>2.1249836600678966E-3</c:v>
                  </c:pt>
                  <c:pt idx="17">
                    <c:v>2.2861904265976327E-3</c:v>
                  </c:pt>
                  <c:pt idx="18">
                    <c:v>2.2861904265976327E-3</c:v>
                  </c:pt>
                  <c:pt idx="19">
                    <c:v>1.9136933459209758E-3</c:v>
                  </c:pt>
                  <c:pt idx="20">
                    <c:v>1.9136933459209758E-3</c:v>
                  </c:pt>
                  <c:pt idx="21">
                    <c:v>1.9136933459209758E-3</c:v>
                  </c:pt>
                  <c:pt idx="22">
                    <c:v>1.9136933459209767E-3</c:v>
                  </c:pt>
                  <c:pt idx="23">
                    <c:v>2.2861904265976331E-3</c:v>
                  </c:pt>
                  <c:pt idx="24">
                    <c:v>2.2861904265976331E-3</c:v>
                  </c:pt>
                  <c:pt idx="25">
                    <c:v>2.0997354330698176E-3</c:v>
                  </c:pt>
                  <c:pt idx="26">
                    <c:v>1.9136933459209771E-3</c:v>
                  </c:pt>
                  <c:pt idx="27">
                    <c:v>1.9136933459209771E-3</c:v>
                  </c:pt>
                  <c:pt idx="28">
                    <c:v>1.9136933459209771E-3</c:v>
                  </c:pt>
                  <c:pt idx="29">
                    <c:v>1.5434449203720298E-3</c:v>
                  </c:pt>
                </c:numCache>
              </c:numRef>
            </c:plus>
            <c:minus>
              <c:numRef>
                <c:f>'Low lipid load, with calcium'!$X$5:$X$34</c:f>
                <c:numCache>
                  <c:formatCode>General</c:formatCode>
                  <c:ptCount val="30"/>
                  <c:pt idx="0">
                    <c:v>1.3063945294843615E-3</c:v>
                  </c:pt>
                  <c:pt idx="1">
                    <c:v>1.4727148022916352E-3</c:v>
                  </c:pt>
                  <c:pt idx="2">
                    <c:v>1.3199326582148886E-3</c:v>
                  </c:pt>
                  <c:pt idx="3">
                    <c:v>1.9595917942265427E-3</c:v>
                  </c:pt>
                  <c:pt idx="4">
                    <c:v>1.7987650084309392E-3</c:v>
                  </c:pt>
                  <c:pt idx="5">
                    <c:v>1.8571184369578831E-3</c:v>
                  </c:pt>
                  <c:pt idx="6">
                    <c:v>2.3551362310207605E-3</c:v>
                  </c:pt>
                  <c:pt idx="7">
                    <c:v>1.9955506062794368E-3</c:v>
                  </c:pt>
                  <c:pt idx="8">
                    <c:v>1.6970562748477153E-3</c:v>
                  </c:pt>
                  <c:pt idx="9">
                    <c:v>2.0396078054371138E-3</c:v>
                  </c:pt>
                  <c:pt idx="10">
                    <c:v>2.0396078054371138E-3</c:v>
                  </c:pt>
                  <c:pt idx="11">
                    <c:v>1.3199326582148895E-3</c:v>
                  </c:pt>
                  <c:pt idx="12">
                    <c:v>1.9136933459209784E-3</c:v>
                  </c:pt>
                  <c:pt idx="13">
                    <c:v>1.9136933459209784E-3</c:v>
                  </c:pt>
                  <c:pt idx="14">
                    <c:v>1.9136933459209784E-3</c:v>
                  </c:pt>
                  <c:pt idx="15">
                    <c:v>1.9136933459209784E-3</c:v>
                  </c:pt>
                  <c:pt idx="16">
                    <c:v>2.1249836600678966E-3</c:v>
                  </c:pt>
                  <c:pt idx="17">
                    <c:v>2.2861904265976327E-3</c:v>
                  </c:pt>
                  <c:pt idx="18">
                    <c:v>2.2861904265976327E-3</c:v>
                  </c:pt>
                  <c:pt idx="19">
                    <c:v>1.9136933459209758E-3</c:v>
                  </c:pt>
                  <c:pt idx="20">
                    <c:v>1.9136933459209758E-3</c:v>
                  </c:pt>
                  <c:pt idx="21">
                    <c:v>1.9136933459209758E-3</c:v>
                  </c:pt>
                  <c:pt idx="22">
                    <c:v>1.9136933459209767E-3</c:v>
                  </c:pt>
                  <c:pt idx="23">
                    <c:v>2.2861904265976331E-3</c:v>
                  </c:pt>
                  <c:pt idx="24">
                    <c:v>2.2861904265976331E-3</c:v>
                  </c:pt>
                  <c:pt idx="25">
                    <c:v>2.0997354330698176E-3</c:v>
                  </c:pt>
                  <c:pt idx="26">
                    <c:v>1.9136933459209771E-3</c:v>
                  </c:pt>
                  <c:pt idx="27">
                    <c:v>1.9136933459209771E-3</c:v>
                  </c:pt>
                  <c:pt idx="28">
                    <c:v>1.9136933459209771E-3</c:v>
                  </c:pt>
                  <c:pt idx="29">
                    <c:v>1.5434449203720298E-3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'Low lipid load, with calcium'!$C$5:$C$34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'Low lipid load, with calcium'!$W$5:$W$64</c:f>
              <c:numCache>
                <c:formatCode>General</c:formatCode>
                <c:ptCount val="60"/>
                <c:pt idx="0">
                  <c:v>7.2000000000000007E-3</c:v>
                </c:pt>
                <c:pt idx="1">
                  <c:v>1.0533333333333334E-2</c:v>
                </c:pt>
                <c:pt idx="2">
                  <c:v>1.3333333333333334E-2</c:v>
                </c:pt>
                <c:pt idx="3">
                  <c:v>1.52E-2</c:v>
                </c:pt>
                <c:pt idx="4">
                  <c:v>1.6666666666666666E-2</c:v>
                </c:pt>
                <c:pt idx="5">
                  <c:v>1.6933333333333331E-2</c:v>
                </c:pt>
                <c:pt idx="6">
                  <c:v>1.7600000000000001E-2</c:v>
                </c:pt>
                <c:pt idx="7">
                  <c:v>1.7866666666666666E-2</c:v>
                </c:pt>
                <c:pt idx="8">
                  <c:v>1.8800000000000001E-2</c:v>
                </c:pt>
                <c:pt idx="9">
                  <c:v>1.9199999999999998E-2</c:v>
                </c:pt>
                <c:pt idx="10">
                  <c:v>1.9199999999999998E-2</c:v>
                </c:pt>
                <c:pt idx="11">
                  <c:v>1.9733333333333335E-2</c:v>
                </c:pt>
                <c:pt idx="12">
                  <c:v>2.0666666666666667E-2</c:v>
                </c:pt>
                <c:pt idx="13">
                  <c:v>2.0666666666666667E-2</c:v>
                </c:pt>
                <c:pt idx="14">
                  <c:v>2.0666666666666667E-2</c:v>
                </c:pt>
                <c:pt idx="15">
                  <c:v>2.0666666666666667E-2</c:v>
                </c:pt>
                <c:pt idx="16">
                  <c:v>2.1466666666666665E-2</c:v>
                </c:pt>
                <c:pt idx="17">
                  <c:v>2.2000000000000002E-2</c:v>
                </c:pt>
                <c:pt idx="18">
                  <c:v>2.2000000000000002E-2</c:v>
                </c:pt>
                <c:pt idx="19">
                  <c:v>2.2266666666666671E-2</c:v>
                </c:pt>
                <c:pt idx="20">
                  <c:v>2.2266666666666671E-2</c:v>
                </c:pt>
                <c:pt idx="21">
                  <c:v>2.2266666666666671E-2</c:v>
                </c:pt>
                <c:pt idx="22">
                  <c:v>2.3066666666666669E-2</c:v>
                </c:pt>
                <c:pt idx="23">
                  <c:v>2.3599999999999999E-2</c:v>
                </c:pt>
                <c:pt idx="24">
                  <c:v>2.3599999999999999E-2</c:v>
                </c:pt>
                <c:pt idx="25">
                  <c:v>2.3733333333333332E-2</c:v>
                </c:pt>
                <c:pt idx="26">
                  <c:v>2.3866666666666665E-2</c:v>
                </c:pt>
                <c:pt idx="27">
                  <c:v>2.3866666666666665E-2</c:v>
                </c:pt>
                <c:pt idx="28">
                  <c:v>2.3866666666666665E-2</c:v>
                </c:pt>
                <c:pt idx="29">
                  <c:v>2.4133333333333336E-2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AD7-4983-B62C-E00C4FC6A967}"/>
            </c:ext>
          </c:extLst>
        </c:ser>
        <c:ser>
          <c:idx val="2"/>
          <c:order val="2"/>
          <c:tx>
            <c:strRef>
              <c:f>'Low lipid load, with calcium'!$Z$2:$AG$2</c:f>
              <c:strCache>
                <c:ptCount val="1"/>
                <c:pt idx="0">
                  <c:v>Lipozyme® RM </c:v>
                </c:pt>
              </c:strCache>
            </c:strRef>
          </c:tx>
          <c:spPr>
            <a:ln w="19050">
              <a:noFill/>
            </a:ln>
          </c:spPr>
          <c:marker>
            <c:symbol val="square"/>
            <c:size val="3"/>
            <c:spPr>
              <a:noFill/>
              <a:ln>
                <a:solidFill>
                  <a:srgbClr val="0070C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'Low lipid load, with calcium'!$AI$5:$AI$34</c:f>
                <c:numCache>
                  <c:formatCode>General</c:formatCode>
                  <c:ptCount val="30"/>
                  <c:pt idx="0">
                    <c:v>3.2659863237109054E-4</c:v>
                  </c:pt>
                  <c:pt idx="1">
                    <c:v>1.5434449203720296E-3</c:v>
                  </c:pt>
                  <c:pt idx="2">
                    <c:v>4.1611964091539293E-3</c:v>
                  </c:pt>
                  <c:pt idx="3">
                    <c:v>8.1147328291749019E-3</c:v>
                  </c:pt>
                  <c:pt idx="4">
                    <c:v>1.3671706387849166E-2</c:v>
                  </c:pt>
                  <c:pt idx="5">
                    <c:v>2.432447327281724E-2</c:v>
                  </c:pt>
                  <c:pt idx="6">
                    <c:v>3.6298515427248837E-2</c:v>
                  </c:pt>
                  <c:pt idx="7">
                    <c:v>4.5544996066161518E-2</c:v>
                  </c:pt>
                  <c:pt idx="8">
                    <c:v>5.3274968064018796E-2</c:v>
                  </c:pt>
                  <c:pt idx="9">
                    <c:v>5.8021605171407198E-2</c:v>
                  </c:pt>
                  <c:pt idx="10">
                    <c:v>6.1251249420363293E-2</c:v>
                  </c:pt>
                  <c:pt idx="11">
                    <c:v>6.2978797137519957E-2</c:v>
                  </c:pt>
                  <c:pt idx="12">
                    <c:v>6.4523139690777234E-2</c:v>
                  </c:pt>
                  <c:pt idx="13">
                    <c:v>6.5696135519695692E-2</c:v>
                  </c:pt>
                  <c:pt idx="14">
                    <c:v>6.5210496769223358E-2</c:v>
                  </c:pt>
                  <c:pt idx="15">
                    <c:v>6.5491237751490267E-2</c:v>
                  </c:pt>
                  <c:pt idx="16">
                    <c:v>6.4437118357529202E-2</c:v>
                  </c:pt>
                  <c:pt idx="17">
                    <c:v>6.3766518557067969E-2</c:v>
                  </c:pt>
                  <c:pt idx="18">
                    <c:v>6.2731030776022045E-2</c:v>
                  </c:pt>
                  <c:pt idx="19">
                    <c:v>6.1146672481465048E-2</c:v>
                  </c:pt>
                  <c:pt idx="20">
                    <c:v>6.0133481152811676E-2</c:v>
                  </c:pt>
                  <c:pt idx="21">
                    <c:v>5.8389953473749846E-2</c:v>
                  </c:pt>
                  <c:pt idx="22">
                    <c:v>5.7402438972573244E-2</c:v>
                  </c:pt>
                  <c:pt idx="23">
                    <c:v>5.5621898165700498E-2</c:v>
                  </c:pt>
                  <c:pt idx="24">
                    <c:v>5.4258967512804374E-2</c:v>
                  </c:pt>
                  <c:pt idx="25">
                    <c:v>5.2899233348782028E-2</c:v>
                  </c:pt>
                  <c:pt idx="26">
                    <c:v>5.1549846427188011E-2</c:v>
                  </c:pt>
                  <c:pt idx="27">
                    <c:v>4.9684873620314936E-2</c:v>
                  </c:pt>
                  <c:pt idx="28">
                    <c:v>4.8422951399333607E-2</c:v>
                  </c:pt>
                  <c:pt idx="29">
                    <c:v>4.7481645576650647E-2</c:v>
                  </c:pt>
                </c:numCache>
              </c:numRef>
            </c:plus>
            <c:minus>
              <c:numRef>
                <c:f>'Low lipid load, with calcium'!$AI$5:$AI$34</c:f>
                <c:numCache>
                  <c:formatCode>General</c:formatCode>
                  <c:ptCount val="30"/>
                  <c:pt idx="0">
                    <c:v>3.2659863237109054E-4</c:v>
                  </c:pt>
                  <c:pt idx="1">
                    <c:v>1.5434449203720296E-3</c:v>
                  </c:pt>
                  <c:pt idx="2">
                    <c:v>4.1611964091539293E-3</c:v>
                  </c:pt>
                  <c:pt idx="3">
                    <c:v>8.1147328291749019E-3</c:v>
                  </c:pt>
                  <c:pt idx="4">
                    <c:v>1.3671706387849166E-2</c:v>
                  </c:pt>
                  <c:pt idx="5">
                    <c:v>2.432447327281724E-2</c:v>
                  </c:pt>
                  <c:pt idx="6">
                    <c:v>3.6298515427248837E-2</c:v>
                  </c:pt>
                  <c:pt idx="7">
                    <c:v>4.5544996066161518E-2</c:v>
                  </c:pt>
                  <c:pt idx="8">
                    <c:v>5.3274968064018796E-2</c:v>
                  </c:pt>
                  <c:pt idx="9">
                    <c:v>5.8021605171407198E-2</c:v>
                  </c:pt>
                  <c:pt idx="10">
                    <c:v>6.1251249420363293E-2</c:v>
                  </c:pt>
                  <c:pt idx="11">
                    <c:v>6.2978797137519957E-2</c:v>
                  </c:pt>
                  <c:pt idx="12">
                    <c:v>6.4523139690777234E-2</c:v>
                  </c:pt>
                  <c:pt idx="13">
                    <c:v>6.5696135519695692E-2</c:v>
                  </c:pt>
                  <c:pt idx="14">
                    <c:v>6.5210496769223358E-2</c:v>
                  </c:pt>
                  <c:pt idx="15">
                    <c:v>6.5491237751490267E-2</c:v>
                  </c:pt>
                  <c:pt idx="16">
                    <c:v>6.4437118357529202E-2</c:v>
                  </c:pt>
                  <c:pt idx="17">
                    <c:v>6.3766518557067969E-2</c:v>
                  </c:pt>
                  <c:pt idx="18">
                    <c:v>6.2731030776022045E-2</c:v>
                  </c:pt>
                  <c:pt idx="19">
                    <c:v>6.1146672481465048E-2</c:v>
                  </c:pt>
                  <c:pt idx="20">
                    <c:v>6.0133481152811676E-2</c:v>
                  </c:pt>
                  <c:pt idx="21">
                    <c:v>5.8389953473749846E-2</c:v>
                  </c:pt>
                  <c:pt idx="22">
                    <c:v>5.7402438972573244E-2</c:v>
                  </c:pt>
                  <c:pt idx="23">
                    <c:v>5.5621898165700498E-2</c:v>
                  </c:pt>
                  <c:pt idx="24">
                    <c:v>5.4258967512804374E-2</c:v>
                  </c:pt>
                  <c:pt idx="25">
                    <c:v>5.2899233348782028E-2</c:v>
                  </c:pt>
                  <c:pt idx="26">
                    <c:v>5.1549846427188011E-2</c:v>
                  </c:pt>
                  <c:pt idx="27">
                    <c:v>4.9684873620314936E-2</c:v>
                  </c:pt>
                  <c:pt idx="28">
                    <c:v>4.8422951399333607E-2</c:v>
                  </c:pt>
                  <c:pt idx="29">
                    <c:v>4.7481645576650647E-2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'Low lipid load, with calcium'!$C$5:$C$34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'Low lipid load, with calcium'!$AH$5:$AH$64</c:f>
              <c:numCache>
                <c:formatCode>General</c:formatCode>
                <c:ptCount val="60"/>
                <c:pt idx="0">
                  <c:v>7.6E-3</c:v>
                </c:pt>
                <c:pt idx="1">
                  <c:v>1.2266666666666667E-2</c:v>
                </c:pt>
                <c:pt idx="2">
                  <c:v>1.8133333333333335E-2</c:v>
                </c:pt>
                <c:pt idx="3">
                  <c:v>2.4933333333333335E-2</c:v>
                </c:pt>
                <c:pt idx="4">
                  <c:v>3.2266666666666673E-2</c:v>
                </c:pt>
                <c:pt idx="5">
                  <c:v>4.3199999999999995E-2</c:v>
                </c:pt>
                <c:pt idx="6">
                  <c:v>5.5066666666666673E-2</c:v>
                </c:pt>
                <c:pt idx="7">
                  <c:v>6.5600000000000006E-2</c:v>
                </c:pt>
                <c:pt idx="8">
                  <c:v>7.4266666666666661E-2</c:v>
                </c:pt>
                <c:pt idx="9">
                  <c:v>8.2400000000000001E-2</c:v>
                </c:pt>
                <c:pt idx="10">
                  <c:v>9.0266666666666676E-2</c:v>
                </c:pt>
                <c:pt idx="11">
                  <c:v>9.7066666666666676E-2</c:v>
                </c:pt>
                <c:pt idx="12">
                  <c:v>0.10373333333333334</c:v>
                </c:pt>
                <c:pt idx="13">
                  <c:v>0.11013333333333335</c:v>
                </c:pt>
                <c:pt idx="14">
                  <c:v>0.11573333333333334</c:v>
                </c:pt>
                <c:pt idx="15">
                  <c:v>0.12186666666666668</c:v>
                </c:pt>
                <c:pt idx="16">
                  <c:v>0.12666666666666668</c:v>
                </c:pt>
                <c:pt idx="17">
                  <c:v>0.13173333333333334</c:v>
                </c:pt>
                <c:pt idx="18">
                  <c:v>0.13653333333333337</c:v>
                </c:pt>
                <c:pt idx="19">
                  <c:v>0.14053333333333332</c:v>
                </c:pt>
                <c:pt idx="20">
                  <c:v>0.14533333333333331</c:v>
                </c:pt>
                <c:pt idx="21">
                  <c:v>0.14959999999999998</c:v>
                </c:pt>
                <c:pt idx="22">
                  <c:v>0.15280000000000002</c:v>
                </c:pt>
                <c:pt idx="23">
                  <c:v>0.15666666666666668</c:v>
                </c:pt>
                <c:pt idx="24">
                  <c:v>0.16026666666666667</c:v>
                </c:pt>
                <c:pt idx="25">
                  <c:v>0.16333333333333333</c:v>
                </c:pt>
                <c:pt idx="26">
                  <c:v>0.16640000000000002</c:v>
                </c:pt>
                <c:pt idx="27">
                  <c:v>0.17</c:v>
                </c:pt>
                <c:pt idx="28">
                  <c:v>0.17293333333333336</c:v>
                </c:pt>
                <c:pt idx="29">
                  <c:v>0.17560000000000001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7AD7-4983-B62C-E00C4FC6A9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5011391"/>
        <c:axId val="205013471"/>
      </c:scatterChart>
      <c:valAx>
        <c:axId val="205011391"/>
        <c:scaling>
          <c:orientation val="minMax"/>
          <c:max val="61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800"/>
                </a:pPr>
                <a:r>
                  <a:rPr lang="en-IE" sz="800" b="0"/>
                  <a:t>Time [min]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013471"/>
        <c:crosses val="autoZero"/>
        <c:crossBetween val="midCat"/>
      </c:valAx>
      <c:valAx>
        <c:axId val="20501347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800"/>
                </a:pPr>
                <a:r>
                  <a:rPr lang="en-IE" sz="800" b="0"/>
                  <a:t>Released</a:t>
                </a:r>
                <a:r>
                  <a:rPr lang="en-IE" sz="800" b="0" baseline="0"/>
                  <a:t> FFA [mmol]</a:t>
                </a:r>
                <a:endParaRPr lang="en-IE" sz="800" b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011391"/>
        <c:crosses val="autoZero"/>
        <c:crossBetween val="midCat"/>
      </c:valAx>
      <c:spPr>
        <a:ln>
          <a:noFill/>
        </a:ln>
      </c:spPr>
    </c:plotArea>
    <c:plotVisOnly val="1"/>
    <c:dispBlanksAs val="gap"/>
    <c:showDLblsOverMax val="0"/>
    <c:extLst/>
  </c:chart>
  <c:spPr>
    <a:ln>
      <a:noFill/>
    </a:ln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745009966537688"/>
          <c:y val="7.0558050032071842E-2"/>
          <c:w val="0.80356955380577444"/>
          <c:h val="0.78122660902153107"/>
        </c:manualLayout>
      </c:layout>
      <c:scatterChart>
        <c:scatterStyle val="lineMarker"/>
        <c:varyColors val="0"/>
        <c:ser>
          <c:idx val="0"/>
          <c:order val="0"/>
          <c:tx>
            <c:strRef>
              <c:f>'High lipid load with calcium '!$D$2</c:f>
              <c:strCache>
                <c:ptCount val="1"/>
                <c:pt idx="0">
                  <c:v>Pancreatin Enzymes</c:v>
                </c:pt>
              </c:strCache>
            </c:strRef>
          </c:tx>
          <c:spPr>
            <a:ln w="19050">
              <a:noFill/>
            </a:ln>
          </c:spPr>
          <c:marker>
            <c:symbol val="x"/>
            <c:size val="3"/>
            <c:spPr>
              <a:noFill/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'High lipid load with calcium '!$M$5:$M$34</c:f>
                <c:numCache>
                  <c:formatCode>General</c:formatCode>
                  <c:ptCount val="30"/>
                  <c:pt idx="0">
                    <c:v>8.4306319784198565E-3</c:v>
                  </c:pt>
                  <c:pt idx="1">
                    <c:v>1.0527424503014311E-2</c:v>
                  </c:pt>
                  <c:pt idx="2">
                    <c:v>1.8764505500190171E-2</c:v>
                  </c:pt>
                  <c:pt idx="3">
                    <c:v>4.0612641710022608E-2</c:v>
                  </c:pt>
                  <c:pt idx="4">
                    <c:v>3.5921890571380365E-2</c:v>
                  </c:pt>
                  <c:pt idx="5">
                    <c:v>3.8638150404317589E-2</c:v>
                  </c:pt>
                  <c:pt idx="6">
                    <c:v>3.9440081135819205E-2</c:v>
                  </c:pt>
                  <c:pt idx="7">
                    <c:v>3.9502236223619848E-2</c:v>
                  </c:pt>
                  <c:pt idx="8">
                    <c:v>3.9566989608342283E-2</c:v>
                  </c:pt>
                  <c:pt idx="9">
                    <c:v>3.9132367960835419E-2</c:v>
                  </c:pt>
                  <c:pt idx="10">
                    <c:v>3.8453203883277234E-2</c:v>
                  </c:pt>
                  <c:pt idx="11">
                    <c:v>3.7959042254631321E-2</c:v>
                  </c:pt>
                  <c:pt idx="12">
                    <c:v>3.7218394496389688E-2</c:v>
                  </c:pt>
                  <c:pt idx="13">
                    <c:v>3.5431561573765778E-2</c:v>
                  </c:pt>
                  <c:pt idx="14">
                    <c:v>3.326873741050132E-2</c:v>
                  </c:pt>
                  <c:pt idx="15">
                    <c:v>3.1975546211996955E-2</c:v>
                  </c:pt>
                  <c:pt idx="16">
                    <c:v>2.9688157010273705E-2</c:v>
                  </c:pt>
                  <c:pt idx="17">
                    <c:v>2.8392174195639809E-2</c:v>
                  </c:pt>
                  <c:pt idx="18">
                    <c:v>2.6478670661496582E-2</c:v>
                  </c:pt>
                  <c:pt idx="19">
                    <c:v>2.481289987083329E-2</c:v>
                  </c:pt>
                  <c:pt idx="20">
                    <c:v>2.3774496139070279E-2</c:v>
                  </c:pt>
                  <c:pt idx="21">
                    <c:v>2.2435685859808197E-2</c:v>
                  </c:pt>
                  <c:pt idx="22">
                    <c:v>2.1183641487399339E-2</c:v>
                  </c:pt>
                  <c:pt idx="23">
                    <c:v>2.0320104986605466E-2</c:v>
                  </c:pt>
                  <c:pt idx="24">
                    <c:v>1.9250858566712156E-2</c:v>
                  </c:pt>
                  <c:pt idx="25">
                    <c:v>1.8887267904302348E-2</c:v>
                  </c:pt>
                  <c:pt idx="26">
                    <c:v>1.8524218382071241E-2</c:v>
                  </c:pt>
                  <c:pt idx="27">
                    <c:v>1.8207690682785674E-2</c:v>
                  </c:pt>
                  <c:pt idx="28">
                    <c:v>1.7663521732655684E-2</c:v>
                  </c:pt>
                  <c:pt idx="29">
                    <c:v>1.757675232294701E-2</c:v>
                  </c:pt>
                </c:numCache>
              </c:numRef>
            </c:plus>
            <c:minus>
              <c:numRef>
                <c:f>'High lipid load with calcium '!$M$5:$M$34</c:f>
                <c:numCache>
                  <c:formatCode>General</c:formatCode>
                  <c:ptCount val="30"/>
                  <c:pt idx="0">
                    <c:v>8.4306319784198565E-3</c:v>
                  </c:pt>
                  <c:pt idx="1">
                    <c:v>1.0527424503014311E-2</c:v>
                  </c:pt>
                  <c:pt idx="2">
                    <c:v>1.8764505500190171E-2</c:v>
                  </c:pt>
                  <c:pt idx="3">
                    <c:v>4.0612641710022608E-2</c:v>
                  </c:pt>
                  <c:pt idx="4">
                    <c:v>3.5921890571380365E-2</c:v>
                  </c:pt>
                  <c:pt idx="5">
                    <c:v>3.8638150404317589E-2</c:v>
                  </c:pt>
                  <c:pt idx="6">
                    <c:v>3.9440081135819205E-2</c:v>
                  </c:pt>
                  <c:pt idx="7">
                    <c:v>3.9502236223619848E-2</c:v>
                  </c:pt>
                  <c:pt idx="8">
                    <c:v>3.9566989608342283E-2</c:v>
                  </c:pt>
                  <c:pt idx="9">
                    <c:v>3.9132367960835419E-2</c:v>
                  </c:pt>
                  <c:pt idx="10">
                    <c:v>3.8453203883277234E-2</c:v>
                  </c:pt>
                  <c:pt idx="11">
                    <c:v>3.7959042254631321E-2</c:v>
                  </c:pt>
                  <c:pt idx="12">
                    <c:v>3.7218394496389688E-2</c:v>
                  </c:pt>
                  <c:pt idx="13">
                    <c:v>3.5431561573765778E-2</c:v>
                  </c:pt>
                  <c:pt idx="14">
                    <c:v>3.326873741050132E-2</c:v>
                  </c:pt>
                  <c:pt idx="15">
                    <c:v>3.1975546211996955E-2</c:v>
                  </c:pt>
                  <c:pt idx="16">
                    <c:v>2.9688157010273705E-2</c:v>
                  </c:pt>
                  <c:pt idx="17">
                    <c:v>2.8392174195639809E-2</c:v>
                  </c:pt>
                  <c:pt idx="18">
                    <c:v>2.6478670661496582E-2</c:v>
                  </c:pt>
                  <c:pt idx="19">
                    <c:v>2.481289987083329E-2</c:v>
                  </c:pt>
                  <c:pt idx="20">
                    <c:v>2.3774496139070279E-2</c:v>
                  </c:pt>
                  <c:pt idx="21">
                    <c:v>2.2435685859808197E-2</c:v>
                  </c:pt>
                  <c:pt idx="22">
                    <c:v>2.1183641487399339E-2</c:v>
                  </c:pt>
                  <c:pt idx="23">
                    <c:v>2.0320104986605466E-2</c:v>
                  </c:pt>
                  <c:pt idx="24">
                    <c:v>1.9250858566712156E-2</c:v>
                  </c:pt>
                  <c:pt idx="25">
                    <c:v>1.8887267904302348E-2</c:v>
                  </c:pt>
                  <c:pt idx="26">
                    <c:v>1.8524218382071241E-2</c:v>
                  </c:pt>
                  <c:pt idx="27">
                    <c:v>1.8207690682785674E-2</c:v>
                  </c:pt>
                  <c:pt idx="28">
                    <c:v>1.7663521732655684E-2</c:v>
                  </c:pt>
                  <c:pt idx="29">
                    <c:v>1.757675232294701E-2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'High lipid load with calcium 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'High lipid load with calcium '!$L$5:$L$34</c:f>
              <c:numCache>
                <c:formatCode>General</c:formatCode>
                <c:ptCount val="30"/>
                <c:pt idx="0">
                  <c:v>0.24466666666666667</c:v>
                </c:pt>
                <c:pt idx="1">
                  <c:v>0.27200000000000002</c:v>
                </c:pt>
                <c:pt idx="2">
                  <c:v>0.31440000000000001</c:v>
                </c:pt>
                <c:pt idx="3">
                  <c:v>0.432</c:v>
                </c:pt>
                <c:pt idx="4">
                  <c:v>0.51626666666666676</c:v>
                </c:pt>
                <c:pt idx="5">
                  <c:v>0.56759999999999999</c:v>
                </c:pt>
                <c:pt idx="6">
                  <c:v>0.61120000000000008</c:v>
                </c:pt>
                <c:pt idx="7">
                  <c:v>0.64880000000000004</c:v>
                </c:pt>
                <c:pt idx="8">
                  <c:v>0.68320000000000014</c:v>
                </c:pt>
                <c:pt idx="9">
                  <c:v>0.71466666666666667</c:v>
                </c:pt>
                <c:pt idx="10">
                  <c:v>0.74413333333333342</c:v>
                </c:pt>
                <c:pt idx="11">
                  <c:v>0.77186666666666659</c:v>
                </c:pt>
                <c:pt idx="12">
                  <c:v>0.79773333333333341</c:v>
                </c:pt>
                <c:pt idx="13">
                  <c:v>0.82133333333333347</c:v>
                </c:pt>
                <c:pt idx="14">
                  <c:v>0.84306666666666674</c:v>
                </c:pt>
                <c:pt idx="15">
                  <c:v>0.86333333333333329</c:v>
                </c:pt>
                <c:pt idx="16">
                  <c:v>0.88120000000000009</c:v>
                </c:pt>
                <c:pt idx="17">
                  <c:v>0.89746666666666675</c:v>
                </c:pt>
                <c:pt idx="18">
                  <c:v>0.91200000000000003</c:v>
                </c:pt>
                <c:pt idx="19">
                  <c:v>0.92479999999999996</c:v>
                </c:pt>
                <c:pt idx="20">
                  <c:v>0.93600000000000005</c:v>
                </c:pt>
                <c:pt idx="21">
                  <c:v>0.94640000000000002</c:v>
                </c:pt>
                <c:pt idx="22">
                  <c:v>0.9556</c:v>
                </c:pt>
                <c:pt idx="23">
                  <c:v>0.96360000000000001</c:v>
                </c:pt>
                <c:pt idx="24">
                  <c:v>0.97066666666666668</c:v>
                </c:pt>
                <c:pt idx="25">
                  <c:v>0.97773333333333323</c:v>
                </c:pt>
                <c:pt idx="26">
                  <c:v>0.98320000000000007</c:v>
                </c:pt>
                <c:pt idx="27">
                  <c:v>0.98919999999999997</c:v>
                </c:pt>
                <c:pt idx="28">
                  <c:v>0.99480000000000013</c:v>
                </c:pt>
                <c:pt idx="29">
                  <c:v>0.99933333333333341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4AE-4334-B764-A34C7C4686B5}"/>
            </c:ext>
          </c:extLst>
        </c:ser>
        <c:ser>
          <c:idx val="3"/>
          <c:order val="1"/>
          <c:tx>
            <c:strRef>
              <c:f>'High lipid load with calcium '!$AK$2:$AP$2</c:f>
              <c:strCache>
                <c:ptCount val="1"/>
                <c:pt idx="0">
                  <c:v>Lipozyme® TL 100 L</c:v>
                </c:pt>
              </c:strCache>
            </c:strRef>
          </c:tx>
          <c:spPr>
            <a:ln w="19050">
              <a:noFill/>
            </a:ln>
          </c:spPr>
          <c:marker>
            <c:symbol val="triangle"/>
            <c:size val="3"/>
            <c:spPr>
              <a:solidFill>
                <a:srgbClr val="FFC000"/>
              </a:solidFill>
              <a:ln>
                <a:noFill/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'High lipid load with calcium '!$AT$5:$AT$34</c:f>
                <c:numCache>
                  <c:formatCode>General</c:formatCode>
                  <c:ptCount val="30"/>
                  <c:pt idx="0">
                    <c:v>3.7712361663282546E-4</c:v>
                  </c:pt>
                  <c:pt idx="1">
                    <c:v>3.7712361663282552E-4</c:v>
                  </c:pt>
                  <c:pt idx="2">
                    <c:v>3.2659863237109022E-4</c:v>
                  </c:pt>
                  <c:pt idx="3">
                    <c:v>3.2659863237109022E-4</c:v>
                  </c:pt>
                  <c:pt idx="4">
                    <c:v>0</c:v>
                  </c:pt>
                  <c:pt idx="5">
                    <c:v>3.771236166328247E-4</c:v>
                  </c:pt>
                  <c:pt idx="6">
                    <c:v>7.5424723326565093E-4</c:v>
                  </c:pt>
                  <c:pt idx="7">
                    <c:v>3.7712361663282546E-4</c:v>
                  </c:pt>
                  <c:pt idx="8">
                    <c:v>1.1469767022723504E-3</c:v>
                  </c:pt>
                  <c:pt idx="9">
                    <c:v>1.3063945294843609E-3</c:v>
                  </c:pt>
                  <c:pt idx="10">
                    <c:v>1.8571184369578831E-3</c:v>
                  </c:pt>
                  <c:pt idx="11">
                    <c:v>1.995550606279436E-3</c:v>
                  </c:pt>
                  <c:pt idx="12">
                    <c:v>3.4305814214049607E-3</c:v>
                  </c:pt>
                  <c:pt idx="13">
                    <c:v>4.5762672804614711E-3</c:v>
                  </c:pt>
                  <c:pt idx="14">
                    <c:v>9.5013449340372886E-3</c:v>
                  </c:pt>
                  <c:pt idx="15">
                    <c:v>2.1808866698356126E-2</c:v>
                  </c:pt>
                  <c:pt idx="16">
                    <c:v>4.3117616920336499E-2</c:v>
                  </c:pt>
                  <c:pt idx="17">
                    <c:v>3.1309778380279686E-2</c:v>
                  </c:pt>
                  <c:pt idx="18">
                    <c:v>1.5502257900060885E-2</c:v>
                  </c:pt>
                  <c:pt idx="19">
                    <c:v>1.5869467539901892E-2</c:v>
                  </c:pt>
                  <c:pt idx="20">
                    <c:v>1.5389462484296058E-2</c:v>
                  </c:pt>
                  <c:pt idx="21">
                    <c:v>1.4423437716285091E-2</c:v>
                  </c:pt>
                  <c:pt idx="22">
                    <c:v>1.4464055063808661E-2</c:v>
                  </c:pt>
                  <c:pt idx="23">
                    <c:v>1.4074089668607364E-2</c:v>
                  </c:pt>
                  <c:pt idx="24">
                    <c:v>1.3210097148267576E-2</c:v>
                  </c:pt>
                  <c:pt idx="25">
                    <c:v>1.2917516101101721E-2</c:v>
                  </c:pt>
                  <c:pt idx="26">
                    <c:v>1.2320173158956275E-2</c:v>
                  </c:pt>
                  <c:pt idx="27">
                    <c:v>1.1956959851437516E-2</c:v>
                  </c:pt>
                  <c:pt idx="28">
                    <c:v>1.2050265096208003E-2</c:v>
                  </c:pt>
                  <c:pt idx="29">
                    <c:v>1.1617611152422368E-2</c:v>
                  </c:pt>
                </c:numCache>
              </c:numRef>
            </c:plus>
            <c:minus>
              <c:numRef>
                <c:f>'High lipid load with calcium '!$AT$5:$AT$34</c:f>
                <c:numCache>
                  <c:formatCode>General</c:formatCode>
                  <c:ptCount val="30"/>
                  <c:pt idx="0">
                    <c:v>3.7712361663282546E-4</c:v>
                  </c:pt>
                  <c:pt idx="1">
                    <c:v>3.7712361663282552E-4</c:v>
                  </c:pt>
                  <c:pt idx="2">
                    <c:v>3.2659863237109022E-4</c:v>
                  </c:pt>
                  <c:pt idx="3">
                    <c:v>3.2659863237109022E-4</c:v>
                  </c:pt>
                  <c:pt idx="4">
                    <c:v>0</c:v>
                  </c:pt>
                  <c:pt idx="5">
                    <c:v>3.771236166328247E-4</c:v>
                  </c:pt>
                  <c:pt idx="6">
                    <c:v>7.5424723326565093E-4</c:v>
                  </c:pt>
                  <c:pt idx="7">
                    <c:v>3.7712361663282546E-4</c:v>
                  </c:pt>
                  <c:pt idx="8">
                    <c:v>1.1469767022723504E-3</c:v>
                  </c:pt>
                  <c:pt idx="9">
                    <c:v>1.3063945294843609E-3</c:v>
                  </c:pt>
                  <c:pt idx="10">
                    <c:v>1.8571184369578831E-3</c:v>
                  </c:pt>
                  <c:pt idx="11">
                    <c:v>1.995550606279436E-3</c:v>
                  </c:pt>
                  <c:pt idx="12">
                    <c:v>3.4305814214049607E-3</c:v>
                  </c:pt>
                  <c:pt idx="13">
                    <c:v>4.5762672804614711E-3</c:v>
                  </c:pt>
                  <c:pt idx="14">
                    <c:v>9.5013449340372886E-3</c:v>
                  </c:pt>
                  <c:pt idx="15">
                    <c:v>2.1808866698356126E-2</c:v>
                  </c:pt>
                  <c:pt idx="16">
                    <c:v>4.3117616920336499E-2</c:v>
                  </c:pt>
                  <c:pt idx="17">
                    <c:v>3.1309778380279686E-2</c:v>
                  </c:pt>
                  <c:pt idx="18">
                    <c:v>1.5502257900060885E-2</c:v>
                  </c:pt>
                  <c:pt idx="19">
                    <c:v>1.5869467539901892E-2</c:v>
                  </c:pt>
                  <c:pt idx="20">
                    <c:v>1.5389462484296058E-2</c:v>
                  </c:pt>
                  <c:pt idx="21">
                    <c:v>1.4423437716285091E-2</c:v>
                  </c:pt>
                  <c:pt idx="22">
                    <c:v>1.4464055063808661E-2</c:v>
                  </c:pt>
                  <c:pt idx="23">
                    <c:v>1.4074089668607364E-2</c:v>
                  </c:pt>
                  <c:pt idx="24">
                    <c:v>1.3210097148267576E-2</c:v>
                  </c:pt>
                  <c:pt idx="25">
                    <c:v>1.2917516101101721E-2</c:v>
                  </c:pt>
                  <c:pt idx="26">
                    <c:v>1.2320173158956275E-2</c:v>
                  </c:pt>
                  <c:pt idx="27">
                    <c:v>1.1956959851437516E-2</c:v>
                  </c:pt>
                  <c:pt idx="28">
                    <c:v>1.2050265096208003E-2</c:v>
                  </c:pt>
                  <c:pt idx="29">
                    <c:v>1.1617611152422368E-2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'High lipid load with calcium 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'High lipid load with calcium '!$AS$5:$AS$34</c:f>
              <c:numCache>
                <c:formatCode>General</c:formatCode>
                <c:ptCount val="30"/>
                <c:pt idx="0">
                  <c:v>2.2666666666666668E-3</c:v>
                </c:pt>
                <c:pt idx="1">
                  <c:v>3.8666666666666663E-3</c:v>
                </c:pt>
                <c:pt idx="2">
                  <c:v>4.7999999999999996E-3</c:v>
                </c:pt>
                <c:pt idx="3">
                  <c:v>6.8000000000000005E-3</c:v>
                </c:pt>
                <c:pt idx="4">
                  <c:v>8.4000000000000012E-3</c:v>
                </c:pt>
                <c:pt idx="5">
                  <c:v>1.0266666666666669E-2</c:v>
                </c:pt>
                <c:pt idx="6">
                  <c:v>1.2133333333333335E-2</c:v>
                </c:pt>
                <c:pt idx="7">
                  <c:v>1.5066666666666667E-2</c:v>
                </c:pt>
                <c:pt idx="8">
                  <c:v>1.7866666666666666E-2</c:v>
                </c:pt>
                <c:pt idx="9">
                  <c:v>2.12E-2</c:v>
                </c:pt>
                <c:pt idx="10">
                  <c:v>2.5066666666666668E-2</c:v>
                </c:pt>
                <c:pt idx="11">
                  <c:v>3.0266666666666667E-2</c:v>
                </c:pt>
                <c:pt idx="12">
                  <c:v>3.6533333333333334E-2</c:v>
                </c:pt>
                <c:pt idx="13">
                  <c:v>4.5866666666666667E-2</c:v>
                </c:pt>
                <c:pt idx="14">
                  <c:v>6.1066666666666658E-2</c:v>
                </c:pt>
                <c:pt idx="15">
                  <c:v>9.2399999999999996E-2</c:v>
                </c:pt>
                <c:pt idx="16">
                  <c:v>0.15506666666666669</c:v>
                </c:pt>
                <c:pt idx="17">
                  <c:v>0.2242666666666667</c:v>
                </c:pt>
                <c:pt idx="18">
                  <c:v>0.27279999999999999</c:v>
                </c:pt>
                <c:pt idx="19">
                  <c:v>0.29480000000000001</c:v>
                </c:pt>
                <c:pt idx="20">
                  <c:v>0.31053333333333333</c:v>
                </c:pt>
                <c:pt idx="21">
                  <c:v>0.3242666666666667</c:v>
                </c:pt>
                <c:pt idx="22">
                  <c:v>0.33666666666666667</c:v>
                </c:pt>
                <c:pt idx="23">
                  <c:v>0.34839999999999999</c:v>
                </c:pt>
                <c:pt idx="24">
                  <c:v>0.35960000000000009</c:v>
                </c:pt>
                <c:pt idx="25">
                  <c:v>0.36933333333333335</c:v>
                </c:pt>
                <c:pt idx="26">
                  <c:v>0.37840000000000007</c:v>
                </c:pt>
                <c:pt idx="27">
                  <c:v>0.38746666666666668</c:v>
                </c:pt>
                <c:pt idx="28">
                  <c:v>0.39586666666666664</c:v>
                </c:pt>
                <c:pt idx="29">
                  <c:v>0.40386666666666665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4AE-4334-B764-A34C7C4686B5}"/>
            </c:ext>
          </c:extLst>
        </c:ser>
        <c:ser>
          <c:idx val="4"/>
          <c:order val="2"/>
          <c:tx>
            <c:strRef>
              <c:f>'High lipid load with calcium '!$AV$2:$BA$2</c:f>
              <c:strCache>
                <c:ptCount val="1"/>
                <c:pt idx="0">
                  <c:v>Palatase® 20000 L</c:v>
                </c:pt>
              </c:strCache>
            </c:strRef>
          </c:tx>
          <c:spPr>
            <a:ln w="19050">
              <a:noFill/>
            </a:ln>
          </c:spPr>
          <c:marker>
            <c:symbol val="square"/>
            <c:size val="3"/>
            <c:spPr>
              <a:solidFill>
                <a:srgbClr val="0070C0"/>
              </a:solidFill>
              <a:ln>
                <a:noFill/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'High lipid load with calcium '!$BE$5:$BE$34</c:f>
                <c:numCache>
                  <c:formatCode>General</c:formatCode>
                  <c:ptCount val="30"/>
                  <c:pt idx="0">
                    <c:v>4.8110982807116646E-3</c:v>
                  </c:pt>
                  <c:pt idx="1">
                    <c:v>1.1110755549866503E-2</c:v>
                  </c:pt>
                  <c:pt idx="2">
                    <c:v>1.3888444437333117E-2</c:v>
                  </c:pt>
                  <c:pt idx="3">
                    <c:v>1.4817407180595241E-2</c:v>
                  </c:pt>
                  <c:pt idx="4">
                    <c:v>1.4090501134531107E-2</c:v>
                  </c:pt>
                  <c:pt idx="5">
                    <c:v>1.364828031495376E-2</c:v>
                  </c:pt>
                  <c:pt idx="6">
                    <c:v>1.3040790705406737E-2</c:v>
                  </c:pt>
                  <c:pt idx="7">
                    <c:v>1.2961481396815732E-2</c:v>
                  </c:pt>
                  <c:pt idx="8">
                    <c:v>1.2221656552566377E-2</c:v>
                  </c:pt>
                  <c:pt idx="9">
                    <c:v>1.1924205074832753E-2</c:v>
                  </c:pt>
                  <c:pt idx="10">
                    <c:v>1.1357621034158322E-2</c:v>
                  </c:pt>
                  <c:pt idx="11">
                    <c:v>1.0618223329101088E-2</c:v>
                  </c:pt>
                  <c:pt idx="12">
                    <c:v>1.0739749634987894E-2</c:v>
                  </c:pt>
                  <c:pt idx="13">
                    <c:v>9.8756715664753691E-3</c:v>
                  </c:pt>
                  <c:pt idx="14">
                    <c:v>9.9402660371284285E-3</c:v>
                  </c:pt>
                  <c:pt idx="15">
                    <c:v>9.1038453413927606E-3</c:v>
                  </c:pt>
                  <c:pt idx="16">
                    <c:v>8.4685037377068822E-3</c:v>
                  </c:pt>
                  <c:pt idx="17">
                    <c:v>8.7086164228309323E-3</c:v>
                  </c:pt>
                  <c:pt idx="18">
                    <c:v>7.84516836445639E-3</c:v>
                  </c:pt>
                  <c:pt idx="19">
                    <c:v>7.7768888380893983E-3</c:v>
                  </c:pt>
                  <c:pt idx="20">
                    <c:v>7.845168364456338E-3</c:v>
                  </c:pt>
                  <c:pt idx="21">
                    <c:v>6.7986926847904009E-3</c:v>
                  </c:pt>
                  <c:pt idx="22">
                    <c:v>6.0486913185140052E-3</c:v>
                  </c:pt>
                  <c:pt idx="23">
                    <c:v>6.2992062992094228E-3</c:v>
                  </c:pt>
                  <c:pt idx="24">
                    <c:v>4.9423341314268378E-3</c:v>
                  </c:pt>
                  <c:pt idx="25">
                    <c:v>4.2708313008125321E-3</c:v>
                  </c:pt>
                  <c:pt idx="26">
                    <c:v>4.5372532072462581E-3</c:v>
                  </c:pt>
                  <c:pt idx="27">
                    <c:v>4.3858357875729368E-3</c:v>
                  </c:pt>
                  <c:pt idx="28">
                    <c:v>4.2624979635055875E-3</c:v>
                  </c:pt>
                  <c:pt idx="29">
                    <c:v>3.1496031496047539E-3</c:v>
                  </c:pt>
                </c:numCache>
              </c:numRef>
            </c:plus>
            <c:minus>
              <c:numRef>
                <c:f>'High lipid load with calcium '!$BE$5:$BE$34</c:f>
                <c:numCache>
                  <c:formatCode>General</c:formatCode>
                  <c:ptCount val="30"/>
                  <c:pt idx="0">
                    <c:v>4.8110982807116646E-3</c:v>
                  </c:pt>
                  <c:pt idx="1">
                    <c:v>1.1110755549866503E-2</c:v>
                  </c:pt>
                  <c:pt idx="2">
                    <c:v>1.3888444437333117E-2</c:v>
                  </c:pt>
                  <c:pt idx="3">
                    <c:v>1.4817407180595241E-2</c:v>
                  </c:pt>
                  <c:pt idx="4">
                    <c:v>1.4090501134531107E-2</c:v>
                  </c:pt>
                  <c:pt idx="5">
                    <c:v>1.364828031495376E-2</c:v>
                  </c:pt>
                  <c:pt idx="6">
                    <c:v>1.3040790705406737E-2</c:v>
                  </c:pt>
                  <c:pt idx="7">
                    <c:v>1.2961481396815732E-2</c:v>
                  </c:pt>
                  <c:pt idx="8">
                    <c:v>1.2221656552566377E-2</c:v>
                  </c:pt>
                  <c:pt idx="9">
                    <c:v>1.1924205074832753E-2</c:v>
                  </c:pt>
                  <c:pt idx="10">
                    <c:v>1.1357621034158322E-2</c:v>
                  </c:pt>
                  <c:pt idx="11">
                    <c:v>1.0618223329101088E-2</c:v>
                  </c:pt>
                  <c:pt idx="12">
                    <c:v>1.0739749634987894E-2</c:v>
                  </c:pt>
                  <c:pt idx="13">
                    <c:v>9.8756715664753691E-3</c:v>
                  </c:pt>
                  <c:pt idx="14">
                    <c:v>9.9402660371284285E-3</c:v>
                  </c:pt>
                  <c:pt idx="15">
                    <c:v>9.1038453413927606E-3</c:v>
                  </c:pt>
                  <c:pt idx="16">
                    <c:v>8.4685037377068822E-3</c:v>
                  </c:pt>
                  <c:pt idx="17">
                    <c:v>8.7086164228309323E-3</c:v>
                  </c:pt>
                  <c:pt idx="18">
                    <c:v>7.84516836445639E-3</c:v>
                  </c:pt>
                  <c:pt idx="19">
                    <c:v>7.7768888380893983E-3</c:v>
                  </c:pt>
                  <c:pt idx="20">
                    <c:v>7.845168364456338E-3</c:v>
                  </c:pt>
                  <c:pt idx="21">
                    <c:v>6.7986926847904009E-3</c:v>
                  </c:pt>
                  <c:pt idx="22">
                    <c:v>6.0486913185140052E-3</c:v>
                  </c:pt>
                  <c:pt idx="23">
                    <c:v>6.2992062992094228E-3</c:v>
                  </c:pt>
                  <c:pt idx="24">
                    <c:v>4.9423341314268378E-3</c:v>
                  </c:pt>
                  <c:pt idx="25">
                    <c:v>4.2708313008125321E-3</c:v>
                  </c:pt>
                  <c:pt idx="26">
                    <c:v>4.5372532072462581E-3</c:v>
                  </c:pt>
                  <c:pt idx="27">
                    <c:v>4.3858357875729368E-3</c:v>
                  </c:pt>
                  <c:pt idx="28">
                    <c:v>4.2624979635055875E-3</c:v>
                  </c:pt>
                  <c:pt idx="29">
                    <c:v>3.1496031496047539E-3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'High lipid load with calcium 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'High lipid load with calcium '!$BD$5:$BD$34</c:f>
              <c:numCache>
                <c:formatCode>General</c:formatCode>
                <c:ptCount val="30"/>
                <c:pt idx="0">
                  <c:v>0.12960000000000002</c:v>
                </c:pt>
                <c:pt idx="1">
                  <c:v>0.24733333333333332</c:v>
                </c:pt>
                <c:pt idx="2">
                  <c:v>0.34866666666666668</c:v>
                </c:pt>
                <c:pt idx="3">
                  <c:v>0.43093333333333333</c:v>
                </c:pt>
                <c:pt idx="4">
                  <c:v>0.49226666666666663</c:v>
                </c:pt>
                <c:pt idx="5">
                  <c:v>0.5417333333333334</c:v>
                </c:pt>
                <c:pt idx="6">
                  <c:v>0.58493333333333331</c:v>
                </c:pt>
                <c:pt idx="7">
                  <c:v>0.62040000000000006</c:v>
                </c:pt>
                <c:pt idx="8">
                  <c:v>0.65106666666666679</c:v>
                </c:pt>
                <c:pt idx="9">
                  <c:v>0.67920000000000014</c:v>
                </c:pt>
                <c:pt idx="10">
                  <c:v>0.70266666666666666</c:v>
                </c:pt>
                <c:pt idx="11">
                  <c:v>0.72480000000000011</c:v>
                </c:pt>
                <c:pt idx="12">
                  <c:v>0.74546666666666672</c:v>
                </c:pt>
                <c:pt idx="13">
                  <c:v>0.76346666666666663</c:v>
                </c:pt>
                <c:pt idx="14">
                  <c:v>0.77906666666666669</c:v>
                </c:pt>
                <c:pt idx="15">
                  <c:v>0.79480000000000006</c:v>
                </c:pt>
                <c:pt idx="16">
                  <c:v>0.80893333333333339</c:v>
                </c:pt>
                <c:pt idx="17">
                  <c:v>0.82120000000000015</c:v>
                </c:pt>
                <c:pt idx="18">
                  <c:v>0.83360000000000012</c:v>
                </c:pt>
                <c:pt idx="19">
                  <c:v>0.84360000000000002</c:v>
                </c:pt>
                <c:pt idx="20">
                  <c:v>0.85360000000000014</c:v>
                </c:pt>
                <c:pt idx="21">
                  <c:v>0.86266666666666669</c:v>
                </c:pt>
                <c:pt idx="22">
                  <c:v>0.87080000000000002</c:v>
                </c:pt>
                <c:pt idx="23">
                  <c:v>0.87880000000000003</c:v>
                </c:pt>
                <c:pt idx="24">
                  <c:v>0.88640000000000008</c:v>
                </c:pt>
                <c:pt idx="25">
                  <c:v>0.89239999999999997</c:v>
                </c:pt>
                <c:pt idx="26">
                  <c:v>0.89880000000000004</c:v>
                </c:pt>
                <c:pt idx="27">
                  <c:v>0.90346666666666675</c:v>
                </c:pt>
                <c:pt idx="28">
                  <c:v>0.90973333333333339</c:v>
                </c:pt>
                <c:pt idx="29">
                  <c:v>0.91479999999999995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C4AE-4334-B764-A34C7C4686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5011391"/>
        <c:axId val="205013471"/>
      </c:scatterChart>
      <c:valAx>
        <c:axId val="205011391"/>
        <c:scaling>
          <c:orientation val="minMax"/>
          <c:max val="61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800"/>
                </a:pPr>
                <a:r>
                  <a:rPr lang="en-IE" sz="800" b="0"/>
                  <a:t>Time [min]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013471"/>
        <c:crosses val="autoZero"/>
        <c:crossBetween val="midCat"/>
      </c:valAx>
      <c:valAx>
        <c:axId val="20501347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800"/>
                </a:pPr>
                <a:r>
                  <a:rPr lang="en-IE" sz="800" b="0"/>
                  <a:t>Released</a:t>
                </a:r>
                <a:r>
                  <a:rPr lang="en-IE" sz="800" b="0" baseline="0"/>
                  <a:t> FFA [mmol]</a:t>
                </a:r>
                <a:endParaRPr lang="en-IE" sz="800" b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011391"/>
        <c:crosses val="autoZero"/>
        <c:crossBetween val="midCat"/>
      </c:valAx>
      <c:spPr>
        <a:ln>
          <a:noFill/>
        </a:ln>
      </c:spPr>
    </c:plotArea>
    <c:plotVisOnly val="1"/>
    <c:dispBlanksAs val="gap"/>
    <c:showDLblsOverMax val="0"/>
    <c:extLst/>
  </c:chart>
  <c:spPr>
    <a:ln>
      <a:noFill/>
    </a:ln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745009966537688"/>
          <c:y val="7.0558050032071842E-2"/>
          <c:w val="0.80356955380577444"/>
          <c:h val="0.78122660902153107"/>
        </c:manualLayout>
      </c:layout>
      <c:scatterChart>
        <c:scatterStyle val="lineMarker"/>
        <c:varyColors val="0"/>
        <c:ser>
          <c:idx val="0"/>
          <c:order val="0"/>
          <c:tx>
            <c:strRef>
              <c:f>'High lipid load with calcium '!$D$2</c:f>
              <c:strCache>
                <c:ptCount val="1"/>
                <c:pt idx="0">
                  <c:v>Pancreatin Enzymes</c:v>
                </c:pt>
              </c:strCache>
            </c:strRef>
          </c:tx>
          <c:spPr>
            <a:ln w="19050">
              <a:noFill/>
            </a:ln>
          </c:spPr>
          <c:marker>
            <c:symbol val="x"/>
            <c:size val="3"/>
            <c:spPr>
              <a:noFill/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'High lipid load with calcium '!$M$5:$M$34</c:f>
                <c:numCache>
                  <c:formatCode>General</c:formatCode>
                  <c:ptCount val="30"/>
                  <c:pt idx="0">
                    <c:v>8.4306319784198565E-3</c:v>
                  </c:pt>
                  <c:pt idx="1">
                    <c:v>1.0527424503014311E-2</c:v>
                  </c:pt>
                  <c:pt idx="2">
                    <c:v>1.8764505500190171E-2</c:v>
                  </c:pt>
                  <c:pt idx="3">
                    <c:v>4.0612641710022608E-2</c:v>
                  </c:pt>
                  <c:pt idx="4">
                    <c:v>3.5921890571380365E-2</c:v>
                  </c:pt>
                  <c:pt idx="5">
                    <c:v>3.8638150404317589E-2</c:v>
                  </c:pt>
                  <c:pt idx="6">
                    <c:v>3.9440081135819205E-2</c:v>
                  </c:pt>
                  <c:pt idx="7">
                    <c:v>3.9502236223619848E-2</c:v>
                  </c:pt>
                  <c:pt idx="8">
                    <c:v>3.9566989608342283E-2</c:v>
                  </c:pt>
                  <c:pt idx="9">
                    <c:v>3.9132367960835419E-2</c:v>
                  </c:pt>
                  <c:pt idx="10">
                    <c:v>3.8453203883277234E-2</c:v>
                  </c:pt>
                  <c:pt idx="11">
                    <c:v>3.7959042254631321E-2</c:v>
                  </c:pt>
                  <c:pt idx="12">
                    <c:v>3.7218394496389688E-2</c:v>
                  </c:pt>
                  <c:pt idx="13">
                    <c:v>3.5431561573765778E-2</c:v>
                  </c:pt>
                  <c:pt idx="14">
                    <c:v>3.326873741050132E-2</c:v>
                  </c:pt>
                  <c:pt idx="15">
                    <c:v>3.1975546211996955E-2</c:v>
                  </c:pt>
                  <c:pt idx="16">
                    <c:v>2.9688157010273705E-2</c:v>
                  </c:pt>
                  <c:pt idx="17">
                    <c:v>2.8392174195639809E-2</c:v>
                  </c:pt>
                  <c:pt idx="18">
                    <c:v>2.6478670661496582E-2</c:v>
                  </c:pt>
                  <c:pt idx="19">
                    <c:v>2.481289987083329E-2</c:v>
                  </c:pt>
                  <c:pt idx="20">
                    <c:v>2.3774496139070279E-2</c:v>
                  </c:pt>
                  <c:pt idx="21">
                    <c:v>2.2435685859808197E-2</c:v>
                  </c:pt>
                  <c:pt idx="22">
                    <c:v>2.1183641487399339E-2</c:v>
                  </c:pt>
                  <c:pt idx="23">
                    <c:v>2.0320104986605466E-2</c:v>
                  </c:pt>
                  <c:pt idx="24">
                    <c:v>1.9250858566712156E-2</c:v>
                  </c:pt>
                  <c:pt idx="25">
                    <c:v>1.8887267904302348E-2</c:v>
                  </c:pt>
                  <c:pt idx="26">
                    <c:v>1.8524218382071241E-2</c:v>
                  </c:pt>
                  <c:pt idx="27">
                    <c:v>1.8207690682785674E-2</c:v>
                  </c:pt>
                  <c:pt idx="28">
                    <c:v>1.7663521732655684E-2</c:v>
                  </c:pt>
                  <c:pt idx="29">
                    <c:v>1.757675232294701E-2</c:v>
                  </c:pt>
                </c:numCache>
              </c:numRef>
            </c:plus>
            <c:minus>
              <c:numRef>
                <c:f>'High lipid load with calcium '!$M$5:$M$34</c:f>
                <c:numCache>
                  <c:formatCode>General</c:formatCode>
                  <c:ptCount val="30"/>
                  <c:pt idx="0">
                    <c:v>8.4306319784198565E-3</c:v>
                  </c:pt>
                  <c:pt idx="1">
                    <c:v>1.0527424503014311E-2</c:v>
                  </c:pt>
                  <c:pt idx="2">
                    <c:v>1.8764505500190171E-2</c:v>
                  </c:pt>
                  <c:pt idx="3">
                    <c:v>4.0612641710022608E-2</c:v>
                  </c:pt>
                  <c:pt idx="4">
                    <c:v>3.5921890571380365E-2</c:v>
                  </c:pt>
                  <c:pt idx="5">
                    <c:v>3.8638150404317589E-2</c:v>
                  </c:pt>
                  <c:pt idx="6">
                    <c:v>3.9440081135819205E-2</c:v>
                  </c:pt>
                  <c:pt idx="7">
                    <c:v>3.9502236223619848E-2</c:v>
                  </c:pt>
                  <c:pt idx="8">
                    <c:v>3.9566989608342283E-2</c:v>
                  </c:pt>
                  <c:pt idx="9">
                    <c:v>3.9132367960835419E-2</c:v>
                  </c:pt>
                  <c:pt idx="10">
                    <c:v>3.8453203883277234E-2</c:v>
                  </c:pt>
                  <c:pt idx="11">
                    <c:v>3.7959042254631321E-2</c:v>
                  </c:pt>
                  <c:pt idx="12">
                    <c:v>3.7218394496389688E-2</c:v>
                  </c:pt>
                  <c:pt idx="13">
                    <c:v>3.5431561573765778E-2</c:v>
                  </c:pt>
                  <c:pt idx="14">
                    <c:v>3.326873741050132E-2</c:v>
                  </c:pt>
                  <c:pt idx="15">
                    <c:v>3.1975546211996955E-2</c:v>
                  </c:pt>
                  <c:pt idx="16">
                    <c:v>2.9688157010273705E-2</c:v>
                  </c:pt>
                  <c:pt idx="17">
                    <c:v>2.8392174195639809E-2</c:v>
                  </c:pt>
                  <c:pt idx="18">
                    <c:v>2.6478670661496582E-2</c:v>
                  </c:pt>
                  <c:pt idx="19">
                    <c:v>2.481289987083329E-2</c:v>
                  </c:pt>
                  <c:pt idx="20">
                    <c:v>2.3774496139070279E-2</c:v>
                  </c:pt>
                  <c:pt idx="21">
                    <c:v>2.2435685859808197E-2</c:v>
                  </c:pt>
                  <c:pt idx="22">
                    <c:v>2.1183641487399339E-2</c:v>
                  </c:pt>
                  <c:pt idx="23">
                    <c:v>2.0320104986605466E-2</c:v>
                  </c:pt>
                  <c:pt idx="24">
                    <c:v>1.9250858566712156E-2</c:v>
                  </c:pt>
                  <c:pt idx="25">
                    <c:v>1.8887267904302348E-2</c:v>
                  </c:pt>
                  <c:pt idx="26">
                    <c:v>1.8524218382071241E-2</c:v>
                  </c:pt>
                  <c:pt idx="27">
                    <c:v>1.8207690682785674E-2</c:v>
                  </c:pt>
                  <c:pt idx="28">
                    <c:v>1.7663521732655684E-2</c:v>
                  </c:pt>
                  <c:pt idx="29">
                    <c:v>1.757675232294701E-2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'High lipid load with calcium 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'High lipid load with calcium '!$L$5:$L$34</c:f>
              <c:numCache>
                <c:formatCode>General</c:formatCode>
                <c:ptCount val="30"/>
                <c:pt idx="0">
                  <c:v>0.24466666666666667</c:v>
                </c:pt>
                <c:pt idx="1">
                  <c:v>0.27200000000000002</c:v>
                </c:pt>
                <c:pt idx="2">
                  <c:v>0.31440000000000001</c:v>
                </c:pt>
                <c:pt idx="3">
                  <c:v>0.432</c:v>
                </c:pt>
                <c:pt idx="4">
                  <c:v>0.51626666666666676</c:v>
                </c:pt>
                <c:pt idx="5">
                  <c:v>0.56759999999999999</c:v>
                </c:pt>
                <c:pt idx="6">
                  <c:v>0.61120000000000008</c:v>
                </c:pt>
                <c:pt idx="7">
                  <c:v>0.64880000000000004</c:v>
                </c:pt>
                <c:pt idx="8">
                  <c:v>0.68320000000000014</c:v>
                </c:pt>
                <c:pt idx="9">
                  <c:v>0.71466666666666667</c:v>
                </c:pt>
                <c:pt idx="10">
                  <c:v>0.74413333333333342</c:v>
                </c:pt>
                <c:pt idx="11">
                  <c:v>0.77186666666666659</c:v>
                </c:pt>
                <c:pt idx="12">
                  <c:v>0.79773333333333341</c:v>
                </c:pt>
                <c:pt idx="13">
                  <c:v>0.82133333333333347</c:v>
                </c:pt>
                <c:pt idx="14">
                  <c:v>0.84306666666666674</c:v>
                </c:pt>
                <c:pt idx="15">
                  <c:v>0.86333333333333329</c:v>
                </c:pt>
                <c:pt idx="16">
                  <c:v>0.88120000000000009</c:v>
                </c:pt>
                <c:pt idx="17">
                  <c:v>0.89746666666666675</c:v>
                </c:pt>
                <c:pt idx="18">
                  <c:v>0.91200000000000003</c:v>
                </c:pt>
                <c:pt idx="19">
                  <c:v>0.92479999999999996</c:v>
                </c:pt>
                <c:pt idx="20">
                  <c:v>0.93600000000000005</c:v>
                </c:pt>
                <c:pt idx="21">
                  <c:v>0.94640000000000002</c:v>
                </c:pt>
                <c:pt idx="22">
                  <c:v>0.9556</c:v>
                </c:pt>
                <c:pt idx="23">
                  <c:v>0.96360000000000001</c:v>
                </c:pt>
                <c:pt idx="24">
                  <c:v>0.97066666666666668</c:v>
                </c:pt>
                <c:pt idx="25">
                  <c:v>0.97773333333333323</c:v>
                </c:pt>
                <c:pt idx="26">
                  <c:v>0.98320000000000007</c:v>
                </c:pt>
                <c:pt idx="27">
                  <c:v>0.98919999999999997</c:v>
                </c:pt>
                <c:pt idx="28">
                  <c:v>0.99480000000000013</c:v>
                </c:pt>
                <c:pt idx="29">
                  <c:v>0.99933333333333341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88B-4CE0-A589-F60DFDCF6784}"/>
            </c:ext>
          </c:extLst>
        </c:ser>
        <c:ser>
          <c:idx val="1"/>
          <c:order val="1"/>
          <c:tx>
            <c:strRef>
              <c:f>'High lipid load with calcium '!$O$2:$V$2</c:f>
              <c:strCache>
                <c:ptCount val="1"/>
                <c:pt idx="0">
                  <c:v>Novozym® 435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3"/>
            <c:spPr>
              <a:noFill/>
              <a:ln>
                <a:solidFill>
                  <a:srgbClr val="00B05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'High lipid load with calcium '!$X$5:$X$34</c:f>
                <c:numCache>
                  <c:formatCode>General</c:formatCode>
                  <c:ptCount val="30"/>
                  <c:pt idx="0">
                    <c:v>4.5762672804614737E-3</c:v>
                  </c:pt>
                  <c:pt idx="1">
                    <c:v>4.6072406781789326E-3</c:v>
                  </c:pt>
                  <c:pt idx="2">
                    <c:v>4.1096093353126494E-3</c:v>
                  </c:pt>
                  <c:pt idx="3">
                    <c:v>4.7102724620415194E-3</c:v>
                  </c:pt>
                  <c:pt idx="4">
                    <c:v>4.5057987329908825E-3</c:v>
                  </c:pt>
                  <c:pt idx="5">
                    <c:v>4.8110982807116542E-3</c:v>
                  </c:pt>
                  <c:pt idx="6">
                    <c:v>4.7590848793532693E-3</c:v>
                  </c:pt>
                  <c:pt idx="7">
                    <c:v>4.8771576421791762E-3</c:v>
                  </c:pt>
                  <c:pt idx="8">
                    <c:v>5.2898225133006264E-3</c:v>
                  </c:pt>
                  <c:pt idx="9">
                    <c:v>5.4780369557797665E-3</c:v>
                  </c:pt>
                  <c:pt idx="10">
                    <c:v>5.1016337252557265E-3</c:v>
                  </c:pt>
                  <c:pt idx="11">
                    <c:v>4.645667037382486E-3</c:v>
                  </c:pt>
                  <c:pt idx="12">
                    <c:v>4.3492017147466937E-3</c:v>
                  </c:pt>
                  <c:pt idx="13">
                    <c:v>5.10163372525573E-3</c:v>
                  </c:pt>
                  <c:pt idx="14">
                    <c:v>4.9995555358007225E-3</c:v>
                  </c:pt>
                  <c:pt idx="15">
                    <c:v>4.8110982807116681E-3</c:v>
                  </c:pt>
                  <c:pt idx="16">
                    <c:v>5.2085399958999006E-3</c:v>
                  </c:pt>
                  <c:pt idx="17">
                    <c:v>5.0208454356700672E-3</c:v>
                  </c:pt>
                  <c:pt idx="18">
                    <c:v>4.9459298642643848E-3</c:v>
                  </c:pt>
                  <c:pt idx="19">
                    <c:v>5.0208454356700672E-3</c:v>
                  </c:pt>
                  <c:pt idx="20">
                    <c:v>4.3492017147466902E-3</c:v>
                  </c:pt>
                  <c:pt idx="21">
                    <c:v>4.8771576421791623E-3</c:v>
                  </c:pt>
                  <c:pt idx="22">
                    <c:v>4.8332183894378225E-3</c:v>
                  </c:pt>
                  <c:pt idx="23">
                    <c:v>4.9995555358007E-3</c:v>
                  </c:pt>
                  <c:pt idx="24">
                    <c:v>4.9134735393835307E-3</c:v>
                  </c:pt>
                  <c:pt idx="25">
                    <c:v>4.8110982807116516E-3</c:v>
                  </c:pt>
                  <c:pt idx="26">
                    <c:v>4.9026070162267264E-3</c:v>
                  </c:pt>
                  <c:pt idx="27">
                    <c:v>5.3962950252928066E-3</c:v>
                  </c:pt>
                  <c:pt idx="28">
                    <c:v>4.7253453724451578E-3</c:v>
                  </c:pt>
                  <c:pt idx="29">
                    <c:v>4.7590848793532649E-3</c:v>
                  </c:pt>
                </c:numCache>
              </c:numRef>
            </c:plus>
            <c:minus>
              <c:numRef>
                <c:f>'High lipid load with calcium '!$X$5:$X$34</c:f>
                <c:numCache>
                  <c:formatCode>General</c:formatCode>
                  <c:ptCount val="30"/>
                  <c:pt idx="0">
                    <c:v>4.5762672804614737E-3</c:v>
                  </c:pt>
                  <c:pt idx="1">
                    <c:v>4.6072406781789326E-3</c:v>
                  </c:pt>
                  <c:pt idx="2">
                    <c:v>4.1096093353126494E-3</c:v>
                  </c:pt>
                  <c:pt idx="3">
                    <c:v>4.7102724620415194E-3</c:v>
                  </c:pt>
                  <c:pt idx="4">
                    <c:v>4.5057987329908825E-3</c:v>
                  </c:pt>
                  <c:pt idx="5">
                    <c:v>4.8110982807116542E-3</c:v>
                  </c:pt>
                  <c:pt idx="6">
                    <c:v>4.7590848793532693E-3</c:v>
                  </c:pt>
                  <c:pt idx="7">
                    <c:v>4.8771576421791762E-3</c:v>
                  </c:pt>
                  <c:pt idx="8">
                    <c:v>5.2898225133006264E-3</c:v>
                  </c:pt>
                  <c:pt idx="9">
                    <c:v>5.4780369557797665E-3</c:v>
                  </c:pt>
                  <c:pt idx="10">
                    <c:v>5.1016337252557265E-3</c:v>
                  </c:pt>
                  <c:pt idx="11">
                    <c:v>4.645667037382486E-3</c:v>
                  </c:pt>
                  <c:pt idx="12">
                    <c:v>4.3492017147466937E-3</c:v>
                  </c:pt>
                  <c:pt idx="13">
                    <c:v>5.10163372525573E-3</c:v>
                  </c:pt>
                  <c:pt idx="14">
                    <c:v>4.9995555358007225E-3</c:v>
                  </c:pt>
                  <c:pt idx="15">
                    <c:v>4.8110982807116681E-3</c:v>
                  </c:pt>
                  <c:pt idx="16">
                    <c:v>5.2085399958999006E-3</c:v>
                  </c:pt>
                  <c:pt idx="17">
                    <c:v>5.0208454356700672E-3</c:v>
                  </c:pt>
                  <c:pt idx="18">
                    <c:v>4.9459298642643848E-3</c:v>
                  </c:pt>
                  <c:pt idx="19">
                    <c:v>5.0208454356700672E-3</c:v>
                  </c:pt>
                  <c:pt idx="20">
                    <c:v>4.3492017147466902E-3</c:v>
                  </c:pt>
                  <c:pt idx="21">
                    <c:v>4.8771576421791623E-3</c:v>
                  </c:pt>
                  <c:pt idx="22">
                    <c:v>4.8332183894378225E-3</c:v>
                  </c:pt>
                  <c:pt idx="23">
                    <c:v>4.9995555358007E-3</c:v>
                  </c:pt>
                  <c:pt idx="24">
                    <c:v>4.9134735393835307E-3</c:v>
                  </c:pt>
                  <c:pt idx="25">
                    <c:v>4.8110982807116516E-3</c:v>
                  </c:pt>
                  <c:pt idx="26">
                    <c:v>4.9026070162267264E-3</c:v>
                  </c:pt>
                  <c:pt idx="27">
                    <c:v>5.3962950252928066E-3</c:v>
                  </c:pt>
                  <c:pt idx="28">
                    <c:v>4.7253453724451578E-3</c:v>
                  </c:pt>
                  <c:pt idx="29">
                    <c:v>4.7590848793532649E-3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'High lipid load with calcium 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'High lipid load with calcium '!$W$5:$W$34</c:f>
              <c:numCache>
                <c:formatCode>General</c:formatCode>
                <c:ptCount val="30"/>
                <c:pt idx="0">
                  <c:v>3.3733333333333337E-2</c:v>
                </c:pt>
                <c:pt idx="1">
                  <c:v>5.5200000000000006E-2</c:v>
                </c:pt>
                <c:pt idx="2">
                  <c:v>7.0266666666666658E-2</c:v>
                </c:pt>
                <c:pt idx="3">
                  <c:v>8.1200000000000008E-2</c:v>
                </c:pt>
                <c:pt idx="4">
                  <c:v>8.9333333333333334E-2</c:v>
                </c:pt>
                <c:pt idx="5">
                  <c:v>9.6000000000000016E-2</c:v>
                </c:pt>
                <c:pt idx="6">
                  <c:v>0.10133333333333334</c:v>
                </c:pt>
                <c:pt idx="7">
                  <c:v>0.1048</c:v>
                </c:pt>
                <c:pt idx="8">
                  <c:v>0.10773333333333335</c:v>
                </c:pt>
                <c:pt idx="9">
                  <c:v>0.11106666666666669</c:v>
                </c:pt>
                <c:pt idx="10">
                  <c:v>0.11320000000000001</c:v>
                </c:pt>
                <c:pt idx="11">
                  <c:v>0.11546666666666668</c:v>
                </c:pt>
                <c:pt idx="12">
                  <c:v>0.11746666666666666</c:v>
                </c:pt>
                <c:pt idx="13">
                  <c:v>0.1196</c:v>
                </c:pt>
                <c:pt idx="14">
                  <c:v>0.12133333333333333</c:v>
                </c:pt>
                <c:pt idx="15">
                  <c:v>0.12280000000000002</c:v>
                </c:pt>
                <c:pt idx="16">
                  <c:v>0.12386666666666668</c:v>
                </c:pt>
                <c:pt idx="17">
                  <c:v>0.12533333333333335</c:v>
                </c:pt>
                <c:pt idx="18">
                  <c:v>0.12666666666666668</c:v>
                </c:pt>
                <c:pt idx="19">
                  <c:v>0.12813333333333332</c:v>
                </c:pt>
                <c:pt idx="20">
                  <c:v>0.12906666666666669</c:v>
                </c:pt>
                <c:pt idx="21">
                  <c:v>0.13</c:v>
                </c:pt>
                <c:pt idx="22">
                  <c:v>0.13160000000000002</c:v>
                </c:pt>
                <c:pt idx="23">
                  <c:v>0.13293333333333335</c:v>
                </c:pt>
                <c:pt idx="24">
                  <c:v>0.13306666666666667</c:v>
                </c:pt>
                <c:pt idx="25">
                  <c:v>0.13439999999999999</c:v>
                </c:pt>
                <c:pt idx="26">
                  <c:v>0.13586666666666666</c:v>
                </c:pt>
                <c:pt idx="27">
                  <c:v>0.13680000000000003</c:v>
                </c:pt>
                <c:pt idx="28">
                  <c:v>0.13773333333333335</c:v>
                </c:pt>
                <c:pt idx="29">
                  <c:v>0.13893333333333333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88B-4CE0-A589-F60DFDCF6784}"/>
            </c:ext>
          </c:extLst>
        </c:ser>
        <c:ser>
          <c:idx val="2"/>
          <c:order val="2"/>
          <c:tx>
            <c:strRef>
              <c:f>'High lipid load with calcium '!$Z$2:$AG$2</c:f>
              <c:strCache>
                <c:ptCount val="1"/>
                <c:pt idx="0">
                  <c:v>Lipozyme® RM </c:v>
                </c:pt>
              </c:strCache>
            </c:strRef>
          </c:tx>
          <c:spPr>
            <a:ln w="19050">
              <a:noFill/>
            </a:ln>
          </c:spPr>
          <c:marker>
            <c:symbol val="square"/>
            <c:size val="3"/>
            <c:spPr>
              <a:noFill/>
              <a:ln>
                <a:solidFill>
                  <a:srgbClr val="0070C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'High lipid load with calcium '!$AI$5:$AI$34</c:f>
                <c:numCache>
                  <c:formatCode>General</c:formatCode>
                  <c:ptCount val="30"/>
                  <c:pt idx="0">
                    <c:v>4.9888765156985877E-4</c:v>
                  </c:pt>
                  <c:pt idx="1">
                    <c:v>0</c:v>
                  </c:pt>
                  <c:pt idx="2">
                    <c:v>3.771236166328247E-4</c:v>
                  </c:pt>
                  <c:pt idx="3">
                    <c:v>1.8856180831641235E-4</c:v>
                  </c:pt>
                  <c:pt idx="4">
                    <c:v>1.8856180831641317E-4</c:v>
                  </c:pt>
                  <c:pt idx="5">
                    <c:v>4.9888765156985856E-4</c:v>
                  </c:pt>
                  <c:pt idx="6">
                    <c:v>3.265986323710913E-4</c:v>
                  </c:pt>
                  <c:pt idx="7">
                    <c:v>3.265986323710913E-4</c:v>
                  </c:pt>
                  <c:pt idx="8">
                    <c:v>3.2659863237108989E-4</c:v>
                  </c:pt>
                  <c:pt idx="9">
                    <c:v>3.265986323710913E-4</c:v>
                  </c:pt>
                  <c:pt idx="10">
                    <c:v>3.265986323710913E-4</c:v>
                  </c:pt>
                  <c:pt idx="11">
                    <c:v>3.265986323710913E-4</c:v>
                  </c:pt>
                  <c:pt idx="12">
                    <c:v>3.265986323710913E-4</c:v>
                  </c:pt>
                  <c:pt idx="13">
                    <c:v>4.9888765156985888E-4</c:v>
                  </c:pt>
                  <c:pt idx="14">
                    <c:v>3.265986323710913E-4</c:v>
                  </c:pt>
                  <c:pt idx="15">
                    <c:v>3.2659863237108843E-4</c:v>
                  </c:pt>
                  <c:pt idx="16">
                    <c:v>4.9888765156985888E-4</c:v>
                  </c:pt>
                  <c:pt idx="17">
                    <c:v>4.9888765156985888E-4</c:v>
                  </c:pt>
                  <c:pt idx="18">
                    <c:v>4.9888765156985888E-4</c:v>
                  </c:pt>
                  <c:pt idx="19">
                    <c:v>3.7712361663282308E-4</c:v>
                  </c:pt>
                  <c:pt idx="20">
                    <c:v>3.7712361663282633E-4</c:v>
                  </c:pt>
                  <c:pt idx="21">
                    <c:v>3.265986323710913E-4</c:v>
                  </c:pt>
                  <c:pt idx="22">
                    <c:v>3.7712361663282633E-4</c:v>
                  </c:pt>
                  <c:pt idx="23">
                    <c:v>6.5319726474217979E-4</c:v>
                  </c:pt>
                  <c:pt idx="24">
                    <c:v>6.531972647421826E-4</c:v>
                  </c:pt>
                  <c:pt idx="25">
                    <c:v>3.7712361663282633E-4</c:v>
                  </c:pt>
                  <c:pt idx="26">
                    <c:v>4.9888765156985639E-4</c:v>
                  </c:pt>
                  <c:pt idx="27">
                    <c:v>3.7712361663282308E-4</c:v>
                  </c:pt>
                  <c:pt idx="28">
                    <c:v>6.531972647421826E-4</c:v>
                  </c:pt>
                  <c:pt idx="29">
                    <c:v>1.0498677165349103E-3</c:v>
                  </c:pt>
                </c:numCache>
              </c:numRef>
            </c:plus>
            <c:minus>
              <c:numRef>
                <c:f>'High lipid load with calcium '!$AI$5:$AI$34</c:f>
                <c:numCache>
                  <c:formatCode>General</c:formatCode>
                  <c:ptCount val="30"/>
                  <c:pt idx="0">
                    <c:v>4.9888765156985877E-4</c:v>
                  </c:pt>
                  <c:pt idx="1">
                    <c:v>0</c:v>
                  </c:pt>
                  <c:pt idx="2">
                    <c:v>3.771236166328247E-4</c:v>
                  </c:pt>
                  <c:pt idx="3">
                    <c:v>1.8856180831641235E-4</c:v>
                  </c:pt>
                  <c:pt idx="4">
                    <c:v>1.8856180831641317E-4</c:v>
                  </c:pt>
                  <c:pt idx="5">
                    <c:v>4.9888765156985856E-4</c:v>
                  </c:pt>
                  <c:pt idx="6">
                    <c:v>3.265986323710913E-4</c:v>
                  </c:pt>
                  <c:pt idx="7">
                    <c:v>3.265986323710913E-4</c:v>
                  </c:pt>
                  <c:pt idx="8">
                    <c:v>3.2659863237108989E-4</c:v>
                  </c:pt>
                  <c:pt idx="9">
                    <c:v>3.265986323710913E-4</c:v>
                  </c:pt>
                  <c:pt idx="10">
                    <c:v>3.265986323710913E-4</c:v>
                  </c:pt>
                  <c:pt idx="11">
                    <c:v>3.265986323710913E-4</c:v>
                  </c:pt>
                  <c:pt idx="12">
                    <c:v>3.265986323710913E-4</c:v>
                  </c:pt>
                  <c:pt idx="13">
                    <c:v>4.9888765156985888E-4</c:v>
                  </c:pt>
                  <c:pt idx="14">
                    <c:v>3.265986323710913E-4</c:v>
                  </c:pt>
                  <c:pt idx="15">
                    <c:v>3.2659863237108843E-4</c:v>
                  </c:pt>
                  <c:pt idx="16">
                    <c:v>4.9888765156985888E-4</c:v>
                  </c:pt>
                  <c:pt idx="17">
                    <c:v>4.9888765156985888E-4</c:v>
                  </c:pt>
                  <c:pt idx="18">
                    <c:v>4.9888765156985888E-4</c:v>
                  </c:pt>
                  <c:pt idx="19">
                    <c:v>3.7712361663282308E-4</c:v>
                  </c:pt>
                  <c:pt idx="20">
                    <c:v>3.7712361663282633E-4</c:v>
                  </c:pt>
                  <c:pt idx="21">
                    <c:v>3.265986323710913E-4</c:v>
                  </c:pt>
                  <c:pt idx="22">
                    <c:v>3.7712361663282633E-4</c:v>
                  </c:pt>
                  <c:pt idx="23">
                    <c:v>6.5319726474217979E-4</c:v>
                  </c:pt>
                  <c:pt idx="24">
                    <c:v>6.531972647421826E-4</c:v>
                  </c:pt>
                  <c:pt idx="25">
                    <c:v>3.7712361663282633E-4</c:v>
                  </c:pt>
                  <c:pt idx="26">
                    <c:v>4.9888765156985639E-4</c:v>
                  </c:pt>
                  <c:pt idx="27">
                    <c:v>3.7712361663282308E-4</c:v>
                  </c:pt>
                  <c:pt idx="28">
                    <c:v>6.531972647421826E-4</c:v>
                  </c:pt>
                  <c:pt idx="29">
                    <c:v>1.0498677165349103E-3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'High lipid load with calcium 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'High lipid load with calcium '!$AH$5:$AH$34</c:f>
              <c:numCache>
                <c:formatCode>General</c:formatCode>
                <c:ptCount val="30"/>
                <c:pt idx="0">
                  <c:v>5.3333333333333332E-3</c:v>
                </c:pt>
                <c:pt idx="1">
                  <c:v>8.4000000000000012E-3</c:v>
                </c:pt>
                <c:pt idx="2">
                  <c:v>1.0533333333333334E-2</c:v>
                </c:pt>
                <c:pt idx="3">
                  <c:v>1.3333333333333336E-2</c:v>
                </c:pt>
                <c:pt idx="4">
                  <c:v>1.4666666666666666E-2</c:v>
                </c:pt>
                <c:pt idx="5">
                  <c:v>1.7066666666666667E-2</c:v>
                </c:pt>
                <c:pt idx="6">
                  <c:v>1.9600000000000003E-2</c:v>
                </c:pt>
                <c:pt idx="7">
                  <c:v>2.1199999999999997E-2</c:v>
                </c:pt>
                <c:pt idx="8">
                  <c:v>2.2800000000000001E-2</c:v>
                </c:pt>
                <c:pt idx="9">
                  <c:v>2.4400000000000002E-2</c:v>
                </c:pt>
                <c:pt idx="10">
                  <c:v>2.6000000000000006E-2</c:v>
                </c:pt>
                <c:pt idx="11">
                  <c:v>2.7600000000000003E-2</c:v>
                </c:pt>
                <c:pt idx="12">
                  <c:v>2.92E-2</c:v>
                </c:pt>
                <c:pt idx="13">
                  <c:v>3.0133333333333335E-2</c:v>
                </c:pt>
                <c:pt idx="14">
                  <c:v>3.1200000000000002E-2</c:v>
                </c:pt>
                <c:pt idx="15">
                  <c:v>3.2800000000000003E-2</c:v>
                </c:pt>
                <c:pt idx="16">
                  <c:v>3.386666666666667E-2</c:v>
                </c:pt>
                <c:pt idx="17">
                  <c:v>3.5466666666666667E-2</c:v>
                </c:pt>
                <c:pt idx="18">
                  <c:v>3.7066666666666664E-2</c:v>
                </c:pt>
                <c:pt idx="19">
                  <c:v>3.8533333333333336E-2</c:v>
                </c:pt>
                <c:pt idx="20">
                  <c:v>4.013333333333334E-2</c:v>
                </c:pt>
                <c:pt idx="21">
                  <c:v>4.1599999999999998E-2</c:v>
                </c:pt>
                <c:pt idx="22">
                  <c:v>4.253333333333334E-2</c:v>
                </c:pt>
                <c:pt idx="23">
                  <c:v>4.36E-2</c:v>
                </c:pt>
                <c:pt idx="24">
                  <c:v>4.5200000000000011E-2</c:v>
                </c:pt>
                <c:pt idx="25">
                  <c:v>4.5733333333333341E-2</c:v>
                </c:pt>
                <c:pt idx="26">
                  <c:v>4.6666666666666669E-2</c:v>
                </c:pt>
                <c:pt idx="27">
                  <c:v>4.8133333333333334E-2</c:v>
                </c:pt>
                <c:pt idx="28">
                  <c:v>4.9200000000000001E-2</c:v>
                </c:pt>
                <c:pt idx="29">
                  <c:v>5.0133333333333335E-2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788B-4CE0-A589-F60DFDCF67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5011391"/>
        <c:axId val="205013471"/>
      </c:scatterChart>
      <c:valAx>
        <c:axId val="205011391"/>
        <c:scaling>
          <c:orientation val="minMax"/>
          <c:max val="61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800"/>
                </a:pPr>
                <a:r>
                  <a:rPr lang="en-IE" sz="800" b="0"/>
                  <a:t>Time [min]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013471"/>
        <c:crosses val="autoZero"/>
        <c:crossBetween val="midCat"/>
      </c:valAx>
      <c:valAx>
        <c:axId val="20501347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800"/>
                </a:pPr>
                <a:r>
                  <a:rPr lang="en-IE" sz="800" b="0"/>
                  <a:t>Released</a:t>
                </a:r>
                <a:r>
                  <a:rPr lang="en-IE" sz="800" b="0" baseline="0"/>
                  <a:t> FFA [mmol]</a:t>
                </a:r>
                <a:endParaRPr lang="en-IE" sz="800" b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011391"/>
        <c:crosses val="autoZero"/>
        <c:crossBetween val="midCat"/>
      </c:valAx>
      <c:spPr>
        <a:ln>
          <a:noFill/>
        </a:ln>
      </c:spPr>
    </c:plotArea>
    <c:plotVisOnly val="1"/>
    <c:dispBlanksAs val="gap"/>
    <c:showDLblsOverMax val="0"/>
    <c:extLst/>
  </c:chart>
  <c:spPr>
    <a:ln>
      <a:noFill/>
    </a:ln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203200115449487"/>
          <c:y val="7.0558050032071842E-2"/>
          <c:w val="0.79898765231665625"/>
          <c:h val="0.78122660902153107"/>
        </c:manualLayout>
      </c:layout>
      <c:scatterChart>
        <c:scatterStyle val="lineMarker"/>
        <c:varyColors val="0"/>
        <c:ser>
          <c:idx val="0"/>
          <c:order val="0"/>
          <c:tx>
            <c:strRef>
              <c:f>'Low lipid load without calcium'!$D$2:$K$2</c:f>
              <c:strCache>
                <c:ptCount val="1"/>
                <c:pt idx="0">
                  <c:v>Pancreatin Enzymes</c:v>
                </c:pt>
              </c:strCache>
            </c:strRef>
          </c:tx>
          <c:spPr>
            <a:ln w="19050">
              <a:noFill/>
            </a:ln>
          </c:spPr>
          <c:marker>
            <c:symbol val="x"/>
            <c:size val="3"/>
            <c:spPr>
              <a:noFill/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'Low lipid load without calcium'!$M$5:$M$34</c:f>
                <c:numCache>
                  <c:formatCode>General</c:formatCode>
                  <c:ptCount val="30"/>
                  <c:pt idx="0">
                    <c:v>6.1130098060520836E-3</c:v>
                  </c:pt>
                  <c:pt idx="1">
                    <c:v>7.4928113697211047E-3</c:v>
                  </c:pt>
                  <c:pt idx="2">
                    <c:v>7.7218305256374596E-3</c:v>
                  </c:pt>
                  <c:pt idx="3">
                    <c:v>7.5495400890091208E-3</c:v>
                  </c:pt>
                  <c:pt idx="4">
                    <c:v>8.3031453210348095E-3</c:v>
                  </c:pt>
                  <c:pt idx="5">
                    <c:v>8.4915644416483586E-3</c:v>
                  </c:pt>
                  <c:pt idx="6">
                    <c:v>8.5811162185088288E-3</c:v>
                  </c:pt>
                  <c:pt idx="7">
                    <c:v>8.4915644416483586E-3</c:v>
                  </c:pt>
                  <c:pt idx="8">
                    <c:v>8.1147328291749244E-3</c:v>
                  </c:pt>
                  <c:pt idx="9">
                    <c:v>8.7696446146162017E-3</c:v>
                  </c:pt>
                  <c:pt idx="10">
                    <c:v>8.7696446146161879E-3</c:v>
                  </c:pt>
                  <c:pt idx="11">
                    <c:v>8.8624049908713875E-3</c:v>
                  </c:pt>
                  <c:pt idx="12">
                    <c:v>8.7696446146161618E-3</c:v>
                  </c:pt>
                  <c:pt idx="13">
                    <c:v>8.8684208791018002E-3</c:v>
                  </c:pt>
                  <c:pt idx="14">
                    <c:v>8.3925893236566143E-3</c:v>
                  </c:pt>
                  <c:pt idx="15">
                    <c:v>8.9581744171950885E-3</c:v>
                  </c:pt>
                  <c:pt idx="16">
                    <c:v>8.7817993600400619E-3</c:v>
                  </c:pt>
                  <c:pt idx="17">
                    <c:v>9.2452991057918755E-3</c:v>
                  </c:pt>
                  <c:pt idx="18">
                    <c:v>9.0745064144925856E-3</c:v>
                  </c:pt>
                  <c:pt idx="19">
                    <c:v>9.0509667991878068E-3</c:v>
                  </c:pt>
                  <c:pt idx="20">
                    <c:v>9.2452991057918512E-3</c:v>
                  </c:pt>
                  <c:pt idx="21">
                    <c:v>9.1583598725730238E-3</c:v>
                  </c:pt>
                  <c:pt idx="22">
                    <c:v>9.1583598725730238E-3</c:v>
                  </c:pt>
                  <c:pt idx="23">
                    <c:v>9.534964895349933E-3</c:v>
                  </c:pt>
                  <c:pt idx="24">
                    <c:v>9.2395286075041966E-3</c:v>
                  </c:pt>
                  <c:pt idx="25">
                    <c:v>9.6221965614233292E-3</c:v>
                  </c:pt>
                  <c:pt idx="26">
                    <c:v>9.5237714284952361E-3</c:v>
                  </c:pt>
                  <c:pt idx="27">
                    <c:v>9.6388104383614906E-3</c:v>
                  </c:pt>
                  <c:pt idx="28">
                    <c:v>9.7232824818690878E-3</c:v>
                  </c:pt>
                  <c:pt idx="29">
                    <c:v>9.8269470787670735E-3</c:v>
                  </c:pt>
                </c:numCache>
              </c:numRef>
            </c:plus>
            <c:minus>
              <c:numRef>
                <c:f>'Low lipid load without calcium'!$M$5:$M$34</c:f>
                <c:numCache>
                  <c:formatCode>General</c:formatCode>
                  <c:ptCount val="30"/>
                  <c:pt idx="0">
                    <c:v>6.1130098060520836E-3</c:v>
                  </c:pt>
                  <c:pt idx="1">
                    <c:v>7.4928113697211047E-3</c:v>
                  </c:pt>
                  <c:pt idx="2">
                    <c:v>7.7218305256374596E-3</c:v>
                  </c:pt>
                  <c:pt idx="3">
                    <c:v>7.5495400890091208E-3</c:v>
                  </c:pt>
                  <c:pt idx="4">
                    <c:v>8.3031453210348095E-3</c:v>
                  </c:pt>
                  <c:pt idx="5">
                    <c:v>8.4915644416483586E-3</c:v>
                  </c:pt>
                  <c:pt idx="6">
                    <c:v>8.5811162185088288E-3</c:v>
                  </c:pt>
                  <c:pt idx="7">
                    <c:v>8.4915644416483586E-3</c:v>
                  </c:pt>
                  <c:pt idx="8">
                    <c:v>8.1147328291749244E-3</c:v>
                  </c:pt>
                  <c:pt idx="9">
                    <c:v>8.7696446146162017E-3</c:v>
                  </c:pt>
                  <c:pt idx="10">
                    <c:v>8.7696446146161879E-3</c:v>
                  </c:pt>
                  <c:pt idx="11">
                    <c:v>8.8624049908713875E-3</c:v>
                  </c:pt>
                  <c:pt idx="12">
                    <c:v>8.7696446146161618E-3</c:v>
                  </c:pt>
                  <c:pt idx="13">
                    <c:v>8.8684208791018002E-3</c:v>
                  </c:pt>
                  <c:pt idx="14">
                    <c:v>8.3925893236566143E-3</c:v>
                  </c:pt>
                  <c:pt idx="15">
                    <c:v>8.9581744171950885E-3</c:v>
                  </c:pt>
                  <c:pt idx="16">
                    <c:v>8.7817993600400619E-3</c:v>
                  </c:pt>
                  <c:pt idx="17">
                    <c:v>9.2452991057918755E-3</c:v>
                  </c:pt>
                  <c:pt idx="18">
                    <c:v>9.0745064144925856E-3</c:v>
                  </c:pt>
                  <c:pt idx="19">
                    <c:v>9.0509667991878068E-3</c:v>
                  </c:pt>
                  <c:pt idx="20">
                    <c:v>9.2452991057918512E-3</c:v>
                  </c:pt>
                  <c:pt idx="21">
                    <c:v>9.1583598725730238E-3</c:v>
                  </c:pt>
                  <c:pt idx="22">
                    <c:v>9.1583598725730238E-3</c:v>
                  </c:pt>
                  <c:pt idx="23">
                    <c:v>9.534964895349933E-3</c:v>
                  </c:pt>
                  <c:pt idx="24">
                    <c:v>9.2395286075041966E-3</c:v>
                  </c:pt>
                  <c:pt idx="25">
                    <c:v>9.6221965614233292E-3</c:v>
                  </c:pt>
                  <c:pt idx="26">
                    <c:v>9.5237714284952361E-3</c:v>
                  </c:pt>
                  <c:pt idx="27">
                    <c:v>9.6388104383614906E-3</c:v>
                  </c:pt>
                  <c:pt idx="28">
                    <c:v>9.7232824818690878E-3</c:v>
                  </c:pt>
                  <c:pt idx="29">
                    <c:v>9.8269470787670735E-3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'Low lipid load without calcium'!$C$5:$C$34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'Low lipid load without calcium'!$L$5:$L$34</c:f>
              <c:numCache>
                <c:formatCode>General</c:formatCode>
                <c:ptCount val="30"/>
                <c:pt idx="0">
                  <c:v>0.35253333333333337</c:v>
                </c:pt>
                <c:pt idx="1">
                  <c:v>0.40133333333333332</c:v>
                </c:pt>
                <c:pt idx="2">
                  <c:v>0.41960000000000003</c:v>
                </c:pt>
                <c:pt idx="3">
                  <c:v>0.43346666666666672</c:v>
                </c:pt>
                <c:pt idx="4">
                  <c:v>0.44413333333333332</c:v>
                </c:pt>
                <c:pt idx="5">
                  <c:v>0.45400000000000001</c:v>
                </c:pt>
                <c:pt idx="6">
                  <c:v>0.46133333333333337</c:v>
                </c:pt>
                <c:pt idx="7">
                  <c:v>0.46879999999999994</c:v>
                </c:pt>
                <c:pt idx="8">
                  <c:v>0.47506666666666675</c:v>
                </c:pt>
                <c:pt idx="9">
                  <c:v>0.48120000000000002</c:v>
                </c:pt>
                <c:pt idx="10">
                  <c:v>0.48720000000000008</c:v>
                </c:pt>
                <c:pt idx="11">
                  <c:v>0.49213333333333331</c:v>
                </c:pt>
                <c:pt idx="12">
                  <c:v>0.49720000000000003</c:v>
                </c:pt>
                <c:pt idx="13">
                  <c:v>0.5013333333333333</c:v>
                </c:pt>
                <c:pt idx="14">
                  <c:v>0.50546666666666662</c:v>
                </c:pt>
                <c:pt idx="15">
                  <c:v>0.50946666666666662</c:v>
                </c:pt>
                <c:pt idx="16">
                  <c:v>0.51359999999999995</c:v>
                </c:pt>
                <c:pt idx="17">
                  <c:v>0.51666666666666661</c:v>
                </c:pt>
                <c:pt idx="18">
                  <c:v>0.52</c:v>
                </c:pt>
                <c:pt idx="19">
                  <c:v>0.5232</c:v>
                </c:pt>
                <c:pt idx="20">
                  <c:v>0.5258666666666667</c:v>
                </c:pt>
                <c:pt idx="21">
                  <c:v>0.52893333333333337</c:v>
                </c:pt>
                <c:pt idx="22">
                  <c:v>0.53173333333333339</c:v>
                </c:pt>
                <c:pt idx="23">
                  <c:v>0.53426666666666678</c:v>
                </c:pt>
                <c:pt idx="24">
                  <c:v>0.53706666666666669</c:v>
                </c:pt>
                <c:pt idx="25">
                  <c:v>0.53920000000000001</c:v>
                </c:pt>
                <c:pt idx="26">
                  <c:v>0.54146666666666665</c:v>
                </c:pt>
                <c:pt idx="27">
                  <c:v>0.54320000000000002</c:v>
                </c:pt>
                <c:pt idx="28">
                  <c:v>0.54533333333333334</c:v>
                </c:pt>
                <c:pt idx="29">
                  <c:v>0.54786666666666661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357-494E-A3E1-32150EF286DD}"/>
            </c:ext>
          </c:extLst>
        </c:ser>
        <c:ser>
          <c:idx val="2"/>
          <c:order val="1"/>
          <c:tx>
            <c:strRef>
              <c:f>'Low lipid load without calcium'!$Z$2:$AG$2</c:f>
              <c:strCache>
                <c:ptCount val="1"/>
                <c:pt idx="0">
                  <c:v>Palatase 20000 L</c:v>
                </c:pt>
              </c:strCache>
            </c:strRef>
          </c:tx>
          <c:spPr>
            <a:ln w="19050">
              <a:noFill/>
            </a:ln>
          </c:spPr>
          <c:marker>
            <c:symbol val="square"/>
            <c:size val="3"/>
            <c:spPr>
              <a:solidFill>
                <a:srgbClr val="0070C0"/>
              </a:solidFill>
              <a:ln>
                <a:noFill/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'Low lipid load without calcium'!$AI$5:$AI$34</c:f>
                <c:numCache>
                  <c:formatCode>General</c:formatCode>
                  <c:ptCount val="30"/>
                  <c:pt idx="0">
                    <c:v>3.7712361663282964E-4</c:v>
                  </c:pt>
                  <c:pt idx="1">
                    <c:v>1.9866219234335168E-3</c:v>
                  </c:pt>
                  <c:pt idx="2">
                    <c:v>2.4073960113690346E-3</c:v>
                  </c:pt>
                  <c:pt idx="3">
                    <c:v>3.1721006008987415E-3</c:v>
                  </c:pt>
                  <c:pt idx="4">
                    <c:v>4.6341725858620774E-3</c:v>
                  </c:pt>
                  <c:pt idx="5">
                    <c:v>4.6303347611160901E-3</c:v>
                  </c:pt>
                  <c:pt idx="6">
                    <c:v>5.0279220359906165E-3</c:v>
                  </c:pt>
                  <c:pt idx="7">
                    <c:v>5.0841802573167076E-3</c:v>
                  </c:pt>
                  <c:pt idx="8">
                    <c:v>4.9888765156985929E-3</c:v>
                  </c:pt>
                  <c:pt idx="9">
                    <c:v>5.4552726787943503E-3</c:v>
                  </c:pt>
                  <c:pt idx="10">
                    <c:v>5.6031737038535184E-3</c:v>
                  </c:pt>
                  <c:pt idx="11">
                    <c:v>5.3466500415369047E-3</c:v>
                  </c:pt>
                  <c:pt idx="12">
                    <c:v>5.7781196480054375E-3</c:v>
                  </c:pt>
                  <c:pt idx="13">
                    <c:v>5.8088055762111762E-3</c:v>
                  </c:pt>
                  <c:pt idx="14">
                    <c:v>5.8454160578087716E-3</c:v>
                  </c:pt>
                  <c:pt idx="15">
                    <c:v>6.1651349449049998E-3</c:v>
                  </c:pt>
                  <c:pt idx="16">
                    <c:v>6.2053740150507068E-3</c:v>
                  </c:pt>
                  <c:pt idx="17">
                    <c:v>5.7534530694377034E-3</c:v>
                  </c:pt>
                  <c:pt idx="18">
                    <c:v>6.1304340973720693E-3</c:v>
                  </c:pt>
                  <c:pt idx="19">
                    <c:v>6.307667292007926E-3</c:v>
                  </c:pt>
                  <c:pt idx="20">
                    <c:v>6.3076672920079164E-3</c:v>
                  </c:pt>
                  <c:pt idx="21">
                    <c:v>6.0780113706887691E-3</c:v>
                  </c:pt>
                  <c:pt idx="22">
                    <c:v>6.1651349449049877E-3</c:v>
                  </c:pt>
                  <c:pt idx="23">
                    <c:v>6.0251325481040013E-3</c:v>
                  </c:pt>
                  <c:pt idx="24">
                    <c:v>6.307667292007939E-3</c:v>
                  </c:pt>
                  <c:pt idx="25">
                    <c:v>6.3442012017975004E-3</c:v>
                  </c:pt>
                  <c:pt idx="26">
                    <c:v>6.3442012017975004E-3</c:v>
                  </c:pt>
                  <c:pt idx="27">
                    <c:v>6.7038960479874916E-3</c:v>
                  </c:pt>
                  <c:pt idx="28">
                    <c:v>6.7038960479874916E-3</c:v>
                  </c:pt>
                  <c:pt idx="29">
                    <c:v>6.1651349449050128E-3</c:v>
                  </c:pt>
                </c:numCache>
              </c:numRef>
            </c:plus>
            <c:minus>
              <c:numRef>
                <c:f>'Low lipid load without calcium'!$AI$5:$AI$34</c:f>
                <c:numCache>
                  <c:formatCode>General</c:formatCode>
                  <c:ptCount val="30"/>
                  <c:pt idx="0">
                    <c:v>3.7712361663282964E-4</c:v>
                  </c:pt>
                  <c:pt idx="1">
                    <c:v>1.9866219234335168E-3</c:v>
                  </c:pt>
                  <c:pt idx="2">
                    <c:v>2.4073960113690346E-3</c:v>
                  </c:pt>
                  <c:pt idx="3">
                    <c:v>3.1721006008987415E-3</c:v>
                  </c:pt>
                  <c:pt idx="4">
                    <c:v>4.6341725858620774E-3</c:v>
                  </c:pt>
                  <c:pt idx="5">
                    <c:v>4.6303347611160901E-3</c:v>
                  </c:pt>
                  <c:pt idx="6">
                    <c:v>5.0279220359906165E-3</c:v>
                  </c:pt>
                  <c:pt idx="7">
                    <c:v>5.0841802573167076E-3</c:v>
                  </c:pt>
                  <c:pt idx="8">
                    <c:v>4.9888765156985929E-3</c:v>
                  </c:pt>
                  <c:pt idx="9">
                    <c:v>5.4552726787943503E-3</c:v>
                  </c:pt>
                  <c:pt idx="10">
                    <c:v>5.6031737038535184E-3</c:v>
                  </c:pt>
                  <c:pt idx="11">
                    <c:v>5.3466500415369047E-3</c:v>
                  </c:pt>
                  <c:pt idx="12">
                    <c:v>5.7781196480054375E-3</c:v>
                  </c:pt>
                  <c:pt idx="13">
                    <c:v>5.8088055762111762E-3</c:v>
                  </c:pt>
                  <c:pt idx="14">
                    <c:v>5.8454160578087716E-3</c:v>
                  </c:pt>
                  <c:pt idx="15">
                    <c:v>6.1651349449049998E-3</c:v>
                  </c:pt>
                  <c:pt idx="16">
                    <c:v>6.2053740150507068E-3</c:v>
                  </c:pt>
                  <c:pt idx="17">
                    <c:v>5.7534530694377034E-3</c:v>
                  </c:pt>
                  <c:pt idx="18">
                    <c:v>6.1304340973720693E-3</c:v>
                  </c:pt>
                  <c:pt idx="19">
                    <c:v>6.307667292007926E-3</c:v>
                  </c:pt>
                  <c:pt idx="20">
                    <c:v>6.3076672920079164E-3</c:v>
                  </c:pt>
                  <c:pt idx="21">
                    <c:v>6.0780113706887691E-3</c:v>
                  </c:pt>
                  <c:pt idx="22">
                    <c:v>6.1651349449049877E-3</c:v>
                  </c:pt>
                  <c:pt idx="23">
                    <c:v>6.0251325481040013E-3</c:v>
                  </c:pt>
                  <c:pt idx="24">
                    <c:v>6.307667292007939E-3</c:v>
                  </c:pt>
                  <c:pt idx="25">
                    <c:v>6.3442012017975004E-3</c:v>
                  </c:pt>
                  <c:pt idx="26">
                    <c:v>6.3442012017975004E-3</c:v>
                  </c:pt>
                  <c:pt idx="27">
                    <c:v>6.7038960479874916E-3</c:v>
                  </c:pt>
                  <c:pt idx="28">
                    <c:v>6.7038960479874916E-3</c:v>
                  </c:pt>
                  <c:pt idx="29">
                    <c:v>6.1651349449050128E-3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'Low lipid load without calcium'!$C$5:$C$34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'Low lipid load without calcium'!$AH$5:$AH$34</c:f>
              <c:numCache>
                <c:formatCode>General</c:formatCode>
                <c:ptCount val="30"/>
                <c:pt idx="0">
                  <c:v>0.11426666666666667</c:v>
                </c:pt>
                <c:pt idx="1">
                  <c:v>0.15040000000000001</c:v>
                </c:pt>
                <c:pt idx="2">
                  <c:v>0.17053333333333334</c:v>
                </c:pt>
                <c:pt idx="3">
                  <c:v>0.18426666666666669</c:v>
                </c:pt>
                <c:pt idx="4">
                  <c:v>0.19373333333333331</c:v>
                </c:pt>
                <c:pt idx="5">
                  <c:v>0.20080000000000001</c:v>
                </c:pt>
                <c:pt idx="6">
                  <c:v>0.20600000000000004</c:v>
                </c:pt>
                <c:pt idx="7">
                  <c:v>0.21013333333333337</c:v>
                </c:pt>
                <c:pt idx="8">
                  <c:v>0.21346666666666669</c:v>
                </c:pt>
                <c:pt idx="9">
                  <c:v>0.21520000000000006</c:v>
                </c:pt>
                <c:pt idx="10">
                  <c:v>0.21773333333333336</c:v>
                </c:pt>
                <c:pt idx="11">
                  <c:v>0.22</c:v>
                </c:pt>
                <c:pt idx="12">
                  <c:v>0.22160000000000002</c:v>
                </c:pt>
                <c:pt idx="13">
                  <c:v>0.22293333333333334</c:v>
                </c:pt>
                <c:pt idx="14">
                  <c:v>0.2242666666666667</c:v>
                </c:pt>
                <c:pt idx="15">
                  <c:v>0.22586666666666666</c:v>
                </c:pt>
                <c:pt idx="16">
                  <c:v>0.22719999999999999</c:v>
                </c:pt>
                <c:pt idx="17">
                  <c:v>0.22826666666666665</c:v>
                </c:pt>
                <c:pt idx="18">
                  <c:v>0.22893333333333332</c:v>
                </c:pt>
                <c:pt idx="19">
                  <c:v>0.23</c:v>
                </c:pt>
                <c:pt idx="20">
                  <c:v>0.23119999999999999</c:v>
                </c:pt>
                <c:pt idx="21">
                  <c:v>0.2322666666666667</c:v>
                </c:pt>
                <c:pt idx="22">
                  <c:v>0.23266666666666669</c:v>
                </c:pt>
                <c:pt idx="23">
                  <c:v>0.23373333333333335</c:v>
                </c:pt>
                <c:pt idx="24">
                  <c:v>0.23400000000000001</c:v>
                </c:pt>
                <c:pt idx="25">
                  <c:v>0.23533333333333331</c:v>
                </c:pt>
                <c:pt idx="26">
                  <c:v>0.23533333333333331</c:v>
                </c:pt>
                <c:pt idx="27">
                  <c:v>0.23666666666666669</c:v>
                </c:pt>
                <c:pt idx="28">
                  <c:v>0.23666666666666669</c:v>
                </c:pt>
                <c:pt idx="29">
                  <c:v>0.23706666666666668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357-494E-A3E1-32150EF286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5011391"/>
        <c:axId val="205013471"/>
      </c:scatterChart>
      <c:valAx>
        <c:axId val="205011391"/>
        <c:scaling>
          <c:orientation val="minMax"/>
          <c:max val="61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800"/>
                </a:pPr>
                <a:r>
                  <a:rPr lang="en-IE" sz="800" b="0"/>
                  <a:t>Time [min]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013471"/>
        <c:crosses val="autoZero"/>
        <c:crossBetween val="midCat"/>
      </c:valAx>
      <c:valAx>
        <c:axId val="20501347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800"/>
                </a:pPr>
                <a:r>
                  <a:rPr lang="en-IE" sz="800" b="0"/>
                  <a:t>Released</a:t>
                </a:r>
                <a:r>
                  <a:rPr lang="en-IE" sz="800" b="0" baseline="0"/>
                  <a:t> FFA [mmol]</a:t>
                </a:r>
                <a:endParaRPr lang="en-IE" sz="800" b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011391"/>
        <c:crosses val="autoZero"/>
        <c:crossBetween val="midCat"/>
      </c:valAx>
    </c:plotArea>
    <c:plotVisOnly val="1"/>
    <c:dispBlanksAs val="gap"/>
    <c:showDLblsOverMax val="0"/>
    <c:extLst/>
  </c:chart>
  <c:spPr>
    <a:ln>
      <a:noFill/>
    </a:ln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203200115449487"/>
          <c:y val="7.0558050032071842E-2"/>
          <c:w val="0.79898765231665625"/>
          <c:h val="0.78122660902153107"/>
        </c:manualLayout>
      </c:layout>
      <c:scatterChart>
        <c:scatterStyle val="lineMarker"/>
        <c:varyColors val="0"/>
        <c:ser>
          <c:idx val="0"/>
          <c:order val="0"/>
          <c:tx>
            <c:strRef>
              <c:f>'Low lipid load without calcium'!$D$2:$K$2</c:f>
              <c:strCache>
                <c:ptCount val="1"/>
                <c:pt idx="0">
                  <c:v>Pancreatin Enzymes</c:v>
                </c:pt>
              </c:strCache>
            </c:strRef>
          </c:tx>
          <c:spPr>
            <a:ln w="19050">
              <a:noFill/>
            </a:ln>
          </c:spPr>
          <c:marker>
            <c:symbol val="x"/>
            <c:size val="3"/>
            <c:spPr>
              <a:noFill/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'Low lipid load without calcium'!$M$5:$M$34</c:f>
                <c:numCache>
                  <c:formatCode>General</c:formatCode>
                  <c:ptCount val="30"/>
                  <c:pt idx="0">
                    <c:v>6.1130098060520836E-3</c:v>
                  </c:pt>
                  <c:pt idx="1">
                    <c:v>7.4928113697211047E-3</c:v>
                  </c:pt>
                  <c:pt idx="2">
                    <c:v>7.7218305256374596E-3</c:v>
                  </c:pt>
                  <c:pt idx="3">
                    <c:v>7.5495400890091208E-3</c:v>
                  </c:pt>
                  <c:pt idx="4">
                    <c:v>8.3031453210348095E-3</c:v>
                  </c:pt>
                  <c:pt idx="5">
                    <c:v>8.4915644416483586E-3</c:v>
                  </c:pt>
                  <c:pt idx="6">
                    <c:v>8.5811162185088288E-3</c:v>
                  </c:pt>
                  <c:pt idx="7">
                    <c:v>8.4915644416483586E-3</c:v>
                  </c:pt>
                  <c:pt idx="8">
                    <c:v>8.1147328291749244E-3</c:v>
                  </c:pt>
                  <c:pt idx="9">
                    <c:v>8.7696446146162017E-3</c:v>
                  </c:pt>
                  <c:pt idx="10">
                    <c:v>8.7696446146161879E-3</c:v>
                  </c:pt>
                  <c:pt idx="11">
                    <c:v>8.8624049908713875E-3</c:v>
                  </c:pt>
                  <c:pt idx="12">
                    <c:v>8.7696446146161618E-3</c:v>
                  </c:pt>
                  <c:pt idx="13">
                    <c:v>8.8684208791018002E-3</c:v>
                  </c:pt>
                  <c:pt idx="14">
                    <c:v>8.3925893236566143E-3</c:v>
                  </c:pt>
                  <c:pt idx="15">
                    <c:v>8.9581744171950885E-3</c:v>
                  </c:pt>
                  <c:pt idx="16">
                    <c:v>8.7817993600400619E-3</c:v>
                  </c:pt>
                  <c:pt idx="17">
                    <c:v>9.2452991057918755E-3</c:v>
                  </c:pt>
                  <c:pt idx="18">
                    <c:v>9.0745064144925856E-3</c:v>
                  </c:pt>
                  <c:pt idx="19">
                    <c:v>9.0509667991878068E-3</c:v>
                  </c:pt>
                  <c:pt idx="20">
                    <c:v>9.2452991057918512E-3</c:v>
                  </c:pt>
                  <c:pt idx="21">
                    <c:v>9.1583598725730238E-3</c:v>
                  </c:pt>
                  <c:pt idx="22">
                    <c:v>9.1583598725730238E-3</c:v>
                  </c:pt>
                  <c:pt idx="23">
                    <c:v>9.534964895349933E-3</c:v>
                  </c:pt>
                  <c:pt idx="24">
                    <c:v>9.2395286075041966E-3</c:v>
                  </c:pt>
                  <c:pt idx="25">
                    <c:v>9.6221965614233292E-3</c:v>
                  </c:pt>
                  <c:pt idx="26">
                    <c:v>9.5237714284952361E-3</c:v>
                  </c:pt>
                  <c:pt idx="27">
                    <c:v>9.6388104383614906E-3</c:v>
                  </c:pt>
                  <c:pt idx="28">
                    <c:v>9.7232824818690878E-3</c:v>
                  </c:pt>
                  <c:pt idx="29">
                    <c:v>9.8269470787670735E-3</c:v>
                  </c:pt>
                </c:numCache>
              </c:numRef>
            </c:plus>
            <c:minus>
              <c:numRef>
                <c:f>'Low lipid load without calcium'!$M$5:$M$34</c:f>
                <c:numCache>
                  <c:formatCode>General</c:formatCode>
                  <c:ptCount val="30"/>
                  <c:pt idx="0">
                    <c:v>6.1130098060520836E-3</c:v>
                  </c:pt>
                  <c:pt idx="1">
                    <c:v>7.4928113697211047E-3</c:v>
                  </c:pt>
                  <c:pt idx="2">
                    <c:v>7.7218305256374596E-3</c:v>
                  </c:pt>
                  <c:pt idx="3">
                    <c:v>7.5495400890091208E-3</c:v>
                  </c:pt>
                  <c:pt idx="4">
                    <c:v>8.3031453210348095E-3</c:v>
                  </c:pt>
                  <c:pt idx="5">
                    <c:v>8.4915644416483586E-3</c:v>
                  </c:pt>
                  <c:pt idx="6">
                    <c:v>8.5811162185088288E-3</c:v>
                  </c:pt>
                  <c:pt idx="7">
                    <c:v>8.4915644416483586E-3</c:v>
                  </c:pt>
                  <c:pt idx="8">
                    <c:v>8.1147328291749244E-3</c:v>
                  </c:pt>
                  <c:pt idx="9">
                    <c:v>8.7696446146162017E-3</c:v>
                  </c:pt>
                  <c:pt idx="10">
                    <c:v>8.7696446146161879E-3</c:v>
                  </c:pt>
                  <c:pt idx="11">
                    <c:v>8.8624049908713875E-3</c:v>
                  </c:pt>
                  <c:pt idx="12">
                    <c:v>8.7696446146161618E-3</c:v>
                  </c:pt>
                  <c:pt idx="13">
                    <c:v>8.8684208791018002E-3</c:v>
                  </c:pt>
                  <c:pt idx="14">
                    <c:v>8.3925893236566143E-3</c:v>
                  </c:pt>
                  <c:pt idx="15">
                    <c:v>8.9581744171950885E-3</c:v>
                  </c:pt>
                  <c:pt idx="16">
                    <c:v>8.7817993600400619E-3</c:v>
                  </c:pt>
                  <c:pt idx="17">
                    <c:v>9.2452991057918755E-3</c:v>
                  </c:pt>
                  <c:pt idx="18">
                    <c:v>9.0745064144925856E-3</c:v>
                  </c:pt>
                  <c:pt idx="19">
                    <c:v>9.0509667991878068E-3</c:v>
                  </c:pt>
                  <c:pt idx="20">
                    <c:v>9.2452991057918512E-3</c:v>
                  </c:pt>
                  <c:pt idx="21">
                    <c:v>9.1583598725730238E-3</c:v>
                  </c:pt>
                  <c:pt idx="22">
                    <c:v>9.1583598725730238E-3</c:v>
                  </c:pt>
                  <c:pt idx="23">
                    <c:v>9.534964895349933E-3</c:v>
                  </c:pt>
                  <c:pt idx="24">
                    <c:v>9.2395286075041966E-3</c:v>
                  </c:pt>
                  <c:pt idx="25">
                    <c:v>9.6221965614233292E-3</c:v>
                  </c:pt>
                  <c:pt idx="26">
                    <c:v>9.5237714284952361E-3</c:v>
                  </c:pt>
                  <c:pt idx="27">
                    <c:v>9.6388104383614906E-3</c:v>
                  </c:pt>
                  <c:pt idx="28">
                    <c:v>9.7232824818690878E-3</c:v>
                  </c:pt>
                  <c:pt idx="29">
                    <c:v>9.8269470787670735E-3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'Low lipid load without calcium'!$C$5:$C$34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'Low lipid load without calcium'!$L$5:$L$34</c:f>
              <c:numCache>
                <c:formatCode>General</c:formatCode>
                <c:ptCount val="30"/>
                <c:pt idx="0">
                  <c:v>0.35253333333333337</c:v>
                </c:pt>
                <c:pt idx="1">
                  <c:v>0.40133333333333332</c:v>
                </c:pt>
                <c:pt idx="2">
                  <c:v>0.41960000000000003</c:v>
                </c:pt>
                <c:pt idx="3">
                  <c:v>0.43346666666666672</c:v>
                </c:pt>
                <c:pt idx="4">
                  <c:v>0.44413333333333332</c:v>
                </c:pt>
                <c:pt idx="5">
                  <c:v>0.45400000000000001</c:v>
                </c:pt>
                <c:pt idx="6">
                  <c:v>0.46133333333333337</c:v>
                </c:pt>
                <c:pt idx="7">
                  <c:v>0.46879999999999994</c:v>
                </c:pt>
                <c:pt idx="8">
                  <c:v>0.47506666666666675</c:v>
                </c:pt>
                <c:pt idx="9">
                  <c:v>0.48120000000000002</c:v>
                </c:pt>
                <c:pt idx="10">
                  <c:v>0.48720000000000008</c:v>
                </c:pt>
                <c:pt idx="11">
                  <c:v>0.49213333333333331</c:v>
                </c:pt>
                <c:pt idx="12">
                  <c:v>0.49720000000000003</c:v>
                </c:pt>
                <c:pt idx="13">
                  <c:v>0.5013333333333333</c:v>
                </c:pt>
                <c:pt idx="14">
                  <c:v>0.50546666666666662</c:v>
                </c:pt>
                <c:pt idx="15">
                  <c:v>0.50946666666666662</c:v>
                </c:pt>
                <c:pt idx="16">
                  <c:v>0.51359999999999995</c:v>
                </c:pt>
                <c:pt idx="17">
                  <c:v>0.51666666666666661</c:v>
                </c:pt>
                <c:pt idx="18">
                  <c:v>0.52</c:v>
                </c:pt>
                <c:pt idx="19">
                  <c:v>0.5232</c:v>
                </c:pt>
                <c:pt idx="20">
                  <c:v>0.5258666666666667</c:v>
                </c:pt>
                <c:pt idx="21">
                  <c:v>0.52893333333333337</c:v>
                </c:pt>
                <c:pt idx="22">
                  <c:v>0.53173333333333339</c:v>
                </c:pt>
                <c:pt idx="23">
                  <c:v>0.53426666666666678</c:v>
                </c:pt>
                <c:pt idx="24">
                  <c:v>0.53706666666666669</c:v>
                </c:pt>
                <c:pt idx="25">
                  <c:v>0.53920000000000001</c:v>
                </c:pt>
                <c:pt idx="26">
                  <c:v>0.54146666666666665</c:v>
                </c:pt>
                <c:pt idx="27">
                  <c:v>0.54320000000000002</c:v>
                </c:pt>
                <c:pt idx="28">
                  <c:v>0.54533333333333334</c:v>
                </c:pt>
                <c:pt idx="29">
                  <c:v>0.54786666666666661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869-4FB5-80D9-82C4DA515771}"/>
            </c:ext>
          </c:extLst>
        </c:ser>
        <c:ser>
          <c:idx val="1"/>
          <c:order val="1"/>
          <c:tx>
            <c:strRef>
              <c:f>'Low lipid load without calcium'!$O$2:$V$2</c:f>
              <c:strCache>
                <c:ptCount val="1"/>
                <c:pt idx="0">
                  <c:v>Novozym 435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3"/>
            <c:spPr>
              <a:noFill/>
              <a:ln>
                <a:solidFill>
                  <a:srgbClr val="00B05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'Low lipid load without calcium'!$X$5:$X$34</c:f>
                <c:numCache>
                  <c:formatCode>General</c:formatCode>
                  <c:ptCount val="30"/>
                  <c:pt idx="0">
                    <c:v>2.5508168626278654E-3</c:v>
                  </c:pt>
                  <c:pt idx="1">
                    <c:v>3.4922135609890149E-3</c:v>
                  </c:pt>
                  <c:pt idx="2">
                    <c:v>4.0573664145874483E-3</c:v>
                  </c:pt>
                  <c:pt idx="3">
                    <c:v>3.8689648342791825E-3</c:v>
                  </c:pt>
                  <c:pt idx="4">
                    <c:v>4.2708313008125243E-3</c:v>
                  </c:pt>
                  <c:pt idx="5">
                    <c:v>4.2708313008125243E-3</c:v>
                  </c:pt>
                  <c:pt idx="6">
                    <c:v>4.6226495528959213E-3</c:v>
                  </c:pt>
                  <c:pt idx="7">
                    <c:v>3.868964834279176E-3</c:v>
                  </c:pt>
                  <c:pt idx="8">
                    <c:v>4.1611964091539284E-3</c:v>
                  </c:pt>
                  <c:pt idx="9">
                    <c:v>4.1611964091539284E-3</c:v>
                  </c:pt>
                  <c:pt idx="10">
                    <c:v>4.1611964091539284E-3</c:v>
                  </c:pt>
                  <c:pt idx="11">
                    <c:v>4.645667037382493E-3</c:v>
                  </c:pt>
                  <c:pt idx="12">
                    <c:v>4.9026070162267333E-3</c:v>
                  </c:pt>
                  <c:pt idx="13">
                    <c:v>4.9026070162267333E-3</c:v>
                  </c:pt>
                  <c:pt idx="14">
                    <c:v>4.5254833995938982E-3</c:v>
                  </c:pt>
                  <c:pt idx="15">
                    <c:v>4.5254833995938982E-3</c:v>
                  </c:pt>
                  <c:pt idx="16">
                    <c:v>4.5254833995938982E-3</c:v>
                  </c:pt>
                  <c:pt idx="17">
                    <c:v>4.5254833995938982E-3</c:v>
                  </c:pt>
                  <c:pt idx="18">
                    <c:v>4.7253453724451604E-3</c:v>
                  </c:pt>
                  <c:pt idx="19">
                    <c:v>4.7253453724451604E-3</c:v>
                  </c:pt>
                  <c:pt idx="20">
                    <c:v>4.3492017147466842E-3</c:v>
                  </c:pt>
                  <c:pt idx="21">
                    <c:v>4.3492017147466842E-3</c:v>
                  </c:pt>
                  <c:pt idx="22">
                    <c:v>4.3492017147466842E-3</c:v>
                  </c:pt>
                  <c:pt idx="23">
                    <c:v>4.6913632228691125E-3</c:v>
                  </c:pt>
                  <c:pt idx="24">
                    <c:v>4.833218389437839E-3</c:v>
                  </c:pt>
                  <c:pt idx="25">
                    <c:v>4.833218389437839E-3</c:v>
                  </c:pt>
                  <c:pt idx="26">
                    <c:v>4.833218389437839E-3</c:v>
                  </c:pt>
                  <c:pt idx="27">
                    <c:v>4.6456670373824878E-3</c:v>
                  </c:pt>
                  <c:pt idx="28">
                    <c:v>4.9026070162267281E-3</c:v>
                  </c:pt>
                  <c:pt idx="29">
                    <c:v>4.9026070162267281E-3</c:v>
                  </c:pt>
                </c:numCache>
              </c:numRef>
            </c:plus>
            <c:minus>
              <c:numRef>
                <c:f>'Low lipid load without calcium'!$X$5:$X$34</c:f>
                <c:numCache>
                  <c:formatCode>General</c:formatCode>
                  <c:ptCount val="30"/>
                  <c:pt idx="0">
                    <c:v>2.5508168626278654E-3</c:v>
                  </c:pt>
                  <c:pt idx="1">
                    <c:v>3.4922135609890149E-3</c:v>
                  </c:pt>
                  <c:pt idx="2">
                    <c:v>4.0573664145874483E-3</c:v>
                  </c:pt>
                  <c:pt idx="3">
                    <c:v>3.8689648342791825E-3</c:v>
                  </c:pt>
                  <c:pt idx="4">
                    <c:v>4.2708313008125243E-3</c:v>
                  </c:pt>
                  <c:pt idx="5">
                    <c:v>4.2708313008125243E-3</c:v>
                  </c:pt>
                  <c:pt idx="6">
                    <c:v>4.6226495528959213E-3</c:v>
                  </c:pt>
                  <c:pt idx="7">
                    <c:v>3.868964834279176E-3</c:v>
                  </c:pt>
                  <c:pt idx="8">
                    <c:v>4.1611964091539284E-3</c:v>
                  </c:pt>
                  <c:pt idx="9">
                    <c:v>4.1611964091539284E-3</c:v>
                  </c:pt>
                  <c:pt idx="10">
                    <c:v>4.1611964091539284E-3</c:v>
                  </c:pt>
                  <c:pt idx="11">
                    <c:v>4.645667037382493E-3</c:v>
                  </c:pt>
                  <c:pt idx="12">
                    <c:v>4.9026070162267333E-3</c:v>
                  </c:pt>
                  <c:pt idx="13">
                    <c:v>4.9026070162267333E-3</c:v>
                  </c:pt>
                  <c:pt idx="14">
                    <c:v>4.5254833995938982E-3</c:v>
                  </c:pt>
                  <c:pt idx="15">
                    <c:v>4.5254833995938982E-3</c:v>
                  </c:pt>
                  <c:pt idx="16">
                    <c:v>4.5254833995938982E-3</c:v>
                  </c:pt>
                  <c:pt idx="17">
                    <c:v>4.5254833995938982E-3</c:v>
                  </c:pt>
                  <c:pt idx="18">
                    <c:v>4.7253453724451604E-3</c:v>
                  </c:pt>
                  <c:pt idx="19">
                    <c:v>4.7253453724451604E-3</c:v>
                  </c:pt>
                  <c:pt idx="20">
                    <c:v>4.3492017147466842E-3</c:v>
                  </c:pt>
                  <c:pt idx="21">
                    <c:v>4.3492017147466842E-3</c:v>
                  </c:pt>
                  <c:pt idx="22">
                    <c:v>4.3492017147466842E-3</c:v>
                  </c:pt>
                  <c:pt idx="23">
                    <c:v>4.6913632228691125E-3</c:v>
                  </c:pt>
                  <c:pt idx="24">
                    <c:v>4.833218389437839E-3</c:v>
                  </c:pt>
                  <c:pt idx="25">
                    <c:v>4.833218389437839E-3</c:v>
                  </c:pt>
                  <c:pt idx="26">
                    <c:v>4.833218389437839E-3</c:v>
                  </c:pt>
                  <c:pt idx="27">
                    <c:v>4.6456670373824878E-3</c:v>
                  </c:pt>
                  <c:pt idx="28">
                    <c:v>4.9026070162267281E-3</c:v>
                  </c:pt>
                  <c:pt idx="29">
                    <c:v>4.9026070162267281E-3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'Low lipid load without calcium'!$C$5:$C$34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'Low lipid load without calcium'!$W$5:$W$34</c:f>
              <c:numCache>
                <c:formatCode>General</c:formatCode>
                <c:ptCount val="30"/>
                <c:pt idx="0">
                  <c:v>7.6E-3</c:v>
                </c:pt>
                <c:pt idx="1">
                  <c:v>1.0533333333333334E-2</c:v>
                </c:pt>
                <c:pt idx="2">
                  <c:v>1.2933333333333333E-2</c:v>
                </c:pt>
                <c:pt idx="3">
                  <c:v>1.4666666666666666E-2</c:v>
                </c:pt>
                <c:pt idx="4">
                  <c:v>1.52E-2</c:v>
                </c:pt>
                <c:pt idx="5">
                  <c:v>1.52E-2</c:v>
                </c:pt>
                <c:pt idx="6">
                  <c:v>1.5733333333333335E-2</c:v>
                </c:pt>
                <c:pt idx="7">
                  <c:v>1.6266666666666669E-2</c:v>
                </c:pt>
                <c:pt idx="8">
                  <c:v>1.6666666666666666E-2</c:v>
                </c:pt>
                <c:pt idx="9">
                  <c:v>1.6666666666666666E-2</c:v>
                </c:pt>
                <c:pt idx="10">
                  <c:v>1.6666666666666666E-2</c:v>
                </c:pt>
                <c:pt idx="11">
                  <c:v>1.7333333333333336E-2</c:v>
                </c:pt>
                <c:pt idx="12">
                  <c:v>1.7733333333333334E-2</c:v>
                </c:pt>
                <c:pt idx="13">
                  <c:v>1.7733333333333334E-2</c:v>
                </c:pt>
                <c:pt idx="14">
                  <c:v>1.7999999999999999E-2</c:v>
                </c:pt>
                <c:pt idx="15">
                  <c:v>1.7999999999999999E-2</c:v>
                </c:pt>
                <c:pt idx="16">
                  <c:v>1.7999999999999999E-2</c:v>
                </c:pt>
                <c:pt idx="17">
                  <c:v>1.7999999999999999E-2</c:v>
                </c:pt>
                <c:pt idx="18">
                  <c:v>1.8266666666666667E-2</c:v>
                </c:pt>
                <c:pt idx="19">
                  <c:v>1.8266666666666667E-2</c:v>
                </c:pt>
                <c:pt idx="20">
                  <c:v>1.8533333333333336E-2</c:v>
                </c:pt>
                <c:pt idx="21">
                  <c:v>1.8533333333333336E-2</c:v>
                </c:pt>
                <c:pt idx="22">
                  <c:v>1.8533333333333336E-2</c:v>
                </c:pt>
                <c:pt idx="23">
                  <c:v>1.8933333333333333E-2</c:v>
                </c:pt>
                <c:pt idx="24">
                  <c:v>1.9200000000000002E-2</c:v>
                </c:pt>
                <c:pt idx="25">
                  <c:v>1.9200000000000002E-2</c:v>
                </c:pt>
                <c:pt idx="26">
                  <c:v>1.9200000000000002E-2</c:v>
                </c:pt>
                <c:pt idx="27">
                  <c:v>1.9333333333333334E-2</c:v>
                </c:pt>
                <c:pt idx="28">
                  <c:v>1.9733333333333335E-2</c:v>
                </c:pt>
                <c:pt idx="29">
                  <c:v>1.9733333333333335E-2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869-4FB5-80D9-82C4DA5157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5011391"/>
        <c:axId val="205013471"/>
      </c:scatterChart>
      <c:valAx>
        <c:axId val="205011391"/>
        <c:scaling>
          <c:orientation val="minMax"/>
          <c:max val="61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800"/>
                </a:pPr>
                <a:r>
                  <a:rPr lang="en-IE" sz="800" b="0"/>
                  <a:t>Time [min]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013471"/>
        <c:crosses val="autoZero"/>
        <c:crossBetween val="midCat"/>
      </c:valAx>
      <c:valAx>
        <c:axId val="20501347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800"/>
                </a:pPr>
                <a:r>
                  <a:rPr lang="en-IE" sz="800" b="0"/>
                  <a:t>Released</a:t>
                </a:r>
                <a:r>
                  <a:rPr lang="en-IE" sz="800" b="0" baseline="0"/>
                  <a:t> FFA [mmol]</a:t>
                </a:r>
                <a:endParaRPr lang="en-IE" sz="800" b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011391"/>
        <c:crosses val="autoZero"/>
        <c:crossBetween val="midCat"/>
      </c:valAx>
    </c:plotArea>
    <c:plotVisOnly val="1"/>
    <c:dispBlanksAs val="gap"/>
    <c:showDLblsOverMax val="0"/>
    <c:extLst/>
  </c:chart>
  <c:spPr>
    <a:ln>
      <a:noFill/>
    </a:ln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4119580413273083"/>
          <c:y val="7.0558050032071842E-2"/>
          <c:w val="0.78982384933842031"/>
          <c:h val="0.78122660902153107"/>
        </c:manualLayout>
      </c:layout>
      <c:scatterChart>
        <c:scatterStyle val="lineMarker"/>
        <c:varyColors val="0"/>
        <c:ser>
          <c:idx val="0"/>
          <c:order val="0"/>
          <c:tx>
            <c:strRef>
              <c:f>'High lipid load without calcium'!$D$2:$K$2</c:f>
              <c:strCache>
                <c:ptCount val="1"/>
                <c:pt idx="0">
                  <c:v>Pancreatin</c:v>
                </c:pt>
              </c:strCache>
            </c:strRef>
          </c:tx>
          <c:spPr>
            <a:ln w="19050">
              <a:noFill/>
            </a:ln>
          </c:spPr>
          <c:marker>
            <c:symbol val="x"/>
            <c:size val="3"/>
            <c:spPr>
              <a:noFill/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'High lipid load without calcium'!$M$5:$M$34</c:f>
                <c:numCache>
                  <c:formatCode>General</c:formatCode>
                  <c:ptCount val="30"/>
                  <c:pt idx="0">
                    <c:v>1.2728969583853474E-2</c:v>
                  </c:pt>
                  <c:pt idx="1">
                    <c:v>2.8209375903924007E-2</c:v>
                  </c:pt>
                  <c:pt idx="2">
                    <c:v>0.11129508324969054</c:v>
                  </c:pt>
                  <c:pt idx="3">
                    <c:v>0.16969221811529508</c:v>
                  </c:pt>
                  <c:pt idx="4">
                    <c:v>0.19377026489003801</c:v>
                  </c:pt>
                  <c:pt idx="5">
                    <c:v>0.19520765012331517</c:v>
                  </c:pt>
                  <c:pt idx="6">
                    <c:v>0.18583844836009797</c:v>
                  </c:pt>
                  <c:pt idx="7">
                    <c:v>0.16326795970632649</c:v>
                  </c:pt>
                  <c:pt idx="8">
                    <c:v>0.14645912588690266</c:v>
                  </c:pt>
                  <c:pt idx="9">
                    <c:v>0.13407739058717752</c:v>
                  </c:pt>
                  <c:pt idx="10">
                    <c:v>0.12259650167203895</c:v>
                  </c:pt>
                  <c:pt idx="11">
                    <c:v>0.11173412887544878</c:v>
                  </c:pt>
                  <c:pt idx="12">
                    <c:v>0.10178722906141041</c:v>
                  </c:pt>
                  <c:pt idx="13">
                    <c:v>9.1432646734571368E-2</c:v>
                  </c:pt>
                  <c:pt idx="14">
                    <c:v>8.2101942053089599E-2</c:v>
                  </c:pt>
                  <c:pt idx="15">
                    <c:v>7.3661568451036025E-2</c:v>
                  </c:pt>
                  <c:pt idx="16">
                    <c:v>6.6424359654840129E-2</c:v>
                  </c:pt>
                  <c:pt idx="17">
                    <c:v>6.124254149599679E-2</c:v>
                  </c:pt>
                  <c:pt idx="18">
                    <c:v>5.6493382109962451E-2</c:v>
                  </c:pt>
                  <c:pt idx="19">
                    <c:v>5.3523660396335132E-2</c:v>
                  </c:pt>
                  <c:pt idx="20">
                    <c:v>5.0893876514436054E-2</c:v>
                  </c:pt>
                  <c:pt idx="21">
                    <c:v>4.9101799016600813E-2</c:v>
                  </c:pt>
                  <c:pt idx="22">
                    <c:v>4.7829697887400359E-2</c:v>
                  </c:pt>
                  <c:pt idx="23">
                    <c:v>4.6921589439783112E-2</c:v>
                  </c:pt>
                  <c:pt idx="24">
                    <c:v>4.5472726868848401E-2</c:v>
                  </c:pt>
                  <c:pt idx="25">
                    <c:v>4.5202949756256681E-2</c:v>
                  </c:pt>
                  <c:pt idx="26">
                    <c:v>4.4705058127936952E-2</c:v>
                  </c:pt>
                  <c:pt idx="27">
                    <c:v>4.4668059679770743E-2</c:v>
                  </c:pt>
                  <c:pt idx="28">
                    <c:v>4.3988281267729523E-2</c:v>
                  </c:pt>
                  <c:pt idx="29">
                    <c:v>4.3358146741862648E-2</c:v>
                  </c:pt>
                </c:numCache>
              </c:numRef>
            </c:plus>
            <c:minus>
              <c:numRef>
                <c:f>'High lipid load without calcium'!$M$5:$M$34</c:f>
                <c:numCache>
                  <c:formatCode>General</c:formatCode>
                  <c:ptCount val="30"/>
                  <c:pt idx="0">
                    <c:v>1.2728969583853474E-2</c:v>
                  </c:pt>
                  <c:pt idx="1">
                    <c:v>2.8209375903924007E-2</c:v>
                  </c:pt>
                  <c:pt idx="2">
                    <c:v>0.11129508324969054</c:v>
                  </c:pt>
                  <c:pt idx="3">
                    <c:v>0.16969221811529508</c:v>
                  </c:pt>
                  <c:pt idx="4">
                    <c:v>0.19377026489003801</c:v>
                  </c:pt>
                  <c:pt idx="5">
                    <c:v>0.19520765012331517</c:v>
                  </c:pt>
                  <c:pt idx="6">
                    <c:v>0.18583844836009797</c:v>
                  </c:pt>
                  <c:pt idx="7">
                    <c:v>0.16326795970632649</c:v>
                  </c:pt>
                  <c:pt idx="8">
                    <c:v>0.14645912588690266</c:v>
                  </c:pt>
                  <c:pt idx="9">
                    <c:v>0.13407739058717752</c:v>
                  </c:pt>
                  <c:pt idx="10">
                    <c:v>0.12259650167203895</c:v>
                  </c:pt>
                  <c:pt idx="11">
                    <c:v>0.11173412887544878</c:v>
                  </c:pt>
                  <c:pt idx="12">
                    <c:v>0.10178722906141041</c:v>
                  </c:pt>
                  <c:pt idx="13">
                    <c:v>9.1432646734571368E-2</c:v>
                  </c:pt>
                  <c:pt idx="14">
                    <c:v>8.2101942053089599E-2</c:v>
                  </c:pt>
                  <c:pt idx="15">
                    <c:v>7.3661568451036025E-2</c:v>
                  </c:pt>
                  <c:pt idx="16">
                    <c:v>6.6424359654840129E-2</c:v>
                  </c:pt>
                  <c:pt idx="17">
                    <c:v>6.124254149599679E-2</c:v>
                  </c:pt>
                  <c:pt idx="18">
                    <c:v>5.6493382109962451E-2</c:v>
                  </c:pt>
                  <c:pt idx="19">
                    <c:v>5.3523660396335132E-2</c:v>
                  </c:pt>
                  <c:pt idx="20">
                    <c:v>5.0893876514436054E-2</c:v>
                  </c:pt>
                  <c:pt idx="21">
                    <c:v>4.9101799016600813E-2</c:v>
                  </c:pt>
                  <c:pt idx="22">
                    <c:v>4.7829697887400359E-2</c:v>
                  </c:pt>
                  <c:pt idx="23">
                    <c:v>4.6921589439783112E-2</c:v>
                  </c:pt>
                  <c:pt idx="24">
                    <c:v>4.5472726868848401E-2</c:v>
                  </c:pt>
                  <c:pt idx="25">
                    <c:v>4.5202949756256681E-2</c:v>
                  </c:pt>
                  <c:pt idx="26">
                    <c:v>4.4705058127936952E-2</c:v>
                  </c:pt>
                  <c:pt idx="27">
                    <c:v>4.4668059679770743E-2</c:v>
                  </c:pt>
                  <c:pt idx="28">
                    <c:v>4.3988281267729523E-2</c:v>
                  </c:pt>
                  <c:pt idx="29">
                    <c:v>4.3358146741862648E-2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'High lipid load without calcium'!$C$5:$C$34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'High lipid load without calcium'!$L$5:$L$34</c:f>
              <c:numCache>
                <c:formatCode>General</c:formatCode>
                <c:ptCount val="30"/>
                <c:pt idx="0">
                  <c:v>0.24760000000000004</c:v>
                </c:pt>
                <c:pt idx="1">
                  <c:v>0.28133333333333338</c:v>
                </c:pt>
                <c:pt idx="2">
                  <c:v>0.35653333333333337</c:v>
                </c:pt>
                <c:pt idx="3">
                  <c:v>0.41693333333333338</c:v>
                </c:pt>
                <c:pt idx="4">
                  <c:v>0.46773333333333339</c:v>
                </c:pt>
                <c:pt idx="5">
                  <c:v>0.53280000000000005</c:v>
                </c:pt>
                <c:pt idx="6">
                  <c:v>0.59586666666666677</c:v>
                </c:pt>
                <c:pt idx="7">
                  <c:v>0.65400000000000003</c:v>
                </c:pt>
                <c:pt idx="8">
                  <c:v>0.69946666666666657</c:v>
                </c:pt>
                <c:pt idx="9">
                  <c:v>0.73560000000000014</c:v>
                </c:pt>
                <c:pt idx="10">
                  <c:v>0.76666666666666672</c:v>
                </c:pt>
                <c:pt idx="11">
                  <c:v>0.79493333333333338</c:v>
                </c:pt>
                <c:pt idx="12">
                  <c:v>0.82</c:v>
                </c:pt>
                <c:pt idx="13">
                  <c:v>0.84226666666666672</c:v>
                </c:pt>
                <c:pt idx="14">
                  <c:v>0.86293333333333333</c:v>
                </c:pt>
                <c:pt idx="15">
                  <c:v>0.88080000000000014</c:v>
                </c:pt>
                <c:pt idx="16">
                  <c:v>0.89573333333333338</c:v>
                </c:pt>
                <c:pt idx="17">
                  <c:v>0.90826666666666667</c:v>
                </c:pt>
                <c:pt idx="18">
                  <c:v>0.91946666666666677</c:v>
                </c:pt>
                <c:pt idx="19">
                  <c:v>0.92933333333333346</c:v>
                </c:pt>
                <c:pt idx="20">
                  <c:v>0.93720000000000014</c:v>
                </c:pt>
                <c:pt idx="21">
                  <c:v>0.94399999999999995</c:v>
                </c:pt>
                <c:pt idx="22">
                  <c:v>0.95040000000000013</c:v>
                </c:pt>
                <c:pt idx="23">
                  <c:v>0.95666666666666667</c:v>
                </c:pt>
                <c:pt idx="24">
                  <c:v>0.9621333333333334</c:v>
                </c:pt>
                <c:pt idx="25">
                  <c:v>0.96640000000000004</c:v>
                </c:pt>
                <c:pt idx="26">
                  <c:v>0.9714666666666667</c:v>
                </c:pt>
                <c:pt idx="27">
                  <c:v>0.97573333333333334</c:v>
                </c:pt>
                <c:pt idx="28">
                  <c:v>0.98026666666666673</c:v>
                </c:pt>
                <c:pt idx="29">
                  <c:v>0.98386666666666667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DC55-47E3-AEDE-0571ED4F2A53}"/>
            </c:ext>
          </c:extLst>
        </c:ser>
        <c:ser>
          <c:idx val="3"/>
          <c:order val="1"/>
          <c:tx>
            <c:strRef>
              <c:f>'High lipid load without calcium'!$AV$2:$BA$2</c:f>
              <c:strCache>
                <c:ptCount val="1"/>
                <c:pt idx="0">
                  <c:v>Palatase® 20000 L</c:v>
                </c:pt>
              </c:strCache>
            </c:strRef>
          </c:tx>
          <c:spPr>
            <a:ln w="19050">
              <a:noFill/>
            </a:ln>
          </c:spPr>
          <c:marker>
            <c:symbol val="square"/>
            <c:size val="3"/>
            <c:spPr>
              <a:solidFill>
                <a:srgbClr val="0070C0"/>
              </a:solidFill>
              <a:ln>
                <a:noFill/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'High lipid load without calcium'!$BE$5:$BE$34</c:f>
                <c:numCache>
                  <c:formatCode>General</c:formatCode>
                  <c:ptCount val="30"/>
                  <c:pt idx="0">
                    <c:v>7.5141348285895308E-3</c:v>
                  </c:pt>
                  <c:pt idx="1">
                    <c:v>1.7564610885401399E-2</c:v>
                  </c:pt>
                  <c:pt idx="2">
                    <c:v>2.5780612870915234E-2</c:v>
                  </c:pt>
                  <c:pt idx="3">
                    <c:v>2.986607142263981E-2</c:v>
                  </c:pt>
                  <c:pt idx="4">
                    <c:v>3.2292551600777673E-2</c:v>
                  </c:pt>
                  <c:pt idx="5">
                    <c:v>3.2166234884839509E-2</c:v>
                  </c:pt>
                  <c:pt idx="6">
                    <c:v>3.3064516059096091E-2</c:v>
                  </c:pt>
                  <c:pt idx="7">
                    <c:v>3.3708291100097154E-2</c:v>
                  </c:pt>
                  <c:pt idx="8">
                    <c:v>3.3476492581445222E-2</c:v>
                  </c:pt>
                  <c:pt idx="9">
                    <c:v>3.3079029946814102E-2</c:v>
                  </c:pt>
                  <c:pt idx="10">
                    <c:v>3.2633724886993815E-2</c:v>
                  </c:pt>
                  <c:pt idx="11">
                    <c:v>3.3107501667547598E-2</c:v>
                  </c:pt>
                  <c:pt idx="12">
                    <c:v>3.2171208660332684E-2</c:v>
                  </c:pt>
                  <c:pt idx="13">
                    <c:v>3.2596659678902996E-2</c:v>
                  </c:pt>
                  <c:pt idx="14">
                    <c:v>3.265496389014487E-2</c:v>
                  </c:pt>
                  <c:pt idx="15">
                    <c:v>3.250326479328227E-2</c:v>
                  </c:pt>
                  <c:pt idx="16">
                    <c:v>3.2596659678903045E-2</c:v>
                  </c:pt>
                  <c:pt idx="17">
                    <c:v>3.1013688733991136E-2</c:v>
                  </c:pt>
                  <c:pt idx="18">
                    <c:v>3.1068097248892892E-2</c:v>
                  </c:pt>
                  <c:pt idx="19">
                    <c:v>3.0939654526549298E-2</c:v>
                  </c:pt>
                  <c:pt idx="20">
                    <c:v>2.9708509817147642E-2</c:v>
                  </c:pt>
                  <c:pt idx="21">
                    <c:v>2.9287236507089896E-2</c:v>
                  </c:pt>
                  <c:pt idx="22">
                    <c:v>2.7966328961012258E-2</c:v>
                  </c:pt>
                  <c:pt idx="23">
                    <c:v>2.8057718288477369E-2</c:v>
                  </c:pt>
                  <c:pt idx="24">
                    <c:v>2.6918147534083146E-2</c:v>
                  </c:pt>
                  <c:pt idx="25">
                    <c:v>2.6805637881278335E-2</c:v>
                  </c:pt>
                  <c:pt idx="26">
                    <c:v>2.5813691457570859E-2</c:v>
                  </c:pt>
                  <c:pt idx="27">
                    <c:v>2.6054302267891728E-2</c:v>
                  </c:pt>
                  <c:pt idx="28">
                    <c:v>2.4937967483783127E-2</c:v>
                  </c:pt>
                  <c:pt idx="29">
                    <c:v>2.4326665753174347E-2</c:v>
                  </c:pt>
                </c:numCache>
              </c:numRef>
            </c:plus>
            <c:minus>
              <c:numRef>
                <c:f>'High lipid load without calcium'!$BE$5:$BE$34</c:f>
                <c:numCache>
                  <c:formatCode>General</c:formatCode>
                  <c:ptCount val="30"/>
                  <c:pt idx="0">
                    <c:v>7.5141348285895308E-3</c:v>
                  </c:pt>
                  <c:pt idx="1">
                    <c:v>1.7564610885401399E-2</c:v>
                  </c:pt>
                  <c:pt idx="2">
                    <c:v>2.5780612870915234E-2</c:v>
                  </c:pt>
                  <c:pt idx="3">
                    <c:v>2.986607142263981E-2</c:v>
                  </c:pt>
                  <c:pt idx="4">
                    <c:v>3.2292551600777673E-2</c:v>
                  </c:pt>
                  <c:pt idx="5">
                    <c:v>3.2166234884839509E-2</c:v>
                  </c:pt>
                  <c:pt idx="6">
                    <c:v>3.3064516059096091E-2</c:v>
                  </c:pt>
                  <c:pt idx="7">
                    <c:v>3.3708291100097154E-2</c:v>
                  </c:pt>
                  <c:pt idx="8">
                    <c:v>3.3476492581445222E-2</c:v>
                  </c:pt>
                  <c:pt idx="9">
                    <c:v>3.3079029946814102E-2</c:v>
                  </c:pt>
                  <c:pt idx="10">
                    <c:v>3.2633724886993815E-2</c:v>
                  </c:pt>
                  <c:pt idx="11">
                    <c:v>3.3107501667547598E-2</c:v>
                  </c:pt>
                  <c:pt idx="12">
                    <c:v>3.2171208660332684E-2</c:v>
                  </c:pt>
                  <c:pt idx="13">
                    <c:v>3.2596659678902996E-2</c:v>
                  </c:pt>
                  <c:pt idx="14">
                    <c:v>3.265496389014487E-2</c:v>
                  </c:pt>
                  <c:pt idx="15">
                    <c:v>3.250326479328227E-2</c:v>
                  </c:pt>
                  <c:pt idx="16">
                    <c:v>3.2596659678903045E-2</c:v>
                  </c:pt>
                  <c:pt idx="17">
                    <c:v>3.1013688733991136E-2</c:v>
                  </c:pt>
                  <c:pt idx="18">
                    <c:v>3.1068097248892892E-2</c:v>
                  </c:pt>
                  <c:pt idx="19">
                    <c:v>3.0939654526549298E-2</c:v>
                  </c:pt>
                  <c:pt idx="20">
                    <c:v>2.9708509817147642E-2</c:v>
                  </c:pt>
                  <c:pt idx="21">
                    <c:v>2.9287236507089896E-2</c:v>
                  </c:pt>
                  <c:pt idx="22">
                    <c:v>2.7966328961012258E-2</c:v>
                  </c:pt>
                  <c:pt idx="23">
                    <c:v>2.8057718288477369E-2</c:v>
                  </c:pt>
                  <c:pt idx="24">
                    <c:v>2.6918147534083146E-2</c:v>
                  </c:pt>
                  <c:pt idx="25">
                    <c:v>2.6805637881278335E-2</c:v>
                  </c:pt>
                  <c:pt idx="26">
                    <c:v>2.5813691457570859E-2</c:v>
                  </c:pt>
                  <c:pt idx="27">
                    <c:v>2.6054302267891728E-2</c:v>
                  </c:pt>
                  <c:pt idx="28">
                    <c:v>2.4937967483783127E-2</c:v>
                  </c:pt>
                  <c:pt idx="29">
                    <c:v>2.4326665753174347E-2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'High lipid load without calcium'!$C$5:$C$34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'High lipid load without calcium'!$BD$5:$BD$34</c:f>
              <c:numCache>
                <c:formatCode>General</c:formatCode>
                <c:ptCount val="30"/>
                <c:pt idx="0">
                  <c:v>9.3333333333333338E-2</c:v>
                </c:pt>
                <c:pt idx="1">
                  <c:v>0.17133333333333334</c:v>
                </c:pt>
                <c:pt idx="2">
                  <c:v>0.26679999999999998</c:v>
                </c:pt>
                <c:pt idx="3">
                  <c:v>0.35226666666666673</c:v>
                </c:pt>
                <c:pt idx="4">
                  <c:v>0.42093333333333333</c:v>
                </c:pt>
                <c:pt idx="5">
                  <c:v>0.47599999999999998</c:v>
                </c:pt>
                <c:pt idx="6">
                  <c:v>0.52093333333333336</c:v>
                </c:pt>
                <c:pt idx="7">
                  <c:v>0.55866666666666676</c:v>
                </c:pt>
                <c:pt idx="8">
                  <c:v>0.59186666666666665</c:v>
                </c:pt>
                <c:pt idx="9">
                  <c:v>0.62146666666666672</c:v>
                </c:pt>
                <c:pt idx="10">
                  <c:v>0.64720000000000011</c:v>
                </c:pt>
                <c:pt idx="11">
                  <c:v>0.66959999999999997</c:v>
                </c:pt>
                <c:pt idx="12">
                  <c:v>0.69040000000000001</c:v>
                </c:pt>
                <c:pt idx="13">
                  <c:v>0.70933333333333337</c:v>
                </c:pt>
                <c:pt idx="14">
                  <c:v>0.72640000000000005</c:v>
                </c:pt>
                <c:pt idx="15">
                  <c:v>0.74213333333333331</c:v>
                </c:pt>
                <c:pt idx="16">
                  <c:v>0.75693333333333335</c:v>
                </c:pt>
                <c:pt idx="17">
                  <c:v>0.77013333333333345</c:v>
                </c:pt>
                <c:pt idx="18">
                  <c:v>0.78160000000000007</c:v>
                </c:pt>
                <c:pt idx="19">
                  <c:v>0.79293333333333338</c:v>
                </c:pt>
                <c:pt idx="20">
                  <c:v>0.80386666666666684</c:v>
                </c:pt>
                <c:pt idx="21">
                  <c:v>0.81373333333333342</c:v>
                </c:pt>
                <c:pt idx="22">
                  <c:v>0.82173333333333332</c:v>
                </c:pt>
                <c:pt idx="23">
                  <c:v>0.83066666666666666</c:v>
                </c:pt>
                <c:pt idx="24">
                  <c:v>0.83800000000000008</c:v>
                </c:pt>
                <c:pt idx="25">
                  <c:v>0.8454666666666667</c:v>
                </c:pt>
                <c:pt idx="26">
                  <c:v>0.85120000000000007</c:v>
                </c:pt>
                <c:pt idx="27">
                  <c:v>0.85760000000000003</c:v>
                </c:pt>
                <c:pt idx="28">
                  <c:v>0.86346666666666672</c:v>
                </c:pt>
                <c:pt idx="29">
                  <c:v>0.86880000000000013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DC55-47E3-AEDE-0571ED4F2A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5011391"/>
        <c:axId val="205013471"/>
      </c:scatterChart>
      <c:valAx>
        <c:axId val="205011391"/>
        <c:scaling>
          <c:orientation val="minMax"/>
          <c:max val="61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800"/>
                </a:pPr>
                <a:r>
                  <a:rPr lang="en-IE" sz="800" b="0"/>
                  <a:t>Time [min]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013471"/>
        <c:crosses val="autoZero"/>
        <c:crossBetween val="midCat"/>
      </c:valAx>
      <c:valAx>
        <c:axId val="20501347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800"/>
                </a:pPr>
                <a:r>
                  <a:rPr lang="en-IE" sz="800" b="0"/>
                  <a:t>Released</a:t>
                </a:r>
                <a:r>
                  <a:rPr lang="en-IE" sz="800" b="0" baseline="0"/>
                  <a:t> FFA [mmol]</a:t>
                </a:r>
                <a:endParaRPr lang="en-IE" sz="800" b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011391"/>
        <c:crosses val="autoZero"/>
        <c:crossBetween val="midCat"/>
      </c:valAx>
    </c:plotArea>
    <c:plotVisOnly val="1"/>
    <c:dispBlanksAs val="gap"/>
    <c:showDLblsOverMax val="0"/>
    <c:extLst/>
  </c:chart>
  <c:spPr>
    <a:ln>
      <a:noFill/>
    </a:ln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4119580413273083"/>
          <c:y val="7.0558050032071842E-2"/>
          <c:w val="0.78982384933842031"/>
          <c:h val="0.78122660902153107"/>
        </c:manualLayout>
      </c:layout>
      <c:scatterChart>
        <c:scatterStyle val="lineMarker"/>
        <c:varyColors val="0"/>
        <c:ser>
          <c:idx val="0"/>
          <c:order val="0"/>
          <c:tx>
            <c:strRef>
              <c:f>'High lipid load without calcium'!$D$2:$K$2</c:f>
              <c:strCache>
                <c:ptCount val="1"/>
                <c:pt idx="0">
                  <c:v>Pancreatin</c:v>
                </c:pt>
              </c:strCache>
            </c:strRef>
          </c:tx>
          <c:spPr>
            <a:ln w="19050">
              <a:noFill/>
            </a:ln>
          </c:spPr>
          <c:marker>
            <c:symbol val="x"/>
            <c:size val="3"/>
            <c:spPr>
              <a:noFill/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'High lipid load without calcium'!$M$5:$M$34</c:f>
                <c:numCache>
                  <c:formatCode>General</c:formatCode>
                  <c:ptCount val="30"/>
                  <c:pt idx="0">
                    <c:v>1.2728969583853474E-2</c:v>
                  </c:pt>
                  <c:pt idx="1">
                    <c:v>2.8209375903924007E-2</c:v>
                  </c:pt>
                  <c:pt idx="2">
                    <c:v>0.11129508324969054</c:v>
                  </c:pt>
                  <c:pt idx="3">
                    <c:v>0.16969221811529508</c:v>
                  </c:pt>
                  <c:pt idx="4">
                    <c:v>0.19377026489003801</c:v>
                  </c:pt>
                  <c:pt idx="5">
                    <c:v>0.19520765012331517</c:v>
                  </c:pt>
                  <c:pt idx="6">
                    <c:v>0.18583844836009797</c:v>
                  </c:pt>
                  <c:pt idx="7">
                    <c:v>0.16326795970632649</c:v>
                  </c:pt>
                  <c:pt idx="8">
                    <c:v>0.14645912588690266</c:v>
                  </c:pt>
                  <c:pt idx="9">
                    <c:v>0.13407739058717752</c:v>
                  </c:pt>
                  <c:pt idx="10">
                    <c:v>0.12259650167203895</c:v>
                  </c:pt>
                  <c:pt idx="11">
                    <c:v>0.11173412887544878</c:v>
                  </c:pt>
                  <c:pt idx="12">
                    <c:v>0.10178722906141041</c:v>
                  </c:pt>
                  <c:pt idx="13">
                    <c:v>9.1432646734571368E-2</c:v>
                  </c:pt>
                  <c:pt idx="14">
                    <c:v>8.2101942053089599E-2</c:v>
                  </c:pt>
                  <c:pt idx="15">
                    <c:v>7.3661568451036025E-2</c:v>
                  </c:pt>
                  <c:pt idx="16">
                    <c:v>6.6424359654840129E-2</c:v>
                  </c:pt>
                  <c:pt idx="17">
                    <c:v>6.124254149599679E-2</c:v>
                  </c:pt>
                  <c:pt idx="18">
                    <c:v>5.6493382109962451E-2</c:v>
                  </c:pt>
                  <c:pt idx="19">
                    <c:v>5.3523660396335132E-2</c:v>
                  </c:pt>
                  <c:pt idx="20">
                    <c:v>5.0893876514436054E-2</c:v>
                  </c:pt>
                  <c:pt idx="21">
                    <c:v>4.9101799016600813E-2</c:v>
                  </c:pt>
                  <c:pt idx="22">
                    <c:v>4.7829697887400359E-2</c:v>
                  </c:pt>
                  <c:pt idx="23">
                    <c:v>4.6921589439783112E-2</c:v>
                  </c:pt>
                  <c:pt idx="24">
                    <c:v>4.5472726868848401E-2</c:v>
                  </c:pt>
                  <c:pt idx="25">
                    <c:v>4.5202949756256681E-2</c:v>
                  </c:pt>
                  <c:pt idx="26">
                    <c:v>4.4705058127936952E-2</c:v>
                  </c:pt>
                  <c:pt idx="27">
                    <c:v>4.4668059679770743E-2</c:v>
                  </c:pt>
                  <c:pt idx="28">
                    <c:v>4.3988281267729523E-2</c:v>
                  </c:pt>
                  <c:pt idx="29">
                    <c:v>4.3358146741862648E-2</c:v>
                  </c:pt>
                </c:numCache>
              </c:numRef>
            </c:plus>
            <c:minus>
              <c:numRef>
                <c:f>'High lipid load without calcium'!$M$5:$M$34</c:f>
                <c:numCache>
                  <c:formatCode>General</c:formatCode>
                  <c:ptCount val="30"/>
                  <c:pt idx="0">
                    <c:v>1.2728969583853474E-2</c:v>
                  </c:pt>
                  <c:pt idx="1">
                    <c:v>2.8209375903924007E-2</c:v>
                  </c:pt>
                  <c:pt idx="2">
                    <c:v>0.11129508324969054</c:v>
                  </c:pt>
                  <c:pt idx="3">
                    <c:v>0.16969221811529508</c:v>
                  </c:pt>
                  <c:pt idx="4">
                    <c:v>0.19377026489003801</c:v>
                  </c:pt>
                  <c:pt idx="5">
                    <c:v>0.19520765012331517</c:v>
                  </c:pt>
                  <c:pt idx="6">
                    <c:v>0.18583844836009797</c:v>
                  </c:pt>
                  <c:pt idx="7">
                    <c:v>0.16326795970632649</c:v>
                  </c:pt>
                  <c:pt idx="8">
                    <c:v>0.14645912588690266</c:v>
                  </c:pt>
                  <c:pt idx="9">
                    <c:v>0.13407739058717752</c:v>
                  </c:pt>
                  <c:pt idx="10">
                    <c:v>0.12259650167203895</c:v>
                  </c:pt>
                  <c:pt idx="11">
                    <c:v>0.11173412887544878</c:v>
                  </c:pt>
                  <c:pt idx="12">
                    <c:v>0.10178722906141041</c:v>
                  </c:pt>
                  <c:pt idx="13">
                    <c:v>9.1432646734571368E-2</c:v>
                  </c:pt>
                  <c:pt idx="14">
                    <c:v>8.2101942053089599E-2</c:v>
                  </c:pt>
                  <c:pt idx="15">
                    <c:v>7.3661568451036025E-2</c:v>
                  </c:pt>
                  <c:pt idx="16">
                    <c:v>6.6424359654840129E-2</c:v>
                  </c:pt>
                  <c:pt idx="17">
                    <c:v>6.124254149599679E-2</c:v>
                  </c:pt>
                  <c:pt idx="18">
                    <c:v>5.6493382109962451E-2</c:v>
                  </c:pt>
                  <c:pt idx="19">
                    <c:v>5.3523660396335132E-2</c:v>
                  </c:pt>
                  <c:pt idx="20">
                    <c:v>5.0893876514436054E-2</c:v>
                  </c:pt>
                  <c:pt idx="21">
                    <c:v>4.9101799016600813E-2</c:v>
                  </c:pt>
                  <c:pt idx="22">
                    <c:v>4.7829697887400359E-2</c:v>
                  </c:pt>
                  <c:pt idx="23">
                    <c:v>4.6921589439783112E-2</c:v>
                  </c:pt>
                  <c:pt idx="24">
                    <c:v>4.5472726868848401E-2</c:v>
                  </c:pt>
                  <c:pt idx="25">
                    <c:v>4.5202949756256681E-2</c:v>
                  </c:pt>
                  <c:pt idx="26">
                    <c:v>4.4705058127936952E-2</c:v>
                  </c:pt>
                  <c:pt idx="27">
                    <c:v>4.4668059679770743E-2</c:v>
                  </c:pt>
                  <c:pt idx="28">
                    <c:v>4.3988281267729523E-2</c:v>
                  </c:pt>
                  <c:pt idx="29">
                    <c:v>4.3358146741862648E-2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'High lipid load without calcium'!$C$5:$C$34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'High lipid load without calcium'!$L$5:$L$34</c:f>
              <c:numCache>
                <c:formatCode>General</c:formatCode>
                <c:ptCount val="30"/>
                <c:pt idx="0">
                  <c:v>0.24760000000000004</c:v>
                </c:pt>
                <c:pt idx="1">
                  <c:v>0.28133333333333338</c:v>
                </c:pt>
                <c:pt idx="2">
                  <c:v>0.35653333333333337</c:v>
                </c:pt>
                <c:pt idx="3">
                  <c:v>0.41693333333333338</c:v>
                </c:pt>
                <c:pt idx="4">
                  <c:v>0.46773333333333339</c:v>
                </c:pt>
                <c:pt idx="5">
                  <c:v>0.53280000000000005</c:v>
                </c:pt>
                <c:pt idx="6">
                  <c:v>0.59586666666666677</c:v>
                </c:pt>
                <c:pt idx="7">
                  <c:v>0.65400000000000003</c:v>
                </c:pt>
                <c:pt idx="8">
                  <c:v>0.69946666666666657</c:v>
                </c:pt>
                <c:pt idx="9">
                  <c:v>0.73560000000000014</c:v>
                </c:pt>
                <c:pt idx="10">
                  <c:v>0.76666666666666672</c:v>
                </c:pt>
                <c:pt idx="11">
                  <c:v>0.79493333333333338</c:v>
                </c:pt>
                <c:pt idx="12">
                  <c:v>0.82</c:v>
                </c:pt>
                <c:pt idx="13">
                  <c:v>0.84226666666666672</c:v>
                </c:pt>
                <c:pt idx="14">
                  <c:v>0.86293333333333333</c:v>
                </c:pt>
                <c:pt idx="15">
                  <c:v>0.88080000000000014</c:v>
                </c:pt>
                <c:pt idx="16">
                  <c:v>0.89573333333333338</c:v>
                </c:pt>
                <c:pt idx="17">
                  <c:v>0.90826666666666667</c:v>
                </c:pt>
                <c:pt idx="18">
                  <c:v>0.91946666666666677</c:v>
                </c:pt>
                <c:pt idx="19">
                  <c:v>0.92933333333333346</c:v>
                </c:pt>
                <c:pt idx="20">
                  <c:v>0.93720000000000014</c:v>
                </c:pt>
                <c:pt idx="21">
                  <c:v>0.94399999999999995</c:v>
                </c:pt>
                <c:pt idx="22">
                  <c:v>0.95040000000000013</c:v>
                </c:pt>
                <c:pt idx="23">
                  <c:v>0.95666666666666667</c:v>
                </c:pt>
                <c:pt idx="24">
                  <c:v>0.9621333333333334</c:v>
                </c:pt>
                <c:pt idx="25">
                  <c:v>0.96640000000000004</c:v>
                </c:pt>
                <c:pt idx="26">
                  <c:v>0.9714666666666667</c:v>
                </c:pt>
                <c:pt idx="27">
                  <c:v>0.97573333333333334</c:v>
                </c:pt>
                <c:pt idx="28">
                  <c:v>0.98026666666666673</c:v>
                </c:pt>
                <c:pt idx="29">
                  <c:v>0.98386666666666667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370-4C88-B9E0-F43DD2C97C18}"/>
            </c:ext>
          </c:extLst>
        </c:ser>
        <c:ser>
          <c:idx val="1"/>
          <c:order val="1"/>
          <c:tx>
            <c:strRef>
              <c:f>'High lipid load without calcium'!$O$2:$V$2</c:f>
              <c:strCache>
                <c:ptCount val="1"/>
                <c:pt idx="0">
                  <c:v>Novozym® 435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3"/>
            <c:spPr>
              <a:noFill/>
              <a:ln>
                <a:solidFill>
                  <a:srgbClr val="00B05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'High lipid load without calcium'!$X$5:$X$34</c:f>
                <c:numCache>
                  <c:formatCode>General</c:formatCode>
                  <c:ptCount val="30"/>
                  <c:pt idx="0">
                    <c:v>5.0841802573166981E-3</c:v>
                  </c:pt>
                  <c:pt idx="1">
                    <c:v>5.2797306328595519E-3</c:v>
                  </c:pt>
                  <c:pt idx="2">
                    <c:v>4.7102724620415211E-3</c:v>
                  </c:pt>
                  <c:pt idx="3">
                    <c:v>4.8917163540917715E-3</c:v>
                  </c:pt>
                  <c:pt idx="4">
                    <c:v>4.4899888641287255E-3</c:v>
                  </c:pt>
                  <c:pt idx="5">
                    <c:v>4.0922691341927463E-3</c:v>
                  </c:pt>
                  <c:pt idx="6">
                    <c:v>3.4305814214049637E-3</c:v>
                  </c:pt>
                  <c:pt idx="7">
                    <c:v>3.532704346531136E-3</c:v>
                  </c:pt>
                  <c:pt idx="8">
                    <c:v>3.4409301068170474E-3</c:v>
                  </c:pt>
                  <c:pt idx="9">
                    <c:v>2.777688887466627E-3</c:v>
                  </c:pt>
                  <c:pt idx="10">
                    <c:v>2.6127890589687304E-3</c:v>
                  </c:pt>
                  <c:pt idx="11">
                    <c:v>2.6127890589687248E-3</c:v>
                  </c:pt>
                  <c:pt idx="12">
                    <c:v>2.4513035081133671E-3</c:v>
                  </c:pt>
                  <c:pt idx="13">
                    <c:v>2.5368396787253948E-3</c:v>
                  </c:pt>
                  <c:pt idx="14">
                    <c:v>2.536839678725397E-3</c:v>
                  </c:pt>
                  <c:pt idx="15">
                    <c:v>2.4513035081133666E-3</c:v>
                  </c:pt>
                  <c:pt idx="16">
                    <c:v>2.6195843605851285E-3</c:v>
                  </c:pt>
                  <c:pt idx="17">
                    <c:v>1.9595917942265362E-3</c:v>
                  </c:pt>
                  <c:pt idx="18">
                    <c:v>2.4657656011875871E-3</c:v>
                  </c:pt>
                  <c:pt idx="19">
                    <c:v>2.4944382578492839E-3</c:v>
                  </c:pt>
                  <c:pt idx="20">
                    <c:v>1.9595917942265306E-3</c:v>
                  </c:pt>
                  <c:pt idx="21">
                    <c:v>2.6398653164297686E-3</c:v>
                  </c:pt>
                  <c:pt idx="22">
                    <c:v>1.9686430746977861E-3</c:v>
                  </c:pt>
                  <c:pt idx="23">
                    <c:v>1.798765008430939E-3</c:v>
                  </c:pt>
                  <c:pt idx="24">
                    <c:v>2.3170862929310326E-3</c:v>
                  </c:pt>
                  <c:pt idx="25">
                    <c:v>1.6329931618554536E-3</c:v>
                  </c:pt>
                  <c:pt idx="26">
                    <c:v>2.1416504538945389E-3</c:v>
                  </c:pt>
                  <c:pt idx="27">
                    <c:v>2.1746008573733495E-3</c:v>
                  </c:pt>
                  <c:pt idx="28">
                    <c:v>2.1249836600679014E-3</c:v>
                  </c:pt>
                  <c:pt idx="29">
                    <c:v>1.9595917942265418E-3</c:v>
                  </c:pt>
                </c:numCache>
              </c:numRef>
            </c:plus>
            <c:minus>
              <c:numRef>
                <c:f>'High lipid load without calcium'!$X$5:$X$34</c:f>
                <c:numCache>
                  <c:formatCode>General</c:formatCode>
                  <c:ptCount val="30"/>
                  <c:pt idx="0">
                    <c:v>5.0841802573166981E-3</c:v>
                  </c:pt>
                  <c:pt idx="1">
                    <c:v>5.2797306328595519E-3</c:v>
                  </c:pt>
                  <c:pt idx="2">
                    <c:v>4.7102724620415211E-3</c:v>
                  </c:pt>
                  <c:pt idx="3">
                    <c:v>4.8917163540917715E-3</c:v>
                  </c:pt>
                  <c:pt idx="4">
                    <c:v>4.4899888641287255E-3</c:v>
                  </c:pt>
                  <c:pt idx="5">
                    <c:v>4.0922691341927463E-3</c:v>
                  </c:pt>
                  <c:pt idx="6">
                    <c:v>3.4305814214049637E-3</c:v>
                  </c:pt>
                  <c:pt idx="7">
                    <c:v>3.532704346531136E-3</c:v>
                  </c:pt>
                  <c:pt idx="8">
                    <c:v>3.4409301068170474E-3</c:v>
                  </c:pt>
                  <c:pt idx="9">
                    <c:v>2.777688887466627E-3</c:v>
                  </c:pt>
                  <c:pt idx="10">
                    <c:v>2.6127890589687304E-3</c:v>
                  </c:pt>
                  <c:pt idx="11">
                    <c:v>2.6127890589687248E-3</c:v>
                  </c:pt>
                  <c:pt idx="12">
                    <c:v>2.4513035081133671E-3</c:v>
                  </c:pt>
                  <c:pt idx="13">
                    <c:v>2.5368396787253948E-3</c:v>
                  </c:pt>
                  <c:pt idx="14">
                    <c:v>2.536839678725397E-3</c:v>
                  </c:pt>
                  <c:pt idx="15">
                    <c:v>2.4513035081133666E-3</c:v>
                  </c:pt>
                  <c:pt idx="16">
                    <c:v>2.6195843605851285E-3</c:v>
                  </c:pt>
                  <c:pt idx="17">
                    <c:v>1.9595917942265362E-3</c:v>
                  </c:pt>
                  <c:pt idx="18">
                    <c:v>2.4657656011875871E-3</c:v>
                  </c:pt>
                  <c:pt idx="19">
                    <c:v>2.4944382578492839E-3</c:v>
                  </c:pt>
                  <c:pt idx="20">
                    <c:v>1.9595917942265306E-3</c:v>
                  </c:pt>
                  <c:pt idx="21">
                    <c:v>2.6398653164297686E-3</c:v>
                  </c:pt>
                  <c:pt idx="22">
                    <c:v>1.9686430746977861E-3</c:v>
                  </c:pt>
                  <c:pt idx="23">
                    <c:v>1.798765008430939E-3</c:v>
                  </c:pt>
                  <c:pt idx="24">
                    <c:v>2.3170862929310326E-3</c:v>
                  </c:pt>
                  <c:pt idx="25">
                    <c:v>1.6329931618554536E-3</c:v>
                  </c:pt>
                  <c:pt idx="26">
                    <c:v>2.1416504538945389E-3</c:v>
                  </c:pt>
                  <c:pt idx="27">
                    <c:v>2.1746008573733495E-3</c:v>
                  </c:pt>
                  <c:pt idx="28">
                    <c:v>2.1249836600679014E-3</c:v>
                  </c:pt>
                  <c:pt idx="29">
                    <c:v>1.9595917942265418E-3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'High lipid load without calcium'!$C$5:$C$34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'High lipid load without calcium'!$W$5:$W$34</c:f>
              <c:numCache>
                <c:formatCode>General</c:formatCode>
                <c:ptCount val="30"/>
                <c:pt idx="0">
                  <c:v>3.7866666666666667E-2</c:v>
                </c:pt>
                <c:pt idx="1">
                  <c:v>5.9466666666666668E-2</c:v>
                </c:pt>
                <c:pt idx="2">
                  <c:v>7.1600000000000011E-2</c:v>
                </c:pt>
                <c:pt idx="3">
                  <c:v>7.9333333333333353E-2</c:v>
                </c:pt>
                <c:pt idx="4">
                  <c:v>8.48E-2</c:v>
                </c:pt>
                <c:pt idx="5">
                  <c:v>8.879999999999999E-2</c:v>
                </c:pt>
                <c:pt idx="6">
                  <c:v>9.2933333333333354E-2</c:v>
                </c:pt>
                <c:pt idx="7">
                  <c:v>9.5600000000000004E-2</c:v>
                </c:pt>
                <c:pt idx="8">
                  <c:v>9.760000000000002E-2</c:v>
                </c:pt>
                <c:pt idx="9">
                  <c:v>0.10013333333333334</c:v>
                </c:pt>
                <c:pt idx="10">
                  <c:v>0.10200000000000002</c:v>
                </c:pt>
                <c:pt idx="11">
                  <c:v>0.10360000000000001</c:v>
                </c:pt>
                <c:pt idx="12">
                  <c:v>0.10506666666666668</c:v>
                </c:pt>
                <c:pt idx="13">
                  <c:v>0.10613333333333336</c:v>
                </c:pt>
                <c:pt idx="14">
                  <c:v>0.10773333333333335</c:v>
                </c:pt>
                <c:pt idx="15">
                  <c:v>0.10826666666666668</c:v>
                </c:pt>
                <c:pt idx="16">
                  <c:v>0.10986666666666667</c:v>
                </c:pt>
                <c:pt idx="17">
                  <c:v>0.11080000000000001</c:v>
                </c:pt>
                <c:pt idx="18">
                  <c:v>0.11120000000000001</c:v>
                </c:pt>
                <c:pt idx="19">
                  <c:v>0.11266666666666668</c:v>
                </c:pt>
                <c:pt idx="20">
                  <c:v>0.11359999999999999</c:v>
                </c:pt>
                <c:pt idx="21">
                  <c:v>0.11413333333333332</c:v>
                </c:pt>
                <c:pt idx="22">
                  <c:v>0.11506666666666666</c:v>
                </c:pt>
                <c:pt idx="23">
                  <c:v>0.11653333333333334</c:v>
                </c:pt>
                <c:pt idx="24">
                  <c:v>0.11693333333333333</c:v>
                </c:pt>
                <c:pt idx="25">
                  <c:v>0.11799999999999999</c:v>
                </c:pt>
                <c:pt idx="26">
                  <c:v>0.11839999999999999</c:v>
                </c:pt>
                <c:pt idx="27">
                  <c:v>0.11986666666666668</c:v>
                </c:pt>
                <c:pt idx="28">
                  <c:v>0.12013333333333333</c:v>
                </c:pt>
                <c:pt idx="29">
                  <c:v>0.1216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370-4C88-B9E0-F43DD2C97C18}"/>
            </c:ext>
          </c:extLst>
        </c:ser>
        <c:ser>
          <c:idx val="2"/>
          <c:order val="2"/>
          <c:tx>
            <c:strRef>
              <c:f>'High lipid load without calcium'!$Z$2:$AG$2</c:f>
              <c:strCache>
                <c:ptCount val="1"/>
                <c:pt idx="0">
                  <c:v>Lipozyme® RM </c:v>
                </c:pt>
              </c:strCache>
            </c:strRef>
          </c:tx>
          <c:spPr>
            <a:ln w="19050">
              <a:noFill/>
            </a:ln>
          </c:spPr>
          <c:marker>
            <c:symbol val="square"/>
            <c:size val="3"/>
            <c:spPr>
              <a:noFill/>
              <a:ln>
                <a:solidFill>
                  <a:srgbClr val="0070C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'High lipid load without calcium'!$AI$6:$AI$34</c:f>
                <c:numCache>
                  <c:formatCode>General</c:formatCode>
                  <c:ptCount val="29"/>
                  <c:pt idx="0">
                    <c:v>4.9888765156985866E-4</c:v>
                  </c:pt>
                  <c:pt idx="1">
                    <c:v>1.8856180831641317E-4</c:v>
                  </c:pt>
                  <c:pt idx="2">
                    <c:v>7.5424723326565093E-4</c:v>
                  </c:pt>
                  <c:pt idx="3">
                    <c:v>9.9777530313971733E-4</c:v>
                  </c:pt>
                  <c:pt idx="4">
                    <c:v>5.6568542494923868E-4</c:v>
                  </c:pt>
                  <c:pt idx="5">
                    <c:v>1.1469767022723504E-3</c:v>
                  </c:pt>
                  <c:pt idx="6">
                    <c:v>7.5424723326564941E-4</c:v>
                  </c:pt>
                  <c:pt idx="7">
                    <c:v>1.3199326582148888E-3</c:v>
                  </c:pt>
                  <c:pt idx="8">
                    <c:v>1.3063945294843609E-3</c:v>
                  </c:pt>
                  <c:pt idx="9">
                    <c:v>1.4727148022916359E-3</c:v>
                  </c:pt>
                  <c:pt idx="10">
                    <c:v>1.6759740119968701E-3</c:v>
                  </c:pt>
                  <c:pt idx="11">
                    <c:v>1.6438437341250588E-3</c:v>
                  </c:pt>
                  <c:pt idx="12">
                    <c:v>1.1775681155103783E-3</c:v>
                  </c:pt>
                  <c:pt idx="13">
                    <c:v>1.3597385369580764E-3</c:v>
                  </c:pt>
                  <c:pt idx="14">
                    <c:v>1.4966629547095789E-3</c:v>
                  </c:pt>
                  <c:pt idx="15">
                    <c:v>1.4966629547095761E-3</c:v>
                  </c:pt>
                  <c:pt idx="16">
                    <c:v>1.5434449203720294E-3</c:v>
                  </c:pt>
                  <c:pt idx="17">
                    <c:v>1.4727148022916344E-3</c:v>
                  </c:pt>
                  <c:pt idx="18">
                    <c:v>1.6438437341250618E-3</c:v>
                  </c:pt>
                  <c:pt idx="19">
                    <c:v>1.6438437341250618E-3</c:v>
                  </c:pt>
                  <c:pt idx="20">
                    <c:v>1.6759740119968729E-3</c:v>
                  </c:pt>
                  <c:pt idx="21">
                    <c:v>1.6759740119968729E-3</c:v>
                  </c:pt>
                  <c:pt idx="22">
                    <c:v>1.6110727964792795E-3</c:v>
                  </c:pt>
                  <c:pt idx="23">
                    <c:v>1.3199326582148867E-3</c:v>
                  </c:pt>
                  <c:pt idx="24">
                    <c:v>1.9955506062794342E-3</c:v>
                  </c:pt>
                  <c:pt idx="25">
                    <c:v>1.6970562748477136E-3</c:v>
                  </c:pt>
                  <c:pt idx="26">
                    <c:v>2.1746008573733438E-3</c:v>
                  </c:pt>
                  <c:pt idx="27">
                    <c:v>1.885618083164125E-3</c:v>
                  </c:pt>
                  <c:pt idx="28">
                    <c:v>1.885618083164125E-3</c:v>
                  </c:pt>
                </c:numCache>
              </c:numRef>
            </c:plus>
            <c:minus>
              <c:numRef>
                <c:f>'High lipid load without calcium'!$AI$6:$AI$34</c:f>
                <c:numCache>
                  <c:formatCode>General</c:formatCode>
                  <c:ptCount val="29"/>
                  <c:pt idx="0">
                    <c:v>4.9888765156985866E-4</c:v>
                  </c:pt>
                  <c:pt idx="1">
                    <c:v>1.8856180831641317E-4</c:v>
                  </c:pt>
                  <c:pt idx="2">
                    <c:v>7.5424723326565093E-4</c:v>
                  </c:pt>
                  <c:pt idx="3">
                    <c:v>9.9777530313971733E-4</c:v>
                  </c:pt>
                  <c:pt idx="4">
                    <c:v>5.6568542494923868E-4</c:v>
                  </c:pt>
                  <c:pt idx="5">
                    <c:v>1.1469767022723504E-3</c:v>
                  </c:pt>
                  <c:pt idx="6">
                    <c:v>7.5424723326564941E-4</c:v>
                  </c:pt>
                  <c:pt idx="7">
                    <c:v>1.3199326582148888E-3</c:v>
                  </c:pt>
                  <c:pt idx="8">
                    <c:v>1.3063945294843609E-3</c:v>
                  </c:pt>
                  <c:pt idx="9">
                    <c:v>1.4727148022916359E-3</c:v>
                  </c:pt>
                  <c:pt idx="10">
                    <c:v>1.6759740119968701E-3</c:v>
                  </c:pt>
                  <c:pt idx="11">
                    <c:v>1.6438437341250588E-3</c:v>
                  </c:pt>
                  <c:pt idx="12">
                    <c:v>1.1775681155103783E-3</c:v>
                  </c:pt>
                  <c:pt idx="13">
                    <c:v>1.3597385369580764E-3</c:v>
                  </c:pt>
                  <c:pt idx="14">
                    <c:v>1.4966629547095789E-3</c:v>
                  </c:pt>
                  <c:pt idx="15">
                    <c:v>1.4966629547095761E-3</c:v>
                  </c:pt>
                  <c:pt idx="16">
                    <c:v>1.5434449203720294E-3</c:v>
                  </c:pt>
                  <c:pt idx="17">
                    <c:v>1.4727148022916344E-3</c:v>
                  </c:pt>
                  <c:pt idx="18">
                    <c:v>1.6438437341250618E-3</c:v>
                  </c:pt>
                  <c:pt idx="19">
                    <c:v>1.6438437341250618E-3</c:v>
                  </c:pt>
                  <c:pt idx="20">
                    <c:v>1.6759740119968729E-3</c:v>
                  </c:pt>
                  <c:pt idx="21">
                    <c:v>1.6759740119968729E-3</c:v>
                  </c:pt>
                  <c:pt idx="22">
                    <c:v>1.6110727964792795E-3</c:v>
                  </c:pt>
                  <c:pt idx="23">
                    <c:v>1.3199326582148867E-3</c:v>
                  </c:pt>
                  <c:pt idx="24">
                    <c:v>1.9955506062794342E-3</c:v>
                  </c:pt>
                  <c:pt idx="25">
                    <c:v>1.6970562748477136E-3</c:v>
                  </c:pt>
                  <c:pt idx="26">
                    <c:v>2.1746008573733438E-3</c:v>
                  </c:pt>
                  <c:pt idx="27">
                    <c:v>1.885618083164125E-3</c:v>
                  </c:pt>
                  <c:pt idx="28">
                    <c:v>1.885618083164125E-3</c:v>
                  </c:pt>
                </c:numCache>
              </c:numRef>
            </c:minus>
            <c:spPr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</c:errBars>
          <c:xVal>
            <c:numRef>
              <c:f>'High lipid load without calcium'!$C$5:$C$34</c:f>
              <c:numCache>
                <c:formatCode>General</c:formatCode>
                <c:ptCount val="30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</c:numCache>
            </c:numRef>
          </c:xVal>
          <c:yVal>
            <c:numRef>
              <c:f>'High lipid load without calcium'!$AH$5:$AH$34</c:f>
              <c:numCache>
                <c:formatCode>General</c:formatCode>
                <c:ptCount val="30"/>
                <c:pt idx="0">
                  <c:v>4.5333333333333337E-3</c:v>
                </c:pt>
                <c:pt idx="1">
                  <c:v>7.0666666666666664E-3</c:v>
                </c:pt>
                <c:pt idx="2">
                  <c:v>9.3333333333333341E-3</c:v>
                </c:pt>
                <c:pt idx="3">
                  <c:v>1.1466666666666667E-2</c:v>
                </c:pt>
                <c:pt idx="4">
                  <c:v>1.3866666666666666E-2</c:v>
                </c:pt>
                <c:pt idx="5">
                  <c:v>1.6400000000000001E-2</c:v>
                </c:pt>
                <c:pt idx="6">
                  <c:v>1.8266666666666667E-2</c:v>
                </c:pt>
                <c:pt idx="7">
                  <c:v>2.0133333333333336E-2</c:v>
                </c:pt>
                <c:pt idx="8">
                  <c:v>2.2133333333333335E-2</c:v>
                </c:pt>
                <c:pt idx="9">
                  <c:v>2.4000000000000004E-2</c:v>
                </c:pt>
                <c:pt idx="10">
                  <c:v>2.5466666666666665E-2</c:v>
                </c:pt>
                <c:pt idx="11">
                  <c:v>2.7066666666666666E-2</c:v>
                </c:pt>
                <c:pt idx="12">
                  <c:v>2.7866666666666668E-2</c:v>
                </c:pt>
                <c:pt idx="13">
                  <c:v>2.92E-2</c:v>
                </c:pt>
                <c:pt idx="14">
                  <c:v>3.0133333333333335E-2</c:v>
                </c:pt>
                <c:pt idx="15">
                  <c:v>3.1600000000000003E-2</c:v>
                </c:pt>
                <c:pt idx="16">
                  <c:v>3.3200000000000007E-2</c:v>
                </c:pt>
                <c:pt idx="17">
                  <c:v>3.3733333333333337E-2</c:v>
                </c:pt>
                <c:pt idx="18">
                  <c:v>3.4533333333333339E-2</c:v>
                </c:pt>
                <c:pt idx="19">
                  <c:v>3.6133333333333337E-2</c:v>
                </c:pt>
                <c:pt idx="20">
                  <c:v>3.6133333333333337E-2</c:v>
                </c:pt>
                <c:pt idx="21">
                  <c:v>3.7866666666666667E-2</c:v>
                </c:pt>
                <c:pt idx="22">
                  <c:v>3.7866666666666667E-2</c:v>
                </c:pt>
                <c:pt idx="23">
                  <c:v>3.9066666666666673E-2</c:v>
                </c:pt>
                <c:pt idx="24">
                  <c:v>3.9733333333333336E-2</c:v>
                </c:pt>
                <c:pt idx="25">
                  <c:v>4.066666666666667E-2</c:v>
                </c:pt>
                <c:pt idx="26">
                  <c:v>4.1600000000000005E-2</c:v>
                </c:pt>
                <c:pt idx="27">
                  <c:v>4.2133333333333335E-2</c:v>
                </c:pt>
                <c:pt idx="28">
                  <c:v>4.306666666666667E-2</c:v>
                </c:pt>
                <c:pt idx="29">
                  <c:v>4.306666666666667E-2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9370-4C88-B9E0-F43DD2C97C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5011391"/>
        <c:axId val="205013471"/>
      </c:scatterChart>
      <c:valAx>
        <c:axId val="205011391"/>
        <c:scaling>
          <c:orientation val="minMax"/>
          <c:max val="61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800"/>
                </a:pPr>
                <a:r>
                  <a:rPr lang="en-IE" sz="800" b="0"/>
                  <a:t>Time [min]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013471"/>
        <c:crosses val="autoZero"/>
        <c:crossBetween val="midCat"/>
      </c:valAx>
      <c:valAx>
        <c:axId val="20501347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800"/>
                </a:pPr>
                <a:r>
                  <a:rPr lang="en-IE" sz="800" b="0"/>
                  <a:t>Released</a:t>
                </a:r>
                <a:r>
                  <a:rPr lang="en-IE" sz="800" b="0" baseline="0"/>
                  <a:t> FFA [mmol]</a:t>
                </a:r>
                <a:endParaRPr lang="en-IE" sz="800" b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011391"/>
        <c:crosses val="autoZero"/>
        <c:crossBetween val="midCat"/>
      </c:valAx>
    </c:plotArea>
    <c:plotVisOnly val="1"/>
    <c:dispBlanksAs val="gap"/>
    <c:showDLblsOverMax val="0"/>
    <c:extLst/>
  </c:chart>
  <c:spPr>
    <a:ln>
      <a:noFill/>
    </a:ln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'[2022 - Calculations (corrected).xlsx]Overview'!$A$81</c:f>
              <c:strCache>
                <c:ptCount val="1"/>
                <c:pt idx="0">
                  <c:v>High lipid load with calcium </c:v>
                </c:pt>
              </c:strCache>
            </c:strRef>
          </c:tx>
          <c:spPr>
            <a:solidFill>
              <a:srgbClr val="0070C0"/>
            </a:solidFill>
            <a:ln>
              <a:solidFill>
                <a:srgbClr val="0070C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'[2022 - Calculations (corrected).xlsx]Overview'!$F$82:$F$84</c:f>
                <c:numCache>
                  <c:formatCode>General</c:formatCode>
                  <c:ptCount val="2"/>
                  <c:pt idx="0">
                    <c:v>0.27725417923417567</c:v>
                  </c:pt>
                  <c:pt idx="1">
                    <c:v>0.29982985092125813</c:v>
                  </c:pt>
                </c:numCache>
                <c:extLst/>
              </c:numRef>
            </c:plus>
            <c:minus>
              <c:numRef>
                <c:f>'[2022 - Calculations (corrected).xlsx]Overview'!$F$82:$F$84</c:f>
                <c:numCache>
                  <c:formatCode>General</c:formatCode>
                  <c:ptCount val="2"/>
                  <c:pt idx="0">
                    <c:v>0.27725417923417567</c:v>
                  </c:pt>
                  <c:pt idx="1">
                    <c:v>0.29982985092125813</c:v>
                  </c:pt>
                </c:numCache>
                <c:extLst/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'[2022 - Calculations (corrected).xlsx]Overview'!$A$82:$A$84</c:f>
              <c:strCache>
                <c:ptCount val="2"/>
                <c:pt idx="0">
                  <c:v>Porcine pancreatin</c:v>
                </c:pt>
                <c:pt idx="1">
                  <c:v>Palatase® 20000 L </c:v>
                </c:pt>
              </c:strCache>
              <c:extLst/>
            </c:strRef>
          </c:cat>
          <c:val>
            <c:numRef>
              <c:f>'[2022 - Calculations (corrected).xlsx]Overview'!$E$82:$E$84</c:f>
              <c:numCache>
                <c:formatCode>General</c:formatCode>
                <c:ptCount val="2"/>
                <c:pt idx="0">
                  <c:v>2.9726411190919393</c:v>
                </c:pt>
                <c:pt idx="1">
                  <c:v>38.876935574728222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ABAD-4663-B90B-011A0C7F52B2}"/>
            </c:ext>
          </c:extLst>
        </c:ser>
        <c:ser>
          <c:idx val="1"/>
          <c:order val="1"/>
          <c:tx>
            <c:strRef>
              <c:f>'[2022 - Calculations (corrected).xlsx]Overview'!$A$86</c:f>
              <c:strCache>
                <c:ptCount val="1"/>
                <c:pt idx="0">
                  <c:v>High lipid load, without calcium </c:v>
                </c:pt>
              </c:strCache>
            </c:strRef>
          </c:tx>
          <c:spPr>
            <a:solidFill>
              <a:srgbClr val="FFC000"/>
            </a:solidFill>
            <a:ln>
              <a:solidFill>
                <a:srgbClr val="FFC00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'[2022 - Calculations (corrected).xlsx]Overview'!$F$87:$F$88</c:f>
                <c:numCache>
                  <c:formatCode>General</c:formatCode>
                  <c:ptCount val="2"/>
                  <c:pt idx="0">
                    <c:v>0.45021595379381729</c:v>
                  </c:pt>
                  <c:pt idx="1">
                    <c:v>0.20271443076051801</c:v>
                  </c:pt>
                </c:numCache>
                <c:extLst/>
              </c:numRef>
            </c:plus>
            <c:minus>
              <c:numRef>
                <c:f>'[2022 - Calculations (corrected).xlsx]Overview'!$F$87:$F$88</c:f>
                <c:numCache>
                  <c:formatCode>General</c:formatCode>
                  <c:ptCount val="2"/>
                  <c:pt idx="0">
                    <c:v>0.45021595379381729</c:v>
                  </c:pt>
                  <c:pt idx="1">
                    <c:v>0.20271443076051801</c:v>
                  </c:pt>
                </c:numCache>
                <c:extLst/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'[2022 - Calculations (corrected).xlsx]Overview'!$A$82:$A$84</c:f>
              <c:strCache>
                <c:ptCount val="3"/>
                <c:pt idx="0">
                  <c:v>Porcine pancreatin</c:v>
                </c:pt>
                <c:pt idx="1">
                  <c:v>Palatase® 20000 L </c:v>
                </c:pt>
                <c:pt idx="2">
                  <c:v>Lipozyme® TL 100 L </c:v>
                </c:pt>
              </c:strCache>
              <c:extLst/>
            </c:strRef>
          </c:cat>
          <c:val>
            <c:numRef>
              <c:f>'[2022 - Calculations (corrected).xlsx]Overview'!$E$87:$E$88</c:f>
              <c:numCache>
                <c:formatCode>General</c:formatCode>
                <c:ptCount val="2"/>
                <c:pt idx="0">
                  <c:v>6.5840482066475881</c:v>
                </c:pt>
                <c:pt idx="1">
                  <c:v>39.704369856765986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ABAD-4663-B90B-011A0C7F52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03118720"/>
        <c:axId val="403117472"/>
      </c:barChart>
      <c:catAx>
        <c:axId val="403118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03117472"/>
        <c:crosses val="autoZero"/>
        <c:auto val="1"/>
        <c:lblAlgn val="ctr"/>
        <c:lblOffset val="100"/>
        <c:noMultiLvlLbl val="0"/>
      </c:catAx>
      <c:valAx>
        <c:axId val="40311747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E">
                    <a:solidFill>
                      <a:sysClr val="windowText" lastClr="000000"/>
                    </a:solidFill>
                  </a:rPr>
                  <a:t>Extent</a:t>
                </a:r>
                <a:r>
                  <a:rPr lang="en-IE" baseline="0">
                    <a:solidFill>
                      <a:sysClr val="windowText" lastClr="000000"/>
                    </a:solidFill>
                  </a:rPr>
                  <a:t> formuletion digested [%]</a:t>
                </a:r>
                <a:endParaRPr lang="en-IE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03118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Ejskjaer</dc:creator>
  <cp:keywords/>
  <dc:description/>
  <cp:lastModifiedBy>Lotte Ejskjaer</cp:lastModifiedBy>
  <cp:revision>1</cp:revision>
  <dcterms:created xsi:type="dcterms:W3CDTF">2023-09-20T12:09:00Z</dcterms:created>
  <dcterms:modified xsi:type="dcterms:W3CDTF">2023-09-20T12:10:00Z</dcterms:modified>
</cp:coreProperties>
</file>