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71" w:rsidRDefault="00F47371" w:rsidP="00F4737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EE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47371" w:rsidRPr="00C33477" w:rsidRDefault="00F47371" w:rsidP="00F47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</w:t>
      </w:r>
      <w:r w:rsidRPr="00C33477">
        <w:rPr>
          <w:rFonts w:ascii="Times New Roman" w:hAnsi="Times New Roman" w:cs="Times New Roman"/>
          <w:b/>
          <w:sz w:val="24"/>
          <w:szCs w:val="24"/>
        </w:rPr>
        <w:t>onsolidated criteria for reporting qualitative studies (COREQ) checklist.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2448"/>
        <w:gridCol w:w="3047"/>
      </w:tblGrid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No 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Guide </w:t>
            </w:r>
            <w:r w:rsidRPr="00F04861">
              <w:rPr>
                <w:rFonts w:ascii="Times New Roman" w:hAnsi="Times New Roman" w:cs="Times New Roman"/>
                <w:b/>
                <w:sz w:val="24"/>
                <w:szCs w:val="24"/>
              </w:rPr>
              <w:t>questions/description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Response 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b/>
                <w:sz w:val="24"/>
                <w:szCs w:val="24"/>
              </w:rPr>
              <w:t>Domain 1 : Research team and reflexivity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b/>
                <w:sz w:val="24"/>
                <w:szCs w:val="24"/>
              </w:rPr>
              <w:t>Personal characteristics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Interviewer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F1">
              <w:rPr>
                <w:rFonts w:ascii="Times New Roman" w:hAnsi="Times New Roman" w:cs="Times New Roman"/>
                <w:sz w:val="24"/>
                <w:szCs w:val="24"/>
              </w:rPr>
              <w:t>Whi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author/s conducted the inter</w:t>
            </w:r>
            <w:r w:rsidRPr="00DF69F1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rimary author DOR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conducted the interviews. 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Credentials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were the researcher’s </w:t>
            </w:r>
            <w:r w:rsidRPr="00DF69F1">
              <w:rPr>
                <w:rFonts w:ascii="Times New Roman" w:hAnsi="Times New Roman" w:cs="Times New Roman"/>
                <w:sz w:val="24"/>
                <w:szCs w:val="24"/>
              </w:rPr>
              <w:t>credentials?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E.g. PhD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 is a r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pharmacist/PhD student.  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F1">
              <w:rPr>
                <w:rFonts w:ascii="Times New Roman" w:hAnsi="Times New Roman" w:cs="Times New Roman"/>
                <w:sz w:val="24"/>
                <w:szCs w:val="24"/>
              </w:rPr>
              <w:t xml:space="preserve">What 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occupation at the time of </w:t>
            </w:r>
            <w:r w:rsidRPr="00DF69F1">
              <w:rPr>
                <w:rFonts w:ascii="Times New Roman" w:hAnsi="Times New Roman" w:cs="Times New Roman"/>
                <w:sz w:val="24"/>
                <w:szCs w:val="24"/>
              </w:rPr>
              <w:t>the study?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time research p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harmacist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Clinical Pharmacy in an academic institution.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Was the researcher male or female?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Experience &amp; training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experience or training did the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researcher have?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 </w:t>
            </w:r>
            <w:r w:rsidRPr="00170D2F">
              <w:rPr>
                <w:rFonts w:ascii="Times New Roman" w:hAnsi="Times New Roman" w:cs="Times New Roman"/>
                <w:sz w:val="24"/>
                <w:szCs w:val="24"/>
              </w:rPr>
              <w:t>received training at the Health Experience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search Group, Oxford University and </w:t>
            </w:r>
            <w:r w:rsidRPr="00170D2F">
              <w:rPr>
                <w:rFonts w:ascii="Times New Roman" w:hAnsi="Times New Roman" w:cs="Times New Roman"/>
                <w:sz w:val="24"/>
                <w:szCs w:val="24"/>
              </w:rPr>
              <w:t>completed training in NVivo computer assisted qualitative data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b/>
                <w:sz w:val="24"/>
                <w:szCs w:val="24"/>
              </w:rPr>
              <w:t>Relationship with participants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Relationship established prior to</w:t>
            </w:r>
          </w:p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             study commencement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Was a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lationship established prior to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study commencement?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C7255B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Participant knowled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 of the </w:t>
            </w:r>
            <w:r w:rsidRPr="00C7255B">
              <w:rPr>
                <w:rFonts w:ascii="Times New Roman" w:hAnsi="Times New Roman" w:cs="Times New Roman"/>
                <w:sz w:val="24"/>
                <w:szCs w:val="24"/>
              </w:rPr>
              <w:t>interviewer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did the participants know about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the researcher?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in a minority of cases (2 GP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Interviewer characteristics</w:t>
            </w:r>
          </w:p>
        </w:tc>
        <w:tc>
          <w:tcPr>
            <w:tcW w:w="2448" w:type="dxa"/>
          </w:tcPr>
          <w:p w:rsidR="00F47371" w:rsidRPr="00335ADF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Wha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characteristics were reported about the interviewer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? e.g.</w:t>
            </w:r>
          </w:p>
          <w:p w:rsidR="00F47371" w:rsidRPr="00335ADF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Bias, assumptions, reasons and</w:t>
            </w:r>
          </w:p>
          <w:p w:rsidR="00F4737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interests in the research topic</w:t>
            </w:r>
          </w:p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Not addressed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b/>
                <w:sz w:val="24"/>
                <w:szCs w:val="24"/>
              </w:rPr>
              <w:t>Domain 2: Study design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b/>
                <w:sz w:val="24"/>
                <w:szCs w:val="24"/>
              </w:rPr>
              <w:t>Theoretical framework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Methodological orientation &amp; theory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methodological orientation was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stated to underpin the study?</w:t>
            </w:r>
          </w:p>
        </w:tc>
        <w:tc>
          <w:tcPr>
            <w:tcW w:w="3047" w:type="dxa"/>
          </w:tcPr>
          <w:p w:rsidR="00F4737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Open coding mapped to the TDF*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37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7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Participant selection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How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 participants selected? e.g. purposive, convenience, consecutive,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snowball</w:t>
            </w:r>
          </w:p>
        </w:tc>
        <w:tc>
          <w:tcPr>
            <w:tcW w:w="3047" w:type="dxa"/>
          </w:tcPr>
          <w:p w:rsidR="00F4737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Purposive sampling was complemented by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 snowball sampling</w:t>
            </w:r>
            <w:r w:rsidR="000567ED">
              <w:rPr>
                <w:rFonts w:ascii="Times New Roman" w:hAnsi="Times New Roman" w:cs="Times New Roman"/>
                <w:sz w:val="24"/>
                <w:szCs w:val="24"/>
              </w:rPr>
              <w:t xml:space="preserve"> where necessary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37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7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Method of approach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How 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participants approached? e.g.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face-to-face, telephone, mail, email</w:t>
            </w:r>
          </w:p>
        </w:tc>
        <w:tc>
          <w:tcPr>
            <w:tcW w:w="3047" w:type="dxa"/>
          </w:tcPr>
          <w:p w:rsidR="00F47371" w:rsidRPr="009A61AD" w:rsidRDefault="000567ED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ED">
              <w:rPr>
                <w:rFonts w:ascii="Times New Roman" w:hAnsi="Times New Roman" w:cs="Times New Roman"/>
                <w:sz w:val="24"/>
                <w:szCs w:val="24"/>
              </w:rPr>
              <w:t>DOR contacted potential participants by telephone and a brief summary of the study was given.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many participants were in the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study?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Non-participation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How 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people refused to participate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dropped out?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Reasons?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Not applicable: participation was voluntary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Setting of data collection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Whe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was the data collected? e.g.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home, clinic, workplace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participants surgeries.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Presence of non-participants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anyone else present besides the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participants and researchers?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Description of sample</w:t>
            </w:r>
          </w:p>
        </w:tc>
        <w:tc>
          <w:tcPr>
            <w:tcW w:w="2448" w:type="dxa"/>
          </w:tcPr>
          <w:p w:rsidR="00F47371" w:rsidRPr="00335ADF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What are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important characteristics of the sample? e.g.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demographic data,</w:t>
            </w:r>
          </w:p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Table 1.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Interview guide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questions, prompts, guides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by the authors? Was it pilot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tested?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first two interviews were reviewed for interview technique. The topic guide was reviewed after each interview. 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Repeat interviews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repeat interviews carried out? If </w:t>
            </w:r>
            <w:r w:rsidRPr="00335ADF">
              <w:rPr>
                <w:rFonts w:ascii="Times New Roman" w:hAnsi="Times New Roman" w:cs="Times New Roman"/>
                <w:sz w:val="24"/>
                <w:szCs w:val="24"/>
              </w:rPr>
              <w:t>yes, how many?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Audio/visual recording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Did the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use audio or visual </w:t>
            </w: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recording to collect the data?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Data were audio recorded using a digital voice recorder.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Field notes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field notes made during and/or after the interview? 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Yes.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Field notes were t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aken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immediately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 after each interview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448" w:type="dxa"/>
          </w:tcPr>
          <w:p w:rsidR="00F4737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Wha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was the duration of the inter</w:t>
            </w: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views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ean interview length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19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(Range 9-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31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saturation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Was data saturation discussed?</w:t>
            </w: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aturation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 reached at interview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Transcripts returned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Were trans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cripts returned to participants for comment? </w:t>
            </w:r>
          </w:p>
        </w:tc>
        <w:tc>
          <w:tcPr>
            <w:tcW w:w="3047" w:type="dxa"/>
          </w:tcPr>
          <w:p w:rsidR="00F47371" w:rsidRDefault="000567ED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No, but they</w:t>
            </w:r>
            <w:r w:rsidR="00F47371" w:rsidRPr="009A61AD">
              <w:rPr>
                <w:rFonts w:ascii="Times New Roman" w:hAnsi="Times New Roman" w:cs="Times New Roman"/>
                <w:sz w:val="24"/>
                <w:szCs w:val="24"/>
              </w:rPr>
              <w:t xml:space="preserve"> were available to participants on request</w:t>
            </w:r>
            <w:r w:rsidR="00F47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371" w:rsidRPr="009A6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b/>
                <w:sz w:val="24"/>
                <w:szCs w:val="24"/>
              </w:rPr>
              <w:t>Domain 3: analysis and findings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Number of data coders</w:t>
            </w:r>
          </w:p>
        </w:tc>
        <w:tc>
          <w:tcPr>
            <w:tcW w:w="2448" w:type="dxa"/>
          </w:tcPr>
          <w:p w:rsidR="00F47371" w:rsidRPr="009872A1" w:rsidRDefault="00F47371" w:rsidP="00635D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How many data coders coded the data?</w:t>
            </w:r>
          </w:p>
        </w:tc>
        <w:tc>
          <w:tcPr>
            <w:tcW w:w="3047" w:type="dxa"/>
          </w:tcPr>
          <w:p w:rsidR="00F47371" w:rsidRPr="00894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Three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coders coded the data.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Description of coding tree</w:t>
            </w:r>
          </w:p>
        </w:tc>
        <w:tc>
          <w:tcPr>
            <w:tcW w:w="2448" w:type="dxa"/>
          </w:tcPr>
          <w:p w:rsidR="00F47371" w:rsidRPr="009872A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Did autho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 provide a description of the </w:t>
            </w: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coding tree?</w:t>
            </w:r>
          </w:p>
        </w:tc>
        <w:tc>
          <w:tcPr>
            <w:tcW w:w="3047" w:type="dxa"/>
          </w:tcPr>
          <w:p w:rsidR="00F47371" w:rsidRPr="004404C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coding tree was developed but all the researc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hers discussed and agreed </w:t>
            </w:r>
            <w:r w:rsidRPr="00440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440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framework analysis approach </w:t>
            </w:r>
            <w:r w:rsidRPr="000567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 priori.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Derivation of themes</w:t>
            </w:r>
          </w:p>
        </w:tc>
        <w:tc>
          <w:tcPr>
            <w:tcW w:w="2448" w:type="dxa"/>
          </w:tcPr>
          <w:p w:rsidR="00F47371" w:rsidRPr="00DF69F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themes identified in advance or </w:t>
            </w: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derived from the data?</w:t>
            </w:r>
          </w:p>
        </w:tc>
        <w:tc>
          <w:tcPr>
            <w:tcW w:w="3047" w:type="dxa"/>
          </w:tcPr>
          <w:p w:rsidR="00F47371" w:rsidRPr="00DF69F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F1">
              <w:rPr>
                <w:rFonts w:ascii="Times New Roman" w:hAnsi="Times New Roman" w:cs="Times New Roman"/>
                <w:sz w:val="24"/>
                <w:szCs w:val="24"/>
              </w:rPr>
              <w:t>Themes were derived from the data by open coding and then mapped to the TDF.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2448" w:type="dxa"/>
          </w:tcPr>
          <w:p w:rsidR="00F47371" w:rsidRPr="00DF69F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What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ftware, if applicable, was used </w:t>
            </w: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to manage the data?</w:t>
            </w:r>
          </w:p>
        </w:tc>
        <w:tc>
          <w:tcPr>
            <w:tcW w:w="3047" w:type="dxa"/>
          </w:tcPr>
          <w:p w:rsidR="00F47371" w:rsidRPr="00DF69F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9F1">
              <w:rPr>
                <w:rFonts w:ascii="Times New Roman" w:hAnsi="Times New Roman" w:cs="Times New Roman"/>
                <w:sz w:val="24"/>
                <w:szCs w:val="24"/>
              </w:rPr>
              <w:t>NVivo Qualitative Data Analysis Software V.10.22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used. 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Participant checking</w:t>
            </w:r>
          </w:p>
        </w:tc>
        <w:tc>
          <w:tcPr>
            <w:tcW w:w="2448" w:type="dxa"/>
          </w:tcPr>
          <w:p w:rsidR="00F47371" w:rsidRPr="00DF69F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Did participants provide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eedback on the </w:t>
            </w: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findings?</w:t>
            </w:r>
          </w:p>
        </w:tc>
        <w:tc>
          <w:tcPr>
            <w:tcW w:w="3047" w:type="dxa"/>
          </w:tcPr>
          <w:p w:rsidR="00F4737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F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:rsidR="00F47371" w:rsidRPr="00DF69F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b/>
                <w:sz w:val="24"/>
                <w:szCs w:val="24"/>
              </w:rPr>
              <w:t>Reporting</w:t>
            </w:r>
          </w:p>
        </w:tc>
        <w:tc>
          <w:tcPr>
            <w:tcW w:w="2448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F47371" w:rsidRPr="009A6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Quotations presented</w:t>
            </w:r>
          </w:p>
        </w:tc>
        <w:tc>
          <w:tcPr>
            <w:tcW w:w="2448" w:type="dxa"/>
          </w:tcPr>
          <w:p w:rsidR="00F47371" w:rsidRPr="00DF69F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Were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icipant quotations presented to illustrate the </w:t>
            </w: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themes/findings?</w:t>
            </w:r>
          </w:p>
        </w:tc>
        <w:tc>
          <w:tcPr>
            <w:tcW w:w="3047" w:type="dxa"/>
          </w:tcPr>
          <w:p w:rsidR="00F47371" w:rsidRPr="00DF69F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Yes. Supporting quotations from GPs are </w:t>
            </w:r>
            <w:r w:rsidRPr="00DF69F1"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Data and findings consistent</w:t>
            </w:r>
          </w:p>
        </w:tc>
        <w:tc>
          <w:tcPr>
            <w:tcW w:w="2448" w:type="dxa"/>
          </w:tcPr>
          <w:p w:rsidR="00F47371" w:rsidRPr="009872A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Was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consistency between the data </w:t>
            </w: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presented and the findings?</w:t>
            </w:r>
          </w:p>
        </w:tc>
        <w:tc>
          <w:tcPr>
            <w:tcW w:w="3047" w:type="dxa"/>
          </w:tcPr>
          <w:p w:rsidR="00F47371" w:rsidRPr="00894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7ED">
              <w:rPr>
                <w:rFonts w:ascii="Times New Roman" w:hAnsi="Times New Roman" w:cs="Times New Roman"/>
                <w:sz w:val="24"/>
                <w:szCs w:val="24"/>
              </w:rPr>
              <w:t>Quotes are embedded in text and</w:t>
            </w:r>
            <w:bookmarkStart w:id="0" w:name="_GoBack"/>
            <w:bookmarkEnd w:id="0"/>
            <w:r w:rsidRPr="004404C1">
              <w:rPr>
                <w:rFonts w:ascii="Times New Roman" w:hAnsi="Times New Roman" w:cs="Times New Roman"/>
                <w:sz w:val="24"/>
                <w:szCs w:val="24"/>
              </w:rPr>
              <w:t xml:space="preserve"> are used to illustrate our findings in participants own language as much as possible.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Clarity of major themes</w:t>
            </w:r>
          </w:p>
        </w:tc>
        <w:tc>
          <w:tcPr>
            <w:tcW w:w="2448" w:type="dxa"/>
          </w:tcPr>
          <w:p w:rsidR="00F47371" w:rsidRPr="009872A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Were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jor themes clearly presented in </w:t>
            </w: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the findings?</w:t>
            </w:r>
          </w:p>
        </w:tc>
        <w:tc>
          <w:tcPr>
            <w:tcW w:w="3047" w:type="dxa"/>
          </w:tcPr>
          <w:p w:rsidR="00F47371" w:rsidRPr="008941AD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themes are presented in the results section. </w:t>
            </w:r>
          </w:p>
        </w:tc>
      </w:tr>
      <w:tr w:rsidR="00F47371" w:rsidRPr="009A61AD" w:rsidTr="00635DE3">
        <w:tc>
          <w:tcPr>
            <w:tcW w:w="3521" w:type="dxa"/>
          </w:tcPr>
          <w:p w:rsidR="00F47371" w:rsidRPr="009A61AD" w:rsidRDefault="00F47371" w:rsidP="00F473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1AD">
              <w:rPr>
                <w:rFonts w:ascii="Times New Roman" w:hAnsi="Times New Roman" w:cs="Times New Roman"/>
                <w:sz w:val="24"/>
                <w:szCs w:val="24"/>
              </w:rPr>
              <w:t>Clarity of minor themes</w:t>
            </w:r>
          </w:p>
        </w:tc>
        <w:tc>
          <w:tcPr>
            <w:tcW w:w="2448" w:type="dxa"/>
          </w:tcPr>
          <w:p w:rsidR="00F47371" w:rsidRPr="009872A1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Is there a description of diverse cases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A1">
              <w:rPr>
                <w:rFonts w:ascii="Times New Roman" w:hAnsi="Times New Roman" w:cs="Times New Roman"/>
                <w:sz w:val="24"/>
                <w:szCs w:val="24"/>
              </w:rPr>
              <w:t>discussion of minor themes?</w:t>
            </w:r>
          </w:p>
        </w:tc>
        <w:tc>
          <w:tcPr>
            <w:tcW w:w="3047" w:type="dxa"/>
          </w:tcPr>
          <w:p w:rsidR="00F47371" w:rsidRPr="00FD016C" w:rsidRDefault="00F47371" w:rsidP="006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6C">
              <w:rPr>
                <w:rFonts w:ascii="Times New Roman" w:hAnsi="Times New Roman" w:cs="Times New Roman"/>
                <w:sz w:val="24"/>
                <w:szCs w:val="24"/>
              </w:rPr>
              <w:t>Variations in views and themes and minor themes are</w:t>
            </w:r>
          </w:p>
          <w:p w:rsidR="00F47371" w:rsidRPr="008941AD" w:rsidRDefault="00F47371" w:rsidP="0063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6C">
              <w:rPr>
                <w:rFonts w:ascii="Times New Roman" w:hAnsi="Times New Roman" w:cs="Times New Roman"/>
                <w:sz w:val="24"/>
                <w:szCs w:val="24"/>
              </w:rPr>
              <w:t>presented.</w:t>
            </w:r>
          </w:p>
        </w:tc>
      </w:tr>
    </w:tbl>
    <w:p w:rsidR="00F47371" w:rsidRPr="009A61AD" w:rsidRDefault="00F47371" w:rsidP="00F47371">
      <w:pPr>
        <w:rPr>
          <w:sz w:val="24"/>
          <w:szCs w:val="24"/>
        </w:rPr>
      </w:pPr>
      <w:r w:rsidRPr="009A61AD">
        <w:rPr>
          <w:sz w:val="24"/>
          <w:szCs w:val="24"/>
        </w:rPr>
        <w:t xml:space="preserve">*TDF= Theoretical Domains Framework </w:t>
      </w:r>
    </w:p>
    <w:p w:rsidR="00F47371" w:rsidRPr="00C112EE" w:rsidRDefault="00F47371" w:rsidP="00F4737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7371" w:rsidRPr="00C112EE" w:rsidSect="00FB07E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23" w:rsidRDefault="00A20C23">
      <w:pPr>
        <w:spacing w:after="0" w:line="240" w:lineRule="auto"/>
      </w:pPr>
      <w:r>
        <w:separator/>
      </w:r>
    </w:p>
  </w:endnote>
  <w:endnote w:type="continuationSeparator" w:id="0">
    <w:p w:rsidR="00A20C23" w:rsidRDefault="00A2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662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9E9" w:rsidRDefault="00F47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0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39E9" w:rsidRDefault="00A20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23" w:rsidRDefault="00A20C23">
      <w:pPr>
        <w:spacing w:after="0" w:line="240" w:lineRule="auto"/>
      </w:pPr>
      <w:r>
        <w:separator/>
      </w:r>
    </w:p>
  </w:footnote>
  <w:footnote w:type="continuationSeparator" w:id="0">
    <w:p w:rsidR="00A20C23" w:rsidRDefault="00A20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362F"/>
    <w:multiLevelType w:val="hybridMultilevel"/>
    <w:tmpl w:val="6840E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1"/>
    <w:rsid w:val="0002423B"/>
    <w:rsid w:val="000567ED"/>
    <w:rsid w:val="00A20C23"/>
    <w:rsid w:val="00AB703B"/>
    <w:rsid w:val="00BF1C6C"/>
    <w:rsid w:val="00F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F0F8F-562C-4495-ADA8-65792F2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3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O'Riordan, David</dc:creator>
  <cp:keywords/>
  <dc:description/>
  <cp:lastModifiedBy>O'Riordan, David</cp:lastModifiedBy>
  <cp:revision>2</cp:revision>
  <dcterms:created xsi:type="dcterms:W3CDTF">2016-12-22T18:24:00Z</dcterms:created>
  <dcterms:modified xsi:type="dcterms:W3CDTF">2016-12-22T18:24:00Z</dcterms:modified>
</cp:coreProperties>
</file>