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7C87" w14:textId="3C4194AD" w:rsidR="005B40B7" w:rsidRPr="001E59CC" w:rsidRDefault="00793701" w:rsidP="001E59CC">
      <w:pPr>
        <w:ind w:firstLine="0"/>
        <w:rPr>
          <w:b/>
          <w:bCs/>
        </w:rPr>
      </w:pPr>
      <w:bookmarkStart w:id="0" w:name="_Hlk208872437"/>
      <w:bookmarkEnd w:id="0"/>
      <w:r w:rsidRPr="001E59CC">
        <w:rPr>
          <w:b/>
          <w:bCs/>
        </w:rPr>
        <w:t>SUPPLEMENTARY RESULTS</w:t>
      </w:r>
    </w:p>
    <w:p w14:paraId="2C95C3AB" w14:textId="2C98C187" w:rsidR="00F40A4D" w:rsidRPr="00F40A4D" w:rsidRDefault="00F40A4D" w:rsidP="00F40A4D">
      <w:pPr>
        <w:pStyle w:val="Caption"/>
        <w:keepNext/>
        <w:ind w:firstLine="0"/>
        <w:rPr>
          <w:i w:val="0"/>
          <w:iCs w:val="0"/>
          <w:color w:val="auto"/>
          <w:sz w:val="22"/>
          <w:szCs w:val="22"/>
        </w:rPr>
      </w:pPr>
      <w:r w:rsidRPr="00F40A4D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F40A4D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F40A4D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F40A4D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7695D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F40A4D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F40A4D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F40A4D">
        <w:rPr>
          <w:sz w:val="22"/>
          <w:szCs w:val="22"/>
        </w:rPr>
        <w:t xml:space="preserve"> </w:t>
      </w:r>
      <w:r w:rsidRPr="00F40A4D">
        <w:rPr>
          <w:i w:val="0"/>
          <w:iCs w:val="0"/>
          <w:color w:val="auto"/>
          <w:sz w:val="22"/>
          <w:szCs w:val="22"/>
        </w:rPr>
        <w:t>MRM parameters, regression equations, linearity (R</w:t>
      </w:r>
      <w:r w:rsidRPr="00F40A4D">
        <w:rPr>
          <w:i w:val="0"/>
          <w:iCs w:val="0"/>
          <w:color w:val="auto"/>
          <w:sz w:val="22"/>
          <w:szCs w:val="22"/>
          <w:vertAlign w:val="superscript"/>
        </w:rPr>
        <w:t>2</w:t>
      </w:r>
      <w:r w:rsidRPr="00F40A4D">
        <w:rPr>
          <w:i w:val="0"/>
          <w:iCs w:val="0"/>
          <w:color w:val="auto"/>
          <w:sz w:val="22"/>
          <w:szCs w:val="22"/>
        </w:rPr>
        <w:t>), limits of detection (LOD), limits of quantification (LOQ), and linear ranges for anthocyanin and polyphenol standards used for quantification and semi-quantification.</w:t>
      </w:r>
    </w:p>
    <w:tbl>
      <w:tblPr>
        <w:tblW w:w="4043" w:type="pct"/>
        <w:tblLayout w:type="fixed"/>
        <w:tblLook w:val="04A0" w:firstRow="1" w:lastRow="0" w:firstColumn="1" w:lastColumn="0" w:noHBand="0" w:noVBand="1"/>
      </w:tblPr>
      <w:tblGrid>
        <w:gridCol w:w="2097"/>
        <w:gridCol w:w="950"/>
        <w:gridCol w:w="1128"/>
        <w:gridCol w:w="2264"/>
        <w:gridCol w:w="807"/>
        <w:gridCol w:w="1220"/>
        <w:gridCol w:w="807"/>
        <w:gridCol w:w="1293"/>
        <w:gridCol w:w="1164"/>
      </w:tblGrid>
      <w:tr w:rsidR="00F40A4D" w:rsidRPr="002E0F31" w14:paraId="10A6235E" w14:textId="77777777" w:rsidTr="00F11A66">
        <w:trPr>
          <w:trHeight w:val="324"/>
        </w:trPr>
        <w:tc>
          <w:tcPr>
            <w:tcW w:w="8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03C6F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Reference Compound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14:paraId="3A9B227A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Precursor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6C8665FA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Production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328D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Regression Equation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2DE9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R</w:t>
            </w: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761B432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Linear range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</w:tcBorders>
            <w:vAlign w:val="center"/>
          </w:tcPr>
          <w:p w14:paraId="7A4AD999" w14:textId="77777777" w:rsidR="00F40A4D" w:rsidRPr="002E0F31" w:rsidRDefault="00F40A4D" w:rsidP="00F11A66">
            <w:pPr>
              <w:spacing w:before="0" w:after="0" w:line="240" w:lineRule="auto"/>
              <w:ind w:hanging="17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SNR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48AB11A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LOD</w:t>
            </w:r>
            <w:r w:rsidRPr="003B188D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7B90949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LOQ</w:t>
            </w:r>
            <w:r w:rsidRPr="003B188D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†</w:t>
            </w:r>
          </w:p>
        </w:tc>
      </w:tr>
      <w:tr w:rsidR="00F40A4D" w:rsidRPr="002E0F31" w14:paraId="4C7FC30D" w14:textId="77777777" w:rsidTr="00F11A66">
        <w:trPr>
          <w:trHeight w:val="324"/>
        </w:trPr>
        <w:tc>
          <w:tcPr>
            <w:tcW w:w="894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78BB6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46A7B8A8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eastAsia="en-GB"/>
                <w14:ligatures w14:val="none"/>
              </w:rPr>
              <w:t>m/z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2B63E252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b/>
                <w:bCs/>
                <w:sz w:val="18"/>
                <w:szCs w:val="18"/>
                <w:lang w:eastAsia="en-GB"/>
                <w14:ligatures w14:val="none"/>
              </w:rPr>
              <w:t>m/z</w:t>
            </w:r>
          </w:p>
        </w:tc>
        <w:tc>
          <w:tcPr>
            <w:tcW w:w="965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1CBC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44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133F0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2374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µg · mL</w:t>
            </w: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-1</w:t>
            </w:r>
          </w:p>
        </w:tc>
        <w:tc>
          <w:tcPr>
            <w:tcW w:w="344" w:type="pct"/>
            <w:vMerge/>
            <w:tcBorders>
              <w:bottom w:val="single" w:sz="4" w:space="0" w:color="auto"/>
            </w:tcBorders>
            <w:vAlign w:val="center"/>
          </w:tcPr>
          <w:p w14:paraId="1FCFAEBC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F1339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µg · mL</w:t>
            </w: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16300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GB"/>
                <w14:ligatures w14:val="none"/>
              </w:rPr>
              <w:t>µg · mL</w:t>
            </w:r>
            <w:r w:rsidRPr="002E0F31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-1</w:t>
            </w:r>
          </w:p>
        </w:tc>
      </w:tr>
      <w:tr w:rsidR="00F40A4D" w:rsidRPr="002E0F31" w14:paraId="21509D80" w14:textId="77777777" w:rsidTr="00F11A66">
        <w:trPr>
          <w:trHeight w:val="324"/>
        </w:trPr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B192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Petunidin-3-rhamnoside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14:paraId="042B24CE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479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062FA27F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317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835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1.630 × 10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6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x + 3539.7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194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0.9991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600F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0─20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79201DEE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9276.1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92C9E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9.70×10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-6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19EAA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</w:tr>
      <w:tr w:rsidR="00F40A4D" w:rsidRPr="002E0F31" w14:paraId="56796BDC" w14:textId="77777777" w:rsidTr="00F11A66">
        <w:trPr>
          <w:trHeight w:val="324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704C1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Malvidin-3-glucoside</w:t>
            </w:r>
          </w:p>
        </w:tc>
        <w:tc>
          <w:tcPr>
            <w:tcW w:w="405" w:type="pct"/>
            <w:vAlign w:val="center"/>
          </w:tcPr>
          <w:p w14:paraId="043E1E02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493</w:t>
            </w:r>
          </w:p>
        </w:tc>
        <w:tc>
          <w:tcPr>
            <w:tcW w:w="481" w:type="pct"/>
            <w:vAlign w:val="center"/>
          </w:tcPr>
          <w:p w14:paraId="5E11E78D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331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E83B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2.473 × 10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6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x + 56989.6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21BB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0.9988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FE5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0─20</w:t>
            </w:r>
          </w:p>
        </w:tc>
        <w:tc>
          <w:tcPr>
            <w:tcW w:w="344" w:type="pct"/>
            <w:vAlign w:val="center"/>
          </w:tcPr>
          <w:p w14:paraId="58622FB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6538.2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4139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1.38×10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90033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0.23</w:t>
            </w:r>
          </w:p>
        </w:tc>
      </w:tr>
      <w:tr w:rsidR="00F40A4D" w:rsidRPr="002E0F31" w14:paraId="48F12010" w14:textId="77777777" w:rsidTr="00F11A66">
        <w:trPr>
          <w:trHeight w:val="324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BADC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Cyanidin-3-glucoside</w:t>
            </w:r>
          </w:p>
        </w:tc>
        <w:tc>
          <w:tcPr>
            <w:tcW w:w="405" w:type="pct"/>
            <w:vAlign w:val="center"/>
          </w:tcPr>
          <w:p w14:paraId="25B5FFB0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449</w:t>
            </w:r>
          </w:p>
        </w:tc>
        <w:tc>
          <w:tcPr>
            <w:tcW w:w="481" w:type="pct"/>
            <w:vAlign w:val="center"/>
          </w:tcPr>
          <w:p w14:paraId="521EC15A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287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7F4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3.109 × 10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6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x + 457146.8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6C2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0.9996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5947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0─20</w:t>
            </w:r>
          </w:p>
        </w:tc>
        <w:tc>
          <w:tcPr>
            <w:tcW w:w="344" w:type="pct"/>
            <w:vAlign w:val="center"/>
          </w:tcPr>
          <w:p w14:paraId="40C6C09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1850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11A1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4.86×10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90D5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1.47</w:t>
            </w:r>
          </w:p>
        </w:tc>
      </w:tr>
      <w:tr w:rsidR="00F40A4D" w:rsidRPr="002E0F31" w14:paraId="185DC84F" w14:textId="77777777" w:rsidTr="00F11A66">
        <w:trPr>
          <w:trHeight w:val="324"/>
        </w:trPr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E9C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Pelargonidin-3-glucoside</w:t>
            </w:r>
          </w:p>
        </w:tc>
        <w:tc>
          <w:tcPr>
            <w:tcW w:w="405" w:type="pct"/>
            <w:vAlign w:val="center"/>
          </w:tcPr>
          <w:p w14:paraId="5E7FE9E1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433</w:t>
            </w:r>
          </w:p>
        </w:tc>
        <w:tc>
          <w:tcPr>
            <w:tcW w:w="481" w:type="pct"/>
            <w:vAlign w:val="center"/>
          </w:tcPr>
          <w:p w14:paraId="6C3C493B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271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5D3C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2.814 × 10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6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x + 7609.3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FA9EE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0.9974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CEDA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0─20</w:t>
            </w:r>
          </w:p>
        </w:tc>
        <w:tc>
          <w:tcPr>
            <w:tcW w:w="344" w:type="pct"/>
            <w:vAlign w:val="center"/>
          </w:tcPr>
          <w:p w14:paraId="14AA4E4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7330.4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A8FE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1.23×10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5A87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</w:tr>
      <w:tr w:rsidR="00F40A4D" w:rsidRPr="002E0F31" w14:paraId="6BE7BE63" w14:textId="77777777" w:rsidTr="00F11A66">
        <w:trPr>
          <w:trHeight w:val="288"/>
        </w:trPr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DA3B51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Rutin</w:t>
            </w:r>
          </w:p>
        </w:tc>
        <w:tc>
          <w:tcPr>
            <w:tcW w:w="405" w:type="pct"/>
            <w:vAlign w:val="center"/>
          </w:tcPr>
          <w:p w14:paraId="2F226A3E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609</w:t>
            </w:r>
          </w:p>
        </w:tc>
        <w:tc>
          <w:tcPr>
            <w:tcW w:w="481" w:type="pct"/>
            <w:vAlign w:val="center"/>
          </w:tcPr>
          <w:p w14:paraId="5652A1DE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300</w:t>
            </w:r>
          </w:p>
        </w:tc>
        <w:tc>
          <w:tcPr>
            <w:tcW w:w="9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18973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1.502 × 105x + 0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6E0374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0.9924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875740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0.01─5</w:t>
            </w:r>
          </w:p>
        </w:tc>
        <w:tc>
          <w:tcPr>
            <w:tcW w:w="344" w:type="pct"/>
            <w:vAlign w:val="center"/>
          </w:tcPr>
          <w:p w14:paraId="7F2B117B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58.8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4A96B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5.10×10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-5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84CE35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</w:tr>
      <w:tr w:rsidR="00F40A4D" w:rsidRPr="002E0F31" w14:paraId="0A5275C8" w14:textId="77777777" w:rsidTr="00F11A66">
        <w:trPr>
          <w:trHeight w:val="324"/>
        </w:trPr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FD4FA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Chlorogenic acid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271A3BC9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353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34745401" w14:textId="77777777" w:rsidR="00F40A4D" w:rsidRPr="003B188D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3B188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191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776DD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y = 1.498 × 10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5</w:t>
            </w: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x + 283.9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7E796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0.9919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C1D2A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0.05─5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7627AC85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hAnsi="Aptos Narrow"/>
                <w:color w:val="000000"/>
                <w:sz w:val="18"/>
                <w:szCs w:val="18"/>
              </w:rPr>
              <w:t>41.3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26978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7.26×10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vertAlign w:val="superscript"/>
                <w:lang w:eastAsia="en-GB"/>
                <w14:ligatures w14:val="none"/>
              </w:rPr>
              <w:t>-4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6503E0" w14:textId="77777777" w:rsidR="00F40A4D" w:rsidRPr="002E0F31" w:rsidRDefault="00F40A4D" w:rsidP="00F11A66">
            <w:pPr>
              <w:spacing w:before="0" w:after="0"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</w:pPr>
            <w:r w:rsidRPr="002E0F31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</w:tr>
    </w:tbl>
    <w:p w14:paraId="187D1F20" w14:textId="77777777" w:rsidR="00F40A4D" w:rsidRDefault="00F40A4D" w:rsidP="00F40A4D">
      <w:pPr>
        <w:pStyle w:val="NoSpacing"/>
        <w:rPr>
          <w:sz w:val="20"/>
          <w:szCs w:val="22"/>
          <w:lang w:val="en-GB"/>
        </w:rPr>
      </w:pPr>
      <w:r w:rsidRPr="003B188D">
        <w:rPr>
          <w:rFonts w:ascii="Aptos Narrow" w:eastAsia="Times New Roman" w:hAnsi="Aptos Narrow" w:cs="Times New Roman"/>
          <w:b/>
          <w:bCs/>
          <w:color w:val="000000"/>
          <w:sz w:val="18"/>
          <w:szCs w:val="18"/>
          <w:vertAlign w:val="superscript"/>
          <w:lang w:val="en-GB" w:eastAsia="en-GB"/>
          <w14:ligatures w14:val="none"/>
        </w:rPr>
        <w:t>*</w:t>
      </w:r>
      <w:r>
        <w:rPr>
          <w:sz w:val="20"/>
          <w:szCs w:val="22"/>
          <w:lang w:val="en-GB"/>
        </w:rPr>
        <w:t xml:space="preserve">LOD has been calculated using the lowest concentration on linear range (C) as (SNR/C) </w:t>
      </w:r>
      <w:r>
        <w:rPr>
          <w:rFonts w:cs="Arial"/>
          <w:sz w:val="20"/>
          <w:szCs w:val="22"/>
          <w:lang w:val="en-GB"/>
        </w:rPr>
        <w:t xml:space="preserve">× </w:t>
      </w:r>
      <w:r>
        <w:rPr>
          <w:sz w:val="20"/>
          <w:szCs w:val="22"/>
          <w:lang w:val="en-GB"/>
        </w:rPr>
        <w:t>3.</w:t>
      </w:r>
    </w:p>
    <w:p w14:paraId="131FBB36" w14:textId="77777777" w:rsidR="00F40A4D" w:rsidRDefault="00F40A4D" w:rsidP="00F40A4D">
      <w:pPr>
        <w:pStyle w:val="NoSpacing"/>
        <w:rPr>
          <w:sz w:val="20"/>
          <w:szCs w:val="22"/>
          <w:lang w:val="en-GB"/>
        </w:rPr>
      </w:pPr>
      <w:r w:rsidRPr="003B188D">
        <w:rPr>
          <w:rFonts w:ascii="Aptos Narrow" w:eastAsia="Times New Roman" w:hAnsi="Aptos Narrow" w:cs="Times New Roman"/>
          <w:b/>
          <w:bCs/>
          <w:color w:val="000000"/>
          <w:sz w:val="18"/>
          <w:szCs w:val="18"/>
          <w:vertAlign w:val="superscript"/>
          <w:lang w:val="en-GB" w:eastAsia="en-GB"/>
          <w14:ligatures w14:val="none"/>
        </w:rPr>
        <w:t xml:space="preserve">† </w:t>
      </w:r>
      <w:r>
        <w:rPr>
          <w:sz w:val="20"/>
          <w:szCs w:val="22"/>
          <w:lang w:val="en-GB"/>
        </w:rPr>
        <w:t>LOQ</w:t>
      </w:r>
      <w:r w:rsidRPr="003B188D">
        <w:rPr>
          <w:sz w:val="20"/>
          <w:szCs w:val="22"/>
          <w:lang w:val="en-GB"/>
        </w:rPr>
        <w:t xml:space="preserve"> </w:t>
      </w:r>
      <w:r>
        <w:rPr>
          <w:sz w:val="20"/>
          <w:szCs w:val="22"/>
          <w:lang w:val="en-GB"/>
        </w:rPr>
        <w:t xml:space="preserve">has been calculated as </w:t>
      </w:r>
      <w:proofErr w:type="spellStart"/>
      <w:r>
        <w:rPr>
          <w:sz w:val="20"/>
          <w:szCs w:val="22"/>
          <w:lang w:val="en-GB"/>
        </w:rPr>
        <w:t>Interception</w:t>
      </w:r>
      <w:r w:rsidRPr="009A4039">
        <w:rPr>
          <w:sz w:val="20"/>
          <w:szCs w:val="22"/>
          <w:vertAlign w:val="superscript"/>
          <w:lang w:val="en-GB"/>
        </w:rPr>
        <w:t>xy</w:t>
      </w:r>
      <w:proofErr w:type="spellEnd"/>
      <w:r>
        <w:rPr>
          <w:sz w:val="20"/>
          <w:szCs w:val="22"/>
          <w:lang w:val="en-GB"/>
        </w:rPr>
        <w:t xml:space="preserve">/Slope </w:t>
      </w:r>
      <w:r>
        <w:rPr>
          <w:rFonts w:cs="Arial"/>
          <w:sz w:val="20"/>
          <w:szCs w:val="22"/>
          <w:lang w:val="en-GB"/>
        </w:rPr>
        <w:t xml:space="preserve">× </w:t>
      </w:r>
      <w:r>
        <w:rPr>
          <w:sz w:val="20"/>
          <w:szCs w:val="22"/>
          <w:lang w:val="en-GB"/>
        </w:rPr>
        <w:t>10.</w:t>
      </w:r>
    </w:p>
    <w:p w14:paraId="0AD78B78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5BD3C82D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09165C0E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7E291758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62CCD5FA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2BAF0E93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6D6999C5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4DB48F43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5A37AA03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2BBD3B0F" w14:textId="77777777" w:rsidR="00F40A4D" w:rsidRDefault="00F40A4D" w:rsidP="00D95907">
      <w:pPr>
        <w:pStyle w:val="NoSpacing"/>
        <w:spacing w:line="360" w:lineRule="auto"/>
        <w:rPr>
          <w:b/>
          <w:bCs/>
          <w:lang w:val="en-GB"/>
        </w:rPr>
      </w:pPr>
    </w:p>
    <w:p w14:paraId="4C6D3E7C" w14:textId="7A16E758" w:rsidR="00D95907" w:rsidRPr="00CC62BE" w:rsidRDefault="00D95907" w:rsidP="00D95907">
      <w:pPr>
        <w:pStyle w:val="NoSpacing"/>
        <w:spacing w:line="360" w:lineRule="auto"/>
        <w:rPr>
          <w:lang w:val="en-GB"/>
        </w:rPr>
      </w:pPr>
      <w:r w:rsidRPr="00C10FC4">
        <w:rPr>
          <w:b/>
          <w:bCs/>
          <w:lang w:val="en-GB"/>
        </w:rPr>
        <w:lastRenderedPageBreak/>
        <w:t xml:space="preserve">Table </w:t>
      </w:r>
      <w:r>
        <w:rPr>
          <w:b/>
          <w:bCs/>
          <w:lang w:val="en-GB"/>
        </w:rPr>
        <w:t>S</w:t>
      </w:r>
      <w:r w:rsidRPr="00C10FC4">
        <w:rPr>
          <w:b/>
          <w:bCs/>
          <w:lang w:val="en-GB"/>
        </w:rPr>
        <w:fldChar w:fldCharType="begin"/>
      </w:r>
      <w:r w:rsidRPr="00C10FC4">
        <w:rPr>
          <w:b/>
          <w:bCs/>
          <w:lang w:val="en-GB"/>
        </w:rPr>
        <w:instrText xml:space="preserve"> SEQ Table \* ARABIC </w:instrText>
      </w:r>
      <w:r w:rsidRPr="00C10FC4">
        <w:rPr>
          <w:b/>
          <w:bCs/>
          <w:lang w:val="en-GB"/>
        </w:rPr>
        <w:fldChar w:fldCharType="separate"/>
      </w:r>
      <w:r w:rsidR="0067695D">
        <w:rPr>
          <w:b/>
          <w:bCs/>
          <w:noProof/>
          <w:lang w:val="en-GB"/>
        </w:rPr>
        <w:t>2</w:t>
      </w:r>
      <w:r w:rsidRPr="00C10FC4">
        <w:rPr>
          <w:b/>
          <w:bCs/>
          <w:lang w:val="en-GB"/>
        </w:rPr>
        <w:fldChar w:fldCharType="end"/>
      </w:r>
      <w:r w:rsidRPr="00CC62BE">
        <w:rPr>
          <w:lang w:val="en-GB"/>
        </w:rPr>
        <w:t xml:space="preserve"> Physicochemical parameters </w:t>
      </w:r>
      <w:r w:rsidRPr="00177893">
        <w:rPr>
          <w:lang w:val="en-GB"/>
        </w:rPr>
        <w:t>in berry kefirs prepared from strawberry, blueberry, and blackberry, and in water kefir (control), before fermentation (J</w:t>
      </w:r>
      <w:r>
        <w:rPr>
          <w:lang w:val="en-GB"/>
        </w:rPr>
        <w:t>,</w:t>
      </w:r>
      <w:r w:rsidRPr="00177893">
        <w:rPr>
          <w:lang w:val="en-GB"/>
        </w:rPr>
        <w:t xml:space="preserve"> juice)</w:t>
      </w:r>
      <w:r w:rsidR="00E13404">
        <w:rPr>
          <w:lang w:val="en-GB"/>
        </w:rPr>
        <w:t>;</w:t>
      </w:r>
      <w:r w:rsidRPr="00177893">
        <w:rPr>
          <w:lang w:val="en-GB"/>
        </w:rPr>
        <w:t xml:space="preserve"> after fermentation with kefir grains (K) at 21 ± 1 °C for 48 h</w:t>
      </w:r>
      <w:r w:rsidR="00E13404">
        <w:rPr>
          <w:lang w:val="en-GB"/>
        </w:rPr>
        <w:t>:</w:t>
      </w:r>
      <w:r w:rsidRPr="00177893">
        <w:rPr>
          <w:lang w:val="en-GB"/>
        </w:rPr>
        <w:t xml:space="preserve"> and after refrigeration storage (RK) at 4 ± 1 °C for 7 days</w:t>
      </w:r>
      <w:r w:rsidRPr="00E11D96">
        <w:rPr>
          <w:lang w:val="en-GB"/>
        </w:rPr>
        <w:t xml:space="preserve">. </w:t>
      </w:r>
    </w:p>
    <w:tbl>
      <w:tblPr>
        <w:tblW w:w="157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276"/>
      </w:tblGrid>
      <w:tr w:rsidR="00883E20" w:rsidRPr="00883E20" w14:paraId="60BC3BD0" w14:textId="77777777" w:rsidTr="00C445D4">
        <w:trPr>
          <w:trHeight w:val="30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03012D" w14:textId="77777777" w:rsidR="00883E20" w:rsidRPr="00C445D4" w:rsidRDefault="00883E20" w:rsidP="00F8336A">
            <w:pPr>
              <w:pStyle w:val="NoSpacing"/>
              <w:rPr>
                <w:rFonts w:cs="Arial"/>
                <w:b/>
                <w:bCs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sz w:val="18"/>
                <w:szCs w:val="18"/>
                <w:lang w:val="en-GB" w:eastAsia="es-ES"/>
              </w:rPr>
              <w:t>Parameters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50E4EE" w14:textId="77777777" w:rsidR="00883E20" w:rsidRPr="00C445D4" w:rsidRDefault="00883E20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Water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6B402D" w14:textId="77777777" w:rsidR="00883E20" w:rsidRPr="00C445D4" w:rsidRDefault="00883E20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Strawberry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9BD4A" w14:textId="77777777" w:rsidR="00883E20" w:rsidRPr="00C445D4" w:rsidRDefault="00883E20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Blueberry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F8989" w14:textId="7FBEF74E" w:rsidR="00883E20" w:rsidRPr="00C445D4" w:rsidRDefault="00883E20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Blackberry</w:t>
            </w:r>
          </w:p>
        </w:tc>
      </w:tr>
      <w:tr w:rsidR="00883E20" w:rsidRPr="00883E20" w14:paraId="347F256B" w14:textId="77777777" w:rsidTr="00C445D4">
        <w:trPr>
          <w:trHeight w:val="300"/>
          <w:jc w:val="center"/>
        </w:trPr>
        <w:tc>
          <w:tcPr>
            <w:tcW w:w="1129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4F7BBF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  <w:lang w:val="en-GB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4B186A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J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F48607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6AD8E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RK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D19E4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J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742F4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305FB0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RK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D39CA2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J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2CC772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EC3D07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RK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EDFC80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J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FC94DD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E7BE5F" w14:textId="77777777" w:rsidR="00D95907" w:rsidRPr="00C445D4" w:rsidRDefault="00D95907" w:rsidP="00F8336A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RK</w:t>
            </w:r>
          </w:p>
        </w:tc>
      </w:tr>
      <w:tr w:rsidR="00883E20" w:rsidRPr="00883E20" w14:paraId="3F3FA50F" w14:textId="77777777" w:rsidTr="00C445D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CB4AB9" w14:textId="77777777" w:rsidR="00052188" w:rsidRPr="00C445D4" w:rsidRDefault="00052188" w:rsidP="00052188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pH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FE4E4E" w14:textId="71D8E275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5.2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z</w:t>
            </w:r>
            <w:r w:rsidRPr="00C445D4">
              <w:rPr>
                <w:sz w:val="18"/>
                <w:szCs w:val="18"/>
                <w:lang w:val="en-GB"/>
              </w:rPr>
              <w:t xml:space="preserve"> ± 0.1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0F01E4" w14:textId="2874893B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3.6 ± 0.1*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875E5" w14:textId="19C17779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3.5 ± 0.1*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FCBE0" w14:textId="2E112B09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3.6 ± 0.1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D299E" w14:textId="63ACB615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3.5 ± 0.0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D252AF" w14:textId="3303BDB0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3.6 ± 0.1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BAFDEE" w14:textId="6A1426D6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3.9 ± 0.1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AC8521" w14:textId="2222DADA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3.4 ± 0.1*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7C0B98" w14:textId="2E32A162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3.4 ± 0.0*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D5A06F" w14:textId="6DB53F23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3.4 ± 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789079" w14:textId="5D44200B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3.3 ± 0.0*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4B5D1B" w14:textId="198E296E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3.4 ± 0.0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</w:tr>
      <w:tr w:rsidR="00883E20" w:rsidRPr="00883E20" w14:paraId="23BA0A09" w14:textId="77777777" w:rsidTr="00C445D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ABF889" w14:textId="77777777" w:rsidR="00052188" w:rsidRPr="00C445D4" w:rsidRDefault="00052188" w:rsidP="00052188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TSS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6A4934" w14:textId="57A74A91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4.2 ± 0.3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873AE3" w14:textId="47E477B7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4.2 ± 0.3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AFEFD" w14:textId="22D1758F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3.3 ± 0.5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518A9" w14:textId="5897ACC4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7.0 ± 0.0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E2B0" w14:textId="4DCBAF6C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2.6 ± 0.1*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3844DE" w14:textId="1A15A25F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2.5 ± 0.0*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B6C4B4" w14:textId="3B26BF29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14.6 ± 0.2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A4EEE0" w14:textId="588061BB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11.8 ± 0.3*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6CFE24" w14:textId="50323AF8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9.3 ± 0.5*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5E5ABC" w14:textId="1D69EEE8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10.7 ± 0.3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CBA5DA" w14:textId="03FF01B1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6.9 ± 0.1*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A687F2" w14:textId="68F09ABF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5.3 ± 0.3*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</w:tr>
      <w:tr w:rsidR="00883E20" w:rsidRPr="00883E20" w14:paraId="7184BC89" w14:textId="77777777" w:rsidTr="00C445D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1FBACF" w14:textId="77777777" w:rsidR="00052188" w:rsidRPr="00C445D4" w:rsidRDefault="00052188" w:rsidP="00052188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L*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4E723C" w14:textId="7C7A1FE1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43.7 ± 0.3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815C3C" w14:textId="7425FD30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44.3 ± 0.6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4DFA" w14:textId="706EFD6A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44.6 ± 0.4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440A" w14:textId="6CFCC9C2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24.4 ± 0.3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713C4" w14:textId="38D51A3A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26.1 ± 0.3*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2E21C4" w14:textId="625BFB8F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33.7 ± 1.5*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D234B1" w14:textId="7641B03A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28.8 ± 0.4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3C5800" w14:textId="51128C38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26.5 ± 1.0*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08A87B" w14:textId="4F9A1097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28.4 ± 1.7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343E2A" w14:textId="2D7CDF0A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22.3 ± 1.0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41B609" w14:textId="2A8544CC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22.4 ± 0.6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F15CE0" w14:textId="55AD087F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24.2 ± 0.1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</w:tr>
      <w:tr w:rsidR="00883E20" w:rsidRPr="00883E20" w14:paraId="4F68CFDB" w14:textId="77777777" w:rsidTr="00C445D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41D8B2" w14:textId="1B57D81F" w:rsidR="004B69F1" w:rsidRPr="00C445D4" w:rsidRDefault="004B69F1" w:rsidP="004B69F1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h</w:t>
            </w:r>
            <w:r w:rsidR="00FB7DA1" w:rsidRPr="004927C3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˚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2E121" w14:textId="648935B4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178.48 ± 0.01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239F3B" w14:textId="2AD474EC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178.48 ± 0.02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A07806" w14:textId="29B42E8B" w:rsidR="004B69F1" w:rsidRPr="00C445D4" w:rsidRDefault="004B69F1" w:rsidP="00C445D4">
            <w:pPr>
              <w:pStyle w:val="NoSpacing"/>
              <w:spacing w:before="120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</w:rPr>
              <w:t>178.49 ± 0.01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292CA3" w14:textId="2DA2DF37" w:rsidR="004B69F1" w:rsidRPr="00C445D4" w:rsidRDefault="004B69F1" w:rsidP="00C445D4">
            <w:pPr>
              <w:pStyle w:val="NoSpacing"/>
              <w:spacing w:before="120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</w:rPr>
              <w:t>0.27 ± 0.01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A2345E" w14:textId="6ED5B8F7" w:rsidR="004B69F1" w:rsidRPr="00C445D4" w:rsidRDefault="004B69F1" w:rsidP="00C445D4">
            <w:pPr>
              <w:pStyle w:val="NoSpacing"/>
              <w:spacing w:before="120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</w:rPr>
              <w:t>0.46 ± 0.03*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BFDB1B" w14:textId="1825D93D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0.57 ± 0.04*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45764B" w14:textId="1CB48523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0.31 ± 0.01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D81322" w14:textId="41F4279E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highlight w:val="yellow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0.35 ± 0.01*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62CACE" w14:textId="75D45202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highlight w:val="yellow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0.27 ± 0.05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0B174E" w14:textId="1E3A9CE4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highlight w:val="yellow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359.92 ± 0.01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89D657" w14:textId="592922A2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highlight w:val="yellow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359.85 ± 0.04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F09AA0" w14:textId="385683A3" w:rsidR="004B69F1" w:rsidRPr="00C445D4" w:rsidRDefault="004B69F1" w:rsidP="00C445D4">
            <w:pPr>
              <w:pStyle w:val="NoSpacing"/>
              <w:spacing w:before="120"/>
              <w:jc w:val="center"/>
              <w:rPr>
                <w:rFonts w:cs="Arial"/>
                <w:sz w:val="18"/>
                <w:szCs w:val="18"/>
                <w:highlight w:val="yellow"/>
                <w:lang w:val="en-GB" w:eastAsia="es-ES"/>
              </w:rPr>
            </w:pPr>
            <w:r w:rsidRPr="00C445D4">
              <w:rPr>
                <w:sz w:val="18"/>
                <w:szCs w:val="18"/>
              </w:rPr>
              <w:t>359.77 ± 0.05</w:t>
            </w:r>
          </w:p>
        </w:tc>
      </w:tr>
      <w:tr w:rsidR="00883E20" w:rsidRPr="00883E20" w14:paraId="45E67865" w14:textId="77777777" w:rsidTr="00C445D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FAD556" w14:textId="77777777" w:rsidR="00052188" w:rsidRPr="00C445D4" w:rsidRDefault="00052188" w:rsidP="00052188">
            <w:pPr>
              <w:pStyle w:val="NoSpacing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C445D4">
              <w:rPr>
                <w:rFonts w:cs="Arial"/>
                <w:b/>
                <w:bCs/>
                <w:color w:val="000000"/>
                <w:sz w:val="18"/>
                <w:szCs w:val="18"/>
                <w:lang w:val="en-GB" w:eastAsia="es-ES"/>
              </w:rPr>
              <w:t>C*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6BD6F05F" w14:textId="45223EAE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10.5 ± 0.6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FD06C31" w14:textId="4DCB6616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10.2 ± 0.6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D37222" w14:textId="0F1841C5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9.6 ± 0.6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CE767D" w14:textId="309FEBFF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7.7 ± 0.2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EA48814" w14:textId="022D6FC8" w:rsidR="00052188" w:rsidRPr="00C445D4" w:rsidRDefault="00052188" w:rsidP="00052188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C445D4">
              <w:rPr>
                <w:sz w:val="18"/>
                <w:szCs w:val="18"/>
                <w:lang w:val="en-GB"/>
              </w:rPr>
              <w:t>8.9 ± 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9054C0B" w14:textId="2425EC7A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17.9 ± 2.5*</w:t>
            </w:r>
            <w:r w:rsidRPr="00C445D4">
              <w:rPr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0B43279A" w14:textId="5B6FD506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16.7 ± 0.2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2A52FE1D" w14:textId="6C4C218B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9.5 ± 0.9*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4CEB56BB" w14:textId="3FAFC496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8.8 ± 1.6*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7B6B269C" w14:textId="2F6F6E60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3.7 ± 0.1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58B53757" w14:textId="60EA17D0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3.7 ± 0.5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3B18EA6F" w14:textId="0FA07695" w:rsidR="00052188" w:rsidRPr="00C445D4" w:rsidRDefault="00052188" w:rsidP="00052188">
            <w:pPr>
              <w:pStyle w:val="NoSpacing"/>
              <w:jc w:val="center"/>
              <w:rPr>
                <w:rFonts w:cs="Arial"/>
                <w:sz w:val="18"/>
                <w:szCs w:val="18"/>
                <w:lang w:val="en-GB" w:eastAsia="es-ES"/>
              </w:rPr>
            </w:pPr>
            <w:r w:rsidRPr="00C445D4">
              <w:rPr>
                <w:sz w:val="18"/>
                <w:szCs w:val="18"/>
                <w:lang w:val="en-GB"/>
              </w:rPr>
              <w:t>3.3 ± 0.3</w:t>
            </w:r>
          </w:p>
        </w:tc>
      </w:tr>
    </w:tbl>
    <w:p w14:paraId="35A58CE4" w14:textId="5909B359" w:rsidR="00D95907" w:rsidRDefault="00D95907" w:rsidP="00C445D4">
      <w:pPr>
        <w:pStyle w:val="NoSpacing"/>
        <w:ind w:left="-426" w:right="-433"/>
        <w:rPr>
          <w:sz w:val="20"/>
          <w:szCs w:val="22"/>
          <w:lang w:val="en-GB"/>
        </w:rPr>
      </w:pPr>
      <w:r w:rsidRPr="00CC62BE">
        <w:rPr>
          <w:sz w:val="20"/>
          <w:szCs w:val="22"/>
          <w:vertAlign w:val="superscript"/>
          <w:lang w:val="en-GB"/>
        </w:rPr>
        <w:t xml:space="preserve">z </w:t>
      </w:r>
      <w:r w:rsidRPr="00CC62BE">
        <w:rPr>
          <w:sz w:val="20"/>
          <w:szCs w:val="22"/>
          <w:lang w:val="en-GB"/>
        </w:rPr>
        <w:t xml:space="preserve">Means (n = 3 ± SEM). TSS: </w:t>
      </w:r>
      <w:r w:rsidR="000B4B65">
        <w:rPr>
          <w:sz w:val="20"/>
          <w:szCs w:val="22"/>
          <w:lang w:val="en-GB"/>
        </w:rPr>
        <w:t>T</w:t>
      </w:r>
      <w:r w:rsidRPr="00CC62BE">
        <w:rPr>
          <w:sz w:val="20"/>
          <w:szCs w:val="22"/>
          <w:lang w:val="en-GB"/>
        </w:rPr>
        <w:t xml:space="preserve">otal soluble solids; </w:t>
      </w:r>
      <w:r w:rsidRPr="004F3C64">
        <w:rPr>
          <w:sz w:val="20"/>
          <w:szCs w:val="22"/>
          <w:lang w:val="en-GB"/>
        </w:rPr>
        <w:t>L* (lightness)</w:t>
      </w:r>
      <w:r>
        <w:rPr>
          <w:sz w:val="20"/>
          <w:szCs w:val="22"/>
          <w:lang w:val="en-GB"/>
        </w:rPr>
        <w:t>. H</w:t>
      </w:r>
      <w:r w:rsidRPr="00DD435D">
        <w:rPr>
          <w:sz w:val="20"/>
          <w:szCs w:val="22"/>
          <w:lang w:val="en-GB"/>
        </w:rPr>
        <w:t>ue angle (h</w:t>
      </w:r>
      <w:r w:rsidR="005B59F5">
        <w:rPr>
          <w:rFonts w:cs="Arial"/>
          <w:sz w:val="20"/>
          <w:szCs w:val="22"/>
          <w:lang w:val="en-GB"/>
        </w:rPr>
        <w:t>˚</w:t>
      </w:r>
      <w:r w:rsidRPr="00DD435D">
        <w:rPr>
          <w:sz w:val="20"/>
          <w:szCs w:val="22"/>
          <w:lang w:val="en-GB"/>
        </w:rPr>
        <w:t>)</w:t>
      </w:r>
      <w:r>
        <w:rPr>
          <w:sz w:val="20"/>
          <w:szCs w:val="22"/>
          <w:lang w:val="en-GB"/>
        </w:rPr>
        <w:t xml:space="preserve"> = arctan (b*/a*). </w:t>
      </w:r>
      <w:r w:rsidRPr="00B17766">
        <w:rPr>
          <w:sz w:val="20"/>
          <w:szCs w:val="22"/>
          <w:lang w:val="en-GB"/>
        </w:rPr>
        <w:t>Chromaticity (C*)</w:t>
      </w:r>
      <w:r>
        <w:rPr>
          <w:sz w:val="20"/>
          <w:szCs w:val="22"/>
          <w:lang w:val="en-GB"/>
        </w:rPr>
        <w:t xml:space="preserve"> = (a*</w:t>
      </w:r>
      <w:r w:rsidRPr="00C10FC4">
        <w:rPr>
          <w:sz w:val="20"/>
          <w:szCs w:val="22"/>
          <w:vertAlign w:val="superscript"/>
          <w:lang w:val="en-GB"/>
        </w:rPr>
        <w:t>2</w:t>
      </w:r>
      <w:r>
        <w:rPr>
          <w:sz w:val="20"/>
          <w:szCs w:val="22"/>
          <w:lang w:val="en-GB"/>
        </w:rPr>
        <w:t xml:space="preserve"> + b*</w:t>
      </w:r>
      <w:r w:rsidRPr="00C10FC4">
        <w:rPr>
          <w:sz w:val="20"/>
          <w:szCs w:val="22"/>
          <w:vertAlign w:val="superscript"/>
          <w:lang w:val="en-GB"/>
        </w:rPr>
        <w:t>2</w:t>
      </w:r>
      <w:r>
        <w:rPr>
          <w:sz w:val="20"/>
          <w:szCs w:val="22"/>
          <w:lang w:val="en-GB"/>
        </w:rPr>
        <w:t>)</w:t>
      </w:r>
      <w:r w:rsidRPr="00C10FC4">
        <w:rPr>
          <w:sz w:val="20"/>
          <w:szCs w:val="22"/>
          <w:vertAlign w:val="superscript"/>
          <w:lang w:val="en-GB"/>
        </w:rPr>
        <w:t>0.5</w:t>
      </w:r>
      <w:r>
        <w:rPr>
          <w:sz w:val="20"/>
          <w:szCs w:val="22"/>
          <w:lang w:val="en-GB"/>
        </w:rPr>
        <w:t>.</w:t>
      </w:r>
      <w:r w:rsidRPr="00CC62BE">
        <w:rPr>
          <w:sz w:val="20"/>
          <w:szCs w:val="22"/>
          <w:lang w:val="en-GB"/>
        </w:rPr>
        <w:t xml:space="preserve"> </w:t>
      </w:r>
      <w:r w:rsidRPr="007025BF">
        <w:rPr>
          <w:sz w:val="20"/>
          <w:szCs w:val="22"/>
          <w:lang w:val="en-GB"/>
        </w:rPr>
        <w:t xml:space="preserve">Asterisks (*) denote significant differences (t-test; </w:t>
      </w:r>
      <w:r w:rsidRPr="00C10FC4">
        <w:rPr>
          <w:i/>
          <w:iCs/>
          <w:sz w:val="20"/>
          <w:szCs w:val="22"/>
          <w:lang w:val="en-GB"/>
        </w:rPr>
        <w:t>p</w:t>
      </w:r>
      <w:r w:rsidRPr="007025BF">
        <w:rPr>
          <w:sz w:val="20"/>
          <w:szCs w:val="22"/>
          <w:lang w:val="en-GB"/>
        </w:rPr>
        <w:t xml:space="preserve"> &lt; 0.05) with respect to the corresponding berry juice, while hash symbols (#) indicate significant differences between fermented beverage and refrigerated fermented beverage.</w:t>
      </w:r>
    </w:p>
    <w:p w14:paraId="2B1AC445" w14:textId="77777777" w:rsidR="00D95907" w:rsidRDefault="00D95907" w:rsidP="00D95907">
      <w:pPr>
        <w:pStyle w:val="NoSpacing"/>
        <w:rPr>
          <w:sz w:val="20"/>
          <w:szCs w:val="22"/>
          <w:lang w:val="en-GB"/>
        </w:rPr>
      </w:pPr>
    </w:p>
    <w:p w14:paraId="78C2D383" w14:textId="77777777" w:rsidR="002E0F31" w:rsidRDefault="002E0F31" w:rsidP="00D95907">
      <w:pPr>
        <w:pStyle w:val="NoSpacing"/>
        <w:rPr>
          <w:sz w:val="20"/>
          <w:szCs w:val="22"/>
          <w:lang w:val="en-GB"/>
        </w:rPr>
      </w:pPr>
    </w:p>
    <w:p w14:paraId="62C418D1" w14:textId="77777777" w:rsidR="002E0F31" w:rsidRDefault="002E0F31" w:rsidP="00D95907">
      <w:pPr>
        <w:pStyle w:val="NoSpacing"/>
        <w:rPr>
          <w:sz w:val="20"/>
          <w:szCs w:val="22"/>
          <w:lang w:val="en-GB"/>
        </w:rPr>
      </w:pPr>
    </w:p>
    <w:p w14:paraId="01760DFE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06B5D957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31EE5751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391DEC95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32D07756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5925F026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440FFF83" w14:textId="77777777" w:rsidR="003B188D" w:rsidRDefault="003B188D" w:rsidP="00D95907">
      <w:pPr>
        <w:pStyle w:val="NoSpacing"/>
        <w:rPr>
          <w:sz w:val="20"/>
          <w:szCs w:val="22"/>
          <w:lang w:val="en-GB"/>
        </w:rPr>
      </w:pPr>
    </w:p>
    <w:p w14:paraId="45F85D54" w14:textId="77777777" w:rsidR="002E0F31" w:rsidRDefault="002E0F31" w:rsidP="00D95907">
      <w:pPr>
        <w:pStyle w:val="NoSpacing"/>
        <w:rPr>
          <w:sz w:val="20"/>
          <w:szCs w:val="22"/>
          <w:lang w:val="en-GB"/>
        </w:rPr>
      </w:pPr>
    </w:p>
    <w:p w14:paraId="6799E123" w14:textId="77777777" w:rsidR="002E0F31" w:rsidRDefault="002E0F31" w:rsidP="00D95907">
      <w:pPr>
        <w:pStyle w:val="NoSpacing"/>
        <w:rPr>
          <w:sz w:val="20"/>
          <w:szCs w:val="22"/>
          <w:lang w:val="en-GB"/>
        </w:rPr>
      </w:pPr>
    </w:p>
    <w:p w14:paraId="6D8D8643" w14:textId="77777777" w:rsidR="002E0F31" w:rsidRDefault="002E0F31" w:rsidP="00D95907">
      <w:pPr>
        <w:pStyle w:val="NoSpacing"/>
        <w:rPr>
          <w:sz w:val="20"/>
          <w:szCs w:val="22"/>
          <w:lang w:val="en-GB"/>
        </w:rPr>
      </w:pPr>
    </w:p>
    <w:p w14:paraId="3C69C511" w14:textId="77777777" w:rsidR="003B188D" w:rsidRDefault="003B188D" w:rsidP="00D95907">
      <w:pPr>
        <w:pStyle w:val="NoSpacing"/>
        <w:rPr>
          <w:sz w:val="20"/>
          <w:szCs w:val="22"/>
          <w:lang w:val="en-GB"/>
        </w:rPr>
        <w:sectPr w:rsidR="003B188D" w:rsidSect="003B188D">
          <w:pgSz w:w="17340" w:h="11900" w:orient="landscape"/>
          <w:pgMar w:top="1701" w:right="1417" w:bottom="1701" w:left="1417" w:header="720" w:footer="720" w:gutter="0"/>
          <w:cols w:space="708"/>
          <w:noEndnote/>
          <w:docGrid w:linePitch="326"/>
        </w:sectPr>
      </w:pPr>
    </w:p>
    <w:p w14:paraId="4BD44C0C" w14:textId="661A9689" w:rsidR="00793701" w:rsidRPr="00793701" w:rsidRDefault="00793701" w:rsidP="00FE1C3D">
      <w:pPr>
        <w:pStyle w:val="NoSpacing"/>
        <w:spacing w:line="360" w:lineRule="auto"/>
        <w:rPr>
          <w:lang w:val="en-GB"/>
        </w:rPr>
      </w:pPr>
      <w:r w:rsidRPr="00473F65">
        <w:rPr>
          <w:b/>
          <w:bCs/>
          <w:lang w:val="en-GB"/>
        </w:rPr>
        <w:lastRenderedPageBreak/>
        <w:t>Table S</w:t>
      </w:r>
      <w:r w:rsidRPr="00473F65">
        <w:rPr>
          <w:b/>
          <w:bCs/>
          <w:lang w:val="en-GB"/>
        </w:rPr>
        <w:fldChar w:fldCharType="begin"/>
      </w:r>
      <w:r w:rsidRPr="00473F65">
        <w:rPr>
          <w:b/>
          <w:bCs/>
          <w:lang w:val="en-GB"/>
        </w:rPr>
        <w:instrText xml:space="preserve"> SEQ Table \* ARABIC </w:instrText>
      </w:r>
      <w:r w:rsidRPr="00473F65">
        <w:rPr>
          <w:b/>
          <w:bCs/>
          <w:lang w:val="en-GB"/>
        </w:rPr>
        <w:fldChar w:fldCharType="separate"/>
      </w:r>
      <w:r w:rsidR="003B188D">
        <w:rPr>
          <w:b/>
          <w:bCs/>
          <w:noProof/>
          <w:lang w:val="en-GB"/>
        </w:rPr>
        <w:t>3</w:t>
      </w:r>
      <w:r w:rsidRPr="00473F65">
        <w:rPr>
          <w:b/>
          <w:bCs/>
          <w:lang w:val="en-GB"/>
        </w:rPr>
        <w:fldChar w:fldCharType="end"/>
      </w:r>
      <w:r w:rsidRPr="00473F65">
        <w:rPr>
          <w:b/>
          <w:bCs/>
          <w:lang w:val="en-GB"/>
        </w:rPr>
        <w:t>.</w:t>
      </w:r>
      <w:r w:rsidRPr="00793701">
        <w:rPr>
          <w:lang w:val="en-GB"/>
        </w:rPr>
        <w:t xml:space="preserve"> </w:t>
      </w:r>
      <w:r w:rsidRPr="00793701">
        <w:rPr>
          <w:szCs w:val="22"/>
          <w:lang w:val="en-GB"/>
        </w:rPr>
        <w:t>Total anthocyanin</w:t>
      </w:r>
      <w:r w:rsidR="00C24BBE">
        <w:rPr>
          <w:szCs w:val="22"/>
          <w:lang w:val="en-GB"/>
        </w:rPr>
        <w:t>s</w:t>
      </w:r>
      <w:r w:rsidRPr="00793701">
        <w:rPr>
          <w:szCs w:val="22"/>
          <w:lang w:val="en-GB"/>
        </w:rPr>
        <w:t>, phenolic acids</w:t>
      </w:r>
      <w:r w:rsidR="00C24BBE">
        <w:rPr>
          <w:szCs w:val="22"/>
          <w:lang w:val="en-GB"/>
        </w:rPr>
        <w:t>,</w:t>
      </w:r>
      <w:r w:rsidRPr="00793701">
        <w:rPr>
          <w:szCs w:val="22"/>
          <w:lang w:val="en-GB"/>
        </w:rPr>
        <w:t xml:space="preserve"> flavonoids</w:t>
      </w:r>
      <w:r w:rsidR="007F5A2C">
        <w:rPr>
          <w:szCs w:val="22"/>
          <w:lang w:val="en-GB"/>
        </w:rPr>
        <w:t>, and total sum of all</w:t>
      </w:r>
      <w:r w:rsidR="000456F3">
        <w:rPr>
          <w:szCs w:val="22"/>
          <w:lang w:val="en-GB"/>
        </w:rPr>
        <w:t xml:space="preserve"> the quantified phytochemicals</w:t>
      </w:r>
      <w:r w:rsidRPr="00793701">
        <w:rPr>
          <w:szCs w:val="22"/>
          <w:lang w:val="en-GB"/>
        </w:rPr>
        <w:t xml:space="preserve"> </w:t>
      </w:r>
      <w:r w:rsidRPr="00793701">
        <w:rPr>
          <w:lang w:val="en-GB"/>
        </w:rPr>
        <w:t xml:space="preserve">in </w:t>
      </w:r>
      <w:r w:rsidR="00515A73">
        <w:rPr>
          <w:lang w:val="en-GB"/>
        </w:rPr>
        <w:t xml:space="preserve">berry kefirs prepared from </w:t>
      </w:r>
      <w:r w:rsidRPr="00793701">
        <w:rPr>
          <w:lang w:val="en-GB"/>
        </w:rPr>
        <w:t>strawberry, blueberry,</w:t>
      </w:r>
      <w:r w:rsidR="00515A73">
        <w:rPr>
          <w:lang w:val="en-GB"/>
        </w:rPr>
        <w:t xml:space="preserve"> and</w:t>
      </w:r>
      <w:r w:rsidRPr="00793701">
        <w:rPr>
          <w:lang w:val="en-GB"/>
        </w:rPr>
        <w:t xml:space="preserve"> </w:t>
      </w:r>
      <w:r w:rsidR="00A506F7" w:rsidRPr="00793701">
        <w:rPr>
          <w:lang w:val="en-GB"/>
        </w:rPr>
        <w:t>blackberry</w:t>
      </w:r>
      <w:r w:rsidR="000B31FC">
        <w:rPr>
          <w:lang w:val="en-GB"/>
        </w:rPr>
        <w:t>,</w:t>
      </w:r>
      <w:r w:rsidR="00A506F7" w:rsidRPr="00793701">
        <w:rPr>
          <w:lang w:val="en-GB"/>
        </w:rPr>
        <w:t xml:space="preserve"> </w:t>
      </w:r>
      <w:r w:rsidR="00515A73">
        <w:rPr>
          <w:lang w:val="en-GB"/>
        </w:rPr>
        <w:t>before fermentation (</w:t>
      </w:r>
      <w:r w:rsidR="00F619D3">
        <w:rPr>
          <w:lang w:val="en-GB"/>
        </w:rPr>
        <w:t xml:space="preserve">J, </w:t>
      </w:r>
      <w:r w:rsidR="00515A73">
        <w:rPr>
          <w:lang w:val="en-GB"/>
        </w:rPr>
        <w:t>juice)</w:t>
      </w:r>
      <w:r w:rsidR="00E13404">
        <w:rPr>
          <w:lang w:val="en-GB"/>
        </w:rPr>
        <w:t>;</w:t>
      </w:r>
      <w:r w:rsidR="00515A73">
        <w:rPr>
          <w:lang w:val="en-GB"/>
        </w:rPr>
        <w:t xml:space="preserve"> </w:t>
      </w:r>
      <w:r w:rsidR="00515A73" w:rsidRPr="00CC62BE">
        <w:rPr>
          <w:lang w:val="en-GB"/>
        </w:rPr>
        <w:t>after fermentation with kefir grains</w:t>
      </w:r>
      <w:r w:rsidR="00515A73">
        <w:rPr>
          <w:lang w:val="en-GB"/>
        </w:rPr>
        <w:t xml:space="preserve"> (K) at 21 </w:t>
      </w:r>
      <w:r w:rsidR="00515A73">
        <w:rPr>
          <w:rFonts w:cs="Arial"/>
          <w:lang w:val="en-GB"/>
        </w:rPr>
        <w:t xml:space="preserve">± </w:t>
      </w:r>
      <w:r w:rsidR="00515A73">
        <w:rPr>
          <w:lang w:val="en-GB"/>
        </w:rPr>
        <w:t xml:space="preserve">1 </w:t>
      </w:r>
      <w:r w:rsidR="000B31FC" w:rsidRPr="000B31FC">
        <w:rPr>
          <w:lang w:val="en-GB"/>
        </w:rPr>
        <w:t>°</w:t>
      </w:r>
      <w:r w:rsidR="00515A73" w:rsidRPr="00CC62BE">
        <w:rPr>
          <w:lang w:val="en-GB"/>
        </w:rPr>
        <w:t>C</w:t>
      </w:r>
      <w:r w:rsidR="00515A73">
        <w:rPr>
          <w:lang w:val="en-GB"/>
        </w:rPr>
        <w:t xml:space="preserve"> for 48 h</w:t>
      </w:r>
      <w:r w:rsidR="00E13404">
        <w:rPr>
          <w:lang w:val="en-GB"/>
        </w:rPr>
        <w:t>;</w:t>
      </w:r>
      <w:r w:rsidR="00515A73" w:rsidRPr="00CC62BE">
        <w:rPr>
          <w:lang w:val="en-GB"/>
        </w:rPr>
        <w:t xml:space="preserve"> and after refrigeration storage </w:t>
      </w:r>
      <w:r w:rsidR="00515A73">
        <w:rPr>
          <w:lang w:val="en-GB"/>
        </w:rPr>
        <w:t xml:space="preserve">(RK) at 4 </w:t>
      </w:r>
      <w:r w:rsidR="00515A73">
        <w:rPr>
          <w:rFonts w:cs="Arial"/>
          <w:lang w:val="en-GB"/>
        </w:rPr>
        <w:t xml:space="preserve">± </w:t>
      </w:r>
      <w:r w:rsidR="00515A73">
        <w:rPr>
          <w:lang w:val="en-GB"/>
        </w:rPr>
        <w:t xml:space="preserve">1 </w:t>
      </w:r>
      <w:r w:rsidR="007F7964" w:rsidRPr="007F7964">
        <w:rPr>
          <w:lang w:val="en-GB"/>
        </w:rPr>
        <w:t>°</w:t>
      </w:r>
      <w:r w:rsidR="00515A73" w:rsidRPr="00CC62BE">
        <w:rPr>
          <w:lang w:val="en-GB"/>
        </w:rPr>
        <w:t>C for 7 days.</w:t>
      </w:r>
      <w:r w:rsidR="00515A73">
        <w:rPr>
          <w:lang w:val="en-GB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179"/>
        <w:gridCol w:w="3392"/>
        <w:gridCol w:w="3151"/>
        <w:gridCol w:w="3127"/>
      </w:tblGrid>
      <w:tr w:rsidR="00CC19D5" w:rsidRPr="00BB5E45" w14:paraId="7033E84D" w14:textId="77777777" w:rsidTr="00473F65">
        <w:trPr>
          <w:trHeight w:val="288"/>
        </w:trPr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A702D3" w14:textId="41CAE8B6" w:rsidR="00793701" w:rsidRPr="00473F65" w:rsidRDefault="00736F36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Cs w:val="22"/>
                <w:lang w:val="en-GB" w:eastAsia="en-GB"/>
              </w:rPr>
            </w:pPr>
            <w:r>
              <w:rPr>
                <w:rFonts w:cs="Arial"/>
                <w:b/>
                <w:bCs/>
                <w:szCs w:val="22"/>
                <w:lang w:val="en-GB" w:eastAsia="en-GB"/>
              </w:rPr>
              <w:t>P</w:t>
            </w:r>
            <w:r w:rsidRPr="00736F36">
              <w:rPr>
                <w:rFonts w:cs="Arial"/>
                <w:b/>
                <w:bCs/>
                <w:szCs w:val="22"/>
                <w:lang w:val="en-GB" w:eastAsia="en-GB"/>
              </w:rPr>
              <w:t>hytochemicals</w:t>
            </w:r>
            <w:r w:rsidR="00317683">
              <w:rPr>
                <w:rFonts w:cs="Arial"/>
                <w:b/>
                <w:bCs/>
                <w:szCs w:val="22"/>
                <w:lang w:val="en-GB" w:eastAsia="en-GB"/>
              </w:rPr>
              <w:t xml:space="preserve"> </w:t>
            </w:r>
            <w:r w:rsidR="00317683" w:rsidRPr="00901699">
              <w:rPr>
                <w:rFonts w:cs="Arial"/>
                <w:b/>
                <w:bCs/>
                <w:szCs w:val="22"/>
                <w:lang w:val="en-GB" w:eastAsia="en-GB"/>
              </w:rPr>
              <w:t>(</w:t>
            </w:r>
            <w:r w:rsidR="00317683" w:rsidRPr="00901699">
              <w:rPr>
                <w:rFonts w:ascii="Symbol" w:hAnsi="Symbol" w:cs="Arial"/>
                <w:b/>
                <w:bCs/>
                <w:szCs w:val="22"/>
                <w:lang w:val="en-GB" w:eastAsia="en-GB"/>
              </w:rPr>
              <w:t>m</w:t>
            </w:r>
            <w:r w:rsidR="00317683" w:rsidRPr="00901699">
              <w:rPr>
                <w:rFonts w:cs="Arial"/>
                <w:b/>
                <w:bCs/>
                <w:szCs w:val="22"/>
                <w:lang w:val="en-GB" w:eastAsia="en-GB"/>
              </w:rPr>
              <w:t>g/</w:t>
            </w:r>
            <w:r w:rsidR="009D6144">
              <w:rPr>
                <w:rFonts w:cs="Arial"/>
                <w:b/>
                <w:bCs/>
                <w:szCs w:val="22"/>
                <w:lang w:val="en-GB" w:eastAsia="en-GB"/>
              </w:rPr>
              <w:t>100 mL</w:t>
            </w:r>
            <w:r w:rsidR="00317683">
              <w:rPr>
                <w:rFonts w:cs="Arial"/>
                <w:b/>
                <w:bCs/>
                <w:szCs w:val="22"/>
                <w:lang w:val="en-GB" w:eastAsia="en-GB"/>
              </w:rPr>
              <w:t>)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2432A4" w14:textId="77777777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Cs w:val="22"/>
                <w:lang w:val="en-GB" w:eastAsia="en-GB"/>
              </w:rPr>
            </w:pPr>
            <w:r w:rsidRPr="00473F65">
              <w:rPr>
                <w:rFonts w:cs="Arial"/>
                <w:b/>
                <w:bCs/>
                <w:szCs w:val="22"/>
                <w:lang w:val="en-GB" w:eastAsia="en-GB"/>
              </w:rPr>
              <w:t>Fruits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B79D30" w14:textId="6CCF85DD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  <w:t>J</w:t>
            </w:r>
          </w:p>
        </w:tc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160B96" w14:textId="0A22CCDA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  <w:t>K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C74877" w14:textId="4E88FFBD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Cs w:val="22"/>
                <w:lang w:val="en-GB" w:eastAsia="en-GB"/>
              </w:rPr>
              <w:t>RK</w:t>
            </w:r>
          </w:p>
        </w:tc>
      </w:tr>
      <w:tr w:rsidR="00CC19D5" w:rsidRPr="00BB5E45" w14:paraId="68A04C87" w14:textId="77777777" w:rsidTr="00473F65">
        <w:trPr>
          <w:trHeight w:val="288"/>
        </w:trPr>
        <w:tc>
          <w:tcPr>
            <w:tcW w:w="91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0C3967B" w14:textId="77777777" w:rsidR="00B71D8B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473F65">
              <w:rPr>
                <w:rFonts w:cs="Arial"/>
                <w:b/>
                <w:bCs/>
                <w:sz w:val="20"/>
                <w:szCs w:val="20"/>
                <w:lang w:val="en-GB"/>
              </w:rPr>
              <w:t xml:space="preserve">Total </w:t>
            </w:r>
          </w:p>
          <w:p w14:paraId="1263C178" w14:textId="0CC63B27" w:rsidR="00793701" w:rsidRPr="00473F65" w:rsidRDefault="00B71D8B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71D8B">
              <w:rPr>
                <w:rFonts w:cs="Arial"/>
                <w:b/>
                <w:bCs/>
                <w:sz w:val="20"/>
                <w:szCs w:val="20"/>
                <w:lang w:val="en-GB"/>
              </w:rPr>
              <w:t>anthocyanin</w:t>
            </w:r>
          </w:p>
        </w:tc>
        <w:tc>
          <w:tcPr>
            <w:tcW w:w="75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01D6DD" w14:textId="77777777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Strawberry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9C8D97" w14:textId="2BD7F2DA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2540.15</w:t>
            </w:r>
            <w:r w:rsidR="00CC19D5" w:rsidRPr="00473F65">
              <w:rPr>
                <w:sz w:val="20"/>
                <w:szCs w:val="20"/>
                <w:vertAlign w:val="superscript"/>
                <w:lang w:val="en-GB"/>
              </w:rPr>
              <w:t>z</w:t>
            </w:r>
            <w:r w:rsidRPr="00473F65">
              <w:rPr>
                <w:sz w:val="20"/>
                <w:szCs w:val="20"/>
                <w:lang w:val="en-GB"/>
              </w:rPr>
              <w:t xml:space="preserve"> ± 322.72</w:t>
            </w:r>
          </w:p>
        </w:tc>
        <w:tc>
          <w:tcPr>
            <w:tcW w:w="108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F0A144" w14:textId="168C6B11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1829.91 ± 232.52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676527" w14:textId="23F424CC" w:rsidR="00793701" w:rsidRPr="00473F65" w:rsidRDefault="00793701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1041.66 ± 62.65</w:t>
            </w:r>
          </w:p>
        </w:tc>
      </w:tr>
      <w:tr w:rsidR="00CC19D5" w:rsidRPr="00BB5E45" w14:paraId="7FA7251A" w14:textId="77777777" w:rsidTr="00473F65">
        <w:trPr>
          <w:trHeight w:val="288"/>
        </w:trPr>
        <w:tc>
          <w:tcPr>
            <w:tcW w:w="916" w:type="pct"/>
            <w:vMerge/>
            <w:noWrap/>
            <w:vAlign w:val="center"/>
            <w:hideMark/>
          </w:tcPr>
          <w:p w14:paraId="68A4BC32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noWrap/>
            <w:vAlign w:val="center"/>
          </w:tcPr>
          <w:p w14:paraId="12D4AC40" w14:textId="652F21F2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Blueberry</w:t>
            </w:r>
          </w:p>
        </w:tc>
        <w:tc>
          <w:tcPr>
            <w:tcW w:w="1169" w:type="pct"/>
            <w:noWrap/>
            <w:vAlign w:val="center"/>
          </w:tcPr>
          <w:p w14:paraId="03E0BDD0" w14:textId="5C362744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615.89 ± 37.89</w:t>
            </w:r>
          </w:p>
        </w:tc>
        <w:tc>
          <w:tcPr>
            <w:tcW w:w="1086" w:type="pct"/>
            <w:noWrap/>
            <w:vAlign w:val="center"/>
          </w:tcPr>
          <w:p w14:paraId="5FDE8EA1" w14:textId="248D3A31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500.01 ± 4.54</w:t>
            </w:r>
          </w:p>
        </w:tc>
        <w:tc>
          <w:tcPr>
            <w:tcW w:w="1078" w:type="pct"/>
            <w:noWrap/>
            <w:vAlign w:val="center"/>
          </w:tcPr>
          <w:p w14:paraId="7812ADEC" w14:textId="58FE1F26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459.42 ± 23.34</w:t>
            </w:r>
          </w:p>
        </w:tc>
      </w:tr>
      <w:tr w:rsidR="00CC19D5" w:rsidRPr="00BB5E45" w14:paraId="2C36DB33" w14:textId="77777777" w:rsidTr="00473F65">
        <w:trPr>
          <w:trHeight w:val="288"/>
        </w:trPr>
        <w:tc>
          <w:tcPr>
            <w:tcW w:w="91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A4745B7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noWrap/>
            <w:vAlign w:val="center"/>
          </w:tcPr>
          <w:p w14:paraId="2B4A4D48" w14:textId="512FB01C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Blackberry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noWrap/>
            <w:vAlign w:val="center"/>
          </w:tcPr>
          <w:p w14:paraId="5C8387CA" w14:textId="67EE4FAB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2850.61 ± 93.27</w:t>
            </w:r>
          </w:p>
        </w:tc>
        <w:tc>
          <w:tcPr>
            <w:tcW w:w="1086" w:type="pct"/>
            <w:tcBorders>
              <w:bottom w:val="single" w:sz="4" w:space="0" w:color="auto"/>
            </w:tcBorders>
            <w:noWrap/>
            <w:vAlign w:val="center"/>
          </w:tcPr>
          <w:p w14:paraId="3CFD38E9" w14:textId="1A3E08F3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1520.02 ± 86.48</w:t>
            </w:r>
          </w:p>
        </w:tc>
        <w:tc>
          <w:tcPr>
            <w:tcW w:w="1078" w:type="pct"/>
            <w:tcBorders>
              <w:bottom w:val="single" w:sz="4" w:space="0" w:color="auto"/>
            </w:tcBorders>
            <w:noWrap/>
            <w:vAlign w:val="center"/>
          </w:tcPr>
          <w:p w14:paraId="597D0508" w14:textId="262FFBC9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996.09 ± 40.05</w:t>
            </w:r>
          </w:p>
        </w:tc>
      </w:tr>
      <w:tr w:rsidR="00CC19D5" w:rsidRPr="00BB5E45" w14:paraId="20D35AA6" w14:textId="77777777" w:rsidTr="00473F65">
        <w:trPr>
          <w:trHeight w:val="288"/>
        </w:trPr>
        <w:tc>
          <w:tcPr>
            <w:tcW w:w="91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D32BBDF" w14:textId="77777777" w:rsidR="00B71D8B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</w:p>
          <w:p w14:paraId="4F83FE74" w14:textId="02E3E97A" w:rsidR="00A506F7" w:rsidRPr="00473F65" w:rsidRDefault="00B71D8B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B71D8B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phenolic acids</w:t>
            </w:r>
          </w:p>
        </w:tc>
        <w:tc>
          <w:tcPr>
            <w:tcW w:w="75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C59A8F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Strawberry</w:t>
            </w:r>
          </w:p>
        </w:tc>
        <w:tc>
          <w:tcPr>
            <w:tcW w:w="116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C7216F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4.42 ± 0.32</w:t>
            </w:r>
          </w:p>
        </w:tc>
        <w:tc>
          <w:tcPr>
            <w:tcW w:w="108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5A9615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3.17 ± 0.28</w:t>
            </w:r>
          </w:p>
        </w:tc>
        <w:tc>
          <w:tcPr>
            <w:tcW w:w="107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03CA003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1.47 ± 0.24</w:t>
            </w:r>
          </w:p>
        </w:tc>
      </w:tr>
      <w:tr w:rsidR="00CC19D5" w:rsidRPr="00BB5E45" w14:paraId="18DBC5AC" w14:textId="77777777" w:rsidTr="00473F65">
        <w:trPr>
          <w:trHeight w:val="129"/>
        </w:trPr>
        <w:tc>
          <w:tcPr>
            <w:tcW w:w="916" w:type="pct"/>
            <w:vMerge/>
            <w:tcBorders>
              <w:top w:val="nil"/>
              <w:bottom w:val="nil"/>
            </w:tcBorders>
            <w:noWrap/>
            <w:vAlign w:val="center"/>
            <w:hideMark/>
          </w:tcPr>
          <w:p w14:paraId="674957B0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tcBorders>
              <w:top w:val="nil"/>
              <w:bottom w:val="nil"/>
            </w:tcBorders>
            <w:noWrap/>
            <w:vAlign w:val="center"/>
          </w:tcPr>
          <w:p w14:paraId="03B5DC6C" w14:textId="09CD3D7C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Blueberry</w:t>
            </w:r>
          </w:p>
        </w:tc>
        <w:tc>
          <w:tcPr>
            <w:tcW w:w="1169" w:type="pct"/>
            <w:tcBorders>
              <w:top w:val="nil"/>
              <w:bottom w:val="nil"/>
            </w:tcBorders>
            <w:noWrap/>
            <w:vAlign w:val="center"/>
          </w:tcPr>
          <w:p w14:paraId="72D5DAC5" w14:textId="4355F186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3211.60 ± 212.49</w:t>
            </w:r>
          </w:p>
        </w:tc>
        <w:tc>
          <w:tcPr>
            <w:tcW w:w="1086" w:type="pct"/>
            <w:tcBorders>
              <w:top w:val="nil"/>
              <w:bottom w:val="nil"/>
            </w:tcBorders>
            <w:noWrap/>
            <w:vAlign w:val="center"/>
          </w:tcPr>
          <w:p w14:paraId="1136B8F9" w14:textId="0160C3F9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2712.54 ± 104.75</w:t>
            </w:r>
          </w:p>
        </w:tc>
        <w:tc>
          <w:tcPr>
            <w:tcW w:w="1078" w:type="pct"/>
            <w:tcBorders>
              <w:top w:val="nil"/>
              <w:bottom w:val="nil"/>
            </w:tcBorders>
            <w:noWrap/>
            <w:vAlign w:val="center"/>
          </w:tcPr>
          <w:p w14:paraId="7B62D03E" w14:textId="5FD6B50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2594.78 ± 85.92</w:t>
            </w:r>
          </w:p>
        </w:tc>
      </w:tr>
      <w:tr w:rsidR="00CC19D5" w:rsidRPr="00BB5E45" w14:paraId="7AF088B5" w14:textId="77777777" w:rsidTr="00473F65">
        <w:trPr>
          <w:trHeight w:val="288"/>
        </w:trPr>
        <w:tc>
          <w:tcPr>
            <w:tcW w:w="916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3B27BC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2701F60" w14:textId="5B98F8C2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Blackberry</w:t>
            </w:r>
          </w:p>
        </w:tc>
        <w:tc>
          <w:tcPr>
            <w:tcW w:w="116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709C09" w14:textId="168C0E35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29.93 ± 1.81</w:t>
            </w:r>
          </w:p>
        </w:tc>
        <w:tc>
          <w:tcPr>
            <w:tcW w:w="1086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51EF058" w14:textId="1609D808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28.29 ± 0.39</w:t>
            </w: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EF72919" w14:textId="12B1570B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28.70 ± 0.47</w:t>
            </w:r>
          </w:p>
        </w:tc>
      </w:tr>
      <w:tr w:rsidR="00CC19D5" w:rsidRPr="00BB5E45" w14:paraId="5D9D10A5" w14:textId="77777777" w:rsidTr="00473F65">
        <w:trPr>
          <w:trHeight w:val="288"/>
        </w:trPr>
        <w:tc>
          <w:tcPr>
            <w:tcW w:w="916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8B985C8" w14:textId="41A38892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r w:rsidR="00B71D8B" w:rsidRPr="00B71D8B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flavonoids</w:t>
            </w:r>
          </w:p>
        </w:tc>
        <w:tc>
          <w:tcPr>
            <w:tcW w:w="751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04E3795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Strawberry</w:t>
            </w:r>
          </w:p>
        </w:tc>
        <w:tc>
          <w:tcPr>
            <w:tcW w:w="116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B6EE39" w14:textId="6983FD98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ascii="Symbol" w:hAnsi="Symbo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  <w:tc>
          <w:tcPr>
            <w:tcW w:w="1086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DDE929" w14:textId="44B3E688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  <w:tc>
          <w:tcPr>
            <w:tcW w:w="107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4693B2" w14:textId="1632AF63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</w:tr>
      <w:tr w:rsidR="00CC19D5" w:rsidRPr="00BB5E45" w14:paraId="73071C94" w14:textId="77777777" w:rsidTr="00473F65">
        <w:trPr>
          <w:trHeight w:val="288"/>
        </w:trPr>
        <w:tc>
          <w:tcPr>
            <w:tcW w:w="916" w:type="pct"/>
            <w:vMerge/>
            <w:tcBorders>
              <w:top w:val="nil"/>
              <w:bottom w:val="nil"/>
            </w:tcBorders>
            <w:noWrap/>
            <w:vAlign w:val="center"/>
          </w:tcPr>
          <w:p w14:paraId="6D9462E1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tcBorders>
              <w:top w:val="nil"/>
              <w:bottom w:val="nil"/>
            </w:tcBorders>
            <w:noWrap/>
            <w:vAlign w:val="center"/>
          </w:tcPr>
          <w:p w14:paraId="70A242E1" w14:textId="1D4E798C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Blueberry</w:t>
            </w:r>
          </w:p>
        </w:tc>
        <w:tc>
          <w:tcPr>
            <w:tcW w:w="1169" w:type="pct"/>
            <w:tcBorders>
              <w:top w:val="nil"/>
              <w:bottom w:val="nil"/>
            </w:tcBorders>
            <w:noWrap/>
            <w:vAlign w:val="center"/>
          </w:tcPr>
          <w:p w14:paraId="1BEC965F" w14:textId="763D4DAF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  <w:tc>
          <w:tcPr>
            <w:tcW w:w="1086" w:type="pct"/>
            <w:tcBorders>
              <w:top w:val="nil"/>
              <w:bottom w:val="nil"/>
            </w:tcBorders>
            <w:noWrap/>
            <w:vAlign w:val="center"/>
          </w:tcPr>
          <w:p w14:paraId="5E516BE3" w14:textId="191F138B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  <w:tc>
          <w:tcPr>
            <w:tcW w:w="1078" w:type="pct"/>
            <w:tcBorders>
              <w:top w:val="nil"/>
              <w:bottom w:val="nil"/>
            </w:tcBorders>
            <w:noWrap/>
            <w:vAlign w:val="center"/>
          </w:tcPr>
          <w:p w14:paraId="74A4D833" w14:textId="597A3827" w:rsidR="00A506F7" w:rsidRPr="00473F65" w:rsidRDefault="00AB17AF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sz w:val="20"/>
                <w:szCs w:val="20"/>
                <w:lang w:val="en-GB"/>
              </w:rPr>
              <w:t>ND</w:t>
            </w:r>
          </w:p>
        </w:tc>
      </w:tr>
      <w:tr w:rsidR="00CC19D5" w:rsidRPr="00BB5E45" w14:paraId="7C2DB0AC" w14:textId="77777777" w:rsidTr="00473F65">
        <w:trPr>
          <w:trHeight w:val="288"/>
        </w:trPr>
        <w:tc>
          <w:tcPr>
            <w:tcW w:w="916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72E043F0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9B36DD" w14:textId="3C02FD05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Blackberry</w:t>
            </w:r>
          </w:p>
        </w:tc>
        <w:tc>
          <w:tcPr>
            <w:tcW w:w="116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D948CAE" w14:textId="59B16F3F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272.12 ± 9.77</w:t>
            </w:r>
          </w:p>
        </w:tc>
        <w:tc>
          <w:tcPr>
            <w:tcW w:w="1086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6E5EB98" w14:textId="0705BA34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140.62 ± 7.18</w:t>
            </w: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D8BEDC6" w14:textId="01C5091A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91.38 ± 3.70</w:t>
            </w:r>
          </w:p>
        </w:tc>
      </w:tr>
      <w:tr w:rsidR="00CC19D5" w:rsidRPr="00BB5E45" w14:paraId="58BF6B86" w14:textId="77777777" w:rsidTr="00473F65">
        <w:trPr>
          <w:trHeight w:val="288"/>
        </w:trPr>
        <w:tc>
          <w:tcPr>
            <w:tcW w:w="91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FDFBE7A" w14:textId="1054C931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r w:rsidR="00473F65"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polyphenols</w:t>
            </w:r>
          </w:p>
        </w:tc>
        <w:tc>
          <w:tcPr>
            <w:tcW w:w="75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9B423C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Strawberry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48D1A2" w14:textId="71BC63C2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2544.90 ± 322.73</w:t>
            </w:r>
          </w:p>
        </w:tc>
        <w:tc>
          <w:tcPr>
            <w:tcW w:w="108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9F2BE3" w14:textId="51A19A65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1833.08 ± 1.83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637D01" w14:textId="1CDAFC1F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1043.13 ± 1.57</w:t>
            </w:r>
          </w:p>
        </w:tc>
      </w:tr>
      <w:tr w:rsidR="00CC19D5" w:rsidRPr="00BB5E45" w14:paraId="5B85D31C" w14:textId="77777777" w:rsidTr="00473F65">
        <w:trPr>
          <w:trHeight w:val="288"/>
        </w:trPr>
        <w:tc>
          <w:tcPr>
            <w:tcW w:w="916" w:type="pct"/>
            <w:vMerge/>
            <w:noWrap/>
            <w:vAlign w:val="center"/>
          </w:tcPr>
          <w:p w14:paraId="428CDD8E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noWrap/>
            <w:vAlign w:val="center"/>
          </w:tcPr>
          <w:p w14:paraId="311C5D50" w14:textId="616046CC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Blueberry</w:t>
            </w:r>
          </w:p>
        </w:tc>
        <w:tc>
          <w:tcPr>
            <w:tcW w:w="1169" w:type="pct"/>
            <w:noWrap/>
            <w:vAlign w:val="center"/>
          </w:tcPr>
          <w:p w14:paraId="28349FE7" w14:textId="4A1CCA10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3827.49 ± 250.36</w:t>
            </w:r>
          </w:p>
        </w:tc>
        <w:tc>
          <w:tcPr>
            <w:tcW w:w="1086" w:type="pct"/>
            <w:noWrap/>
            <w:vAlign w:val="center"/>
          </w:tcPr>
          <w:p w14:paraId="05E73298" w14:textId="10D11095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3212.55 ± 106.09</w:t>
            </w:r>
          </w:p>
        </w:tc>
        <w:tc>
          <w:tcPr>
            <w:tcW w:w="1078" w:type="pct"/>
            <w:noWrap/>
            <w:vAlign w:val="center"/>
          </w:tcPr>
          <w:p w14:paraId="118CA440" w14:textId="591E126F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3054.20 ± 88.19</w:t>
            </w:r>
          </w:p>
        </w:tc>
      </w:tr>
      <w:tr w:rsidR="00CC19D5" w:rsidRPr="00BB5E45" w14:paraId="49EEA779" w14:textId="77777777" w:rsidTr="00473F65">
        <w:trPr>
          <w:trHeight w:val="288"/>
        </w:trPr>
        <w:tc>
          <w:tcPr>
            <w:tcW w:w="916" w:type="pct"/>
            <w:vMerge/>
            <w:noWrap/>
            <w:vAlign w:val="center"/>
          </w:tcPr>
          <w:p w14:paraId="3800CB4A" w14:textId="7777777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51" w:type="pct"/>
            <w:noWrap/>
            <w:vAlign w:val="center"/>
          </w:tcPr>
          <w:p w14:paraId="1183A1DD" w14:textId="25AEEEF7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rFonts w:cs="Arial"/>
                <w:color w:val="000000"/>
                <w:sz w:val="20"/>
                <w:szCs w:val="20"/>
                <w:lang w:val="en-GB" w:eastAsia="en-GB"/>
              </w:rPr>
              <w:t>Blackberry</w:t>
            </w:r>
          </w:p>
        </w:tc>
        <w:tc>
          <w:tcPr>
            <w:tcW w:w="1169" w:type="pct"/>
            <w:noWrap/>
            <w:vAlign w:val="center"/>
          </w:tcPr>
          <w:p w14:paraId="01E555CF" w14:textId="1E067684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3152.67 ± 104.61</w:t>
            </w:r>
          </w:p>
        </w:tc>
        <w:tc>
          <w:tcPr>
            <w:tcW w:w="1086" w:type="pct"/>
            <w:noWrap/>
            <w:vAlign w:val="center"/>
          </w:tcPr>
          <w:p w14:paraId="5619945B" w14:textId="39CDCB12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1688.94 ± 93.47</w:t>
            </w:r>
          </w:p>
        </w:tc>
        <w:tc>
          <w:tcPr>
            <w:tcW w:w="1078" w:type="pct"/>
            <w:noWrap/>
            <w:vAlign w:val="center"/>
          </w:tcPr>
          <w:p w14:paraId="2E5D3CB5" w14:textId="37FA83DC" w:rsidR="00A506F7" w:rsidRPr="00473F65" w:rsidRDefault="00A506F7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  <w:lang w:val="en-GB" w:eastAsia="en-GB"/>
              </w:rPr>
            </w:pPr>
            <w:r w:rsidRPr="00473F65">
              <w:rPr>
                <w:sz w:val="20"/>
                <w:szCs w:val="20"/>
                <w:lang w:val="en-GB"/>
              </w:rPr>
              <w:t>1116.17 ± 43.37</w:t>
            </w:r>
          </w:p>
        </w:tc>
      </w:tr>
    </w:tbl>
    <w:p w14:paraId="63315581" w14:textId="33AF249B" w:rsidR="0000293D" w:rsidRDefault="00CC19D5">
      <w:pPr>
        <w:spacing w:before="0" w:after="160" w:line="259" w:lineRule="auto"/>
        <w:ind w:firstLine="0"/>
        <w:rPr>
          <w:kern w:val="2"/>
          <w:szCs w:val="24"/>
        </w:rPr>
      </w:pPr>
      <w:proofErr w:type="spellStart"/>
      <w:r w:rsidRPr="00901699">
        <w:rPr>
          <w:sz w:val="20"/>
          <w:szCs w:val="20"/>
          <w:vertAlign w:val="superscript"/>
        </w:rPr>
        <w:t>z</w:t>
      </w:r>
      <w:r w:rsidR="00793701" w:rsidRPr="00473F65">
        <w:rPr>
          <w:sz w:val="20"/>
          <w:szCs w:val="20"/>
        </w:rPr>
        <w:t>Means</w:t>
      </w:r>
      <w:proofErr w:type="spellEnd"/>
      <w:r w:rsidR="00793701" w:rsidRPr="00473F65">
        <w:rPr>
          <w:sz w:val="20"/>
          <w:szCs w:val="20"/>
        </w:rPr>
        <w:t xml:space="preserve"> ± SEM</w:t>
      </w:r>
      <w:r w:rsidR="00EC3270" w:rsidRPr="00473F65">
        <w:rPr>
          <w:sz w:val="20"/>
          <w:szCs w:val="20"/>
        </w:rPr>
        <w:t xml:space="preserve"> (n = 3</w:t>
      </w:r>
      <w:r w:rsidR="00793701" w:rsidRPr="00473F65">
        <w:rPr>
          <w:sz w:val="20"/>
          <w:szCs w:val="20"/>
        </w:rPr>
        <w:t>).</w:t>
      </w:r>
      <w:r w:rsidR="00AB17AF" w:rsidRPr="00473F65">
        <w:rPr>
          <w:sz w:val="20"/>
          <w:szCs w:val="20"/>
        </w:rPr>
        <w:t xml:space="preserve"> ND: </w:t>
      </w:r>
      <w:r w:rsidR="006019B1" w:rsidRPr="00473F65">
        <w:rPr>
          <w:sz w:val="20"/>
          <w:szCs w:val="20"/>
        </w:rPr>
        <w:t>N</w:t>
      </w:r>
      <w:r w:rsidR="00AB17AF" w:rsidRPr="00473F65">
        <w:rPr>
          <w:sz w:val="20"/>
          <w:szCs w:val="20"/>
        </w:rPr>
        <w:t>ot detected</w:t>
      </w:r>
      <w:r w:rsidR="006019B1" w:rsidRPr="00473F65">
        <w:rPr>
          <w:sz w:val="20"/>
          <w:szCs w:val="20"/>
        </w:rPr>
        <w:t>.</w:t>
      </w:r>
    </w:p>
    <w:p w14:paraId="71537B1E" w14:textId="77777777" w:rsidR="00C418DF" w:rsidRDefault="00C418DF" w:rsidP="00473F65">
      <w:pPr>
        <w:pStyle w:val="NoSpacing"/>
        <w:spacing w:line="360" w:lineRule="auto"/>
        <w:rPr>
          <w:b/>
          <w:bCs/>
          <w:lang w:val="en-GB"/>
        </w:rPr>
      </w:pPr>
      <w:bookmarkStart w:id="1" w:name="_Hlk214445862"/>
    </w:p>
    <w:p w14:paraId="7770AB3B" w14:textId="77777777" w:rsidR="00C418DF" w:rsidRDefault="00C418DF">
      <w:pPr>
        <w:spacing w:before="0" w:after="160" w:line="259" w:lineRule="auto"/>
        <w:ind w:firstLine="0"/>
        <w:rPr>
          <w:b/>
          <w:bCs/>
          <w:kern w:val="2"/>
          <w:szCs w:val="24"/>
        </w:rPr>
      </w:pPr>
      <w:r>
        <w:rPr>
          <w:b/>
          <w:bCs/>
        </w:rPr>
        <w:br w:type="page"/>
      </w:r>
    </w:p>
    <w:p w14:paraId="30E3E8CD" w14:textId="77777777" w:rsidR="00E757D8" w:rsidRDefault="00E757D8" w:rsidP="00473F65">
      <w:pPr>
        <w:pStyle w:val="NoSpacing"/>
        <w:spacing w:line="360" w:lineRule="auto"/>
        <w:rPr>
          <w:b/>
          <w:bCs/>
          <w:lang w:val="en-GB"/>
        </w:rPr>
        <w:sectPr w:rsidR="00E757D8" w:rsidSect="002E0F31">
          <w:pgSz w:w="17340" w:h="11900" w:orient="landscape"/>
          <w:pgMar w:top="1701" w:right="1417" w:bottom="1701" w:left="1417" w:header="720" w:footer="720" w:gutter="0"/>
          <w:cols w:space="708"/>
          <w:noEndnote/>
          <w:docGrid w:linePitch="326"/>
        </w:sectPr>
      </w:pPr>
    </w:p>
    <w:p w14:paraId="3119DC6D" w14:textId="081A0102" w:rsidR="007F5A2C" w:rsidRDefault="007F5A2C" w:rsidP="00FD74E7">
      <w:pPr>
        <w:pStyle w:val="NoSpacing"/>
        <w:spacing w:line="360" w:lineRule="auto"/>
        <w:ind w:left="284" w:right="276"/>
        <w:rPr>
          <w:lang w:val="en-GB"/>
        </w:rPr>
      </w:pPr>
      <w:r w:rsidRPr="00473F65">
        <w:rPr>
          <w:b/>
          <w:bCs/>
          <w:lang w:val="en-GB"/>
        </w:rPr>
        <w:lastRenderedPageBreak/>
        <w:t xml:space="preserve">Table </w:t>
      </w:r>
      <w:r w:rsidR="000456F3" w:rsidRPr="00473F65">
        <w:rPr>
          <w:b/>
          <w:bCs/>
          <w:lang w:val="en-GB"/>
        </w:rPr>
        <w:t>S</w:t>
      </w:r>
      <w:r w:rsidRPr="00473F65">
        <w:rPr>
          <w:b/>
          <w:bCs/>
        </w:rPr>
        <w:fldChar w:fldCharType="begin"/>
      </w:r>
      <w:r w:rsidRPr="00473F65">
        <w:rPr>
          <w:b/>
          <w:bCs/>
          <w:lang w:val="en-GB"/>
        </w:rPr>
        <w:instrText xml:space="preserve"> SEQ Table \* ARABIC </w:instrText>
      </w:r>
      <w:r w:rsidRPr="00473F65">
        <w:rPr>
          <w:b/>
          <w:bCs/>
        </w:rPr>
        <w:fldChar w:fldCharType="separate"/>
      </w:r>
      <w:r w:rsidR="003B188D">
        <w:rPr>
          <w:b/>
          <w:bCs/>
          <w:noProof/>
          <w:lang w:val="en-GB"/>
        </w:rPr>
        <w:t>4</w:t>
      </w:r>
      <w:r w:rsidRPr="00473F65">
        <w:rPr>
          <w:b/>
          <w:bCs/>
        </w:rPr>
        <w:fldChar w:fldCharType="end"/>
      </w:r>
      <w:r w:rsidRPr="00473F65">
        <w:rPr>
          <w:b/>
          <w:bCs/>
          <w:lang w:val="en-GB"/>
        </w:rPr>
        <w:t>.</w:t>
      </w:r>
      <w:r w:rsidR="00DD1ED8">
        <w:rPr>
          <w:lang w:val="en-GB"/>
        </w:rPr>
        <w:t xml:space="preserve"> </w:t>
      </w:r>
      <w:r w:rsidR="007A4860">
        <w:rPr>
          <w:lang w:val="en-GB"/>
        </w:rPr>
        <w:t>Indiv</w:t>
      </w:r>
      <w:r w:rsidR="000C3707">
        <w:rPr>
          <w:lang w:val="en-GB"/>
        </w:rPr>
        <w:t xml:space="preserve">idual </w:t>
      </w:r>
      <w:r w:rsidR="007A4860" w:rsidRPr="007A4860">
        <w:rPr>
          <w:lang w:val="en-GB"/>
        </w:rPr>
        <w:t xml:space="preserve">anthocyanins, phenolic acids, </w:t>
      </w:r>
      <w:r w:rsidR="000C3707">
        <w:rPr>
          <w:lang w:val="en-GB"/>
        </w:rPr>
        <w:t xml:space="preserve">and </w:t>
      </w:r>
      <w:r w:rsidR="007A4860" w:rsidRPr="007A4860">
        <w:rPr>
          <w:lang w:val="en-GB"/>
        </w:rPr>
        <w:t>flavonoids</w:t>
      </w:r>
      <w:r w:rsidR="000C3707">
        <w:rPr>
          <w:lang w:val="en-GB"/>
        </w:rPr>
        <w:t xml:space="preserve"> </w:t>
      </w:r>
      <w:r w:rsidR="007A4860" w:rsidRPr="007A4860">
        <w:rPr>
          <w:lang w:val="en-GB"/>
        </w:rPr>
        <w:t>in berry kefirs prepared from strawberry, blueberry, and blackberry, before fermentation (</w:t>
      </w:r>
      <w:r w:rsidR="00F619D3" w:rsidRPr="007A4860">
        <w:rPr>
          <w:lang w:val="en-GB"/>
        </w:rPr>
        <w:t>J</w:t>
      </w:r>
      <w:r w:rsidR="00F619D3">
        <w:rPr>
          <w:lang w:val="en-GB"/>
        </w:rPr>
        <w:t>,</w:t>
      </w:r>
      <w:r w:rsidR="00F619D3" w:rsidRPr="007A4860">
        <w:rPr>
          <w:lang w:val="en-GB"/>
        </w:rPr>
        <w:t xml:space="preserve"> </w:t>
      </w:r>
      <w:r w:rsidR="007A4860" w:rsidRPr="007A4860">
        <w:rPr>
          <w:lang w:val="en-GB"/>
        </w:rPr>
        <w:t>juic</w:t>
      </w:r>
      <w:r w:rsidR="00F619D3">
        <w:rPr>
          <w:lang w:val="en-GB"/>
        </w:rPr>
        <w:t>e</w:t>
      </w:r>
      <w:r w:rsidR="007A4860" w:rsidRPr="007A4860">
        <w:rPr>
          <w:lang w:val="en-GB"/>
        </w:rPr>
        <w:t>)</w:t>
      </w:r>
      <w:r w:rsidR="00E13404">
        <w:rPr>
          <w:lang w:val="en-GB"/>
        </w:rPr>
        <w:t>;</w:t>
      </w:r>
      <w:r w:rsidR="007A4860" w:rsidRPr="007A4860">
        <w:rPr>
          <w:lang w:val="en-GB"/>
        </w:rPr>
        <w:t xml:space="preserve"> after fermentation with kefir grains (K) at 21 ± 1 °C for 48 h</w:t>
      </w:r>
      <w:r w:rsidR="00E13404">
        <w:rPr>
          <w:lang w:val="en-GB"/>
        </w:rPr>
        <w:t>;</w:t>
      </w:r>
      <w:r w:rsidR="007A4860" w:rsidRPr="007A4860">
        <w:rPr>
          <w:lang w:val="en-GB"/>
        </w:rPr>
        <w:t xml:space="preserve"> and after refrigeration storage (RK) at 4 ± 1 °C for 7 days.</w:t>
      </w:r>
    </w:p>
    <w:p w14:paraId="0373A48A" w14:textId="77777777" w:rsidR="00FD74E7" w:rsidRPr="001622F3" w:rsidRDefault="00FD74E7" w:rsidP="00FD74E7">
      <w:pPr>
        <w:pStyle w:val="NoSpacing"/>
        <w:spacing w:line="360" w:lineRule="auto"/>
        <w:ind w:left="284" w:right="276"/>
        <w:rPr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2005"/>
        <w:gridCol w:w="2005"/>
        <w:gridCol w:w="1761"/>
      </w:tblGrid>
      <w:tr w:rsidR="007F5A2C" w:rsidRPr="002B2584" w14:paraId="14E67BB1" w14:textId="77777777" w:rsidTr="002B258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bookmarkEnd w:id="1"/>
          <w:p w14:paraId="4EDA88E0" w14:textId="77777777" w:rsidR="005905E6" w:rsidRDefault="00C86B7A" w:rsidP="00FE1C3D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C86B7A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Phytochemicals </w:t>
            </w:r>
          </w:p>
          <w:p w14:paraId="38C0C554" w14:textId="5B9F8DC4" w:rsidR="007F5A2C" w:rsidRPr="00473F65" w:rsidRDefault="00C86B7A" w:rsidP="00085822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C86B7A">
              <w:rPr>
                <w:rFonts w:cs="Arial"/>
                <w:b/>
                <w:bCs/>
                <w:sz w:val="22"/>
                <w:szCs w:val="22"/>
                <w:lang w:val="en-GB"/>
              </w:rPr>
              <w:t>(</w:t>
            </w:r>
            <w:r w:rsidRPr="00085822">
              <w:rPr>
                <w:rFonts w:ascii="Symbol" w:hAnsi="Symbol" w:cs="Arial"/>
                <w:b/>
                <w:bCs/>
                <w:sz w:val="22"/>
                <w:szCs w:val="22"/>
                <w:lang w:val="en-GB"/>
              </w:rPr>
              <w:t></w:t>
            </w:r>
            <w:r w:rsidRPr="00C86B7A">
              <w:rPr>
                <w:rFonts w:cs="Arial"/>
                <w:b/>
                <w:bCs/>
                <w:sz w:val="22"/>
                <w:szCs w:val="22"/>
                <w:lang w:val="en-GB"/>
              </w:rPr>
              <w:t>g/100 mL)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565EFB96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Strawberry</w:t>
            </w:r>
          </w:p>
        </w:tc>
      </w:tr>
      <w:tr w:rsidR="007F5A2C" w:rsidRPr="002B2584" w14:paraId="7F3D4E3C" w14:textId="77777777" w:rsidTr="002B2584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923F2BD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243AC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EF3F9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66EA7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RK</w:t>
            </w:r>
          </w:p>
        </w:tc>
      </w:tr>
      <w:tr w:rsidR="007F5A2C" w:rsidRPr="002B2584" w14:paraId="4E6E1B2B" w14:textId="77777777" w:rsidTr="002B2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DEF5BCA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Pe-3,7-diglu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A1484D" w14:textId="34B92CBC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1.69</w:t>
            </w:r>
            <w:r w:rsidR="00F47E6C" w:rsidRPr="00473F65">
              <w:rPr>
                <w:rFonts w:cs="Arial"/>
                <w:color w:val="000000"/>
                <w:szCs w:val="22"/>
                <w:vertAlign w:val="superscript"/>
              </w:rPr>
              <w:t>z</w:t>
            </w:r>
            <w:r w:rsidRPr="00473F65">
              <w:rPr>
                <w:rFonts w:cs="Arial"/>
                <w:color w:val="000000"/>
                <w:sz w:val="22"/>
                <w:szCs w:val="22"/>
              </w:rPr>
              <w:t xml:space="preserve"> ± 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05F6573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153.36 ± 15.82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6C3BE72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125.60 ± 1.08</w:t>
            </w:r>
          </w:p>
        </w:tc>
      </w:tr>
      <w:tr w:rsidR="007F5A2C" w:rsidRPr="002B2584" w14:paraId="0D32D436" w14:textId="77777777" w:rsidTr="002B2584">
        <w:trPr>
          <w:jc w:val="center"/>
        </w:trPr>
        <w:tc>
          <w:tcPr>
            <w:tcW w:w="0" w:type="auto"/>
            <w:vAlign w:val="bottom"/>
          </w:tcPr>
          <w:p w14:paraId="71150EEB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Pe-3-glu</w:t>
            </w:r>
          </w:p>
        </w:tc>
        <w:tc>
          <w:tcPr>
            <w:tcW w:w="0" w:type="auto"/>
            <w:vAlign w:val="bottom"/>
          </w:tcPr>
          <w:p w14:paraId="4FEA4674" w14:textId="781445CA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2475.41 ± 314.09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vAlign w:val="bottom"/>
          </w:tcPr>
          <w:p w14:paraId="699DBE5C" w14:textId="3CC6600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1595.01 ± 208.20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0" w:type="auto"/>
            <w:vAlign w:val="bottom"/>
          </w:tcPr>
          <w:p w14:paraId="639CB0AD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848.25 ± 4.77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c</w:t>
            </w:r>
          </w:p>
        </w:tc>
      </w:tr>
      <w:tr w:rsidR="007F5A2C" w:rsidRPr="002B2584" w14:paraId="0AC1B8F9" w14:textId="77777777" w:rsidTr="002B2584">
        <w:trPr>
          <w:jc w:val="center"/>
        </w:trPr>
        <w:tc>
          <w:tcPr>
            <w:tcW w:w="0" w:type="auto"/>
            <w:vAlign w:val="bottom"/>
          </w:tcPr>
          <w:p w14:paraId="7203DCA7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Pe-3-rha-5-glu</w:t>
            </w:r>
          </w:p>
        </w:tc>
        <w:tc>
          <w:tcPr>
            <w:tcW w:w="0" w:type="auto"/>
            <w:vAlign w:val="bottom"/>
          </w:tcPr>
          <w:p w14:paraId="1934E5FC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48.25 ± 8.08</w:t>
            </w:r>
          </w:p>
        </w:tc>
        <w:tc>
          <w:tcPr>
            <w:tcW w:w="0" w:type="auto"/>
            <w:vAlign w:val="bottom"/>
          </w:tcPr>
          <w:p w14:paraId="1D67BD01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73.38 ± 7.20</w:t>
            </w:r>
          </w:p>
        </w:tc>
        <w:tc>
          <w:tcPr>
            <w:tcW w:w="0" w:type="auto"/>
            <w:vAlign w:val="bottom"/>
          </w:tcPr>
          <w:p w14:paraId="2FCA9BA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61.11 ± 0.46</w:t>
            </w:r>
          </w:p>
        </w:tc>
      </w:tr>
      <w:tr w:rsidR="007F5A2C" w:rsidRPr="002B2584" w14:paraId="526FF25E" w14:textId="77777777" w:rsidTr="002B2584">
        <w:trPr>
          <w:jc w:val="center"/>
        </w:trPr>
        <w:tc>
          <w:tcPr>
            <w:tcW w:w="0" w:type="auto"/>
            <w:vAlign w:val="bottom"/>
          </w:tcPr>
          <w:p w14:paraId="44E1EC7E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5-car-pyr-Pe-3-gpy</w:t>
            </w:r>
          </w:p>
        </w:tc>
        <w:tc>
          <w:tcPr>
            <w:tcW w:w="0" w:type="auto"/>
            <w:vAlign w:val="bottom"/>
          </w:tcPr>
          <w:p w14:paraId="2A3A74EB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5.83 ± 1.61</w:t>
            </w:r>
          </w:p>
        </w:tc>
        <w:tc>
          <w:tcPr>
            <w:tcW w:w="0" w:type="auto"/>
            <w:vAlign w:val="bottom"/>
          </w:tcPr>
          <w:p w14:paraId="1FA4185D" w14:textId="150FEB5B" w:rsidR="007F5A2C" w:rsidRPr="00473F65" w:rsidRDefault="000A3435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</w:t>
            </w:r>
            <w:r w:rsidR="007F5A2C" w:rsidRPr="00473F65">
              <w:rPr>
                <w:rFonts w:cs="Arial"/>
                <w:color w:val="000000"/>
                <w:sz w:val="22"/>
                <w:szCs w:val="22"/>
              </w:rPr>
              <w:t>6.30 ± 1.04</w:t>
            </w:r>
          </w:p>
        </w:tc>
        <w:tc>
          <w:tcPr>
            <w:tcW w:w="0" w:type="auto"/>
            <w:vAlign w:val="bottom"/>
          </w:tcPr>
          <w:p w14:paraId="75477C1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5.58 ± 0.03</w:t>
            </w:r>
          </w:p>
        </w:tc>
      </w:tr>
      <w:tr w:rsidR="007F5A2C" w:rsidRPr="002B2584" w14:paraId="7D412570" w14:textId="77777777" w:rsidTr="002B2584">
        <w:trPr>
          <w:jc w:val="center"/>
        </w:trPr>
        <w:tc>
          <w:tcPr>
            <w:tcW w:w="0" w:type="auto"/>
            <w:vAlign w:val="bottom"/>
          </w:tcPr>
          <w:p w14:paraId="2BB1D797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Pe-3-(6-aceglu)</w:t>
            </w:r>
          </w:p>
        </w:tc>
        <w:tc>
          <w:tcPr>
            <w:tcW w:w="0" w:type="auto"/>
            <w:vAlign w:val="bottom"/>
          </w:tcPr>
          <w:p w14:paraId="60A894B8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0.49 ± 0.23</w:t>
            </w:r>
          </w:p>
        </w:tc>
        <w:tc>
          <w:tcPr>
            <w:tcW w:w="0" w:type="auto"/>
            <w:vAlign w:val="bottom"/>
          </w:tcPr>
          <w:p w14:paraId="3E5E4104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1.86 ± 0.32</w:t>
            </w:r>
          </w:p>
        </w:tc>
        <w:tc>
          <w:tcPr>
            <w:tcW w:w="0" w:type="auto"/>
            <w:vAlign w:val="bottom"/>
          </w:tcPr>
          <w:p w14:paraId="40F11F0E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1.12 ± 0.01</w:t>
            </w:r>
          </w:p>
        </w:tc>
      </w:tr>
      <w:tr w:rsidR="007F5A2C" w:rsidRPr="002B2584" w14:paraId="5927CE38" w14:textId="77777777" w:rsidTr="002B2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7463339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Cou-Hex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27DD28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4.31 ± 0.32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35C445C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3.04 ± 0.28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5B76EF0" w14:textId="77777777" w:rsidR="007F5A2C" w:rsidRPr="00473F65" w:rsidRDefault="007F5A2C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1.35 ± 0.02</w:t>
            </w:r>
          </w:p>
        </w:tc>
      </w:tr>
      <w:tr w:rsidR="002B2584" w:rsidRPr="002B2584" w14:paraId="42D4AA34" w14:textId="77777777" w:rsidTr="002B2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1F1CCC" w14:textId="7777777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bottom"/>
          </w:tcPr>
          <w:p w14:paraId="2FA0B1E0" w14:textId="3CDB5061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73F65">
              <w:rPr>
                <w:rFonts w:cs="Arial"/>
                <w:b/>
                <w:bCs/>
                <w:color w:val="000000"/>
                <w:sz w:val="22"/>
                <w:szCs w:val="22"/>
              </w:rPr>
              <w:t>Blueberry</w:t>
            </w:r>
            <w:proofErr w:type="spellEnd"/>
          </w:p>
        </w:tc>
      </w:tr>
      <w:tr w:rsidR="002B2584" w:rsidRPr="002B2584" w14:paraId="19CED834" w14:textId="77777777" w:rsidTr="002B2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925FD5" w14:textId="7777777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737181" w14:textId="44A761C5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D636E8" w14:textId="645E95C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color w:val="000000"/>
                <w:sz w:val="22"/>
                <w:szCs w:val="22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054257" w14:textId="1BA61ED6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RK</w:t>
            </w:r>
          </w:p>
        </w:tc>
      </w:tr>
      <w:tr w:rsidR="002B2584" w:rsidRPr="002B2584" w14:paraId="56046418" w14:textId="77777777" w:rsidTr="002B2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F48F924" w14:textId="4EF9BC2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Mv</w:t>
            </w:r>
            <w:proofErr w:type="spellEnd"/>
            <w:r w:rsidRPr="00473F65">
              <w:rPr>
                <w:rFonts w:cs="Arial"/>
                <w:color w:val="000000"/>
                <w:sz w:val="22"/>
                <w:szCs w:val="22"/>
              </w:rPr>
              <w:t>-ara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D8AA10A" w14:textId="5DB3F7C9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99.71 ± 13.14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A50B0A1" w14:textId="5C35CF2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73.43 ± 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49512F1" w14:textId="17582186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75.06 ± 0.77</w:t>
            </w:r>
          </w:p>
        </w:tc>
      </w:tr>
      <w:tr w:rsidR="002B2584" w:rsidRPr="002B2584" w14:paraId="120CCA61" w14:textId="77777777" w:rsidTr="002B2584">
        <w:trPr>
          <w:jc w:val="center"/>
        </w:trPr>
        <w:tc>
          <w:tcPr>
            <w:tcW w:w="0" w:type="auto"/>
            <w:vAlign w:val="bottom"/>
          </w:tcPr>
          <w:p w14:paraId="0180BD92" w14:textId="2B0AC0D0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Del-</w:t>
            </w: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glu</w:t>
            </w:r>
            <w:proofErr w:type="spellEnd"/>
            <w:r w:rsidRPr="00473F65">
              <w:rPr>
                <w:rFonts w:cs="Arial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0" w:type="auto"/>
            <w:vAlign w:val="bottom"/>
          </w:tcPr>
          <w:p w14:paraId="42F53D24" w14:textId="5693A8B4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104.73 ± 12.70</w:t>
            </w:r>
          </w:p>
        </w:tc>
        <w:tc>
          <w:tcPr>
            <w:tcW w:w="0" w:type="auto"/>
            <w:vAlign w:val="bottom"/>
          </w:tcPr>
          <w:p w14:paraId="55376346" w14:textId="79BBE39E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82.65 ± 4.48</w:t>
            </w:r>
          </w:p>
        </w:tc>
        <w:tc>
          <w:tcPr>
            <w:tcW w:w="0" w:type="auto"/>
            <w:vAlign w:val="bottom"/>
          </w:tcPr>
          <w:p w14:paraId="48E84786" w14:textId="3818299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81.14 ± 0.54</w:t>
            </w:r>
          </w:p>
        </w:tc>
      </w:tr>
      <w:tr w:rsidR="002B2584" w:rsidRPr="002B2584" w14:paraId="6AA82F15" w14:textId="77777777" w:rsidTr="002B2584">
        <w:trPr>
          <w:jc w:val="center"/>
        </w:trPr>
        <w:tc>
          <w:tcPr>
            <w:tcW w:w="0" w:type="auto"/>
            <w:vAlign w:val="bottom"/>
          </w:tcPr>
          <w:p w14:paraId="0FBCB7E5" w14:textId="1201911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Mv</w:t>
            </w:r>
            <w:proofErr w:type="spellEnd"/>
            <w:r w:rsidRPr="00473F65">
              <w:rPr>
                <w:rFonts w:cs="Arial"/>
                <w:color w:val="000000"/>
                <w:sz w:val="22"/>
                <w:szCs w:val="22"/>
              </w:rPr>
              <w:t>-gal</w:t>
            </w:r>
          </w:p>
        </w:tc>
        <w:tc>
          <w:tcPr>
            <w:tcW w:w="0" w:type="auto"/>
            <w:vAlign w:val="bottom"/>
          </w:tcPr>
          <w:p w14:paraId="55E778B3" w14:textId="61287234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265.01 ± 8.35</w:t>
            </w:r>
          </w:p>
        </w:tc>
        <w:tc>
          <w:tcPr>
            <w:tcW w:w="0" w:type="auto"/>
            <w:vAlign w:val="bottom"/>
          </w:tcPr>
          <w:p w14:paraId="2C0E40D2" w14:textId="67B213F9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217.76 ± 1.39</w:t>
            </w:r>
          </w:p>
        </w:tc>
        <w:tc>
          <w:tcPr>
            <w:tcW w:w="0" w:type="auto"/>
            <w:vAlign w:val="bottom"/>
          </w:tcPr>
          <w:p w14:paraId="39D9914E" w14:textId="35B5248E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188.35 ± 0.68</w:t>
            </w:r>
          </w:p>
        </w:tc>
      </w:tr>
      <w:tr w:rsidR="002B2584" w:rsidRPr="002B2584" w14:paraId="060DDBC6" w14:textId="77777777" w:rsidTr="002B2584">
        <w:trPr>
          <w:jc w:val="center"/>
        </w:trPr>
        <w:tc>
          <w:tcPr>
            <w:tcW w:w="0" w:type="auto"/>
            <w:vAlign w:val="bottom"/>
          </w:tcPr>
          <w:p w14:paraId="512318FC" w14:textId="0148210C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Mv</w:t>
            </w:r>
            <w:proofErr w:type="spellEnd"/>
            <w:r w:rsidRPr="00473F65">
              <w:rPr>
                <w:rFonts w:cs="Arial"/>
                <w:color w:val="000000"/>
                <w:sz w:val="22"/>
                <w:szCs w:val="22"/>
              </w:rPr>
              <w:t>-ara 1</w:t>
            </w:r>
          </w:p>
        </w:tc>
        <w:tc>
          <w:tcPr>
            <w:tcW w:w="0" w:type="auto"/>
            <w:vAlign w:val="bottom"/>
          </w:tcPr>
          <w:p w14:paraId="4A826C04" w14:textId="47288B7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96.17 ± 3.93</w:t>
            </w:r>
          </w:p>
        </w:tc>
        <w:tc>
          <w:tcPr>
            <w:tcW w:w="0" w:type="auto"/>
            <w:vAlign w:val="bottom"/>
          </w:tcPr>
          <w:p w14:paraId="0876A196" w14:textId="797A763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75.32 ± 0.84</w:t>
            </w:r>
          </w:p>
        </w:tc>
        <w:tc>
          <w:tcPr>
            <w:tcW w:w="0" w:type="auto"/>
            <w:vAlign w:val="bottom"/>
          </w:tcPr>
          <w:p w14:paraId="4A219996" w14:textId="6A15430A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64.13 ± 0.44</w:t>
            </w:r>
          </w:p>
        </w:tc>
      </w:tr>
      <w:tr w:rsidR="002B2584" w:rsidRPr="002B2584" w14:paraId="2C1016A2" w14:textId="77777777" w:rsidTr="002B2584">
        <w:trPr>
          <w:jc w:val="center"/>
        </w:trPr>
        <w:tc>
          <w:tcPr>
            <w:tcW w:w="0" w:type="auto"/>
            <w:vAlign w:val="bottom"/>
          </w:tcPr>
          <w:p w14:paraId="5CB4EAF5" w14:textId="4CB9BF9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Del-</w:t>
            </w: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glu</w:t>
            </w:r>
            <w:proofErr w:type="spellEnd"/>
            <w:r w:rsidRPr="00473F65">
              <w:rPr>
                <w:rFonts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vAlign w:val="bottom"/>
          </w:tcPr>
          <w:p w14:paraId="23A6A367" w14:textId="0CF8898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39.05 ± 0.03</w:t>
            </w:r>
          </w:p>
        </w:tc>
        <w:tc>
          <w:tcPr>
            <w:tcW w:w="0" w:type="auto"/>
            <w:vAlign w:val="bottom"/>
          </w:tcPr>
          <w:p w14:paraId="4AD77D8F" w14:textId="35BFFEC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39.10 ± 0.15</w:t>
            </w:r>
          </w:p>
        </w:tc>
        <w:tc>
          <w:tcPr>
            <w:tcW w:w="0" w:type="auto"/>
            <w:vAlign w:val="bottom"/>
          </w:tcPr>
          <w:p w14:paraId="47F8BA4E" w14:textId="219E7EE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39.01 ± 0.02</w:t>
            </w:r>
          </w:p>
        </w:tc>
      </w:tr>
      <w:tr w:rsidR="002B2584" w:rsidRPr="002B2584" w14:paraId="2525A6C2" w14:textId="77777777" w:rsidTr="002B2584">
        <w:trPr>
          <w:jc w:val="center"/>
        </w:trPr>
        <w:tc>
          <w:tcPr>
            <w:tcW w:w="0" w:type="auto"/>
            <w:vAlign w:val="bottom"/>
          </w:tcPr>
          <w:p w14:paraId="00410598" w14:textId="58780105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Cy-glu</w:t>
            </w:r>
            <w:proofErr w:type="spellEnd"/>
          </w:p>
        </w:tc>
        <w:tc>
          <w:tcPr>
            <w:tcW w:w="0" w:type="auto"/>
            <w:vAlign w:val="bottom"/>
          </w:tcPr>
          <w:p w14:paraId="5980494C" w14:textId="0ECBFC21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11.23 ± 0.24</w:t>
            </w:r>
          </w:p>
        </w:tc>
        <w:tc>
          <w:tcPr>
            <w:tcW w:w="0" w:type="auto"/>
            <w:vAlign w:val="bottom"/>
          </w:tcPr>
          <w:p w14:paraId="2988C17A" w14:textId="42943343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11.75 ± 0.28</w:t>
            </w:r>
          </w:p>
        </w:tc>
        <w:tc>
          <w:tcPr>
            <w:tcW w:w="0" w:type="auto"/>
            <w:vAlign w:val="bottom"/>
          </w:tcPr>
          <w:p w14:paraId="7E733783" w14:textId="4A7F70CC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11.72 ± 0.02</w:t>
            </w:r>
          </w:p>
        </w:tc>
      </w:tr>
      <w:tr w:rsidR="002B2584" w:rsidRPr="002B2584" w14:paraId="1A6E0A80" w14:textId="77777777" w:rsidTr="002B2584">
        <w:trPr>
          <w:jc w:val="center"/>
        </w:trPr>
        <w:tc>
          <w:tcPr>
            <w:tcW w:w="0" w:type="auto"/>
            <w:vAlign w:val="bottom"/>
          </w:tcPr>
          <w:p w14:paraId="307B3838" w14:textId="16172BB0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ChlA</w:t>
            </w:r>
            <w:proofErr w:type="spellEnd"/>
          </w:p>
        </w:tc>
        <w:tc>
          <w:tcPr>
            <w:tcW w:w="0" w:type="auto"/>
            <w:vAlign w:val="bottom"/>
          </w:tcPr>
          <w:p w14:paraId="02288AB9" w14:textId="215EB9F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3211.60 ± 212.49</w:t>
            </w:r>
            <w:r w:rsidRPr="00D813D8">
              <w:rPr>
                <w:rFonts w:cs="Arial"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vAlign w:val="bottom"/>
          </w:tcPr>
          <w:p w14:paraId="685E8E88" w14:textId="4A1044BE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2712.54 ± 104.75</w:t>
            </w:r>
            <w:r w:rsidRPr="00D813D8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0" w:type="auto"/>
            <w:vAlign w:val="bottom"/>
          </w:tcPr>
          <w:p w14:paraId="0E8EE183" w14:textId="6D29FFF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2594.78 ± 8.59</w:t>
            </w:r>
            <w:r w:rsidRPr="00D813D8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</w:tr>
      <w:tr w:rsidR="002B2584" w:rsidRPr="002B2584" w14:paraId="26C4CF89" w14:textId="77777777" w:rsidTr="002B2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E5CC4F" w14:textId="7777777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20DBAE92" w14:textId="63D04600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Blackberry</w:t>
            </w:r>
          </w:p>
        </w:tc>
      </w:tr>
      <w:tr w:rsidR="002B2584" w:rsidRPr="002B2584" w14:paraId="62BFE3F0" w14:textId="77777777" w:rsidTr="002B2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5A92F5" w14:textId="7777777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C4B931" w14:textId="481A6CEE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014DC3" w14:textId="38D1B4C3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111E30" w14:textId="60106F8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b/>
                <w:bCs/>
                <w:sz w:val="22"/>
                <w:szCs w:val="22"/>
                <w:lang w:val="en-GB"/>
              </w:rPr>
              <w:t>RK</w:t>
            </w:r>
          </w:p>
        </w:tc>
      </w:tr>
      <w:tr w:rsidR="002B2584" w:rsidRPr="002B2584" w14:paraId="5AAC5C47" w14:textId="77777777" w:rsidTr="002B258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698597B" w14:textId="7194AF2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Cy-7-glu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DADC815" w14:textId="09848CC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 xml:space="preserve">2788.03 ± </w:t>
            </w:r>
            <w:proofErr w:type="gramStart"/>
            <w:r w:rsidRPr="00473F65">
              <w:rPr>
                <w:rFonts w:cs="Arial"/>
                <w:color w:val="000000"/>
                <w:sz w:val="22"/>
                <w:szCs w:val="22"/>
              </w:rPr>
              <w:t>92.18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EE1A5F9" w14:textId="3D1A0A35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1460.19 ± 80.88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1A8FADA" w14:textId="349B0884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943.01 ± 3.88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c</w:t>
            </w:r>
          </w:p>
        </w:tc>
      </w:tr>
      <w:tr w:rsidR="002B2584" w:rsidRPr="002B2584" w14:paraId="1BE76FCA" w14:textId="77777777" w:rsidTr="002B2584">
        <w:trPr>
          <w:jc w:val="center"/>
        </w:trPr>
        <w:tc>
          <w:tcPr>
            <w:tcW w:w="0" w:type="auto"/>
            <w:vAlign w:val="bottom"/>
          </w:tcPr>
          <w:p w14:paraId="215CFCE4" w14:textId="3AA27BA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Cy-3-ara</w:t>
            </w:r>
          </w:p>
        </w:tc>
        <w:tc>
          <w:tcPr>
            <w:tcW w:w="0" w:type="auto"/>
            <w:vAlign w:val="bottom"/>
          </w:tcPr>
          <w:p w14:paraId="075E7C4A" w14:textId="066DBAD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47.73 ± 1.09</w:t>
            </w:r>
          </w:p>
        </w:tc>
        <w:tc>
          <w:tcPr>
            <w:tcW w:w="0" w:type="auto"/>
            <w:vAlign w:val="bottom"/>
          </w:tcPr>
          <w:p w14:paraId="4ED2E4F8" w14:textId="3AA66EE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39.23 ± 3.89</w:t>
            </w:r>
          </w:p>
        </w:tc>
        <w:tc>
          <w:tcPr>
            <w:tcW w:w="0" w:type="auto"/>
            <w:vAlign w:val="bottom"/>
          </w:tcPr>
          <w:p w14:paraId="0BA6DFE1" w14:textId="1DFA4E3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32.42 ± 0.13</w:t>
            </w:r>
          </w:p>
        </w:tc>
      </w:tr>
      <w:tr w:rsidR="002B2584" w:rsidRPr="002B2584" w14:paraId="7855BED3" w14:textId="77777777" w:rsidTr="002B2584">
        <w:trPr>
          <w:jc w:val="center"/>
        </w:trPr>
        <w:tc>
          <w:tcPr>
            <w:tcW w:w="0" w:type="auto"/>
            <w:vAlign w:val="bottom"/>
          </w:tcPr>
          <w:p w14:paraId="18B862F0" w14:textId="269879B1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Cy-3-(6-maloglu)</w:t>
            </w:r>
          </w:p>
        </w:tc>
        <w:tc>
          <w:tcPr>
            <w:tcW w:w="0" w:type="auto"/>
            <w:vAlign w:val="bottom"/>
          </w:tcPr>
          <w:p w14:paraId="74B860C2" w14:textId="4281349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14.85 ± 0.18</w:t>
            </w:r>
          </w:p>
        </w:tc>
        <w:tc>
          <w:tcPr>
            <w:tcW w:w="0" w:type="auto"/>
            <w:vAlign w:val="bottom"/>
          </w:tcPr>
          <w:p w14:paraId="6064EEEE" w14:textId="71CC8FE0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20.61 ± 2.05</w:t>
            </w:r>
          </w:p>
        </w:tc>
        <w:tc>
          <w:tcPr>
            <w:tcW w:w="0" w:type="auto"/>
            <w:vAlign w:val="bottom"/>
          </w:tcPr>
          <w:p w14:paraId="1B2F156D" w14:textId="4FB8759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20.66 ± 0.03</w:t>
            </w:r>
          </w:p>
        </w:tc>
      </w:tr>
      <w:tr w:rsidR="002B2584" w:rsidRPr="002B2584" w14:paraId="736D11E1" w14:textId="77777777" w:rsidTr="002B2584">
        <w:trPr>
          <w:jc w:val="center"/>
        </w:trPr>
        <w:tc>
          <w:tcPr>
            <w:tcW w:w="0" w:type="auto"/>
            <w:vAlign w:val="bottom"/>
          </w:tcPr>
          <w:p w14:paraId="0C86A8C1" w14:textId="641E8516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Cou-</w:t>
            </w:r>
            <w:r w:rsidR="00C65812">
              <w:rPr>
                <w:rFonts w:cs="Arial"/>
                <w:color w:val="000000"/>
                <w:sz w:val="22"/>
                <w:szCs w:val="22"/>
              </w:rPr>
              <w:t>h</w:t>
            </w:r>
            <w:r w:rsidRPr="00473F65">
              <w:rPr>
                <w:rFonts w:cs="Arial"/>
                <w:color w:val="000000"/>
                <w:sz w:val="22"/>
                <w:szCs w:val="22"/>
              </w:rPr>
              <w:t>ex</w:t>
            </w:r>
            <w:proofErr w:type="spellEnd"/>
          </w:p>
        </w:tc>
        <w:tc>
          <w:tcPr>
            <w:tcW w:w="0" w:type="auto"/>
            <w:vAlign w:val="bottom"/>
          </w:tcPr>
          <w:p w14:paraId="2504B095" w14:textId="4F020ED0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11.73 ± 1.02</w:t>
            </w:r>
          </w:p>
        </w:tc>
        <w:tc>
          <w:tcPr>
            <w:tcW w:w="0" w:type="auto"/>
            <w:vAlign w:val="bottom"/>
          </w:tcPr>
          <w:p w14:paraId="3FF70E02" w14:textId="1CFF33F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9.81 ± 0.55</w:t>
            </w:r>
          </w:p>
        </w:tc>
        <w:tc>
          <w:tcPr>
            <w:tcW w:w="0" w:type="auto"/>
            <w:vAlign w:val="bottom"/>
          </w:tcPr>
          <w:p w14:paraId="03E14051" w14:textId="0579E5A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10.07 ± 0.04</w:t>
            </w:r>
          </w:p>
        </w:tc>
      </w:tr>
      <w:tr w:rsidR="002B2584" w:rsidRPr="002B2584" w14:paraId="1EB69A55" w14:textId="77777777" w:rsidTr="002B2584">
        <w:trPr>
          <w:jc w:val="center"/>
        </w:trPr>
        <w:tc>
          <w:tcPr>
            <w:tcW w:w="0" w:type="auto"/>
            <w:vAlign w:val="bottom"/>
          </w:tcPr>
          <w:p w14:paraId="3A53D641" w14:textId="306CC7E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ChlA</w:t>
            </w:r>
            <w:proofErr w:type="spellEnd"/>
          </w:p>
        </w:tc>
        <w:tc>
          <w:tcPr>
            <w:tcW w:w="0" w:type="auto"/>
            <w:vAlign w:val="bottom"/>
          </w:tcPr>
          <w:p w14:paraId="3D4F5CA5" w14:textId="583CFF1E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2.16 ± 0.41</w:t>
            </w:r>
          </w:p>
        </w:tc>
        <w:tc>
          <w:tcPr>
            <w:tcW w:w="0" w:type="auto"/>
            <w:vAlign w:val="bottom"/>
          </w:tcPr>
          <w:p w14:paraId="28A20866" w14:textId="37140FD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3.26 ± 0.94</w:t>
            </w:r>
          </w:p>
        </w:tc>
        <w:tc>
          <w:tcPr>
            <w:tcW w:w="0" w:type="auto"/>
            <w:vAlign w:val="bottom"/>
          </w:tcPr>
          <w:p w14:paraId="6B28FE74" w14:textId="17AFB0A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3.43 ± 0.09</w:t>
            </w:r>
          </w:p>
        </w:tc>
      </w:tr>
      <w:tr w:rsidR="002B2584" w:rsidRPr="002B2584" w14:paraId="51338EF8" w14:textId="77777777" w:rsidTr="002B2584">
        <w:trPr>
          <w:jc w:val="center"/>
        </w:trPr>
        <w:tc>
          <w:tcPr>
            <w:tcW w:w="0" w:type="auto"/>
            <w:vAlign w:val="bottom"/>
          </w:tcPr>
          <w:p w14:paraId="5E4B81D3" w14:textId="01E49C39" w:rsidR="002B2584" w:rsidRPr="00473F65" w:rsidRDefault="00C65812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proofErr w:type="spellStart"/>
            <w:r w:rsidRPr="00473F65">
              <w:rPr>
                <w:rFonts w:cs="Arial"/>
                <w:color w:val="000000"/>
                <w:sz w:val="22"/>
                <w:szCs w:val="22"/>
              </w:rPr>
              <w:t>Caf</w:t>
            </w:r>
            <w:r>
              <w:rPr>
                <w:rFonts w:cs="Arial"/>
                <w:color w:val="000000"/>
                <w:sz w:val="22"/>
                <w:szCs w:val="22"/>
              </w:rPr>
              <w:t>-h</w:t>
            </w:r>
            <w:r w:rsidRPr="00473F65">
              <w:rPr>
                <w:rFonts w:cs="Arial"/>
                <w:color w:val="000000"/>
                <w:sz w:val="22"/>
                <w:szCs w:val="22"/>
              </w:rPr>
              <w:t>ex</w:t>
            </w:r>
            <w:proofErr w:type="spellEnd"/>
          </w:p>
        </w:tc>
        <w:tc>
          <w:tcPr>
            <w:tcW w:w="0" w:type="auto"/>
            <w:vAlign w:val="bottom"/>
          </w:tcPr>
          <w:p w14:paraId="11C0586B" w14:textId="52E7C4A2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16.05 ± 0.41</w:t>
            </w:r>
          </w:p>
        </w:tc>
        <w:tc>
          <w:tcPr>
            <w:tcW w:w="0" w:type="auto"/>
            <w:vAlign w:val="bottom"/>
          </w:tcPr>
          <w:p w14:paraId="1B0CAF67" w14:textId="206F55E4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15.22 ± 0.09</w:t>
            </w:r>
          </w:p>
        </w:tc>
        <w:tc>
          <w:tcPr>
            <w:tcW w:w="0" w:type="auto"/>
            <w:vAlign w:val="bottom"/>
          </w:tcPr>
          <w:p w14:paraId="50B1D48A" w14:textId="6A3ED9E7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15.20 ± 0.01</w:t>
            </w:r>
          </w:p>
        </w:tc>
      </w:tr>
      <w:tr w:rsidR="002B2584" w:rsidRPr="002B2584" w14:paraId="1117DAC9" w14:textId="77777777" w:rsidTr="002B2584">
        <w:trPr>
          <w:jc w:val="center"/>
        </w:trPr>
        <w:tc>
          <w:tcPr>
            <w:tcW w:w="0" w:type="auto"/>
            <w:vAlign w:val="bottom"/>
          </w:tcPr>
          <w:p w14:paraId="42009BF5" w14:textId="083A571A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Tax-3-glu</w:t>
            </w:r>
          </w:p>
        </w:tc>
        <w:tc>
          <w:tcPr>
            <w:tcW w:w="0" w:type="auto"/>
            <w:vAlign w:val="bottom"/>
          </w:tcPr>
          <w:p w14:paraId="2C6BD401" w14:textId="412C2E4D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37.35 ± 1.05</w:t>
            </w:r>
          </w:p>
        </w:tc>
        <w:tc>
          <w:tcPr>
            <w:tcW w:w="0" w:type="auto"/>
            <w:vAlign w:val="bottom"/>
          </w:tcPr>
          <w:p w14:paraId="3FB10793" w14:textId="56F9201B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21.15 ± 1.03</w:t>
            </w:r>
          </w:p>
        </w:tc>
        <w:tc>
          <w:tcPr>
            <w:tcW w:w="0" w:type="auto"/>
            <w:vAlign w:val="bottom"/>
          </w:tcPr>
          <w:p w14:paraId="057C6ABF" w14:textId="2E51875F" w:rsidR="002B2584" w:rsidRPr="00473F65" w:rsidRDefault="002B2584" w:rsidP="00473F65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15.80 ± 0.06</w:t>
            </w:r>
          </w:p>
        </w:tc>
      </w:tr>
      <w:tr w:rsidR="002B2584" w:rsidRPr="002B2584" w14:paraId="5FF4D5F1" w14:textId="77777777" w:rsidTr="002B25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AFE9A89" w14:textId="4EC0644E" w:rsidR="002B2584" w:rsidRPr="002B2584" w:rsidRDefault="002B2584" w:rsidP="002B2584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Kam-3-glu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47B3916" w14:textId="45D4D170" w:rsidR="002B2584" w:rsidRPr="002B2584" w:rsidRDefault="002B2584" w:rsidP="002B2584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 xml:space="preserve">234.77 ± </w:t>
            </w:r>
            <w:proofErr w:type="gramStart"/>
            <w:r w:rsidRPr="00473F65">
              <w:rPr>
                <w:rFonts w:cs="Arial"/>
                <w:color w:val="000000"/>
                <w:sz w:val="22"/>
                <w:szCs w:val="22"/>
              </w:rPr>
              <w:t>8.76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49C71F" w14:textId="10738C02" w:rsidR="002B2584" w:rsidRPr="002B2584" w:rsidRDefault="002B2584" w:rsidP="002B2584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119.47 ± 6.16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768F111" w14:textId="3BCEE5CB" w:rsidR="002B2584" w:rsidRPr="002B2584" w:rsidRDefault="002B2584" w:rsidP="002B2584">
            <w:pPr>
              <w:pStyle w:val="NoSpacing"/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 w:rsidRPr="00473F65">
              <w:rPr>
                <w:rFonts w:cs="Arial"/>
                <w:color w:val="000000"/>
                <w:sz w:val="22"/>
                <w:szCs w:val="22"/>
              </w:rPr>
              <w:t>75.58 ± 0.31</w:t>
            </w:r>
            <w:r w:rsidRPr="00473F65">
              <w:rPr>
                <w:rFonts w:cs="Arial"/>
                <w:color w:val="000000"/>
                <w:sz w:val="22"/>
                <w:szCs w:val="22"/>
                <w:vertAlign w:val="superscript"/>
              </w:rPr>
              <w:t>b</w:t>
            </w:r>
          </w:p>
        </w:tc>
      </w:tr>
    </w:tbl>
    <w:p w14:paraId="24966581" w14:textId="19DC5636" w:rsidR="007F5A2C" w:rsidRDefault="000C3707" w:rsidP="00C445D4">
      <w:pPr>
        <w:pStyle w:val="NoSpacing"/>
        <w:ind w:left="284" w:right="276"/>
        <w:rPr>
          <w:lang w:val="en-GB"/>
        </w:rPr>
      </w:pPr>
      <w:proofErr w:type="spellStart"/>
      <w:r w:rsidRPr="00473F65">
        <w:rPr>
          <w:sz w:val="20"/>
          <w:szCs w:val="20"/>
          <w:vertAlign w:val="superscript"/>
          <w:lang w:val="en-GB"/>
        </w:rPr>
        <w:t>z</w:t>
      </w:r>
      <w:r w:rsidRPr="00473F65">
        <w:rPr>
          <w:sz w:val="20"/>
          <w:szCs w:val="20"/>
          <w:lang w:val="en-GB"/>
        </w:rPr>
        <w:t>Means</w:t>
      </w:r>
      <w:proofErr w:type="spellEnd"/>
      <w:r w:rsidRPr="00473F65">
        <w:rPr>
          <w:sz w:val="20"/>
          <w:szCs w:val="20"/>
          <w:lang w:val="en-GB"/>
        </w:rPr>
        <w:t xml:space="preserve"> ± SEM (n = 3). </w:t>
      </w:r>
      <w:r w:rsidR="00F47E6C" w:rsidRPr="00473F65">
        <w:rPr>
          <w:sz w:val="20"/>
          <w:szCs w:val="20"/>
          <w:lang w:val="en-GB"/>
        </w:rPr>
        <w:t xml:space="preserve"> Abbreviations: </w:t>
      </w:r>
      <w:r w:rsidR="000F5AEC" w:rsidRPr="000F5AEC">
        <w:rPr>
          <w:sz w:val="20"/>
          <w:szCs w:val="20"/>
          <w:lang w:val="en-GB"/>
        </w:rPr>
        <w:t>Pelargonidin (Pe), cyanidin (Cy), delphinidin (Del), malvidin (Mv), kaempferol (Kam), taxifolin (Tax), chlorogenic acid (</w:t>
      </w:r>
      <w:proofErr w:type="spellStart"/>
      <w:r w:rsidR="000F5AEC" w:rsidRPr="000F5AEC">
        <w:rPr>
          <w:sz w:val="20"/>
          <w:szCs w:val="20"/>
          <w:lang w:val="en-GB"/>
        </w:rPr>
        <w:t>ChlA</w:t>
      </w:r>
      <w:proofErr w:type="spellEnd"/>
      <w:r w:rsidR="000F5AEC" w:rsidRPr="000F5AEC">
        <w:rPr>
          <w:sz w:val="20"/>
          <w:szCs w:val="20"/>
          <w:lang w:val="en-GB"/>
        </w:rPr>
        <w:t>), p-coumaroyl (</w:t>
      </w:r>
      <w:proofErr w:type="spellStart"/>
      <w:r w:rsidR="000F5AEC" w:rsidRPr="000F5AEC">
        <w:rPr>
          <w:sz w:val="20"/>
          <w:szCs w:val="20"/>
          <w:lang w:val="en-GB"/>
        </w:rPr>
        <w:t>Cou</w:t>
      </w:r>
      <w:proofErr w:type="spellEnd"/>
      <w:r w:rsidR="000F5AEC" w:rsidRPr="000F5AEC">
        <w:rPr>
          <w:sz w:val="20"/>
          <w:szCs w:val="20"/>
          <w:lang w:val="en-GB"/>
        </w:rPr>
        <w:t xml:space="preserve">), caffeoyl </w:t>
      </w:r>
      <w:proofErr w:type="spellStart"/>
      <w:r w:rsidR="000F5AEC" w:rsidRPr="000F5AEC">
        <w:rPr>
          <w:sz w:val="20"/>
          <w:szCs w:val="20"/>
          <w:lang w:val="en-GB"/>
        </w:rPr>
        <w:t>hexoside</w:t>
      </w:r>
      <w:proofErr w:type="spellEnd"/>
      <w:r w:rsidR="000F5AEC" w:rsidRPr="000F5AEC">
        <w:rPr>
          <w:sz w:val="20"/>
          <w:szCs w:val="20"/>
          <w:lang w:val="en-GB"/>
        </w:rPr>
        <w:t xml:space="preserve"> (</w:t>
      </w:r>
      <w:proofErr w:type="spellStart"/>
      <w:r w:rsidR="000F5AEC" w:rsidRPr="000F5AEC">
        <w:rPr>
          <w:sz w:val="20"/>
          <w:szCs w:val="20"/>
          <w:lang w:val="en-GB"/>
        </w:rPr>
        <w:t>CafHex</w:t>
      </w:r>
      <w:proofErr w:type="spellEnd"/>
      <w:r w:rsidR="000F5AEC" w:rsidRPr="000F5AEC">
        <w:rPr>
          <w:sz w:val="20"/>
          <w:szCs w:val="20"/>
          <w:lang w:val="en-GB"/>
        </w:rPr>
        <w:t>); glucoside (</w:t>
      </w:r>
      <w:proofErr w:type="spellStart"/>
      <w:r w:rsidR="000F5AEC" w:rsidRPr="000F5AEC">
        <w:rPr>
          <w:sz w:val="20"/>
          <w:szCs w:val="20"/>
          <w:lang w:val="en-GB"/>
        </w:rPr>
        <w:t>glu</w:t>
      </w:r>
      <w:proofErr w:type="spellEnd"/>
      <w:r w:rsidR="000F5AEC" w:rsidRPr="000F5AEC">
        <w:rPr>
          <w:sz w:val="20"/>
          <w:szCs w:val="20"/>
          <w:lang w:val="en-GB"/>
        </w:rPr>
        <w:t xml:space="preserve">), </w:t>
      </w:r>
      <w:proofErr w:type="spellStart"/>
      <w:r w:rsidR="000F5AEC" w:rsidRPr="000F5AEC">
        <w:rPr>
          <w:sz w:val="20"/>
          <w:szCs w:val="20"/>
          <w:lang w:val="en-GB"/>
        </w:rPr>
        <w:t>rhamnoside</w:t>
      </w:r>
      <w:proofErr w:type="spellEnd"/>
      <w:r w:rsidR="000F5AEC" w:rsidRPr="000F5AEC">
        <w:rPr>
          <w:sz w:val="20"/>
          <w:szCs w:val="20"/>
          <w:lang w:val="en-GB"/>
        </w:rPr>
        <w:t xml:space="preserve"> (</w:t>
      </w:r>
      <w:proofErr w:type="spellStart"/>
      <w:r w:rsidR="000F5AEC" w:rsidRPr="000F5AEC">
        <w:rPr>
          <w:sz w:val="20"/>
          <w:szCs w:val="20"/>
          <w:lang w:val="en-GB"/>
        </w:rPr>
        <w:t>rha</w:t>
      </w:r>
      <w:proofErr w:type="spellEnd"/>
      <w:r w:rsidR="000F5AEC" w:rsidRPr="000F5AEC">
        <w:rPr>
          <w:sz w:val="20"/>
          <w:szCs w:val="20"/>
          <w:lang w:val="en-GB"/>
        </w:rPr>
        <w:t xml:space="preserve">), </w:t>
      </w:r>
      <w:proofErr w:type="spellStart"/>
      <w:r w:rsidR="000F5AEC" w:rsidRPr="000F5AEC">
        <w:rPr>
          <w:sz w:val="20"/>
          <w:szCs w:val="20"/>
          <w:lang w:val="en-GB"/>
        </w:rPr>
        <w:t>galactoside</w:t>
      </w:r>
      <w:proofErr w:type="spellEnd"/>
      <w:r w:rsidR="000F5AEC" w:rsidRPr="000F5AEC">
        <w:rPr>
          <w:sz w:val="20"/>
          <w:szCs w:val="20"/>
          <w:lang w:val="en-GB"/>
        </w:rPr>
        <w:t xml:space="preserve"> (gal), arabinoside (</w:t>
      </w:r>
      <w:proofErr w:type="spellStart"/>
      <w:r w:rsidR="000F5AEC" w:rsidRPr="000F5AEC">
        <w:rPr>
          <w:sz w:val="20"/>
          <w:szCs w:val="20"/>
          <w:lang w:val="en-GB"/>
        </w:rPr>
        <w:t>ara</w:t>
      </w:r>
      <w:proofErr w:type="spellEnd"/>
      <w:r w:rsidR="000F5AEC" w:rsidRPr="000F5AEC">
        <w:rPr>
          <w:sz w:val="20"/>
          <w:szCs w:val="20"/>
          <w:lang w:val="en-GB"/>
        </w:rPr>
        <w:t xml:space="preserve">), </w:t>
      </w:r>
      <w:proofErr w:type="spellStart"/>
      <w:r w:rsidR="000F5AEC" w:rsidRPr="000F5AEC">
        <w:rPr>
          <w:sz w:val="20"/>
          <w:szCs w:val="20"/>
          <w:lang w:val="en-GB"/>
        </w:rPr>
        <w:t>hexoside</w:t>
      </w:r>
      <w:proofErr w:type="spellEnd"/>
      <w:r w:rsidR="000F5AEC" w:rsidRPr="000F5AEC">
        <w:rPr>
          <w:sz w:val="20"/>
          <w:szCs w:val="20"/>
          <w:lang w:val="en-GB"/>
        </w:rPr>
        <w:t xml:space="preserve"> (Hex), acetyl (ace), malonyl (mal), </w:t>
      </w:r>
      <w:proofErr w:type="spellStart"/>
      <w:r w:rsidR="000F5AEC" w:rsidRPr="000F5AEC">
        <w:rPr>
          <w:sz w:val="20"/>
          <w:szCs w:val="20"/>
          <w:lang w:val="en-GB"/>
        </w:rPr>
        <w:t>diglu</w:t>
      </w:r>
      <w:proofErr w:type="spellEnd"/>
      <w:r w:rsidR="000F5AEC" w:rsidRPr="000F5AEC">
        <w:rPr>
          <w:sz w:val="20"/>
          <w:szCs w:val="20"/>
          <w:lang w:val="en-GB"/>
        </w:rPr>
        <w:t xml:space="preserve"> (</w:t>
      </w:r>
      <w:proofErr w:type="spellStart"/>
      <w:r w:rsidR="000F5AEC" w:rsidRPr="000F5AEC">
        <w:rPr>
          <w:sz w:val="20"/>
          <w:szCs w:val="20"/>
          <w:lang w:val="en-GB"/>
        </w:rPr>
        <w:t>diglucoside</w:t>
      </w:r>
      <w:proofErr w:type="spellEnd"/>
      <w:r w:rsidR="000F5AEC" w:rsidRPr="000F5AEC">
        <w:rPr>
          <w:sz w:val="20"/>
          <w:szCs w:val="20"/>
          <w:lang w:val="en-GB"/>
        </w:rPr>
        <w:t xml:space="preserve">), </w:t>
      </w:r>
      <w:proofErr w:type="spellStart"/>
      <w:r w:rsidR="000F5AEC" w:rsidRPr="000F5AEC">
        <w:rPr>
          <w:sz w:val="20"/>
          <w:szCs w:val="20"/>
          <w:lang w:val="en-GB"/>
        </w:rPr>
        <w:t>gpy</w:t>
      </w:r>
      <w:proofErr w:type="spellEnd"/>
      <w:r w:rsidR="000F5AEC" w:rsidRPr="000F5AEC">
        <w:rPr>
          <w:sz w:val="20"/>
          <w:szCs w:val="20"/>
          <w:lang w:val="en-GB"/>
        </w:rPr>
        <w:t xml:space="preserve"> (glucopyranoside), and 5-car-pyr (pyruvyl or </w:t>
      </w:r>
      <w:proofErr w:type="spellStart"/>
      <w:r w:rsidR="000F5AEC" w:rsidRPr="000F5AEC">
        <w:rPr>
          <w:sz w:val="20"/>
          <w:szCs w:val="20"/>
          <w:lang w:val="en-GB"/>
        </w:rPr>
        <w:t>carboxypyranoyl</w:t>
      </w:r>
      <w:proofErr w:type="spellEnd"/>
      <w:r w:rsidR="000F5AEC" w:rsidRPr="000F5AEC">
        <w:rPr>
          <w:sz w:val="20"/>
          <w:szCs w:val="20"/>
          <w:lang w:val="en-GB"/>
        </w:rPr>
        <w:t xml:space="preserve"> group).</w:t>
      </w:r>
      <w:r w:rsidR="00ED6D35">
        <w:rPr>
          <w:sz w:val="20"/>
          <w:szCs w:val="20"/>
          <w:lang w:val="en-GB"/>
        </w:rPr>
        <w:t xml:space="preserve"> </w:t>
      </w:r>
      <w:r w:rsidR="00ED6D35" w:rsidRPr="00ED6D35">
        <w:rPr>
          <w:sz w:val="20"/>
          <w:szCs w:val="20"/>
          <w:lang w:val="en-GB"/>
        </w:rPr>
        <w:t xml:space="preserve">Different letters denote significant differences (two-way ANOVA, Bonferroni </w:t>
      </w:r>
      <w:r w:rsidR="00ED6D35" w:rsidRPr="00C445D4">
        <w:rPr>
          <w:i/>
          <w:iCs/>
          <w:sz w:val="20"/>
          <w:szCs w:val="20"/>
          <w:lang w:val="en-GB"/>
        </w:rPr>
        <w:t>p</w:t>
      </w:r>
      <w:r w:rsidR="00ED6D35" w:rsidRPr="00ED6D35">
        <w:rPr>
          <w:sz w:val="20"/>
          <w:szCs w:val="20"/>
          <w:lang w:val="en-GB"/>
        </w:rPr>
        <w:t xml:space="preserve"> &lt; 0.05).</w:t>
      </w:r>
    </w:p>
    <w:p w14:paraId="5FDE7701" w14:textId="77777777" w:rsidR="00851B85" w:rsidRDefault="00851B85" w:rsidP="00793701">
      <w:pPr>
        <w:pStyle w:val="NoSpacing"/>
        <w:rPr>
          <w:lang w:val="en-GB"/>
        </w:rPr>
      </w:pPr>
    </w:p>
    <w:p w14:paraId="2CB59B66" w14:textId="77777777" w:rsidR="00ED6D35" w:rsidRPr="00901699" w:rsidRDefault="00ED6D35" w:rsidP="00793701">
      <w:pPr>
        <w:pStyle w:val="NoSpacing"/>
        <w:rPr>
          <w:lang w:val="en-GB"/>
        </w:rPr>
        <w:sectPr w:rsidR="00ED6D35" w:rsidRPr="00901699" w:rsidSect="00C445D4">
          <w:pgSz w:w="11900" w:h="17340"/>
          <w:pgMar w:top="1417" w:right="1701" w:bottom="1417" w:left="1701" w:header="720" w:footer="720" w:gutter="0"/>
          <w:cols w:space="708"/>
          <w:noEndnote/>
          <w:docGrid w:linePitch="326"/>
        </w:sectPr>
      </w:pPr>
    </w:p>
    <w:p w14:paraId="2675EBF6" w14:textId="77777777" w:rsidR="002E7799" w:rsidRPr="00901699" w:rsidRDefault="002E7799" w:rsidP="00413762">
      <w:pPr>
        <w:pStyle w:val="NoSpacing"/>
        <w:rPr>
          <w:lang w:val="en-GB"/>
        </w:rPr>
      </w:pPr>
    </w:p>
    <w:p w14:paraId="7FCD26D0" w14:textId="01CC1137" w:rsidR="00E62EEA" w:rsidRDefault="00E62EEA" w:rsidP="001265FA">
      <w:pPr>
        <w:pStyle w:val="NoSpacing"/>
        <w:spacing w:line="360" w:lineRule="auto"/>
        <w:ind w:right="612"/>
        <w:rPr>
          <w:lang w:val="en-GB"/>
        </w:rPr>
      </w:pPr>
      <w:r w:rsidRPr="00901699">
        <w:rPr>
          <w:b/>
          <w:bCs/>
          <w:lang w:val="en-GB"/>
        </w:rPr>
        <w:t>Table S</w:t>
      </w:r>
      <w:r w:rsidRPr="00901699">
        <w:rPr>
          <w:b/>
          <w:bCs/>
        </w:rPr>
        <w:fldChar w:fldCharType="begin"/>
      </w:r>
      <w:r w:rsidRPr="00901699">
        <w:rPr>
          <w:b/>
          <w:bCs/>
          <w:lang w:val="en-GB"/>
        </w:rPr>
        <w:instrText xml:space="preserve"> SEQ Table \* ARABIC </w:instrText>
      </w:r>
      <w:r w:rsidRPr="00901699">
        <w:rPr>
          <w:b/>
          <w:bCs/>
        </w:rPr>
        <w:fldChar w:fldCharType="separate"/>
      </w:r>
      <w:r w:rsidR="003B188D">
        <w:rPr>
          <w:b/>
          <w:bCs/>
          <w:noProof/>
          <w:lang w:val="en-GB"/>
        </w:rPr>
        <w:t>5</w:t>
      </w:r>
      <w:r w:rsidRPr="00901699">
        <w:rPr>
          <w:b/>
          <w:bCs/>
        </w:rPr>
        <w:fldChar w:fldCharType="end"/>
      </w:r>
      <w:r w:rsidRPr="001622F3">
        <w:rPr>
          <w:lang w:val="en-GB"/>
        </w:rPr>
        <w:t xml:space="preserve">. Pearson correlation </w:t>
      </w:r>
      <w:r w:rsidR="009F0F09">
        <w:rPr>
          <w:lang w:val="en-GB"/>
        </w:rPr>
        <w:t>(</w:t>
      </w:r>
      <w:r w:rsidR="009F0F09" w:rsidRPr="00901699">
        <w:rPr>
          <w:i/>
          <w:iCs/>
          <w:lang w:val="en-GB"/>
        </w:rPr>
        <w:t>r</w:t>
      </w:r>
      <w:r w:rsidR="009F0F09">
        <w:rPr>
          <w:lang w:val="en-GB"/>
        </w:rPr>
        <w:t xml:space="preserve">) </w:t>
      </w:r>
      <w:r w:rsidRPr="001622F3">
        <w:rPr>
          <w:lang w:val="en-GB"/>
        </w:rPr>
        <w:t xml:space="preserve">values </w:t>
      </w:r>
      <w:r w:rsidR="009F0F09">
        <w:rPr>
          <w:lang w:val="en-GB"/>
        </w:rPr>
        <w:t xml:space="preserve">among </w:t>
      </w:r>
      <w:r w:rsidR="00413762">
        <w:rPr>
          <w:lang w:val="en-GB"/>
        </w:rPr>
        <w:t>the main physicochemical parameters</w:t>
      </w:r>
      <w:r w:rsidR="006208A5">
        <w:rPr>
          <w:lang w:val="en-GB"/>
        </w:rPr>
        <w:t>,</w:t>
      </w:r>
      <w:r w:rsidR="00413762">
        <w:rPr>
          <w:lang w:val="en-GB"/>
        </w:rPr>
        <w:t xml:space="preserve"> </w:t>
      </w:r>
      <w:r w:rsidR="009F0F09">
        <w:rPr>
          <w:lang w:val="en-GB"/>
        </w:rPr>
        <w:t xml:space="preserve">total </w:t>
      </w:r>
      <w:r w:rsidR="00413762">
        <w:rPr>
          <w:lang w:val="en-GB"/>
        </w:rPr>
        <w:t xml:space="preserve">phytochemical compounds, and sensory parameters achieved </w:t>
      </w:r>
      <w:r w:rsidR="006208A5">
        <w:rPr>
          <w:lang w:val="en-GB"/>
        </w:rPr>
        <w:t xml:space="preserve">of </w:t>
      </w:r>
      <w:r w:rsidR="00413762">
        <w:rPr>
          <w:lang w:val="en-GB"/>
        </w:rPr>
        <w:t xml:space="preserve">refrigerated </w:t>
      </w:r>
      <w:r w:rsidR="00762B15" w:rsidRPr="00762B15">
        <w:rPr>
          <w:lang w:val="en-GB"/>
        </w:rPr>
        <w:t xml:space="preserve">fruit kefirs (strawberry, blueberry, and blackberry). </w:t>
      </w:r>
    </w:p>
    <w:p w14:paraId="399B8B67" w14:textId="77777777" w:rsidR="00FD74E7" w:rsidRPr="001622F3" w:rsidRDefault="00FD74E7" w:rsidP="00840E6D">
      <w:pPr>
        <w:pStyle w:val="NoSpacing"/>
        <w:ind w:right="614"/>
        <w:rPr>
          <w:lang w:val="en-GB"/>
        </w:rPr>
      </w:pPr>
    </w:p>
    <w:tbl>
      <w:tblPr>
        <w:tblW w:w="13633" w:type="dxa"/>
        <w:tblLook w:val="04A0" w:firstRow="1" w:lastRow="0" w:firstColumn="1" w:lastColumn="0" w:noHBand="0" w:noVBand="1"/>
      </w:tblPr>
      <w:tblGrid>
        <w:gridCol w:w="1142"/>
        <w:gridCol w:w="846"/>
        <w:gridCol w:w="955"/>
        <w:gridCol w:w="845"/>
        <w:gridCol w:w="1181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1088"/>
      </w:tblGrid>
      <w:tr w:rsidR="00DE3084" w:rsidRPr="001240C8" w14:paraId="5714AC16" w14:textId="77777777" w:rsidTr="00DE3084">
        <w:trPr>
          <w:trHeight w:val="288"/>
        </w:trPr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97C6F" w14:textId="77777777" w:rsidR="00DE3084" w:rsidRPr="001240C8" w:rsidRDefault="00DE3084" w:rsidP="00416F19">
            <w:pPr>
              <w:pStyle w:val="NoSpacing"/>
              <w:jc w:val="center"/>
              <w:rPr>
                <w:b/>
                <w:bCs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 w:eastAsia="en-GB"/>
              </w:rPr>
              <w:t>Parameters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74F8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TPC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0266B4" w14:textId="59CBC284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Flavonoids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A334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Lactic acid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EC259" w14:textId="5B6DFD7A" w:rsidR="00DE3084" w:rsidRPr="001240C8" w:rsidRDefault="00E1340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Anthocyanins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2C51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Acetic acid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F1D3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Aroma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D1242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Colour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56741" w14:textId="6A2417CE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Sugars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36F61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FRAP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BA32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Chroma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EDDFF" w14:textId="2527AF65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Organic acids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7366A" w14:textId="6629FE3D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Phenolic acids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F2B8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Flavour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54AD6" w14:textId="737EAFC8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A</w:t>
            </w:r>
            <w:r w:rsidRPr="001240C8">
              <w:rPr>
                <w:b/>
                <w:bCs/>
                <w:sz w:val="14"/>
                <w:szCs w:val="14"/>
                <w:lang w:val="en-GB"/>
              </w:rPr>
              <w:t>cceptability</w:t>
            </w:r>
          </w:p>
        </w:tc>
      </w:tr>
      <w:tr w:rsidR="00DE3084" w:rsidRPr="001240C8" w14:paraId="50D0D677" w14:textId="77777777" w:rsidTr="00DE3084">
        <w:trPr>
          <w:trHeight w:val="288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B89C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TPC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12B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09CD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0.865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E0C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0.914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1A6D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0.807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9F4E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0.210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3F16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0.061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762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0.382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851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0.081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0B1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-0.399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D850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-0.362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3F13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-0.347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9CF3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-0.851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D4C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-0.774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1DE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-0.753</w:t>
            </w:r>
          </w:p>
        </w:tc>
      </w:tr>
      <w:tr w:rsidR="00DE3084" w:rsidRPr="001240C8" w14:paraId="62F3905B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86FE" w14:textId="5BEEEA6D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en-GB" w:eastAsia="en-GB"/>
              </w:rPr>
              <w:t>Flavonoids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B07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9982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2AE1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C944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047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1654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22F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62B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B3D4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94D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E252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4F40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AC9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8E6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-0.601</w:t>
            </w:r>
          </w:p>
        </w:tc>
      </w:tr>
      <w:tr w:rsidR="00DE3084" w:rsidRPr="001240C8" w14:paraId="2B017CAC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8E470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Lactic acid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0943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2379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07E6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EDA3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2A4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CB8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1CD2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95C3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28EA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881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DAC8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C74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C74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94CB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-0.572</w:t>
            </w:r>
          </w:p>
        </w:tc>
      </w:tr>
      <w:tr w:rsidR="00DE3084" w:rsidRPr="001240C8" w14:paraId="360744B0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8AB0C" w14:textId="67700203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Anthocyanins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6E00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18F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6801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0.547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50A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E613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743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5DF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C43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276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87D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817E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842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-0.969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D5C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59E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-0.738</w:t>
            </w:r>
          </w:p>
        </w:tc>
      </w:tr>
      <w:tr w:rsidR="00DE3084" w:rsidRPr="001240C8" w14:paraId="01FB13D7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2EB01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Acetic acid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E61C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DB2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5E9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6E9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950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C298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AB3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EC9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481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B81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7E4C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FD77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ED2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29B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-0.324</w:t>
            </w:r>
          </w:p>
        </w:tc>
      </w:tr>
      <w:tr w:rsidR="00DE3084" w:rsidRPr="001240C8" w14:paraId="70B4B011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4DCD9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Aroma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3E1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A6E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6B5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C516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C43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7355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55D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56BF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4EB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FC4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01C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B13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6ACF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59B5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0.598</w:t>
            </w:r>
          </w:p>
        </w:tc>
      </w:tr>
      <w:tr w:rsidR="00DE3084" w:rsidRPr="001240C8" w14:paraId="0E90C842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37230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Colour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789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0.382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70C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786A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76A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6CC1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C19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5D8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4BDB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E167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124B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AEEA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4D6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00C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360A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0.283</w:t>
            </w:r>
          </w:p>
        </w:tc>
      </w:tr>
      <w:tr w:rsidR="00DE3084" w:rsidRPr="001240C8" w14:paraId="3B50956E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F45AB" w14:textId="0CB735F3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S</w:t>
            </w:r>
            <w:r w:rsidRPr="001240C8">
              <w:rPr>
                <w:b/>
                <w:bCs/>
                <w:sz w:val="14"/>
                <w:szCs w:val="14"/>
                <w:lang w:val="en-GB"/>
              </w:rPr>
              <w:t>ugars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AC1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657E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9C0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0.422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294C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2872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125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6AE0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-0.075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E2A8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1CEB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4F8C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80AF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A3D9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8DD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25B2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0.073</w:t>
            </w:r>
          </w:p>
        </w:tc>
      </w:tr>
      <w:tr w:rsidR="00DE3084" w:rsidRPr="001240C8" w14:paraId="2C37FDF9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16CC3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FRAP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397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BF7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20B9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485B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84B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168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4516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28DE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332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5732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5FF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D87F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57D9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F003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0.449</w:t>
            </w:r>
          </w:p>
        </w:tc>
      </w:tr>
      <w:tr w:rsidR="00DE3084" w:rsidRPr="001240C8" w14:paraId="523E6413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F193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Chroma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E967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-0.362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ACC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40FB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-0.651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B068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6C51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890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8D04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B9A6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FE8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13A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BCC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644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BA12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35F5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0.220</w:t>
            </w:r>
          </w:p>
        </w:tc>
      </w:tr>
      <w:tr w:rsidR="00DE3084" w:rsidRPr="001240C8" w14:paraId="1B4C52C3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1F51" w14:textId="0DD972F4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Organic acids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84E4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FCA3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32D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-0.664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743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439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AAB8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9362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0BC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A218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4BCB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78FD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523A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4EE7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D4BA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</w:tr>
      <w:tr w:rsidR="00DE3084" w:rsidRPr="001240C8" w14:paraId="68A68D83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B770" w14:textId="25B52013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Phenolic acids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312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-0.851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3B3D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-0.490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F5C5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259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-0.969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9E87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842E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B535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E5A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F2895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0.808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4D21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AC4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-0.163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A19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0057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0.718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218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0.741</w:t>
            </w:r>
          </w:p>
        </w:tc>
      </w:tr>
      <w:tr w:rsidR="00DE3084" w:rsidRPr="001240C8" w14:paraId="0DC2083E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8FC762" w14:textId="77777777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b/>
                <w:bCs/>
                <w:sz w:val="14"/>
                <w:szCs w:val="14"/>
                <w:lang w:val="en-GB"/>
              </w:rPr>
              <w:t>Flavour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E0F0E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-0.774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87139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-0.660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F3B6DB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-0.620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BAE62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-0.715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1CEE1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-0.235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E5D1F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0.565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B533F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0.258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970ED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219AA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0.388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37260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0.289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BBA6B3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0.129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F7031C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0.718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3F1A1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D8EB2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0.992</w:t>
            </w:r>
          </w:p>
        </w:tc>
      </w:tr>
      <w:tr w:rsidR="00DE3084" w:rsidRPr="001240C8" w14:paraId="0EC80C1E" w14:textId="77777777" w:rsidTr="00DE3084">
        <w:trPr>
          <w:trHeight w:val="288"/>
        </w:trPr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2FA87" w14:textId="5A3D94A1" w:rsidR="00DE3084" w:rsidRPr="001240C8" w:rsidRDefault="00DE3084" w:rsidP="00416F19">
            <w:pPr>
              <w:pStyle w:val="NoSpacing"/>
              <w:jc w:val="left"/>
              <w:rPr>
                <w:rFonts w:ascii="Aptos Narrow" w:hAnsi="Aptos Narrow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>
              <w:rPr>
                <w:b/>
                <w:bCs/>
                <w:sz w:val="14"/>
                <w:szCs w:val="14"/>
                <w:lang w:val="en-GB"/>
              </w:rPr>
              <w:t>A</w:t>
            </w:r>
            <w:r w:rsidRPr="001240C8">
              <w:rPr>
                <w:b/>
                <w:bCs/>
                <w:sz w:val="14"/>
                <w:szCs w:val="14"/>
                <w:lang w:val="en-GB"/>
              </w:rPr>
              <w:t>cceptability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1FC3D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-0.753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678EA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-0.601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297C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-0.572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67F5E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-0.738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1289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-0.324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E2056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0.598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B5F0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0.283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97CF0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0.073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AE484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0.449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D9A4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0.220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49F97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B18C1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0.741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18719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0.992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987B88" w14:textId="77777777" w:rsidR="00DE3084" w:rsidRPr="001240C8" w:rsidRDefault="00DE3084" w:rsidP="00416F19">
            <w:pPr>
              <w:pStyle w:val="NoSpacing"/>
              <w:jc w:val="center"/>
              <w:rPr>
                <w:rFonts w:ascii="Aptos Narrow" w:hAnsi="Aptos Narrow"/>
                <w:color w:val="000000"/>
                <w:sz w:val="14"/>
                <w:szCs w:val="14"/>
                <w:lang w:val="en-GB" w:eastAsia="en-GB"/>
              </w:rPr>
            </w:pPr>
            <w:r w:rsidRPr="001240C8">
              <w:rPr>
                <w:sz w:val="14"/>
                <w:szCs w:val="14"/>
                <w:lang w:val="en-GB"/>
              </w:rPr>
              <w:t>1.000</w:t>
            </w:r>
          </w:p>
        </w:tc>
      </w:tr>
    </w:tbl>
    <w:p w14:paraId="069DCDE5" w14:textId="6A08FAF2" w:rsidR="00BE1D00" w:rsidRPr="00FD74E7" w:rsidRDefault="00FA7E4C" w:rsidP="00901699">
      <w:pPr>
        <w:pStyle w:val="NoSpacing"/>
        <w:ind w:right="614"/>
        <w:rPr>
          <w:sz w:val="20"/>
          <w:szCs w:val="20"/>
          <w:lang w:val="en-GB"/>
        </w:rPr>
      </w:pPr>
      <w:r w:rsidRPr="00FD74E7">
        <w:rPr>
          <w:sz w:val="20"/>
          <w:szCs w:val="20"/>
          <w:lang w:val="en-GB"/>
        </w:rPr>
        <w:t xml:space="preserve">Abbreviations: </w:t>
      </w:r>
      <w:r w:rsidR="00226233" w:rsidRPr="00FD74E7">
        <w:rPr>
          <w:sz w:val="20"/>
          <w:szCs w:val="20"/>
          <w:lang w:val="en-GB"/>
        </w:rPr>
        <w:t>TPC, total phenolic content; FRAP, ferric reducing antioxidant power; Chroma, colour intensity parameter</w:t>
      </w:r>
      <w:r w:rsidR="00DE3084" w:rsidRPr="00FD74E7">
        <w:rPr>
          <w:sz w:val="20"/>
          <w:szCs w:val="20"/>
          <w:lang w:val="en-GB"/>
        </w:rPr>
        <w:t>.</w:t>
      </w:r>
    </w:p>
    <w:p w14:paraId="1A2633C6" w14:textId="77777777" w:rsidR="00BE1D00" w:rsidRPr="00901699" w:rsidRDefault="00BE1D00" w:rsidP="00793701">
      <w:pPr>
        <w:pStyle w:val="NoSpacing"/>
        <w:rPr>
          <w:lang w:val="en-GB"/>
        </w:rPr>
      </w:pPr>
    </w:p>
    <w:p w14:paraId="0CB2F049" w14:textId="77777777" w:rsidR="00BE1D00" w:rsidRPr="00901699" w:rsidRDefault="00BE1D00" w:rsidP="00793701">
      <w:pPr>
        <w:pStyle w:val="NoSpacing"/>
        <w:rPr>
          <w:lang w:val="en-GB"/>
        </w:rPr>
      </w:pPr>
    </w:p>
    <w:p w14:paraId="16E383BF" w14:textId="77777777" w:rsidR="00BE1D00" w:rsidRPr="00901699" w:rsidRDefault="00BE1D00" w:rsidP="00793701">
      <w:pPr>
        <w:pStyle w:val="NoSpacing"/>
        <w:rPr>
          <w:lang w:val="en-GB"/>
        </w:rPr>
      </w:pPr>
    </w:p>
    <w:p w14:paraId="6C4BD181" w14:textId="77777777" w:rsidR="00BE1D00" w:rsidRDefault="00BE1D00" w:rsidP="00793701">
      <w:pPr>
        <w:pStyle w:val="NoSpacing"/>
        <w:rPr>
          <w:lang w:val="en-GB"/>
        </w:rPr>
      </w:pPr>
    </w:p>
    <w:p w14:paraId="31BEE4D1" w14:textId="77777777" w:rsidR="00DE3084" w:rsidRPr="00901699" w:rsidRDefault="00DE3084" w:rsidP="00793701">
      <w:pPr>
        <w:pStyle w:val="NoSpacing"/>
        <w:rPr>
          <w:lang w:val="en-GB"/>
        </w:rPr>
      </w:pPr>
    </w:p>
    <w:p w14:paraId="306BCCEE" w14:textId="77777777" w:rsidR="00413762" w:rsidRPr="00901699" w:rsidRDefault="00413762" w:rsidP="00793701">
      <w:pPr>
        <w:pStyle w:val="NoSpacing"/>
        <w:rPr>
          <w:lang w:val="en-GB"/>
        </w:rPr>
      </w:pPr>
    </w:p>
    <w:p w14:paraId="7AACBCE1" w14:textId="77777777" w:rsidR="00413762" w:rsidRPr="00901699" w:rsidRDefault="00413762" w:rsidP="00793701">
      <w:pPr>
        <w:pStyle w:val="NoSpacing"/>
        <w:rPr>
          <w:lang w:val="en-GB"/>
        </w:rPr>
      </w:pPr>
    </w:p>
    <w:p w14:paraId="046C00FF" w14:textId="77777777" w:rsidR="00413762" w:rsidRPr="00901699" w:rsidRDefault="00413762" w:rsidP="00793701">
      <w:pPr>
        <w:pStyle w:val="NoSpacing"/>
        <w:rPr>
          <w:lang w:val="en-GB"/>
        </w:rPr>
      </w:pPr>
    </w:p>
    <w:p w14:paraId="4162BD56" w14:textId="77777777" w:rsidR="00413762" w:rsidRPr="00901699" w:rsidRDefault="00413762" w:rsidP="00793701">
      <w:pPr>
        <w:pStyle w:val="NoSpacing"/>
        <w:rPr>
          <w:lang w:val="en-GB"/>
        </w:rPr>
      </w:pPr>
    </w:p>
    <w:p w14:paraId="7277C17B" w14:textId="77777777" w:rsidR="00E72CEB" w:rsidRDefault="00E72CEB" w:rsidP="00793701">
      <w:pPr>
        <w:pStyle w:val="NoSpacing"/>
        <w:rPr>
          <w:lang w:val="en-GB"/>
        </w:rPr>
        <w:sectPr w:rsidR="00E72CEB" w:rsidSect="00C445D4">
          <w:pgSz w:w="17340" w:h="11900" w:orient="landscape"/>
          <w:pgMar w:top="1701" w:right="1418" w:bottom="1701" w:left="1418" w:header="720" w:footer="720" w:gutter="0"/>
          <w:cols w:space="708"/>
          <w:noEndnote/>
          <w:docGrid w:linePitch="326"/>
        </w:sectPr>
      </w:pPr>
    </w:p>
    <w:p w14:paraId="05427B32" w14:textId="324D0CCC" w:rsidR="0083064B" w:rsidRDefault="0083064B" w:rsidP="00C445D4">
      <w:pPr>
        <w:pStyle w:val="NoSpacing"/>
        <w:spacing w:line="360" w:lineRule="auto"/>
        <w:rPr>
          <w:lang w:val="en-GB"/>
        </w:rPr>
      </w:pPr>
      <w:r w:rsidRPr="00901699">
        <w:rPr>
          <w:b/>
          <w:bCs/>
          <w:lang w:val="en-GB"/>
        </w:rPr>
        <w:lastRenderedPageBreak/>
        <w:t>Table S</w:t>
      </w:r>
      <w:r w:rsidRPr="00901699">
        <w:rPr>
          <w:b/>
          <w:bCs/>
        </w:rPr>
        <w:fldChar w:fldCharType="begin"/>
      </w:r>
      <w:r w:rsidRPr="00901699">
        <w:rPr>
          <w:b/>
          <w:bCs/>
          <w:lang w:val="en-GB"/>
        </w:rPr>
        <w:instrText xml:space="preserve"> SEQ Table \* ARABIC </w:instrText>
      </w:r>
      <w:r w:rsidRPr="00901699">
        <w:rPr>
          <w:b/>
          <w:bCs/>
        </w:rPr>
        <w:fldChar w:fldCharType="separate"/>
      </w:r>
      <w:r w:rsidR="003B188D">
        <w:rPr>
          <w:b/>
          <w:bCs/>
          <w:noProof/>
          <w:lang w:val="en-GB"/>
        </w:rPr>
        <w:t>6</w:t>
      </w:r>
      <w:r w:rsidRPr="00901699">
        <w:rPr>
          <w:b/>
          <w:bCs/>
        </w:rPr>
        <w:fldChar w:fldCharType="end"/>
      </w:r>
      <w:r w:rsidRPr="0083064B">
        <w:rPr>
          <w:lang w:val="en-GB"/>
        </w:rPr>
        <w:t xml:space="preserve">. </w:t>
      </w:r>
      <w:r w:rsidR="001C3042" w:rsidRPr="001C3042">
        <w:rPr>
          <w:lang w:val="en-GB"/>
        </w:rPr>
        <w:t>Benjamini</w:t>
      </w:r>
      <w:r w:rsidR="001C3042">
        <w:rPr>
          <w:lang w:val="en-GB"/>
        </w:rPr>
        <w:t>-</w:t>
      </w:r>
      <w:r w:rsidR="001C3042" w:rsidRPr="001C3042">
        <w:rPr>
          <w:lang w:val="en-GB"/>
        </w:rPr>
        <w:t>Hochberg adjusted p-values derived from Pearson correlation analyses among the main physicochemical parameters, total phytochemical compounds, and sensory attributes of refrigerated strawberry, blueberry, and blackberry kefirs.</w:t>
      </w:r>
    </w:p>
    <w:p w14:paraId="4CA8ED28" w14:textId="77777777" w:rsidR="00A61BF4" w:rsidRPr="0083064B" w:rsidRDefault="00A61BF4" w:rsidP="0083064B">
      <w:pPr>
        <w:pStyle w:val="NoSpacing"/>
        <w:rPr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97"/>
        <w:gridCol w:w="765"/>
        <w:gridCol w:w="870"/>
        <w:gridCol w:w="940"/>
        <w:gridCol w:w="1142"/>
        <w:gridCol w:w="956"/>
        <w:gridCol w:w="745"/>
        <w:gridCol w:w="1143"/>
        <w:gridCol w:w="1117"/>
        <w:gridCol w:w="1198"/>
        <w:gridCol w:w="722"/>
        <w:gridCol w:w="1088"/>
        <w:gridCol w:w="664"/>
        <w:gridCol w:w="668"/>
        <w:gridCol w:w="691"/>
        <w:gridCol w:w="598"/>
      </w:tblGrid>
      <w:tr w:rsidR="001C3042" w:rsidRPr="00870BB7" w14:paraId="4F0E570A" w14:textId="77777777" w:rsidTr="001C3042">
        <w:trPr>
          <w:trHeight w:val="288"/>
        </w:trPr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0982A" w14:textId="05F4360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Parameter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A4114" w14:textId="5C9921D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TPC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F4A20" w14:textId="31E4137E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Flavonols</w:t>
            </w:r>
            <w:proofErr w:type="spellEnd"/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FB6764" w14:textId="6345983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Lactic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BA6942" w14:textId="492B35D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Anthocyanins</w:t>
            </w:r>
            <w:proofErr w:type="spellEnd"/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4BB41" w14:textId="331DC13A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Acetic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081E1" w14:textId="3C3EB3FE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Chroma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389B4" w14:textId="2CE4D748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Organic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acids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DC8E7" w14:textId="77777777" w:rsidR="001C3042" w:rsidRPr="00870BB7" w:rsidRDefault="001C3042" w:rsidP="00870BB7">
            <w:pPr>
              <w:pStyle w:val="NoSpacing"/>
              <w:jc w:val="center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6869F" w14:textId="1B951FB3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Phenolic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acids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75F7F" w14:textId="1BA0A80F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Flavour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76DE4" w14:textId="4D292299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Acceptability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FAD1A" w14:textId="164B9215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Aroma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0A027" w14:textId="08726315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Colour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71B5" w14:textId="3BAA709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Sugars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12252" w14:textId="706ADF42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FRAP</w:t>
            </w:r>
          </w:p>
        </w:tc>
      </w:tr>
      <w:tr w:rsidR="001C3042" w:rsidRPr="00870BB7" w14:paraId="51F89F56" w14:textId="77777777" w:rsidTr="001C3042">
        <w:trPr>
          <w:trHeight w:val="288"/>
        </w:trPr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FDC3" w14:textId="62D72C52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TPC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D0798" w14:textId="7A02C85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1F79" w14:textId="761885C3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922D9" w14:textId="4A1C12E3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0.010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BA05" w14:textId="47086E4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0.056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2DD5" w14:textId="7D60DE6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F9F3" w14:textId="6A342D7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DA9D" w14:textId="6CC1571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0.596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7B108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6BEA" w14:textId="37412C9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0.037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5B04B" w14:textId="6D0C4F8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279A" w14:textId="3037AAF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309C" w14:textId="2401006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0.928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BF91" w14:textId="2C7FF22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66002" w14:textId="447B495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DF122" w14:textId="22550CD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</w:tr>
      <w:tr w:rsidR="001C3042" w:rsidRPr="00870BB7" w14:paraId="3A4C0178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74FE" w14:textId="43A8FAC0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Flavonols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0A71" w14:textId="0EE94AB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668B" w14:textId="0CA8DC3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9C600" w14:textId="34AA15BC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D03A" w14:textId="262AD86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A464A" w14:textId="76CAEBD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0.908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8395" w14:textId="74CAB78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FF154" w14:textId="4C76E67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421FD10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E347" w14:textId="712F717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0.432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0ABD" w14:textId="4C48AE1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0.185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B685" w14:textId="23EF314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7FF8F" w14:textId="4559A98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0.808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3D25D" w14:textId="3029D4E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A2F1E" w14:textId="3B94552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0.365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E7F71" w14:textId="62FE92A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0.889</w:t>
            </w:r>
          </w:p>
        </w:tc>
      </w:tr>
      <w:tr w:rsidR="001C3042" w:rsidRPr="00870BB7" w14:paraId="22755D9D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13655" w14:textId="57A9EF4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Lactic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1746" w14:textId="2DC1ADEA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F9B58" w14:textId="14AB128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3A51" w14:textId="718D3EC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E382" w14:textId="22DFD6C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0.342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C0E8" w14:textId="79111C8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D2D1D" w14:textId="0E24A8B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B182" w14:textId="46CE303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0.185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C26647B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ED1B7" w14:textId="66F6264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65AC" w14:textId="3095A87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0.243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4BA1" w14:textId="730D3A1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0.306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738A8" w14:textId="1DF73E6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3E5A" w14:textId="7378C97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8286A" w14:textId="2CCEE24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355F4" w14:textId="1E9B3CD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</w:tr>
      <w:tr w:rsidR="001C3042" w:rsidRPr="00870BB7" w14:paraId="3008D083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52010" w14:textId="214A718D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Anthocyanins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BB8FC" w14:textId="6544D0A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49E13" w14:textId="7421D6D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028F" w14:textId="1E5ADB7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0.342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28F9" w14:textId="335E81D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CD091" w14:textId="75A0173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2B08" w14:textId="3404396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C260" w14:textId="2841E5F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4D97860" w14:textId="77777777" w:rsidR="001C3042" w:rsidRPr="00870BB7" w:rsidRDefault="001C3042" w:rsidP="00870BB7">
            <w:pPr>
              <w:pStyle w:val="NoSpacing"/>
              <w:jc w:val="center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A900" w14:textId="37E9867F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253D2" w14:textId="46B45D4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66B91" w14:textId="0577B65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0.106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97011" w14:textId="43CC6A7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D2693" w14:textId="54515AF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33DA" w14:textId="5A7FC30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067D" w14:textId="5139388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0.047</w:t>
            </w:r>
          </w:p>
        </w:tc>
      </w:tr>
      <w:tr w:rsidR="001C3042" w:rsidRPr="00870BB7" w14:paraId="4FF17BE4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0908" w14:textId="32159F37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Acetic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50C6" w14:textId="7A21640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7FBD" w14:textId="4A7F89D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0.908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F5E42" w14:textId="130898B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F9B2" w14:textId="35F91EF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AF4EA" w14:textId="01FFF42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260EA" w14:textId="5B25323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0.566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CDBC7" w14:textId="5D233CC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0.372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0D3DE9A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5B47" w14:textId="75EBC43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818B" w14:textId="657704A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087AA" w14:textId="19D104B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0.643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15A40" w14:textId="58A0831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2CC1" w14:textId="5569C3A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C70D3" w14:textId="589FDD4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4D5A" w14:textId="6121D9B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0.372</w:t>
            </w:r>
          </w:p>
        </w:tc>
      </w:tr>
      <w:tr w:rsidR="001C3042" w:rsidRPr="00870BB7" w14:paraId="487D5A12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ABFF4" w14:textId="7F812603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Chroma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2E395" w14:textId="3E11658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B35A" w14:textId="4C3C2E1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A76EF" w14:textId="7C8B642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96C0" w14:textId="638C33D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11B1D" w14:textId="0BF293D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0.566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A1FCC" w14:textId="7573DF0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29D1E" w14:textId="541A7B48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33D2E61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50BB" w14:textId="0B0FABC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0.856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DEB1" w14:textId="6BEDDEB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EE16" w14:textId="1E7DBD8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0AE44" w14:textId="3A5E9E9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0.753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A2C3C" w14:textId="5C00071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C0B7" w14:textId="48A89E6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0F3C" w14:textId="09F1083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0.162</w:t>
            </w:r>
          </w:p>
        </w:tc>
      </w:tr>
      <w:tr w:rsidR="001C3042" w:rsidRPr="00870BB7" w14:paraId="0C0BDF55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4640" w14:textId="544BB20B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Organic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4B354" w14:textId="78DB691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0.596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0928D" w14:textId="3B450DE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320C8" w14:textId="5E13815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0.185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D98B5" w14:textId="7BD0F4B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841ED" w14:textId="02A9DD8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0.372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09B3" w14:textId="394979A4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EE161" w14:textId="062D717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145D175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93FC5" w14:textId="0D29379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0.808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05A62" w14:textId="7629EBD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0.864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83812" w14:textId="190B7B6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D58B" w14:textId="1F14803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C0884" w14:textId="27F8C4C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1715A" w14:textId="35F29B84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635D4" w14:textId="68470AE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0.150</w:t>
            </w:r>
          </w:p>
        </w:tc>
      </w:tr>
      <w:tr w:rsidR="001C3042" w:rsidRPr="00870BB7" w14:paraId="3FED28BF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8723" w14:textId="51FE1955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Phenolic</w:t>
            </w:r>
            <w:proofErr w:type="spellEnd"/>
            <w:r w:rsidRPr="00870BB7">
              <w:rPr>
                <w:b/>
                <w:bCs/>
                <w:sz w:val="14"/>
                <w:szCs w:val="16"/>
              </w:rPr>
              <w:t xml:space="preserve"> </w:t>
            </w:r>
            <w:proofErr w:type="spellStart"/>
            <w:r w:rsidRPr="00870BB7">
              <w:rPr>
                <w:b/>
                <w:bCs/>
                <w:sz w:val="14"/>
                <w:szCs w:val="16"/>
              </w:rPr>
              <w:t>acids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41996" w14:textId="62EA5E45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8176" w14:textId="3770909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0.432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149E7" w14:textId="4DF7536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3269" w14:textId="651A5518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393A0" w14:textId="1FD416D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44C7" w14:textId="2BECCE2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0.856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2769D" w14:textId="1A4736F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9EEAF4C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234C" w14:textId="6E811AD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18A3" w14:textId="5CCB7B9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E1322" w14:textId="7FEB1E7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0.106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EB19" w14:textId="0A23B26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0.866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7FFB8" w14:textId="23A4044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75CE" w14:textId="5179E5E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084B" w14:textId="67C1406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0.056</w:t>
            </w:r>
          </w:p>
        </w:tc>
      </w:tr>
      <w:tr w:rsidR="001C3042" w:rsidRPr="00870BB7" w14:paraId="3C2800FD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10FC4" w14:textId="0C1724AB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Flavour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86A7" w14:textId="168EBC5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89433" w14:textId="4301ACF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0.185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A5913" w14:textId="6E6E02E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0.243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7DAC9" w14:textId="6521790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0.125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1234B" w14:textId="5273396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3CFA9" w14:textId="53ACE93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250F2" w14:textId="41729F3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0.864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3FE7623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849DA" w14:textId="04C7E73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60649" w14:textId="6EE29C4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C1368" w14:textId="1CD2FE51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6468" w14:textId="0BD53F5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0.310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CBA4" w14:textId="06C12E3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6CA04" w14:textId="6A93C69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CB67" w14:textId="24063E9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</w:tr>
      <w:tr w:rsidR="001C3042" w:rsidRPr="00870BB7" w14:paraId="7B53C019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CA31" w14:textId="5AC36FAE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Acceptability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A34D" w14:textId="1FF93F8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0.097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9138" w14:textId="0C04EDA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FFCA" w14:textId="6E6F495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0.306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B854" w14:textId="54CCF4B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46773" w14:textId="57F3CA4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0.643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870F" w14:textId="4C5AB26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733F3" w14:textId="4A467DC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656637D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0C187" w14:textId="5406DCE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D2020" w14:textId="093A9CFF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3B6C" w14:textId="747C7CB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893B" w14:textId="3A1EB45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784F5" w14:textId="05B5505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52A8D" w14:textId="220D3DA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6274" w14:textId="43AC6F7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0.526</w:t>
            </w:r>
          </w:p>
        </w:tc>
      </w:tr>
      <w:tr w:rsidR="001C3042" w:rsidRPr="00870BB7" w14:paraId="7ED820B9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759E" w14:textId="381A0D3F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Aroma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61606" w14:textId="3B1FD5B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C60A" w14:textId="28CB092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0.808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529A7" w14:textId="50DBD1E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B21A" w14:textId="64CFA1A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5F65" w14:textId="3398850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7842" w14:textId="7D9E823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0.753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82A0" w14:textId="5A23B5A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205D707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F755" w14:textId="5B3381C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7575" w14:textId="553B98F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4F3D3" w14:textId="4DF260A2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0.260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DC44" w14:textId="417416B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E4C9" w14:textId="14710B2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0.035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FB6ED" w14:textId="055FBFD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6443" w14:textId="7BBD742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</w:tr>
      <w:tr w:rsidR="001C3042" w:rsidRPr="00870BB7" w14:paraId="3A004D66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C56DD" w14:textId="59350948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proofErr w:type="spellStart"/>
            <w:r w:rsidRPr="00870BB7">
              <w:rPr>
                <w:b/>
                <w:bCs/>
                <w:sz w:val="14"/>
                <w:szCs w:val="16"/>
              </w:rPr>
              <w:t>Colour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274B" w14:textId="5F77E278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914E8" w14:textId="20C0864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C5A5" w14:textId="423BE41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24213" w14:textId="0F7C421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DCBEA" w14:textId="0767F80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490F8" w14:textId="44D63A2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6671" w14:textId="348558A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EC51C77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8C9B4" w14:textId="1517026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0.596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D144" w14:textId="594CC52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ECD22" w14:textId="2AD4055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0.709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6A5E" w14:textId="4D582668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0.035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69E5" w14:textId="60D83D57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92953" w14:textId="0A508A8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347A4" w14:textId="46B022A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</w:tr>
      <w:tr w:rsidR="001C3042" w:rsidRPr="00870BB7" w14:paraId="352D857B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36A048" w14:textId="21E6078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Sugars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AF9FE1" w14:textId="00F2CEDC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955DA6" w14:textId="71C6DAA5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0.365</w:t>
            </w: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366ACA" w14:textId="5765880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ABBE25" w14:textId="6943A0AE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AA6776" w14:textId="37004AB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4FE16C" w14:textId="7749745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0.040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87D7FB" w14:textId="38820971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0.034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</w:tcPr>
          <w:p w14:paraId="22A7355B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7599D0" w14:textId="5AE1C74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0.531</w:t>
            </w:r>
          </w:p>
        </w:tc>
        <w:tc>
          <w:tcPr>
            <w:tcW w:w="24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9AB466" w14:textId="38003DB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0.993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07A65D" w14:textId="03F3DBD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861A8C" w14:textId="3D4BC1B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0.724</w:t>
            </w:r>
          </w:p>
        </w:tc>
        <w:tc>
          <w:tcPr>
            <w:tcW w:w="23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B541C1" w14:textId="78D5260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0.923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C0E9A2" w14:textId="7569D94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CFC7B6" w14:textId="3D74B46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0.044</w:t>
            </w:r>
          </w:p>
        </w:tc>
      </w:tr>
      <w:tr w:rsidR="001C3042" w:rsidRPr="00870BB7" w14:paraId="0689C897" w14:textId="77777777" w:rsidTr="001C3042">
        <w:trPr>
          <w:trHeight w:val="288"/>
        </w:trPr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69CE5" w14:textId="570FCFD4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FRAP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DD588" w14:textId="12D147B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5A22B" w14:textId="16861A43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0.889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B0457" w14:textId="6C466794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0.940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26AB3" w14:textId="01338AE2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0.047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440D9" w14:textId="58F5A60D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0.372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8AD5C" w14:textId="30058A36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F64CF" w14:textId="4D738FEB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0.150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FDD6D" w14:textId="77777777" w:rsidR="001C3042" w:rsidRPr="00870BB7" w:rsidRDefault="001C3042" w:rsidP="00870BB7">
            <w:pPr>
              <w:pStyle w:val="NoSpacing"/>
              <w:jc w:val="center"/>
              <w:rPr>
                <w:sz w:val="14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B307D" w14:textId="03B6A4E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0.056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01CB4" w14:textId="48B81910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0.554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9F172" w14:textId="5BE249A9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0.526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063E7" w14:textId="4E8015FA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0.723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256550" w14:textId="51E00C3F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0.749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39EF9" w14:textId="67E61506" w:rsidR="001C3042" w:rsidRPr="00870BB7" w:rsidRDefault="001C3042" w:rsidP="00870BB7">
            <w:pPr>
              <w:pStyle w:val="NoSpacing"/>
              <w:jc w:val="center"/>
              <w:rPr>
                <w:rFonts w:cs="Arial"/>
                <w:b/>
                <w:bCs/>
                <w:sz w:val="14"/>
                <w:szCs w:val="16"/>
                <w:lang w:val="en-GB"/>
              </w:rPr>
            </w:pPr>
            <w:r w:rsidRPr="00870BB7">
              <w:rPr>
                <w:b/>
                <w:bCs/>
                <w:sz w:val="14"/>
                <w:szCs w:val="16"/>
              </w:rPr>
              <w:t>0.044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67BD8" w14:textId="18968D41" w:rsidR="001C3042" w:rsidRPr="00870BB7" w:rsidRDefault="001C3042" w:rsidP="00870BB7">
            <w:pPr>
              <w:pStyle w:val="NoSpacing"/>
              <w:jc w:val="center"/>
              <w:rPr>
                <w:rFonts w:cs="Arial"/>
                <w:sz w:val="14"/>
                <w:szCs w:val="16"/>
                <w:lang w:val="en-GB"/>
              </w:rPr>
            </w:pPr>
            <w:r w:rsidRPr="00870BB7">
              <w:rPr>
                <w:sz w:val="14"/>
                <w:szCs w:val="16"/>
              </w:rPr>
              <w:t>NA</w:t>
            </w:r>
          </w:p>
        </w:tc>
      </w:tr>
    </w:tbl>
    <w:p w14:paraId="22457B3E" w14:textId="01DC73CE" w:rsidR="00413762" w:rsidRPr="00C445D4" w:rsidRDefault="00AB3A23" w:rsidP="00C445D4">
      <w:pPr>
        <w:pStyle w:val="NoSpacing"/>
        <w:ind w:right="1037"/>
        <w:rPr>
          <w:sz w:val="20"/>
          <w:szCs w:val="20"/>
          <w:lang w:val="en-GB"/>
        </w:rPr>
      </w:pPr>
      <w:r w:rsidRPr="00E13404">
        <w:rPr>
          <w:sz w:val="20"/>
          <w:szCs w:val="20"/>
          <w:lang w:val="en-GB"/>
        </w:rPr>
        <w:t>Abbreviations: TPC, total phenolic content;</w:t>
      </w:r>
      <w:r w:rsidR="00DE3084" w:rsidRPr="00E13404">
        <w:rPr>
          <w:sz w:val="20"/>
          <w:szCs w:val="20"/>
          <w:lang w:val="en-GB"/>
        </w:rPr>
        <w:t xml:space="preserve"> </w:t>
      </w:r>
      <w:r w:rsidRPr="00E13404">
        <w:rPr>
          <w:sz w:val="20"/>
          <w:szCs w:val="20"/>
          <w:lang w:val="en-GB"/>
        </w:rPr>
        <w:t>FRAP, ferric reducing antioxidant power; Chroma, colour intensity parameter</w:t>
      </w:r>
      <w:r w:rsidR="00DE3084" w:rsidRPr="00E13404">
        <w:rPr>
          <w:sz w:val="20"/>
          <w:szCs w:val="20"/>
          <w:lang w:val="en-GB"/>
        </w:rPr>
        <w:t>.</w:t>
      </w:r>
      <w:r w:rsidRPr="00E13404">
        <w:rPr>
          <w:sz w:val="20"/>
          <w:szCs w:val="20"/>
          <w:lang w:val="en-GB"/>
        </w:rPr>
        <w:t xml:space="preserve"> </w:t>
      </w:r>
      <w:r w:rsidR="000A1FA0" w:rsidRPr="00E13404">
        <w:rPr>
          <w:sz w:val="20"/>
          <w:szCs w:val="20"/>
          <w:lang w:val="en-GB"/>
        </w:rPr>
        <w:t>Significant correlations (</w:t>
      </w:r>
      <w:r w:rsidR="000A1FA0" w:rsidRPr="00E13404">
        <w:rPr>
          <w:i/>
          <w:iCs/>
          <w:sz w:val="20"/>
          <w:szCs w:val="20"/>
          <w:lang w:val="en-GB"/>
        </w:rPr>
        <w:t>p</w:t>
      </w:r>
      <w:r w:rsidR="000A1FA0" w:rsidRPr="00E13404">
        <w:rPr>
          <w:sz w:val="20"/>
          <w:szCs w:val="20"/>
          <w:lang w:val="en-GB"/>
        </w:rPr>
        <w:t xml:space="preserve"> &lt; 0.05)</w:t>
      </w:r>
      <w:r w:rsidR="000A1FA0" w:rsidRPr="00C445D4">
        <w:rPr>
          <w:sz w:val="20"/>
          <w:szCs w:val="20"/>
          <w:lang w:val="en-GB"/>
        </w:rPr>
        <w:t xml:space="preserve"> are shown in bold.</w:t>
      </w:r>
    </w:p>
    <w:p w14:paraId="2F87E5C2" w14:textId="77777777" w:rsidR="00413762" w:rsidRPr="00901699" w:rsidRDefault="00413762" w:rsidP="00793701">
      <w:pPr>
        <w:pStyle w:val="NoSpacing"/>
        <w:rPr>
          <w:lang w:val="en-GB"/>
        </w:rPr>
      </w:pPr>
    </w:p>
    <w:p w14:paraId="4E1C5E9A" w14:textId="77777777" w:rsidR="00413762" w:rsidRDefault="00413762" w:rsidP="00793701">
      <w:pPr>
        <w:pStyle w:val="NoSpacing"/>
        <w:rPr>
          <w:lang w:val="en-GB"/>
        </w:rPr>
      </w:pPr>
    </w:p>
    <w:p w14:paraId="4E176275" w14:textId="3A723607" w:rsidR="00E72CEB" w:rsidRPr="00901699" w:rsidRDefault="00E72CEB" w:rsidP="00793701">
      <w:pPr>
        <w:pStyle w:val="NoSpacing"/>
        <w:rPr>
          <w:lang w:val="en-GB"/>
        </w:rPr>
        <w:sectPr w:rsidR="00E72CEB" w:rsidRPr="00901699" w:rsidSect="00C445D4">
          <w:pgSz w:w="17340" w:h="11900" w:orient="landscape"/>
          <w:pgMar w:top="1701" w:right="1418" w:bottom="1701" w:left="1418" w:header="720" w:footer="720" w:gutter="0"/>
          <w:cols w:space="708"/>
          <w:noEndnote/>
          <w:docGrid w:linePitch="326"/>
        </w:sectPr>
      </w:pPr>
    </w:p>
    <w:p w14:paraId="645B736B" w14:textId="2B2EBA89" w:rsidR="00D813D8" w:rsidRPr="00851B85" w:rsidRDefault="00D813D8" w:rsidP="00C445D4">
      <w:pPr>
        <w:tabs>
          <w:tab w:val="left" w:pos="5387"/>
        </w:tabs>
        <w:ind w:left="426" w:right="3111" w:firstLine="0"/>
        <w:jc w:val="both"/>
        <w:rPr>
          <w:kern w:val="2"/>
          <w:szCs w:val="24"/>
        </w:rPr>
      </w:pPr>
      <w:r w:rsidRPr="00473F65">
        <w:rPr>
          <w:b/>
          <w:bCs/>
        </w:rPr>
        <w:lastRenderedPageBreak/>
        <w:t>Table S</w:t>
      </w:r>
      <w:r w:rsidRPr="00473F65">
        <w:rPr>
          <w:b/>
          <w:bCs/>
        </w:rPr>
        <w:fldChar w:fldCharType="begin"/>
      </w:r>
      <w:r w:rsidRPr="00473F65">
        <w:rPr>
          <w:b/>
          <w:bCs/>
        </w:rPr>
        <w:instrText xml:space="preserve"> SEQ Table \* ARABIC </w:instrText>
      </w:r>
      <w:r w:rsidRPr="00473F65">
        <w:rPr>
          <w:b/>
          <w:bCs/>
        </w:rPr>
        <w:fldChar w:fldCharType="separate"/>
      </w:r>
      <w:r w:rsidR="003B188D">
        <w:rPr>
          <w:b/>
          <w:bCs/>
          <w:noProof/>
        </w:rPr>
        <w:t>7</w:t>
      </w:r>
      <w:r w:rsidRPr="00473F65">
        <w:rPr>
          <w:b/>
          <w:bCs/>
        </w:rPr>
        <w:fldChar w:fldCharType="end"/>
      </w:r>
      <w:r w:rsidRPr="00473F65">
        <w:rPr>
          <w:b/>
          <w:bCs/>
        </w:rPr>
        <w:t>.</w:t>
      </w:r>
      <w:r>
        <w:rPr>
          <w:b/>
          <w:bCs/>
        </w:rPr>
        <w:t xml:space="preserve"> </w:t>
      </w:r>
      <w:r w:rsidRPr="00851B85">
        <w:rPr>
          <w:kern w:val="2"/>
          <w:szCs w:val="24"/>
        </w:rPr>
        <w:t xml:space="preserve">Debiased Sparse Partial Correlation </w:t>
      </w:r>
      <w:r w:rsidR="00472B97">
        <w:rPr>
          <w:kern w:val="2"/>
          <w:szCs w:val="24"/>
        </w:rPr>
        <w:t xml:space="preserve">analysis showing </w:t>
      </w:r>
      <w:r>
        <w:rPr>
          <w:kern w:val="2"/>
          <w:szCs w:val="24"/>
        </w:rPr>
        <w:t xml:space="preserve">degree and betweenness </w:t>
      </w:r>
      <w:r w:rsidR="00472B97">
        <w:rPr>
          <w:kern w:val="2"/>
          <w:szCs w:val="24"/>
        </w:rPr>
        <w:t xml:space="preserve">values </w:t>
      </w:r>
      <w:r>
        <w:rPr>
          <w:kern w:val="2"/>
          <w:szCs w:val="24"/>
        </w:rPr>
        <w:t xml:space="preserve">of the </w:t>
      </w:r>
      <w:r w:rsidRPr="00851B85">
        <w:rPr>
          <w:kern w:val="2"/>
          <w:szCs w:val="24"/>
        </w:rPr>
        <w:t xml:space="preserve">main parameters as nodes within the kefir system. </w:t>
      </w:r>
    </w:p>
    <w:tbl>
      <w:tblPr>
        <w:tblpPr w:leftFromText="180" w:rightFromText="180" w:vertAnchor="text" w:horzAnchor="page" w:tblpX="2180" w:tblpY="-38"/>
        <w:tblOverlap w:val="never"/>
        <w:tblW w:w="0" w:type="auto"/>
        <w:tblLook w:val="04A0" w:firstRow="1" w:lastRow="0" w:firstColumn="1" w:lastColumn="0" w:noHBand="0" w:noVBand="1"/>
      </w:tblPr>
      <w:tblGrid>
        <w:gridCol w:w="1757"/>
        <w:gridCol w:w="1085"/>
        <w:gridCol w:w="1745"/>
      </w:tblGrid>
      <w:tr w:rsidR="00D813D8" w:rsidRPr="00092823" w14:paraId="1C388ED0" w14:textId="77777777" w:rsidTr="00F8336A">
        <w:trPr>
          <w:trHeight w:val="510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7B09B" w14:textId="77777777" w:rsidR="00D813D8" w:rsidRPr="00092823" w:rsidRDefault="00D813D8" w:rsidP="00F8336A">
            <w:pPr>
              <w:pStyle w:val="NoSpacing"/>
              <w:jc w:val="left"/>
              <w:rPr>
                <w:b/>
                <w:bCs/>
                <w:lang w:val="en-GB" w:eastAsia="en-GB"/>
              </w:rPr>
            </w:pPr>
            <w:r w:rsidRPr="00092823">
              <w:rPr>
                <w:b/>
                <w:bCs/>
                <w:lang w:val="en-GB" w:eastAsia="en-GB"/>
              </w:rPr>
              <w:t>Parameter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EF0E4" w14:textId="77777777" w:rsidR="00D813D8" w:rsidRPr="00092823" w:rsidRDefault="00D813D8" w:rsidP="00F8336A">
            <w:pPr>
              <w:pStyle w:val="NoSpacing"/>
              <w:jc w:val="left"/>
              <w:rPr>
                <w:b/>
                <w:bCs/>
                <w:lang w:val="en-GB" w:eastAsia="en-GB"/>
              </w:rPr>
            </w:pPr>
            <w:r w:rsidRPr="00092823">
              <w:rPr>
                <w:b/>
                <w:bCs/>
                <w:lang w:val="en-GB" w:eastAsia="en-GB"/>
              </w:rPr>
              <w:t>Degree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C38B6" w14:textId="77777777" w:rsidR="00D813D8" w:rsidRPr="00092823" w:rsidRDefault="00D813D8" w:rsidP="00F8336A">
            <w:pPr>
              <w:pStyle w:val="NoSpacing"/>
              <w:jc w:val="left"/>
              <w:rPr>
                <w:b/>
                <w:bCs/>
                <w:lang w:val="en-GB" w:eastAsia="en-GB"/>
              </w:rPr>
            </w:pPr>
            <w:r w:rsidRPr="00092823">
              <w:rPr>
                <w:b/>
                <w:bCs/>
                <w:lang w:val="en-GB" w:eastAsia="en-GB"/>
              </w:rPr>
              <w:t>Betweenness</w:t>
            </w:r>
          </w:p>
        </w:tc>
      </w:tr>
      <w:tr w:rsidR="00D813D8" w:rsidRPr="00092823" w14:paraId="39726843" w14:textId="77777777" w:rsidTr="00F8336A">
        <w:trPr>
          <w:trHeight w:val="283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CB7C3B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r w:rsidRPr="00591BA6">
              <w:t>TPC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69C5E3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D9893B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6.67</w:t>
            </w:r>
          </w:p>
        </w:tc>
      </w:tr>
      <w:tr w:rsidR="00D813D8" w:rsidRPr="00092823" w14:paraId="38A57596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6A548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proofErr w:type="spellStart"/>
            <w:r w:rsidRPr="00591BA6">
              <w:t>Anthocyanins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FBE49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3A533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5.83</w:t>
            </w:r>
          </w:p>
        </w:tc>
      </w:tr>
      <w:tr w:rsidR="00D813D8" w:rsidRPr="00092823" w14:paraId="78B4CF16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CDB8D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r w:rsidRPr="00591BA6">
              <w:t>FRAP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F84D2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72289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3.67</w:t>
            </w:r>
          </w:p>
        </w:tc>
      </w:tr>
      <w:tr w:rsidR="00D813D8" w:rsidRPr="00092823" w14:paraId="5CC4CCC7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97FB8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proofErr w:type="spellStart"/>
            <w:r w:rsidRPr="00591BA6">
              <w:t>Phenolic</w:t>
            </w:r>
            <w:proofErr w:type="spellEnd"/>
            <w:r w:rsidRPr="00591BA6">
              <w:t xml:space="preserve"> </w:t>
            </w:r>
            <w:proofErr w:type="spellStart"/>
            <w:r w:rsidRPr="00591BA6">
              <w:t>acids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59215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1FA1C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3.33</w:t>
            </w:r>
          </w:p>
        </w:tc>
      </w:tr>
      <w:tr w:rsidR="00D813D8" w:rsidRPr="00092823" w14:paraId="27BF4548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0C883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r w:rsidRPr="00591BA6">
              <w:t>Chroma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8F161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0DB06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2</w:t>
            </w:r>
          </w:p>
        </w:tc>
      </w:tr>
      <w:tr w:rsidR="00D813D8" w:rsidRPr="00092823" w14:paraId="09C456AF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1954C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r w:rsidRPr="00591BA6">
              <w:t>Sugars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98303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3F46A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0.5</w:t>
            </w:r>
          </w:p>
        </w:tc>
      </w:tr>
      <w:tr w:rsidR="00D813D8" w:rsidRPr="00092823" w14:paraId="54FE3FC2" w14:textId="77777777" w:rsidTr="00F8336A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38B0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proofErr w:type="spellStart"/>
            <w:r w:rsidRPr="00591BA6">
              <w:t>Flavour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18BDC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F3B2E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0</w:t>
            </w:r>
          </w:p>
        </w:tc>
      </w:tr>
      <w:tr w:rsidR="00D813D8" w:rsidRPr="00092823" w14:paraId="42F7A87A" w14:textId="77777777" w:rsidTr="00C445D4">
        <w:trPr>
          <w:trHeight w:val="283"/>
        </w:trPr>
        <w:tc>
          <w:tcPr>
            <w:tcW w:w="1757" w:type="dxa"/>
            <w:tcBorders>
              <w:top w:val="nil"/>
              <w:left w:val="nil"/>
              <w:right w:val="nil"/>
            </w:tcBorders>
            <w:noWrap/>
            <w:hideMark/>
          </w:tcPr>
          <w:p w14:paraId="38E0CC78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proofErr w:type="spellStart"/>
            <w:r w:rsidRPr="00591BA6">
              <w:t>Acceptability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noWrap/>
            <w:hideMark/>
          </w:tcPr>
          <w:p w14:paraId="2310ED04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3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noWrap/>
            <w:hideMark/>
          </w:tcPr>
          <w:p w14:paraId="5B6168A0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0</w:t>
            </w:r>
          </w:p>
        </w:tc>
      </w:tr>
      <w:tr w:rsidR="00D813D8" w:rsidRPr="00092823" w14:paraId="618782F9" w14:textId="77777777" w:rsidTr="00C445D4">
        <w:trPr>
          <w:trHeight w:val="283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072ECE" w14:textId="77777777" w:rsidR="00D813D8" w:rsidRPr="00092823" w:rsidRDefault="00D813D8" w:rsidP="00F8336A">
            <w:pPr>
              <w:pStyle w:val="NoSpacing"/>
              <w:jc w:val="left"/>
              <w:rPr>
                <w:lang w:val="en-GB" w:eastAsia="en-GB"/>
              </w:rPr>
            </w:pPr>
            <w:proofErr w:type="spellStart"/>
            <w:r w:rsidRPr="00591BA6">
              <w:t>Lactic</w:t>
            </w:r>
            <w:proofErr w:type="spellEnd"/>
            <w:r w:rsidRPr="00591BA6">
              <w:t xml:space="preserve"> acid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9B708C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399149" w14:textId="77777777" w:rsidR="00D813D8" w:rsidRPr="00092823" w:rsidRDefault="00D813D8" w:rsidP="00C445D4">
            <w:pPr>
              <w:pStyle w:val="NoSpacing"/>
              <w:jc w:val="center"/>
              <w:rPr>
                <w:lang w:val="en-GB" w:eastAsia="en-GB"/>
              </w:rPr>
            </w:pPr>
            <w:r w:rsidRPr="00591BA6">
              <w:t>2</w:t>
            </w:r>
          </w:p>
        </w:tc>
      </w:tr>
    </w:tbl>
    <w:p w14:paraId="75DF87AC" w14:textId="77777777" w:rsidR="00D813D8" w:rsidRPr="00851B85" w:rsidRDefault="00D813D8" w:rsidP="00D813D8">
      <w:pPr>
        <w:pStyle w:val="NoSpacing"/>
        <w:spacing w:line="360" w:lineRule="auto"/>
        <w:rPr>
          <w:lang w:val="en-GB"/>
        </w:rPr>
      </w:pPr>
    </w:p>
    <w:p w14:paraId="1B64C840" w14:textId="77777777" w:rsidR="00D813D8" w:rsidRPr="00901699" w:rsidRDefault="00D813D8" w:rsidP="00D813D8">
      <w:pPr>
        <w:pStyle w:val="NoSpacing"/>
        <w:rPr>
          <w:lang w:val="en-GB"/>
        </w:rPr>
      </w:pPr>
    </w:p>
    <w:p w14:paraId="0462EEFC" w14:textId="77777777" w:rsidR="00D813D8" w:rsidRPr="00901699" w:rsidRDefault="00D813D8" w:rsidP="00D813D8">
      <w:pPr>
        <w:pStyle w:val="NoSpacing"/>
        <w:rPr>
          <w:lang w:val="en-GB"/>
        </w:rPr>
      </w:pPr>
    </w:p>
    <w:p w14:paraId="6276E1B5" w14:textId="77777777" w:rsidR="00D813D8" w:rsidRDefault="00D813D8" w:rsidP="00D813D8">
      <w:pPr>
        <w:pStyle w:val="NoSpacing"/>
        <w:rPr>
          <w:lang w:val="en-GB"/>
        </w:rPr>
      </w:pPr>
    </w:p>
    <w:p w14:paraId="05BDC462" w14:textId="77777777" w:rsidR="00D813D8" w:rsidRDefault="00D813D8" w:rsidP="00D813D8">
      <w:pPr>
        <w:pStyle w:val="NoSpacing"/>
        <w:rPr>
          <w:lang w:val="en-GB"/>
        </w:rPr>
      </w:pPr>
    </w:p>
    <w:p w14:paraId="5C239F18" w14:textId="77777777" w:rsidR="00D813D8" w:rsidRDefault="00D813D8" w:rsidP="00D813D8">
      <w:pPr>
        <w:pStyle w:val="NoSpacing"/>
        <w:rPr>
          <w:lang w:val="en-GB"/>
        </w:rPr>
      </w:pPr>
    </w:p>
    <w:p w14:paraId="5D9B3E19" w14:textId="77777777" w:rsidR="00D813D8" w:rsidRDefault="00D813D8" w:rsidP="00D813D8">
      <w:pPr>
        <w:pStyle w:val="NoSpacing"/>
        <w:rPr>
          <w:lang w:val="en-GB"/>
        </w:rPr>
      </w:pPr>
    </w:p>
    <w:p w14:paraId="27AA31E1" w14:textId="77777777" w:rsidR="00D813D8" w:rsidRDefault="00D813D8" w:rsidP="00D813D8">
      <w:pPr>
        <w:pStyle w:val="NoSpacing"/>
        <w:rPr>
          <w:lang w:val="en-GB"/>
        </w:rPr>
      </w:pPr>
    </w:p>
    <w:p w14:paraId="474854B0" w14:textId="77777777" w:rsidR="00D813D8" w:rsidRDefault="00D813D8" w:rsidP="00D813D8">
      <w:pPr>
        <w:pStyle w:val="NoSpacing"/>
        <w:rPr>
          <w:lang w:val="en-GB"/>
        </w:rPr>
      </w:pPr>
    </w:p>
    <w:p w14:paraId="3CE5B682" w14:textId="77777777" w:rsidR="00D813D8" w:rsidRDefault="00D813D8" w:rsidP="00D813D8">
      <w:pPr>
        <w:pStyle w:val="NoSpacing"/>
        <w:rPr>
          <w:lang w:val="en-GB"/>
        </w:rPr>
      </w:pPr>
    </w:p>
    <w:p w14:paraId="53977982" w14:textId="77777777" w:rsidR="00D813D8" w:rsidRDefault="00D813D8" w:rsidP="00D813D8">
      <w:pPr>
        <w:pStyle w:val="NoSpacing"/>
        <w:rPr>
          <w:lang w:val="en-GB"/>
        </w:rPr>
      </w:pPr>
    </w:p>
    <w:p w14:paraId="751D59B9" w14:textId="77777777" w:rsidR="00D813D8" w:rsidRDefault="00D813D8" w:rsidP="00D813D8">
      <w:pPr>
        <w:pStyle w:val="NoSpacing"/>
        <w:rPr>
          <w:lang w:val="en-GB"/>
        </w:rPr>
      </w:pPr>
    </w:p>
    <w:p w14:paraId="08ADB473" w14:textId="614F5E20" w:rsidR="00D813D8" w:rsidRDefault="00D813D8" w:rsidP="00472B97">
      <w:pPr>
        <w:pStyle w:val="NoSpacing"/>
        <w:ind w:left="426"/>
        <w:rPr>
          <w:sz w:val="20"/>
          <w:szCs w:val="20"/>
          <w:lang w:val="en-GB"/>
        </w:rPr>
      </w:pPr>
      <w:bookmarkStart w:id="2" w:name="_Hlk214456027"/>
      <w:r w:rsidRPr="00C445D4">
        <w:rPr>
          <w:sz w:val="20"/>
          <w:szCs w:val="20"/>
          <w:lang w:val="en-GB"/>
        </w:rPr>
        <w:t xml:space="preserve">Degree cutoff: 2; Betweenness cutoff: 1; Adjust </w:t>
      </w:r>
      <w:r w:rsidRPr="00C445D4">
        <w:rPr>
          <w:i/>
          <w:iCs/>
          <w:sz w:val="20"/>
          <w:szCs w:val="20"/>
          <w:lang w:val="en-GB"/>
        </w:rPr>
        <w:t>p</w:t>
      </w:r>
      <w:r w:rsidRPr="00C445D4">
        <w:rPr>
          <w:sz w:val="20"/>
          <w:szCs w:val="20"/>
          <w:lang w:val="en-GB"/>
        </w:rPr>
        <w:t>-value &lt; 0.05</w:t>
      </w:r>
      <w:r w:rsidR="002A3806">
        <w:rPr>
          <w:sz w:val="20"/>
          <w:szCs w:val="20"/>
          <w:lang w:val="en-GB"/>
        </w:rPr>
        <w:t>.</w:t>
      </w:r>
    </w:p>
    <w:p w14:paraId="29AFAFD3" w14:textId="5F1ABD93" w:rsidR="00D27737" w:rsidRPr="00C445D4" w:rsidRDefault="00D27737" w:rsidP="00C445D4">
      <w:pPr>
        <w:pStyle w:val="NoSpacing"/>
        <w:ind w:left="426" w:right="3395"/>
        <w:rPr>
          <w:sz w:val="20"/>
          <w:szCs w:val="20"/>
          <w:lang w:val="en-GB"/>
        </w:rPr>
      </w:pPr>
      <w:r w:rsidRPr="00D27737">
        <w:rPr>
          <w:sz w:val="20"/>
          <w:szCs w:val="20"/>
          <w:lang w:val="en-GB"/>
        </w:rPr>
        <w:t>TPC, total phenolic content; FRAP, ferric reducing antioxidant power; Chroma, colour intensity parameter.</w:t>
      </w:r>
    </w:p>
    <w:bookmarkEnd w:id="2"/>
    <w:p w14:paraId="30BF1AB7" w14:textId="77777777" w:rsidR="00D813D8" w:rsidRDefault="00D813D8" w:rsidP="00221D4D">
      <w:pPr>
        <w:pStyle w:val="NoSpacing"/>
        <w:rPr>
          <w:b/>
          <w:bCs/>
          <w:lang w:val="en-GB"/>
        </w:rPr>
      </w:pPr>
    </w:p>
    <w:p w14:paraId="72A5F957" w14:textId="4A027DF8" w:rsidR="00C418DF" w:rsidRDefault="00C418DF">
      <w:pPr>
        <w:spacing w:before="0" w:after="160" w:line="259" w:lineRule="auto"/>
        <w:ind w:firstLine="0"/>
        <w:rPr>
          <w:b/>
          <w:bCs/>
          <w:kern w:val="2"/>
          <w:szCs w:val="24"/>
        </w:rPr>
      </w:pPr>
      <w:r>
        <w:rPr>
          <w:b/>
          <w:bCs/>
        </w:rPr>
        <w:br w:type="page"/>
      </w:r>
    </w:p>
    <w:p w14:paraId="5CA7709A" w14:textId="77777777" w:rsidR="00D813D8" w:rsidRDefault="00D813D8" w:rsidP="00221D4D">
      <w:pPr>
        <w:pStyle w:val="NoSpacing"/>
        <w:rPr>
          <w:b/>
          <w:bCs/>
          <w:lang w:val="en-GB"/>
        </w:rPr>
      </w:pPr>
    </w:p>
    <w:p w14:paraId="068473CF" w14:textId="21130B51" w:rsidR="00CB2CED" w:rsidRDefault="00221D4D" w:rsidP="00221D4D">
      <w:pPr>
        <w:pStyle w:val="NoSpacing"/>
        <w:rPr>
          <w:b/>
          <w:bCs/>
          <w:lang w:val="en-GB"/>
        </w:rPr>
      </w:pPr>
      <w:r>
        <w:rPr>
          <w:noProof/>
          <w:lang w:val="en-GB"/>
        </w:rPr>
        <w:drawing>
          <wp:inline distT="0" distB="0" distL="0" distR="0" wp14:anchorId="529FB1E7" wp14:editId="1EBEF70E">
            <wp:extent cx="2664000" cy="2664000"/>
            <wp:effectExtent l="0" t="0" r="3175" b="3175"/>
            <wp:docPr id="8928470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GB"/>
        </w:rPr>
        <w:drawing>
          <wp:inline distT="0" distB="0" distL="0" distR="0" wp14:anchorId="0602E49F" wp14:editId="035CEB63">
            <wp:extent cx="2664000" cy="2664000"/>
            <wp:effectExtent l="0" t="0" r="3175" b="3175"/>
            <wp:docPr id="1292686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71CFC" w14:textId="11C68C1D" w:rsidR="002E7799" w:rsidRDefault="002E7799" w:rsidP="00C445D4">
      <w:pPr>
        <w:pStyle w:val="NoSpacing"/>
        <w:spacing w:line="360" w:lineRule="auto"/>
        <w:rPr>
          <w:lang w:val="en-GB"/>
        </w:rPr>
      </w:pPr>
      <w:r w:rsidRPr="00901699">
        <w:rPr>
          <w:b/>
          <w:bCs/>
          <w:lang w:val="en-GB"/>
        </w:rPr>
        <w:t>Figure S</w:t>
      </w:r>
      <w:r w:rsidRPr="00901699">
        <w:rPr>
          <w:b/>
          <w:bCs/>
        </w:rPr>
        <w:fldChar w:fldCharType="begin"/>
      </w:r>
      <w:r w:rsidRPr="00901699">
        <w:rPr>
          <w:b/>
          <w:bCs/>
          <w:lang w:val="en-GB"/>
        </w:rPr>
        <w:instrText xml:space="preserve"> SEQ Figure \* ARABIC </w:instrText>
      </w:r>
      <w:r w:rsidRPr="00901699">
        <w:rPr>
          <w:b/>
          <w:bCs/>
        </w:rPr>
        <w:fldChar w:fldCharType="separate"/>
      </w:r>
      <w:r w:rsidR="002A6084">
        <w:rPr>
          <w:b/>
          <w:bCs/>
          <w:noProof/>
          <w:lang w:val="en-GB"/>
        </w:rPr>
        <w:t>1</w:t>
      </w:r>
      <w:r w:rsidRPr="00901699">
        <w:rPr>
          <w:b/>
          <w:bCs/>
        </w:rPr>
        <w:fldChar w:fldCharType="end"/>
      </w:r>
      <w:r w:rsidRPr="00901699">
        <w:rPr>
          <w:b/>
          <w:bCs/>
          <w:lang w:val="en-GB"/>
        </w:rPr>
        <w:t>.</w:t>
      </w:r>
      <w:r w:rsidRPr="001622F3">
        <w:rPr>
          <w:lang w:val="en-GB"/>
        </w:rPr>
        <w:t xml:space="preserve"> </w:t>
      </w:r>
      <w:r w:rsidR="00D445C6" w:rsidRPr="00D445C6">
        <w:rPr>
          <w:lang w:val="en-GB"/>
        </w:rPr>
        <w:t>Pearson correlation (</w:t>
      </w:r>
      <w:r w:rsidR="00D445C6" w:rsidRPr="00901699">
        <w:rPr>
          <w:i/>
          <w:iCs/>
          <w:lang w:val="en-GB"/>
        </w:rPr>
        <w:t>r</w:t>
      </w:r>
      <w:r w:rsidR="00D445C6" w:rsidRPr="00D445C6">
        <w:rPr>
          <w:lang w:val="en-GB"/>
        </w:rPr>
        <w:t xml:space="preserve">) values between flavour and acceptability and the main physicochemical, phytochemical, and sensory parameters </w:t>
      </w:r>
      <w:r w:rsidR="00171E11">
        <w:rPr>
          <w:lang w:val="en-GB"/>
        </w:rPr>
        <w:t xml:space="preserve">of </w:t>
      </w:r>
      <w:r w:rsidR="00D445C6" w:rsidRPr="00D445C6">
        <w:rPr>
          <w:lang w:val="en-GB"/>
        </w:rPr>
        <w:t>refrigerated fruit kefirs (strawberry, blueberry, and blackberry).</w:t>
      </w:r>
    </w:p>
    <w:p w14:paraId="043D1A6F" w14:textId="77777777" w:rsidR="00D445C6" w:rsidRPr="001622F3" w:rsidRDefault="00D445C6" w:rsidP="007109F8">
      <w:pPr>
        <w:pStyle w:val="NoSpacing"/>
        <w:rPr>
          <w:lang w:val="en-GB"/>
        </w:rPr>
      </w:pPr>
    </w:p>
    <w:p w14:paraId="286A660B" w14:textId="30FBE6AF" w:rsidR="00C418DF" w:rsidRDefault="00C418DF">
      <w:pPr>
        <w:spacing w:before="0" w:after="160" w:line="259" w:lineRule="auto"/>
        <w:ind w:firstLine="0"/>
        <w:rPr>
          <w:kern w:val="2"/>
          <w:szCs w:val="24"/>
        </w:rPr>
      </w:pPr>
      <w:r>
        <w:rPr>
          <w:kern w:val="2"/>
          <w:szCs w:val="24"/>
        </w:rPr>
        <w:br w:type="page"/>
      </w:r>
    </w:p>
    <w:p w14:paraId="4A3BE640" w14:textId="77777777" w:rsidR="000A1FA0" w:rsidRPr="00D95907" w:rsidRDefault="000A1FA0">
      <w:pPr>
        <w:spacing w:before="0" w:after="160" w:line="259" w:lineRule="auto"/>
        <w:ind w:firstLine="0"/>
        <w:rPr>
          <w:kern w:val="2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B60F7F" w14:paraId="6CDB811C" w14:textId="77777777" w:rsidTr="00810FB0">
        <w:tc>
          <w:tcPr>
            <w:tcW w:w="8488" w:type="dxa"/>
          </w:tcPr>
          <w:p w14:paraId="63B9E037" w14:textId="0ECC7CC9" w:rsidR="00B60F7F" w:rsidRPr="001622F3" w:rsidRDefault="00C75217" w:rsidP="007E668A">
            <w:pPr>
              <w:pStyle w:val="NoSpacing"/>
              <w:rPr>
                <w:lang w:val="en-GB"/>
              </w:rPr>
            </w:pPr>
            <w:r>
              <w:rPr>
                <w:sz w:val="22"/>
              </w:rPr>
              <w:object w:dxaOrig="11328" w:dyaOrig="7572" w14:anchorId="79FC3E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1pt;height:269pt" o:ole="">
                  <v:imagedata r:id="rId7" o:title=""/>
                </v:shape>
                <o:OLEObject Type="Embed" ProgID="Prism8.Document" ShapeID="_x0000_i1025" DrawAspect="Content" ObjectID="_1836374718" r:id="rId8"/>
              </w:object>
            </w:r>
          </w:p>
        </w:tc>
      </w:tr>
    </w:tbl>
    <w:p w14:paraId="1439F7AC" w14:textId="76DFD316" w:rsidR="002E7799" w:rsidRDefault="007E668A" w:rsidP="00C445D4">
      <w:pPr>
        <w:pStyle w:val="NoSpacing"/>
        <w:spacing w:line="360" w:lineRule="auto"/>
        <w:rPr>
          <w:lang w:val="en-GB"/>
        </w:rPr>
      </w:pPr>
      <w:r w:rsidRPr="00C445D4">
        <w:rPr>
          <w:b/>
          <w:bCs/>
          <w:lang w:val="en-GB"/>
        </w:rPr>
        <w:t>Figure S</w:t>
      </w:r>
      <w:r w:rsidRPr="00C445D4">
        <w:rPr>
          <w:b/>
          <w:bCs/>
        </w:rPr>
        <w:fldChar w:fldCharType="begin"/>
      </w:r>
      <w:r w:rsidRPr="00C445D4">
        <w:rPr>
          <w:b/>
          <w:bCs/>
          <w:lang w:val="en-GB"/>
        </w:rPr>
        <w:instrText xml:space="preserve"> SEQ Figure \* ARABIC </w:instrText>
      </w:r>
      <w:r w:rsidRPr="00C445D4">
        <w:rPr>
          <w:b/>
          <w:bCs/>
        </w:rPr>
        <w:fldChar w:fldCharType="separate"/>
      </w:r>
      <w:r w:rsidR="002A6084" w:rsidRPr="00C445D4">
        <w:rPr>
          <w:b/>
          <w:bCs/>
          <w:noProof/>
          <w:lang w:val="en-GB"/>
        </w:rPr>
        <w:t>2</w:t>
      </w:r>
      <w:r w:rsidRPr="00C445D4">
        <w:rPr>
          <w:b/>
          <w:bCs/>
        </w:rPr>
        <w:fldChar w:fldCharType="end"/>
      </w:r>
      <w:r w:rsidRPr="00C445D4">
        <w:rPr>
          <w:b/>
          <w:bCs/>
          <w:lang w:val="en-GB"/>
        </w:rPr>
        <w:t>.</w:t>
      </w:r>
      <w:r w:rsidRPr="00C445D4">
        <w:rPr>
          <w:lang w:val="en-GB"/>
        </w:rPr>
        <w:t xml:space="preserve"> </w:t>
      </w:r>
      <w:r w:rsidR="00CD290F" w:rsidRPr="00C445D4">
        <w:rPr>
          <w:lang w:val="en-GB"/>
        </w:rPr>
        <w:t xml:space="preserve">Cell viability of HCT116-Dual cells assessed with the </w:t>
      </w:r>
      <w:proofErr w:type="spellStart"/>
      <w:r w:rsidR="00CD290F" w:rsidRPr="00C445D4">
        <w:rPr>
          <w:lang w:val="en-GB"/>
        </w:rPr>
        <w:t>Sytox</w:t>
      </w:r>
      <w:proofErr w:type="spellEnd"/>
      <w:r w:rsidR="00CD290F" w:rsidRPr="00C445D4">
        <w:rPr>
          <w:lang w:val="en-GB"/>
        </w:rPr>
        <w:t xml:space="preserve">-Green probe. </w:t>
      </w:r>
      <w:r w:rsidR="00F20623" w:rsidRPr="00C445D4">
        <w:rPr>
          <w:lang w:val="en-GB"/>
        </w:rPr>
        <w:t>Optimisation assay evaluating different sample concentrations (5, 10</w:t>
      </w:r>
      <w:r w:rsidR="00E13404">
        <w:rPr>
          <w:lang w:val="en-GB"/>
        </w:rPr>
        <w:t>,</w:t>
      </w:r>
      <w:r w:rsidR="00F20623" w:rsidRPr="00C445D4">
        <w:rPr>
          <w:lang w:val="en-GB"/>
        </w:rPr>
        <w:t xml:space="preserve"> and 20%) of berry juices (J), berry kefirs (K)</w:t>
      </w:r>
      <w:r w:rsidR="00E13404">
        <w:rPr>
          <w:lang w:val="en-GB"/>
        </w:rPr>
        <w:t>,</w:t>
      </w:r>
      <w:r w:rsidR="00F20623" w:rsidRPr="00C445D4">
        <w:rPr>
          <w:lang w:val="en-GB"/>
        </w:rPr>
        <w:t xml:space="preserve"> and refrigerated berry kefirs (RK) after 48 h of exposure. Water kefir was included as a fermentation control, and lysis buffer was used as a positive control for reduced cell viability.</w:t>
      </w:r>
    </w:p>
    <w:p w14:paraId="078E1260" w14:textId="77777777" w:rsidR="00CF555F" w:rsidRDefault="00CF555F" w:rsidP="00793701">
      <w:pPr>
        <w:pStyle w:val="NoSpacing"/>
        <w:rPr>
          <w:lang w:val="en-GB"/>
        </w:rPr>
      </w:pPr>
    </w:p>
    <w:p w14:paraId="5BF8E68E" w14:textId="08E58806" w:rsidR="003C4A85" w:rsidRPr="00851B85" w:rsidRDefault="003C4A85" w:rsidP="00F20623">
      <w:pPr>
        <w:pStyle w:val="NoSpacing"/>
        <w:rPr>
          <w:lang w:val="en-GB"/>
        </w:rPr>
      </w:pPr>
    </w:p>
    <w:sectPr w:rsidR="003C4A85" w:rsidRPr="00851B85" w:rsidSect="00C445D4">
      <w:pgSz w:w="11900" w:h="17340"/>
      <w:pgMar w:top="1418" w:right="1701" w:bottom="1418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01"/>
    <w:rsid w:val="0000293D"/>
    <w:rsid w:val="000155FA"/>
    <w:rsid w:val="000456F3"/>
    <w:rsid w:val="00052188"/>
    <w:rsid w:val="000546ED"/>
    <w:rsid w:val="00054956"/>
    <w:rsid w:val="0007095D"/>
    <w:rsid w:val="00076378"/>
    <w:rsid w:val="00085822"/>
    <w:rsid w:val="00094746"/>
    <w:rsid w:val="000A1FA0"/>
    <w:rsid w:val="000A3435"/>
    <w:rsid w:val="000B31FC"/>
    <w:rsid w:val="000B4B65"/>
    <w:rsid w:val="000B561C"/>
    <w:rsid w:val="000C3707"/>
    <w:rsid w:val="000C4D92"/>
    <w:rsid w:val="000D5D76"/>
    <w:rsid w:val="000F5AEC"/>
    <w:rsid w:val="00104189"/>
    <w:rsid w:val="00117DF9"/>
    <w:rsid w:val="001265FA"/>
    <w:rsid w:val="001554F9"/>
    <w:rsid w:val="001622F3"/>
    <w:rsid w:val="00171E11"/>
    <w:rsid w:val="001C3042"/>
    <w:rsid w:val="001C30E5"/>
    <w:rsid w:val="001E1E9E"/>
    <w:rsid w:val="001E59CC"/>
    <w:rsid w:val="0020498F"/>
    <w:rsid w:val="00221D4D"/>
    <w:rsid w:val="00226233"/>
    <w:rsid w:val="0023432E"/>
    <w:rsid w:val="00244725"/>
    <w:rsid w:val="002A3806"/>
    <w:rsid w:val="002A6084"/>
    <w:rsid w:val="002B2584"/>
    <w:rsid w:val="002D63FA"/>
    <w:rsid w:val="002E0F31"/>
    <w:rsid w:val="002E7799"/>
    <w:rsid w:val="002F6D2C"/>
    <w:rsid w:val="00317683"/>
    <w:rsid w:val="00326E47"/>
    <w:rsid w:val="00333152"/>
    <w:rsid w:val="0035770E"/>
    <w:rsid w:val="003A4FAA"/>
    <w:rsid w:val="003B188D"/>
    <w:rsid w:val="003C4A85"/>
    <w:rsid w:val="00403929"/>
    <w:rsid w:val="00411574"/>
    <w:rsid w:val="00413762"/>
    <w:rsid w:val="00472B97"/>
    <w:rsid w:val="00473F65"/>
    <w:rsid w:val="00492FA0"/>
    <w:rsid w:val="00494BA3"/>
    <w:rsid w:val="004B69F1"/>
    <w:rsid w:val="004C1A57"/>
    <w:rsid w:val="004D1112"/>
    <w:rsid w:val="004E7E34"/>
    <w:rsid w:val="004F1532"/>
    <w:rsid w:val="00506E05"/>
    <w:rsid w:val="00511807"/>
    <w:rsid w:val="00515A73"/>
    <w:rsid w:val="00541D6F"/>
    <w:rsid w:val="005905E6"/>
    <w:rsid w:val="005A2DF1"/>
    <w:rsid w:val="005B34E1"/>
    <w:rsid w:val="005B40B7"/>
    <w:rsid w:val="005B59F5"/>
    <w:rsid w:val="005D245F"/>
    <w:rsid w:val="005D631C"/>
    <w:rsid w:val="005E6CB2"/>
    <w:rsid w:val="005F7BC1"/>
    <w:rsid w:val="006019B1"/>
    <w:rsid w:val="0060371D"/>
    <w:rsid w:val="00620474"/>
    <w:rsid w:val="006208A5"/>
    <w:rsid w:val="0062301A"/>
    <w:rsid w:val="00623A0D"/>
    <w:rsid w:val="00665696"/>
    <w:rsid w:val="0067695D"/>
    <w:rsid w:val="006A6723"/>
    <w:rsid w:val="006B442A"/>
    <w:rsid w:val="00703C89"/>
    <w:rsid w:val="007109F8"/>
    <w:rsid w:val="00736F36"/>
    <w:rsid w:val="00754453"/>
    <w:rsid w:val="007567DF"/>
    <w:rsid w:val="00762B15"/>
    <w:rsid w:val="00793701"/>
    <w:rsid w:val="007A4860"/>
    <w:rsid w:val="007B6BFE"/>
    <w:rsid w:val="007D7B08"/>
    <w:rsid w:val="007E56C2"/>
    <w:rsid w:val="007E668A"/>
    <w:rsid w:val="007F0B3D"/>
    <w:rsid w:val="007F5A2C"/>
    <w:rsid w:val="007F7964"/>
    <w:rsid w:val="008068C3"/>
    <w:rsid w:val="00810FB0"/>
    <w:rsid w:val="00811F89"/>
    <w:rsid w:val="008152E5"/>
    <w:rsid w:val="0083064B"/>
    <w:rsid w:val="00834BF4"/>
    <w:rsid w:val="00840E6D"/>
    <w:rsid w:val="00847EBC"/>
    <w:rsid w:val="00851B85"/>
    <w:rsid w:val="00851EED"/>
    <w:rsid w:val="00870BB7"/>
    <w:rsid w:val="00883E20"/>
    <w:rsid w:val="008A1EA3"/>
    <w:rsid w:val="008C2C85"/>
    <w:rsid w:val="00901699"/>
    <w:rsid w:val="009401D7"/>
    <w:rsid w:val="009603B6"/>
    <w:rsid w:val="00961F04"/>
    <w:rsid w:val="00986F3E"/>
    <w:rsid w:val="00995B66"/>
    <w:rsid w:val="009A4039"/>
    <w:rsid w:val="009A66A4"/>
    <w:rsid w:val="009B0C38"/>
    <w:rsid w:val="009D6144"/>
    <w:rsid w:val="009F0F09"/>
    <w:rsid w:val="009F385E"/>
    <w:rsid w:val="00A04B4C"/>
    <w:rsid w:val="00A2213E"/>
    <w:rsid w:val="00A27E6D"/>
    <w:rsid w:val="00A45634"/>
    <w:rsid w:val="00A506F7"/>
    <w:rsid w:val="00A61BF4"/>
    <w:rsid w:val="00A94F47"/>
    <w:rsid w:val="00AB17AF"/>
    <w:rsid w:val="00AB3A23"/>
    <w:rsid w:val="00AF4E09"/>
    <w:rsid w:val="00B101E4"/>
    <w:rsid w:val="00B52202"/>
    <w:rsid w:val="00B560BF"/>
    <w:rsid w:val="00B60F7F"/>
    <w:rsid w:val="00B71D8B"/>
    <w:rsid w:val="00B73873"/>
    <w:rsid w:val="00BB5CFA"/>
    <w:rsid w:val="00BB5E45"/>
    <w:rsid w:val="00BC2859"/>
    <w:rsid w:val="00BE1D00"/>
    <w:rsid w:val="00C24BBE"/>
    <w:rsid w:val="00C418DF"/>
    <w:rsid w:val="00C41987"/>
    <w:rsid w:val="00C445D4"/>
    <w:rsid w:val="00C65812"/>
    <w:rsid w:val="00C75217"/>
    <w:rsid w:val="00C76067"/>
    <w:rsid w:val="00C86B7A"/>
    <w:rsid w:val="00C902D8"/>
    <w:rsid w:val="00CB0B97"/>
    <w:rsid w:val="00CB2CED"/>
    <w:rsid w:val="00CC19D5"/>
    <w:rsid w:val="00CC4C15"/>
    <w:rsid w:val="00CC6B52"/>
    <w:rsid w:val="00CD290F"/>
    <w:rsid w:val="00CF293E"/>
    <w:rsid w:val="00CF555F"/>
    <w:rsid w:val="00D1618F"/>
    <w:rsid w:val="00D27737"/>
    <w:rsid w:val="00D3285B"/>
    <w:rsid w:val="00D4212E"/>
    <w:rsid w:val="00D445C6"/>
    <w:rsid w:val="00D54941"/>
    <w:rsid w:val="00D61819"/>
    <w:rsid w:val="00D63D37"/>
    <w:rsid w:val="00D813D8"/>
    <w:rsid w:val="00D95907"/>
    <w:rsid w:val="00DB703A"/>
    <w:rsid w:val="00DC42A7"/>
    <w:rsid w:val="00DD1ED8"/>
    <w:rsid w:val="00DE3084"/>
    <w:rsid w:val="00E13404"/>
    <w:rsid w:val="00E146DD"/>
    <w:rsid w:val="00E62EEA"/>
    <w:rsid w:val="00E63DBD"/>
    <w:rsid w:val="00E72CEB"/>
    <w:rsid w:val="00E757D8"/>
    <w:rsid w:val="00EB1F1D"/>
    <w:rsid w:val="00EC3270"/>
    <w:rsid w:val="00ED6D35"/>
    <w:rsid w:val="00F20623"/>
    <w:rsid w:val="00F40A4D"/>
    <w:rsid w:val="00F47E6C"/>
    <w:rsid w:val="00F616E7"/>
    <w:rsid w:val="00F619D3"/>
    <w:rsid w:val="00F74CDD"/>
    <w:rsid w:val="00F85D11"/>
    <w:rsid w:val="00FA7E4C"/>
    <w:rsid w:val="00FB7DA1"/>
    <w:rsid w:val="00FC5B34"/>
    <w:rsid w:val="00FD74E7"/>
    <w:rsid w:val="00FE1C3D"/>
    <w:rsid w:val="00FE6281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A9D1"/>
  <w15:chartTrackingRefBased/>
  <w15:docId w15:val="{FFFA54AE-6751-4B77-B9D5-F89F0BAF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98F"/>
    <w:pPr>
      <w:spacing w:before="240" w:after="240" w:line="360" w:lineRule="auto"/>
      <w:ind w:firstLine="709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13E"/>
    <w:pPr>
      <w:keepNext/>
      <w:keepLines/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498F"/>
    <w:pPr>
      <w:keepNext/>
      <w:keepLines/>
      <w:spacing w:before="160" w:after="80"/>
      <w:outlineLvl w:val="1"/>
    </w:pPr>
    <w:rPr>
      <w:rFonts w:eastAsiaTheme="majorEastAsia" w:cstheme="majorBidi"/>
      <w:b/>
      <w:sz w:val="32"/>
      <w:szCs w:val="32"/>
      <w:lang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7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7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7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7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7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701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701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13E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98F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7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7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70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701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7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701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701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70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93701"/>
    <w:pPr>
      <w:spacing w:after="0" w:line="240" w:lineRule="auto"/>
      <w:jc w:val="both"/>
    </w:pPr>
    <w:rPr>
      <w:rFonts w:ascii="Arial" w:hAnsi="Arial"/>
      <w:kern w:val="2"/>
      <w:szCs w:val="24"/>
      <w:lang w:val="es-ES"/>
    </w:rPr>
  </w:style>
  <w:style w:type="paragraph" w:styleId="Caption">
    <w:name w:val="caption"/>
    <w:basedOn w:val="Normal"/>
    <w:next w:val="Normal"/>
    <w:uiPriority w:val="35"/>
    <w:unhideWhenUsed/>
    <w:qFormat/>
    <w:rsid w:val="00793701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7F5A2C"/>
    <w:pPr>
      <w:spacing w:after="0" w:line="240" w:lineRule="auto"/>
    </w:pPr>
    <w:rPr>
      <w:kern w:val="2"/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9CC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15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A73"/>
    <w:pPr>
      <w:spacing w:before="0" w:after="160" w:line="240" w:lineRule="auto"/>
      <w:jc w:val="both"/>
    </w:pPr>
    <w:rPr>
      <w:kern w:val="2"/>
      <w:sz w:val="20"/>
      <w:szCs w:val="20"/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A73"/>
    <w:rPr>
      <w:rFonts w:ascii="Arial" w:hAnsi="Arial"/>
      <w:kern w:val="2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E9E"/>
    <w:pPr>
      <w:spacing w:before="240" w:after="240"/>
      <w:jc w:val="left"/>
    </w:pPr>
    <w:rPr>
      <w:b/>
      <w:bCs/>
      <w:kern w:val="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E9E"/>
    <w:rPr>
      <w:rFonts w:ascii="Arial" w:hAnsi="Arial"/>
      <w:b/>
      <w:bCs/>
      <w:kern w:val="2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A6B0-366F-40C5-A110-99FBF13E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SALAS MILLÁN, JOSÉ ÁNGEL</dc:creator>
  <cp:keywords/>
  <dc:description/>
  <cp:lastModifiedBy>José Ángel Salas Millán</cp:lastModifiedBy>
  <cp:revision>2</cp:revision>
  <cp:lastPrinted>2026-01-15T11:58:00Z</cp:lastPrinted>
  <dcterms:created xsi:type="dcterms:W3CDTF">2026-03-30T10:19:00Z</dcterms:created>
  <dcterms:modified xsi:type="dcterms:W3CDTF">2026-03-30T10:19:00Z</dcterms:modified>
</cp:coreProperties>
</file>