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5E5" w:rsidRPr="00923412" w:rsidRDefault="004725E5" w:rsidP="004725E5">
      <w:pPr>
        <w:rPr>
          <w:rFonts w:eastAsia="Times New Roman"/>
          <w:b/>
          <w:lang w:eastAsia="en-IE"/>
        </w:rPr>
      </w:pPr>
      <w:bookmarkStart w:id="0" w:name="_GoBack"/>
      <w:bookmarkEnd w:id="0"/>
      <w:r w:rsidRPr="00923412">
        <w:rPr>
          <w:rFonts w:eastAsia="Times New Roman"/>
          <w:b/>
          <w:lang w:eastAsia="en-IE"/>
        </w:rPr>
        <w:t>ANNEX</w:t>
      </w:r>
    </w:p>
    <w:p w:rsidR="004725E5" w:rsidRPr="001803FA" w:rsidRDefault="004725E5" w:rsidP="004725E5">
      <w:pPr>
        <w:rPr>
          <w:rFonts w:eastAsia="Times New Roman"/>
          <w:b/>
          <w:lang w:eastAsia="en-IE"/>
        </w:rPr>
      </w:pPr>
      <w:r w:rsidRPr="001803FA">
        <w:rPr>
          <w:rFonts w:eastAsia="Times New Roman"/>
          <w:b/>
          <w:lang w:eastAsia="en-IE"/>
        </w:rPr>
        <w:t>Table 1: Summar</w:t>
      </w:r>
      <w:r>
        <w:rPr>
          <w:rFonts w:eastAsia="Times New Roman"/>
          <w:b/>
          <w:lang w:eastAsia="en-IE"/>
        </w:rPr>
        <w:t>y</w:t>
      </w:r>
      <w:r w:rsidRPr="001803FA">
        <w:rPr>
          <w:rFonts w:eastAsia="Times New Roman"/>
          <w:b/>
          <w:lang w:eastAsia="en-IE"/>
        </w:rPr>
        <w:t xml:space="preserve"> of assumption</w:t>
      </w:r>
      <w:r>
        <w:rPr>
          <w:rFonts w:eastAsia="Times New Roman"/>
          <w:b/>
          <w:lang w:eastAsia="en-IE"/>
        </w:rPr>
        <w:t>s</w:t>
      </w:r>
      <w:r w:rsidRPr="001803FA">
        <w:rPr>
          <w:rFonts w:eastAsia="Times New Roman"/>
          <w:b/>
          <w:lang w:eastAsia="en-IE"/>
        </w:rPr>
        <w:t xml:space="preserve"> used for biogas plant and biomethanation reactor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2235"/>
        <w:gridCol w:w="1134"/>
        <w:gridCol w:w="1218"/>
        <w:gridCol w:w="1333"/>
        <w:gridCol w:w="1276"/>
        <w:gridCol w:w="1417"/>
        <w:gridCol w:w="1276"/>
      </w:tblGrid>
      <w:tr w:rsidR="004725E5" w:rsidTr="00D1045B">
        <w:trPr>
          <w:trHeight w:val="330"/>
        </w:trPr>
        <w:tc>
          <w:tcPr>
            <w:tcW w:w="22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Pr="00930381" w:rsidRDefault="004725E5" w:rsidP="00D1045B">
            <w:pPr>
              <w:jc w:val="both"/>
              <w:rPr>
                <w:b/>
                <w:bCs/>
                <w:color w:val="000000"/>
              </w:rPr>
            </w:pPr>
            <w:r w:rsidRPr="00930381">
              <w:rPr>
                <w:b/>
                <w:bCs/>
                <w:color w:val="000000"/>
              </w:rPr>
              <w:t> Unit</w:t>
            </w:r>
          </w:p>
        </w:tc>
        <w:tc>
          <w:tcPr>
            <w:tcW w:w="12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Pr="0045753D" w:rsidRDefault="004725E5" w:rsidP="00D1045B">
            <w:pPr>
              <w:jc w:val="both"/>
              <w:rPr>
                <w:b/>
                <w:color w:val="000000"/>
              </w:rPr>
            </w:pPr>
            <w:r w:rsidRPr="0045753D">
              <w:rPr>
                <w:b/>
                <w:color w:val="000000"/>
              </w:rPr>
              <w:t>Grass</w:t>
            </w:r>
          </w:p>
        </w:tc>
        <w:tc>
          <w:tcPr>
            <w:tcW w:w="13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Pr="0045753D" w:rsidRDefault="004725E5" w:rsidP="00D1045B">
            <w:pPr>
              <w:jc w:val="both"/>
              <w:rPr>
                <w:b/>
                <w:color w:val="000000"/>
              </w:rPr>
            </w:pPr>
            <w:r w:rsidRPr="0045753D">
              <w:rPr>
                <w:b/>
                <w:color w:val="000000"/>
              </w:rPr>
              <w:t>Pig Slurry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Pr="0045753D" w:rsidRDefault="004725E5" w:rsidP="00D1045B">
            <w:pPr>
              <w:jc w:val="both"/>
              <w:rPr>
                <w:b/>
                <w:color w:val="000000"/>
              </w:rPr>
            </w:pPr>
            <w:r w:rsidRPr="0045753D">
              <w:rPr>
                <w:b/>
                <w:color w:val="000000"/>
              </w:rPr>
              <w:t>SHW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Pr="0045753D" w:rsidRDefault="004725E5" w:rsidP="00D1045B">
            <w:pPr>
              <w:jc w:val="both"/>
              <w:rPr>
                <w:b/>
                <w:color w:val="000000"/>
              </w:rPr>
            </w:pPr>
            <w:r w:rsidRPr="0045753D">
              <w:rPr>
                <w:b/>
                <w:color w:val="000000"/>
              </w:rPr>
              <w:t>OFMSW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Pr="0045753D" w:rsidRDefault="004725E5" w:rsidP="00D1045B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</w:t>
            </w:r>
            <w:r w:rsidRPr="0045753D">
              <w:rPr>
                <w:b/>
                <w:color w:val="000000"/>
              </w:rPr>
              <w:t>eaweed</w:t>
            </w:r>
          </w:p>
        </w:tc>
      </w:tr>
      <w:tr w:rsidR="004725E5" w:rsidTr="00D1045B">
        <w:trPr>
          <w:trHeight w:val="705"/>
        </w:trPr>
        <w:tc>
          <w:tcPr>
            <w:tcW w:w="22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Pr="0045753D" w:rsidRDefault="004725E5" w:rsidP="00D1045B">
            <w:pPr>
              <w:jc w:val="both"/>
              <w:rPr>
                <w:bCs/>
                <w:color w:val="000000"/>
              </w:rPr>
            </w:pPr>
            <w:r w:rsidRPr="0045753D">
              <w:rPr>
                <w:bCs/>
                <w:color w:val="000000"/>
              </w:rPr>
              <w:t>CH</w:t>
            </w:r>
            <w:r w:rsidRPr="0045753D">
              <w:rPr>
                <w:bCs/>
                <w:color w:val="000000"/>
                <w:vertAlign w:val="subscript"/>
              </w:rPr>
              <w:t>4</w:t>
            </w:r>
            <w:r w:rsidRPr="0045753D">
              <w:rPr>
                <w:bCs/>
                <w:color w:val="000000"/>
              </w:rPr>
              <w:t>:CO</w:t>
            </w:r>
            <w:r w:rsidRPr="0045753D">
              <w:rPr>
                <w:bCs/>
                <w:color w:val="000000"/>
                <w:vertAlign w:val="subscript"/>
              </w:rPr>
              <w:t>2</w:t>
            </w:r>
            <w:r w:rsidRPr="0045753D">
              <w:rPr>
                <w:bCs/>
                <w:color w:val="000000"/>
                <w:vertAlign w:val="superscript"/>
              </w:rPr>
              <w:t xml:space="preserve"> </w:t>
            </w:r>
            <w:r w:rsidRPr="0045753D">
              <w:rPr>
                <w:bCs/>
                <w:color w:val="000000"/>
              </w:rPr>
              <w:t>ratio in biogas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55%:45%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65%:35%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55%:45%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60%:40%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55%:45%</w:t>
            </w:r>
          </w:p>
        </w:tc>
      </w:tr>
      <w:tr w:rsidR="004725E5" w:rsidTr="00D1045B">
        <w:trPr>
          <w:trHeight w:val="690"/>
        </w:trPr>
        <w:tc>
          <w:tcPr>
            <w:tcW w:w="22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Pr="0045753D" w:rsidRDefault="004725E5" w:rsidP="00D1045B">
            <w:pPr>
              <w:jc w:val="both"/>
              <w:rPr>
                <w:bCs/>
                <w:color w:val="000000"/>
              </w:rPr>
            </w:pPr>
            <w:r w:rsidRPr="0045753D">
              <w:rPr>
                <w:bCs/>
                <w:color w:val="000000"/>
              </w:rPr>
              <w:t>m</w:t>
            </w:r>
            <w:r w:rsidRPr="0045753D">
              <w:rPr>
                <w:bCs/>
                <w:color w:val="000000"/>
                <w:vertAlign w:val="superscript"/>
              </w:rPr>
              <w:t>3</w:t>
            </w:r>
            <w:r w:rsidRPr="0045753D">
              <w:rPr>
                <w:bCs/>
                <w:color w:val="000000"/>
              </w:rPr>
              <w:t xml:space="preserve"> biomethane yield/ton feedstock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E5" w:rsidRDefault="004725E5" w:rsidP="00D1045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59.4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14.4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24.6</w:t>
            </w:r>
          </w:p>
        </w:tc>
      </w:tr>
      <w:tr w:rsidR="004725E5" w:rsidTr="00D1045B">
        <w:trPr>
          <w:trHeight w:val="315"/>
        </w:trPr>
        <w:tc>
          <w:tcPr>
            <w:tcW w:w="22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Pr="0045753D" w:rsidRDefault="004725E5" w:rsidP="00D1045B">
            <w:pPr>
              <w:jc w:val="both"/>
              <w:rPr>
                <w:bCs/>
                <w:color w:val="000000"/>
              </w:rPr>
            </w:pPr>
            <w:r w:rsidRPr="0045753D">
              <w:rPr>
                <w:bCs/>
                <w:color w:val="000000"/>
              </w:rPr>
              <w:t>capital cost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€/t/a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162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164</w:t>
            </w:r>
          </w:p>
        </w:tc>
      </w:tr>
      <w:tr w:rsidR="004725E5" w:rsidTr="00D1045B">
        <w:trPr>
          <w:trHeight w:val="315"/>
        </w:trPr>
        <w:tc>
          <w:tcPr>
            <w:tcW w:w="22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Pr="0045753D" w:rsidRDefault="004725E5" w:rsidP="00D1045B">
            <w:pPr>
              <w:jc w:val="both"/>
              <w:rPr>
                <w:bCs/>
                <w:color w:val="000000"/>
              </w:rPr>
            </w:pPr>
            <w:r w:rsidRPr="0045753D">
              <w:rPr>
                <w:bCs/>
                <w:color w:val="000000"/>
              </w:rPr>
              <w:t>Ton feedstock/year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19000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77000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27000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19000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46000</w:t>
            </w:r>
          </w:p>
        </w:tc>
      </w:tr>
      <w:tr w:rsidR="004725E5" w:rsidTr="00D1045B">
        <w:trPr>
          <w:trHeight w:val="315"/>
        </w:trPr>
        <w:tc>
          <w:tcPr>
            <w:tcW w:w="22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Pr="0045753D" w:rsidRDefault="004725E5" w:rsidP="00D1045B">
            <w:pPr>
              <w:jc w:val="both"/>
              <w:rPr>
                <w:bCs/>
                <w:color w:val="000000"/>
              </w:rPr>
            </w:pPr>
            <w:r w:rsidRPr="0045753D">
              <w:rPr>
                <w:bCs/>
                <w:color w:val="000000"/>
              </w:rPr>
              <w:t>Storage pit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€/t/a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4725E5" w:rsidTr="00D1045B">
        <w:trPr>
          <w:trHeight w:val="315"/>
        </w:trPr>
        <w:tc>
          <w:tcPr>
            <w:tcW w:w="22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Technology used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CSTR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CSTR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CSTR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Batch process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CSTR</w:t>
            </w:r>
          </w:p>
        </w:tc>
      </w:tr>
      <w:tr w:rsidR="004725E5" w:rsidTr="00D1045B">
        <w:trPr>
          <w:trHeight w:val="630"/>
        </w:trPr>
        <w:tc>
          <w:tcPr>
            <w:tcW w:w="22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Maintenance and overhead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€/t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</w:tr>
      <w:tr w:rsidR="004725E5" w:rsidTr="00D1045B">
        <w:trPr>
          <w:trHeight w:val="315"/>
        </w:trPr>
        <w:tc>
          <w:tcPr>
            <w:tcW w:w="22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Digestate disposal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€/t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725E5" w:rsidTr="00D1045B">
        <w:trPr>
          <w:trHeight w:val="630"/>
        </w:trPr>
        <w:tc>
          <w:tcPr>
            <w:tcW w:w="22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Electrical demand of biogas plant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kWeh/t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 w:rsidR="004725E5" w:rsidTr="00D1045B">
        <w:trPr>
          <w:trHeight w:val="315"/>
        </w:trPr>
        <w:tc>
          <w:tcPr>
            <w:tcW w:w="22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electricity price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€/kWeh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0.15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0.15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0.15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0.15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0.15</w:t>
            </w:r>
          </w:p>
        </w:tc>
      </w:tr>
      <w:tr w:rsidR="004725E5" w:rsidTr="00D1045B">
        <w:trPr>
          <w:trHeight w:val="315"/>
        </w:trPr>
        <w:tc>
          <w:tcPr>
            <w:tcW w:w="22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Cost of feedstock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€/t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</w:tr>
      <w:tr w:rsidR="004725E5" w:rsidTr="00D1045B">
        <w:trPr>
          <w:trHeight w:val="315"/>
        </w:trPr>
        <w:tc>
          <w:tcPr>
            <w:tcW w:w="22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Gate fee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€/t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725E5" w:rsidTr="00D1045B">
        <w:trPr>
          <w:trHeight w:val="315"/>
        </w:trPr>
        <w:tc>
          <w:tcPr>
            <w:tcW w:w="22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Cost of capital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725E5" w:rsidTr="00D1045B">
        <w:trPr>
          <w:trHeight w:val="315"/>
        </w:trPr>
        <w:tc>
          <w:tcPr>
            <w:tcW w:w="22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Life time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(years)</w:t>
            </w: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4725E5" w:rsidTr="00D1045B">
        <w:trPr>
          <w:trHeight w:val="630"/>
        </w:trPr>
        <w:tc>
          <w:tcPr>
            <w:tcW w:w="22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electricity demand for biomethanation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kWh/m3</w:t>
            </w: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4725E5" w:rsidTr="00D1045B">
        <w:trPr>
          <w:trHeight w:val="315"/>
        </w:trPr>
        <w:tc>
          <w:tcPr>
            <w:tcW w:w="22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Gas grid connection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€</w:t>
            </w: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€300,000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4725E5" w:rsidTr="00D1045B">
        <w:trPr>
          <w:trHeight w:val="315"/>
        </w:trPr>
        <w:tc>
          <w:tcPr>
            <w:tcW w:w="22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CNG service station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€</w:t>
            </w:r>
          </w:p>
        </w:tc>
        <w:tc>
          <w:tcPr>
            <w:tcW w:w="52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€500,000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25E5" w:rsidRDefault="004725E5" w:rsidP="00D1045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4725E5" w:rsidRPr="001803FA" w:rsidRDefault="004725E5" w:rsidP="004725E5">
      <w:pPr>
        <w:rPr>
          <w:rFonts w:eastAsia="Times New Roman"/>
          <w:lang w:eastAsia="en-IE"/>
        </w:rPr>
      </w:pPr>
      <w:r w:rsidRPr="001803FA">
        <w:rPr>
          <w:rFonts w:eastAsia="Times New Roman"/>
          <w:lang w:eastAsia="en-IE"/>
        </w:rPr>
        <w:br w:type="page"/>
      </w:r>
    </w:p>
    <w:p w:rsidR="004725E5" w:rsidRPr="001803FA" w:rsidRDefault="004725E5" w:rsidP="004725E5">
      <w:pPr>
        <w:rPr>
          <w:rFonts w:eastAsia="Times New Roman"/>
          <w:b/>
          <w:lang w:eastAsia="en-IE"/>
        </w:rPr>
      </w:pPr>
      <w:r w:rsidRPr="001803FA">
        <w:rPr>
          <w:rFonts w:eastAsia="Times New Roman"/>
          <w:b/>
          <w:lang w:eastAsia="en-IE"/>
        </w:rPr>
        <w:lastRenderedPageBreak/>
        <w:t xml:space="preserve">Table 2: </w:t>
      </w:r>
      <w:r w:rsidRPr="001803FA">
        <w:rPr>
          <w:rFonts w:eastAsia="Times New Roman"/>
          <w:b/>
          <w:color w:val="000000"/>
          <w:lang w:eastAsia="en-IE"/>
        </w:rPr>
        <w:t>Capital investment</w:t>
      </w:r>
      <w:r w:rsidR="00B35FD1">
        <w:rPr>
          <w:rFonts w:eastAsia="Times New Roman"/>
          <w:b/>
          <w:color w:val="000000"/>
          <w:lang w:eastAsia="en-IE"/>
        </w:rPr>
        <w:t xml:space="preserve"> (€)</w:t>
      </w:r>
      <w:r w:rsidRPr="001803FA">
        <w:rPr>
          <w:rFonts w:eastAsia="Times New Roman"/>
          <w:b/>
          <w:color w:val="000000"/>
          <w:lang w:eastAsia="en-IE"/>
        </w:rPr>
        <w:t xml:space="preserve"> of renewable gas</w:t>
      </w:r>
    </w:p>
    <w:tbl>
      <w:tblPr>
        <w:tblW w:w="9073" w:type="dxa"/>
        <w:tblInd w:w="-34" w:type="dxa"/>
        <w:tblLook w:val="04A0" w:firstRow="1" w:lastRow="0" w:firstColumn="1" w:lastColumn="0" w:noHBand="0" w:noVBand="1"/>
      </w:tblPr>
      <w:tblGrid>
        <w:gridCol w:w="1672"/>
        <w:gridCol w:w="1305"/>
        <w:gridCol w:w="1418"/>
        <w:gridCol w:w="1561"/>
        <w:gridCol w:w="1557"/>
        <w:gridCol w:w="1560"/>
      </w:tblGrid>
      <w:tr w:rsidR="004725E5" w:rsidRPr="001803FA" w:rsidTr="00D1045B">
        <w:trPr>
          <w:trHeight w:val="338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E5" w:rsidRPr="001803FA" w:rsidRDefault="004725E5" w:rsidP="00D1045B">
            <w:pPr>
              <w:spacing w:after="0" w:line="240" w:lineRule="auto"/>
              <w:rPr>
                <w:rFonts w:eastAsia="Times New Roman"/>
                <w:color w:val="000000"/>
                <w:lang w:eastAsia="en-IE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5E5" w:rsidRPr="0045753D" w:rsidRDefault="004725E5" w:rsidP="00D1045B">
            <w:pPr>
              <w:spacing w:after="0" w:line="240" w:lineRule="auto"/>
              <w:rPr>
                <w:rFonts w:eastAsia="Times New Roman"/>
                <w:b/>
                <w:color w:val="000000"/>
                <w:lang w:eastAsia="en-IE"/>
              </w:rPr>
            </w:pPr>
            <w:r w:rsidRPr="0045753D">
              <w:rPr>
                <w:rFonts w:eastAsia="Times New Roman"/>
                <w:b/>
                <w:color w:val="000000"/>
                <w:lang w:eastAsia="en-IE"/>
              </w:rPr>
              <w:t>Grass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5E5" w:rsidRPr="0045753D" w:rsidRDefault="004725E5" w:rsidP="00D1045B">
            <w:pPr>
              <w:spacing w:after="0" w:line="240" w:lineRule="auto"/>
              <w:rPr>
                <w:rFonts w:eastAsia="Times New Roman"/>
                <w:b/>
                <w:color w:val="000000"/>
                <w:lang w:eastAsia="en-IE"/>
              </w:rPr>
            </w:pPr>
            <w:r w:rsidRPr="0045753D">
              <w:rPr>
                <w:rFonts w:eastAsia="Times New Roman"/>
                <w:b/>
                <w:color w:val="000000"/>
                <w:lang w:eastAsia="en-IE"/>
              </w:rPr>
              <w:t>Pig Slurry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5E5" w:rsidRPr="0045753D" w:rsidRDefault="004725E5" w:rsidP="00D1045B">
            <w:pPr>
              <w:spacing w:after="0" w:line="240" w:lineRule="auto"/>
              <w:rPr>
                <w:rFonts w:eastAsia="Times New Roman"/>
                <w:b/>
                <w:color w:val="000000"/>
                <w:lang w:eastAsia="en-IE"/>
              </w:rPr>
            </w:pPr>
            <w:r w:rsidRPr="0045753D">
              <w:rPr>
                <w:rFonts w:eastAsia="Times New Roman"/>
                <w:b/>
                <w:color w:val="000000"/>
                <w:lang w:eastAsia="en-IE"/>
              </w:rPr>
              <w:t>SHW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5E5" w:rsidRPr="0045753D" w:rsidRDefault="004725E5" w:rsidP="00D1045B">
            <w:pPr>
              <w:spacing w:after="0" w:line="240" w:lineRule="auto"/>
              <w:rPr>
                <w:rFonts w:eastAsia="Times New Roman"/>
                <w:b/>
                <w:color w:val="000000"/>
                <w:lang w:eastAsia="en-IE"/>
              </w:rPr>
            </w:pPr>
            <w:r w:rsidRPr="0045753D">
              <w:rPr>
                <w:rFonts w:eastAsia="Times New Roman"/>
                <w:b/>
                <w:color w:val="000000"/>
                <w:lang w:eastAsia="en-IE"/>
              </w:rPr>
              <w:t>OFMSW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25E5" w:rsidRPr="0045753D" w:rsidRDefault="004725E5" w:rsidP="00D1045B">
            <w:pPr>
              <w:spacing w:after="0" w:line="240" w:lineRule="auto"/>
              <w:rPr>
                <w:rFonts w:eastAsia="Times New Roman"/>
                <w:b/>
                <w:color w:val="000000"/>
                <w:lang w:eastAsia="en-IE"/>
              </w:rPr>
            </w:pPr>
            <w:r w:rsidRPr="0045753D">
              <w:rPr>
                <w:rFonts w:eastAsia="Times New Roman"/>
                <w:b/>
                <w:color w:val="000000"/>
                <w:lang w:eastAsia="en-IE"/>
              </w:rPr>
              <w:t>Seaweed</w:t>
            </w:r>
          </w:p>
        </w:tc>
      </w:tr>
      <w:tr w:rsidR="004725E5" w:rsidRPr="001803FA" w:rsidTr="00D1045B">
        <w:trPr>
          <w:trHeight w:val="300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E5" w:rsidRPr="001803FA" w:rsidRDefault="004725E5" w:rsidP="00D1045B">
            <w:pPr>
              <w:spacing w:after="0" w:line="240" w:lineRule="auto"/>
              <w:rPr>
                <w:rFonts w:eastAsia="Times New Roman"/>
                <w:color w:val="000000"/>
                <w:lang w:eastAsia="en-IE"/>
              </w:rPr>
            </w:pPr>
            <w:r w:rsidRPr="001803FA">
              <w:rPr>
                <w:rFonts w:eastAsia="Times New Roman"/>
                <w:color w:val="000000"/>
                <w:lang w:eastAsia="en-IE"/>
              </w:rPr>
              <w:t>Biogas plant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BB5B55">
              <w:t>3078000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BB5B55">
              <w:t>78</w:t>
            </w:r>
            <w:r>
              <w:t>5</w:t>
            </w:r>
            <w:r w:rsidRPr="00BB5B55">
              <w:t>4000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BB5B55">
              <w:t>4158000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BB5B55">
              <w:t>6175000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BB5B55">
              <w:t>7544000</w:t>
            </w:r>
          </w:p>
        </w:tc>
      </w:tr>
      <w:tr w:rsidR="004725E5" w:rsidRPr="001803FA" w:rsidTr="00D1045B">
        <w:trPr>
          <w:trHeight w:val="300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E5" w:rsidRPr="001803FA" w:rsidRDefault="004725E5" w:rsidP="00D1045B">
            <w:pPr>
              <w:spacing w:after="0" w:line="240" w:lineRule="auto"/>
              <w:rPr>
                <w:rFonts w:eastAsia="Times New Roman"/>
                <w:color w:val="000000"/>
                <w:lang w:eastAsia="en-IE"/>
              </w:rPr>
            </w:pPr>
            <w:r w:rsidRPr="001803FA">
              <w:rPr>
                <w:rFonts w:eastAsia="Times New Roman"/>
                <w:color w:val="000000"/>
                <w:lang w:eastAsia="en-IE"/>
              </w:rPr>
              <w:t xml:space="preserve">storage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BB5B55">
              <w:t>570000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rPr>
                <w:rFonts w:eastAsia="Times New Roman"/>
                <w:color w:val="000000"/>
                <w:lang w:eastAsia="en-IE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rPr>
                <w:rFonts w:eastAsia="Times New Roman"/>
                <w:color w:val="000000"/>
                <w:lang w:eastAsia="en-IE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rPr>
                <w:rFonts w:eastAsia="Times New Roman"/>
                <w:color w:val="000000"/>
                <w:lang w:eastAsia="en-I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BB5B55">
              <w:t>1380000</w:t>
            </w:r>
          </w:p>
        </w:tc>
      </w:tr>
      <w:tr w:rsidR="004725E5" w:rsidRPr="001803FA" w:rsidTr="00D1045B">
        <w:trPr>
          <w:trHeight w:val="300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E5" w:rsidRPr="001803FA" w:rsidRDefault="004725E5" w:rsidP="00D1045B">
            <w:pPr>
              <w:spacing w:after="0" w:line="240" w:lineRule="auto"/>
              <w:rPr>
                <w:rFonts w:eastAsia="Times New Roman"/>
                <w:color w:val="000000"/>
                <w:lang w:eastAsia="en-IE"/>
              </w:rPr>
            </w:pPr>
            <w:r w:rsidRPr="001803FA">
              <w:rPr>
                <w:rFonts w:eastAsia="Times New Roman"/>
                <w:color w:val="000000"/>
                <w:lang w:eastAsia="en-IE"/>
              </w:rPr>
              <w:t>Methanation reactor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BB5B55">
              <w:t>3000000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BB5B55">
              <w:t>3000000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BB5B55">
              <w:t>3000000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BB5B55">
              <w:t>3000000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BB5B55">
              <w:t>3000000</w:t>
            </w:r>
          </w:p>
        </w:tc>
      </w:tr>
      <w:tr w:rsidR="004725E5" w:rsidRPr="001803FA" w:rsidTr="00D1045B">
        <w:trPr>
          <w:trHeight w:val="300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E5" w:rsidRPr="001803FA" w:rsidRDefault="004725E5" w:rsidP="00D1045B">
            <w:pPr>
              <w:spacing w:after="0" w:line="240" w:lineRule="auto"/>
              <w:rPr>
                <w:rFonts w:eastAsia="Times New Roman"/>
                <w:color w:val="000000"/>
                <w:lang w:eastAsia="en-IE"/>
              </w:rPr>
            </w:pPr>
            <w:r w:rsidRPr="001803FA">
              <w:rPr>
                <w:rFonts w:eastAsia="Times New Roman"/>
                <w:color w:val="000000"/>
                <w:lang w:eastAsia="en-IE"/>
              </w:rPr>
              <w:t>Gas Grid connection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BB5B55">
              <w:t>30000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BB5B55">
              <w:t>300000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BB5B55">
              <w:t>300000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BB5B55">
              <w:t>300000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BB5B55">
              <w:t>300000</w:t>
            </w:r>
          </w:p>
        </w:tc>
      </w:tr>
      <w:tr w:rsidR="004725E5" w:rsidRPr="001803FA" w:rsidTr="00D1045B">
        <w:trPr>
          <w:trHeight w:val="300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E5" w:rsidRPr="001803FA" w:rsidRDefault="004725E5" w:rsidP="00D1045B">
            <w:pPr>
              <w:spacing w:after="0" w:line="240" w:lineRule="auto"/>
              <w:rPr>
                <w:rFonts w:eastAsia="Times New Roman"/>
                <w:color w:val="000000"/>
                <w:lang w:eastAsia="en-IE"/>
              </w:rPr>
            </w:pPr>
            <w:r w:rsidRPr="001803FA">
              <w:rPr>
                <w:rFonts w:eastAsia="Times New Roman"/>
                <w:color w:val="000000"/>
                <w:lang w:eastAsia="en-IE"/>
              </w:rPr>
              <w:t>CNG service station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BB5B55">
              <w:t>500000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BB5B55">
              <w:t>500000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BB5B55">
              <w:t>500000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BB5B55">
              <w:t>500000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BB5B55">
              <w:t>500000</w:t>
            </w:r>
          </w:p>
        </w:tc>
      </w:tr>
      <w:tr w:rsidR="004725E5" w:rsidRPr="001803FA" w:rsidTr="00D1045B">
        <w:trPr>
          <w:trHeight w:val="300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E5" w:rsidRPr="001803FA" w:rsidRDefault="004725E5" w:rsidP="00D1045B">
            <w:pPr>
              <w:spacing w:after="0" w:line="240" w:lineRule="auto"/>
              <w:rPr>
                <w:rFonts w:eastAsia="Times New Roman"/>
                <w:color w:val="000000"/>
                <w:lang w:eastAsia="en-IE"/>
              </w:rPr>
            </w:pPr>
            <w:r w:rsidRPr="001803FA">
              <w:rPr>
                <w:rFonts w:eastAsia="Times New Roman"/>
                <w:color w:val="000000"/>
                <w:lang w:eastAsia="en-IE"/>
              </w:rPr>
              <w:t>Total capital cost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BB5B55">
              <w:t>7178000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BB5B55">
              <w:t>1</w:t>
            </w:r>
            <w:r>
              <w:t>165</w:t>
            </w:r>
            <w:r w:rsidRPr="00BB5B55">
              <w:t>4000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BB5B55">
              <w:t>7958000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BB5B55">
              <w:t>9975000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BB5B55">
              <w:t>12724000</w:t>
            </w:r>
          </w:p>
        </w:tc>
      </w:tr>
    </w:tbl>
    <w:tbl>
      <w:tblPr>
        <w:tblpPr w:leftFromText="180" w:rightFromText="180" w:vertAnchor="text" w:horzAnchor="margin" w:tblpY="387"/>
        <w:tblW w:w="9242" w:type="dxa"/>
        <w:tblLook w:val="04A0" w:firstRow="1" w:lastRow="0" w:firstColumn="1" w:lastColumn="0" w:noHBand="0" w:noVBand="1"/>
      </w:tblPr>
      <w:tblGrid>
        <w:gridCol w:w="1932"/>
        <w:gridCol w:w="1545"/>
        <w:gridCol w:w="1545"/>
        <w:gridCol w:w="1545"/>
        <w:gridCol w:w="1545"/>
        <w:gridCol w:w="1130"/>
      </w:tblGrid>
      <w:tr w:rsidR="004725E5" w:rsidRPr="001803FA" w:rsidTr="00D1045B">
        <w:trPr>
          <w:trHeight w:val="300"/>
        </w:trPr>
        <w:tc>
          <w:tcPr>
            <w:tcW w:w="9242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E5" w:rsidRPr="001803FA" w:rsidRDefault="004725E5" w:rsidP="00D1045B">
            <w:pPr>
              <w:spacing w:after="0" w:line="240" w:lineRule="auto"/>
              <w:rPr>
                <w:rFonts w:eastAsia="Times New Roman"/>
                <w:color w:val="000000"/>
                <w:lang w:eastAsia="en-IE"/>
              </w:rPr>
            </w:pPr>
            <w:r w:rsidRPr="001803FA">
              <w:rPr>
                <w:rFonts w:eastAsia="Times New Roman"/>
                <w:b/>
                <w:bCs/>
                <w:color w:val="000000"/>
                <w:lang w:eastAsia="en-IE"/>
              </w:rPr>
              <w:t>Table 3: Annual cost</w:t>
            </w:r>
            <w:r w:rsidR="00B35FD1">
              <w:rPr>
                <w:rFonts w:eastAsia="Times New Roman"/>
                <w:b/>
                <w:bCs/>
                <w:color w:val="000000"/>
                <w:lang w:eastAsia="en-IE"/>
              </w:rPr>
              <w:t xml:space="preserve"> (€)</w:t>
            </w:r>
            <w:r w:rsidRPr="001803FA">
              <w:rPr>
                <w:rFonts w:eastAsia="Times New Roman"/>
                <w:b/>
                <w:bCs/>
                <w:color w:val="000000"/>
                <w:lang w:eastAsia="en-IE"/>
              </w:rPr>
              <w:t xml:space="preserve"> of biogas production</w:t>
            </w:r>
          </w:p>
        </w:tc>
      </w:tr>
      <w:tr w:rsidR="004725E5" w:rsidRPr="001803FA" w:rsidTr="00D1045B">
        <w:trPr>
          <w:trHeight w:val="300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25E5" w:rsidRPr="001803FA" w:rsidRDefault="004725E5" w:rsidP="00D1045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5E5" w:rsidRPr="001803FA" w:rsidRDefault="004725E5" w:rsidP="00D1045B">
            <w:pPr>
              <w:spacing w:after="0" w:line="240" w:lineRule="auto"/>
              <w:rPr>
                <w:rFonts w:eastAsia="Times New Roman"/>
                <w:color w:val="000000"/>
                <w:lang w:eastAsia="en-IE"/>
              </w:rPr>
            </w:pPr>
            <w:r w:rsidRPr="001803FA">
              <w:rPr>
                <w:rFonts w:eastAsia="Times New Roman"/>
                <w:color w:val="000000"/>
                <w:lang w:eastAsia="en-IE"/>
              </w:rPr>
              <w:t>Grass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5E5" w:rsidRPr="001803FA" w:rsidRDefault="004725E5" w:rsidP="00D1045B">
            <w:pPr>
              <w:spacing w:after="0" w:line="240" w:lineRule="auto"/>
              <w:rPr>
                <w:rFonts w:eastAsia="Times New Roman"/>
                <w:color w:val="000000"/>
                <w:lang w:eastAsia="en-IE"/>
              </w:rPr>
            </w:pPr>
            <w:r w:rsidRPr="001803FA">
              <w:rPr>
                <w:rFonts w:eastAsia="Times New Roman"/>
                <w:color w:val="000000"/>
                <w:lang w:eastAsia="en-IE"/>
              </w:rPr>
              <w:t>Pig Slurry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5E5" w:rsidRPr="001803FA" w:rsidRDefault="004725E5" w:rsidP="00D1045B">
            <w:pPr>
              <w:spacing w:after="0" w:line="240" w:lineRule="auto"/>
              <w:rPr>
                <w:rFonts w:eastAsia="Times New Roman"/>
                <w:color w:val="000000"/>
                <w:lang w:eastAsia="en-IE"/>
              </w:rPr>
            </w:pPr>
            <w:r w:rsidRPr="001803FA">
              <w:rPr>
                <w:rFonts w:eastAsia="Times New Roman"/>
                <w:color w:val="000000"/>
                <w:lang w:eastAsia="en-IE"/>
              </w:rPr>
              <w:t>SHW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5E5" w:rsidRPr="001803FA" w:rsidRDefault="004725E5" w:rsidP="00D1045B">
            <w:pPr>
              <w:spacing w:after="0" w:line="240" w:lineRule="auto"/>
              <w:rPr>
                <w:rFonts w:eastAsia="Times New Roman"/>
                <w:color w:val="000000"/>
                <w:lang w:eastAsia="en-IE"/>
              </w:rPr>
            </w:pPr>
            <w:r w:rsidRPr="001803FA">
              <w:rPr>
                <w:rFonts w:eastAsia="Times New Roman"/>
                <w:color w:val="000000"/>
                <w:lang w:eastAsia="en-IE"/>
              </w:rPr>
              <w:t>OFMSW</w:t>
            </w: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25E5" w:rsidRPr="001803FA" w:rsidRDefault="004725E5" w:rsidP="00D1045B">
            <w:pPr>
              <w:spacing w:after="0" w:line="240" w:lineRule="auto"/>
              <w:rPr>
                <w:rFonts w:eastAsia="Times New Roman"/>
                <w:color w:val="000000"/>
                <w:lang w:eastAsia="en-IE"/>
              </w:rPr>
            </w:pPr>
            <w:r w:rsidRPr="001803FA">
              <w:rPr>
                <w:rFonts w:eastAsia="Times New Roman"/>
                <w:color w:val="000000"/>
                <w:lang w:eastAsia="en-IE"/>
              </w:rPr>
              <w:t>Seaweed</w:t>
            </w:r>
          </w:p>
        </w:tc>
      </w:tr>
      <w:tr w:rsidR="004725E5" w:rsidRPr="001803FA" w:rsidTr="00D1045B">
        <w:trPr>
          <w:trHeight w:val="300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E5" w:rsidRPr="001803FA" w:rsidRDefault="004725E5" w:rsidP="00D1045B">
            <w:pPr>
              <w:spacing w:after="0" w:line="240" w:lineRule="auto"/>
              <w:rPr>
                <w:rFonts w:eastAsia="Times New Roman"/>
                <w:color w:val="000000"/>
                <w:lang w:eastAsia="en-IE"/>
              </w:rPr>
            </w:pPr>
            <w:r w:rsidRPr="001803FA">
              <w:rPr>
                <w:rFonts w:eastAsia="Times New Roman"/>
                <w:color w:val="000000"/>
                <w:lang w:eastAsia="en-IE"/>
              </w:rPr>
              <w:t>Maintenance and overhead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324754">
              <w:t>95000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324754">
              <w:t>385000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324754">
              <w:t>270000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324754">
              <w:t>475000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BA4C2D">
              <w:t>690000</w:t>
            </w:r>
          </w:p>
        </w:tc>
      </w:tr>
      <w:tr w:rsidR="004725E5" w:rsidRPr="001803FA" w:rsidTr="00D1045B">
        <w:trPr>
          <w:trHeight w:val="300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E5" w:rsidRPr="001803FA" w:rsidRDefault="004725E5" w:rsidP="00D1045B">
            <w:pPr>
              <w:spacing w:after="0" w:line="240" w:lineRule="auto"/>
              <w:rPr>
                <w:rFonts w:eastAsia="Times New Roman"/>
                <w:color w:val="000000"/>
                <w:lang w:eastAsia="en-IE"/>
              </w:rPr>
            </w:pPr>
            <w:r w:rsidRPr="001803FA">
              <w:rPr>
                <w:rFonts w:eastAsia="Times New Roman"/>
                <w:color w:val="000000"/>
                <w:lang w:eastAsia="en-IE"/>
              </w:rPr>
              <w:t>Electric demand of biogas plant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324754">
              <w:t>28500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324754">
              <w:t>115500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324754">
              <w:t>40500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324754">
              <w:t>17100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BA4C2D">
              <w:t>69000</w:t>
            </w:r>
          </w:p>
        </w:tc>
      </w:tr>
      <w:tr w:rsidR="004725E5" w:rsidRPr="001803FA" w:rsidTr="00D1045B">
        <w:trPr>
          <w:trHeight w:val="300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E5" w:rsidRPr="001803FA" w:rsidRDefault="004725E5" w:rsidP="00D1045B">
            <w:pPr>
              <w:spacing w:after="0" w:line="240" w:lineRule="auto"/>
              <w:rPr>
                <w:rFonts w:eastAsia="Times New Roman"/>
                <w:color w:val="000000"/>
                <w:lang w:eastAsia="en-IE"/>
              </w:rPr>
            </w:pPr>
            <w:r>
              <w:rPr>
                <w:rFonts w:eastAsia="Times New Roman"/>
                <w:color w:val="000000"/>
                <w:lang w:eastAsia="en-IE"/>
              </w:rPr>
              <w:t>O</w:t>
            </w:r>
            <w:r w:rsidRPr="001803FA">
              <w:rPr>
                <w:rFonts w:eastAsia="Times New Roman"/>
                <w:color w:val="000000"/>
                <w:lang w:eastAsia="en-IE"/>
              </w:rPr>
              <w:t>peration and maintenance cost of methanation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324754">
              <w:t>90000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>
              <w:t>9</w:t>
            </w:r>
            <w:r w:rsidRPr="00324754">
              <w:t>0000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>
              <w:t>9</w:t>
            </w:r>
            <w:r w:rsidRPr="00324754">
              <w:t>0000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>
              <w:t>9</w:t>
            </w:r>
            <w:r w:rsidRPr="00324754">
              <w:t>0000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>
              <w:t>9</w:t>
            </w:r>
            <w:r w:rsidRPr="00BA4C2D">
              <w:t>0000</w:t>
            </w:r>
          </w:p>
        </w:tc>
      </w:tr>
      <w:tr w:rsidR="004725E5" w:rsidRPr="001803FA" w:rsidTr="00D1045B">
        <w:trPr>
          <w:trHeight w:val="300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E5" w:rsidRPr="001803FA" w:rsidRDefault="004725E5" w:rsidP="00D1045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en-IE"/>
              </w:rPr>
            </w:pPr>
            <w:r w:rsidRPr="001803FA">
              <w:rPr>
                <w:rFonts w:eastAsia="Times New Roman"/>
                <w:b/>
                <w:bCs/>
                <w:color w:val="000000"/>
                <w:lang w:eastAsia="en-IE"/>
              </w:rPr>
              <w:t>Plant operation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rPr>
                <w:rFonts w:eastAsia="Times New Roman"/>
                <w:color w:val="000000"/>
                <w:lang w:eastAsia="en-IE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rPr>
                <w:rFonts w:eastAsia="Times New Roman"/>
                <w:color w:val="000000"/>
                <w:lang w:eastAsia="en-IE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rPr>
                <w:rFonts w:eastAsia="Times New Roman"/>
                <w:color w:val="000000"/>
                <w:lang w:eastAsia="en-IE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rPr>
                <w:rFonts w:eastAsia="Times New Roman"/>
                <w:color w:val="000000"/>
                <w:lang w:eastAsia="en-IE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rPr>
                <w:rFonts w:eastAsia="Times New Roman"/>
                <w:color w:val="000000"/>
                <w:lang w:eastAsia="en-IE"/>
              </w:rPr>
            </w:pPr>
          </w:p>
        </w:tc>
      </w:tr>
      <w:tr w:rsidR="004725E5" w:rsidRPr="001803FA" w:rsidTr="00D1045B">
        <w:trPr>
          <w:trHeight w:val="300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E5" w:rsidRPr="001803FA" w:rsidRDefault="004725E5" w:rsidP="00D1045B">
            <w:pPr>
              <w:spacing w:after="0" w:line="240" w:lineRule="auto"/>
              <w:rPr>
                <w:rFonts w:eastAsia="Times New Roman"/>
                <w:color w:val="000000"/>
                <w:lang w:eastAsia="en-IE"/>
              </w:rPr>
            </w:pPr>
            <w:r w:rsidRPr="001803FA">
              <w:rPr>
                <w:rFonts w:eastAsia="Times New Roman"/>
                <w:color w:val="000000"/>
                <w:lang w:eastAsia="en-IE"/>
              </w:rPr>
              <w:t>Substrate cost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324754">
              <w:t>323000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324754">
              <w:t>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324754">
              <w:t>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324754"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BA4C2D">
              <w:t>280000</w:t>
            </w:r>
          </w:p>
        </w:tc>
      </w:tr>
      <w:tr w:rsidR="004725E5" w:rsidRPr="001803FA" w:rsidTr="00D1045B">
        <w:trPr>
          <w:trHeight w:val="300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E5" w:rsidRPr="001803FA" w:rsidRDefault="004725E5" w:rsidP="00D1045B">
            <w:pPr>
              <w:spacing w:after="0" w:line="240" w:lineRule="auto"/>
              <w:rPr>
                <w:rFonts w:eastAsia="Times New Roman"/>
                <w:color w:val="000000"/>
                <w:lang w:eastAsia="en-IE"/>
              </w:rPr>
            </w:pPr>
            <w:r w:rsidRPr="001803FA">
              <w:rPr>
                <w:rFonts w:eastAsia="Times New Roman"/>
                <w:color w:val="000000"/>
                <w:lang w:eastAsia="en-IE"/>
              </w:rPr>
              <w:t>Digestate disposal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324754">
              <w:t>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324754">
              <w:t>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324754">
              <w:t>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324754">
              <w:t>76000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</w:p>
        </w:tc>
      </w:tr>
      <w:tr w:rsidR="004725E5" w:rsidRPr="001803FA" w:rsidTr="00D1045B">
        <w:trPr>
          <w:trHeight w:val="300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E5" w:rsidRPr="001803FA" w:rsidRDefault="004725E5" w:rsidP="00D1045B">
            <w:pPr>
              <w:spacing w:after="0" w:line="240" w:lineRule="auto"/>
              <w:rPr>
                <w:rFonts w:eastAsia="Times New Roman"/>
                <w:color w:val="000000"/>
                <w:lang w:eastAsia="en-IE"/>
              </w:rPr>
            </w:pPr>
            <w:r w:rsidRPr="001803FA">
              <w:rPr>
                <w:rFonts w:eastAsia="Times New Roman"/>
                <w:color w:val="000000"/>
                <w:lang w:eastAsia="en-IE"/>
              </w:rPr>
              <w:t>Cost of capital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324754">
              <w:t>739067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324754">
              <w:t>11</w:t>
            </w:r>
            <w:r>
              <w:t>99928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324754">
              <w:t>819378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324754">
              <w:t>1027054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BA4C2D">
              <w:t>1310098</w:t>
            </w:r>
          </w:p>
        </w:tc>
      </w:tr>
      <w:tr w:rsidR="004725E5" w:rsidRPr="001803FA" w:rsidTr="00D1045B">
        <w:trPr>
          <w:trHeight w:val="300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E5" w:rsidRPr="001803FA" w:rsidRDefault="004725E5" w:rsidP="00D1045B">
            <w:pPr>
              <w:spacing w:after="0" w:line="240" w:lineRule="auto"/>
              <w:rPr>
                <w:rFonts w:eastAsia="Times New Roman"/>
                <w:color w:val="000000"/>
                <w:lang w:eastAsia="en-IE"/>
              </w:rPr>
            </w:pPr>
            <w:r w:rsidRPr="001803FA">
              <w:rPr>
                <w:rFonts w:eastAsia="Times New Roman"/>
                <w:color w:val="000000"/>
                <w:lang w:eastAsia="en-IE"/>
              </w:rPr>
              <w:t>Depreciation fund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324754">
              <w:t>202600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>
              <w:t>361800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324754">
              <w:t>238600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324754">
              <w:t>305833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BA4C2D">
              <w:t>351467</w:t>
            </w:r>
          </w:p>
        </w:tc>
      </w:tr>
      <w:tr w:rsidR="004725E5" w:rsidRPr="001803FA" w:rsidTr="00D1045B">
        <w:trPr>
          <w:trHeight w:val="300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E5" w:rsidRPr="001803FA" w:rsidRDefault="004725E5" w:rsidP="00D1045B">
            <w:pPr>
              <w:spacing w:after="0" w:line="240" w:lineRule="auto"/>
              <w:rPr>
                <w:rFonts w:eastAsia="Times New Roman"/>
                <w:color w:val="000000"/>
                <w:lang w:eastAsia="en-IE"/>
              </w:rPr>
            </w:pPr>
            <w:r w:rsidRPr="001803FA">
              <w:rPr>
                <w:rFonts w:eastAsia="Times New Roman"/>
                <w:color w:val="000000"/>
                <w:lang w:eastAsia="en-IE"/>
              </w:rPr>
              <w:t>Total annual cost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324754">
              <w:t>1478167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324754">
              <w:t>21</w:t>
            </w:r>
            <w:r>
              <w:t>52228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324754">
              <w:t>1</w:t>
            </w:r>
            <w:r>
              <w:t>45</w:t>
            </w:r>
            <w:r w:rsidRPr="00324754">
              <w:t>8478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>
              <w:t>1990987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BA4C2D">
              <w:t>2</w:t>
            </w:r>
            <w:r>
              <w:t>790565</w:t>
            </w:r>
          </w:p>
        </w:tc>
      </w:tr>
      <w:tr w:rsidR="004725E5" w:rsidRPr="001803FA" w:rsidTr="00D1045B">
        <w:trPr>
          <w:trHeight w:val="300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E5" w:rsidRPr="001803FA" w:rsidRDefault="004725E5" w:rsidP="00D1045B">
            <w:pPr>
              <w:spacing w:after="0" w:line="240" w:lineRule="auto"/>
              <w:rPr>
                <w:rFonts w:eastAsia="Times New Roman"/>
                <w:color w:val="000000"/>
                <w:lang w:eastAsia="en-IE"/>
              </w:rPr>
            </w:pPr>
            <w:r w:rsidRPr="001803FA">
              <w:rPr>
                <w:rFonts w:eastAsia="Times New Roman"/>
                <w:color w:val="000000"/>
                <w:lang w:eastAsia="en-IE"/>
              </w:rPr>
              <w:t>Income from gate fee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324754">
              <w:t>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324754">
              <w:t>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324754">
              <w:t>540000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324754">
              <w:t>1330000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BA4C2D">
              <w:t>0</w:t>
            </w:r>
          </w:p>
        </w:tc>
      </w:tr>
      <w:tr w:rsidR="004725E5" w:rsidRPr="001803FA" w:rsidTr="00D1045B">
        <w:trPr>
          <w:trHeight w:val="300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25E5" w:rsidRPr="001803FA" w:rsidRDefault="004725E5" w:rsidP="00D1045B">
            <w:pPr>
              <w:spacing w:after="0" w:line="240" w:lineRule="auto"/>
              <w:rPr>
                <w:rFonts w:eastAsia="Times New Roman"/>
                <w:color w:val="000000"/>
                <w:lang w:eastAsia="en-IE"/>
              </w:rPr>
            </w:pPr>
            <w:r w:rsidRPr="001803FA">
              <w:rPr>
                <w:rFonts w:eastAsia="Times New Roman"/>
                <w:color w:val="000000"/>
                <w:lang w:eastAsia="en-IE"/>
              </w:rPr>
              <w:t>Annual cost of renewable gas production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1803FA" w:rsidRDefault="004725E5" w:rsidP="00D1045B">
            <w:pPr>
              <w:spacing w:after="0" w:line="240" w:lineRule="auto"/>
              <w:jc w:val="right"/>
              <w:rPr>
                <w:rFonts w:eastAsia="Times New Roman"/>
                <w:color w:val="000000"/>
                <w:lang w:eastAsia="en-IE"/>
              </w:rPr>
            </w:pPr>
            <w:r w:rsidRPr="00324754">
              <w:t>1478167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A42AC0" w:rsidRDefault="004725E5" w:rsidP="00D1045B">
            <w:pPr>
              <w:spacing w:after="0" w:line="240" w:lineRule="auto"/>
              <w:jc w:val="center"/>
            </w:pPr>
            <w:r w:rsidRPr="00A42AC0">
              <w:t>2152228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A42AC0" w:rsidRDefault="004725E5" w:rsidP="00D1045B">
            <w:pPr>
              <w:spacing w:after="0" w:line="240" w:lineRule="auto"/>
              <w:jc w:val="center"/>
            </w:pPr>
            <w:r w:rsidRPr="00A42AC0">
              <w:t>918478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A42AC0" w:rsidRDefault="004725E5" w:rsidP="00D1045B">
            <w:pPr>
              <w:spacing w:after="0" w:line="240" w:lineRule="auto"/>
              <w:jc w:val="center"/>
            </w:pPr>
            <w:r w:rsidRPr="00A42AC0">
              <w:t>660987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25E5" w:rsidRPr="00A42AC0" w:rsidRDefault="004725E5" w:rsidP="00D1045B">
            <w:pPr>
              <w:spacing w:after="0" w:line="240" w:lineRule="auto"/>
              <w:jc w:val="center"/>
            </w:pPr>
            <w:r w:rsidRPr="00A42AC0">
              <w:t>2790565</w:t>
            </w:r>
          </w:p>
        </w:tc>
      </w:tr>
    </w:tbl>
    <w:p w:rsidR="004725E5" w:rsidRPr="001803FA" w:rsidRDefault="004725E5" w:rsidP="004725E5">
      <w:pPr>
        <w:rPr>
          <w:rFonts w:eastAsia="Times New Roman"/>
          <w:lang w:eastAsia="en-IE"/>
        </w:rPr>
      </w:pPr>
    </w:p>
    <w:p w:rsidR="002E504B" w:rsidRPr="004725E5" w:rsidRDefault="002E504B">
      <w:pPr>
        <w:rPr>
          <w:rFonts w:eastAsia="Times New Roman"/>
          <w:lang w:eastAsia="en-IE"/>
        </w:rPr>
      </w:pPr>
    </w:p>
    <w:sectPr w:rsidR="002E504B" w:rsidRPr="004725E5" w:rsidSect="0077252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5E5"/>
    <w:rsid w:val="002E504B"/>
    <w:rsid w:val="004725E5"/>
    <w:rsid w:val="00772524"/>
    <w:rsid w:val="0091373A"/>
    <w:rsid w:val="00AA272C"/>
    <w:rsid w:val="00B3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19475638-0692-4363-9B21-CF80E6902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5E5"/>
    <w:pPr>
      <w:spacing w:after="200" w:line="276" w:lineRule="auto"/>
    </w:pPr>
    <w:rPr>
      <w:rFonts w:ascii="Times New Roman" w:eastAsia="SimSun" w:hAnsi="Times New Roman" w:cs="Times New Roman"/>
      <w:color w:val="000000" w:themeColor="text1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UCC</Company>
  <LinksUpToDate>false</LinksUpToDate>
  <CharactersWithSpaces>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Jerry d Murphy</dc:creator>
  <cp:lastModifiedBy>Customer Services Desk</cp:lastModifiedBy>
  <cp:revision>2</cp:revision>
  <dcterms:created xsi:type="dcterms:W3CDTF">2018-02-19T19:15:00Z</dcterms:created>
  <dcterms:modified xsi:type="dcterms:W3CDTF">2018-02-19T19:15:00Z</dcterms:modified>
</cp:coreProperties>
</file>