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AEE76E" w14:textId="0199F603" w:rsidR="0027272B" w:rsidRPr="0027272B" w:rsidRDefault="00653E4D" w:rsidP="00653E4D">
      <w:pPr>
        <w:spacing w:line="480" w:lineRule="auto"/>
        <w:rPr>
          <w:rFonts w:ascii="Times New Roman" w:hAnsi="Times New Roman" w:cs="Times New Roman"/>
          <w:b/>
          <w:bCs/>
          <w:sz w:val="24"/>
          <w:szCs w:val="24"/>
        </w:rPr>
      </w:pPr>
      <w:r>
        <w:rPr>
          <w:rFonts w:ascii="Times New Roman" w:hAnsi="Times New Roman" w:cs="Times New Roman"/>
          <w:b/>
          <w:bCs/>
          <w:sz w:val="24"/>
          <w:szCs w:val="24"/>
        </w:rPr>
        <w:t>Supporting Information</w:t>
      </w:r>
    </w:p>
    <w:p w14:paraId="0CD9FD5D" w14:textId="29C84FEC" w:rsidR="0027272B" w:rsidRPr="000F6312" w:rsidRDefault="0027272B" w:rsidP="00653E4D">
      <w:pPr>
        <w:spacing w:line="480" w:lineRule="auto"/>
        <w:rPr>
          <w:rFonts w:ascii="Times New Roman" w:hAnsi="Times New Roman" w:cs="Times New Roman"/>
          <w:sz w:val="24"/>
          <w:szCs w:val="24"/>
        </w:rPr>
      </w:pPr>
      <w:r w:rsidRPr="000F6312">
        <w:rPr>
          <w:rFonts w:ascii="Times New Roman" w:hAnsi="Times New Roman" w:cs="Times New Roman"/>
          <w:b/>
          <w:bCs/>
          <w:sz w:val="24"/>
          <w:szCs w:val="24"/>
        </w:rPr>
        <w:t xml:space="preserve">Title: </w:t>
      </w:r>
      <w:bookmarkStart w:id="0" w:name="_Hlk50385381"/>
      <w:r w:rsidRPr="000F6312">
        <w:rPr>
          <w:rFonts w:ascii="Times New Roman" w:hAnsi="Times New Roman" w:cs="Times New Roman"/>
          <w:sz w:val="24"/>
          <w:szCs w:val="24"/>
        </w:rPr>
        <w:t>Classifying individuals into a dietary pattern based on metabolomic data</w:t>
      </w:r>
      <w:bookmarkEnd w:id="0"/>
      <w:r w:rsidRPr="000F6312">
        <w:rPr>
          <w:rFonts w:ascii="Times New Roman" w:hAnsi="Times New Roman" w:cs="Times New Roman"/>
          <w:sz w:val="24"/>
          <w:szCs w:val="24"/>
        </w:rPr>
        <w:t>.</w:t>
      </w:r>
    </w:p>
    <w:p w14:paraId="21D98538" w14:textId="77777777" w:rsidR="0027272B" w:rsidRPr="000F6312" w:rsidRDefault="0027272B" w:rsidP="00653E4D">
      <w:pPr>
        <w:spacing w:line="480" w:lineRule="auto"/>
        <w:rPr>
          <w:rFonts w:ascii="Times New Roman" w:hAnsi="Times New Roman" w:cs="Times New Roman"/>
          <w:b/>
          <w:bCs/>
          <w:sz w:val="24"/>
          <w:szCs w:val="24"/>
        </w:rPr>
      </w:pPr>
      <w:r w:rsidRPr="000F6312">
        <w:rPr>
          <w:rFonts w:ascii="Times New Roman" w:hAnsi="Times New Roman" w:cs="Times New Roman"/>
          <w:b/>
          <w:bCs/>
          <w:sz w:val="24"/>
          <w:szCs w:val="24"/>
        </w:rPr>
        <w:t xml:space="preserve">Authors: </w:t>
      </w:r>
    </w:p>
    <w:p w14:paraId="30D8842B" w14:textId="77777777" w:rsidR="0027272B" w:rsidRPr="000F6312" w:rsidRDefault="0027272B" w:rsidP="00653E4D">
      <w:pPr>
        <w:spacing w:line="480" w:lineRule="auto"/>
        <w:rPr>
          <w:rFonts w:ascii="Times New Roman" w:hAnsi="Times New Roman" w:cs="Times New Roman"/>
          <w:sz w:val="24"/>
          <w:szCs w:val="24"/>
          <w:vertAlign w:val="superscript"/>
          <w:lang w:val="en-GB"/>
        </w:rPr>
      </w:pPr>
      <w:r w:rsidRPr="000F6312">
        <w:rPr>
          <w:rFonts w:ascii="Times New Roman" w:hAnsi="Times New Roman" w:cs="Times New Roman"/>
          <w:sz w:val="24"/>
          <w:szCs w:val="24"/>
          <w:lang w:val="en-GB"/>
        </w:rPr>
        <w:t>Orla Prendiville</w:t>
      </w:r>
      <w:r w:rsidRPr="000F6312">
        <w:rPr>
          <w:rFonts w:ascii="Times New Roman" w:hAnsi="Times New Roman" w:cs="Times New Roman"/>
          <w:sz w:val="24"/>
          <w:szCs w:val="24"/>
          <w:vertAlign w:val="superscript"/>
          <w:lang w:val="en-GB"/>
        </w:rPr>
        <w:t>1,2</w:t>
      </w:r>
      <w:r w:rsidRPr="000F6312">
        <w:rPr>
          <w:rFonts w:ascii="Times New Roman" w:hAnsi="Times New Roman" w:cs="Times New Roman"/>
          <w:sz w:val="24"/>
          <w:szCs w:val="24"/>
          <w:lang w:val="en-GB"/>
        </w:rPr>
        <w:t>, Janette Walton</w:t>
      </w:r>
      <w:r w:rsidRPr="000F6312">
        <w:rPr>
          <w:rFonts w:ascii="Times New Roman" w:hAnsi="Times New Roman" w:cs="Times New Roman"/>
          <w:sz w:val="24"/>
          <w:szCs w:val="24"/>
          <w:vertAlign w:val="superscript"/>
          <w:lang w:val="en-GB"/>
        </w:rPr>
        <w:t>3,4</w:t>
      </w:r>
      <w:r w:rsidRPr="000F6312">
        <w:rPr>
          <w:rFonts w:ascii="Times New Roman" w:hAnsi="Times New Roman" w:cs="Times New Roman"/>
          <w:sz w:val="24"/>
          <w:szCs w:val="24"/>
          <w:lang w:val="en-GB"/>
        </w:rPr>
        <w:t>, Albert Flynn</w:t>
      </w:r>
      <w:r w:rsidRPr="000F6312">
        <w:rPr>
          <w:rFonts w:ascii="Times New Roman" w:hAnsi="Times New Roman" w:cs="Times New Roman"/>
          <w:sz w:val="24"/>
          <w:szCs w:val="24"/>
          <w:vertAlign w:val="superscript"/>
          <w:lang w:val="en-GB"/>
        </w:rPr>
        <w:t>3</w:t>
      </w:r>
      <w:r w:rsidRPr="000F6312">
        <w:rPr>
          <w:rFonts w:ascii="Times New Roman" w:hAnsi="Times New Roman" w:cs="Times New Roman"/>
          <w:sz w:val="24"/>
          <w:szCs w:val="24"/>
          <w:lang w:val="en-GB"/>
        </w:rPr>
        <w:t>, Anne P. Nugent</w:t>
      </w:r>
      <w:r w:rsidRPr="000F6312">
        <w:rPr>
          <w:rFonts w:ascii="Times New Roman" w:hAnsi="Times New Roman" w:cs="Times New Roman"/>
          <w:sz w:val="24"/>
          <w:szCs w:val="24"/>
          <w:vertAlign w:val="superscript"/>
          <w:lang w:val="en-GB"/>
        </w:rPr>
        <w:t>5</w:t>
      </w:r>
      <w:r w:rsidRPr="000F6312">
        <w:rPr>
          <w:rFonts w:ascii="Times New Roman" w:hAnsi="Times New Roman" w:cs="Times New Roman"/>
          <w:sz w:val="24"/>
          <w:szCs w:val="24"/>
          <w:lang w:val="en-GB"/>
        </w:rPr>
        <w:t>, Breige A. McNulty</w:t>
      </w:r>
      <w:r w:rsidRPr="000F6312">
        <w:rPr>
          <w:rFonts w:ascii="Times New Roman" w:hAnsi="Times New Roman" w:cs="Times New Roman"/>
          <w:sz w:val="24"/>
          <w:szCs w:val="24"/>
          <w:vertAlign w:val="superscript"/>
          <w:lang w:val="en-GB"/>
        </w:rPr>
        <w:t>1</w:t>
      </w:r>
      <w:r w:rsidRPr="000F6312">
        <w:rPr>
          <w:rFonts w:ascii="Times New Roman" w:hAnsi="Times New Roman" w:cs="Times New Roman"/>
          <w:sz w:val="24"/>
          <w:szCs w:val="24"/>
          <w:lang w:val="en-GB"/>
        </w:rPr>
        <w:t>, Lorraine Brennan</w:t>
      </w:r>
      <w:r w:rsidRPr="000F6312">
        <w:rPr>
          <w:rFonts w:ascii="Times New Roman" w:hAnsi="Times New Roman" w:cs="Times New Roman"/>
          <w:sz w:val="24"/>
          <w:szCs w:val="24"/>
          <w:vertAlign w:val="superscript"/>
          <w:lang w:val="en-GB"/>
        </w:rPr>
        <w:t>1,2</w:t>
      </w:r>
    </w:p>
    <w:p w14:paraId="1FF3FCCB" w14:textId="77777777" w:rsidR="0027272B" w:rsidRDefault="0027272B" w:rsidP="005E4ADC">
      <w:pPr>
        <w:spacing w:line="480" w:lineRule="auto"/>
        <w:rPr>
          <w:rFonts w:ascii="Times New Roman" w:hAnsi="Times New Roman" w:cs="Times New Roman"/>
          <w:b/>
        </w:rPr>
      </w:pPr>
      <w:r>
        <w:rPr>
          <w:rFonts w:ascii="Times New Roman" w:hAnsi="Times New Roman" w:cs="Times New Roman"/>
          <w:b/>
        </w:rPr>
        <w:br w:type="page"/>
      </w:r>
    </w:p>
    <w:p w14:paraId="40374A3F" w14:textId="1A03882F" w:rsidR="00A77A87" w:rsidRPr="005E4ADC" w:rsidRDefault="00A77A87" w:rsidP="005E4ADC">
      <w:pPr>
        <w:spacing w:line="480" w:lineRule="auto"/>
        <w:rPr>
          <w:rFonts w:ascii="Times New Roman" w:eastAsia="Calibri" w:hAnsi="Times New Roman" w:cs="Times New Roman"/>
          <w:b/>
          <w:sz w:val="24"/>
          <w:szCs w:val="24"/>
        </w:rPr>
      </w:pPr>
      <w:r w:rsidRPr="005E4ADC">
        <w:rPr>
          <w:rFonts w:ascii="Times New Roman" w:eastAsia="Calibri" w:hAnsi="Times New Roman" w:cs="Times New Roman"/>
          <w:b/>
          <w:sz w:val="24"/>
          <w:szCs w:val="24"/>
        </w:rPr>
        <w:lastRenderedPageBreak/>
        <w:t>Supp</w:t>
      </w:r>
      <w:r w:rsidR="00653E4D" w:rsidRPr="005E4ADC">
        <w:rPr>
          <w:rFonts w:ascii="Times New Roman" w:eastAsia="Calibri" w:hAnsi="Times New Roman" w:cs="Times New Roman"/>
          <w:b/>
          <w:sz w:val="24"/>
          <w:szCs w:val="24"/>
        </w:rPr>
        <w:t>orting Information</w:t>
      </w:r>
      <w:r w:rsidRPr="005E4ADC">
        <w:rPr>
          <w:rFonts w:ascii="Times New Roman" w:eastAsia="Calibri" w:hAnsi="Times New Roman" w:cs="Times New Roman"/>
          <w:b/>
          <w:sz w:val="24"/>
          <w:szCs w:val="24"/>
        </w:rPr>
        <w:t xml:space="preserve"> Table 1. </w:t>
      </w:r>
      <w:r w:rsidRPr="005E4ADC">
        <w:rPr>
          <w:rFonts w:ascii="Times New Roman" w:eastAsia="Calibri" w:hAnsi="Times New Roman" w:cs="Times New Roman"/>
          <w:b/>
          <w:bCs/>
          <w:sz w:val="24"/>
          <w:szCs w:val="24"/>
        </w:rPr>
        <w:t>Classification of foods and beverages included in food groups used in A-DIET Confirm</w:t>
      </w:r>
    </w:p>
    <w:tbl>
      <w:tblPr>
        <w:tblStyle w:val="TableGrid4"/>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7"/>
        <w:gridCol w:w="6849"/>
        <w:gridCol w:w="10"/>
      </w:tblGrid>
      <w:tr w:rsidR="00A77A87" w:rsidRPr="000F6312" w14:paraId="456C7CE3" w14:textId="77777777" w:rsidTr="00CE6256">
        <w:tc>
          <w:tcPr>
            <w:tcW w:w="2167" w:type="dxa"/>
            <w:tcBorders>
              <w:top w:val="single" w:sz="4" w:space="0" w:color="auto"/>
              <w:bottom w:val="single" w:sz="4" w:space="0" w:color="auto"/>
            </w:tcBorders>
          </w:tcPr>
          <w:p w14:paraId="242834F8" w14:textId="77777777" w:rsidR="00A77A87" w:rsidRPr="005E4ADC" w:rsidRDefault="00A77A87" w:rsidP="005E4ADC">
            <w:pPr>
              <w:spacing w:line="480" w:lineRule="auto"/>
              <w:jc w:val="both"/>
              <w:rPr>
                <w:rFonts w:ascii="Times New Roman" w:eastAsia="Calibri" w:hAnsi="Times New Roman" w:cs="Times New Roman"/>
                <w:b/>
                <w:sz w:val="21"/>
                <w:szCs w:val="21"/>
              </w:rPr>
            </w:pPr>
            <w:r w:rsidRPr="005E4ADC">
              <w:rPr>
                <w:rFonts w:ascii="Times New Roman" w:eastAsia="Calibri" w:hAnsi="Times New Roman" w:cs="Times New Roman"/>
                <w:b/>
                <w:sz w:val="21"/>
                <w:szCs w:val="21"/>
              </w:rPr>
              <w:t>Food Group</w:t>
            </w:r>
          </w:p>
        </w:tc>
        <w:tc>
          <w:tcPr>
            <w:tcW w:w="6859" w:type="dxa"/>
            <w:gridSpan w:val="2"/>
            <w:tcBorders>
              <w:top w:val="single" w:sz="4" w:space="0" w:color="auto"/>
              <w:bottom w:val="single" w:sz="4" w:space="0" w:color="auto"/>
            </w:tcBorders>
          </w:tcPr>
          <w:p w14:paraId="3584DF04" w14:textId="77777777" w:rsidR="00A77A87" w:rsidRPr="005E4ADC" w:rsidRDefault="00A77A87" w:rsidP="005E4ADC">
            <w:pPr>
              <w:spacing w:line="480" w:lineRule="auto"/>
              <w:jc w:val="both"/>
              <w:rPr>
                <w:rFonts w:ascii="Times New Roman" w:eastAsia="Calibri" w:hAnsi="Times New Roman" w:cs="Times New Roman"/>
                <w:b/>
                <w:sz w:val="21"/>
                <w:szCs w:val="21"/>
              </w:rPr>
            </w:pPr>
            <w:r w:rsidRPr="005E4ADC">
              <w:rPr>
                <w:rFonts w:ascii="Times New Roman" w:eastAsia="Calibri" w:hAnsi="Times New Roman" w:cs="Times New Roman"/>
                <w:b/>
                <w:sz w:val="21"/>
                <w:szCs w:val="21"/>
              </w:rPr>
              <w:t>Foods and Beverages included</w:t>
            </w:r>
          </w:p>
        </w:tc>
      </w:tr>
      <w:tr w:rsidR="00A77A87" w:rsidRPr="000F6312" w14:paraId="13C2B4FD" w14:textId="77777777" w:rsidTr="00CE6256">
        <w:tc>
          <w:tcPr>
            <w:tcW w:w="2167" w:type="dxa"/>
            <w:tcBorders>
              <w:top w:val="single" w:sz="4" w:space="0" w:color="auto"/>
            </w:tcBorders>
          </w:tcPr>
          <w:p w14:paraId="6DFFE189"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Rice, pasta and grains</w:t>
            </w:r>
          </w:p>
        </w:tc>
        <w:tc>
          <w:tcPr>
            <w:tcW w:w="6859" w:type="dxa"/>
            <w:gridSpan w:val="2"/>
            <w:tcBorders>
              <w:top w:val="single" w:sz="4" w:space="0" w:color="auto"/>
            </w:tcBorders>
          </w:tcPr>
          <w:p w14:paraId="0C7C3324" w14:textId="77777777" w:rsidR="00A77A87" w:rsidRPr="005E4ADC" w:rsidRDefault="00A77A87" w:rsidP="005E4ADC">
            <w:pPr>
              <w:tabs>
                <w:tab w:val="left" w:pos="2769"/>
              </w:tabs>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Rice e.g. brown/white/basmati/pilau/sushi, Buckwheat groats, Pasta e.g. brown/white/gluten-free, Flour e.g. corn/plain/whole-wheat/chickpea/oat, Noodles, Other Grains e.g. couscous/quinoa/</w:t>
            </w:r>
            <w:proofErr w:type="spellStart"/>
            <w:r w:rsidRPr="005E4ADC">
              <w:rPr>
                <w:rFonts w:ascii="Times New Roman" w:eastAsia="Calibri" w:hAnsi="Times New Roman" w:cs="Times New Roman"/>
                <w:sz w:val="21"/>
                <w:szCs w:val="21"/>
              </w:rPr>
              <w:t>bulgar</w:t>
            </w:r>
            <w:proofErr w:type="spellEnd"/>
            <w:r w:rsidRPr="005E4ADC">
              <w:rPr>
                <w:rFonts w:ascii="Times New Roman" w:eastAsia="Calibri" w:hAnsi="Times New Roman" w:cs="Times New Roman"/>
                <w:sz w:val="21"/>
                <w:szCs w:val="21"/>
              </w:rPr>
              <w:t>/millet/wheatgerm/spelt/barley</w:t>
            </w:r>
          </w:p>
        </w:tc>
      </w:tr>
      <w:tr w:rsidR="00A77A87" w:rsidRPr="000F6312" w14:paraId="1EECE35E" w14:textId="77777777" w:rsidTr="00CE6256">
        <w:tc>
          <w:tcPr>
            <w:tcW w:w="2167" w:type="dxa"/>
          </w:tcPr>
          <w:p w14:paraId="2FA5F746"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Savouries</w:t>
            </w:r>
          </w:p>
        </w:tc>
        <w:tc>
          <w:tcPr>
            <w:tcW w:w="6859" w:type="dxa"/>
            <w:gridSpan w:val="2"/>
          </w:tcPr>
          <w:p w14:paraId="0D0BF619"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Pizza, Spring Rolls, Pasta (filled), Pastries e.g. flaky/cheese/filo/shortcrust, Taco Shells, Samosas, French Toast</w:t>
            </w:r>
          </w:p>
        </w:tc>
      </w:tr>
      <w:tr w:rsidR="00A77A87" w:rsidRPr="000F6312" w14:paraId="496CA94A" w14:textId="77777777" w:rsidTr="00CE6256">
        <w:tc>
          <w:tcPr>
            <w:tcW w:w="2167" w:type="dxa"/>
          </w:tcPr>
          <w:p w14:paraId="00DB4F2A"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White bread, rolls and scones</w:t>
            </w:r>
          </w:p>
        </w:tc>
        <w:tc>
          <w:tcPr>
            <w:tcW w:w="6859" w:type="dxa"/>
            <w:gridSpan w:val="2"/>
          </w:tcPr>
          <w:p w14:paraId="7878B2B4"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 xml:space="preserve">White bread/rolls/scones, Naan Bread, Croutons, Plain White Scones, White Sourdough, Focaccia, </w:t>
            </w:r>
            <w:proofErr w:type="spellStart"/>
            <w:r w:rsidRPr="005E4ADC">
              <w:rPr>
                <w:rFonts w:ascii="Times New Roman" w:eastAsia="Calibri" w:hAnsi="Times New Roman" w:cs="Times New Roman"/>
                <w:sz w:val="21"/>
                <w:szCs w:val="21"/>
              </w:rPr>
              <w:t>Mooli</w:t>
            </w:r>
            <w:proofErr w:type="spellEnd"/>
            <w:r w:rsidRPr="005E4ADC">
              <w:rPr>
                <w:rFonts w:ascii="Times New Roman" w:eastAsia="Calibri" w:hAnsi="Times New Roman" w:cs="Times New Roman"/>
                <w:sz w:val="21"/>
                <w:szCs w:val="21"/>
              </w:rPr>
              <w:t xml:space="preserve"> Paratha, Tortilla Wraps, Bagels, Cream Crackers, White Breadcrumbs, White Pitta Bread, Burger Buns, English Breakfast Muffin, Water Crackers, Ciabatta/Panini, Ryvita, Breadsticks, Gluten-Free Tortilla Wraps/Bread, Brioche,  </w:t>
            </w:r>
          </w:p>
        </w:tc>
      </w:tr>
      <w:tr w:rsidR="00A77A87" w:rsidRPr="000F6312" w14:paraId="5AAD1A08" w14:textId="77777777" w:rsidTr="00CE6256">
        <w:tc>
          <w:tcPr>
            <w:tcW w:w="2167" w:type="dxa"/>
          </w:tcPr>
          <w:p w14:paraId="68A751AC"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Wholemeal and brown bread</w:t>
            </w:r>
          </w:p>
        </w:tc>
        <w:tc>
          <w:tcPr>
            <w:tcW w:w="6859" w:type="dxa"/>
            <w:gridSpan w:val="2"/>
          </w:tcPr>
          <w:p w14:paraId="75F532DC"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Wholemeal and Brown bread/rolls/scones/bagels, Seeded breads/rolls, Soda Bread, Spelt Bread, Low GI Bread, Wholemeal English Muffins</w:t>
            </w:r>
          </w:p>
        </w:tc>
      </w:tr>
      <w:tr w:rsidR="00A77A87" w:rsidRPr="000F6312" w14:paraId="08AC7A39" w14:textId="77777777" w:rsidTr="00CE6256">
        <w:tc>
          <w:tcPr>
            <w:tcW w:w="2167" w:type="dxa"/>
            <w:tcBorders>
              <w:bottom w:val="nil"/>
            </w:tcBorders>
          </w:tcPr>
          <w:p w14:paraId="3DCC8557"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Breakfast cereals and porridge</w:t>
            </w:r>
          </w:p>
        </w:tc>
        <w:tc>
          <w:tcPr>
            <w:tcW w:w="6859" w:type="dxa"/>
            <w:gridSpan w:val="2"/>
            <w:tcBorders>
              <w:bottom w:val="nil"/>
            </w:tcBorders>
          </w:tcPr>
          <w:p w14:paraId="6A242BAD"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 xml:space="preserve">Porridge, Oats, Weetabix, </w:t>
            </w:r>
            <w:proofErr w:type="spellStart"/>
            <w:r w:rsidRPr="005E4ADC">
              <w:rPr>
                <w:rFonts w:ascii="Times New Roman" w:eastAsia="Calibri" w:hAnsi="Times New Roman" w:cs="Times New Roman"/>
                <w:sz w:val="21"/>
                <w:szCs w:val="21"/>
              </w:rPr>
              <w:t>Oatibix</w:t>
            </w:r>
            <w:proofErr w:type="spellEnd"/>
            <w:r w:rsidRPr="005E4ADC">
              <w:rPr>
                <w:rFonts w:ascii="Times New Roman" w:eastAsia="Calibri" w:hAnsi="Times New Roman" w:cs="Times New Roman"/>
                <w:sz w:val="21"/>
                <w:szCs w:val="21"/>
              </w:rPr>
              <w:t>, Breakfast Cereals e.g. Muesli, Wholegrain Breakfast Cereals e.g. Bran Flakes/All Bran, Non-Wholegrain Breakfast Cereals e.g. Cornflakes/</w:t>
            </w:r>
            <w:proofErr w:type="spellStart"/>
            <w:r w:rsidRPr="005E4ADC">
              <w:rPr>
                <w:rFonts w:ascii="Times New Roman" w:eastAsia="Calibri" w:hAnsi="Times New Roman" w:cs="Times New Roman"/>
                <w:sz w:val="21"/>
                <w:szCs w:val="21"/>
              </w:rPr>
              <w:t>Cheerios</w:t>
            </w:r>
            <w:proofErr w:type="spellEnd"/>
            <w:r w:rsidRPr="005E4ADC">
              <w:rPr>
                <w:rFonts w:ascii="Times New Roman" w:eastAsia="Calibri" w:hAnsi="Times New Roman" w:cs="Times New Roman"/>
                <w:sz w:val="21"/>
                <w:szCs w:val="21"/>
              </w:rPr>
              <w:t>/Granola/Crunchy Nut/Rice Krispies, Gluten-Free Breakfast Cereals, Cereal Bars e.g. Nature Valley/</w:t>
            </w:r>
            <w:proofErr w:type="spellStart"/>
            <w:r w:rsidRPr="005E4ADC">
              <w:rPr>
                <w:rFonts w:ascii="Times New Roman" w:eastAsia="Calibri" w:hAnsi="Times New Roman" w:cs="Times New Roman"/>
                <w:sz w:val="21"/>
                <w:szCs w:val="21"/>
              </w:rPr>
              <w:t>Belvita</w:t>
            </w:r>
            <w:proofErr w:type="spellEnd"/>
          </w:p>
        </w:tc>
      </w:tr>
      <w:tr w:rsidR="00A77A87" w:rsidRPr="000F6312" w14:paraId="48BA8F98" w14:textId="77777777" w:rsidTr="00CE6256">
        <w:tc>
          <w:tcPr>
            <w:tcW w:w="2167" w:type="dxa"/>
            <w:tcBorders>
              <w:top w:val="nil"/>
              <w:bottom w:val="nil"/>
            </w:tcBorders>
          </w:tcPr>
          <w:p w14:paraId="5BD97F2C"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Biscuits, cakes and pastries</w:t>
            </w:r>
          </w:p>
        </w:tc>
        <w:tc>
          <w:tcPr>
            <w:tcW w:w="6859" w:type="dxa"/>
            <w:gridSpan w:val="2"/>
            <w:tcBorders>
              <w:top w:val="nil"/>
              <w:bottom w:val="nil"/>
            </w:tcBorders>
          </w:tcPr>
          <w:p w14:paraId="41F0AA1A"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Biscuits e.g. digestive/chocolate/rich tea/cookies/ginger nut/shortbread/jam filled/</w:t>
            </w:r>
            <w:proofErr w:type="spellStart"/>
            <w:r w:rsidRPr="005E4ADC">
              <w:rPr>
                <w:rFonts w:ascii="Times New Roman" w:eastAsia="Calibri" w:hAnsi="Times New Roman" w:cs="Times New Roman"/>
                <w:sz w:val="21"/>
                <w:szCs w:val="21"/>
              </w:rPr>
              <w:t>oreos</w:t>
            </w:r>
            <w:proofErr w:type="spellEnd"/>
            <w:r w:rsidRPr="005E4ADC">
              <w:rPr>
                <w:rFonts w:ascii="Times New Roman" w:eastAsia="Calibri" w:hAnsi="Times New Roman" w:cs="Times New Roman"/>
                <w:sz w:val="21"/>
                <w:szCs w:val="21"/>
              </w:rPr>
              <w:t xml:space="preserve">/fig rolls/gluten-free cookies etc., Macaroons, Doughnuts, Crumpets, Muffins, Mousse, Custard, Rice Pudding, Breakfast bars e.g. Go Ahead Fruit/Yogurt Breaks/ Elevenses bar/Trek bars, Flapjacks, Oatcakes, Fruit Pies/Tarts/Crumbles, Lemon Meringue Pie, Baklava, Pastries e.g. croissants/Danish/pecan plait, Mince Pies, Cakes e.g. fruit/sponge/chocolate/madeira/polenta/carrot, Brownies, Queen Cakes, Fruit </w:t>
            </w:r>
            <w:r w:rsidRPr="005E4ADC">
              <w:rPr>
                <w:rFonts w:ascii="Times New Roman" w:eastAsia="Calibri" w:hAnsi="Times New Roman" w:cs="Times New Roman"/>
                <w:sz w:val="21"/>
                <w:szCs w:val="21"/>
              </w:rPr>
              <w:lastRenderedPageBreak/>
              <w:t xml:space="preserve">Scones, Banana Bread, </w:t>
            </w:r>
            <w:proofErr w:type="spellStart"/>
            <w:r w:rsidRPr="005E4ADC">
              <w:rPr>
                <w:rFonts w:ascii="Times New Roman" w:eastAsia="Calibri" w:hAnsi="Times New Roman" w:cs="Times New Roman"/>
                <w:sz w:val="21"/>
                <w:szCs w:val="21"/>
              </w:rPr>
              <w:t>Barm</w:t>
            </w:r>
            <w:proofErr w:type="spellEnd"/>
            <w:r w:rsidRPr="005E4ADC">
              <w:rPr>
                <w:rFonts w:ascii="Times New Roman" w:eastAsia="Calibri" w:hAnsi="Times New Roman" w:cs="Times New Roman"/>
                <w:sz w:val="21"/>
                <w:szCs w:val="21"/>
              </w:rPr>
              <w:t xml:space="preserve"> </w:t>
            </w:r>
            <w:proofErr w:type="spellStart"/>
            <w:r w:rsidRPr="005E4ADC">
              <w:rPr>
                <w:rFonts w:ascii="Times New Roman" w:eastAsia="Calibri" w:hAnsi="Times New Roman" w:cs="Times New Roman"/>
                <w:sz w:val="21"/>
                <w:szCs w:val="21"/>
              </w:rPr>
              <w:t>Brack</w:t>
            </w:r>
            <w:proofErr w:type="spellEnd"/>
            <w:r w:rsidRPr="005E4ADC">
              <w:rPr>
                <w:rFonts w:ascii="Times New Roman" w:eastAsia="Calibri" w:hAnsi="Times New Roman" w:cs="Times New Roman"/>
                <w:sz w:val="21"/>
                <w:szCs w:val="21"/>
              </w:rPr>
              <w:t>, Sticky Toffee Pudding, Waffles, Pancakes, Crepes</w:t>
            </w:r>
          </w:p>
        </w:tc>
      </w:tr>
      <w:tr w:rsidR="00A77A87" w:rsidRPr="000F6312" w14:paraId="67EDA0C1" w14:textId="77777777" w:rsidTr="00CE6256">
        <w:tc>
          <w:tcPr>
            <w:tcW w:w="2167" w:type="dxa"/>
            <w:tcBorders>
              <w:top w:val="nil"/>
              <w:bottom w:val="nil"/>
            </w:tcBorders>
          </w:tcPr>
          <w:p w14:paraId="3823A67E"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lastRenderedPageBreak/>
              <w:t>Whole-milk</w:t>
            </w:r>
          </w:p>
        </w:tc>
        <w:tc>
          <w:tcPr>
            <w:tcW w:w="6859" w:type="dxa"/>
            <w:gridSpan w:val="2"/>
            <w:tcBorders>
              <w:top w:val="nil"/>
              <w:bottom w:val="nil"/>
            </w:tcBorders>
          </w:tcPr>
          <w:p w14:paraId="4AB6F54E"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Full fat/whole milk, includes UHT and fortified variations</w:t>
            </w:r>
          </w:p>
        </w:tc>
      </w:tr>
      <w:tr w:rsidR="00A77A87" w:rsidRPr="000F6312" w14:paraId="7A7D55DF" w14:textId="77777777" w:rsidTr="00CE6256">
        <w:tc>
          <w:tcPr>
            <w:tcW w:w="2167" w:type="dxa"/>
            <w:tcBorders>
              <w:top w:val="nil"/>
              <w:bottom w:val="nil"/>
            </w:tcBorders>
          </w:tcPr>
          <w:p w14:paraId="223CE9C7"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Low fat and skimmed milks</w:t>
            </w:r>
          </w:p>
        </w:tc>
        <w:tc>
          <w:tcPr>
            <w:tcW w:w="6859" w:type="dxa"/>
            <w:gridSpan w:val="2"/>
            <w:tcBorders>
              <w:top w:val="nil"/>
              <w:bottom w:val="nil"/>
            </w:tcBorders>
          </w:tcPr>
          <w:p w14:paraId="15E12CB8"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Low fat/semi-skimmed milks, Skimmed milks, includes UHT, dried and fortified variations</w:t>
            </w:r>
          </w:p>
        </w:tc>
      </w:tr>
      <w:tr w:rsidR="00A77A87" w:rsidRPr="000F6312" w14:paraId="74D63BFE" w14:textId="77777777" w:rsidTr="00CE6256">
        <w:tc>
          <w:tcPr>
            <w:tcW w:w="2167" w:type="dxa"/>
            <w:tcBorders>
              <w:top w:val="nil"/>
              <w:bottom w:val="nil"/>
            </w:tcBorders>
          </w:tcPr>
          <w:p w14:paraId="355453B5"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Other milks, milk-based beverages and other beverages</w:t>
            </w:r>
          </w:p>
        </w:tc>
        <w:tc>
          <w:tcPr>
            <w:tcW w:w="6859" w:type="dxa"/>
            <w:gridSpan w:val="2"/>
            <w:tcBorders>
              <w:top w:val="nil"/>
              <w:bottom w:val="nil"/>
            </w:tcBorders>
          </w:tcPr>
          <w:p w14:paraId="7F1C1ECB"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 xml:space="preserve">Milk alternatives e.g. soya/coconut/almond/rice/oat, Lactose Free Milk, Coffees with milk e.g. cappuccino/latte, Tea with milk, Protein Milk, Kefir, Fermented Milks, </w:t>
            </w:r>
            <w:proofErr w:type="spellStart"/>
            <w:r w:rsidRPr="005E4ADC">
              <w:rPr>
                <w:rFonts w:ascii="Times New Roman" w:eastAsia="Calibri" w:hAnsi="Times New Roman" w:cs="Times New Roman"/>
                <w:sz w:val="21"/>
                <w:szCs w:val="21"/>
              </w:rPr>
              <w:t>Alpro</w:t>
            </w:r>
            <w:proofErr w:type="spellEnd"/>
            <w:r w:rsidRPr="005E4ADC">
              <w:rPr>
                <w:rFonts w:ascii="Times New Roman" w:eastAsia="Calibri" w:hAnsi="Times New Roman" w:cs="Times New Roman"/>
                <w:sz w:val="21"/>
                <w:szCs w:val="21"/>
              </w:rPr>
              <w:t xml:space="preserve"> Growing Up Milk, Flavoured Milk, Hot Chocolate</w:t>
            </w:r>
          </w:p>
        </w:tc>
      </w:tr>
      <w:tr w:rsidR="00A77A87" w:rsidRPr="000F6312" w14:paraId="13E39597" w14:textId="77777777" w:rsidTr="00CE6256">
        <w:tc>
          <w:tcPr>
            <w:tcW w:w="2167" w:type="dxa"/>
            <w:tcBorders>
              <w:top w:val="nil"/>
            </w:tcBorders>
          </w:tcPr>
          <w:p w14:paraId="59C86EFE"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Cream, ice-creams and desserts</w:t>
            </w:r>
          </w:p>
        </w:tc>
        <w:tc>
          <w:tcPr>
            <w:tcW w:w="6859" w:type="dxa"/>
            <w:gridSpan w:val="2"/>
            <w:tcBorders>
              <w:top w:val="nil"/>
            </w:tcBorders>
          </w:tcPr>
          <w:p w14:paraId="7956D984"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Single/Fresh Cream, Double Cream, Whipping Cream, Sour Cream, Ice-creams e.g. dairy/premium/flavoured/non-dairy/reduced calorie, Profiteroles, Trifle, Pavlova, Tiramisu</w:t>
            </w:r>
          </w:p>
        </w:tc>
      </w:tr>
      <w:tr w:rsidR="00A77A87" w:rsidRPr="000F6312" w14:paraId="03CFBCB0" w14:textId="77777777" w:rsidTr="00CE6256">
        <w:tc>
          <w:tcPr>
            <w:tcW w:w="2167" w:type="dxa"/>
          </w:tcPr>
          <w:p w14:paraId="1CEE866B"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Cheese</w:t>
            </w:r>
          </w:p>
        </w:tc>
        <w:tc>
          <w:tcPr>
            <w:tcW w:w="6859" w:type="dxa"/>
            <w:gridSpan w:val="2"/>
          </w:tcPr>
          <w:p w14:paraId="05A77211"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High Fat Cheeses e.g. cheddar/brie/gouda/stilton/mascarpone, Medium Fat Cheeses e.g. goats/feta/</w:t>
            </w:r>
            <w:proofErr w:type="spellStart"/>
            <w:r w:rsidRPr="005E4ADC">
              <w:rPr>
                <w:rFonts w:ascii="Times New Roman" w:eastAsia="Calibri" w:hAnsi="Times New Roman" w:cs="Times New Roman"/>
                <w:sz w:val="21"/>
                <w:szCs w:val="21"/>
              </w:rPr>
              <w:t>emmental</w:t>
            </w:r>
            <w:proofErr w:type="spellEnd"/>
            <w:r w:rsidRPr="005E4ADC">
              <w:rPr>
                <w:rFonts w:ascii="Times New Roman" w:eastAsia="Calibri" w:hAnsi="Times New Roman" w:cs="Times New Roman"/>
                <w:sz w:val="21"/>
                <w:szCs w:val="21"/>
              </w:rPr>
              <w:t xml:space="preserve">/edam, Low Fat Cheeses e.g. fresh mozzarella/parmesan/cream cheese, Very Low Fat Cheeses e.g. cottage cheese/quark, Processed Cheeses e.g. easy single cheese, Spreadable Cheeses e.g. </w:t>
            </w:r>
            <w:proofErr w:type="spellStart"/>
            <w:r w:rsidRPr="005E4ADC">
              <w:rPr>
                <w:rFonts w:ascii="Times New Roman" w:eastAsia="Calibri" w:hAnsi="Times New Roman" w:cs="Times New Roman"/>
                <w:sz w:val="21"/>
                <w:szCs w:val="21"/>
              </w:rPr>
              <w:t>Philedelphia</w:t>
            </w:r>
            <w:proofErr w:type="spellEnd"/>
            <w:r w:rsidRPr="005E4ADC">
              <w:rPr>
                <w:rFonts w:ascii="Times New Roman" w:eastAsia="Calibri" w:hAnsi="Times New Roman" w:cs="Times New Roman"/>
                <w:sz w:val="21"/>
                <w:szCs w:val="21"/>
              </w:rPr>
              <w:t>/Laughing Cow</w:t>
            </w:r>
          </w:p>
        </w:tc>
      </w:tr>
      <w:tr w:rsidR="00A77A87" w:rsidRPr="000F6312" w14:paraId="1422975E" w14:textId="77777777" w:rsidTr="00CE6256">
        <w:tc>
          <w:tcPr>
            <w:tcW w:w="2167" w:type="dxa"/>
          </w:tcPr>
          <w:p w14:paraId="53865C7D"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Yogurts</w:t>
            </w:r>
          </w:p>
        </w:tc>
        <w:tc>
          <w:tcPr>
            <w:tcW w:w="6859" w:type="dxa"/>
            <w:gridSpan w:val="2"/>
          </w:tcPr>
          <w:p w14:paraId="64971C39"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 xml:space="preserve">Full fat, Low fat, Fat free yogurts, Greek yogurts, Greek-style yogurts, Natural yogurts, Fruit yogurts, Soya yogurts, Yogurt drinks e.g. </w:t>
            </w:r>
            <w:proofErr w:type="spellStart"/>
            <w:r w:rsidRPr="005E4ADC">
              <w:rPr>
                <w:rFonts w:ascii="Times New Roman" w:eastAsia="Calibri" w:hAnsi="Times New Roman" w:cs="Times New Roman"/>
                <w:sz w:val="21"/>
                <w:szCs w:val="21"/>
              </w:rPr>
              <w:t>Actimel</w:t>
            </w:r>
            <w:proofErr w:type="spellEnd"/>
            <w:r w:rsidRPr="005E4ADC">
              <w:rPr>
                <w:rFonts w:ascii="Times New Roman" w:eastAsia="Calibri" w:hAnsi="Times New Roman" w:cs="Times New Roman"/>
                <w:sz w:val="21"/>
                <w:szCs w:val="21"/>
              </w:rPr>
              <w:t>/</w:t>
            </w:r>
            <w:proofErr w:type="spellStart"/>
            <w:r w:rsidRPr="005E4ADC">
              <w:rPr>
                <w:rFonts w:ascii="Times New Roman" w:eastAsia="Calibri" w:hAnsi="Times New Roman" w:cs="Times New Roman"/>
                <w:sz w:val="21"/>
                <w:szCs w:val="21"/>
              </w:rPr>
              <w:t>Benecol</w:t>
            </w:r>
            <w:proofErr w:type="spellEnd"/>
          </w:p>
        </w:tc>
      </w:tr>
      <w:tr w:rsidR="00A77A87" w:rsidRPr="000F6312" w14:paraId="1B4BF0CA" w14:textId="77777777" w:rsidTr="00CE6256">
        <w:tc>
          <w:tcPr>
            <w:tcW w:w="2167" w:type="dxa"/>
            <w:tcBorders>
              <w:bottom w:val="nil"/>
            </w:tcBorders>
          </w:tcPr>
          <w:p w14:paraId="0E15B0C4"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Eggs and egg dishes</w:t>
            </w:r>
          </w:p>
        </w:tc>
        <w:tc>
          <w:tcPr>
            <w:tcW w:w="6859" w:type="dxa"/>
            <w:gridSpan w:val="2"/>
            <w:tcBorders>
              <w:bottom w:val="nil"/>
            </w:tcBorders>
          </w:tcPr>
          <w:p w14:paraId="712B0AD8"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Eggs e.g. boiled/scrambled/poached/fried/raw, Omelettes, Scotch Eggs, Quiche</w:t>
            </w:r>
          </w:p>
        </w:tc>
      </w:tr>
      <w:tr w:rsidR="00A77A87" w:rsidRPr="000F6312" w14:paraId="10079DDE" w14:textId="77777777" w:rsidTr="00CE6256">
        <w:tc>
          <w:tcPr>
            <w:tcW w:w="2167" w:type="dxa"/>
            <w:tcBorders>
              <w:top w:val="nil"/>
              <w:bottom w:val="nil"/>
            </w:tcBorders>
          </w:tcPr>
          <w:p w14:paraId="4B6133A6"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Butter, fat spreads and hard cooking fats</w:t>
            </w:r>
          </w:p>
        </w:tc>
        <w:tc>
          <w:tcPr>
            <w:tcW w:w="6859" w:type="dxa"/>
            <w:gridSpan w:val="2"/>
            <w:tcBorders>
              <w:top w:val="nil"/>
              <w:bottom w:val="nil"/>
            </w:tcBorders>
          </w:tcPr>
          <w:p w14:paraId="6B073EF8"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Butter e.g. salted/unsalted, Garlic Butter, Soya Butter/Margarine, Polyunsaturated Margarine e.g. Flora/</w:t>
            </w:r>
            <w:proofErr w:type="spellStart"/>
            <w:r w:rsidRPr="005E4ADC">
              <w:rPr>
                <w:rFonts w:ascii="Times New Roman" w:eastAsia="Calibri" w:hAnsi="Times New Roman" w:cs="Times New Roman"/>
                <w:sz w:val="21"/>
                <w:szCs w:val="21"/>
              </w:rPr>
              <w:t>Benecol</w:t>
            </w:r>
            <w:proofErr w:type="spellEnd"/>
            <w:r w:rsidRPr="005E4ADC">
              <w:rPr>
                <w:rFonts w:ascii="Times New Roman" w:eastAsia="Calibri" w:hAnsi="Times New Roman" w:cs="Times New Roman"/>
                <w:sz w:val="21"/>
                <w:szCs w:val="21"/>
              </w:rPr>
              <w:t>, Spreadable Butter (75-80% fat), Coconut Butter</w:t>
            </w:r>
          </w:p>
        </w:tc>
      </w:tr>
      <w:tr w:rsidR="00A77A87" w:rsidRPr="000F6312" w14:paraId="49A46518" w14:textId="77777777" w:rsidTr="00CE6256">
        <w:trPr>
          <w:gridAfter w:val="1"/>
          <w:wAfter w:w="10" w:type="dxa"/>
        </w:trPr>
        <w:tc>
          <w:tcPr>
            <w:tcW w:w="2167" w:type="dxa"/>
            <w:tcBorders>
              <w:top w:val="nil"/>
              <w:bottom w:val="nil"/>
            </w:tcBorders>
          </w:tcPr>
          <w:p w14:paraId="0F40052C"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Low fat spreads and oils</w:t>
            </w:r>
          </w:p>
        </w:tc>
        <w:tc>
          <w:tcPr>
            <w:tcW w:w="6849" w:type="dxa"/>
            <w:tcBorders>
              <w:top w:val="nil"/>
              <w:bottom w:val="nil"/>
            </w:tcBorders>
          </w:tcPr>
          <w:p w14:paraId="26133351"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Olive Oil, Vegetable Oil, Rapeseed Oil, Hemp Oil, Coconut Oil, Sunflower Oil, Sesame Oil, Peanut Oil, Flaxseed Oil, Walnut Oil, Spray Oils, Low Fat Spreads (&lt;60% fat)</w:t>
            </w:r>
          </w:p>
        </w:tc>
      </w:tr>
      <w:tr w:rsidR="00A77A87" w:rsidRPr="000F6312" w14:paraId="25C29C94" w14:textId="77777777" w:rsidTr="00571042">
        <w:tblPrEx>
          <w:tblBorders>
            <w:left w:val="single" w:sz="4" w:space="0" w:color="auto"/>
            <w:right w:val="single" w:sz="4" w:space="0" w:color="auto"/>
            <w:insideH w:val="single" w:sz="4" w:space="0" w:color="auto"/>
            <w:insideV w:val="single" w:sz="4" w:space="0" w:color="auto"/>
          </w:tblBorders>
        </w:tblPrEx>
        <w:trPr>
          <w:gridAfter w:val="1"/>
          <w:wAfter w:w="10" w:type="dxa"/>
        </w:trPr>
        <w:tc>
          <w:tcPr>
            <w:tcW w:w="2167" w:type="dxa"/>
            <w:tcBorders>
              <w:top w:val="nil"/>
              <w:left w:val="nil"/>
              <w:bottom w:val="nil"/>
              <w:right w:val="nil"/>
            </w:tcBorders>
          </w:tcPr>
          <w:p w14:paraId="42C72C2D"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Potatoes</w:t>
            </w:r>
          </w:p>
        </w:tc>
        <w:tc>
          <w:tcPr>
            <w:tcW w:w="6849" w:type="dxa"/>
            <w:tcBorders>
              <w:top w:val="nil"/>
              <w:left w:val="nil"/>
              <w:bottom w:val="nil"/>
              <w:right w:val="nil"/>
            </w:tcBorders>
          </w:tcPr>
          <w:p w14:paraId="6DF687BF"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Potatoes e.g. boiled/baked/mashed/microwaved</w:t>
            </w:r>
          </w:p>
        </w:tc>
      </w:tr>
      <w:tr w:rsidR="00A77A87" w:rsidRPr="000F6312" w14:paraId="6DF6F2A1" w14:textId="77777777" w:rsidTr="00571042">
        <w:tblPrEx>
          <w:tblBorders>
            <w:left w:val="single" w:sz="4" w:space="0" w:color="auto"/>
            <w:right w:val="single" w:sz="4" w:space="0" w:color="auto"/>
            <w:insideH w:val="single" w:sz="4" w:space="0" w:color="auto"/>
            <w:insideV w:val="single" w:sz="4" w:space="0" w:color="auto"/>
          </w:tblBorders>
        </w:tblPrEx>
        <w:trPr>
          <w:gridAfter w:val="1"/>
          <w:wAfter w:w="10" w:type="dxa"/>
        </w:trPr>
        <w:tc>
          <w:tcPr>
            <w:tcW w:w="2167" w:type="dxa"/>
            <w:tcBorders>
              <w:top w:val="nil"/>
              <w:left w:val="nil"/>
              <w:bottom w:val="nil"/>
              <w:right w:val="nil"/>
            </w:tcBorders>
          </w:tcPr>
          <w:p w14:paraId="35FDACB6"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lastRenderedPageBreak/>
              <w:t>Chips and processed potatoes</w:t>
            </w:r>
          </w:p>
        </w:tc>
        <w:tc>
          <w:tcPr>
            <w:tcW w:w="6849" w:type="dxa"/>
            <w:tcBorders>
              <w:top w:val="nil"/>
              <w:left w:val="nil"/>
              <w:bottom w:val="nil"/>
              <w:right w:val="nil"/>
            </w:tcBorders>
          </w:tcPr>
          <w:p w14:paraId="5FD79EE0"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Chips, Potato Croquettes, Potato Wedges, Hash Brown, Potato Waffles/Shapes, Potato Dishes e.g. gnocchi/potato salad</w:t>
            </w:r>
          </w:p>
        </w:tc>
      </w:tr>
      <w:tr w:rsidR="00A77A87" w:rsidRPr="000F6312" w14:paraId="12BB041C" w14:textId="77777777" w:rsidTr="00571042">
        <w:tblPrEx>
          <w:tblBorders>
            <w:left w:val="single" w:sz="4" w:space="0" w:color="auto"/>
            <w:right w:val="single" w:sz="4" w:space="0" w:color="auto"/>
            <w:insideH w:val="single" w:sz="4" w:space="0" w:color="auto"/>
            <w:insideV w:val="single" w:sz="4" w:space="0" w:color="auto"/>
          </w:tblBorders>
        </w:tblPrEx>
        <w:trPr>
          <w:gridAfter w:val="1"/>
          <w:wAfter w:w="10" w:type="dxa"/>
        </w:trPr>
        <w:tc>
          <w:tcPr>
            <w:tcW w:w="2167" w:type="dxa"/>
            <w:tcBorders>
              <w:top w:val="nil"/>
              <w:left w:val="nil"/>
              <w:bottom w:val="single" w:sz="4" w:space="0" w:color="auto"/>
              <w:right w:val="nil"/>
            </w:tcBorders>
          </w:tcPr>
          <w:p w14:paraId="35C702F9"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Vegetables and vegetable dishes</w:t>
            </w:r>
          </w:p>
        </w:tc>
        <w:tc>
          <w:tcPr>
            <w:tcW w:w="6849" w:type="dxa"/>
            <w:tcBorders>
              <w:top w:val="nil"/>
              <w:left w:val="nil"/>
              <w:bottom w:val="single" w:sz="4" w:space="0" w:color="auto"/>
              <w:right w:val="nil"/>
            </w:tcBorders>
          </w:tcPr>
          <w:p w14:paraId="2EC9E74B" w14:textId="77777777" w:rsidR="00A77A87" w:rsidRPr="005E4ADC" w:rsidRDefault="00A77A87" w:rsidP="005E4ADC">
            <w:pPr>
              <w:spacing w:line="480" w:lineRule="auto"/>
              <w:rPr>
                <w:rFonts w:ascii="Times New Roman" w:eastAsia="Calibri" w:hAnsi="Times New Roman" w:cs="Times New Roman"/>
                <w:sz w:val="21"/>
                <w:szCs w:val="21"/>
              </w:rPr>
            </w:pPr>
            <w:r w:rsidRPr="005E4ADC">
              <w:rPr>
                <w:rFonts w:ascii="Times New Roman" w:eastAsia="Calibri" w:hAnsi="Times New Roman" w:cs="Times New Roman"/>
                <w:sz w:val="21"/>
                <w:szCs w:val="21"/>
              </w:rPr>
              <w:t xml:space="preserve">Asparagus, Aubergine, Beans e.g. baked/kidney/black/butter/chickpeas etc., Beetroot, Bean Sprouts, Broccoli, Butternut Squash, Brussel Sprouts, Green Beans/Mangetout/Sugar Snaps/Runner Beans, Cabbage, Curley Kale, Carrots, Cauliflower, Coleslaw, Sweetcorn, Corn on the Cob, Cucumber, Celery, Courgette, Lettuce, Spinach, Sweet Potato, Parsnips, Peppers, Tomatoes, Turnip, Mushrooms, Onions, Spring Onions, Leeks, Peas, Rocket, Shallots, Garlic, Sauerkraut, Gherkins, Olives e.g. green/Kalamata, Houmous, Vegetable burgers, Moussaka, Vegetarian Sausages, Falafel, Garlic, Ginger, Lentils, Quorn, Tofu </w:t>
            </w:r>
          </w:p>
        </w:tc>
      </w:tr>
    </w:tbl>
    <w:p w14:paraId="390A9932" w14:textId="148C41AD" w:rsidR="00A77A87" w:rsidRPr="005E4ADC" w:rsidRDefault="00571042" w:rsidP="005E4ADC">
      <w:pPr>
        <w:spacing w:line="480" w:lineRule="auto"/>
        <w:rPr>
          <w:rFonts w:ascii="Times New Roman" w:hAnsi="Times New Roman" w:cs="Times New Roman"/>
          <w:sz w:val="24"/>
          <w:szCs w:val="24"/>
        </w:rPr>
      </w:pPr>
      <w:r>
        <w:rPr>
          <w:rFonts w:ascii="Times New Roman" w:eastAsia="Calibri" w:hAnsi="Times New Roman" w:cs="Times New Roman"/>
          <w:b/>
        </w:rPr>
        <w:br w:type="page"/>
      </w:r>
      <w:r w:rsidR="00653E4D" w:rsidRPr="005E4ADC">
        <w:rPr>
          <w:rFonts w:ascii="Times New Roman" w:eastAsia="Calibri" w:hAnsi="Times New Roman" w:cs="Times New Roman"/>
          <w:b/>
          <w:sz w:val="24"/>
          <w:szCs w:val="24"/>
        </w:rPr>
        <w:lastRenderedPageBreak/>
        <w:t>Supporting Information</w:t>
      </w:r>
      <w:r w:rsidR="000970CC">
        <w:rPr>
          <w:rFonts w:ascii="Times New Roman" w:eastAsia="Calibri" w:hAnsi="Times New Roman" w:cs="Times New Roman"/>
          <w:b/>
          <w:sz w:val="24"/>
          <w:szCs w:val="24"/>
        </w:rPr>
        <w:t xml:space="preserve"> </w:t>
      </w:r>
      <w:r w:rsidR="00A77A87" w:rsidRPr="005E4ADC">
        <w:rPr>
          <w:rFonts w:ascii="Times New Roman" w:eastAsia="Calibri" w:hAnsi="Times New Roman" w:cs="Times New Roman"/>
          <w:b/>
          <w:sz w:val="24"/>
          <w:szCs w:val="24"/>
        </w:rPr>
        <w:t xml:space="preserve">Table 1. </w:t>
      </w:r>
      <w:r w:rsidR="00A77A87" w:rsidRPr="005E4ADC">
        <w:rPr>
          <w:rFonts w:ascii="Times New Roman" w:eastAsia="Calibri" w:hAnsi="Times New Roman" w:cs="Times New Roman"/>
          <w:b/>
          <w:bCs/>
          <w:sz w:val="24"/>
          <w:szCs w:val="24"/>
        </w:rPr>
        <w:t>Classification of foods and beverages included in food groups used in A-DIET Confirm (cont.)</w:t>
      </w:r>
    </w:p>
    <w:tbl>
      <w:tblPr>
        <w:tblStyle w:val="TableGrid4"/>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5"/>
        <w:gridCol w:w="6851"/>
      </w:tblGrid>
      <w:tr w:rsidR="00A77A87" w:rsidRPr="000F6312" w14:paraId="2DC219D9" w14:textId="77777777" w:rsidTr="00CE6256">
        <w:tc>
          <w:tcPr>
            <w:tcW w:w="2165" w:type="dxa"/>
            <w:tcBorders>
              <w:top w:val="single" w:sz="4" w:space="0" w:color="auto"/>
              <w:bottom w:val="single" w:sz="4" w:space="0" w:color="auto"/>
            </w:tcBorders>
          </w:tcPr>
          <w:p w14:paraId="66A3EB81"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b/>
              </w:rPr>
              <w:t>Food Group</w:t>
            </w:r>
          </w:p>
        </w:tc>
        <w:tc>
          <w:tcPr>
            <w:tcW w:w="6851" w:type="dxa"/>
            <w:tcBorders>
              <w:top w:val="single" w:sz="4" w:space="0" w:color="auto"/>
              <w:bottom w:val="single" w:sz="4" w:space="0" w:color="auto"/>
            </w:tcBorders>
          </w:tcPr>
          <w:p w14:paraId="398E939F"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b/>
              </w:rPr>
              <w:t>Foods and Beverages included</w:t>
            </w:r>
          </w:p>
        </w:tc>
      </w:tr>
      <w:tr w:rsidR="00A77A87" w:rsidRPr="000F6312" w14:paraId="74DBE0CC" w14:textId="77777777" w:rsidTr="00CE6256">
        <w:tc>
          <w:tcPr>
            <w:tcW w:w="2165" w:type="dxa"/>
            <w:tcBorders>
              <w:bottom w:val="nil"/>
            </w:tcBorders>
          </w:tcPr>
          <w:p w14:paraId="0A666091"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Fruit juices and smoothies</w:t>
            </w:r>
          </w:p>
        </w:tc>
        <w:tc>
          <w:tcPr>
            <w:tcW w:w="6851" w:type="dxa"/>
            <w:tcBorders>
              <w:bottom w:val="nil"/>
            </w:tcBorders>
          </w:tcPr>
          <w:p w14:paraId="14936023"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 xml:space="preserve">Fruit Juices e.g. orange/apple/pomegranate/cranberry/prune/lemon/lime, Fruit Squash/Cordial, Vegetable Juices e.g. carrot/beetroot, Fruit Smoothies </w:t>
            </w:r>
          </w:p>
        </w:tc>
      </w:tr>
      <w:tr w:rsidR="00A77A87" w:rsidRPr="000F6312" w14:paraId="683595F7" w14:textId="77777777" w:rsidTr="00CE6256">
        <w:tc>
          <w:tcPr>
            <w:tcW w:w="2165" w:type="dxa"/>
            <w:tcBorders>
              <w:top w:val="nil"/>
              <w:bottom w:val="nil"/>
            </w:tcBorders>
          </w:tcPr>
          <w:p w14:paraId="324BFA41"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Fruit</w:t>
            </w:r>
          </w:p>
        </w:tc>
        <w:tc>
          <w:tcPr>
            <w:tcW w:w="6851" w:type="dxa"/>
            <w:tcBorders>
              <w:top w:val="nil"/>
              <w:bottom w:val="nil"/>
            </w:tcBorders>
          </w:tcPr>
          <w:p w14:paraId="27CC6B1A"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Apples, Avocado, Bananas, Berries e.g. strawberries/raspberries/blackberries/blueberries, Dried Fruits e.g. apricots/raisins/prunes/dates/goji berries/mango, Grapes, Grapefruit, Kiwi, Melon/Watermelon, Mango, Oranges, Peaches, Pears, Plums, Pumpkin, Pineapple, Canned Fruits e.g. cherries/peaches/prunes/pineapple, Stewed Fruits e.g. apples/apricot/raspberries/plums</w:t>
            </w:r>
          </w:p>
        </w:tc>
      </w:tr>
      <w:tr w:rsidR="00A77A87" w:rsidRPr="000F6312" w14:paraId="36F694AB" w14:textId="77777777" w:rsidTr="00CE6256">
        <w:tc>
          <w:tcPr>
            <w:tcW w:w="2165" w:type="dxa"/>
            <w:tcBorders>
              <w:top w:val="nil"/>
            </w:tcBorders>
          </w:tcPr>
          <w:p w14:paraId="6AC7168B"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Savoury snacks</w:t>
            </w:r>
          </w:p>
        </w:tc>
        <w:tc>
          <w:tcPr>
            <w:tcW w:w="6851" w:type="dxa"/>
            <w:tcBorders>
              <w:top w:val="nil"/>
            </w:tcBorders>
          </w:tcPr>
          <w:p w14:paraId="72B8CF53"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 xml:space="preserve">Nuts and Seeds, Nut Butters e.g. peanut/almond/cashew nut, Popcorn, Crisps, Pretzels, Tahini Pasta, Corn Cakes, </w:t>
            </w:r>
            <w:proofErr w:type="spellStart"/>
            <w:r w:rsidRPr="000F6312">
              <w:rPr>
                <w:rFonts w:ascii="Times New Roman" w:eastAsia="Calibri" w:hAnsi="Times New Roman" w:cs="Times New Roman"/>
              </w:rPr>
              <w:t>Nakd</w:t>
            </w:r>
            <w:proofErr w:type="spellEnd"/>
            <w:r w:rsidRPr="000F6312">
              <w:rPr>
                <w:rFonts w:ascii="Times New Roman" w:eastAsia="Calibri" w:hAnsi="Times New Roman" w:cs="Times New Roman"/>
              </w:rPr>
              <w:t xml:space="preserve"> Bars, Rice Cakes, Almond/Energy Bites</w:t>
            </w:r>
          </w:p>
        </w:tc>
      </w:tr>
      <w:tr w:rsidR="00A77A87" w:rsidRPr="000F6312" w14:paraId="68778686" w14:textId="77777777" w:rsidTr="00CE6256">
        <w:tc>
          <w:tcPr>
            <w:tcW w:w="2165" w:type="dxa"/>
          </w:tcPr>
          <w:p w14:paraId="2CB24528"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Fish, fish dishes and products</w:t>
            </w:r>
          </w:p>
        </w:tc>
        <w:tc>
          <w:tcPr>
            <w:tcW w:w="6851" w:type="dxa"/>
          </w:tcPr>
          <w:p w14:paraId="4E13CBA0"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Fresh Fish e.g. salmon/cod/hake/mackerel/tuna, Crab, Prawns, Shrimp, Canned fish e.g. tuna/sardines/mackerel, Mussels, Fish Curry, Seafood Chowder, Smoked Fish e.g. smoked salmon/trout, Fish Fingers/Goujons, Fishcakes, Fried Fish in Batter e.g. Cod, Roe, Sushi e.g. tuna/salmon nigiri</w:t>
            </w:r>
          </w:p>
        </w:tc>
      </w:tr>
      <w:tr w:rsidR="00A77A87" w:rsidRPr="000F6312" w14:paraId="5D6D10C3" w14:textId="77777777" w:rsidTr="00CE6256">
        <w:tc>
          <w:tcPr>
            <w:tcW w:w="2165" w:type="dxa"/>
          </w:tcPr>
          <w:p w14:paraId="4C70B4DF"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Unprocessed Red Meat</w:t>
            </w:r>
          </w:p>
        </w:tc>
        <w:tc>
          <w:tcPr>
            <w:tcW w:w="6851" w:type="dxa"/>
          </w:tcPr>
          <w:p w14:paraId="1AD7A1F6"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Beef e.g. mince/roast/stew/steak, Lamb e.g. mince/loin chops/stewing, Pork e.g. mince/loin chops/roast</w:t>
            </w:r>
          </w:p>
        </w:tc>
      </w:tr>
      <w:tr w:rsidR="00A77A87" w:rsidRPr="000F6312" w14:paraId="65C778BA" w14:textId="77777777" w:rsidTr="00CE6256">
        <w:tc>
          <w:tcPr>
            <w:tcW w:w="2165" w:type="dxa"/>
          </w:tcPr>
          <w:p w14:paraId="3C290419"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Unprocessed White Meat</w:t>
            </w:r>
          </w:p>
        </w:tc>
        <w:tc>
          <w:tcPr>
            <w:tcW w:w="6851" w:type="dxa"/>
          </w:tcPr>
          <w:p w14:paraId="0C8F0535"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Chicken e.g. grilled/roasted/baked, Turkey e.g. mince/breast/homemade meatballs, Duck, Processed Chicken e.g. chicken/nugget/goujons/breaded</w:t>
            </w:r>
          </w:p>
        </w:tc>
      </w:tr>
      <w:tr w:rsidR="00A77A87" w:rsidRPr="000F6312" w14:paraId="781A285C" w14:textId="77777777" w:rsidTr="005E4ADC">
        <w:tc>
          <w:tcPr>
            <w:tcW w:w="2165" w:type="dxa"/>
            <w:tcBorders>
              <w:bottom w:val="nil"/>
            </w:tcBorders>
          </w:tcPr>
          <w:p w14:paraId="306F536F"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Processed Meats</w:t>
            </w:r>
          </w:p>
        </w:tc>
        <w:tc>
          <w:tcPr>
            <w:tcW w:w="6851" w:type="dxa"/>
            <w:tcBorders>
              <w:bottom w:val="nil"/>
            </w:tcBorders>
          </w:tcPr>
          <w:p w14:paraId="39E09753"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Burgers e.g. beef/lamb/chicken/turkey, Meatballs e.g. beef/turkey, Bacon, Sausages e.g. pork/turkey/frankfurter, Cured Meats e.g. salami/chorizo, White/Black Pudding, Ham e.g. gammon/</w:t>
            </w:r>
            <w:proofErr w:type="spellStart"/>
            <w:r w:rsidRPr="000F6312">
              <w:rPr>
                <w:rFonts w:ascii="Times New Roman" w:eastAsia="Calibri" w:hAnsi="Times New Roman" w:cs="Times New Roman"/>
              </w:rPr>
              <w:t>parma</w:t>
            </w:r>
            <w:proofErr w:type="spellEnd"/>
            <w:r w:rsidRPr="000F6312">
              <w:rPr>
                <w:rFonts w:ascii="Times New Roman" w:eastAsia="Calibri" w:hAnsi="Times New Roman" w:cs="Times New Roman"/>
              </w:rPr>
              <w:t>/prosciutto/sliced, Pate, Sliced Cold Meats e.g. beef/turkey</w:t>
            </w:r>
          </w:p>
        </w:tc>
      </w:tr>
      <w:tr w:rsidR="00A77A87" w:rsidRPr="000F6312" w14:paraId="155D5D8F" w14:textId="77777777" w:rsidTr="005E4ADC">
        <w:tc>
          <w:tcPr>
            <w:tcW w:w="2165" w:type="dxa"/>
            <w:tcBorders>
              <w:top w:val="nil"/>
              <w:bottom w:val="nil"/>
            </w:tcBorders>
          </w:tcPr>
          <w:p w14:paraId="1E8B5021"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lastRenderedPageBreak/>
              <w:t>Sugar syrups, preserves and sweeteners</w:t>
            </w:r>
          </w:p>
        </w:tc>
        <w:tc>
          <w:tcPr>
            <w:tcW w:w="6851" w:type="dxa"/>
            <w:tcBorders>
              <w:top w:val="nil"/>
              <w:bottom w:val="nil"/>
            </w:tcBorders>
          </w:tcPr>
          <w:p w14:paraId="618DBB75"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Sugar e.g. white/brown/icing/caster, Jam, Marmalade, Lemon Curd, Syrups e.g. maple/golden, Jelly, Honey, Molasses. Sweeteners e.g. aspartame/dextrose/stevia</w:t>
            </w:r>
          </w:p>
        </w:tc>
      </w:tr>
      <w:tr w:rsidR="00A77A87" w:rsidRPr="000F6312" w14:paraId="6DABA35E" w14:textId="77777777" w:rsidTr="00CE6256">
        <w:tc>
          <w:tcPr>
            <w:tcW w:w="2165" w:type="dxa"/>
            <w:tcBorders>
              <w:top w:val="nil"/>
              <w:bottom w:val="nil"/>
            </w:tcBorders>
          </w:tcPr>
          <w:p w14:paraId="39DAF990"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Confectionary</w:t>
            </w:r>
          </w:p>
        </w:tc>
        <w:tc>
          <w:tcPr>
            <w:tcW w:w="6851" w:type="dxa"/>
            <w:tcBorders>
              <w:top w:val="nil"/>
              <w:bottom w:val="nil"/>
            </w:tcBorders>
          </w:tcPr>
          <w:p w14:paraId="20A4CF26"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 xml:space="preserve">Chocolate e.g. buttons/bars/assortments/dark chocolate/white chocolate/smarties etc., Chocolate Spreads e.g. Nutella, Rice </w:t>
            </w:r>
            <w:proofErr w:type="spellStart"/>
            <w:r w:rsidRPr="000F6312">
              <w:rPr>
                <w:rFonts w:ascii="Times New Roman" w:eastAsia="Calibri" w:hAnsi="Times New Roman" w:cs="Times New Roman"/>
              </w:rPr>
              <w:t>Krispie</w:t>
            </w:r>
            <w:proofErr w:type="spellEnd"/>
            <w:r w:rsidRPr="000F6312">
              <w:rPr>
                <w:rFonts w:ascii="Times New Roman" w:eastAsia="Calibri" w:hAnsi="Times New Roman" w:cs="Times New Roman"/>
              </w:rPr>
              <w:t xml:space="preserve"> Buns, Rocky Road, Peanut Butter Cups, Marshmallows, Nut Spreads e.g. peanut (smooth), Toffees, Mints, Fruit Sorbet, Fulfil Bars and other bars e.g. </w:t>
            </w:r>
            <w:proofErr w:type="spellStart"/>
            <w:r w:rsidRPr="000F6312">
              <w:rPr>
                <w:rFonts w:ascii="Times New Roman" w:eastAsia="Calibri" w:hAnsi="Times New Roman" w:cs="Times New Roman"/>
              </w:rPr>
              <w:t>Pulsin</w:t>
            </w:r>
            <w:proofErr w:type="spellEnd"/>
            <w:r w:rsidRPr="000F6312">
              <w:rPr>
                <w:rFonts w:ascii="Times New Roman" w:eastAsia="Calibri" w:hAnsi="Times New Roman" w:cs="Times New Roman"/>
              </w:rPr>
              <w:t>/High 5/, Lollipops, Liquorice, Sweets e.g. hard boiled/chewy/jelly beans/fruit gums or jellies/foam sweets, Butter Icing, Chewing Gum</w:t>
            </w:r>
          </w:p>
        </w:tc>
      </w:tr>
      <w:tr w:rsidR="00A77A87" w:rsidRPr="000F6312" w14:paraId="54FB92D5" w14:textId="77777777" w:rsidTr="00CE6256">
        <w:tc>
          <w:tcPr>
            <w:tcW w:w="2165" w:type="dxa"/>
            <w:tcBorders>
              <w:top w:val="nil"/>
            </w:tcBorders>
          </w:tcPr>
          <w:p w14:paraId="6CA740AF"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Soups, sauces and condiments</w:t>
            </w:r>
          </w:p>
        </w:tc>
        <w:tc>
          <w:tcPr>
            <w:tcW w:w="6851" w:type="dxa"/>
            <w:tcBorders>
              <w:top w:val="nil"/>
            </w:tcBorders>
          </w:tcPr>
          <w:p w14:paraId="67697D5F"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Salt, Pepper, Herbs and Spices, Salad Dressings, Creamy Sauces e.g. white sauce, Tomato-based Sauces e.g. Bolognese sauce, Ketchup, Brown Sauce, Mayonnaise, BBQ sauce, Curry Sauces e.g. Korma, Vanilla Essence, Wasabi Sauce,  Soups e.g. mushroom/vegetable/lentil, Broth, Gravy, Sweet Chilli Sauce, Vinegars e.g. cider/balsamic/wine, Relish, Stock Cubes e.g. beef/chicken/vegetable, Passata, Salsa, Tapenade, Chutneys Pesto, Mustard, Soy Sauce and other stir-fry sauces</w:t>
            </w:r>
          </w:p>
        </w:tc>
      </w:tr>
      <w:tr w:rsidR="00A77A87" w:rsidRPr="000F6312" w14:paraId="03447D15" w14:textId="77777777" w:rsidTr="00CE6256">
        <w:tc>
          <w:tcPr>
            <w:tcW w:w="2165" w:type="dxa"/>
          </w:tcPr>
          <w:p w14:paraId="523CCFBE"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Low energy beverages</w:t>
            </w:r>
          </w:p>
        </w:tc>
        <w:tc>
          <w:tcPr>
            <w:tcW w:w="6851" w:type="dxa"/>
          </w:tcPr>
          <w:p w14:paraId="01FA881D"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 xml:space="preserve">Water (still and sparking), Herbal Teas e.g. green/peppermint/chamomile/rooibos, Fruit Teats, Black Tea, Coffee e.g. americano/black/espresso, Diet Fizzy Drinks e.g. diet coke, Low Calorie Drinks e.g. </w:t>
            </w:r>
            <w:proofErr w:type="spellStart"/>
            <w:r w:rsidRPr="000F6312">
              <w:rPr>
                <w:rFonts w:ascii="Times New Roman" w:eastAsia="Calibri" w:hAnsi="Times New Roman" w:cs="Times New Roman"/>
              </w:rPr>
              <w:t>Liptons</w:t>
            </w:r>
            <w:proofErr w:type="spellEnd"/>
            <w:r w:rsidRPr="000F6312">
              <w:rPr>
                <w:rFonts w:ascii="Times New Roman" w:eastAsia="Calibri" w:hAnsi="Times New Roman" w:cs="Times New Roman"/>
              </w:rPr>
              <w:t xml:space="preserve"> ice tea, coconut water, Vit-Hit</w:t>
            </w:r>
          </w:p>
        </w:tc>
      </w:tr>
      <w:tr w:rsidR="00A77A87" w:rsidRPr="000F6312" w14:paraId="36230A8F" w14:textId="77777777" w:rsidTr="00CE6256">
        <w:tc>
          <w:tcPr>
            <w:tcW w:w="2165" w:type="dxa"/>
          </w:tcPr>
          <w:p w14:paraId="757F391D"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High energy beverages</w:t>
            </w:r>
          </w:p>
        </w:tc>
        <w:tc>
          <w:tcPr>
            <w:tcW w:w="6851" w:type="dxa"/>
          </w:tcPr>
          <w:p w14:paraId="2CBEFE00"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Fizzy Soft Drinks e.g. cola/7up, Sports Drinks e.g. Lucozade Sport</w:t>
            </w:r>
          </w:p>
        </w:tc>
      </w:tr>
      <w:tr w:rsidR="00A77A87" w:rsidRPr="000F6312" w14:paraId="7F48D949" w14:textId="77777777" w:rsidTr="00CE6256">
        <w:tc>
          <w:tcPr>
            <w:tcW w:w="2165" w:type="dxa"/>
          </w:tcPr>
          <w:p w14:paraId="7958F181"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Alcoholic beverages</w:t>
            </w:r>
          </w:p>
        </w:tc>
        <w:tc>
          <w:tcPr>
            <w:tcW w:w="6851" w:type="dxa"/>
          </w:tcPr>
          <w:p w14:paraId="6435CEBB"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Spirits, Wine e.g. red/white, Lager e.g. alcohol-free, Cider e.g. sweet/low alcohol</w:t>
            </w:r>
          </w:p>
        </w:tc>
      </w:tr>
      <w:tr w:rsidR="00A77A87" w:rsidRPr="000F6312" w14:paraId="5619F894" w14:textId="77777777" w:rsidTr="00CE6256">
        <w:tc>
          <w:tcPr>
            <w:tcW w:w="2165" w:type="dxa"/>
          </w:tcPr>
          <w:p w14:paraId="28C4C14E"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Nutritional supplements</w:t>
            </w:r>
          </w:p>
        </w:tc>
        <w:tc>
          <w:tcPr>
            <w:tcW w:w="6851" w:type="dxa"/>
          </w:tcPr>
          <w:p w14:paraId="1F388383" w14:textId="77777777" w:rsidR="00A77A87" w:rsidRPr="000F6312" w:rsidRDefault="00A77A87" w:rsidP="005E4ADC">
            <w:pPr>
              <w:spacing w:line="480" w:lineRule="auto"/>
              <w:rPr>
                <w:rFonts w:ascii="Times New Roman" w:eastAsia="Calibri" w:hAnsi="Times New Roman" w:cs="Times New Roman"/>
              </w:rPr>
            </w:pPr>
            <w:r w:rsidRPr="000F6312">
              <w:rPr>
                <w:rFonts w:ascii="Times New Roman" w:eastAsia="Calibri" w:hAnsi="Times New Roman" w:cs="Times New Roman"/>
              </w:rPr>
              <w:t xml:space="preserve">Whey Protein Concentrate, </w:t>
            </w:r>
            <w:proofErr w:type="spellStart"/>
            <w:r w:rsidRPr="000F6312">
              <w:rPr>
                <w:rFonts w:ascii="Times New Roman" w:eastAsia="Calibri" w:hAnsi="Times New Roman" w:cs="Times New Roman"/>
              </w:rPr>
              <w:t>Isogels</w:t>
            </w:r>
            <w:proofErr w:type="spellEnd"/>
            <w:r w:rsidRPr="000F6312">
              <w:rPr>
                <w:rFonts w:ascii="Times New Roman" w:eastAsia="Calibri" w:hAnsi="Times New Roman" w:cs="Times New Roman"/>
              </w:rPr>
              <w:t>, Meal Replacements, Vitamin C Effervescent Tablets, Cod Liver Oil</w:t>
            </w:r>
          </w:p>
        </w:tc>
      </w:tr>
    </w:tbl>
    <w:p w14:paraId="3D622440" w14:textId="77777777" w:rsidR="00A77A87" w:rsidRPr="000F6312" w:rsidRDefault="00A77A87" w:rsidP="005E4ADC">
      <w:pPr>
        <w:spacing w:line="480" w:lineRule="auto"/>
        <w:rPr>
          <w:rFonts w:ascii="Times New Roman" w:hAnsi="Times New Roman" w:cs="Times New Roman"/>
          <w:b/>
        </w:rPr>
      </w:pPr>
    </w:p>
    <w:p w14:paraId="3B38CE5E" w14:textId="5660E7DE" w:rsidR="008903E1" w:rsidRPr="005E4ADC" w:rsidRDefault="008875C7" w:rsidP="005E4ADC">
      <w:pPr>
        <w:spacing w:line="480" w:lineRule="auto"/>
        <w:rPr>
          <w:rFonts w:ascii="Times New Roman" w:hAnsi="Times New Roman" w:cs="Times New Roman"/>
          <w:b/>
          <w:bCs/>
          <w:sz w:val="24"/>
          <w:szCs w:val="24"/>
        </w:rPr>
      </w:pPr>
      <w:r>
        <w:rPr>
          <w:rFonts w:ascii="Times New Roman" w:eastAsia="Calibri" w:hAnsi="Times New Roman" w:cs="Times New Roman"/>
          <w:b/>
          <w:sz w:val="24"/>
          <w:szCs w:val="24"/>
        </w:rPr>
        <w:lastRenderedPageBreak/>
        <w:t xml:space="preserve">Supporting Information </w:t>
      </w:r>
      <w:r w:rsidR="008903E1" w:rsidRPr="005E4ADC">
        <w:rPr>
          <w:rFonts w:ascii="Times New Roman" w:hAnsi="Times New Roman" w:cs="Times New Roman"/>
          <w:b/>
          <w:sz w:val="24"/>
          <w:szCs w:val="24"/>
        </w:rPr>
        <w:t xml:space="preserve">Table 2. Iteration history </w:t>
      </w:r>
      <w:r w:rsidR="008903E1" w:rsidRPr="005E4ADC">
        <w:rPr>
          <w:rFonts w:ascii="Times New Roman" w:hAnsi="Times New Roman" w:cs="Times New Roman"/>
          <w:b/>
          <w:bCs/>
          <w:sz w:val="24"/>
          <w:szCs w:val="24"/>
        </w:rPr>
        <w:t>describing the changes in cluster centres across the four clusters in NANS</w:t>
      </w:r>
      <w:r w:rsidR="00EA03B8" w:rsidRPr="005E4ADC">
        <w:rPr>
          <w:rFonts w:ascii="Times New Roman" w:hAnsi="Times New Roman" w:cs="Times New Roman"/>
          <w:b/>
          <w:bCs/>
          <w:sz w:val="24"/>
          <w:szCs w:val="24"/>
        </w:rPr>
        <w:t xml:space="preserve"> (n=563)</w:t>
      </w:r>
    </w:p>
    <w:tbl>
      <w:tblPr>
        <w:tblStyle w:val="TableGrid1"/>
        <w:tblW w:w="69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560"/>
        <w:gridCol w:w="1417"/>
        <w:gridCol w:w="1559"/>
        <w:gridCol w:w="1276"/>
      </w:tblGrid>
      <w:tr w:rsidR="00CE6256" w:rsidRPr="000F6312" w14:paraId="017DECFF" w14:textId="77777777" w:rsidTr="00934E53">
        <w:trPr>
          <w:trHeight w:val="230"/>
        </w:trPr>
        <w:tc>
          <w:tcPr>
            <w:tcW w:w="1134" w:type="dxa"/>
            <w:tcBorders>
              <w:top w:val="single" w:sz="4" w:space="0" w:color="auto"/>
              <w:bottom w:val="single" w:sz="4" w:space="0" w:color="auto"/>
            </w:tcBorders>
            <w:vAlign w:val="center"/>
          </w:tcPr>
          <w:p w14:paraId="2DE403E2" w14:textId="55A14BCE" w:rsidR="00CE6256" w:rsidRPr="005E4ADC" w:rsidRDefault="00CE6256" w:rsidP="005E4ADC">
            <w:pPr>
              <w:spacing w:line="480" w:lineRule="auto"/>
              <w:jc w:val="center"/>
              <w:rPr>
                <w:rFonts w:ascii="Times New Roman" w:hAnsi="Times New Roman" w:cs="Times New Roman"/>
                <w:b/>
                <w:sz w:val="21"/>
                <w:szCs w:val="21"/>
              </w:rPr>
            </w:pPr>
            <w:r w:rsidRPr="005E4ADC">
              <w:rPr>
                <w:rFonts w:ascii="Times New Roman" w:hAnsi="Times New Roman" w:cs="Times New Roman"/>
                <w:b/>
                <w:sz w:val="21"/>
                <w:szCs w:val="21"/>
              </w:rPr>
              <w:t>Iteration</w:t>
            </w:r>
          </w:p>
        </w:tc>
        <w:tc>
          <w:tcPr>
            <w:tcW w:w="1560" w:type="dxa"/>
            <w:tcBorders>
              <w:top w:val="single" w:sz="4" w:space="0" w:color="auto"/>
              <w:bottom w:val="single" w:sz="4" w:space="0" w:color="auto"/>
            </w:tcBorders>
            <w:vAlign w:val="center"/>
          </w:tcPr>
          <w:p w14:paraId="1F75BD2F" w14:textId="172738FD" w:rsidR="00CE6256" w:rsidRPr="005E4ADC" w:rsidRDefault="00CE6256" w:rsidP="005E4ADC">
            <w:pPr>
              <w:spacing w:line="480" w:lineRule="auto"/>
              <w:jc w:val="center"/>
              <w:rPr>
                <w:rFonts w:ascii="Times New Roman" w:hAnsi="Times New Roman" w:cs="Times New Roman"/>
                <w:b/>
                <w:sz w:val="21"/>
                <w:szCs w:val="21"/>
              </w:rPr>
            </w:pPr>
            <w:r w:rsidRPr="005E4ADC">
              <w:rPr>
                <w:rFonts w:ascii="Times New Roman" w:hAnsi="Times New Roman" w:cs="Times New Roman"/>
                <w:b/>
                <w:sz w:val="21"/>
                <w:szCs w:val="21"/>
              </w:rPr>
              <w:t>Cluster 1</w:t>
            </w:r>
          </w:p>
        </w:tc>
        <w:tc>
          <w:tcPr>
            <w:tcW w:w="1417" w:type="dxa"/>
            <w:tcBorders>
              <w:top w:val="single" w:sz="4" w:space="0" w:color="auto"/>
              <w:bottom w:val="single" w:sz="4" w:space="0" w:color="auto"/>
            </w:tcBorders>
            <w:vAlign w:val="center"/>
          </w:tcPr>
          <w:p w14:paraId="02E783E0" w14:textId="61079394" w:rsidR="00CE6256" w:rsidRPr="005E4ADC" w:rsidRDefault="00CE6256" w:rsidP="005E4ADC">
            <w:pPr>
              <w:spacing w:line="480" w:lineRule="auto"/>
              <w:jc w:val="center"/>
              <w:rPr>
                <w:rFonts w:ascii="Times New Roman" w:hAnsi="Times New Roman" w:cs="Times New Roman"/>
                <w:b/>
                <w:sz w:val="21"/>
                <w:szCs w:val="21"/>
              </w:rPr>
            </w:pPr>
            <w:r w:rsidRPr="005E4ADC">
              <w:rPr>
                <w:rFonts w:ascii="Times New Roman" w:hAnsi="Times New Roman" w:cs="Times New Roman"/>
                <w:b/>
                <w:sz w:val="21"/>
                <w:szCs w:val="21"/>
              </w:rPr>
              <w:t>Cluster 2</w:t>
            </w:r>
          </w:p>
        </w:tc>
        <w:tc>
          <w:tcPr>
            <w:tcW w:w="1559" w:type="dxa"/>
            <w:tcBorders>
              <w:top w:val="single" w:sz="4" w:space="0" w:color="auto"/>
              <w:bottom w:val="single" w:sz="4" w:space="0" w:color="auto"/>
            </w:tcBorders>
            <w:vAlign w:val="center"/>
          </w:tcPr>
          <w:p w14:paraId="06BAED03" w14:textId="4C726684" w:rsidR="00CE6256" w:rsidRPr="005E4ADC" w:rsidRDefault="00CE6256" w:rsidP="005E4ADC">
            <w:pPr>
              <w:spacing w:line="480" w:lineRule="auto"/>
              <w:jc w:val="center"/>
              <w:rPr>
                <w:rFonts w:ascii="Times New Roman" w:hAnsi="Times New Roman" w:cs="Times New Roman"/>
                <w:b/>
                <w:sz w:val="21"/>
                <w:szCs w:val="21"/>
              </w:rPr>
            </w:pPr>
            <w:r w:rsidRPr="005E4ADC">
              <w:rPr>
                <w:rFonts w:ascii="Times New Roman" w:hAnsi="Times New Roman" w:cs="Times New Roman"/>
                <w:b/>
                <w:sz w:val="21"/>
                <w:szCs w:val="21"/>
              </w:rPr>
              <w:t>Cluster 3</w:t>
            </w:r>
          </w:p>
        </w:tc>
        <w:tc>
          <w:tcPr>
            <w:tcW w:w="1276" w:type="dxa"/>
            <w:tcBorders>
              <w:top w:val="single" w:sz="4" w:space="0" w:color="auto"/>
              <w:bottom w:val="single" w:sz="4" w:space="0" w:color="auto"/>
            </w:tcBorders>
            <w:vAlign w:val="center"/>
          </w:tcPr>
          <w:p w14:paraId="4C234E41" w14:textId="27616CAE" w:rsidR="00CE6256" w:rsidRPr="005E4ADC" w:rsidRDefault="00CE6256" w:rsidP="005E4ADC">
            <w:pPr>
              <w:spacing w:line="480" w:lineRule="auto"/>
              <w:jc w:val="center"/>
              <w:rPr>
                <w:rFonts w:ascii="Times New Roman" w:hAnsi="Times New Roman" w:cs="Times New Roman"/>
                <w:b/>
                <w:sz w:val="21"/>
                <w:szCs w:val="21"/>
              </w:rPr>
            </w:pPr>
            <w:r w:rsidRPr="005E4ADC">
              <w:rPr>
                <w:rFonts w:ascii="Times New Roman" w:hAnsi="Times New Roman" w:cs="Times New Roman"/>
                <w:b/>
                <w:sz w:val="21"/>
                <w:szCs w:val="21"/>
              </w:rPr>
              <w:t>Cluster 4</w:t>
            </w:r>
          </w:p>
        </w:tc>
      </w:tr>
      <w:tr w:rsidR="00CE6256" w:rsidRPr="000F6312" w14:paraId="3AE7F590" w14:textId="77777777" w:rsidTr="00934E53">
        <w:tc>
          <w:tcPr>
            <w:tcW w:w="1134" w:type="dxa"/>
            <w:vAlign w:val="center"/>
          </w:tcPr>
          <w:p w14:paraId="56F9B193" w14:textId="7FDA9E17" w:rsidR="00CE6256" w:rsidRPr="005E4ADC" w:rsidRDefault="00CE6256"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w:t>
            </w:r>
          </w:p>
        </w:tc>
        <w:tc>
          <w:tcPr>
            <w:tcW w:w="1560" w:type="dxa"/>
            <w:tcBorders>
              <w:top w:val="single" w:sz="4" w:space="0" w:color="auto"/>
            </w:tcBorders>
            <w:shd w:val="clear" w:color="auto" w:fill="auto"/>
            <w:vAlign w:val="center"/>
          </w:tcPr>
          <w:p w14:paraId="441E446C" w14:textId="66BC5367"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53.205</w:t>
            </w:r>
          </w:p>
        </w:tc>
        <w:tc>
          <w:tcPr>
            <w:tcW w:w="1417" w:type="dxa"/>
            <w:tcBorders>
              <w:top w:val="single" w:sz="4" w:space="0" w:color="auto"/>
            </w:tcBorders>
            <w:shd w:val="clear" w:color="auto" w:fill="auto"/>
            <w:vAlign w:val="center"/>
          </w:tcPr>
          <w:p w14:paraId="5833B761" w14:textId="08CFEE8B"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56.323</w:t>
            </w:r>
          </w:p>
        </w:tc>
        <w:tc>
          <w:tcPr>
            <w:tcW w:w="1559" w:type="dxa"/>
            <w:tcBorders>
              <w:top w:val="single" w:sz="4" w:space="0" w:color="auto"/>
            </w:tcBorders>
            <w:shd w:val="clear" w:color="auto" w:fill="auto"/>
            <w:vAlign w:val="center"/>
          </w:tcPr>
          <w:p w14:paraId="530EDD67" w14:textId="2A294E36"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55.724</w:t>
            </w:r>
          </w:p>
        </w:tc>
        <w:tc>
          <w:tcPr>
            <w:tcW w:w="1276" w:type="dxa"/>
            <w:tcBorders>
              <w:top w:val="single" w:sz="4" w:space="0" w:color="auto"/>
            </w:tcBorders>
            <w:shd w:val="clear" w:color="auto" w:fill="auto"/>
            <w:vAlign w:val="center"/>
          </w:tcPr>
          <w:p w14:paraId="7C509819" w14:textId="15E0F5C5"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57.638</w:t>
            </w:r>
          </w:p>
        </w:tc>
      </w:tr>
      <w:tr w:rsidR="00CE6256" w:rsidRPr="000F6312" w14:paraId="020DDB3B" w14:textId="77777777" w:rsidTr="00934E53">
        <w:tc>
          <w:tcPr>
            <w:tcW w:w="1134" w:type="dxa"/>
            <w:vAlign w:val="center"/>
          </w:tcPr>
          <w:p w14:paraId="6FC4602A" w14:textId="00EFE1EE" w:rsidR="00CE6256" w:rsidRPr="005E4ADC" w:rsidRDefault="00CE6256"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w:t>
            </w:r>
          </w:p>
        </w:tc>
        <w:tc>
          <w:tcPr>
            <w:tcW w:w="1560" w:type="dxa"/>
            <w:tcBorders>
              <w:top w:val="nil"/>
            </w:tcBorders>
            <w:shd w:val="clear" w:color="auto" w:fill="auto"/>
            <w:vAlign w:val="center"/>
          </w:tcPr>
          <w:p w14:paraId="5BAA16B4" w14:textId="63A5B829"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0.745</w:t>
            </w:r>
          </w:p>
        </w:tc>
        <w:tc>
          <w:tcPr>
            <w:tcW w:w="1417" w:type="dxa"/>
            <w:tcBorders>
              <w:top w:val="nil"/>
            </w:tcBorders>
            <w:shd w:val="clear" w:color="auto" w:fill="auto"/>
            <w:vAlign w:val="center"/>
          </w:tcPr>
          <w:p w14:paraId="2735E384" w14:textId="1D4123C8"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2.781</w:t>
            </w:r>
          </w:p>
        </w:tc>
        <w:tc>
          <w:tcPr>
            <w:tcW w:w="1559" w:type="dxa"/>
            <w:tcBorders>
              <w:top w:val="nil"/>
            </w:tcBorders>
            <w:shd w:val="clear" w:color="auto" w:fill="auto"/>
            <w:vAlign w:val="center"/>
          </w:tcPr>
          <w:p w14:paraId="5965F68C" w14:textId="4053A407"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1.076</w:t>
            </w:r>
          </w:p>
        </w:tc>
        <w:tc>
          <w:tcPr>
            <w:tcW w:w="1276" w:type="dxa"/>
            <w:tcBorders>
              <w:top w:val="nil"/>
            </w:tcBorders>
            <w:shd w:val="clear" w:color="auto" w:fill="auto"/>
            <w:vAlign w:val="center"/>
          </w:tcPr>
          <w:p w14:paraId="37B05085" w14:textId="340AEF36"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4.069</w:t>
            </w:r>
          </w:p>
        </w:tc>
      </w:tr>
      <w:tr w:rsidR="00CE6256" w:rsidRPr="000F6312" w14:paraId="766C98BB" w14:textId="77777777" w:rsidTr="00934E53">
        <w:tc>
          <w:tcPr>
            <w:tcW w:w="1134" w:type="dxa"/>
            <w:vAlign w:val="center"/>
          </w:tcPr>
          <w:p w14:paraId="68A022E6" w14:textId="0DBB0775" w:rsidR="00CE6256" w:rsidRPr="005E4ADC" w:rsidRDefault="00CE6256"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w:t>
            </w:r>
          </w:p>
        </w:tc>
        <w:tc>
          <w:tcPr>
            <w:tcW w:w="1560" w:type="dxa"/>
            <w:tcBorders>
              <w:top w:val="nil"/>
            </w:tcBorders>
            <w:shd w:val="clear" w:color="auto" w:fill="auto"/>
            <w:vAlign w:val="center"/>
          </w:tcPr>
          <w:p w14:paraId="6267C1CC" w14:textId="0D5BC4CC"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0.447</w:t>
            </w:r>
          </w:p>
        </w:tc>
        <w:tc>
          <w:tcPr>
            <w:tcW w:w="1417" w:type="dxa"/>
            <w:tcBorders>
              <w:top w:val="nil"/>
            </w:tcBorders>
            <w:shd w:val="clear" w:color="auto" w:fill="auto"/>
            <w:vAlign w:val="center"/>
          </w:tcPr>
          <w:p w14:paraId="4182A3B3" w14:textId="7153F0F4"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2.439</w:t>
            </w:r>
          </w:p>
        </w:tc>
        <w:tc>
          <w:tcPr>
            <w:tcW w:w="1559" w:type="dxa"/>
            <w:tcBorders>
              <w:top w:val="nil"/>
            </w:tcBorders>
            <w:shd w:val="clear" w:color="auto" w:fill="auto"/>
            <w:vAlign w:val="center"/>
          </w:tcPr>
          <w:p w14:paraId="4BCED5C8" w14:textId="2D921763"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0.905</w:t>
            </w:r>
          </w:p>
        </w:tc>
        <w:tc>
          <w:tcPr>
            <w:tcW w:w="1276" w:type="dxa"/>
            <w:tcBorders>
              <w:top w:val="nil"/>
            </w:tcBorders>
            <w:shd w:val="clear" w:color="auto" w:fill="auto"/>
            <w:vAlign w:val="center"/>
          </w:tcPr>
          <w:p w14:paraId="58EC25A2" w14:textId="64DCB0C7"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3.441</w:t>
            </w:r>
          </w:p>
        </w:tc>
      </w:tr>
      <w:tr w:rsidR="00CE6256" w:rsidRPr="000F6312" w14:paraId="6160A10C" w14:textId="77777777" w:rsidTr="00934E53">
        <w:tc>
          <w:tcPr>
            <w:tcW w:w="1134" w:type="dxa"/>
            <w:vAlign w:val="center"/>
          </w:tcPr>
          <w:p w14:paraId="3F2C38D1" w14:textId="5B19DC7C" w:rsidR="00CE6256" w:rsidRPr="005E4ADC" w:rsidRDefault="00CE6256"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w:t>
            </w:r>
          </w:p>
        </w:tc>
        <w:tc>
          <w:tcPr>
            <w:tcW w:w="1560" w:type="dxa"/>
            <w:tcBorders>
              <w:top w:val="nil"/>
            </w:tcBorders>
            <w:shd w:val="clear" w:color="auto" w:fill="auto"/>
            <w:vAlign w:val="center"/>
          </w:tcPr>
          <w:p w14:paraId="1E8C7F92" w14:textId="306B04D6"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0.595</w:t>
            </w:r>
          </w:p>
        </w:tc>
        <w:tc>
          <w:tcPr>
            <w:tcW w:w="1417" w:type="dxa"/>
            <w:tcBorders>
              <w:top w:val="nil"/>
            </w:tcBorders>
            <w:shd w:val="clear" w:color="auto" w:fill="auto"/>
            <w:vAlign w:val="center"/>
          </w:tcPr>
          <w:p w14:paraId="0F06CF1F" w14:textId="4541A512"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1.948</w:t>
            </w:r>
          </w:p>
        </w:tc>
        <w:tc>
          <w:tcPr>
            <w:tcW w:w="1559" w:type="dxa"/>
            <w:tcBorders>
              <w:top w:val="nil"/>
            </w:tcBorders>
            <w:shd w:val="clear" w:color="auto" w:fill="auto"/>
            <w:vAlign w:val="center"/>
          </w:tcPr>
          <w:p w14:paraId="13448BE4" w14:textId="14FAA16A"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0.799</w:t>
            </w:r>
          </w:p>
        </w:tc>
        <w:tc>
          <w:tcPr>
            <w:tcW w:w="1276" w:type="dxa"/>
            <w:tcBorders>
              <w:top w:val="nil"/>
            </w:tcBorders>
            <w:shd w:val="clear" w:color="auto" w:fill="auto"/>
            <w:vAlign w:val="center"/>
          </w:tcPr>
          <w:p w14:paraId="47B76313" w14:textId="26EFC35B"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2.488</w:t>
            </w:r>
          </w:p>
        </w:tc>
      </w:tr>
      <w:tr w:rsidR="00CE6256" w:rsidRPr="000F6312" w14:paraId="0A7CE9E3" w14:textId="77777777" w:rsidTr="00934E53">
        <w:tc>
          <w:tcPr>
            <w:tcW w:w="1134" w:type="dxa"/>
            <w:vAlign w:val="center"/>
          </w:tcPr>
          <w:p w14:paraId="530F3EB2" w14:textId="0A2C633E" w:rsidR="00CE6256" w:rsidRPr="005E4ADC" w:rsidRDefault="00CE6256"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w:t>
            </w:r>
          </w:p>
        </w:tc>
        <w:tc>
          <w:tcPr>
            <w:tcW w:w="1560" w:type="dxa"/>
            <w:tcBorders>
              <w:top w:val="nil"/>
            </w:tcBorders>
            <w:shd w:val="clear" w:color="auto" w:fill="auto"/>
            <w:vAlign w:val="center"/>
          </w:tcPr>
          <w:p w14:paraId="0AE51DBD" w14:textId="2E96AA93"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0.433</w:t>
            </w:r>
          </w:p>
        </w:tc>
        <w:tc>
          <w:tcPr>
            <w:tcW w:w="1417" w:type="dxa"/>
            <w:tcBorders>
              <w:top w:val="nil"/>
            </w:tcBorders>
            <w:shd w:val="clear" w:color="auto" w:fill="auto"/>
            <w:vAlign w:val="center"/>
          </w:tcPr>
          <w:p w14:paraId="12B2A4CB" w14:textId="5E67B04B"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1.498</w:t>
            </w:r>
          </w:p>
        </w:tc>
        <w:tc>
          <w:tcPr>
            <w:tcW w:w="1559" w:type="dxa"/>
            <w:tcBorders>
              <w:top w:val="nil"/>
            </w:tcBorders>
            <w:shd w:val="clear" w:color="auto" w:fill="auto"/>
            <w:vAlign w:val="center"/>
          </w:tcPr>
          <w:p w14:paraId="6A68BE02" w14:textId="4000E665"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0.720</w:t>
            </w:r>
          </w:p>
        </w:tc>
        <w:tc>
          <w:tcPr>
            <w:tcW w:w="1276" w:type="dxa"/>
            <w:tcBorders>
              <w:top w:val="nil"/>
            </w:tcBorders>
            <w:shd w:val="clear" w:color="auto" w:fill="auto"/>
            <w:vAlign w:val="center"/>
          </w:tcPr>
          <w:p w14:paraId="4F4E50C1" w14:textId="7460763E"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0.875</w:t>
            </w:r>
          </w:p>
        </w:tc>
      </w:tr>
      <w:tr w:rsidR="00CE6256" w:rsidRPr="000F6312" w14:paraId="1E7A265D" w14:textId="77777777" w:rsidTr="00934E53">
        <w:tc>
          <w:tcPr>
            <w:tcW w:w="1134" w:type="dxa"/>
            <w:vAlign w:val="center"/>
          </w:tcPr>
          <w:p w14:paraId="752560E9" w14:textId="63E809C1" w:rsidR="00CE6256" w:rsidRPr="005E4ADC" w:rsidRDefault="00CE6256"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w:t>
            </w:r>
          </w:p>
        </w:tc>
        <w:tc>
          <w:tcPr>
            <w:tcW w:w="1560" w:type="dxa"/>
            <w:tcBorders>
              <w:top w:val="nil"/>
            </w:tcBorders>
            <w:shd w:val="clear" w:color="auto" w:fill="auto"/>
            <w:vAlign w:val="center"/>
          </w:tcPr>
          <w:p w14:paraId="3603B45F" w14:textId="3910BAEA"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0.512</w:t>
            </w:r>
          </w:p>
        </w:tc>
        <w:tc>
          <w:tcPr>
            <w:tcW w:w="1417" w:type="dxa"/>
            <w:tcBorders>
              <w:top w:val="nil"/>
            </w:tcBorders>
            <w:shd w:val="clear" w:color="auto" w:fill="auto"/>
            <w:vAlign w:val="center"/>
          </w:tcPr>
          <w:p w14:paraId="472B5F60" w14:textId="3EFC10E3"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1.043</w:t>
            </w:r>
          </w:p>
        </w:tc>
        <w:tc>
          <w:tcPr>
            <w:tcW w:w="1559" w:type="dxa"/>
            <w:tcBorders>
              <w:top w:val="nil"/>
            </w:tcBorders>
            <w:shd w:val="clear" w:color="auto" w:fill="auto"/>
            <w:vAlign w:val="center"/>
          </w:tcPr>
          <w:p w14:paraId="65F6CEEC" w14:textId="34B6A949"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0.511</w:t>
            </w:r>
          </w:p>
        </w:tc>
        <w:tc>
          <w:tcPr>
            <w:tcW w:w="1276" w:type="dxa"/>
            <w:tcBorders>
              <w:top w:val="nil"/>
            </w:tcBorders>
            <w:shd w:val="clear" w:color="auto" w:fill="auto"/>
            <w:vAlign w:val="center"/>
          </w:tcPr>
          <w:p w14:paraId="486D26E6" w14:textId="1A2948E6"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0.825</w:t>
            </w:r>
          </w:p>
        </w:tc>
      </w:tr>
      <w:tr w:rsidR="00CE6256" w:rsidRPr="000F6312" w14:paraId="6144F779" w14:textId="77777777" w:rsidTr="00934E53">
        <w:tc>
          <w:tcPr>
            <w:tcW w:w="1134" w:type="dxa"/>
            <w:vAlign w:val="center"/>
          </w:tcPr>
          <w:p w14:paraId="4F1E8B56" w14:textId="57CB0ED9" w:rsidR="00CE6256" w:rsidRPr="005E4ADC" w:rsidRDefault="00CE6256"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7</w:t>
            </w:r>
          </w:p>
        </w:tc>
        <w:tc>
          <w:tcPr>
            <w:tcW w:w="1560" w:type="dxa"/>
            <w:tcBorders>
              <w:top w:val="nil"/>
            </w:tcBorders>
            <w:shd w:val="clear" w:color="auto" w:fill="auto"/>
            <w:vAlign w:val="center"/>
          </w:tcPr>
          <w:p w14:paraId="61D43C01" w14:textId="368EA6EA"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0.481</w:t>
            </w:r>
          </w:p>
        </w:tc>
        <w:tc>
          <w:tcPr>
            <w:tcW w:w="1417" w:type="dxa"/>
            <w:tcBorders>
              <w:top w:val="nil"/>
            </w:tcBorders>
            <w:shd w:val="clear" w:color="auto" w:fill="auto"/>
            <w:vAlign w:val="center"/>
          </w:tcPr>
          <w:p w14:paraId="260EE36F" w14:textId="59533DBE"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0.601</w:t>
            </w:r>
          </w:p>
        </w:tc>
        <w:tc>
          <w:tcPr>
            <w:tcW w:w="1559" w:type="dxa"/>
            <w:tcBorders>
              <w:top w:val="nil"/>
            </w:tcBorders>
            <w:shd w:val="clear" w:color="auto" w:fill="auto"/>
            <w:vAlign w:val="center"/>
          </w:tcPr>
          <w:p w14:paraId="2437D079" w14:textId="4DC1A2F3"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0.262</w:t>
            </w:r>
          </w:p>
        </w:tc>
        <w:tc>
          <w:tcPr>
            <w:tcW w:w="1276" w:type="dxa"/>
            <w:tcBorders>
              <w:top w:val="nil"/>
            </w:tcBorders>
            <w:shd w:val="clear" w:color="auto" w:fill="auto"/>
            <w:vAlign w:val="center"/>
          </w:tcPr>
          <w:p w14:paraId="0C457FD0" w14:textId="4558009C"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0.296</w:t>
            </w:r>
          </w:p>
        </w:tc>
      </w:tr>
      <w:tr w:rsidR="00CE6256" w:rsidRPr="000F6312" w14:paraId="7A02452F" w14:textId="77777777" w:rsidTr="00934E53">
        <w:tc>
          <w:tcPr>
            <w:tcW w:w="1134" w:type="dxa"/>
            <w:vAlign w:val="center"/>
          </w:tcPr>
          <w:p w14:paraId="2DD6BD8B" w14:textId="24057D97" w:rsidR="00CE6256" w:rsidRPr="005E4ADC" w:rsidRDefault="00CE6256"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8</w:t>
            </w:r>
          </w:p>
        </w:tc>
        <w:tc>
          <w:tcPr>
            <w:tcW w:w="1560" w:type="dxa"/>
            <w:tcBorders>
              <w:top w:val="nil"/>
            </w:tcBorders>
            <w:shd w:val="clear" w:color="auto" w:fill="auto"/>
            <w:vAlign w:val="center"/>
          </w:tcPr>
          <w:p w14:paraId="22323625" w14:textId="04CB9435"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0.544</w:t>
            </w:r>
          </w:p>
        </w:tc>
        <w:tc>
          <w:tcPr>
            <w:tcW w:w="1417" w:type="dxa"/>
            <w:tcBorders>
              <w:top w:val="nil"/>
            </w:tcBorders>
            <w:shd w:val="clear" w:color="auto" w:fill="auto"/>
            <w:vAlign w:val="center"/>
          </w:tcPr>
          <w:p w14:paraId="7B53E934" w14:textId="2060CB1E"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0.786</w:t>
            </w:r>
          </w:p>
        </w:tc>
        <w:tc>
          <w:tcPr>
            <w:tcW w:w="1559" w:type="dxa"/>
            <w:tcBorders>
              <w:top w:val="nil"/>
            </w:tcBorders>
            <w:shd w:val="clear" w:color="auto" w:fill="auto"/>
            <w:vAlign w:val="center"/>
          </w:tcPr>
          <w:p w14:paraId="5D265FD5" w14:textId="6995AAE7"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0.463</w:t>
            </w:r>
          </w:p>
        </w:tc>
        <w:tc>
          <w:tcPr>
            <w:tcW w:w="1276" w:type="dxa"/>
            <w:tcBorders>
              <w:top w:val="nil"/>
            </w:tcBorders>
            <w:shd w:val="clear" w:color="auto" w:fill="auto"/>
            <w:vAlign w:val="center"/>
          </w:tcPr>
          <w:p w14:paraId="2437569B" w14:textId="1E901518"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0.452</w:t>
            </w:r>
          </w:p>
        </w:tc>
      </w:tr>
      <w:tr w:rsidR="00CE6256" w:rsidRPr="000F6312" w14:paraId="4824EA9B" w14:textId="77777777" w:rsidTr="00934E53">
        <w:tc>
          <w:tcPr>
            <w:tcW w:w="1134" w:type="dxa"/>
            <w:vAlign w:val="center"/>
          </w:tcPr>
          <w:p w14:paraId="442503DA" w14:textId="01AFCCC5" w:rsidR="00CE6256" w:rsidRPr="005E4ADC" w:rsidRDefault="00CE6256"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9</w:t>
            </w:r>
          </w:p>
        </w:tc>
        <w:tc>
          <w:tcPr>
            <w:tcW w:w="1560" w:type="dxa"/>
            <w:tcBorders>
              <w:top w:val="nil"/>
            </w:tcBorders>
            <w:shd w:val="clear" w:color="auto" w:fill="auto"/>
            <w:vAlign w:val="center"/>
          </w:tcPr>
          <w:p w14:paraId="5B118BB3" w14:textId="56C9F61F"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0.245</w:t>
            </w:r>
          </w:p>
        </w:tc>
        <w:tc>
          <w:tcPr>
            <w:tcW w:w="1417" w:type="dxa"/>
            <w:tcBorders>
              <w:top w:val="nil"/>
            </w:tcBorders>
            <w:shd w:val="clear" w:color="auto" w:fill="auto"/>
            <w:vAlign w:val="center"/>
          </w:tcPr>
          <w:p w14:paraId="4B293322" w14:textId="7EB615A5"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0.488</w:t>
            </w:r>
          </w:p>
        </w:tc>
        <w:tc>
          <w:tcPr>
            <w:tcW w:w="1559" w:type="dxa"/>
            <w:tcBorders>
              <w:top w:val="nil"/>
            </w:tcBorders>
            <w:shd w:val="clear" w:color="auto" w:fill="auto"/>
            <w:vAlign w:val="center"/>
          </w:tcPr>
          <w:p w14:paraId="069B88C8" w14:textId="52F3F2C3"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0.374</w:t>
            </w:r>
          </w:p>
        </w:tc>
        <w:tc>
          <w:tcPr>
            <w:tcW w:w="1276" w:type="dxa"/>
            <w:tcBorders>
              <w:top w:val="nil"/>
            </w:tcBorders>
            <w:shd w:val="clear" w:color="auto" w:fill="auto"/>
            <w:vAlign w:val="center"/>
          </w:tcPr>
          <w:p w14:paraId="17DB0393" w14:textId="77557C51"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0.176</w:t>
            </w:r>
          </w:p>
        </w:tc>
      </w:tr>
      <w:tr w:rsidR="00CE6256" w:rsidRPr="000F6312" w14:paraId="20970A31" w14:textId="77777777" w:rsidTr="00454207">
        <w:tc>
          <w:tcPr>
            <w:tcW w:w="1134" w:type="dxa"/>
            <w:vAlign w:val="center"/>
          </w:tcPr>
          <w:p w14:paraId="4B490BBB" w14:textId="0FAC2B18" w:rsidR="00CE6256" w:rsidRPr="005E4ADC" w:rsidRDefault="00CE6256"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10</w:t>
            </w:r>
          </w:p>
        </w:tc>
        <w:tc>
          <w:tcPr>
            <w:tcW w:w="1560" w:type="dxa"/>
            <w:tcBorders>
              <w:top w:val="nil"/>
            </w:tcBorders>
            <w:shd w:val="clear" w:color="auto" w:fill="auto"/>
            <w:vAlign w:val="center"/>
          </w:tcPr>
          <w:p w14:paraId="4C53F374" w14:textId="72C05F99"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0.288</w:t>
            </w:r>
          </w:p>
        </w:tc>
        <w:tc>
          <w:tcPr>
            <w:tcW w:w="1417" w:type="dxa"/>
            <w:tcBorders>
              <w:top w:val="nil"/>
            </w:tcBorders>
            <w:shd w:val="clear" w:color="auto" w:fill="auto"/>
            <w:vAlign w:val="center"/>
          </w:tcPr>
          <w:p w14:paraId="4BAF7FE8" w14:textId="31031E32"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0.300</w:t>
            </w:r>
          </w:p>
        </w:tc>
        <w:tc>
          <w:tcPr>
            <w:tcW w:w="1559" w:type="dxa"/>
            <w:tcBorders>
              <w:top w:val="nil"/>
            </w:tcBorders>
            <w:shd w:val="clear" w:color="auto" w:fill="auto"/>
            <w:vAlign w:val="center"/>
          </w:tcPr>
          <w:p w14:paraId="26CACE29" w14:textId="3ACE6F13"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0.272</w:t>
            </w:r>
          </w:p>
        </w:tc>
        <w:tc>
          <w:tcPr>
            <w:tcW w:w="1276" w:type="dxa"/>
            <w:tcBorders>
              <w:top w:val="nil"/>
            </w:tcBorders>
            <w:shd w:val="clear" w:color="auto" w:fill="auto"/>
            <w:vAlign w:val="center"/>
          </w:tcPr>
          <w:p w14:paraId="4D53BD6E" w14:textId="52C681BB"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0.192</w:t>
            </w:r>
          </w:p>
        </w:tc>
      </w:tr>
      <w:tr w:rsidR="00CE6256" w:rsidRPr="000F6312" w14:paraId="5A6B91BE" w14:textId="77777777" w:rsidTr="00454207">
        <w:tc>
          <w:tcPr>
            <w:tcW w:w="1134" w:type="dxa"/>
            <w:tcBorders>
              <w:bottom w:val="single" w:sz="4" w:space="0" w:color="auto"/>
            </w:tcBorders>
            <w:vAlign w:val="center"/>
          </w:tcPr>
          <w:p w14:paraId="5D6EBC7C" w14:textId="5BFADA67" w:rsidR="00CE6256" w:rsidRPr="005E4ADC" w:rsidRDefault="00CE6256"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11</w:t>
            </w:r>
          </w:p>
        </w:tc>
        <w:tc>
          <w:tcPr>
            <w:tcW w:w="1560" w:type="dxa"/>
            <w:tcBorders>
              <w:top w:val="nil"/>
              <w:bottom w:val="single" w:sz="4" w:space="0" w:color="auto"/>
            </w:tcBorders>
            <w:shd w:val="clear" w:color="auto" w:fill="auto"/>
            <w:vAlign w:val="center"/>
          </w:tcPr>
          <w:p w14:paraId="7C41D435" w14:textId="3EC7F23B"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0.000</w:t>
            </w:r>
          </w:p>
        </w:tc>
        <w:tc>
          <w:tcPr>
            <w:tcW w:w="1417" w:type="dxa"/>
            <w:tcBorders>
              <w:top w:val="nil"/>
              <w:bottom w:val="single" w:sz="4" w:space="0" w:color="auto"/>
            </w:tcBorders>
            <w:shd w:val="clear" w:color="auto" w:fill="auto"/>
            <w:vAlign w:val="center"/>
          </w:tcPr>
          <w:p w14:paraId="0476FC6E" w14:textId="6F1FE714"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0.000</w:t>
            </w:r>
          </w:p>
        </w:tc>
        <w:tc>
          <w:tcPr>
            <w:tcW w:w="1559" w:type="dxa"/>
            <w:tcBorders>
              <w:top w:val="nil"/>
              <w:bottom w:val="single" w:sz="4" w:space="0" w:color="auto"/>
            </w:tcBorders>
            <w:shd w:val="clear" w:color="auto" w:fill="auto"/>
            <w:vAlign w:val="center"/>
          </w:tcPr>
          <w:p w14:paraId="63BEAF26" w14:textId="710B7C88"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0.000</w:t>
            </w:r>
          </w:p>
        </w:tc>
        <w:tc>
          <w:tcPr>
            <w:tcW w:w="1276" w:type="dxa"/>
            <w:tcBorders>
              <w:top w:val="nil"/>
              <w:bottom w:val="single" w:sz="4" w:space="0" w:color="auto"/>
            </w:tcBorders>
            <w:shd w:val="clear" w:color="auto" w:fill="auto"/>
            <w:vAlign w:val="center"/>
          </w:tcPr>
          <w:p w14:paraId="25521E92" w14:textId="2A4CEA78" w:rsidR="00CE6256" w:rsidRPr="005E4ADC" w:rsidRDefault="00934E53"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0.000</w:t>
            </w:r>
          </w:p>
        </w:tc>
      </w:tr>
    </w:tbl>
    <w:p w14:paraId="6BCDA5D1" w14:textId="2B66971F" w:rsidR="008875C7" w:rsidRDefault="00934E53" w:rsidP="005E4ADC">
      <w:pPr>
        <w:spacing w:line="480" w:lineRule="auto"/>
        <w:rPr>
          <w:rFonts w:ascii="Times New Roman" w:hAnsi="Times New Roman" w:cs="Times New Roman"/>
          <w:sz w:val="20"/>
          <w:szCs w:val="20"/>
        </w:rPr>
      </w:pPr>
      <w:r w:rsidRPr="005E4ADC">
        <w:rPr>
          <w:rFonts w:ascii="Times New Roman" w:hAnsi="Times New Roman" w:cs="Times New Roman"/>
          <w:sz w:val="20"/>
          <w:szCs w:val="20"/>
        </w:rPr>
        <w:t xml:space="preserve">Data represents the change </w:t>
      </w:r>
      <w:r w:rsidR="00DE1F55" w:rsidRPr="005E4ADC">
        <w:rPr>
          <w:rFonts w:ascii="Times New Roman" w:hAnsi="Times New Roman" w:cs="Times New Roman"/>
          <w:sz w:val="20"/>
          <w:szCs w:val="20"/>
        </w:rPr>
        <w:t xml:space="preserve">in cluster </w:t>
      </w:r>
      <w:proofErr w:type="spellStart"/>
      <w:r w:rsidR="00DE1F55" w:rsidRPr="005E4ADC">
        <w:rPr>
          <w:rFonts w:ascii="Times New Roman" w:hAnsi="Times New Roman" w:cs="Times New Roman"/>
          <w:sz w:val="20"/>
          <w:szCs w:val="20"/>
        </w:rPr>
        <w:t>centers</w:t>
      </w:r>
      <w:proofErr w:type="spellEnd"/>
      <w:r w:rsidRPr="005E4ADC">
        <w:rPr>
          <w:rFonts w:ascii="Times New Roman" w:hAnsi="Times New Roman" w:cs="Times New Roman"/>
          <w:sz w:val="20"/>
          <w:szCs w:val="20"/>
        </w:rPr>
        <w:t>.</w:t>
      </w:r>
      <w:r w:rsidR="00DE1F55" w:rsidRPr="005E4ADC">
        <w:rPr>
          <w:rFonts w:ascii="Times New Roman" w:hAnsi="Times New Roman" w:cs="Times New Roman"/>
          <w:sz w:val="20"/>
          <w:szCs w:val="20"/>
        </w:rPr>
        <w:t xml:space="preserve"> Convergence achieved due to no or small change in cluster </w:t>
      </w:r>
      <w:proofErr w:type="spellStart"/>
      <w:r w:rsidR="00DE1F55" w:rsidRPr="005E4ADC">
        <w:rPr>
          <w:rFonts w:ascii="Times New Roman" w:hAnsi="Times New Roman" w:cs="Times New Roman"/>
          <w:sz w:val="20"/>
          <w:szCs w:val="20"/>
        </w:rPr>
        <w:t>centers</w:t>
      </w:r>
      <w:proofErr w:type="spellEnd"/>
      <w:r w:rsidR="00DE1F55" w:rsidRPr="005E4ADC">
        <w:rPr>
          <w:rFonts w:ascii="Times New Roman" w:hAnsi="Times New Roman" w:cs="Times New Roman"/>
          <w:sz w:val="20"/>
          <w:szCs w:val="20"/>
        </w:rPr>
        <w:t xml:space="preserve">. The maximum absolute coordinate change for any </w:t>
      </w:r>
      <w:proofErr w:type="spellStart"/>
      <w:r w:rsidR="00DE1F55" w:rsidRPr="005E4ADC">
        <w:rPr>
          <w:rFonts w:ascii="Times New Roman" w:hAnsi="Times New Roman" w:cs="Times New Roman"/>
          <w:sz w:val="20"/>
          <w:szCs w:val="20"/>
        </w:rPr>
        <w:t>center</w:t>
      </w:r>
      <w:proofErr w:type="spellEnd"/>
      <w:r w:rsidR="00DE1F55" w:rsidRPr="005E4ADC">
        <w:rPr>
          <w:rFonts w:ascii="Times New Roman" w:hAnsi="Times New Roman" w:cs="Times New Roman"/>
          <w:sz w:val="20"/>
          <w:szCs w:val="20"/>
        </w:rPr>
        <w:t xml:space="preserve"> is 0.000. The current iteration is 11. The minimum distance between initial </w:t>
      </w:r>
      <w:proofErr w:type="spellStart"/>
      <w:r w:rsidR="00DE1F55" w:rsidRPr="005E4ADC">
        <w:rPr>
          <w:rFonts w:ascii="Times New Roman" w:hAnsi="Times New Roman" w:cs="Times New Roman"/>
          <w:sz w:val="20"/>
          <w:szCs w:val="20"/>
        </w:rPr>
        <w:t>centers</w:t>
      </w:r>
      <w:proofErr w:type="spellEnd"/>
      <w:r w:rsidR="00DE1F55" w:rsidRPr="005E4ADC">
        <w:rPr>
          <w:rFonts w:ascii="Times New Roman" w:hAnsi="Times New Roman" w:cs="Times New Roman"/>
          <w:sz w:val="20"/>
          <w:szCs w:val="20"/>
        </w:rPr>
        <w:t xml:space="preserve"> is 82.198.</w:t>
      </w:r>
    </w:p>
    <w:p w14:paraId="19C03C48" w14:textId="77777777" w:rsidR="008875C7" w:rsidRDefault="008875C7">
      <w:pPr>
        <w:rPr>
          <w:rFonts w:ascii="Times New Roman" w:hAnsi="Times New Roman" w:cs="Times New Roman"/>
          <w:sz w:val="20"/>
          <w:szCs w:val="20"/>
        </w:rPr>
      </w:pPr>
      <w:r>
        <w:rPr>
          <w:rFonts w:ascii="Times New Roman" w:hAnsi="Times New Roman" w:cs="Times New Roman"/>
          <w:sz w:val="20"/>
          <w:szCs w:val="20"/>
        </w:rPr>
        <w:br w:type="page"/>
      </w:r>
    </w:p>
    <w:p w14:paraId="7C6BD4D8" w14:textId="6B655512" w:rsidR="008875C7" w:rsidRPr="000F6312" w:rsidRDefault="008875C7" w:rsidP="008875C7">
      <w:pPr>
        <w:spacing w:line="480" w:lineRule="auto"/>
        <w:rPr>
          <w:rFonts w:ascii="Times New Roman" w:hAnsi="Times New Roman" w:cs="Times New Roman"/>
          <w:b/>
          <w:bCs/>
          <w:sz w:val="24"/>
          <w:szCs w:val="24"/>
        </w:rPr>
      </w:pPr>
      <w:r w:rsidRPr="005E4ADC">
        <w:rPr>
          <w:rFonts w:ascii="Times New Roman" w:eastAsia="Calibri" w:hAnsi="Times New Roman" w:cs="Times New Roman"/>
          <w:b/>
          <w:sz w:val="24"/>
          <w:szCs w:val="24"/>
        </w:rPr>
        <w:lastRenderedPageBreak/>
        <w:t xml:space="preserve">Supporting Information </w:t>
      </w:r>
      <w:r>
        <w:rPr>
          <w:rFonts w:ascii="Times New Roman" w:eastAsia="Calibri" w:hAnsi="Times New Roman" w:cs="Times New Roman"/>
          <w:b/>
          <w:sz w:val="24"/>
          <w:szCs w:val="24"/>
        </w:rPr>
        <w:t xml:space="preserve">Table 3. </w:t>
      </w:r>
      <w:r w:rsidRPr="000F6312">
        <w:rPr>
          <w:rFonts w:ascii="Times New Roman" w:hAnsi="Times New Roman" w:cs="Times New Roman"/>
          <w:b/>
          <w:bCs/>
          <w:sz w:val="24"/>
          <w:szCs w:val="24"/>
        </w:rPr>
        <w:t>Metabolite differences across the four clusters in the National Adult Nutrition Survey (n=563)</w:t>
      </w:r>
    </w:p>
    <w:tbl>
      <w:tblPr>
        <w:tblW w:w="9072" w:type="dxa"/>
        <w:tblBorders>
          <w:bottom w:val="single" w:sz="4" w:space="0" w:color="auto"/>
        </w:tblBorders>
        <w:tblLook w:val="04A0" w:firstRow="1" w:lastRow="0" w:firstColumn="1" w:lastColumn="0" w:noHBand="0" w:noVBand="1"/>
      </w:tblPr>
      <w:tblGrid>
        <w:gridCol w:w="2694"/>
        <w:gridCol w:w="742"/>
        <w:gridCol w:w="1100"/>
        <w:gridCol w:w="2694"/>
        <w:gridCol w:w="742"/>
        <w:gridCol w:w="1100"/>
      </w:tblGrid>
      <w:tr w:rsidR="008875C7" w:rsidRPr="00FB6C56" w14:paraId="58BD21DF" w14:textId="77777777" w:rsidTr="003E2111">
        <w:trPr>
          <w:trHeight w:val="300"/>
        </w:trPr>
        <w:tc>
          <w:tcPr>
            <w:tcW w:w="2694" w:type="dxa"/>
            <w:tcBorders>
              <w:top w:val="single" w:sz="4" w:space="0" w:color="auto"/>
              <w:bottom w:val="single" w:sz="4" w:space="0" w:color="auto"/>
            </w:tcBorders>
            <w:shd w:val="clear" w:color="auto" w:fill="auto"/>
            <w:noWrap/>
            <w:vAlign w:val="center"/>
            <w:hideMark/>
          </w:tcPr>
          <w:p w14:paraId="4FD15B67" w14:textId="77777777" w:rsidR="008875C7" w:rsidRPr="000F6312" w:rsidRDefault="008875C7" w:rsidP="003E2111">
            <w:pPr>
              <w:spacing w:after="0" w:line="480" w:lineRule="auto"/>
              <w:rPr>
                <w:rFonts w:ascii="Times New Roman" w:eastAsia="Times New Roman" w:hAnsi="Times New Roman" w:cs="Times New Roman"/>
                <w:b/>
                <w:bCs/>
                <w:color w:val="000000"/>
                <w:sz w:val="21"/>
                <w:szCs w:val="21"/>
                <w:lang w:eastAsia="en-IE"/>
              </w:rPr>
            </w:pPr>
            <w:r w:rsidRPr="000F6312">
              <w:rPr>
                <w:rFonts w:ascii="Times New Roman" w:eastAsia="Times New Roman" w:hAnsi="Times New Roman" w:cs="Times New Roman"/>
                <w:b/>
                <w:bCs/>
                <w:color w:val="000000"/>
                <w:sz w:val="21"/>
                <w:szCs w:val="21"/>
                <w:lang w:eastAsia="en-IE"/>
              </w:rPr>
              <w:t>Metabolite Identification</w:t>
            </w:r>
          </w:p>
        </w:tc>
        <w:tc>
          <w:tcPr>
            <w:tcW w:w="742" w:type="dxa"/>
            <w:tcBorders>
              <w:top w:val="single" w:sz="4" w:space="0" w:color="auto"/>
              <w:bottom w:val="single" w:sz="4" w:space="0" w:color="auto"/>
            </w:tcBorders>
            <w:shd w:val="clear" w:color="auto" w:fill="auto"/>
            <w:noWrap/>
            <w:vAlign w:val="center"/>
            <w:hideMark/>
          </w:tcPr>
          <w:p w14:paraId="2DAC5EDA" w14:textId="77777777" w:rsidR="008875C7" w:rsidRPr="000F6312" w:rsidRDefault="008875C7" w:rsidP="003E2111">
            <w:pPr>
              <w:spacing w:after="0" w:line="480" w:lineRule="auto"/>
              <w:rPr>
                <w:rFonts w:ascii="Times New Roman" w:eastAsia="Times New Roman" w:hAnsi="Times New Roman" w:cs="Times New Roman"/>
                <w:b/>
                <w:bCs/>
                <w:color w:val="000000"/>
                <w:sz w:val="21"/>
                <w:szCs w:val="21"/>
                <w:lang w:eastAsia="en-IE"/>
              </w:rPr>
            </w:pPr>
            <w:r w:rsidRPr="000F6312">
              <w:rPr>
                <w:rFonts w:ascii="Times New Roman" w:eastAsia="Times New Roman" w:hAnsi="Times New Roman" w:cs="Times New Roman"/>
                <w:b/>
                <w:bCs/>
                <w:color w:val="000000"/>
                <w:sz w:val="21"/>
                <w:szCs w:val="21"/>
                <w:lang w:eastAsia="en-IE"/>
              </w:rPr>
              <w:t>ppm</w:t>
            </w:r>
          </w:p>
        </w:tc>
        <w:tc>
          <w:tcPr>
            <w:tcW w:w="1100" w:type="dxa"/>
            <w:tcBorders>
              <w:top w:val="single" w:sz="4" w:space="0" w:color="auto"/>
              <w:bottom w:val="single" w:sz="4" w:space="0" w:color="auto"/>
            </w:tcBorders>
            <w:shd w:val="clear" w:color="auto" w:fill="auto"/>
            <w:noWrap/>
            <w:vAlign w:val="center"/>
            <w:hideMark/>
          </w:tcPr>
          <w:p w14:paraId="48BFA244" w14:textId="77777777" w:rsidR="008875C7" w:rsidRPr="000F6312" w:rsidRDefault="008875C7" w:rsidP="003E2111">
            <w:pPr>
              <w:spacing w:after="0" w:line="480" w:lineRule="auto"/>
              <w:rPr>
                <w:rFonts w:ascii="Times New Roman" w:eastAsia="Times New Roman" w:hAnsi="Times New Roman" w:cs="Times New Roman"/>
                <w:b/>
                <w:bCs/>
                <w:color w:val="000000"/>
                <w:sz w:val="21"/>
                <w:szCs w:val="21"/>
                <w:lang w:eastAsia="en-IE"/>
              </w:rPr>
            </w:pPr>
            <w:r w:rsidRPr="000F6312">
              <w:rPr>
                <w:rFonts w:ascii="Times New Roman" w:eastAsia="Times New Roman" w:hAnsi="Times New Roman" w:cs="Times New Roman"/>
                <w:b/>
                <w:bCs/>
                <w:color w:val="000000"/>
                <w:sz w:val="21"/>
                <w:szCs w:val="21"/>
                <w:lang w:eastAsia="en-IE"/>
              </w:rPr>
              <w:t>FDR</w:t>
            </w:r>
          </w:p>
        </w:tc>
        <w:tc>
          <w:tcPr>
            <w:tcW w:w="2694" w:type="dxa"/>
            <w:tcBorders>
              <w:top w:val="single" w:sz="4" w:space="0" w:color="auto"/>
              <w:bottom w:val="single" w:sz="4" w:space="0" w:color="auto"/>
            </w:tcBorders>
            <w:shd w:val="clear" w:color="auto" w:fill="auto"/>
            <w:noWrap/>
            <w:vAlign w:val="center"/>
            <w:hideMark/>
          </w:tcPr>
          <w:p w14:paraId="7AC0F912" w14:textId="77777777" w:rsidR="008875C7" w:rsidRPr="000F6312" w:rsidRDefault="008875C7" w:rsidP="003E2111">
            <w:pPr>
              <w:spacing w:after="0" w:line="480" w:lineRule="auto"/>
              <w:rPr>
                <w:rFonts w:ascii="Times New Roman" w:eastAsia="Times New Roman" w:hAnsi="Times New Roman" w:cs="Times New Roman"/>
                <w:b/>
                <w:bCs/>
                <w:color w:val="000000"/>
                <w:sz w:val="21"/>
                <w:szCs w:val="21"/>
                <w:lang w:eastAsia="en-IE"/>
              </w:rPr>
            </w:pPr>
            <w:r w:rsidRPr="000F6312">
              <w:rPr>
                <w:rFonts w:ascii="Times New Roman" w:eastAsia="Times New Roman" w:hAnsi="Times New Roman" w:cs="Times New Roman"/>
                <w:b/>
                <w:bCs/>
                <w:color w:val="000000"/>
                <w:sz w:val="21"/>
                <w:szCs w:val="21"/>
                <w:lang w:eastAsia="en-IE"/>
              </w:rPr>
              <w:t>Metabolite Identification</w:t>
            </w:r>
          </w:p>
        </w:tc>
        <w:tc>
          <w:tcPr>
            <w:tcW w:w="742" w:type="dxa"/>
            <w:tcBorders>
              <w:top w:val="single" w:sz="4" w:space="0" w:color="auto"/>
              <w:bottom w:val="single" w:sz="4" w:space="0" w:color="auto"/>
            </w:tcBorders>
            <w:shd w:val="clear" w:color="auto" w:fill="auto"/>
            <w:noWrap/>
            <w:vAlign w:val="center"/>
            <w:hideMark/>
          </w:tcPr>
          <w:p w14:paraId="582016BB" w14:textId="77777777" w:rsidR="008875C7" w:rsidRPr="000F6312" w:rsidRDefault="008875C7" w:rsidP="003E2111">
            <w:pPr>
              <w:spacing w:after="0" w:line="480" w:lineRule="auto"/>
              <w:rPr>
                <w:rFonts w:ascii="Times New Roman" w:eastAsia="Times New Roman" w:hAnsi="Times New Roman" w:cs="Times New Roman"/>
                <w:b/>
                <w:bCs/>
                <w:color w:val="000000"/>
                <w:sz w:val="21"/>
                <w:szCs w:val="21"/>
                <w:lang w:eastAsia="en-IE"/>
              </w:rPr>
            </w:pPr>
            <w:r w:rsidRPr="000F6312">
              <w:rPr>
                <w:rFonts w:ascii="Times New Roman" w:eastAsia="Times New Roman" w:hAnsi="Times New Roman" w:cs="Times New Roman"/>
                <w:b/>
                <w:bCs/>
                <w:color w:val="000000"/>
                <w:sz w:val="21"/>
                <w:szCs w:val="21"/>
                <w:lang w:eastAsia="en-IE"/>
              </w:rPr>
              <w:t>ppm</w:t>
            </w:r>
          </w:p>
        </w:tc>
        <w:tc>
          <w:tcPr>
            <w:tcW w:w="1100" w:type="dxa"/>
            <w:tcBorders>
              <w:top w:val="single" w:sz="4" w:space="0" w:color="auto"/>
              <w:bottom w:val="single" w:sz="4" w:space="0" w:color="auto"/>
            </w:tcBorders>
            <w:shd w:val="clear" w:color="auto" w:fill="auto"/>
            <w:noWrap/>
            <w:vAlign w:val="center"/>
            <w:hideMark/>
          </w:tcPr>
          <w:p w14:paraId="6214F30D" w14:textId="77777777" w:rsidR="008875C7" w:rsidRPr="000F6312" w:rsidRDefault="008875C7" w:rsidP="003E2111">
            <w:pPr>
              <w:spacing w:after="0" w:line="480" w:lineRule="auto"/>
              <w:rPr>
                <w:rFonts w:ascii="Times New Roman" w:eastAsia="Times New Roman" w:hAnsi="Times New Roman" w:cs="Times New Roman"/>
                <w:b/>
                <w:bCs/>
                <w:color w:val="000000"/>
                <w:sz w:val="21"/>
                <w:szCs w:val="21"/>
                <w:lang w:eastAsia="en-IE"/>
              </w:rPr>
            </w:pPr>
            <w:r w:rsidRPr="000F6312">
              <w:rPr>
                <w:rFonts w:ascii="Times New Roman" w:eastAsia="Times New Roman" w:hAnsi="Times New Roman" w:cs="Times New Roman"/>
                <w:b/>
                <w:bCs/>
                <w:color w:val="000000"/>
                <w:sz w:val="21"/>
                <w:szCs w:val="21"/>
                <w:lang w:eastAsia="en-IE"/>
              </w:rPr>
              <w:t>FDR</w:t>
            </w:r>
          </w:p>
        </w:tc>
      </w:tr>
      <w:tr w:rsidR="008875C7" w:rsidRPr="00FB6C56" w14:paraId="532E3C88" w14:textId="77777777" w:rsidTr="003E2111">
        <w:trPr>
          <w:trHeight w:val="300"/>
        </w:trPr>
        <w:tc>
          <w:tcPr>
            <w:tcW w:w="2694" w:type="dxa"/>
            <w:vMerge w:val="restart"/>
            <w:tcBorders>
              <w:top w:val="single" w:sz="4" w:space="0" w:color="auto"/>
            </w:tcBorders>
            <w:shd w:val="clear" w:color="auto" w:fill="auto"/>
            <w:hideMark/>
          </w:tcPr>
          <w:p w14:paraId="6AC95448"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Alanine*</w:t>
            </w:r>
          </w:p>
        </w:tc>
        <w:tc>
          <w:tcPr>
            <w:tcW w:w="742" w:type="dxa"/>
            <w:tcBorders>
              <w:top w:val="single" w:sz="4" w:space="0" w:color="auto"/>
            </w:tcBorders>
            <w:shd w:val="clear" w:color="auto" w:fill="auto"/>
            <w:noWrap/>
            <w:vAlign w:val="bottom"/>
            <w:hideMark/>
          </w:tcPr>
          <w:p w14:paraId="48B33A0E"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1.475</w:t>
            </w:r>
          </w:p>
        </w:tc>
        <w:tc>
          <w:tcPr>
            <w:tcW w:w="1100" w:type="dxa"/>
            <w:tcBorders>
              <w:top w:val="single" w:sz="4" w:space="0" w:color="auto"/>
            </w:tcBorders>
            <w:shd w:val="clear" w:color="auto" w:fill="auto"/>
            <w:noWrap/>
            <w:vAlign w:val="bottom"/>
            <w:hideMark/>
          </w:tcPr>
          <w:p w14:paraId="1EC6F425"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6.91E-04</w:t>
            </w:r>
          </w:p>
        </w:tc>
        <w:tc>
          <w:tcPr>
            <w:tcW w:w="2694" w:type="dxa"/>
            <w:vMerge w:val="restart"/>
            <w:tcBorders>
              <w:top w:val="single" w:sz="4" w:space="0" w:color="auto"/>
            </w:tcBorders>
            <w:shd w:val="clear" w:color="auto" w:fill="auto"/>
            <w:noWrap/>
            <w:hideMark/>
          </w:tcPr>
          <w:p w14:paraId="5190E6BD"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Creatinine*</w:t>
            </w:r>
          </w:p>
        </w:tc>
        <w:tc>
          <w:tcPr>
            <w:tcW w:w="742" w:type="dxa"/>
            <w:tcBorders>
              <w:top w:val="single" w:sz="4" w:space="0" w:color="auto"/>
            </w:tcBorders>
            <w:shd w:val="clear" w:color="auto" w:fill="auto"/>
            <w:noWrap/>
            <w:vAlign w:val="bottom"/>
            <w:hideMark/>
          </w:tcPr>
          <w:p w14:paraId="3EF0BC73"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3.035</w:t>
            </w:r>
          </w:p>
        </w:tc>
        <w:tc>
          <w:tcPr>
            <w:tcW w:w="1100" w:type="dxa"/>
            <w:tcBorders>
              <w:top w:val="single" w:sz="4" w:space="0" w:color="auto"/>
            </w:tcBorders>
            <w:shd w:val="clear" w:color="auto" w:fill="auto"/>
            <w:noWrap/>
            <w:vAlign w:val="bottom"/>
            <w:hideMark/>
          </w:tcPr>
          <w:p w14:paraId="347A4ECF"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1.94E-08</w:t>
            </w:r>
          </w:p>
        </w:tc>
      </w:tr>
      <w:tr w:rsidR="008875C7" w:rsidRPr="00FB6C56" w14:paraId="60382989" w14:textId="77777777" w:rsidTr="003E2111">
        <w:trPr>
          <w:trHeight w:val="300"/>
        </w:trPr>
        <w:tc>
          <w:tcPr>
            <w:tcW w:w="2694" w:type="dxa"/>
            <w:vMerge/>
            <w:vAlign w:val="center"/>
            <w:hideMark/>
          </w:tcPr>
          <w:p w14:paraId="2FD50560"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1A3BF0CB"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1.485</w:t>
            </w:r>
          </w:p>
        </w:tc>
        <w:tc>
          <w:tcPr>
            <w:tcW w:w="1100" w:type="dxa"/>
            <w:shd w:val="clear" w:color="auto" w:fill="auto"/>
            <w:noWrap/>
            <w:vAlign w:val="bottom"/>
            <w:hideMark/>
          </w:tcPr>
          <w:p w14:paraId="08916913"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3.36E-11</w:t>
            </w:r>
          </w:p>
        </w:tc>
        <w:tc>
          <w:tcPr>
            <w:tcW w:w="2694" w:type="dxa"/>
            <w:vMerge/>
            <w:vAlign w:val="center"/>
            <w:hideMark/>
          </w:tcPr>
          <w:p w14:paraId="4D78C2C3"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2CD489E8"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3.045</w:t>
            </w:r>
          </w:p>
        </w:tc>
        <w:tc>
          <w:tcPr>
            <w:tcW w:w="1100" w:type="dxa"/>
            <w:shd w:val="clear" w:color="auto" w:fill="auto"/>
            <w:noWrap/>
            <w:vAlign w:val="bottom"/>
            <w:hideMark/>
          </w:tcPr>
          <w:p w14:paraId="70BB65AA"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6.91E-21</w:t>
            </w:r>
          </w:p>
        </w:tc>
      </w:tr>
      <w:tr w:rsidR="008875C7" w:rsidRPr="00FB6C56" w14:paraId="62A3C832" w14:textId="77777777" w:rsidTr="003E2111">
        <w:trPr>
          <w:trHeight w:val="300"/>
        </w:trPr>
        <w:tc>
          <w:tcPr>
            <w:tcW w:w="2694" w:type="dxa"/>
            <w:vMerge/>
            <w:vAlign w:val="center"/>
            <w:hideMark/>
          </w:tcPr>
          <w:p w14:paraId="659E537F"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05F60A1B"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1.495</w:t>
            </w:r>
          </w:p>
        </w:tc>
        <w:tc>
          <w:tcPr>
            <w:tcW w:w="1100" w:type="dxa"/>
            <w:shd w:val="clear" w:color="auto" w:fill="auto"/>
            <w:noWrap/>
            <w:vAlign w:val="bottom"/>
            <w:hideMark/>
          </w:tcPr>
          <w:p w14:paraId="4AEE4E8D"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4.35E-15</w:t>
            </w:r>
          </w:p>
        </w:tc>
        <w:tc>
          <w:tcPr>
            <w:tcW w:w="2694" w:type="dxa"/>
            <w:shd w:val="clear" w:color="auto" w:fill="auto"/>
            <w:noWrap/>
            <w:hideMark/>
          </w:tcPr>
          <w:p w14:paraId="33485F86"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DMA</w:t>
            </w:r>
          </w:p>
        </w:tc>
        <w:tc>
          <w:tcPr>
            <w:tcW w:w="742" w:type="dxa"/>
            <w:shd w:val="clear" w:color="auto" w:fill="auto"/>
            <w:noWrap/>
            <w:vAlign w:val="bottom"/>
            <w:hideMark/>
          </w:tcPr>
          <w:p w14:paraId="7A856B85"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2.715</w:t>
            </w:r>
          </w:p>
        </w:tc>
        <w:tc>
          <w:tcPr>
            <w:tcW w:w="1100" w:type="dxa"/>
            <w:shd w:val="clear" w:color="auto" w:fill="auto"/>
            <w:noWrap/>
            <w:vAlign w:val="bottom"/>
            <w:hideMark/>
          </w:tcPr>
          <w:p w14:paraId="6B7AD755"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4.72E-03</w:t>
            </w:r>
          </w:p>
        </w:tc>
      </w:tr>
      <w:tr w:rsidR="008875C7" w:rsidRPr="00FB6C56" w14:paraId="3AA8EE96" w14:textId="77777777" w:rsidTr="003E2111">
        <w:trPr>
          <w:trHeight w:val="300"/>
        </w:trPr>
        <w:tc>
          <w:tcPr>
            <w:tcW w:w="2694" w:type="dxa"/>
            <w:vMerge w:val="restart"/>
            <w:shd w:val="clear" w:color="auto" w:fill="auto"/>
            <w:hideMark/>
          </w:tcPr>
          <w:p w14:paraId="40440ACB"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Citrate*</w:t>
            </w:r>
          </w:p>
        </w:tc>
        <w:tc>
          <w:tcPr>
            <w:tcW w:w="742" w:type="dxa"/>
            <w:shd w:val="clear" w:color="auto" w:fill="auto"/>
            <w:noWrap/>
            <w:vAlign w:val="bottom"/>
            <w:hideMark/>
          </w:tcPr>
          <w:p w14:paraId="0D5EE56A"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2.505</w:t>
            </w:r>
          </w:p>
        </w:tc>
        <w:tc>
          <w:tcPr>
            <w:tcW w:w="1100" w:type="dxa"/>
            <w:shd w:val="clear" w:color="auto" w:fill="auto"/>
            <w:noWrap/>
            <w:vAlign w:val="bottom"/>
            <w:hideMark/>
          </w:tcPr>
          <w:p w14:paraId="0C93DAEB"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3.77E-03</w:t>
            </w:r>
          </w:p>
        </w:tc>
        <w:tc>
          <w:tcPr>
            <w:tcW w:w="2694" w:type="dxa"/>
            <w:vMerge w:val="restart"/>
            <w:shd w:val="clear" w:color="auto" w:fill="auto"/>
            <w:noWrap/>
            <w:hideMark/>
          </w:tcPr>
          <w:p w14:paraId="1F4220D2"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roofErr w:type="spellStart"/>
            <w:r w:rsidRPr="000F6312">
              <w:rPr>
                <w:rFonts w:ascii="Times New Roman" w:eastAsia="Times New Roman" w:hAnsi="Times New Roman" w:cs="Times New Roman"/>
                <w:color w:val="000000"/>
                <w:sz w:val="21"/>
                <w:szCs w:val="21"/>
                <w:lang w:eastAsia="en-IE"/>
              </w:rPr>
              <w:t>Isobutyrate</w:t>
            </w:r>
            <w:proofErr w:type="spellEnd"/>
            <w:r w:rsidRPr="000F6312">
              <w:rPr>
                <w:rFonts w:ascii="Times New Roman" w:eastAsia="Times New Roman" w:hAnsi="Times New Roman" w:cs="Times New Roman"/>
                <w:color w:val="000000"/>
                <w:sz w:val="21"/>
                <w:szCs w:val="21"/>
                <w:lang w:eastAsia="en-IE"/>
              </w:rPr>
              <w:t>*</w:t>
            </w:r>
          </w:p>
        </w:tc>
        <w:tc>
          <w:tcPr>
            <w:tcW w:w="742" w:type="dxa"/>
            <w:shd w:val="clear" w:color="auto" w:fill="auto"/>
            <w:noWrap/>
            <w:vAlign w:val="bottom"/>
            <w:hideMark/>
          </w:tcPr>
          <w:p w14:paraId="46F1DBA6"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1.085</w:t>
            </w:r>
          </w:p>
        </w:tc>
        <w:tc>
          <w:tcPr>
            <w:tcW w:w="1100" w:type="dxa"/>
            <w:shd w:val="clear" w:color="auto" w:fill="auto"/>
            <w:noWrap/>
            <w:vAlign w:val="bottom"/>
            <w:hideMark/>
          </w:tcPr>
          <w:p w14:paraId="47845475"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3.02E-03</w:t>
            </w:r>
          </w:p>
        </w:tc>
      </w:tr>
      <w:tr w:rsidR="008875C7" w:rsidRPr="00FB6C56" w14:paraId="543D5F89" w14:textId="77777777" w:rsidTr="003E2111">
        <w:trPr>
          <w:trHeight w:val="300"/>
        </w:trPr>
        <w:tc>
          <w:tcPr>
            <w:tcW w:w="2694" w:type="dxa"/>
            <w:vMerge/>
            <w:vAlign w:val="center"/>
            <w:hideMark/>
          </w:tcPr>
          <w:p w14:paraId="7DD5C169"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0C69DFF2"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2.525</w:t>
            </w:r>
          </w:p>
        </w:tc>
        <w:tc>
          <w:tcPr>
            <w:tcW w:w="1100" w:type="dxa"/>
            <w:shd w:val="clear" w:color="auto" w:fill="auto"/>
            <w:noWrap/>
            <w:vAlign w:val="bottom"/>
            <w:hideMark/>
          </w:tcPr>
          <w:p w14:paraId="54C0F1B2"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1.81E-03</w:t>
            </w:r>
          </w:p>
        </w:tc>
        <w:tc>
          <w:tcPr>
            <w:tcW w:w="2694" w:type="dxa"/>
            <w:vMerge/>
            <w:vAlign w:val="center"/>
            <w:hideMark/>
          </w:tcPr>
          <w:p w14:paraId="09052F01"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26E8FE13"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1.095</w:t>
            </w:r>
          </w:p>
        </w:tc>
        <w:tc>
          <w:tcPr>
            <w:tcW w:w="1100" w:type="dxa"/>
            <w:shd w:val="clear" w:color="auto" w:fill="auto"/>
            <w:noWrap/>
            <w:vAlign w:val="bottom"/>
            <w:hideMark/>
          </w:tcPr>
          <w:p w14:paraId="5367E808"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3.65E-03</w:t>
            </w:r>
          </w:p>
        </w:tc>
      </w:tr>
      <w:tr w:rsidR="008875C7" w:rsidRPr="00FB6C56" w14:paraId="5F705700" w14:textId="77777777" w:rsidTr="003E2111">
        <w:trPr>
          <w:trHeight w:val="300"/>
        </w:trPr>
        <w:tc>
          <w:tcPr>
            <w:tcW w:w="2694" w:type="dxa"/>
            <w:vMerge/>
            <w:vAlign w:val="center"/>
            <w:hideMark/>
          </w:tcPr>
          <w:p w14:paraId="5186E26F"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3EA9AA18"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2.535</w:t>
            </w:r>
          </w:p>
        </w:tc>
        <w:tc>
          <w:tcPr>
            <w:tcW w:w="1100" w:type="dxa"/>
            <w:shd w:val="clear" w:color="auto" w:fill="auto"/>
            <w:noWrap/>
            <w:vAlign w:val="bottom"/>
            <w:hideMark/>
          </w:tcPr>
          <w:p w14:paraId="0DEF3888"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6.16E-04</w:t>
            </w:r>
          </w:p>
        </w:tc>
        <w:tc>
          <w:tcPr>
            <w:tcW w:w="2694" w:type="dxa"/>
            <w:vMerge/>
            <w:vAlign w:val="center"/>
            <w:hideMark/>
          </w:tcPr>
          <w:p w14:paraId="2D587CC5"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36B7505B"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1.105</w:t>
            </w:r>
          </w:p>
        </w:tc>
        <w:tc>
          <w:tcPr>
            <w:tcW w:w="1100" w:type="dxa"/>
            <w:shd w:val="clear" w:color="auto" w:fill="auto"/>
            <w:noWrap/>
            <w:vAlign w:val="bottom"/>
            <w:hideMark/>
          </w:tcPr>
          <w:p w14:paraId="31929524"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1.22E-08</w:t>
            </w:r>
          </w:p>
        </w:tc>
      </w:tr>
      <w:tr w:rsidR="008875C7" w:rsidRPr="00FB6C56" w14:paraId="1D39DD93" w14:textId="77777777" w:rsidTr="003E2111">
        <w:trPr>
          <w:trHeight w:val="300"/>
        </w:trPr>
        <w:tc>
          <w:tcPr>
            <w:tcW w:w="2694" w:type="dxa"/>
            <w:vMerge/>
            <w:vAlign w:val="center"/>
            <w:hideMark/>
          </w:tcPr>
          <w:p w14:paraId="73C67B6E"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207A2266"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2.555</w:t>
            </w:r>
          </w:p>
        </w:tc>
        <w:tc>
          <w:tcPr>
            <w:tcW w:w="1100" w:type="dxa"/>
            <w:shd w:val="clear" w:color="auto" w:fill="auto"/>
            <w:noWrap/>
            <w:vAlign w:val="bottom"/>
            <w:hideMark/>
          </w:tcPr>
          <w:p w14:paraId="08866B37"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4.97E-11</w:t>
            </w:r>
          </w:p>
        </w:tc>
        <w:tc>
          <w:tcPr>
            <w:tcW w:w="2694" w:type="dxa"/>
            <w:vMerge/>
            <w:vAlign w:val="center"/>
            <w:hideMark/>
          </w:tcPr>
          <w:p w14:paraId="27CBCD63"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50930F7A"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2.355</w:t>
            </w:r>
          </w:p>
        </w:tc>
        <w:tc>
          <w:tcPr>
            <w:tcW w:w="1100" w:type="dxa"/>
            <w:shd w:val="clear" w:color="auto" w:fill="auto"/>
            <w:noWrap/>
            <w:vAlign w:val="bottom"/>
            <w:hideMark/>
          </w:tcPr>
          <w:p w14:paraId="34C5A439"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2.00E-19</w:t>
            </w:r>
          </w:p>
        </w:tc>
      </w:tr>
      <w:tr w:rsidR="008875C7" w:rsidRPr="00FB6C56" w14:paraId="35A2E256" w14:textId="77777777" w:rsidTr="003E2111">
        <w:trPr>
          <w:trHeight w:val="300"/>
        </w:trPr>
        <w:tc>
          <w:tcPr>
            <w:tcW w:w="2694" w:type="dxa"/>
            <w:vMerge/>
            <w:vAlign w:val="center"/>
            <w:hideMark/>
          </w:tcPr>
          <w:p w14:paraId="4FF61316"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2E472629"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2.565</w:t>
            </w:r>
          </w:p>
        </w:tc>
        <w:tc>
          <w:tcPr>
            <w:tcW w:w="1100" w:type="dxa"/>
            <w:shd w:val="clear" w:color="auto" w:fill="auto"/>
            <w:noWrap/>
            <w:vAlign w:val="bottom"/>
            <w:hideMark/>
          </w:tcPr>
          <w:p w14:paraId="7A8FAD56"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4.91E-12</w:t>
            </w:r>
          </w:p>
        </w:tc>
        <w:tc>
          <w:tcPr>
            <w:tcW w:w="2694" w:type="dxa"/>
            <w:vMerge/>
            <w:vAlign w:val="center"/>
            <w:hideMark/>
          </w:tcPr>
          <w:p w14:paraId="74F9B027"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29E7C85F"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2.365</w:t>
            </w:r>
          </w:p>
        </w:tc>
        <w:tc>
          <w:tcPr>
            <w:tcW w:w="1100" w:type="dxa"/>
            <w:shd w:val="clear" w:color="auto" w:fill="auto"/>
            <w:noWrap/>
            <w:vAlign w:val="bottom"/>
            <w:hideMark/>
          </w:tcPr>
          <w:p w14:paraId="3BFEB642"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2.23E-27</w:t>
            </w:r>
          </w:p>
        </w:tc>
      </w:tr>
      <w:tr w:rsidR="008875C7" w:rsidRPr="00FB6C56" w14:paraId="65F578DC" w14:textId="77777777" w:rsidTr="003E2111">
        <w:trPr>
          <w:trHeight w:val="300"/>
        </w:trPr>
        <w:tc>
          <w:tcPr>
            <w:tcW w:w="2694" w:type="dxa"/>
            <w:vMerge/>
            <w:vAlign w:val="center"/>
            <w:hideMark/>
          </w:tcPr>
          <w:p w14:paraId="44D1C759"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3ED96D76"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2.635</w:t>
            </w:r>
          </w:p>
        </w:tc>
        <w:tc>
          <w:tcPr>
            <w:tcW w:w="1100" w:type="dxa"/>
            <w:shd w:val="clear" w:color="auto" w:fill="auto"/>
            <w:noWrap/>
            <w:vAlign w:val="bottom"/>
            <w:hideMark/>
          </w:tcPr>
          <w:p w14:paraId="36491053"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2.92E-02</w:t>
            </w:r>
          </w:p>
        </w:tc>
        <w:tc>
          <w:tcPr>
            <w:tcW w:w="2694" w:type="dxa"/>
            <w:vMerge/>
            <w:vAlign w:val="center"/>
            <w:hideMark/>
          </w:tcPr>
          <w:p w14:paraId="2C040C6E"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325DAE5B"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2.375</w:t>
            </w:r>
          </w:p>
        </w:tc>
        <w:tc>
          <w:tcPr>
            <w:tcW w:w="1100" w:type="dxa"/>
            <w:shd w:val="clear" w:color="auto" w:fill="auto"/>
            <w:noWrap/>
            <w:vAlign w:val="bottom"/>
            <w:hideMark/>
          </w:tcPr>
          <w:p w14:paraId="4EF69D18"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3.55E-27</w:t>
            </w:r>
          </w:p>
        </w:tc>
      </w:tr>
      <w:tr w:rsidR="008875C7" w:rsidRPr="00FB6C56" w14:paraId="18801FE8" w14:textId="77777777" w:rsidTr="003E2111">
        <w:trPr>
          <w:trHeight w:val="300"/>
        </w:trPr>
        <w:tc>
          <w:tcPr>
            <w:tcW w:w="2694" w:type="dxa"/>
            <w:vMerge/>
            <w:vAlign w:val="center"/>
            <w:hideMark/>
          </w:tcPr>
          <w:p w14:paraId="152A7348"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18953F17"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2.645</w:t>
            </w:r>
          </w:p>
        </w:tc>
        <w:tc>
          <w:tcPr>
            <w:tcW w:w="1100" w:type="dxa"/>
            <w:shd w:val="clear" w:color="auto" w:fill="auto"/>
            <w:noWrap/>
            <w:vAlign w:val="bottom"/>
            <w:hideMark/>
          </w:tcPr>
          <w:p w14:paraId="30A21618"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4.83E-04</w:t>
            </w:r>
          </w:p>
        </w:tc>
        <w:tc>
          <w:tcPr>
            <w:tcW w:w="2694" w:type="dxa"/>
            <w:vMerge w:val="restart"/>
            <w:shd w:val="clear" w:color="auto" w:fill="auto"/>
            <w:noWrap/>
            <w:hideMark/>
          </w:tcPr>
          <w:p w14:paraId="55366E29"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roofErr w:type="spellStart"/>
            <w:r w:rsidRPr="000F6312">
              <w:rPr>
                <w:rFonts w:ascii="Times New Roman" w:eastAsia="Times New Roman" w:hAnsi="Times New Roman" w:cs="Times New Roman"/>
                <w:color w:val="000000"/>
                <w:sz w:val="21"/>
                <w:szCs w:val="21"/>
                <w:lang w:eastAsia="en-IE"/>
              </w:rPr>
              <w:t>Quinolinate</w:t>
            </w:r>
            <w:proofErr w:type="spellEnd"/>
            <w:r w:rsidRPr="000F6312">
              <w:rPr>
                <w:rFonts w:ascii="Times New Roman" w:eastAsia="Times New Roman" w:hAnsi="Times New Roman" w:cs="Times New Roman"/>
                <w:color w:val="000000"/>
                <w:sz w:val="21"/>
                <w:szCs w:val="21"/>
                <w:lang w:eastAsia="en-IE"/>
              </w:rPr>
              <w:t>*</w:t>
            </w:r>
          </w:p>
        </w:tc>
        <w:tc>
          <w:tcPr>
            <w:tcW w:w="742" w:type="dxa"/>
            <w:shd w:val="clear" w:color="auto" w:fill="auto"/>
            <w:noWrap/>
            <w:vAlign w:val="bottom"/>
            <w:hideMark/>
          </w:tcPr>
          <w:p w14:paraId="242CF3C3"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7.745</w:t>
            </w:r>
          </w:p>
        </w:tc>
        <w:tc>
          <w:tcPr>
            <w:tcW w:w="1100" w:type="dxa"/>
            <w:shd w:val="clear" w:color="auto" w:fill="auto"/>
            <w:noWrap/>
            <w:vAlign w:val="bottom"/>
            <w:hideMark/>
          </w:tcPr>
          <w:p w14:paraId="6B9043A6"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3.64E-02</w:t>
            </w:r>
          </w:p>
        </w:tc>
      </w:tr>
      <w:tr w:rsidR="008875C7" w:rsidRPr="00FB6C56" w14:paraId="2798627F" w14:textId="77777777" w:rsidTr="003E2111">
        <w:trPr>
          <w:trHeight w:val="300"/>
        </w:trPr>
        <w:tc>
          <w:tcPr>
            <w:tcW w:w="2694" w:type="dxa"/>
            <w:vMerge/>
            <w:vAlign w:val="center"/>
            <w:hideMark/>
          </w:tcPr>
          <w:p w14:paraId="0654D0A4"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7ED4D062"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2.665</w:t>
            </w:r>
          </w:p>
        </w:tc>
        <w:tc>
          <w:tcPr>
            <w:tcW w:w="1100" w:type="dxa"/>
            <w:shd w:val="clear" w:color="auto" w:fill="auto"/>
            <w:noWrap/>
            <w:vAlign w:val="bottom"/>
            <w:hideMark/>
          </w:tcPr>
          <w:p w14:paraId="454B3145"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3.66E-02</w:t>
            </w:r>
          </w:p>
        </w:tc>
        <w:tc>
          <w:tcPr>
            <w:tcW w:w="2694" w:type="dxa"/>
            <w:vMerge/>
            <w:vAlign w:val="center"/>
            <w:hideMark/>
          </w:tcPr>
          <w:p w14:paraId="70ADECAB"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5B5D5CB2"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7.955</w:t>
            </w:r>
          </w:p>
        </w:tc>
        <w:tc>
          <w:tcPr>
            <w:tcW w:w="1100" w:type="dxa"/>
            <w:shd w:val="clear" w:color="auto" w:fill="auto"/>
            <w:noWrap/>
            <w:vAlign w:val="bottom"/>
            <w:hideMark/>
          </w:tcPr>
          <w:p w14:paraId="27BA0D2E"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4.64E-02</w:t>
            </w:r>
          </w:p>
        </w:tc>
      </w:tr>
      <w:tr w:rsidR="008875C7" w:rsidRPr="00FB6C56" w14:paraId="1DA48F74" w14:textId="77777777" w:rsidTr="003E2111">
        <w:trPr>
          <w:trHeight w:val="300"/>
        </w:trPr>
        <w:tc>
          <w:tcPr>
            <w:tcW w:w="2694" w:type="dxa"/>
            <w:vMerge/>
            <w:vAlign w:val="center"/>
            <w:hideMark/>
          </w:tcPr>
          <w:p w14:paraId="1C07723D"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64B6484D"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2.695</w:t>
            </w:r>
          </w:p>
        </w:tc>
        <w:tc>
          <w:tcPr>
            <w:tcW w:w="1100" w:type="dxa"/>
            <w:shd w:val="clear" w:color="auto" w:fill="auto"/>
            <w:noWrap/>
            <w:vAlign w:val="bottom"/>
            <w:hideMark/>
          </w:tcPr>
          <w:p w14:paraId="4000B061"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3.38E-04</w:t>
            </w:r>
          </w:p>
        </w:tc>
        <w:tc>
          <w:tcPr>
            <w:tcW w:w="2694" w:type="dxa"/>
            <w:vMerge/>
            <w:vAlign w:val="center"/>
            <w:hideMark/>
          </w:tcPr>
          <w:p w14:paraId="757B3D1F"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13E4BDD5"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7.965</w:t>
            </w:r>
          </w:p>
        </w:tc>
        <w:tc>
          <w:tcPr>
            <w:tcW w:w="1100" w:type="dxa"/>
            <w:shd w:val="clear" w:color="auto" w:fill="auto"/>
            <w:noWrap/>
            <w:vAlign w:val="bottom"/>
            <w:hideMark/>
          </w:tcPr>
          <w:p w14:paraId="495359B0"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4.66E-05</w:t>
            </w:r>
          </w:p>
        </w:tc>
      </w:tr>
      <w:tr w:rsidR="008875C7" w:rsidRPr="00FB6C56" w14:paraId="768C6109" w14:textId="77777777" w:rsidTr="003E2111">
        <w:trPr>
          <w:trHeight w:val="300"/>
        </w:trPr>
        <w:tc>
          <w:tcPr>
            <w:tcW w:w="2694" w:type="dxa"/>
            <w:vMerge w:val="restart"/>
            <w:shd w:val="clear" w:color="auto" w:fill="auto"/>
            <w:hideMark/>
          </w:tcPr>
          <w:p w14:paraId="4D2018CD"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Tryptophan*</w:t>
            </w:r>
          </w:p>
        </w:tc>
        <w:tc>
          <w:tcPr>
            <w:tcW w:w="742" w:type="dxa"/>
            <w:shd w:val="clear" w:color="auto" w:fill="auto"/>
            <w:noWrap/>
            <w:vAlign w:val="bottom"/>
            <w:hideMark/>
          </w:tcPr>
          <w:p w14:paraId="63644B22"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3.465</w:t>
            </w:r>
          </w:p>
        </w:tc>
        <w:tc>
          <w:tcPr>
            <w:tcW w:w="1100" w:type="dxa"/>
            <w:shd w:val="clear" w:color="auto" w:fill="auto"/>
            <w:noWrap/>
            <w:vAlign w:val="bottom"/>
            <w:hideMark/>
          </w:tcPr>
          <w:p w14:paraId="19A34F50"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3.10E-03</w:t>
            </w:r>
          </w:p>
        </w:tc>
        <w:tc>
          <w:tcPr>
            <w:tcW w:w="2694" w:type="dxa"/>
            <w:vMerge w:val="restart"/>
            <w:shd w:val="clear" w:color="auto" w:fill="auto"/>
            <w:noWrap/>
            <w:hideMark/>
          </w:tcPr>
          <w:p w14:paraId="2926827C"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Hippurate*</w:t>
            </w:r>
          </w:p>
        </w:tc>
        <w:tc>
          <w:tcPr>
            <w:tcW w:w="742" w:type="dxa"/>
            <w:shd w:val="clear" w:color="auto" w:fill="auto"/>
            <w:noWrap/>
            <w:vAlign w:val="bottom"/>
            <w:hideMark/>
          </w:tcPr>
          <w:p w14:paraId="4568A165"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7.805</w:t>
            </w:r>
          </w:p>
        </w:tc>
        <w:tc>
          <w:tcPr>
            <w:tcW w:w="1100" w:type="dxa"/>
            <w:shd w:val="clear" w:color="auto" w:fill="auto"/>
            <w:noWrap/>
            <w:vAlign w:val="bottom"/>
            <w:hideMark/>
          </w:tcPr>
          <w:p w14:paraId="5A046B11"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7.18E-10</w:t>
            </w:r>
          </w:p>
        </w:tc>
      </w:tr>
      <w:tr w:rsidR="008875C7" w:rsidRPr="00FB6C56" w14:paraId="2028E23A" w14:textId="77777777" w:rsidTr="003E2111">
        <w:trPr>
          <w:trHeight w:val="300"/>
        </w:trPr>
        <w:tc>
          <w:tcPr>
            <w:tcW w:w="2694" w:type="dxa"/>
            <w:vMerge/>
            <w:vAlign w:val="center"/>
            <w:hideMark/>
          </w:tcPr>
          <w:p w14:paraId="02738BC3"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25C56420"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3.475</w:t>
            </w:r>
          </w:p>
        </w:tc>
        <w:tc>
          <w:tcPr>
            <w:tcW w:w="1100" w:type="dxa"/>
            <w:shd w:val="clear" w:color="auto" w:fill="auto"/>
            <w:noWrap/>
            <w:vAlign w:val="bottom"/>
            <w:hideMark/>
          </w:tcPr>
          <w:p w14:paraId="209EE084"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3.22E-05</w:t>
            </w:r>
          </w:p>
        </w:tc>
        <w:tc>
          <w:tcPr>
            <w:tcW w:w="2694" w:type="dxa"/>
            <w:vMerge/>
            <w:vAlign w:val="center"/>
            <w:hideMark/>
          </w:tcPr>
          <w:p w14:paraId="0A17FDF9"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55770103"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7.815</w:t>
            </w:r>
          </w:p>
        </w:tc>
        <w:tc>
          <w:tcPr>
            <w:tcW w:w="1100" w:type="dxa"/>
            <w:shd w:val="clear" w:color="auto" w:fill="auto"/>
            <w:noWrap/>
            <w:vAlign w:val="bottom"/>
            <w:hideMark/>
          </w:tcPr>
          <w:p w14:paraId="516EBBD6"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2.41E-29</w:t>
            </w:r>
          </w:p>
        </w:tc>
      </w:tr>
      <w:tr w:rsidR="008875C7" w:rsidRPr="00FB6C56" w14:paraId="287CFCC9" w14:textId="77777777" w:rsidTr="003E2111">
        <w:trPr>
          <w:trHeight w:val="300"/>
        </w:trPr>
        <w:tc>
          <w:tcPr>
            <w:tcW w:w="2694" w:type="dxa"/>
            <w:vMerge/>
            <w:vAlign w:val="center"/>
            <w:hideMark/>
          </w:tcPr>
          <w:p w14:paraId="5B7B8A9C"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2D815DB6"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3.485</w:t>
            </w:r>
          </w:p>
        </w:tc>
        <w:tc>
          <w:tcPr>
            <w:tcW w:w="1100" w:type="dxa"/>
            <w:shd w:val="clear" w:color="auto" w:fill="auto"/>
            <w:noWrap/>
            <w:vAlign w:val="bottom"/>
            <w:hideMark/>
          </w:tcPr>
          <w:p w14:paraId="56F4DD31"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7.16E-10</w:t>
            </w:r>
          </w:p>
        </w:tc>
        <w:tc>
          <w:tcPr>
            <w:tcW w:w="2694" w:type="dxa"/>
            <w:vMerge/>
            <w:vAlign w:val="center"/>
            <w:hideMark/>
          </w:tcPr>
          <w:p w14:paraId="0AD684FC"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62B86567"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7.825</w:t>
            </w:r>
          </w:p>
        </w:tc>
        <w:tc>
          <w:tcPr>
            <w:tcW w:w="1100" w:type="dxa"/>
            <w:shd w:val="clear" w:color="auto" w:fill="auto"/>
            <w:noWrap/>
            <w:vAlign w:val="bottom"/>
            <w:hideMark/>
          </w:tcPr>
          <w:p w14:paraId="5717008D"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5.07E-28</w:t>
            </w:r>
          </w:p>
        </w:tc>
      </w:tr>
      <w:tr w:rsidR="008875C7" w:rsidRPr="00FB6C56" w14:paraId="17654EE6" w14:textId="77777777" w:rsidTr="003E2111">
        <w:trPr>
          <w:trHeight w:val="300"/>
        </w:trPr>
        <w:tc>
          <w:tcPr>
            <w:tcW w:w="2694" w:type="dxa"/>
            <w:vMerge/>
            <w:vAlign w:val="center"/>
            <w:hideMark/>
          </w:tcPr>
          <w:p w14:paraId="5DFA8382"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6E93FFEB"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3.495</w:t>
            </w:r>
          </w:p>
        </w:tc>
        <w:tc>
          <w:tcPr>
            <w:tcW w:w="1100" w:type="dxa"/>
            <w:shd w:val="clear" w:color="auto" w:fill="auto"/>
            <w:noWrap/>
            <w:vAlign w:val="bottom"/>
            <w:hideMark/>
          </w:tcPr>
          <w:p w14:paraId="3ECDD794"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1.11E-09</w:t>
            </w:r>
          </w:p>
        </w:tc>
        <w:tc>
          <w:tcPr>
            <w:tcW w:w="2694" w:type="dxa"/>
            <w:vMerge/>
            <w:vAlign w:val="center"/>
            <w:hideMark/>
          </w:tcPr>
          <w:p w14:paraId="79D41052"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57830589"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7.835</w:t>
            </w:r>
          </w:p>
        </w:tc>
        <w:tc>
          <w:tcPr>
            <w:tcW w:w="1100" w:type="dxa"/>
            <w:shd w:val="clear" w:color="auto" w:fill="auto"/>
            <w:noWrap/>
            <w:vAlign w:val="bottom"/>
            <w:hideMark/>
          </w:tcPr>
          <w:p w14:paraId="58783A66"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2.88E-18</w:t>
            </w:r>
          </w:p>
        </w:tc>
      </w:tr>
      <w:tr w:rsidR="008875C7" w:rsidRPr="00FB6C56" w14:paraId="5E527361" w14:textId="77777777" w:rsidTr="003E2111">
        <w:trPr>
          <w:trHeight w:val="300"/>
        </w:trPr>
        <w:tc>
          <w:tcPr>
            <w:tcW w:w="2694" w:type="dxa"/>
            <w:vMerge/>
            <w:vAlign w:val="center"/>
            <w:hideMark/>
          </w:tcPr>
          <w:p w14:paraId="249079FD"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55A4ADBC"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7.185</w:t>
            </w:r>
          </w:p>
        </w:tc>
        <w:tc>
          <w:tcPr>
            <w:tcW w:w="1100" w:type="dxa"/>
            <w:shd w:val="clear" w:color="auto" w:fill="auto"/>
            <w:noWrap/>
            <w:vAlign w:val="bottom"/>
            <w:hideMark/>
          </w:tcPr>
          <w:p w14:paraId="29A9E26F"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3.02E-03</w:t>
            </w:r>
          </w:p>
        </w:tc>
        <w:tc>
          <w:tcPr>
            <w:tcW w:w="2694" w:type="dxa"/>
            <w:vMerge w:val="restart"/>
            <w:shd w:val="clear" w:color="auto" w:fill="auto"/>
            <w:noWrap/>
            <w:hideMark/>
          </w:tcPr>
          <w:p w14:paraId="75608DB2"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roofErr w:type="spellStart"/>
            <w:r w:rsidRPr="000F6312">
              <w:rPr>
                <w:rFonts w:ascii="Times New Roman" w:eastAsia="Times New Roman" w:hAnsi="Times New Roman" w:cs="Times New Roman"/>
                <w:color w:val="000000"/>
                <w:sz w:val="21"/>
                <w:szCs w:val="21"/>
                <w:lang w:eastAsia="en-IE"/>
              </w:rPr>
              <w:t>Methylhistidine</w:t>
            </w:r>
            <w:proofErr w:type="spellEnd"/>
            <w:r w:rsidRPr="000F6312">
              <w:rPr>
                <w:rFonts w:ascii="Times New Roman" w:eastAsia="Times New Roman" w:hAnsi="Times New Roman" w:cs="Times New Roman"/>
                <w:color w:val="000000"/>
                <w:sz w:val="21"/>
                <w:szCs w:val="21"/>
                <w:lang w:eastAsia="en-IE"/>
              </w:rPr>
              <w:t>*</w:t>
            </w:r>
          </w:p>
        </w:tc>
        <w:tc>
          <w:tcPr>
            <w:tcW w:w="742" w:type="dxa"/>
            <w:shd w:val="clear" w:color="auto" w:fill="auto"/>
            <w:noWrap/>
            <w:vAlign w:val="bottom"/>
            <w:hideMark/>
          </w:tcPr>
          <w:p w14:paraId="1428C98C"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3.205</w:t>
            </w:r>
          </w:p>
        </w:tc>
        <w:tc>
          <w:tcPr>
            <w:tcW w:w="1100" w:type="dxa"/>
            <w:shd w:val="clear" w:color="auto" w:fill="auto"/>
            <w:noWrap/>
            <w:vAlign w:val="bottom"/>
            <w:hideMark/>
          </w:tcPr>
          <w:p w14:paraId="7BC8B847"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7.25E-10</w:t>
            </w:r>
          </w:p>
        </w:tc>
      </w:tr>
      <w:tr w:rsidR="008875C7" w:rsidRPr="00FB6C56" w14:paraId="296D5C2B" w14:textId="77777777" w:rsidTr="003E2111">
        <w:trPr>
          <w:trHeight w:val="300"/>
        </w:trPr>
        <w:tc>
          <w:tcPr>
            <w:tcW w:w="2694" w:type="dxa"/>
            <w:vMerge/>
            <w:vAlign w:val="center"/>
            <w:hideMark/>
          </w:tcPr>
          <w:p w14:paraId="1C21262F"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3EC299AA"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7.195</w:t>
            </w:r>
          </w:p>
        </w:tc>
        <w:tc>
          <w:tcPr>
            <w:tcW w:w="1100" w:type="dxa"/>
            <w:shd w:val="clear" w:color="auto" w:fill="auto"/>
            <w:noWrap/>
            <w:vAlign w:val="bottom"/>
            <w:hideMark/>
          </w:tcPr>
          <w:p w14:paraId="4A8DD843"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5.90E-04</w:t>
            </w:r>
          </w:p>
        </w:tc>
        <w:tc>
          <w:tcPr>
            <w:tcW w:w="2694" w:type="dxa"/>
            <w:vMerge/>
            <w:vAlign w:val="center"/>
            <w:hideMark/>
          </w:tcPr>
          <w:p w14:paraId="3EAE6373"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4329F5D7"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3.215</w:t>
            </w:r>
          </w:p>
        </w:tc>
        <w:tc>
          <w:tcPr>
            <w:tcW w:w="1100" w:type="dxa"/>
            <w:shd w:val="clear" w:color="auto" w:fill="auto"/>
            <w:noWrap/>
            <w:vAlign w:val="bottom"/>
            <w:hideMark/>
          </w:tcPr>
          <w:p w14:paraId="3BC90263"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3.39E-04</w:t>
            </w:r>
          </w:p>
        </w:tc>
      </w:tr>
      <w:tr w:rsidR="008875C7" w:rsidRPr="00FB6C56" w14:paraId="0B6B7D4E" w14:textId="77777777" w:rsidTr="003E2111">
        <w:trPr>
          <w:trHeight w:val="300"/>
        </w:trPr>
        <w:tc>
          <w:tcPr>
            <w:tcW w:w="2694" w:type="dxa"/>
            <w:vMerge/>
            <w:vAlign w:val="center"/>
            <w:hideMark/>
          </w:tcPr>
          <w:p w14:paraId="6375AD0B"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347C6D84"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7.205</w:t>
            </w:r>
          </w:p>
        </w:tc>
        <w:tc>
          <w:tcPr>
            <w:tcW w:w="1100" w:type="dxa"/>
            <w:shd w:val="clear" w:color="auto" w:fill="auto"/>
            <w:noWrap/>
            <w:vAlign w:val="bottom"/>
            <w:hideMark/>
          </w:tcPr>
          <w:p w14:paraId="248237B9"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8.03E-04</w:t>
            </w:r>
          </w:p>
        </w:tc>
        <w:tc>
          <w:tcPr>
            <w:tcW w:w="2694" w:type="dxa"/>
            <w:vMerge/>
            <w:vAlign w:val="center"/>
            <w:hideMark/>
          </w:tcPr>
          <w:p w14:paraId="32A074B9"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50AA9FBE"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3.235</w:t>
            </w:r>
          </w:p>
        </w:tc>
        <w:tc>
          <w:tcPr>
            <w:tcW w:w="1100" w:type="dxa"/>
            <w:shd w:val="clear" w:color="auto" w:fill="auto"/>
            <w:noWrap/>
            <w:vAlign w:val="bottom"/>
            <w:hideMark/>
          </w:tcPr>
          <w:p w14:paraId="3CBF2141"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1.29E-06</w:t>
            </w:r>
          </w:p>
        </w:tc>
      </w:tr>
      <w:tr w:rsidR="008875C7" w:rsidRPr="00FB6C56" w14:paraId="0D344178" w14:textId="77777777" w:rsidTr="003E2111">
        <w:trPr>
          <w:trHeight w:val="300"/>
        </w:trPr>
        <w:tc>
          <w:tcPr>
            <w:tcW w:w="2694" w:type="dxa"/>
            <w:vMerge/>
            <w:tcBorders>
              <w:bottom w:val="nil"/>
            </w:tcBorders>
            <w:vAlign w:val="center"/>
            <w:hideMark/>
          </w:tcPr>
          <w:p w14:paraId="35B2BFC6"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hideMark/>
          </w:tcPr>
          <w:p w14:paraId="2573EFBD"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7.315</w:t>
            </w:r>
          </w:p>
        </w:tc>
        <w:tc>
          <w:tcPr>
            <w:tcW w:w="1100" w:type="dxa"/>
            <w:shd w:val="clear" w:color="auto" w:fill="auto"/>
            <w:noWrap/>
            <w:vAlign w:val="bottom"/>
            <w:hideMark/>
          </w:tcPr>
          <w:p w14:paraId="6BC0F335"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1.06E-04</w:t>
            </w:r>
          </w:p>
        </w:tc>
        <w:tc>
          <w:tcPr>
            <w:tcW w:w="2694" w:type="dxa"/>
            <w:vMerge w:val="restart"/>
            <w:shd w:val="clear" w:color="auto" w:fill="auto"/>
            <w:noWrap/>
            <w:hideMark/>
          </w:tcPr>
          <w:p w14:paraId="643F3861"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Valine*</w:t>
            </w:r>
          </w:p>
        </w:tc>
        <w:tc>
          <w:tcPr>
            <w:tcW w:w="742" w:type="dxa"/>
            <w:shd w:val="clear" w:color="auto" w:fill="auto"/>
            <w:noWrap/>
            <w:vAlign w:val="bottom"/>
            <w:hideMark/>
          </w:tcPr>
          <w:p w14:paraId="6862D274"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0.985</w:t>
            </w:r>
          </w:p>
        </w:tc>
        <w:tc>
          <w:tcPr>
            <w:tcW w:w="1100" w:type="dxa"/>
            <w:shd w:val="clear" w:color="auto" w:fill="auto"/>
            <w:noWrap/>
            <w:vAlign w:val="bottom"/>
            <w:hideMark/>
          </w:tcPr>
          <w:p w14:paraId="32309797"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5.37E-16</w:t>
            </w:r>
          </w:p>
        </w:tc>
      </w:tr>
      <w:tr w:rsidR="008875C7" w:rsidRPr="00FB6C56" w14:paraId="3B03CC11" w14:textId="77777777" w:rsidTr="003E2111">
        <w:trPr>
          <w:trHeight w:val="300"/>
        </w:trPr>
        <w:tc>
          <w:tcPr>
            <w:tcW w:w="2694" w:type="dxa"/>
            <w:vMerge w:val="restart"/>
            <w:tcBorders>
              <w:bottom w:val="nil"/>
            </w:tcBorders>
          </w:tcPr>
          <w:p w14:paraId="28C04241"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Pantothenic Acid*</w:t>
            </w:r>
          </w:p>
        </w:tc>
        <w:tc>
          <w:tcPr>
            <w:tcW w:w="742" w:type="dxa"/>
            <w:shd w:val="clear" w:color="auto" w:fill="auto"/>
            <w:noWrap/>
            <w:vAlign w:val="bottom"/>
          </w:tcPr>
          <w:p w14:paraId="72BA9126"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0.885</w:t>
            </w:r>
          </w:p>
        </w:tc>
        <w:tc>
          <w:tcPr>
            <w:tcW w:w="1100" w:type="dxa"/>
            <w:shd w:val="clear" w:color="auto" w:fill="auto"/>
            <w:noWrap/>
            <w:vAlign w:val="bottom"/>
          </w:tcPr>
          <w:p w14:paraId="7A5F6154"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5.91E-06</w:t>
            </w:r>
          </w:p>
        </w:tc>
        <w:tc>
          <w:tcPr>
            <w:tcW w:w="2694" w:type="dxa"/>
            <w:vMerge/>
            <w:shd w:val="clear" w:color="auto" w:fill="auto"/>
            <w:noWrap/>
            <w:vAlign w:val="bottom"/>
          </w:tcPr>
          <w:p w14:paraId="3825BD8A"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1AE531E0"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1.035</w:t>
            </w:r>
          </w:p>
        </w:tc>
        <w:tc>
          <w:tcPr>
            <w:tcW w:w="1100" w:type="dxa"/>
            <w:shd w:val="clear" w:color="auto" w:fill="auto"/>
            <w:noWrap/>
            <w:vAlign w:val="bottom"/>
          </w:tcPr>
          <w:p w14:paraId="65B71093"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6.54E-22</w:t>
            </w:r>
          </w:p>
        </w:tc>
      </w:tr>
      <w:tr w:rsidR="008875C7" w:rsidRPr="00FB6C56" w14:paraId="482215DA" w14:textId="77777777" w:rsidTr="003E2111">
        <w:trPr>
          <w:trHeight w:val="300"/>
        </w:trPr>
        <w:tc>
          <w:tcPr>
            <w:tcW w:w="2694" w:type="dxa"/>
            <w:vMerge/>
            <w:tcBorders>
              <w:bottom w:val="nil"/>
            </w:tcBorders>
            <w:vAlign w:val="center"/>
          </w:tcPr>
          <w:p w14:paraId="1BB87AE6"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0F4F916A"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0.895</w:t>
            </w:r>
          </w:p>
        </w:tc>
        <w:tc>
          <w:tcPr>
            <w:tcW w:w="1100" w:type="dxa"/>
            <w:shd w:val="clear" w:color="auto" w:fill="auto"/>
            <w:noWrap/>
            <w:vAlign w:val="bottom"/>
          </w:tcPr>
          <w:p w14:paraId="7A8A4A66"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3.21E-07</w:t>
            </w:r>
          </w:p>
        </w:tc>
        <w:tc>
          <w:tcPr>
            <w:tcW w:w="2694" w:type="dxa"/>
            <w:vMerge/>
            <w:shd w:val="clear" w:color="auto" w:fill="auto"/>
            <w:noWrap/>
            <w:vAlign w:val="bottom"/>
          </w:tcPr>
          <w:p w14:paraId="2655226B"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2B1623FC"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2.265</w:t>
            </w:r>
          </w:p>
        </w:tc>
        <w:tc>
          <w:tcPr>
            <w:tcW w:w="1100" w:type="dxa"/>
            <w:shd w:val="clear" w:color="auto" w:fill="auto"/>
            <w:noWrap/>
            <w:vAlign w:val="bottom"/>
          </w:tcPr>
          <w:p w14:paraId="0B6F4E78"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1.26E-07</w:t>
            </w:r>
          </w:p>
        </w:tc>
      </w:tr>
      <w:tr w:rsidR="008875C7" w:rsidRPr="00FB6C56" w14:paraId="5D0274BB" w14:textId="77777777" w:rsidTr="003E2111">
        <w:trPr>
          <w:trHeight w:val="300"/>
        </w:trPr>
        <w:tc>
          <w:tcPr>
            <w:tcW w:w="2694" w:type="dxa"/>
            <w:vMerge/>
            <w:tcBorders>
              <w:bottom w:val="nil"/>
            </w:tcBorders>
            <w:vAlign w:val="center"/>
          </w:tcPr>
          <w:p w14:paraId="5EAD383E"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36537984"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0.905</w:t>
            </w:r>
          </w:p>
        </w:tc>
        <w:tc>
          <w:tcPr>
            <w:tcW w:w="1100" w:type="dxa"/>
            <w:shd w:val="clear" w:color="auto" w:fill="auto"/>
            <w:noWrap/>
            <w:vAlign w:val="bottom"/>
          </w:tcPr>
          <w:p w14:paraId="3B69925F"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3.58E-08</w:t>
            </w:r>
          </w:p>
        </w:tc>
        <w:tc>
          <w:tcPr>
            <w:tcW w:w="2694" w:type="dxa"/>
            <w:vMerge/>
            <w:shd w:val="clear" w:color="auto" w:fill="auto"/>
            <w:noWrap/>
            <w:vAlign w:val="bottom"/>
          </w:tcPr>
          <w:p w14:paraId="5C21230C"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7E4A69B5"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3.605</w:t>
            </w:r>
          </w:p>
        </w:tc>
        <w:tc>
          <w:tcPr>
            <w:tcW w:w="1100" w:type="dxa"/>
            <w:shd w:val="clear" w:color="auto" w:fill="auto"/>
            <w:noWrap/>
            <w:vAlign w:val="bottom"/>
          </w:tcPr>
          <w:p w14:paraId="07C6499B"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1.50E-03</w:t>
            </w:r>
          </w:p>
        </w:tc>
      </w:tr>
      <w:tr w:rsidR="008875C7" w:rsidRPr="00FB6C56" w14:paraId="66863930" w14:textId="77777777" w:rsidTr="003E2111">
        <w:trPr>
          <w:trHeight w:val="300"/>
        </w:trPr>
        <w:tc>
          <w:tcPr>
            <w:tcW w:w="2694" w:type="dxa"/>
            <w:vMerge/>
            <w:tcBorders>
              <w:bottom w:val="nil"/>
            </w:tcBorders>
            <w:vAlign w:val="center"/>
          </w:tcPr>
          <w:p w14:paraId="42451754"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tcBorders>
              <w:bottom w:val="nil"/>
            </w:tcBorders>
            <w:shd w:val="clear" w:color="auto" w:fill="auto"/>
            <w:noWrap/>
            <w:vAlign w:val="bottom"/>
          </w:tcPr>
          <w:p w14:paraId="6F9CD2D8"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0.915</w:t>
            </w:r>
          </w:p>
        </w:tc>
        <w:tc>
          <w:tcPr>
            <w:tcW w:w="1100" w:type="dxa"/>
            <w:tcBorders>
              <w:bottom w:val="nil"/>
            </w:tcBorders>
            <w:shd w:val="clear" w:color="auto" w:fill="auto"/>
            <w:noWrap/>
            <w:vAlign w:val="bottom"/>
          </w:tcPr>
          <w:p w14:paraId="6E51A6CC"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2.87E-05</w:t>
            </w:r>
          </w:p>
        </w:tc>
        <w:tc>
          <w:tcPr>
            <w:tcW w:w="2694" w:type="dxa"/>
            <w:tcBorders>
              <w:bottom w:val="nil"/>
            </w:tcBorders>
            <w:shd w:val="clear" w:color="auto" w:fill="auto"/>
            <w:noWrap/>
            <w:vAlign w:val="bottom"/>
          </w:tcPr>
          <w:p w14:paraId="4D78C38A"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3-Hydroxyisovalerate</w:t>
            </w:r>
          </w:p>
        </w:tc>
        <w:tc>
          <w:tcPr>
            <w:tcW w:w="742" w:type="dxa"/>
            <w:tcBorders>
              <w:bottom w:val="nil"/>
            </w:tcBorders>
            <w:shd w:val="clear" w:color="auto" w:fill="auto"/>
            <w:noWrap/>
            <w:vAlign w:val="bottom"/>
          </w:tcPr>
          <w:p w14:paraId="2CF26079"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1.175</w:t>
            </w:r>
          </w:p>
        </w:tc>
        <w:tc>
          <w:tcPr>
            <w:tcW w:w="1100" w:type="dxa"/>
            <w:tcBorders>
              <w:bottom w:val="nil"/>
            </w:tcBorders>
            <w:shd w:val="clear" w:color="auto" w:fill="auto"/>
            <w:noWrap/>
            <w:vAlign w:val="bottom"/>
          </w:tcPr>
          <w:p w14:paraId="696BC58A"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1.20E-02</w:t>
            </w:r>
          </w:p>
        </w:tc>
      </w:tr>
      <w:tr w:rsidR="008875C7" w:rsidRPr="00FB6C56" w14:paraId="167985C5" w14:textId="77777777" w:rsidTr="003E2111">
        <w:trPr>
          <w:trHeight w:val="300"/>
        </w:trPr>
        <w:tc>
          <w:tcPr>
            <w:tcW w:w="2694" w:type="dxa"/>
            <w:vMerge/>
            <w:tcBorders>
              <w:bottom w:val="nil"/>
            </w:tcBorders>
            <w:vAlign w:val="center"/>
          </w:tcPr>
          <w:p w14:paraId="464CE285"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tcBorders>
              <w:bottom w:val="nil"/>
            </w:tcBorders>
            <w:shd w:val="clear" w:color="auto" w:fill="auto"/>
            <w:noWrap/>
            <w:vAlign w:val="bottom"/>
          </w:tcPr>
          <w:p w14:paraId="0E9ADA5E"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0.925</w:t>
            </w:r>
          </w:p>
        </w:tc>
        <w:tc>
          <w:tcPr>
            <w:tcW w:w="1100" w:type="dxa"/>
            <w:tcBorders>
              <w:bottom w:val="nil"/>
            </w:tcBorders>
            <w:shd w:val="clear" w:color="auto" w:fill="auto"/>
            <w:noWrap/>
            <w:vAlign w:val="bottom"/>
          </w:tcPr>
          <w:p w14:paraId="65B7F7A7"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1.55E-09</w:t>
            </w:r>
          </w:p>
        </w:tc>
        <w:tc>
          <w:tcPr>
            <w:tcW w:w="2694" w:type="dxa"/>
            <w:tcBorders>
              <w:bottom w:val="nil"/>
            </w:tcBorders>
            <w:shd w:val="clear" w:color="auto" w:fill="auto"/>
            <w:noWrap/>
            <w:vAlign w:val="bottom"/>
          </w:tcPr>
          <w:p w14:paraId="5DA4A1A6"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Trimethylamine</w:t>
            </w:r>
          </w:p>
        </w:tc>
        <w:tc>
          <w:tcPr>
            <w:tcW w:w="742" w:type="dxa"/>
            <w:tcBorders>
              <w:bottom w:val="nil"/>
            </w:tcBorders>
            <w:shd w:val="clear" w:color="auto" w:fill="auto"/>
            <w:noWrap/>
            <w:vAlign w:val="bottom"/>
          </w:tcPr>
          <w:p w14:paraId="0FDA514C"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2.885</w:t>
            </w:r>
          </w:p>
        </w:tc>
        <w:tc>
          <w:tcPr>
            <w:tcW w:w="1100" w:type="dxa"/>
            <w:tcBorders>
              <w:bottom w:val="nil"/>
            </w:tcBorders>
            <w:shd w:val="clear" w:color="auto" w:fill="auto"/>
            <w:noWrap/>
            <w:vAlign w:val="bottom"/>
          </w:tcPr>
          <w:p w14:paraId="456D8AFA"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2.34E-15</w:t>
            </w:r>
          </w:p>
        </w:tc>
      </w:tr>
      <w:tr w:rsidR="008875C7" w:rsidRPr="00FB6C56" w14:paraId="5668DB88" w14:textId="77777777" w:rsidTr="003E2111">
        <w:trPr>
          <w:trHeight w:val="300"/>
        </w:trPr>
        <w:tc>
          <w:tcPr>
            <w:tcW w:w="2694" w:type="dxa"/>
            <w:vMerge/>
            <w:tcBorders>
              <w:bottom w:val="nil"/>
            </w:tcBorders>
            <w:vAlign w:val="center"/>
          </w:tcPr>
          <w:p w14:paraId="4F0D8E16"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tcBorders>
              <w:top w:val="nil"/>
            </w:tcBorders>
            <w:shd w:val="clear" w:color="auto" w:fill="auto"/>
            <w:noWrap/>
            <w:vAlign w:val="bottom"/>
          </w:tcPr>
          <w:p w14:paraId="5610D2AF"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2.405</w:t>
            </w:r>
          </w:p>
        </w:tc>
        <w:tc>
          <w:tcPr>
            <w:tcW w:w="1100" w:type="dxa"/>
            <w:tcBorders>
              <w:top w:val="nil"/>
            </w:tcBorders>
            <w:shd w:val="clear" w:color="auto" w:fill="auto"/>
            <w:noWrap/>
            <w:vAlign w:val="bottom"/>
          </w:tcPr>
          <w:p w14:paraId="5E6F649B"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3.79E-21</w:t>
            </w:r>
          </w:p>
        </w:tc>
        <w:tc>
          <w:tcPr>
            <w:tcW w:w="2694" w:type="dxa"/>
            <w:vMerge w:val="restart"/>
            <w:tcBorders>
              <w:top w:val="nil"/>
            </w:tcBorders>
            <w:shd w:val="clear" w:color="auto" w:fill="auto"/>
            <w:noWrap/>
          </w:tcPr>
          <w:p w14:paraId="727370C3"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Betaine*</w:t>
            </w:r>
          </w:p>
        </w:tc>
        <w:tc>
          <w:tcPr>
            <w:tcW w:w="742" w:type="dxa"/>
            <w:tcBorders>
              <w:top w:val="nil"/>
            </w:tcBorders>
            <w:shd w:val="clear" w:color="auto" w:fill="auto"/>
            <w:noWrap/>
            <w:vAlign w:val="bottom"/>
          </w:tcPr>
          <w:p w14:paraId="51B9DC9A"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3.265</w:t>
            </w:r>
          </w:p>
        </w:tc>
        <w:tc>
          <w:tcPr>
            <w:tcW w:w="1100" w:type="dxa"/>
            <w:tcBorders>
              <w:top w:val="nil"/>
            </w:tcBorders>
            <w:shd w:val="clear" w:color="auto" w:fill="auto"/>
            <w:noWrap/>
            <w:vAlign w:val="bottom"/>
          </w:tcPr>
          <w:p w14:paraId="6250F236"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6.75E-03</w:t>
            </w:r>
          </w:p>
        </w:tc>
      </w:tr>
      <w:tr w:rsidR="008875C7" w:rsidRPr="00FB6C56" w14:paraId="0ED2F5EE" w14:textId="77777777" w:rsidTr="003E2111">
        <w:trPr>
          <w:trHeight w:val="300"/>
        </w:trPr>
        <w:tc>
          <w:tcPr>
            <w:tcW w:w="2694" w:type="dxa"/>
            <w:vMerge/>
            <w:tcBorders>
              <w:bottom w:val="nil"/>
            </w:tcBorders>
            <w:vAlign w:val="center"/>
          </w:tcPr>
          <w:p w14:paraId="0FBAC90D"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0BBFA6A2"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3.385</w:t>
            </w:r>
          </w:p>
        </w:tc>
        <w:tc>
          <w:tcPr>
            <w:tcW w:w="1100" w:type="dxa"/>
            <w:shd w:val="clear" w:color="auto" w:fill="auto"/>
            <w:noWrap/>
            <w:vAlign w:val="bottom"/>
          </w:tcPr>
          <w:p w14:paraId="52683D16"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1.04E-06</w:t>
            </w:r>
          </w:p>
        </w:tc>
        <w:tc>
          <w:tcPr>
            <w:tcW w:w="2694" w:type="dxa"/>
            <w:vMerge/>
            <w:shd w:val="clear" w:color="auto" w:fill="auto"/>
            <w:noWrap/>
            <w:vAlign w:val="bottom"/>
          </w:tcPr>
          <w:p w14:paraId="03FC6397"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04854F3B"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3.905</w:t>
            </w:r>
          </w:p>
        </w:tc>
        <w:tc>
          <w:tcPr>
            <w:tcW w:w="1100" w:type="dxa"/>
            <w:shd w:val="clear" w:color="auto" w:fill="auto"/>
            <w:noWrap/>
            <w:vAlign w:val="bottom"/>
          </w:tcPr>
          <w:p w14:paraId="093D46D4"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2.29E-05</w:t>
            </w:r>
          </w:p>
        </w:tc>
      </w:tr>
      <w:tr w:rsidR="008875C7" w:rsidRPr="00FB6C56" w14:paraId="684187CA" w14:textId="77777777" w:rsidTr="003E2111">
        <w:trPr>
          <w:trHeight w:val="300"/>
        </w:trPr>
        <w:tc>
          <w:tcPr>
            <w:tcW w:w="2694" w:type="dxa"/>
            <w:vMerge/>
            <w:tcBorders>
              <w:bottom w:val="nil"/>
            </w:tcBorders>
            <w:vAlign w:val="center"/>
          </w:tcPr>
          <w:p w14:paraId="4E3166CE"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5841C147"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3.405</w:t>
            </w:r>
          </w:p>
        </w:tc>
        <w:tc>
          <w:tcPr>
            <w:tcW w:w="1100" w:type="dxa"/>
            <w:shd w:val="clear" w:color="auto" w:fill="auto"/>
            <w:noWrap/>
            <w:vAlign w:val="bottom"/>
          </w:tcPr>
          <w:p w14:paraId="6DA0B5D4"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4.28E-03</w:t>
            </w:r>
          </w:p>
        </w:tc>
        <w:tc>
          <w:tcPr>
            <w:tcW w:w="2694" w:type="dxa"/>
            <w:vMerge w:val="restart"/>
            <w:shd w:val="clear" w:color="auto" w:fill="auto"/>
            <w:noWrap/>
          </w:tcPr>
          <w:p w14:paraId="496C7B94"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Caffeine*</w:t>
            </w:r>
          </w:p>
        </w:tc>
        <w:tc>
          <w:tcPr>
            <w:tcW w:w="742" w:type="dxa"/>
            <w:shd w:val="clear" w:color="auto" w:fill="auto"/>
            <w:noWrap/>
            <w:vAlign w:val="bottom"/>
          </w:tcPr>
          <w:p w14:paraId="61CDB674"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3.335</w:t>
            </w:r>
          </w:p>
        </w:tc>
        <w:tc>
          <w:tcPr>
            <w:tcW w:w="1100" w:type="dxa"/>
            <w:shd w:val="clear" w:color="auto" w:fill="auto"/>
            <w:noWrap/>
            <w:vAlign w:val="bottom"/>
          </w:tcPr>
          <w:p w14:paraId="2BDD6A3E"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1.25E-05</w:t>
            </w:r>
          </w:p>
        </w:tc>
      </w:tr>
      <w:tr w:rsidR="008875C7" w:rsidRPr="00FB6C56" w14:paraId="1C2DED69" w14:textId="77777777" w:rsidTr="003E2111">
        <w:trPr>
          <w:trHeight w:val="300"/>
        </w:trPr>
        <w:tc>
          <w:tcPr>
            <w:tcW w:w="2694" w:type="dxa"/>
            <w:vMerge/>
            <w:tcBorders>
              <w:bottom w:val="nil"/>
            </w:tcBorders>
            <w:vAlign w:val="center"/>
          </w:tcPr>
          <w:p w14:paraId="35034439"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595D1180"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3.435</w:t>
            </w:r>
          </w:p>
        </w:tc>
        <w:tc>
          <w:tcPr>
            <w:tcW w:w="1100" w:type="dxa"/>
            <w:shd w:val="clear" w:color="auto" w:fill="auto"/>
            <w:noWrap/>
            <w:vAlign w:val="bottom"/>
          </w:tcPr>
          <w:p w14:paraId="627550B0"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6.02E-04</w:t>
            </w:r>
          </w:p>
        </w:tc>
        <w:tc>
          <w:tcPr>
            <w:tcW w:w="2694" w:type="dxa"/>
            <w:vMerge/>
            <w:shd w:val="clear" w:color="auto" w:fill="auto"/>
            <w:noWrap/>
            <w:vAlign w:val="bottom"/>
          </w:tcPr>
          <w:p w14:paraId="49A54D13"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658AA346"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3.525</w:t>
            </w:r>
          </w:p>
        </w:tc>
        <w:tc>
          <w:tcPr>
            <w:tcW w:w="1100" w:type="dxa"/>
            <w:shd w:val="clear" w:color="auto" w:fill="auto"/>
            <w:noWrap/>
            <w:vAlign w:val="bottom"/>
          </w:tcPr>
          <w:p w14:paraId="12A69850"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3.98E-12</w:t>
            </w:r>
          </w:p>
        </w:tc>
      </w:tr>
      <w:tr w:rsidR="008875C7" w:rsidRPr="00FB6C56" w14:paraId="4271BEBA" w14:textId="77777777" w:rsidTr="003E2111">
        <w:trPr>
          <w:trHeight w:val="300"/>
        </w:trPr>
        <w:tc>
          <w:tcPr>
            <w:tcW w:w="2694" w:type="dxa"/>
            <w:vMerge/>
            <w:tcBorders>
              <w:bottom w:val="nil"/>
            </w:tcBorders>
            <w:vAlign w:val="center"/>
          </w:tcPr>
          <w:p w14:paraId="28F99F66"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0B64E61F"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3.445</w:t>
            </w:r>
          </w:p>
        </w:tc>
        <w:tc>
          <w:tcPr>
            <w:tcW w:w="1100" w:type="dxa"/>
            <w:shd w:val="clear" w:color="auto" w:fill="auto"/>
            <w:noWrap/>
            <w:vAlign w:val="bottom"/>
          </w:tcPr>
          <w:p w14:paraId="38DCF37A"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2.40E-03</w:t>
            </w:r>
          </w:p>
        </w:tc>
        <w:tc>
          <w:tcPr>
            <w:tcW w:w="2694" w:type="dxa"/>
            <w:vMerge/>
            <w:shd w:val="clear" w:color="auto" w:fill="auto"/>
            <w:noWrap/>
            <w:vAlign w:val="bottom"/>
          </w:tcPr>
          <w:p w14:paraId="0F755C5A"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246491AF"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7.895</w:t>
            </w:r>
          </w:p>
        </w:tc>
        <w:tc>
          <w:tcPr>
            <w:tcW w:w="1100" w:type="dxa"/>
            <w:shd w:val="clear" w:color="auto" w:fill="auto"/>
            <w:noWrap/>
            <w:vAlign w:val="bottom"/>
          </w:tcPr>
          <w:p w14:paraId="4135A7C3"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4.76E-04</w:t>
            </w:r>
          </w:p>
        </w:tc>
      </w:tr>
      <w:tr w:rsidR="008875C7" w:rsidRPr="00FB6C56" w14:paraId="3D418415" w14:textId="77777777" w:rsidTr="003E2111">
        <w:trPr>
          <w:trHeight w:val="300"/>
        </w:trPr>
        <w:tc>
          <w:tcPr>
            <w:tcW w:w="2694" w:type="dxa"/>
            <w:vMerge/>
            <w:tcBorders>
              <w:bottom w:val="nil"/>
            </w:tcBorders>
            <w:vAlign w:val="center"/>
          </w:tcPr>
          <w:p w14:paraId="20AECC13"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6CD7BAF5"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3.505</w:t>
            </w:r>
          </w:p>
        </w:tc>
        <w:tc>
          <w:tcPr>
            <w:tcW w:w="1100" w:type="dxa"/>
            <w:shd w:val="clear" w:color="auto" w:fill="auto"/>
            <w:noWrap/>
            <w:vAlign w:val="bottom"/>
          </w:tcPr>
          <w:p w14:paraId="2B2C42D7"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5.03E-13</w:t>
            </w:r>
          </w:p>
        </w:tc>
        <w:tc>
          <w:tcPr>
            <w:tcW w:w="2694" w:type="dxa"/>
            <w:vMerge w:val="restart"/>
            <w:shd w:val="clear" w:color="auto" w:fill="auto"/>
            <w:noWrap/>
          </w:tcPr>
          <w:p w14:paraId="5C0CF311"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roofErr w:type="spellStart"/>
            <w:r w:rsidRPr="000F6312">
              <w:rPr>
                <w:rFonts w:ascii="Times New Roman" w:eastAsia="Times New Roman" w:hAnsi="Times New Roman" w:cs="Times New Roman"/>
                <w:color w:val="000000"/>
                <w:sz w:val="21"/>
                <w:szCs w:val="21"/>
                <w:lang w:eastAsia="en-IE"/>
              </w:rPr>
              <w:t>Acetylglycine</w:t>
            </w:r>
            <w:proofErr w:type="spellEnd"/>
            <w:r w:rsidRPr="000F6312">
              <w:rPr>
                <w:rFonts w:ascii="Times New Roman" w:eastAsia="Times New Roman" w:hAnsi="Times New Roman" w:cs="Times New Roman"/>
                <w:color w:val="000000"/>
                <w:sz w:val="21"/>
                <w:szCs w:val="21"/>
                <w:lang w:eastAsia="en-IE"/>
              </w:rPr>
              <w:t>*</w:t>
            </w:r>
          </w:p>
        </w:tc>
        <w:tc>
          <w:tcPr>
            <w:tcW w:w="742" w:type="dxa"/>
            <w:shd w:val="clear" w:color="auto" w:fill="auto"/>
            <w:noWrap/>
            <w:vAlign w:val="bottom"/>
          </w:tcPr>
          <w:p w14:paraId="77D5BF85"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2.025</w:t>
            </w:r>
          </w:p>
        </w:tc>
        <w:tc>
          <w:tcPr>
            <w:tcW w:w="1100" w:type="dxa"/>
            <w:shd w:val="clear" w:color="auto" w:fill="auto"/>
            <w:noWrap/>
            <w:vAlign w:val="bottom"/>
          </w:tcPr>
          <w:p w14:paraId="5E21442E"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8.09E-06</w:t>
            </w:r>
          </w:p>
        </w:tc>
      </w:tr>
      <w:tr w:rsidR="008875C7" w:rsidRPr="00FB6C56" w14:paraId="0A7C260F" w14:textId="77777777" w:rsidTr="003E2111">
        <w:trPr>
          <w:trHeight w:val="300"/>
        </w:trPr>
        <w:tc>
          <w:tcPr>
            <w:tcW w:w="2694" w:type="dxa"/>
            <w:vMerge/>
            <w:tcBorders>
              <w:bottom w:val="nil"/>
            </w:tcBorders>
            <w:vAlign w:val="center"/>
          </w:tcPr>
          <w:p w14:paraId="1574FEA3"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tcBorders>
              <w:bottom w:val="nil"/>
            </w:tcBorders>
            <w:shd w:val="clear" w:color="auto" w:fill="auto"/>
            <w:noWrap/>
            <w:vAlign w:val="bottom"/>
          </w:tcPr>
          <w:p w14:paraId="445960FF"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3.975</w:t>
            </w:r>
          </w:p>
        </w:tc>
        <w:tc>
          <w:tcPr>
            <w:tcW w:w="1100" w:type="dxa"/>
            <w:tcBorders>
              <w:bottom w:val="nil"/>
            </w:tcBorders>
            <w:shd w:val="clear" w:color="auto" w:fill="auto"/>
            <w:noWrap/>
            <w:vAlign w:val="bottom"/>
          </w:tcPr>
          <w:p w14:paraId="33EAEFCD"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8.73E-05</w:t>
            </w:r>
          </w:p>
        </w:tc>
        <w:tc>
          <w:tcPr>
            <w:tcW w:w="2694" w:type="dxa"/>
            <w:vMerge/>
            <w:tcBorders>
              <w:bottom w:val="nil"/>
            </w:tcBorders>
            <w:shd w:val="clear" w:color="auto" w:fill="auto"/>
            <w:noWrap/>
            <w:vAlign w:val="bottom"/>
          </w:tcPr>
          <w:p w14:paraId="56FE6B28"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tcBorders>
              <w:bottom w:val="nil"/>
            </w:tcBorders>
            <w:shd w:val="clear" w:color="auto" w:fill="auto"/>
            <w:noWrap/>
            <w:vAlign w:val="bottom"/>
          </w:tcPr>
          <w:p w14:paraId="7961B5A5"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3.755</w:t>
            </w:r>
          </w:p>
        </w:tc>
        <w:tc>
          <w:tcPr>
            <w:tcW w:w="1100" w:type="dxa"/>
            <w:tcBorders>
              <w:bottom w:val="nil"/>
            </w:tcBorders>
            <w:shd w:val="clear" w:color="auto" w:fill="auto"/>
            <w:noWrap/>
            <w:vAlign w:val="bottom"/>
          </w:tcPr>
          <w:p w14:paraId="34826C29"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1.42E-02</w:t>
            </w:r>
          </w:p>
        </w:tc>
      </w:tr>
      <w:tr w:rsidR="008875C7" w:rsidRPr="00FB6C56" w14:paraId="195A940E" w14:textId="77777777" w:rsidTr="003E2111">
        <w:trPr>
          <w:trHeight w:val="300"/>
        </w:trPr>
        <w:tc>
          <w:tcPr>
            <w:tcW w:w="2694" w:type="dxa"/>
            <w:vMerge w:val="restart"/>
            <w:tcBorders>
              <w:top w:val="nil"/>
              <w:bottom w:val="nil"/>
            </w:tcBorders>
          </w:tcPr>
          <w:p w14:paraId="57CCB3A9"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roofErr w:type="spellStart"/>
            <w:r w:rsidRPr="000F6312">
              <w:rPr>
                <w:rFonts w:ascii="Times New Roman" w:eastAsia="Times New Roman" w:hAnsi="Times New Roman" w:cs="Times New Roman"/>
                <w:color w:val="000000"/>
                <w:sz w:val="21"/>
                <w:szCs w:val="21"/>
                <w:lang w:eastAsia="en-IE"/>
              </w:rPr>
              <w:t>Methylimidazoleacetic</w:t>
            </w:r>
            <w:proofErr w:type="spellEnd"/>
            <w:r w:rsidRPr="000F6312">
              <w:rPr>
                <w:rFonts w:ascii="Times New Roman" w:eastAsia="Times New Roman" w:hAnsi="Times New Roman" w:cs="Times New Roman"/>
                <w:color w:val="000000"/>
                <w:sz w:val="21"/>
                <w:szCs w:val="21"/>
                <w:lang w:eastAsia="en-IE"/>
              </w:rPr>
              <w:t xml:space="preserve"> Acid*</w:t>
            </w:r>
          </w:p>
        </w:tc>
        <w:tc>
          <w:tcPr>
            <w:tcW w:w="742" w:type="dxa"/>
            <w:tcBorders>
              <w:bottom w:val="nil"/>
            </w:tcBorders>
            <w:shd w:val="clear" w:color="auto" w:fill="auto"/>
            <w:noWrap/>
            <w:vAlign w:val="bottom"/>
          </w:tcPr>
          <w:p w14:paraId="63154CA9"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7.025</w:t>
            </w:r>
          </w:p>
        </w:tc>
        <w:tc>
          <w:tcPr>
            <w:tcW w:w="1100" w:type="dxa"/>
            <w:tcBorders>
              <w:bottom w:val="nil"/>
            </w:tcBorders>
            <w:shd w:val="clear" w:color="auto" w:fill="auto"/>
            <w:noWrap/>
            <w:vAlign w:val="bottom"/>
          </w:tcPr>
          <w:p w14:paraId="432AC94F"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9.64E-04</w:t>
            </w:r>
          </w:p>
        </w:tc>
        <w:tc>
          <w:tcPr>
            <w:tcW w:w="2694" w:type="dxa"/>
            <w:tcBorders>
              <w:bottom w:val="nil"/>
            </w:tcBorders>
            <w:shd w:val="clear" w:color="auto" w:fill="auto"/>
            <w:noWrap/>
            <w:vAlign w:val="bottom"/>
          </w:tcPr>
          <w:p w14:paraId="5B79B457"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Creatine</w:t>
            </w:r>
          </w:p>
        </w:tc>
        <w:tc>
          <w:tcPr>
            <w:tcW w:w="742" w:type="dxa"/>
            <w:tcBorders>
              <w:bottom w:val="nil"/>
            </w:tcBorders>
            <w:shd w:val="clear" w:color="auto" w:fill="auto"/>
            <w:noWrap/>
            <w:vAlign w:val="bottom"/>
          </w:tcPr>
          <w:p w14:paraId="670842DF"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3.025</w:t>
            </w:r>
          </w:p>
        </w:tc>
        <w:tc>
          <w:tcPr>
            <w:tcW w:w="1100" w:type="dxa"/>
            <w:tcBorders>
              <w:bottom w:val="nil"/>
            </w:tcBorders>
            <w:shd w:val="clear" w:color="auto" w:fill="auto"/>
            <w:noWrap/>
            <w:vAlign w:val="bottom"/>
          </w:tcPr>
          <w:p w14:paraId="42FA59FA"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1.32E-05</w:t>
            </w:r>
          </w:p>
        </w:tc>
      </w:tr>
      <w:tr w:rsidR="008875C7" w:rsidRPr="00FB6C56" w14:paraId="659B2E7D" w14:textId="77777777" w:rsidTr="003E2111">
        <w:trPr>
          <w:trHeight w:val="300"/>
        </w:trPr>
        <w:tc>
          <w:tcPr>
            <w:tcW w:w="2694" w:type="dxa"/>
            <w:vMerge/>
            <w:tcBorders>
              <w:bottom w:val="nil"/>
            </w:tcBorders>
            <w:vAlign w:val="center"/>
          </w:tcPr>
          <w:p w14:paraId="42EE9475"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tcBorders>
              <w:bottom w:val="nil"/>
            </w:tcBorders>
            <w:shd w:val="clear" w:color="auto" w:fill="auto"/>
            <w:noWrap/>
            <w:vAlign w:val="bottom"/>
          </w:tcPr>
          <w:p w14:paraId="55C22F42"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7.035</w:t>
            </w:r>
          </w:p>
        </w:tc>
        <w:tc>
          <w:tcPr>
            <w:tcW w:w="1100" w:type="dxa"/>
            <w:tcBorders>
              <w:bottom w:val="nil"/>
            </w:tcBorders>
            <w:shd w:val="clear" w:color="auto" w:fill="auto"/>
            <w:noWrap/>
            <w:vAlign w:val="bottom"/>
          </w:tcPr>
          <w:p w14:paraId="159BE041"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4.95E-09</w:t>
            </w:r>
          </w:p>
        </w:tc>
        <w:tc>
          <w:tcPr>
            <w:tcW w:w="2694" w:type="dxa"/>
            <w:vMerge w:val="restart"/>
            <w:tcBorders>
              <w:bottom w:val="nil"/>
            </w:tcBorders>
            <w:shd w:val="clear" w:color="auto" w:fill="auto"/>
            <w:noWrap/>
          </w:tcPr>
          <w:p w14:paraId="17F6D8F6"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Acetylcholine*</w:t>
            </w:r>
          </w:p>
        </w:tc>
        <w:tc>
          <w:tcPr>
            <w:tcW w:w="742" w:type="dxa"/>
            <w:tcBorders>
              <w:bottom w:val="nil"/>
            </w:tcBorders>
            <w:shd w:val="clear" w:color="auto" w:fill="auto"/>
            <w:noWrap/>
            <w:vAlign w:val="bottom"/>
          </w:tcPr>
          <w:p w14:paraId="73EE0372"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2.135</w:t>
            </w:r>
          </w:p>
        </w:tc>
        <w:tc>
          <w:tcPr>
            <w:tcW w:w="1100" w:type="dxa"/>
            <w:tcBorders>
              <w:bottom w:val="nil"/>
            </w:tcBorders>
            <w:shd w:val="clear" w:color="auto" w:fill="auto"/>
            <w:noWrap/>
            <w:vAlign w:val="bottom"/>
          </w:tcPr>
          <w:p w14:paraId="0D072175"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1.06E-03</w:t>
            </w:r>
          </w:p>
        </w:tc>
      </w:tr>
      <w:tr w:rsidR="008875C7" w:rsidRPr="00FB6C56" w14:paraId="3A2EBDC3" w14:textId="77777777" w:rsidTr="003E2111">
        <w:trPr>
          <w:trHeight w:val="300"/>
        </w:trPr>
        <w:tc>
          <w:tcPr>
            <w:tcW w:w="2694" w:type="dxa"/>
            <w:vMerge/>
            <w:tcBorders>
              <w:top w:val="nil"/>
            </w:tcBorders>
            <w:vAlign w:val="center"/>
          </w:tcPr>
          <w:p w14:paraId="0D5358F7"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tcBorders>
              <w:top w:val="nil"/>
            </w:tcBorders>
            <w:shd w:val="clear" w:color="auto" w:fill="auto"/>
            <w:noWrap/>
            <w:vAlign w:val="bottom"/>
          </w:tcPr>
          <w:p w14:paraId="5188B041"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7.865</w:t>
            </w:r>
          </w:p>
        </w:tc>
        <w:tc>
          <w:tcPr>
            <w:tcW w:w="1100" w:type="dxa"/>
            <w:tcBorders>
              <w:top w:val="nil"/>
            </w:tcBorders>
            <w:shd w:val="clear" w:color="auto" w:fill="auto"/>
            <w:noWrap/>
            <w:vAlign w:val="bottom"/>
          </w:tcPr>
          <w:p w14:paraId="03DE941F"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8.19E-12</w:t>
            </w:r>
          </w:p>
        </w:tc>
        <w:tc>
          <w:tcPr>
            <w:tcW w:w="2694" w:type="dxa"/>
            <w:vMerge/>
            <w:tcBorders>
              <w:top w:val="nil"/>
            </w:tcBorders>
            <w:shd w:val="clear" w:color="auto" w:fill="auto"/>
            <w:noWrap/>
            <w:vAlign w:val="bottom"/>
          </w:tcPr>
          <w:p w14:paraId="0CE508F6"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tcBorders>
              <w:top w:val="nil"/>
            </w:tcBorders>
            <w:shd w:val="clear" w:color="auto" w:fill="auto"/>
            <w:noWrap/>
            <w:vAlign w:val="bottom"/>
          </w:tcPr>
          <w:p w14:paraId="49957279"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3.715</w:t>
            </w:r>
          </w:p>
        </w:tc>
        <w:tc>
          <w:tcPr>
            <w:tcW w:w="1100" w:type="dxa"/>
            <w:tcBorders>
              <w:top w:val="nil"/>
            </w:tcBorders>
            <w:shd w:val="clear" w:color="auto" w:fill="auto"/>
            <w:noWrap/>
            <w:vAlign w:val="bottom"/>
          </w:tcPr>
          <w:p w14:paraId="05557323"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1.48E-02</w:t>
            </w:r>
          </w:p>
        </w:tc>
      </w:tr>
      <w:tr w:rsidR="008875C7" w:rsidRPr="00FB6C56" w14:paraId="5F27B1BC" w14:textId="77777777" w:rsidTr="003E2111">
        <w:trPr>
          <w:trHeight w:val="300"/>
        </w:trPr>
        <w:tc>
          <w:tcPr>
            <w:tcW w:w="2694" w:type="dxa"/>
            <w:vAlign w:val="center"/>
          </w:tcPr>
          <w:p w14:paraId="2E32B696"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TMAO</w:t>
            </w:r>
          </w:p>
        </w:tc>
        <w:tc>
          <w:tcPr>
            <w:tcW w:w="742" w:type="dxa"/>
            <w:shd w:val="clear" w:color="auto" w:fill="auto"/>
            <w:noWrap/>
            <w:vAlign w:val="bottom"/>
          </w:tcPr>
          <w:p w14:paraId="6A935CAD"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3.255</w:t>
            </w:r>
          </w:p>
        </w:tc>
        <w:tc>
          <w:tcPr>
            <w:tcW w:w="1100" w:type="dxa"/>
            <w:shd w:val="clear" w:color="auto" w:fill="auto"/>
            <w:noWrap/>
            <w:vAlign w:val="bottom"/>
          </w:tcPr>
          <w:p w14:paraId="32573DED"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2.99E-04</w:t>
            </w:r>
          </w:p>
        </w:tc>
        <w:tc>
          <w:tcPr>
            <w:tcW w:w="2694" w:type="dxa"/>
            <w:shd w:val="clear" w:color="auto" w:fill="auto"/>
            <w:noWrap/>
            <w:vAlign w:val="bottom"/>
          </w:tcPr>
          <w:p w14:paraId="57EF8836"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Succinic Acid</w:t>
            </w:r>
          </w:p>
        </w:tc>
        <w:tc>
          <w:tcPr>
            <w:tcW w:w="742" w:type="dxa"/>
            <w:shd w:val="clear" w:color="auto" w:fill="auto"/>
            <w:noWrap/>
            <w:vAlign w:val="bottom"/>
          </w:tcPr>
          <w:p w14:paraId="1B4954AA"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2.395</w:t>
            </w:r>
          </w:p>
        </w:tc>
        <w:tc>
          <w:tcPr>
            <w:tcW w:w="1100" w:type="dxa"/>
            <w:shd w:val="clear" w:color="auto" w:fill="auto"/>
            <w:noWrap/>
            <w:vAlign w:val="bottom"/>
          </w:tcPr>
          <w:p w14:paraId="6741B773" w14:textId="77777777" w:rsidR="008875C7" w:rsidRPr="000F6312" w:rsidRDefault="008875C7" w:rsidP="003E2111">
            <w:pPr>
              <w:spacing w:after="0" w:line="480" w:lineRule="auto"/>
              <w:rPr>
                <w:rFonts w:ascii="Times New Roman" w:eastAsia="Times New Roman" w:hAnsi="Times New Roman" w:cs="Times New Roman"/>
                <w:sz w:val="21"/>
                <w:szCs w:val="21"/>
                <w:lang w:eastAsia="en-IE"/>
              </w:rPr>
            </w:pPr>
            <w:r w:rsidRPr="000F6312">
              <w:rPr>
                <w:rFonts w:ascii="Times New Roman" w:eastAsia="Times New Roman" w:hAnsi="Times New Roman" w:cs="Times New Roman"/>
                <w:sz w:val="21"/>
                <w:szCs w:val="21"/>
                <w:lang w:eastAsia="en-IE"/>
              </w:rPr>
              <w:t>2.62E-04</w:t>
            </w:r>
          </w:p>
        </w:tc>
      </w:tr>
    </w:tbl>
    <w:p w14:paraId="10DA55E9" w14:textId="77777777" w:rsidR="008875C7" w:rsidRPr="000F6312" w:rsidRDefault="008875C7" w:rsidP="008875C7">
      <w:pPr>
        <w:spacing w:line="480" w:lineRule="auto"/>
        <w:rPr>
          <w:rFonts w:ascii="Times New Roman" w:hAnsi="Times New Roman" w:cs="Times New Roman"/>
          <w:sz w:val="20"/>
          <w:szCs w:val="20"/>
        </w:rPr>
      </w:pPr>
      <w:r w:rsidRPr="000F6312">
        <w:rPr>
          <w:rFonts w:ascii="Times New Roman" w:hAnsi="Times New Roman" w:cs="Times New Roman"/>
          <w:sz w:val="20"/>
          <w:szCs w:val="20"/>
        </w:rPr>
        <w:t>ppm; parts per million, FDR; false discovery ratio, DMA; Dimethylamine, TMAO; Trimethylamine N-Oxide *; indicates multiple peaks identified for metabolite, FDR values consider the significance across the four clusters</w:t>
      </w:r>
    </w:p>
    <w:p w14:paraId="231E929B" w14:textId="77777777" w:rsidR="008875C7" w:rsidRPr="000F6312" w:rsidRDefault="008875C7" w:rsidP="008875C7">
      <w:pPr>
        <w:spacing w:line="480" w:lineRule="auto"/>
        <w:rPr>
          <w:rFonts w:ascii="Times New Roman" w:hAnsi="Times New Roman" w:cs="Times New Roman"/>
          <w:sz w:val="20"/>
          <w:szCs w:val="20"/>
        </w:rPr>
      </w:pPr>
      <w:r w:rsidRPr="000F6312">
        <w:rPr>
          <w:rFonts w:ascii="Times New Roman" w:hAnsi="Times New Roman" w:cs="Times New Roman"/>
          <w:sz w:val="20"/>
          <w:szCs w:val="20"/>
        </w:rPr>
        <w:br w:type="page"/>
      </w:r>
    </w:p>
    <w:p w14:paraId="66EAF84F" w14:textId="0B35C057" w:rsidR="008875C7" w:rsidRPr="000F6312" w:rsidRDefault="008875C7" w:rsidP="008875C7">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Supporting Information </w:t>
      </w:r>
      <w:r w:rsidRPr="009A484E">
        <w:rPr>
          <w:rFonts w:ascii="Times New Roman" w:hAnsi="Times New Roman" w:cs="Times New Roman"/>
          <w:b/>
          <w:bCs/>
          <w:sz w:val="24"/>
          <w:szCs w:val="24"/>
        </w:rPr>
        <w:t xml:space="preserve">Table </w:t>
      </w:r>
      <w:r>
        <w:rPr>
          <w:rFonts w:ascii="Times New Roman" w:hAnsi="Times New Roman" w:cs="Times New Roman"/>
          <w:b/>
          <w:bCs/>
          <w:sz w:val="24"/>
          <w:szCs w:val="24"/>
        </w:rPr>
        <w:t>3</w:t>
      </w:r>
      <w:r w:rsidRPr="009A484E">
        <w:rPr>
          <w:rFonts w:ascii="Times New Roman" w:hAnsi="Times New Roman" w:cs="Times New Roman"/>
          <w:b/>
          <w:bCs/>
          <w:sz w:val="24"/>
          <w:szCs w:val="24"/>
        </w:rPr>
        <w:t>. Metabolite differences across the four clusters in the National Adult Nutrition Survey (n=563) (cont.)</w:t>
      </w:r>
    </w:p>
    <w:tbl>
      <w:tblPr>
        <w:tblW w:w="9072" w:type="dxa"/>
        <w:tblBorders>
          <w:bottom w:val="single" w:sz="4" w:space="0" w:color="auto"/>
        </w:tblBorders>
        <w:tblLook w:val="04A0" w:firstRow="1" w:lastRow="0" w:firstColumn="1" w:lastColumn="0" w:noHBand="0" w:noVBand="1"/>
      </w:tblPr>
      <w:tblGrid>
        <w:gridCol w:w="2694"/>
        <w:gridCol w:w="742"/>
        <w:gridCol w:w="1100"/>
        <w:gridCol w:w="2694"/>
        <w:gridCol w:w="742"/>
        <w:gridCol w:w="1100"/>
      </w:tblGrid>
      <w:tr w:rsidR="008875C7" w:rsidRPr="000F6312" w14:paraId="73E7928E" w14:textId="77777777" w:rsidTr="003E2111">
        <w:trPr>
          <w:trHeight w:val="300"/>
        </w:trPr>
        <w:tc>
          <w:tcPr>
            <w:tcW w:w="2694" w:type="dxa"/>
            <w:tcBorders>
              <w:top w:val="single" w:sz="4" w:space="0" w:color="auto"/>
              <w:bottom w:val="single" w:sz="4" w:space="0" w:color="auto"/>
            </w:tcBorders>
            <w:shd w:val="clear" w:color="auto" w:fill="auto"/>
            <w:noWrap/>
            <w:vAlign w:val="center"/>
            <w:hideMark/>
          </w:tcPr>
          <w:p w14:paraId="5F44CAC9" w14:textId="77777777" w:rsidR="008875C7" w:rsidRPr="000F6312" w:rsidRDefault="008875C7" w:rsidP="003E2111">
            <w:pPr>
              <w:spacing w:after="0" w:line="480" w:lineRule="auto"/>
              <w:rPr>
                <w:rFonts w:ascii="Times New Roman" w:eastAsia="Times New Roman" w:hAnsi="Times New Roman" w:cs="Times New Roman"/>
                <w:b/>
                <w:bCs/>
                <w:color w:val="000000"/>
                <w:sz w:val="21"/>
                <w:szCs w:val="21"/>
                <w:lang w:eastAsia="en-IE"/>
              </w:rPr>
            </w:pPr>
            <w:r w:rsidRPr="000F6312">
              <w:rPr>
                <w:rFonts w:ascii="Times New Roman" w:eastAsia="Times New Roman" w:hAnsi="Times New Roman" w:cs="Times New Roman"/>
                <w:b/>
                <w:bCs/>
                <w:color w:val="000000"/>
                <w:sz w:val="21"/>
                <w:szCs w:val="21"/>
                <w:lang w:eastAsia="en-IE"/>
              </w:rPr>
              <w:t>Metabolite Identification</w:t>
            </w:r>
          </w:p>
        </w:tc>
        <w:tc>
          <w:tcPr>
            <w:tcW w:w="742" w:type="dxa"/>
            <w:tcBorders>
              <w:top w:val="single" w:sz="4" w:space="0" w:color="auto"/>
              <w:bottom w:val="single" w:sz="4" w:space="0" w:color="auto"/>
            </w:tcBorders>
            <w:shd w:val="clear" w:color="auto" w:fill="auto"/>
            <w:noWrap/>
            <w:vAlign w:val="center"/>
            <w:hideMark/>
          </w:tcPr>
          <w:p w14:paraId="6D2463EC" w14:textId="77777777" w:rsidR="008875C7" w:rsidRPr="000F6312" w:rsidRDefault="008875C7" w:rsidP="003E2111">
            <w:pPr>
              <w:spacing w:after="0" w:line="480" w:lineRule="auto"/>
              <w:rPr>
                <w:rFonts w:ascii="Times New Roman" w:eastAsia="Times New Roman" w:hAnsi="Times New Roman" w:cs="Times New Roman"/>
                <w:b/>
                <w:bCs/>
                <w:color w:val="000000"/>
                <w:sz w:val="21"/>
                <w:szCs w:val="21"/>
                <w:lang w:eastAsia="en-IE"/>
              </w:rPr>
            </w:pPr>
            <w:r w:rsidRPr="000F6312">
              <w:rPr>
                <w:rFonts w:ascii="Times New Roman" w:eastAsia="Times New Roman" w:hAnsi="Times New Roman" w:cs="Times New Roman"/>
                <w:b/>
                <w:bCs/>
                <w:color w:val="000000"/>
                <w:sz w:val="21"/>
                <w:szCs w:val="21"/>
                <w:lang w:eastAsia="en-IE"/>
              </w:rPr>
              <w:t>ppm</w:t>
            </w:r>
          </w:p>
        </w:tc>
        <w:tc>
          <w:tcPr>
            <w:tcW w:w="1100" w:type="dxa"/>
            <w:tcBorders>
              <w:top w:val="single" w:sz="4" w:space="0" w:color="auto"/>
              <w:bottom w:val="single" w:sz="4" w:space="0" w:color="auto"/>
            </w:tcBorders>
            <w:shd w:val="clear" w:color="auto" w:fill="auto"/>
            <w:noWrap/>
            <w:vAlign w:val="center"/>
            <w:hideMark/>
          </w:tcPr>
          <w:p w14:paraId="281A4BF2" w14:textId="77777777" w:rsidR="008875C7" w:rsidRPr="000F6312" w:rsidRDefault="008875C7" w:rsidP="003E2111">
            <w:pPr>
              <w:spacing w:after="0" w:line="480" w:lineRule="auto"/>
              <w:rPr>
                <w:rFonts w:ascii="Times New Roman" w:eastAsia="Times New Roman" w:hAnsi="Times New Roman" w:cs="Times New Roman"/>
                <w:b/>
                <w:bCs/>
                <w:color w:val="000000"/>
                <w:sz w:val="21"/>
                <w:szCs w:val="21"/>
                <w:lang w:eastAsia="en-IE"/>
              </w:rPr>
            </w:pPr>
            <w:r w:rsidRPr="000F6312">
              <w:rPr>
                <w:rFonts w:ascii="Times New Roman" w:eastAsia="Times New Roman" w:hAnsi="Times New Roman" w:cs="Times New Roman"/>
                <w:b/>
                <w:bCs/>
                <w:color w:val="000000"/>
                <w:sz w:val="21"/>
                <w:szCs w:val="21"/>
                <w:lang w:eastAsia="en-IE"/>
              </w:rPr>
              <w:t>FDR</w:t>
            </w:r>
          </w:p>
        </w:tc>
        <w:tc>
          <w:tcPr>
            <w:tcW w:w="2694" w:type="dxa"/>
            <w:tcBorders>
              <w:top w:val="single" w:sz="4" w:space="0" w:color="auto"/>
              <w:bottom w:val="single" w:sz="4" w:space="0" w:color="auto"/>
            </w:tcBorders>
            <w:shd w:val="clear" w:color="auto" w:fill="auto"/>
            <w:noWrap/>
            <w:vAlign w:val="center"/>
            <w:hideMark/>
          </w:tcPr>
          <w:p w14:paraId="13E05C75" w14:textId="77777777" w:rsidR="008875C7" w:rsidRPr="000F6312" w:rsidRDefault="008875C7" w:rsidP="003E2111">
            <w:pPr>
              <w:spacing w:after="0" w:line="480" w:lineRule="auto"/>
              <w:rPr>
                <w:rFonts w:ascii="Times New Roman" w:eastAsia="Times New Roman" w:hAnsi="Times New Roman" w:cs="Times New Roman"/>
                <w:b/>
                <w:bCs/>
                <w:color w:val="000000"/>
                <w:sz w:val="21"/>
                <w:szCs w:val="21"/>
                <w:lang w:eastAsia="en-IE"/>
              </w:rPr>
            </w:pPr>
            <w:r w:rsidRPr="000F6312">
              <w:rPr>
                <w:rFonts w:ascii="Times New Roman" w:eastAsia="Times New Roman" w:hAnsi="Times New Roman" w:cs="Times New Roman"/>
                <w:b/>
                <w:bCs/>
                <w:color w:val="000000"/>
                <w:sz w:val="21"/>
                <w:szCs w:val="21"/>
                <w:lang w:eastAsia="en-IE"/>
              </w:rPr>
              <w:t>Metabolite Identification</w:t>
            </w:r>
          </w:p>
        </w:tc>
        <w:tc>
          <w:tcPr>
            <w:tcW w:w="742" w:type="dxa"/>
            <w:tcBorders>
              <w:top w:val="single" w:sz="4" w:space="0" w:color="auto"/>
              <w:bottom w:val="single" w:sz="4" w:space="0" w:color="auto"/>
            </w:tcBorders>
            <w:shd w:val="clear" w:color="auto" w:fill="auto"/>
            <w:noWrap/>
            <w:vAlign w:val="center"/>
            <w:hideMark/>
          </w:tcPr>
          <w:p w14:paraId="2147AA4E" w14:textId="77777777" w:rsidR="008875C7" w:rsidRPr="000F6312" w:rsidRDefault="008875C7" w:rsidP="003E2111">
            <w:pPr>
              <w:spacing w:after="0" w:line="480" w:lineRule="auto"/>
              <w:rPr>
                <w:rFonts w:ascii="Times New Roman" w:eastAsia="Times New Roman" w:hAnsi="Times New Roman" w:cs="Times New Roman"/>
                <w:b/>
                <w:bCs/>
                <w:color w:val="000000"/>
                <w:sz w:val="21"/>
                <w:szCs w:val="21"/>
                <w:lang w:eastAsia="en-IE"/>
              </w:rPr>
            </w:pPr>
            <w:r w:rsidRPr="000F6312">
              <w:rPr>
                <w:rFonts w:ascii="Times New Roman" w:eastAsia="Times New Roman" w:hAnsi="Times New Roman" w:cs="Times New Roman"/>
                <w:b/>
                <w:bCs/>
                <w:color w:val="000000"/>
                <w:sz w:val="21"/>
                <w:szCs w:val="21"/>
                <w:lang w:eastAsia="en-IE"/>
              </w:rPr>
              <w:t>ppm</w:t>
            </w:r>
          </w:p>
        </w:tc>
        <w:tc>
          <w:tcPr>
            <w:tcW w:w="1100" w:type="dxa"/>
            <w:tcBorders>
              <w:top w:val="single" w:sz="4" w:space="0" w:color="auto"/>
              <w:bottom w:val="single" w:sz="4" w:space="0" w:color="auto"/>
            </w:tcBorders>
            <w:shd w:val="clear" w:color="auto" w:fill="auto"/>
            <w:noWrap/>
            <w:vAlign w:val="center"/>
            <w:hideMark/>
          </w:tcPr>
          <w:p w14:paraId="555D35D8" w14:textId="77777777" w:rsidR="008875C7" w:rsidRPr="000F6312" w:rsidRDefault="008875C7" w:rsidP="003E2111">
            <w:pPr>
              <w:spacing w:after="0" w:line="480" w:lineRule="auto"/>
              <w:rPr>
                <w:rFonts w:ascii="Times New Roman" w:eastAsia="Times New Roman" w:hAnsi="Times New Roman" w:cs="Times New Roman"/>
                <w:b/>
                <w:bCs/>
                <w:color w:val="000000"/>
                <w:sz w:val="21"/>
                <w:szCs w:val="21"/>
                <w:lang w:eastAsia="en-IE"/>
              </w:rPr>
            </w:pPr>
            <w:r w:rsidRPr="000F6312">
              <w:rPr>
                <w:rFonts w:ascii="Times New Roman" w:eastAsia="Times New Roman" w:hAnsi="Times New Roman" w:cs="Times New Roman"/>
                <w:b/>
                <w:bCs/>
                <w:color w:val="000000"/>
                <w:sz w:val="21"/>
                <w:szCs w:val="21"/>
                <w:lang w:eastAsia="en-IE"/>
              </w:rPr>
              <w:t>FDR</w:t>
            </w:r>
          </w:p>
        </w:tc>
      </w:tr>
      <w:tr w:rsidR="008875C7" w:rsidRPr="000F6312" w14:paraId="25C47254" w14:textId="77777777" w:rsidTr="003E2111">
        <w:trPr>
          <w:trHeight w:val="300"/>
        </w:trPr>
        <w:tc>
          <w:tcPr>
            <w:tcW w:w="2694" w:type="dxa"/>
            <w:vMerge w:val="restart"/>
            <w:tcBorders>
              <w:top w:val="single" w:sz="4" w:space="0" w:color="auto"/>
            </w:tcBorders>
            <w:shd w:val="clear" w:color="auto" w:fill="auto"/>
          </w:tcPr>
          <w:p w14:paraId="15EE51CB"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Leucine*</w:t>
            </w:r>
          </w:p>
        </w:tc>
        <w:tc>
          <w:tcPr>
            <w:tcW w:w="742" w:type="dxa"/>
            <w:tcBorders>
              <w:top w:val="single" w:sz="4" w:space="0" w:color="auto"/>
            </w:tcBorders>
            <w:shd w:val="clear" w:color="auto" w:fill="auto"/>
            <w:noWrap/>
            <w:vAlign w:val="bottom"/>
          </w:tcPr>
          <w:p w14:paraId="72C48420"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0.945</w:t>
            </w:r>
          </w:p>
        </w:tc>
        <w:tc>
          <w:tcPr>
            <w:tcW w:w="1100" w:type="dxa"/>
            <w:tcBorders>
              <w:top w:val="single" w:sz="4" w:space="0" w:color="auto"/>
            </w:tcBorders>
            <w:shd w:val="clear" w:color="auto" w:fill="auto"/>
            <w:noWrap/>
            <w:vAlign w:val="bottom"/>
          </w:tcPr>
          <w:p w14:paraId="780DC658"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7.90E-31</w:t>
            </w:r>
          </w:p>
        </w:tc>
        <w:tc>
          <w:tcPr>
            <w:tcW w:w="2694" w:type="dxa"/>
            <w:vMerge w:val="restart"/>
            <w:tcBorders>
              <w:top w:val="single" w:sz="4" w:space="0" w:color="auto"/>
            </w:tcBorders>
            <w:shd w:val="clear" w:color="auto" w:fill="auto"/>
            <w:noWrap/>
          </w:tcPr>
          <w:p w14:paraId="437F0E96"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Valerate*</w:t>
            </w:r>
          </w:p>
        </w:tc>
        <w:tc>
          <w:tcPr>
            <w:tcW w:w="742" w:type="dxa"/>
            <w:tcBorders>
              <w:top w:val="single" w:sz="4" w:space="0" w:color="auto"/>
            </w:tcBorders>
            <w:shd w:val="clear" w:color="auto" w:fill="auto"/>
            <w:noWrap/>
            <w:vAlign w:val="bottom"/>
          </w:tcPr>
          <w:p w14:paraId="7C5F6AA1"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0.855</w:t>
            </w:r>
          </w:p>
        </w:tc>
        <w:tc>
          <w:tcPr>
            <w:tcW w:w="1100" w:type="dxa"/>
            <w:tcBorders>
              <w:top w:val="single" w:sz="4" w:space="0" w:color="auto"/>
            </w:tcBorders>
            <w:shd w:val="clear" w:color="auto" w:fill="auto"/>
            <w:noWrap/>
            <w:vAlign w:val="bottom"/>
          </w:tcPr>
          <w:p w14:paraId="738A9008"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1.15E-18</w:t>
            </w:r>
          </w:p>
        </w:tc>
      </w:tr>
      <w:tr w:rsidR="008875C7" w:rsidRPr="000F6312" w14:paraId="7F700305" w14:textId="77777777" w:rsidTr="003E2111">
        <w:trPr>
          <w:trHeight w:val="300"/>
        </w:trPr>
        <w:tc>
          <w:tcPr>
            <w:tcW w:w="2694" w:type="dxa"/>
            <w:vMerge/>
            <w:shd w:val="clear" w:color="auto" w:fill="auto"/>
            <w:vAlign w:val="center"/>
          </w:tcPr>
          <w:p w14:paraId="7C62B7E2"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72356238"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0.955</w:t>
            </w:r>
          </w:p>
        </w:tc>
        <w:tc>
          <w:tcPr>
            <w:tcW w:w="1100" w:type="dxa"/>
            <w:shd w:val="clear" w:color="auto" w:fill="auto"/>
            <w:noWrap/>
            <w:vAlign w:val="bottom"/>
          </w:tcPr>
          <w:p w14:paraId="0505E7C6"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1.74E-28</w:t>
            </w:r>
          </w:p>
        </w:tc>
        <w:tc>
          <w:tcPr>
            <w:tcW w:w="2694" w:type="dxa"/>
            <w:vMerge/>
            <w:shd w:val="clear" w:color="auto" w:fill="auto"/>
            <w:vAlign w:val="center"/>
          </w:tcPr>
          <w:p w14:paraId="4E9939EC"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674FE5E7"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0.865</w:t>
            </w:r>
          </w:p>
        </w:tc>
        <w:tc>
          <w:tcPr>
            <w:tcW w:w="1100" w:type="dxa"/>
            <w:shd w:val="clear" w:color="auto" w:fill="auto"/>
            <w:noWrap/>
            <w:vAlign w:val="bottom"/>
          </w:tcPr>
          <w:p w14:paraId="7F33C095"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1.53E-15</w:t>
            </w:r>
          </w:p>
        </w:tc>
      </w:tr>
      <w:tr w:rsidR="008875C7" w:rsidRPr="000F6312" w14:paraId="3FC1ED74" w14:textId="77777777" w:rsidTr="003E2111">
        <w:trPr>
          <w:trHeight w:val="300"/>
        </w:trPr>
        <w:tc>
          <w:tcPr>
            <w:tcW w:w="2694" w:type="dxa"/>
            <w:vMerge/>
            <w:shd w:val="clear" w:color="auto" w:fill="auto"/>
          </w:tcPr>
          <w:p w14:paraId="0730D06E"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76B8B7F1"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0.965</w:t>
            </w:r>
          </w:p>
        </w:tc>
        <w:tc>
          <w:tcPr>
            <w:tcW w:w="1100" w:type="dxa"/>
            <w:shd w:val="clear" w:color="auto" w:fill="auto"/>
            <w:noWrap/>
            <w:vAlign w:val="bottom"/>
          </w:tcPr>
          <w:p w14:paraId="27758A4B"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2.30E-22</w:t>
            </w:r>
          </w:p>
        </w:tc>
        <w:tc>
          <w:tcPr>
            <w:tcW w:w="2694" w:type="dxa"/>
            <w:vMerge/>
            <w:shd w:val="clear" w:color="auto" w:fill="auto"/>
            <w:noWrap/>
            <w:vAlign w:val="center"/>
          </w:tcPr>
          <w:p w14:paraId="63472EE5"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3CDEE441"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0.875</w:t>
            </w:r>
          </w:p>
        </w:tc>
        <w:tc>
          <w:tcPr>
            <w:tcW w:w="1100" w:type="dxa"/>
            <w:shd w:val="clear" w:color="auto" w:fill="auto"/>
            <w:noWrap/>
            <w:vAlign w:val="bottom"/>
          </w:tcPr>
          <w:p w14:paraId="4DE75C04"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1.31E-06</w:t>
            </w:r>
          </w:p>
        </w:tc>
      </w:tr>
      <w:tr w:rsidR="008875C7" w:rsidRPr="000F6312" w14:paraId="1B0ACC3E" w14:textId="77777777" w:rsidTr="003E2111">
        <w:trPr>
          <w:trHeight w:val="300"/>
        </w:trPr>
        <w:tc>
          <w:tcPr>
            <w:tcW w:w="2694" w:type="dxa"/>
            <w:vMerge/>
            <w:shd w:val="clear" w:color="auto" w:fill="auto"/>
          </w:tcPr>
          <w:p w14:paraId="0DBF597B"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00D86B1A"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1.655</w:t>
            </w:r>
          </w:p>
        </w:tc>
        <w:tc>
          <w:tcPr>
            <w:tcW w:w="1100" w:type="dxa"/>
            <w:shd w:val="clear" w:color="auto" w:fill="auto"/>
            <w:noWrap/>
            <w:vAlign w:val="bottom"/>
          </w:tcPr>
          <w:p w14:paraId="09916664"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1.56E-12</w:t>
            </w:r>
          </w:p>
        </w:tc>
        <w:tc>
          <w:tcPr>
            <w:tcW w:w="2694" w:type="dxa"/>
            <w:vMerge/>
            <w:shd w:val="clear" w:color="auto" w:fill="auto"/>
            <w:noWrap/>
          </w:tcPr>
          <w:p w14:paraId="2A11C8AC"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074C3243"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1.255</w:t>
            </w:r>
          </w:p>
        </w:tc>
        <w:tc>
          <w:tcPr>
            <w:tcW w:w="1100" w:type="dxa"/>
            <w:shd w:val="clear" w:color="auto" w:fill="auto"/>
            <w:noWrap/>
            <w:vAlign w:val="bottom"/>
          </w:tcPr>
          <w:p w14:paraId="1130DFEA"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1.05E-13</w:t>
            </w:r>
          </w:p>
        </w:tc>
      </w:tr>
      <w:tr w:rsidR="008875C7" w:rsidRPr="000F6312" w14:paraId="5DC6A321" w14:textId="77777777" w:rsidTr="003E2111">
        <w:trPr>
          <w:trHeight w:val="300"/>
        </w:trPr>
        <w:tc>
          <w:tcPr>
            <w:tcW w:w="2694" w:type="dxa"/>
            <w:vMerge/>
            <w:shd w:val="clear" w:color="auto" w:fill="auto"/>
            <w:vAlign w:val="center"/>
          </w:tcPr>
          <w:p w14:paraId="084A3983"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228CFD4B"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1.665</w:t>
            </w:r>
          </w:p>
        </w:tc>
        <w:tc>
          <w:tcPr>
            <w:tcW w:w="1100" w:type="dxa"/>
            <w:shd w:val="clear" w:color="auto" w:fill="auto"/>
            <w:noWrap/>
            <w:vAlign w:val="bottom"/>
          </w:tcPr>
          <w:p w14:paraId="15DDE5E7"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1.05E-32</w:t>
            </w:r>
          </w:p>
        </w:tc>
        <w:tc>
          <w:tcPr>
            <w:tcW w:w="2694" w:type="dxa"/>
            <w:vMerge/>
            <w:shd w:val="clear" w:color="auto" w:fill="auto"/>
            <w:vAlign w:val="center"/>
          </w:tcPr>
          <w:p w14:paraId="7CC97ADC"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587B4B5C"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1.265</w:t>
            </w:r>
          </w:p>
        </w:tc>
        <w:tc>
          <w:tcPr>
            <w:tcW w:w="1100" w:type="dxa"/>
            <w:shd w:val="clear" w:color="auto" w:fill="auto"/>
            <w:noWrap/>
            <w:vAlign w:val="bottom"/>
          </w:tcPr>
          <w:p w14:paraId="0D06ED34"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5.05E-12</w:t>
            </w:r>
          </w:p>
        </w:tc>
      </w:tr>
      <w:tr w:rsidR="008875C7" w:rsidRPr="000F6312" w14:paraId="1E933366" w14:textId="77777777" w:rsidTr="003E2111">
        <w:trPr>
          <w:trHeight w:val="300"/>
        </w:trPr>
        <w:tc>
          <w:tcPr>
            <w:tcW w:w="2694" w:type="dxa"/>
            <w:vMerge/>
            <w:shd w:val="clear" w:color="auto" w:fill="auto"/>
            <w:vAlign w:val="center"/>
          </w:tcPr>
          <w:p w14:paraId="286D0E85"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7AD2BC82"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1.675</w:t>
            </w:r>
          </w:p>
        </w:tc>
        <w:tc>
          <w:tcPr>
            <w:tcW w:w="1100" w:type="dxa"/>
            <w:shd w:val="clear" w:color="auto" w:fill="auto"/>
            <w:noWrap/>
            <w:vAlign w:val="bottom"/>
          </w:tcPr>
          <w:p w14:paraId="0196D046"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2.92E-37</w:t>
            </w:r>
          </w:p>
        </w:tc>
        <w:tc>
          <w:tcPr>
            <w:tcW w:w="2694" w:type="dxa"/>
            <w:vMerge/>
            <w:shd w:val="clear" w:color="auto" w:fill="auto"/>
            <w:vAlign w:val="center"/>
          </w:tcPr>
          <w:p w14:paraId="11C0C973"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2BFD0736"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1.275</w:t>
            </w:r>
          </w:p>
        </w:tc>
        <w:tc>
          <w:tcPr>
            <w:tcW w:w="1100" w:type="dxa"/>
            <w:shd w:val="clear" w:color="auto" w:fill="auto"/>
            <w:noWrap/>
            <w:vAlign w:val="bottom"/>
          </w:tcPr>
          <w:p w14:paraId="250A7E12"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7.93E-17</w:t>
            </w:r>
          </w:p>
        </w:tc>
      </w:tr>
      <w:tr w:rsidR="008875C7" w:rsidRPr="000F6312" w14:paraId="4FC636C3" w14:textId="77777777" w:rsidTr="003E2111">
        <w:trPr>
          <w:trHeight w:val="300"/>
        </w:trPr>
        <w:tc>
          <w:tcPr>
            <w:tcW w:w="2694" w:type="dxa"/>
            <w:vMerge/>
            <w:shd w:val="clear" w:color="auto" w:fill="auto"/>
            <w:vAlign w:val="center"/>
          </w:tcPr>
          <w:p w14:paraId="10278A64"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57F4CE3E"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1.685</w:t>
            </w:r>
          </w:p>
        </w:tc>
        <w:tc>
          <w:tcPr>
            <w:tcW w:w="1100" w:type="dxa"/>
            <w:shd w:val="clear" w:color="auto" w:fill="auto"/>
            <w:noWrap/>
            <w:vAlign w:val="bottom"/>
          </w:tcPr>
          <w:p w14:paraId="659913A6"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2.52E-38</w:t>
            </w:r>
          </w:p>
        </w:tc>
        <w:tc>
          <w:tcPr>
            <w:tcW w:w="2694" w:type="dxa"/>
            <w:vMerge/>
            <w:shd w:val="clear" w:color="auto" w:fill="auto"/>
            <w:vAlign w:val="center"/>
          </w:tcPr>
          <w:p w14:paraId="3C93B7D9"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0A00D2EE"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1.285</w:t>
            </w:r>
          </w:p>
        </w:tc>
        <w:tc>
          <w:tcPr>
            <w:tcW w:w="1100" w:type="dxa"/>
            <w:shd w:val="clear" w:color="auto" w:fill="auto"/>
            <w:noWrap/>
            <w:vAlign w:val="bottom"/>
          </w:tcPr>
          <w:p w14:paraId="5CA8B8CB"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1.24E-19</w:t>
            </w:r>
          </w:p>
        </w:tc>
      </w:tr>
      <w:tr w:rsidR="008875C7" w:rsidRPr="000F6312" w14:paraId="43FBC35E" w14:textId="77777777" w:rsidTr="003E2111">
        <w:trPr>
          <w:trHeight w:val="300"/>
        </w:trPr>
        <w:tc>
          <w:tcPr>
            <w:tcW w:w="2694" w:type="dxa"/>
            <w:vMerge/>
            <w:shd w:val="clear" w:color="auto" w:fill="auto"/>
            <w:vAlign w:val="center"/>
          </w:tcPr>
          <w:p w14:paraId="022FA9B7"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798E80E8"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1.695</w:t>
            </w:r>
          </w:p>
        </w:tc>
        <w:tc>
          <w:tcPr>
            <w:tcW w:w="1100" w:type="dxa"/>
            <w:shd w:val="clear" w:color="auto" w:fill="auto"/>
            <w:noWrap/>
            <w:vAlign w:val="bottom"/>
          </w:tcPr>
          <w:p w14:paraId="6AF443A9"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5.47E-36</w:t>
            </w:r>
          </w:p>
        </w:tc>
        <w:tc>
          <w:tcPr>
            <w:tcW w:w="2694" w:type="dxa"/>
            <w:vMerge/>
            <w:shd w:val="clear" w:color="auto" w:fill="auto"/>
            <w:vAlign w:val="center"/>
          </w:tcPr>
          <w:p w14:paraId="37D49338"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7120A9AD"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1.295</w:t>
            </w:r>
          </w:p>
        </w:tc>
        <w:tc>
          <w:tcPr>
            <w:tcW w:w="1100" w:type="dxa"/>
            <w:shd w:val="clear" w:color="auto" w:fill="auto"/>
            <w:noWrap/>
            <w:vAlign w:val="bottom"/>
          </w:tcPr>
          <w:p w14:paraId="0D1A45FD"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9.45E-18</w:t>
            </w:r>
          </w:p>
        </w:tc>
      </w:tr>
      <w:tr w:rsidR="008875C7" w:rsidRPr="000F6312" w14:paraId="3E0B2B12" w14:textId="77777777" w:rsidTr="003E2111">
        <w:trPr>
          <w:trHeight w:val="300"/>
        </w:trPr>
        <w:tc>
          <w:tcPr>
            <w:tcW w:w="2694" w:type="dxa"/>
            <w:vMerge/>
            <w:shd w:val="clear" w:color="auto" w:fill="auto"/>
            <w:vAlign w:val="center"/>
          </w:tcPr>
          <w:p w14:paraId="2C82B96D"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2E1060FE"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1.705</w:t>
            </w:r>
          </w:p>
        </w:tc>
        <w:tc>
          <w:tcPr>
            <w:tcW w:w="1100" w:type="dxa"/>
            <w:shd w:val="clear" w:color="auto" w:fill="auto"/>
            <w:noWrap/>
            <w:vAlign w:val="bottom"/>
          </w:tcPr>
          <w:p w14:paraId="4565B44F"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3.87E-24</w:t>
            </w:r>
          </w:p>
        </w:tc>
        <w:tc>
          <w:tcPr>
            <w:tcW w:w="2694" w:type="dxa"/>
            <w:vMerge/>
            <w:shd w:val="clear" w:color="auto" w:fill="auto"/>
            <w:vAlign w:val="center"/>
          </w:tcPr>
          <w:p w14:paraId="69C311D7"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7B904875"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1.305</w:t>
            </w:r>
          </w:p>
        </w:tc>
        <w:tc>
          <w:tcPr>
            <w:tcW w:w="1100" w:type="dxa"/>
            <w:shd w:val="clear" w:color="auto" w:fill="auto"/>
            <w:noWrap/>
            <w:vAlign w:val="bottom"/>
          </w:tcPr>
          <w:p w14:paraId="6938AB29"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1.15E-17</w:t>
            </w:r>
          </w:p>
        </w:tc>
      </w:tr>
      <w:tr w:rsidR="008875C7" w:rsidRPr="000F6312" w14:paraId="09ECDE25" w14:textId="77777777" w:rsidTr="003E2111">
        <w:trPr>
          <w:trHeight w:val="300"/>
        </w:trPr>
        <w:tc>
          <w:tcPr>
            <w:tcW w:w="2694" w:type="dxa"/>
            <w:vMerge/>
            <w:shd w:val="clear" w:color="auto" w:fill="auto"/>
          </w:tcPr>
          <w:p w14:paraId="4D802FF3"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49BC5205"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1.715</w:t>
            </w:r>
          </w:p>
        </w:tc>
        <w:tc>
          <w:tcPr>
            <w:tcW w:w="1100" w:type="dxa"/>
            <w:shd w:val="clear" w:color="auto" w:fill="auto"/>
            <w:noWrap/>
            <w:vAlign w:val="bottom"/>
          </w:tcPr>
          <w:p w14:paraId="58A3745D"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3.81E-18</w:t>
            </w:r>
          </w:p>
        </w:tc>
        <w:tc>
          <w:tcPr>
            <w:tcW w:w="2694" w:type="dxa"/>
            <w:vMerge/>
            <w:shd w:val="clear" w:color="auto" w:fill="auto"/>
            <w:noWrap/>
            <w:vAlign w:val="center"/>
          </w:tcPr>
          <w:p w14:paraId="11B3F8DE"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405F1166"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1.505</w:t>
            </w:r>
          </w:p>
        </w:tc>
        <w:tc>
          <w:tcPr>
            <w:tcW w:w="1100" w:type="dxa"/>
            <w:shd w:val="clear" w:color="auto" w:fill="auto"/>
            <w:noWrap/>
            <w:vAlign w:val="bottom"/>
          </w:tcPr>
          <w:p w14:paraId="1A2B4B1A"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6.78E-12</w:t>
            </w:r>
          </w:p>
        </w:tc>
      </w:tr>
      <w:tr w:rsidR="008875C7" w:rsidRPr="000F6312" w14:paraId="5C611896" w14:textId="77777777" w:rsidTr="003E2111">
        <w:trPr>
          <w:trHeight w:val="300"/>
        </w:trPr>
        <w:tc>
          <w:tcPr>
            <w:tcW w:w="2694" w:type="dxa"/>
            <w:vMerge/>
            <w:shd w:val="clear" w:color="auto" w:fill="auto"/>
            <w:vAlign w:val="center"/>
          </w:tcPr>
          <w:p w14:paraId="5F12DFAC"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721BA618"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1.725</w:t>
            </w:r>
          </w:p>
        </w:tc>
        <w:tc>
          <w:tcPr>
            <w:tcW w:w="1100" w:type="dxa"/>
            <w:shd w:val="clear" w:color="auto" w:fill="auto"/>
            <w:noWrap/>
            <w:vAlign w:val="bottom"/>
          </w:tcPr>
          <w:p w14:paraId="29BFD40A"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1.38E-17</w:t>
            </w:r>
          </w:p>
        </w:tc>
        <w:tc>
          <w:tcPr>
            <w:tcW w:w="2694" w:type="dxa"/>
            <w:vMerge/>
            <w:shd w:val="clear" w:color="auto" w:fill="auto"/>
            <w:vAlign w:val="center"/>
          </w:tcPr>
          <w:p w14:paraId="3F365E12"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23C3BB99"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1.515</w:t>
            </w:r>
          </w:p>
        </w:tc>
        <w:tc>
          <w:tcPr>
            <w:tcW w:w="1100" w:type="dxa"/>
            <w:shd w:val="clear" w:color="auto" w:fill="auto"/>
            <w:noWrap/>
            <w:vAlign w:val="bottom"/>
          </w:tcPr>
          <w:p w14:paraId="27009501"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7.50E-18</w:t>
            </w:r>
          </w:p>
        </w:tc>
      </w:tr>
      <w:tr w:rsidR="008875C7" w:rsidRPr="000F6312" w14:paraId="1D1C44AB" w14:textId="77777777" w:rsidTr="003E2111">
        <w:trPr>
          <w:trHeight w:val="300"/>
        </w:trPr>
        <w:tc>
          <w:tcPr>
            <w:tcW w:w="2694" w:type="dxa"/>
            <w:vMerge/>
            <w:shd w:val="clear" w:color="auto" w:fill="auto"/>
            <w:vAlign w:val="center"/>
          </w:tcPr>
          <w:p w14:paraId="13F90870"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53C57146"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1.735</w:t>
            </w:r>
          </w:p>
        </w:tc>
        <w:tc>
          <w:tcPr>
            <w:tcW w:w="1100" w:type="dxa"/>
            <w:shd w:val="clear" w:color="auto" w:fill="auto"/>
            <w:noWrap/>
            <w:vAlign w:val="bottom"/>
          </w:tcPr>
          <w:p w14:paraId="58977A4C"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2.89E-19</w:t>
            </w:r>
          </w:p>
        </w:tc>
        <w:tc>
          <w:tcPr>
            <w:tcW w:w="2694" w:type="dxa"/>
            <w:vMerge/>
            <w:shd w:val="clear" w:color="auto" w:fill="auto"/>
            <w:vAlign w:val="center"/>
          </w:tcPr>
          <w:p w14:paraId="463B96B7"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7711D3E7"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1.525</w:t>
            </w:r>
          </w:p>
        </w:tc>
        <w:tc>
          <w:tcPr>
            <w:tcW w:w="1100" w:type="dxa"/>
            <w:shd w:val="clear" w:color="auto" w:fill="auto"/>
            <w:noWrap/>
            <w:vAlign w:val="bottom"/>
          </w:tcPr>
          <w:p w14:paraId="01FB3491"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3.40E-29</w:t>
            </w:r>
          </w:p>
        </w:tc>
      </w:tr>
      <w:tr w:rsidR="008875C7" w:rsidRPr="000F6312" w14:paraId="58B999B9" w14:textId="77777777" w:rsidTr="003E2111">
        <w:trPr>
          <w:trHeight w:val="300"/>
        </w:trPr>
        <w:tc>
          <w:tcPr>
            <w:tcW w:w="2694" w:type="dxa"/>
            <w:vMerge/>
            <w:shd w:val="clear" w:color="auto" w:fill="auto"/>
          </w:tcPr>
          <w:p w14:paraId="60830B1F"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1E4E7B2E"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1.745</w:t>
            </w:r>
          </w:p>
        </w:tc>
        <w:tc>
          <w:tcPr>
            <w:tcW w:w="1100" w:type="dxa"/>
            <w:shd w:val="clear" w:color="auto" w:fill="auto"/>
            <w:noWrap/>
            <w:vAlign w:val="bottom"/>
          </w:tcPr>
          <w:p w14:paraId="43D86229"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1.83E-28</w:t>
            </w:r>
          </w:p>
        </w:tc>
        <w:tc>
          <w:tcPr>
            <w:tcW w:w="2694" w:type="dxa"/>
            <w:vMerge/>
            <w:shd w:val="clear" w:color="auto" w:fill="auto"/>
            <w:noWrap/>
          </w:tcPr>
          <w:p w14:paraId="5F3A9F8D"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6707CA33"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1.535</w:t>
            </w:r>
          </w:p>
        </w:tc>
        <w:tc>
          <w:tcPr>
            <w:tcW w:w="1100" w:type="dxa"/>
            <w:shd w:val="clear" w:color="auto" w:fill="auto"/>
            <w:noWrap/>
            <w:vAlign w:val="bottom"/>
          </w:tcPr>
          <w:p w14:paraId="30E4E889"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1.10E-23</w:t>
            </w:r>
          </w:p>
        </w:tc>
      </w:tr>
      <w:tr w:rsidR="008875C7" w:rsidRPr="000F6312" w14:paraId="7BCD7164" w14:textId="77777777" w:rsidTr="003E2111">
        <w:trPr>
          <w:trHeight w:val="300"/>
        </w:trPr>
        <w:tc>
          <w:tcPr>
            <w:tcW w:w="2694" w:type="dxa"/>
            <w:vMerge/>
            <w:shd w:val="clear" w:color="auto" w:fill="auto"/>
            <w:vAlign w:val="center"/>
          </w:tcPr>
          <w:p w14:paraId="634B32C2"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56E73389"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1.755</w:t>
            </w:r>
          </w:p>
        </w:tc>
        <w:tc>
          <w:tcPr>
            <w:tcW w:w="1100" w:type="dxa"/>
            <w:shd w:val="clear" w:color="auto" w:fill="auto"/>
            <w:noWrap/>
            <w:vAlign w:val="bottom"/>
          </w:tcPr>
          <w:p w14:paraId="7EB100A8"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3.64E-21</w:t>
            </w:r>
          </w:p>
        </w:tc>
        <w:tc>
          <w:tcPr>
            <w:tcW w:w="2694" w:type="dxa"/>
            <w:vMerge/>
            <w:shd w:val="clear" w:color="auto" w:fill="auto"/>
            <w:vAlign w:val="center"/>
          </w:tcPr>
          <w:p w14:paraId="677330D4"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49252256"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1.545</w:t>
            </w:r>
          </w:p>
        </w:tc>
        <w:tc>
          <w:tcPr>
            <w:tcW w:w="1100" w:type="dxa"/>
            <w:shd w:val="clear" w:color="auto" w:fill="auto"/>
            <w:noWrap/>
            <w:vAlign w:val="bottom"/>
          </w:tcPr>
          <w:p w14:paraId="30A3179B"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1.30E-22</w:t>
            </w:r>
          </w:p>
        </w:tc>
      </w:tr>
      <w:tr w:rsidR="008875C7" w:rsidRPr="000F6312" w14:paraId="5BED4937" w14:textId="77777777" w:rsidTr="003E2111">
        <w:trPr>
          <w:trHeight w:val="300"/>
        </w:trPr>
        <w:tc>
          <w:tcPr>
            <w:tcW w:w="2694" w:type="dxa"/>
            <w:vMerge w:val="restart"/>
            <w:shd w:val="clear" w:color="auto" w:fill="auto"/>
          </w:tcPr>
          <w:p w14:paraId="1384129A"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Carnitine*</w:t>
            </w:r>
          </w:p>
        </w:tc>
        <w:tc>
          <w:tcPr>
            <w:tcW w:w="742" w:type="dxa"/>
            <w:shd w:val="clear" w:color="auto" w:fill="auto"/>
            <w:noWrap/>
            <w:vAlign w:val="bottom"/>
          </w:tcPr>
          <w:p w14:paraId="4CCA486E"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2.415</w:t>
            </w:r>
          </w:p>
        </w:tc>
        <w:tc>
          <w:tcPr>
            <w:tcW w:w="1100" w:type="dxa"/>
            <w:shd w:val="clear" w:color="auto" w:fill="auto"/>
            <w:noWrap/>
            <w:vAlign w:val="bottom"/>
          </w:tcPr>
          <w:p w14:paraId="07497D6E"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1.56E-02</w:t>
            </w:r>
          </w:p>
        </w:tc>
        <w:tc>
          <w:tcPr>
            <w:tcW w:w="2694" w:type="dxa"/>
            <w:vMerge/>
            <w:shd w:val="clear" w:color="auto" w:fill="auto"/>
            <w:vAlign w:val="center"/>
          </w:tcPr>
          <w:p w14:paraId="295D93CB"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05FB9A62"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2.155</w:t>
            </w:r>
          </w:p>
        </w:tc>
        <w:tc>
          <w:tcPr>
            <w:tcW w:w="1100" w:type="dxa"/>
            <w:shd w:val="clear" w:color="auto" w:fill="auto"/>
            <w:noWrap/>
            <w:vAlign w:val="bottom"/>
          </w:tcPr>
          <w:p w14:paraId="205E4798"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6.86E-04</w:t>
            </w:r>
          </w:p>
        </w:tc>
      </w:tr>
      <w:tr w:rsidR="008875C7" w:rsidRPr="000F6312" w14:paraId="3FC99265" w14:textId="77777777" w:rsidTr="003E2111">
        <w:trPr>
          <w:trHeight w:val="300"/>
        </w:trPr>
        <w:tc>
          <w:tcPr>
            <w:tcW w:w="2694" w:type="dxa"/>
            <w:vMerge/>
            <w:shd w:val="clear" w:color="auto" w:fill="auto"/>
            <w:vAlign w:val="center"/>
          </w:tcPr>
          <w:p w14:paraId="391EA942"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6850207E"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2.425</w:t>
            </w:r>
          </w:p>
        </w:tc>
        <w:tc>
          <w:tcPr>
            <w:tcW w:w="1100" w:type="dxa"/>
            <w:shd w:val="clear" w:color="auto" w:fill="auto"/>
            <w:noWrap/>
            <w:vAlign w:val="bottom"/>
          </w:tcPr>
          <w:p w14:paraId="64FB619B"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1.65E-15</w:t>
            </w:r>
          </w:p>
        </w:tc>
        <w:tc>
          <w:tcPr>
            <w:tcW w:w="2694" w:type="dxa"/>
            <w:vMerge/>
            <w:shd w:val="clear" w:color="auto" w:fill="auto"/>
            <w:vAlign w:val="center"/>
          </w:tcPr>
          <w:p w14:paraId="1ADC5D5D"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12F67B66"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2.165</w:t>
            </w:r>
          </w:p>
        </w:tc>
        <w:tc>
          <w:tcPr>
            <w:tcW w:w="1100" w:type="dxa"/>
            <w:shd w:val="clear" w:color="auto" w:fill="auto"/>
            <w:noWrap/>
            <w:vAlign w:val="bottom"/>
          </w:tcPr>
          <w:p w14:paraId="14E8BDE4"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3.81E-02</w:t>
            </w:r>
          </w:p>
        </w:tc>
      </w:tr>
      <w:tr w:rsidR="008875C7" w:rsidRPr="000F6312" w14:paraId="504F112A" w14:textId="77777777" w:rsidTr="003E2111">
        <w:trPr>
          <w:trHeight w:val="300"/>
        </w:trPr>
        <w:tc>
          <w:tcPr>
            <w:tcW w:w="2694" w:type="dxa"/>
            <w:vMerge/>
            <w:shd w:val="clear" w:color="auto" w:fill="auto"/>
          </w:tcPr>
          <w:p w14:paraId="3301F9DE"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6DDB96EF"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2.435</w:t>
            </w:r>
          </w:p>
        </w:tc>
        <w:tc>
          <w:tcPr>
            <w:tcW w:w="1100" w:type="dxa"/>
            <w:shd w:val="clear" w:color="auto" w:fill="auto"/>
            <w:noWrap/>
            <w:vAlign w:val="bottom"/>
          </w:tcPr>
          <w:p w14:paraId="1C3A2E23"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2.42E-09</w:t>
            </w:r>
          </w:p>
        </w:tc>
        <w:tc>
          <w:tcPr>
            <w:tcW w:w="2694" w:type="dxa"/>
            <w:vMerge/>
            <w:shd w:val="clear" w:color="auto" w:fill="auto"/>
            <w:noWrap/>
            <w:vAlign w:val="center"/>
          </w:tcPr>
          <w:p w14:paraId="7F08A9FC"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0A6E2E5F"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2.175</w:t>
            </w:r>
          </w:p>
        </w:tc>
        <w:tc>
          <w:tcPr>
            <w:tcW w:w="1100" w:type="dxa"/>
            <w:shd w:val="clear" w:color="auto" w:fill="auto"/>
            <w:noWrap/>
            <w:vAlign w:val="bottom"/>
          </w:tcPr>
          <w:p w14:paraId="3FF5B5DF"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4.13E-02</w:t>
            </w:r>
          </w:p>
        </w:tc>
      </w:tr>
      <w:tr w:rsidR="008875C7" w:rsidRPr="000F6312" w14:paraId="707BCD8C" w14:textId="77777777" w:rsidTr="003E2111">
        <w:trPr>
          <w:trHeight w:val="300"/>
        </w:trPr>
        <w:tc>
          <w:tcPr>
            <w:tcW w:w="2694" w:type="dxa"/>
            <w:vMerge/>
            <w:shd w:val="clear" w:color="auto" w:fill="auto"/>
            <w:vAlign w:val="center"/>
          </w:tcPr>
          <w:p w14:paraId="04525A58"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66608C87"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2.445</w:t>
            </w:r>
          </w:p>
        </w:tc>
        <w:tc>
          <w:tcPr>
            <w:tcW w:w="1100" w:type="dxa"/>
            <w:shd w:val="clear" w:color="auto" w:fill="auto"/>
            <w:noWrap/>
            <w:vAlign w:val="bottom"/>
          </w:tcPr>
          <w:p w14:paraId="20FBF77A"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1.52E-14</w:t>
            </w:r>
          </w:p>
        </w:tc>
        <w:tc>
          <w:tcPr>
            <w:tcW w:w="2694" w:type="dxa"/>
            <w:vMerge/>
            <w:shd w:val="clear" w:color="auto" w:fill="auto"/>
            <w:vAlign w:val="center"/>
          </w:tcPr>
          <w:p w14:paraId="7D51D464"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474DEEB3"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2.185</w:t>
            </w:r>
          </w:p>
        </w:tc>
        <w:tc>
          <w:tcPr>
            <w:tcW w:w="1100" w:type="dxa"/>
            <w:shd w:val="clear" w:color="auto" w:fill="auto"/>
            <w:noWrap/>
            <w:vAlign w:val="bottom"/>
          </w:tcPr>
          <w:p w14:paraId="13CB11F0"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1.40E-12</w:t>
            </w:r>
          </w:p>
        </w:tc>
      </w:tr>
      <w:tr w:rsidR="008875C7" w:rsidRPr="000F6312" w14:paraId="0DC866A4" w14:textId="77777777" w:rsidTr="003E2111">
        <w:trPr>
          <w:trHeight w:val="300"/>
        </w:trPr>
        <w:tc>
          <w:tcPr>
            <w:tcW w:w="2694" w:type="dxa"/>
            <w:vMerge/>
            <w:shd w:val="clear" w:color="auto" w:fill="auto"/>
            <w:vAlign w:val="center"/>
          </w:tcPr>
          <w:p w14:paraId="588957E3"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27FD8C30"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2.455</w:t>
            </w:r>
          </w:p>
        </w:tc>
        <w:tc>
          <w:tcPr>
            <w:tcW w:w="1100" w:type="dxa"/>
            <w:shd w:val="clear" w:color="auto" w:fill="auto"/>
            <w:noWrap/>
            <w:vAlign w:val="bottom"/>
          </w:tcPr>
          <w:p w14:paraId="44F7D66B"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1.17E-18</w:t>
            </w:r>
          </w:p>
        </w:tc>
        <w:tc>
          <w:tcPr>
            <w:tcW w:w="2694" w:type="dxa"/>
            <w:vMerge/>
            <w:shd w:val="clear" w:color="auto" w:fill="auto"/>
            <w:vAlign w:val="center"/>
          </w:tcPr>
          <w:p w14:paraId="72E99D8F"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074E7D39"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2.195</w:t>
            </w:r>
          </w:p>
        </w:tc>
        <w:tc>
          <w:tcPr>
            <w:tcW w:w="1100" w:type="dxa"/>
            <w:shd w:val="clear" w:color="auto" w:fill="auto"/>
            <w:noWrap/>
            <w:vAlign w:val="bottom"/>
          </w:tcPr>
          <w:p w14:paraId="6926BA5D"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2.74E-15</w:t>
            </w:r>
          </w:p>
        </w:tc>
      </w:tr>
      <w:tr w:rsidR="008875C7" w:rsidRPr="000F6312" w14:paraId="59A65D3A" w14:textId="77777777" w:rsidTr="003E2111">
        <w:trPr>
          <w:trHeight w:val="300"/>
        </w:trPr>
        <w:tc>
          <w:tcPr>
            <w:tcW w:w="2694" w:type="dxa"/>
            <w:vMerge/>
            <w:shd w:val="clear" w:color="auto" w:fill="auto"/>
            <w:vAlign w:val="bottom"/>
          </w:tcPr>
          <w:p w14:paraId="5C1667C9"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62986B6D"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sz w:val="21"/>
                <w:szCs w:val="21"/>
                <w:lang w:eastAsia="en-IE"/>
              </w:rPr>
              <w:t>2.465</w:t>
            </w:r>
          </w:p>
        </w:tc>
        <w:tc>
          <w:tcPr>
            <w:tcW w:w="1100" w:type="dxa"/>
            <w:shd w:val="clear" w:color="auto" w:fill="auto"/>
            <w:noWrap/>
            <w:vAlign w:val="bottom"/>
          </w:tcPr>
          <w:p w14:paraId="0C5E1389"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sz w:val="21"/>
                <w:szCs w:val="21"/>
                <w:lang w:eastAsia="en-IE"/>
              </w:rPr>
              <w:t>2.34E-15</w:t>
            </w:r>
          </w:p>
        </w:tc>
        <w:tc>
          <w:tcPr>
            <w:tcW w:w="2694" w:type="dxa"/>
            <w:shd w:val="clear" w:color="auto" w:fill="auto"/>
            <w:noWrap/>
            <w:vAlign w:val="center"/>
          </w:tcPr>
          <w:p w14:paraId="10202792"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color w:val="000000"/>
                <w:sz w:val="21"/>
                <w:szCs w:val="21"/>
                <w:lang w:eastAsia="en-IE"/>
              </w:rPr>
              <w:t>Acetone</w:t>
            </w:r>
          </w:p>
        </w:tc>
        <w:tc>
          <w:tcPr>
            <w:tcW w:w="742" w:type="dxa"/>
            <w:shd w:val="clear" w:color="auto" w:fill="auto"/>
            <w:noWrap/>
            <w:vAlign w:val="bottom"/>
          </w:tcPr>
          <w:p w14:paraId="3C9AB361" w14:textId="77777777" w:rsidR="008875C7" w:rsidRPr="000F6312" w:rsidRDefault="008875C7" w:rsidP="003E2111">
            <w:pPr>
              <w:spacing w:after="0" w:line="480" w:lineRule="auto"/>
              <w:jc w:val="right"/>
              <w:rPr>
                <w:rFonts w:ascii="Times New Roman" w:eastAsia="Times New Roman" w:hAnsi="Times New Roman" w:cs="Times New Roman"/>
                <w:sz w:val="21"/>
                <w:szCs w:val="21"/>
                <w:lang w:eastAsia="en-IE"/>
              </w:rPr>
            </w:pPr>
            <w:r w:rsidRPr="000F6312">
              <w:rPr>
                <w:rFonts w:ascii="Times New Roman" w:eastAsia="Times New Roman" w:hAnsi="Times New Roman" w:cs="Times New Roman"/>
                <w:color w:val="000000"/>
                <w:sz w:val="21"/>
                <w:szCs w:val="21"/>
                <w:lang w:eastAsia="en-IE"/>
              </w:rPr>
              <w:t>2.225</w:t>
            </w:r>
          </w:p>
        </w:tc>
        <w:tc>
          <w:tcPr>
            <w:tcW w:w="1100" w:type="dxa"/>
            <w:shd w:val="clear" w:color="auto" w:fill="auto"/>
            <w:noWrap/>
            <w:vAlign w:val="bottom"/>
          </w:tcPr>
          <w:p w14:paraId="15E05194" w14:textId="77777777" w:rsidR="008875C7" w:rsidRPr="000F6312" w:rsidRDefault="008875C7" w:rsidP="003E2111">
            <w:pPr>
              <w:spacing w:after="0" w:line="480" w:lineRule="auto"/>
              <w:jc w:val="right"/>
              <w:rPr>
                <w:rFonts w:ascii="Times New Roman" w:eastAsia="Times New Roman" w:hAnsi="Times New Roman" w:cs="Times New Roman"/>
                <w:sz w:val="21"/>
                <w:szCs w:val="21"/>
                <w:lang w:eastAsia="en-IE"/>
              </w:rPr>
            </w:pPr>
            <w:r w:rsidRPr="000F6312">
              <w:rPr>
                <w:rFonts w:ascii="Times New Roman" w:eastAsia="Times New Roman" w:hAnsi="Times New Roman" w:cs="Times New Roman"/>
                <w:color w:val="000000"/>
                <w:sz w:val="21"/>
                <w:szCs w:val="21"/>
                <w:lang w:eastAsia="en-IE"/>
              </w:rPr>
              <w:t>9.90E-06</w:t>
            </w:r>
          </w:p>
        </w:tc>
      </w:tr>
      <w:tr w:rsidR="008875C7" w:rsidRPr="000F6312" w14:paraId="263F3D28" w14:textId="77777777" w:rsidTr="003E2111">
        <w:trPr>
          <w:trHeight w:val="300"/>
        </w:trPr>
        <w:tc>
          <w:tcPr>
            <w:tcW w:w="2694" w:type="dxa"/>
            <w:vMerge/>
            <w:vAlign w:val="bottom"/>
          </w:tcPr>
          <w:p w14:paraId="5E535854"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3E707BB0"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sz w:val="21"/>
                <w:szCs w:val="21"/>
                <w:lang w:eastAsia="en-IE"/>
              </w:rPr>
              <w:t>2.475</w:t>
            </w:r>
          </w:p>
        </w:tc>
        <w:tc>
          <w:tcPr>
            <w:tcW w:w="1100" w:type="dxa"/>
            <w:shd w:val="clear" w:color="auto" w:fill="auto"/>
            <w:noWrap/>
            <w:vAlign w:val="bottom"/>
          </w:tcPr>
          <w:p w14:paraId="7C45DB5C"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sz w:val="21"/>
                <w:szCs w:val="21"/>
                <w:lang w:eastAsia="en-IE"/>
              </w:rPr>
              <w:t>3.64E-21</w:t>
            </w:r>
          </w:p>
        </w:tc>
        <w:tc>
          <w:tcPr>
            <w:tcW w:w="2694" w:type="dxa"/>
            <w:shd w:val="clear" w:color="auto" w:fill="auto"/>
            <w:noWrap/>
            <w:vAlign w:val="bottom"/>
          </w:tcPr>
          <w:p w14:paraId="1EFD631E"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79D031C3" w14:textId="77777777" w:rsidR="008875C7" w:rsidRPr="000F6312" w:rsidRDefault="008875C7" w:rsidP="003E2111">
            <w:pPr>
              <w:spacing w:after="0" w:line="480" w:lineRule="auto"/>
              <w:jc w:val="right"/>
              <w:rPr>
                <w:rFonts w:ascii="Times New Roman" w:eastAsia="Times New Roman" w:hAnsi="Times New Roman" w:cs="Times New Roman"/>
                <w:sz w:val="21"/>
                <w:szCs w:val="21"/>
                <w:lang w:eastAsia="en-IE"/>
              </w:rPr>
            </w:pPr>
          </w:p>
        </w:tc>
        <w:tc>
          <w:tcPr>
            <w:tcW w:w="1100" w:type="dxa"/>
            <w:shd w:val="clear" w:color="auto" w:fill="auto"/>
            <w:noWrap/>
            <w:vAlign w:val="bottom"/>
          </w:tcPr>
          <w:p w14:paraId="43120B10" w14:textId="77777777" w:rsidR="008875C7" w:rsidRPr="000F6312" w:rsidRDefault="008875C7" w:rsidP="003E2111">
            <w:pPr>
              <w:spacing w:after="0" w:line="480" w:lineRule="auto"/>
              <w:jc w:val="right"/>
              <w:rPr>
                <w:rFonts w:ascii="Times New Roman" w:eastAsia="Times New Roman" w:hAnsi="Times New Roman" w:cs="Times New Roman"/>
                <w:sz w:val="21"/>
                <w:szCs w:val="21"/>
                <w:lang w:eastAsia="en-IE"/>
              </w:rPr>
            </w:pPr>
          </w:p>
        </w:tc>
      </w:tr>
      <w:tr w:rsidR="008875C7" w:rsidRPr="000F6312" w14:paraId="36BC57A5" w14:textId="77777777" w:rsidTr="003E2111">
        <w:trPr>
          <w:trHeight w:val="300"/>
        </w:trPr>
        <w:tc>
          <w:tcPr>
            <w:tcW w:w="2694" w:type="dxa"/>
            <w:vMerge/>
            <w:vAlign w:val="bottom"/>
          </w:tcPr>
          <w:p w14:paraId="6319E0ED"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72D6C32E"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sz w:val="21"/>
                <w:szCs w:val="21"/>
                <w:lang w:eastAsia="en-IE"/>
              </w:rPr>
              <w:t>2.485</w:t>
            </w:r>
          </w:p>
        </w:tc>
        <w:tc>
          <w:tcPr>
            <w:tcW w:w="1100" w:type="dxa"/>
            <w:shd w:val="clear" w:color="auto" w:fill="auto"/>
            <w:noWrap/>
            <w:vAlign w:val="bottom"/>
          </w:tcPr>
          <w:p w14:paraId="340AA8CF" w14:textId="77777777" w:rsidR="008875C7" w:rsidRPr="000F6312" w:rsidRDefault="008875C7" w:rsidP="003E2111">
            <w:pPr>
              <w:spacing w:after="0" w:line="480" w:lineRule="auto"/>
              <w:jc w:val="right"/>
              <w:rPr>
                <w:rFonts w:ascii="Times New Roman" w:eastAsia="Times New Roman" w:hAnsi="Times New Roman" w:cs="Times New Roman"/>
                <w:color w:val="000000"/>
                <w:sz w:val="21"/>
                <w:szCs w:val="21"/>
                <w:lang w:eastAsia="en-IE"/>
              </w:rPr>
            </w:pPr>
            <w:r w:rsidRPr="000F6312">
              <w:rPr>
                <w:rFonts w:ascii="Times New Roman" w:eastAsia="Times New Roman" w:hAnsi="Times New Roman" w:cs="Times New Roman"/>
                <w:sz w:val="21"/>
                <w:szCs w:val="21"/>
                <w:lang w:eastAsia="en-IE"/>
              </w:rPr>
              <w:t>7.14E-09</w:t>
            </w:r>
          </w:p>
        </w:tc>
        <w:tc>
          <w:tcPr>
            <w:tcW w:w="2694" w:type="dxa"/>
            <w:shd w:val="clear" w:color="auto" w:fill="auto"/>
            <w:noWrap/>
            <w:vAlign w:val="bottom"/>
          </w:tcPr>
          <w:p w14:paraId="17FAD2A9" w14:textId="77777777" w:rsidR="008875C7" w:rsidRPr="000F6312" w:rsidRDefault="008875C7" w:rsidP="003E2111">
            <w:pPr>
              <w:spacing w:after="0" w:line="480" w:lineRule="auto"/>
              <w:rPr>
                <w:rFonts w:ascii="Times New Roman" w:eastAsia="Times New Roman" w:hAnsi="Times New Roman" w:cs="Times New Roman"/>
                <w:color w:val="000000"/>
                <w:sz w:val="21"/>
                <w:szCs w:val="21"/>
                <w:lang w:eastAsia="en-IE"/>
              </w:rPr>
            </w:pPr>
          </w:p>
        </w:tc>
        <w:tc>
          <w:tcPr>
            <w:tcW w:w="742" w:type="dxa"/>
            <w:shd w:val="clear" w:color="auto" w:fill="auto"/>
            <w:noWrap/>
            <w:vAlign w:val="bottom"/>
          </w:tcPr>
          <w:p w14:paraId="0C705F7C" w14:textId="77777777" w:rsidR="008875C7" w:rsidRPr="000F6312" w:rsidRDefault="008875C7" w:rsidP="003E2111">
            <w:pPr>
              <w:spacing w:after="0" w:line="480" w:lineRule="auto"/>
              <w:jc w:val="right"/>
              <w:rPr>
                <w:rFonts w:ascii="Times New Roman" w:eastAsia="Times New Roman" w:hAnsi="Times New Roman" w:cs="Times New Roman"/>
                <w:sz w:val="21"/>
                <w:szCs w:val="21"/>
                <w:lang w:eastAsia="en-IE"/>
              </w:rPr>
            </w:pPr>
          </w:p>
        </w:tc>
        <w:tc>
          <w:tcPr>
            <w:tcW w:w="1100" w:type="dxa"/>
            <w:shd w:val="clear" w:color="auto" w:fill="auto"/>
            <w:noWrap/>
            <w:vAlign w:val="bottom"/>
          </w:tcPr>
          <w:p w14:paraId="4E0BD377" w14:textId="77777777" w:rsidR="008875C7" w:rsidRPr="000F6312" w:rsidRDefault="008875C7" w:rsidP="003E2111">
            <w:pPr>
              <w:spacing w:after="0" w:line="480" w:lineRule="auto"/>
              <w:jc w:val="right"/>
              <w:rPr>
                <w:rFonts w:ascii="Times New Roman" w:eastAsia="Times New Roman" w:hAnsi="Times New Roman" w:cs="Times New Roman"/>
                <w:sz w:val="21"/>
                <w:szCs w:val="21"/>
                <w:lang w:eastAsia="en-IE"/>
              </w:rPr>
            </w:pPr>
          </w:p>
        </w:tc>
      </w:tr>
    </w:tbl>
    <w:p w14:paraId="4F0F40E4" w14:textId="5EAC11C3" w:rsidR="008903E1" w:rsidRPr="000F6312" w:rsidRDefault="008875C7" w:rsidP="00EB770C">
      <w:pPr>
        <w:spacing w:line="480" w:lineRule="auto"/>
        <w:rPr>
          <w:rFonts w:ascii="Times New Roman" w:hAnsi="Times New Roman" w:cs="Times New Roman"/>
        </w:rPr>
      </w:pPr>
      <w:r w:rsidRPr="000F6312">
        <w:rPr>
          <w:rFonts w:ascii="Times New Roman" w:hAnsi="Times New Roman" w:cs="Times New Roman"/>
          <w:sz w:val="20"/>
          <w:szCs w:val="20"/>
        </w:rPr>
        <w:t>ppm; parts per million, FDR; false discovery ratio, *; indicates multiple peaks identified for metabolite, FDR values consider the significance across the four clusters</w:t>
      </w:r>
    </w:p>
    <w:p w14:paraId="60B8E733" w14:textId="77777777" w:rsidR="008903E1" w:rsidRDefault="008903E1" w:rsidP="005E4ADC">
      <w:pPr>
        <w:spacing w:line="480" w:lineRule="auto"/>
        <w:rPr>
          <w:rFonts w:ascii="Times New Roman" w:hAnsi="Times New Roman" w:cs="Times New Roman"/>
          <w:b/>
        </w:rPr>
      </w:pPr>
      <w:r>
        <w:rPr>
          <w:rFonts w:ascii="Times New Roman" w:hAnsi="Times New Roman" w:cs="Times New Roman"/>
          <w:b/>
        </w:rPr>
        <w:br w:type="page"/>
      </w:r>
    </w:p>
    <w:p w14:paraId="49E771CB" w14:textId="0A325CD4" w:rsidR="00A77A87" w:rsidRPr="005E4ADC" w:rsidRDefault="00653E4D" w:rsidP="005E4ADC">
      <w:pPr>
        <w:spacing w:line="480" w:lineRule="auto"/>
        <w:jc w:val="both"/>
        <w:rPr>
          <w:rFonts w:ascii="Times New Roman" w:hAnsi="Times New Roman" w:cs="Times New Roman"/>
          <w:sz w:val="24"/>
          <w:szCs w:val="24"/>
        </w:rPr>
      </w:pPr>
      <w:r w:rsidRPr="005E4ADC">
        <w:rPr>
          <w:rFonts w:ascii="Times New Roman" w:eastAsia="Calibri" w:hAnsi="Times New Roman" w:cs="Times New Roman"/>
          <w:b/>
          <w:sz w:val="24"/>
          <w:szCs w:val="24"/>
        </w:rPr>
        <w:lastRenderedPageBreak/>
        <w:t xml:space="preserve">Supporting Information </w:t>
      </w:r>
      <w:r w:rsidR="00A77A87" w:rsidRPr="005E4ADC">
        <w:rPr>
          <w:rFonts w:ascii="Times New Roman" w:hAnsi="Times New Roman" w:cs="Times New Roman"/>
          <w:b/>
          <w:sz w:val="24"/>
          <w:szCs w:val="24"/>
        </w:rPr>
        <w:t xml:space="preserve">Table </w:t>
      </w:r>
      <w:r w:rsidR="008875C7">
        <w:rPr>
          <w:rFonts w:ascii="Times New Roman" w:hAnsi="Times New Roman" w:cs="Times New Roman"/>
          <w:b/>
          <w:sz w:val="24"/>
          <w:szCs w:val="24"/>
        </w:rPr>
        <w:t>4</w:t>
      </w:r>
      <w:r w:rsidR="00A77A87" w:rsidRPr="005E4ADC">
        <w:rPr>
          <w:rFonts w:ascii="Times New Roman" w:hAnsi="Times New Roman" w:cs="Times New Roman"/>
          <w:b/>
          <w:sz w:val="24"/>
          <w:szCs w:val="24"/>
        </w:rPr>
        <w:t xml:space="preserve">. </w:t>
      </w:r>
      <w:r w:rsidR="00A77A87" w:rsidRPr="005E4ADC">
        <w:rPr>
          <w:rFonts w:ascii="Times New Roman" w:hAnsi="Times New Roman" w:cs="Times New Roman"/>
          <w:b/>
          <w:bCs/>
          <w:sz w:val="24"/>
          <w:szCs w:val="24"/>
        </w:rPr>
        <w:t>Participant demographics across the four clusters in A-DIET Confirm at visit 1 (n=175)</w:t>
      </w:r>
    </w:p>
    <w:tbl>
      <w:tblPr>
        <w:tblStyle w:val="TableGrid"/>
        <w:tblW w:w="992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842"/>
        <w:gridCol w:w="1843"/>
        <w:gridCol w:w="1843"/>
        <w:gridCol w:w="1843"/>
        <w:gridCol w:w="992"/>
      </w:tblGrid>
      <w:tr w:rsidR="00A77A87" w:rsidRPr="000F6312" w14:paraId="27051124" w14:textId="77777777" w:rsidTr="00934E53">
        <w:tc>
          <w:tcPr>
            <w:tcW w:w="1560" w:type="dxa"/>
            <w:tcBorders>
              <w:top w:val="single" w:sz="4" w:space="0" w:color="auto"/>
              <w:bottom w:val="single" w:sz="4" w:space="0" w:color="auto"/>
            </w:tcBorders>
            <w:vAlign w:val="center"/>
          </w:tcPr>
          <w:p w14:paraId="4F055E46" w14:textId="77777777" w:rsidR="00A77A87" w:rsidRPr="005E4ADC" w:rsidRDefault="00A77A87" w:rsidP="005E4ADC">
            <w:pPr>
              <w:spacing w:line="480" w:lineRule="auto"/>
              <w:rPr>
                <w:rFonts w:ascii="Times New Roman" w:hAnsi="Times New Roman" w:cs="Times New Roman"/>
                <w:b/>
                <w:sz w:val="21"/>
                <w:szCs w:val="21"/>
              </w:rPr>
            </w:pPr>
          </w:p>
        </w:tc>
        <w:tc>
          <w:tcPr>
            <w:tcW w:w="1842" w:type="dxa"/>
            <w:tcBorders>
              <w:bottom w:val="nil"/>
            </w:tcBorders>
            <w:vAlign w:val="center"/>
          </w:tcPr>
          <w:p w14:paraId="1BFE81FE" w14:textId="77777777" w:rsidR="00A77A87" w:rsidRPr="005E4ADC" w:rsidRDefault="00A77A87" w:rsidP="005E4ADC">
            <w:pPr>
              <w:spacing w:line="480" w:lineRule="auto"/>
              <w:jc w:val="center"/>
              <w:rPr>
                <w:rFonts w:ascii="Times New Roman" w:hAnsi="Times New Roman" w:cs="Times New Roman"/>
                <w:b/>
                <w:sz w:val="21"/>
                <w:szCs w:val="21"/>
              </w:rPr>
            </w:pPr>
            <w:r w:rsidRPr="005E4ADC">
              <w:rPr>
                <w:rFonts w:ascii="Times New Roman" w:hAnsi="Times New Roman" w:cs="Times New Roman"/>
                <w:b/>
                <w:sz w:val="21"/>
                <w:szCs w:val="21"/>
              </w:rPr>
              <w:t>Cluster 1 (n=30)</w:t>
            </w:r>
          </w:p>
        </w:tc>
        <w:tc>
          <w:tcPr>
            <w:tcW w:w="1843" w:type="dxa"/>
            <w:tcBorders>
              <w:bottom w:val="nil"/>
            </w:tcBorders>
            <w:vAlign w:val="center"/>
          </w:tcPr>
          <w:p w14:paraId="0DCDA998" w14:textId="77777777" w:rsidR="00A77A87" w:rsidRPr="005E4ADC" w:rsidRDefault="00A77A87" w:rsidP="005E4ADC">
            <w:pPr>
              <w:spacing w:line="480" w:lineRule="auto"/>
              <w:jc w:val="center"/>
              <w:rPr>
                <w:rFonts w:ascii="Times New Roman" w:hAnsi="Times New Roman" w:cs="Times New Roman"/>
                <w:b/>
                <w:sz w:val="21"/>
                <w:szCs w:val="21"/>
              </w:rPr>
            </w:pPr>
            <w:r w:rsidRPr="005E4ADC">
              <w:rPr>
                <w:rFonts w:ascii="Times New Roman" w:hAnsi="Times New Roman" w:cs="Times New Roman"/>
                <w:b/>
                <w:sz w:val="21"/>
                <w:szCs w:val="21"/>
              </w:rPr>
              <w:t>Cluster 2 (n=52)</w:t>
            </w:r>
          </w:p>
        </w:tc>
        <w:tc>
          <w:tcPr>
            <w:tcW w:w="1843" w:type="dxa"/>
            <w:tcBorders>
              <w:bottom w:val="nil"/>
            </w:tcBorders>
            <w:vAlign w:val="center"/>
          </w:tcPr>
          <w:p w14:paraId="25EFE82A" w14:textId="77777777" w:rsidR="00A77A87" w:rsidRPr="005E4ADC" w:rsidRDefault="00A77A87" w:rsidP="005E4ADC">
            <w:pPr>
              <w:spacing w:line="480" w:lineRule="auto"/>
              <w:jc w:val="center"/>
              <w:rPr>
                <w:rFonts w:ascii="Times New Roman" w:hAnsi="Times New Roman" w:cs="Times New Roman"/>
                <w:b/>
                <w:sz w:val="21"/>
                <w:szCs w:val="21"/>
              </w:rPr>
            </w:pPr>
            <w:r w:rsidRPr="005E4ADC">
              <w:rPr>
                <w:rFonts w:ascii="Times New Roman" w:hAnsi="Times New Roman" w:cs="Times New Roman"/>
                <w:b/>
                <w:sz w:val="21"/>
                <w:szCs w:val="21"/>
              </w:rPr>
              <w:t>Cluster 3 (n=43)</w:t>
            </w:r>
          </w:p>
        </w:tc>
        <w:tc>
          <w:tcPr>
            <w:tcW w:w="1843" w:type="dxa"/>
            <w:tcBorders>
              <w:bottom w:val="nil"/>
            </w:tcBorders>
            <w:vAlign w:val="center"/>
          </w:tcPr>
          <w:p w14:paraId="7FAA52B8" w14:textId="77777777" w:rsidR="00A77A87" w:rsidRPr="005E4ADC" w:rsidRDefault="00A77A87" w:rsidP="005E4ADC">
            <w:pPr>
              <w:spacing w:line="480" w:lineRule="auto"/>
              <w:jc w:val="center"/>
              <w:rPr>
                <w:rFonts w:ascii="Times New Roman" w:hAnsi="Times New Roman" w:cs="Times New Roman"/>
                <w:b/>
                <w:sz w:val="21"/>
                <w:szCs w:val="21"/>
              </w:rPr>
            </w:pPr>
            <w:r w:rsidRPr="005E4ADC">
              <w:rPr>
                <w:rFonts w:ascii="Times New Roman" w:hAnsi="Times New Roman" w:cs="Times New Roman"/>
                <w:b/>
                <w:sz w:val="21"/>
                <w:szCs w:val="21"/>
              </w:rPr>
              <w:t>Cluster 4 (n=50)</w:t>
            </w:r>
          </w:p>
        </w:tc>
        <w:tc>
          <w:tcPr>
            <w:tcW w:w="992" w:type="dxa"/>
            <w:tcBorders>
              <w:top w:val="single" w:sz="4" w:space="0" w:color="auto"/>
              <w:bottom w:val="single" w:sz="4" w:space="0" w:color="auto"/>
            </w:tcBorders>
            <w:vAlign w:val="center"/>
          </w:tcPr>
          <w:p w14:paraId="44345747" w14:textId="77777777" w:rsidR="00A77A87" w:rsidRPr="005E4ADC" w:rsidRDefault="00A77A87" w:rsidP="005E4ADC">
            <w:pPr>
              <w:spacing w:line="480" w:lineRule="auto"/>
              <w:jc w:val="center"/>
              <w:rPr>
                <w:rFonts w:ascii="Times New Roman" w:hAnsi="Times New Roman" w:cs="Times New Roman"/>
                <w:b/>
                <w:sz w:val="21"/>
                <w:szCs w:val="21"/>
              </w:rPr>
            </w:pPr>
            <w:r w:rsidRPr="005E4ADC">
              <w:rPr>
                <w:rFonts w:ascii="Times New Roman" w:hAnsi="Times New Roman" w:cs="Times New Roman"/>
                <w:b/>
                <w:i/>
                <w:sz w:val="21"/>
                <w:szCs w:val="21"/>
              </w:rPr>
              <w:t>P-</w:t>
            </w:r>
            <w:r w:rsidRPr="005E4ADC">
              <w:rPr>
                <w:rFonts w:ascii="Times New Roman" w:hAnsi="Times New Roman" w:cs="Times New Roman"/>
                <w:b/>
                <w:sz w:val="21"/>
                <w:szCs w:val="21"/>
              </w:rPr>
              <w:t>value</w:t>
            </w:r>
          </w:p>
        </w:tc>
      </w:tr>
      <w:tr w:rsidR="00A77A87" w:rsidRPr="000F6312" w14:paraId="10D5A463" w14:textId="77777777" w:rsidTr="00934E53">
        <w:tc>
          <w:tcPr>
            <w:tcW w:w="1560" w:type="dxa"/>
            <w:tcBorders>
              <w:top w:val="single" w:sz="4" w:space="0" w:color="auto"/>
            </w:tcBorders>
          </w:tcPr>
          <w:p w14:paraId="086F5D76" w14:textId="08310711"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Sex</w:t>
            </w:r>
            <w:r w:rsidR="00290602" w:rsidRPr="005E4ADC">
              <w:rPr>
                <w:rFonts w:ascii="Times New Roman" w:hAnsi="Times New Roman" w:cs="Times New Roman"/>
                <w:sz w:val="21"/>
                <w:szCs w:val="21"/>
              </w:rPr>
              <w:t xml:space="preserve"> (% males)</w:t>
            </w:r>
          </w:p>
        </w:tc>
        <w:tc>
          <w:tcPr>
            <w:tcW w:w="1842" w:type="dxa"/>
            <w:tcBorders>
              <w:top w:val="single" w:sz="4" w:space="0" w:color="auto"/>
            </w:tcBorders>
            <w:vAlign w:val="center"/>
          </w:tcPr>
          <w:p w14:paraId="33612101" w14:textId="2ECD3219" w:rsidR="00A77A87" w:rsidRPr="005E4ADC" w:rsidRDefault="00290602" w:rsidP="005E4ADC">
            <w:pPr>
              <w:spacing w:line="480" w:lineRule="auto"/>
              <w:jc w:val="center"/>
              <w:rPr>
                <w:rFonts w:ascii="Times New Roman" w:hAnsi="Times New Roman" w:cs="Times New Roman"/>
                <w:sz w:val="21"/>
                <w:szCs w:val="21"/>
              </w:rPr>
            </w:pPr>
            <w:r w:rsidRPr="005E4ADC">
              <w:rPr>
                <w:rFonts w:ascii="Times New Roman" w:hAnsi="Times New Roman" w:cs="Times New Roman"/>
                <w:sz w:val="21"/>
                <w:szCs w:val="21"/>
              </w:rPr>
              <w:t>26.7</w:t>
            </w:r>
          </w:p>
        </w:tc>
        <w:tc>
          <w:tcPr>
            <w:tcW w:w="1843" w:type="dxa"/>
            <w:tcBorders>
              <w:top w:val="single" w:sz="4" w:space="0" w:color="auto"/>
            </w:tcBorders>
            <w:vAlign w:val="center"/>
          </w:tcPr>
          <w:p w14:paraId="303BF27D" w14:textId="1107AAB9" w:rsidR="00A77A87" w:rsidRPr="005E4ADC" w:rsidRDefault="00290602" w:rsidP="005E4ADC">
            <w:pPr>
              <w:spacing w:line="480" w:lineRule="auto"/>
              <w:jc w:val="center"/>
              <w:rPr>
                <w:rFonts w:ascii="Times New Roman" w:hAnsi="Times New Roman" w:cs="Times New Roman"/>
                <w:sz w:val="21"/>
                <w:szCs w:val="21"/>
              </w:rPr>
            </w:pPr>
            <w:r w:rsidRPr="005E4ADC">
              <w:rPr>
                <w:rFonts w:ascii="Times New Roman" w:hAnsi="Times New Roman" w:cs="Times New Roman"/>
                <w:sz w:val="21"/>
                <w:szCs w:val="21"/>
              </w:rPr>
              <w:t>46.2</w:t>
            </w:r>
          </w:p>
        </w:tc>
        <w:tc>
          <w:tcPr>
            <w:tcW w:w="1843" w:type="dxa"/>
            <w:tcBorders>
              <w:top w:val="single" w:sz="4" w:space="0" w:color="auto"/>
            </w:tcBorders>
            <w:vAlign w:val="center"/>
          </w:tcPr>
          <w:p w14:paraId="06D2780F" w14:textId="6E2D332D" w:rsidR="00A77A87" w:rsidRPr="005E4ADC" w:rsidRDefault="00290602" w:rsidP="005E4ADC">
            <w:pPr>
              <w:spacing w:line="480" w:lineRule="auto"/>
              <w:jc w:val="center"/>
              <w:rPr>
                <w:rFonts w:ascii="Times New Roman" w:hAnsi="Times New Roman" w:cs="Times New Roman"/>
                <w:sz w:val="21"/>
                <w:szCs w:val="21"/>
              </w:rPr>
            </w:pPr>
            <w:r w:rsidRPr="005E4ADC">
              <w:rPr>
                <w:rFonts w:ascii="Times New Roman" w:hAnsi="Times New Roman" w:cs="Times New Roman"/>
                <w:sz w:val="21"/>
                <w:szCs w:val="21"/>
              </w:rPr>
              <w:t>30.2</w:t>
            </w:r>
          </w:p>
        </w:tc>
        <w:tc>
          <w:tcPr>
            <w:tcW w:w="1843" w:type="dxa"/>
            <w:tcBorders>
              <w:top w:val="single" w:sz="4" w:space="0" w:color="auto"/>
            </w:tcBorders>
            <w:vAlign w:val="center"/>
          </w:tcPr>
          <w:p w14:paraId="53549856" w14:textId="5711397C" w:rsidR="00A77A87" w:rsidRPr="005E4ADC" w:rsidRDefault="00290602" w:rsidP="005E4ADC">
            <w:pPr>
              <w:spacing w:line="480" w:lineRule="auto"/>
              <w:jc w:val="center"/>
              <w:rPr>
                <w:rFonts w:ascii="Times New Roman" w:hAnsi="Times New Roman" w:cs="Times New Roman"/>
                <w:sz w:val="21"/>
                <w:szCs w:val="21"/>
              </w:rPr>
            </w:pPr>
            <w:r w:rsidRPr="005E4ADC">
              <w:rPr>
                <w:rFonts w:ascii="Times New Roman" w:hAnsi="Times New Roman" w:cs="Times New Roman"/>
                <w:sz w:val="21"/>
                <w:szCs w:val="21"/>
              </w:rPr>
              <w:t>18.0</w:t>
            </w:r>
          </w:p>
        </w:tc>
        <w:tc>
          <w:tcPr>
            <w:tcW w:w="992" w:type="dxa"/>
            <w:tcBorders>
              <w:top w:val="single" w:sz="4" w:space="0" w:color="auto"/>
            </w:tcBorders>
            <w:vAlign w:val="center"/>
          </w:tcPr>
          <w:p w14:paraId="6F65009E" w14:textId="77777777" w:rsidR="00A77A87" w:rsidRPr="005E4ADC" w:rsidRDefault="00A77A87" w:rsidP="005E4ADC">
            <w:pPr>
              <w:spacing w:line="480" w:lineRule="auto"/>
              <w:jc w:val="right"/>
              <w:rPr>
                <w:rFonts w:ascii="Times New Roman" w:hAnsi="Times New Roman" w:cs="Times New Roman"/>
                <w:sz w:val="21"/>
                <w:szCs w:val="21"/>
              </w:rPr>
            </w:pPr>
            <w:r w:rsidRPr="005E4ADC">
              <w:rPr>
                <w:rFonts w:ascii="Times New Roman" w:hAnsi="Times New Roman" w:cs="Times New Roman"/>
                <w:sz w:val="21"/>
                <w:szCs w:val="21"/>
              </w:rPr>
              <w:t>0.020</w:t>
            </w:r>
          </w:p>
        </w:tc>
      </w:tr>
      <w:tr w:rsidR="00A77A87" w:rsidRPr="000F6312" w14:paraId="1FC38A3D" w14:textId="77777777" w:rsidTr="00934E53">
        <w:tc>
          <w:tcPr>
            <w:tcW w:w="1560" w:type="dxa"/>
          </w:tcPr>
          <w:p w14:paraId="6F102E86"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Age (</w:t>
            </w:r>
            <w:proofErr w:type="spellStart"/>
            <w:r w:rsidRPr="005E4ADC">
              <w:rPr>
                <w:rFonts w:ascii="Times New Roman" w:hAnsi="Times New Roman" w:cs="Times New Roman"/>
                <w:sz w:val="21"/>
                <w:szCs w:val="21"/>
              </w:rPr>
              <w:t>yr</w:t>
            </w:r>
            <w:proofErr w:type="spellEnd"/>
            <w:r w:rsidRPr="005E4ADC">
              <w:rPr>
                <w:rFonts w:ascii="Times New Roman" w:hAnsi="Times New Roman" w:cs="Times New Roman"/>
                <w:sz w:val="21"/>
                <w:szCs w:val="21"/>
              </w:rPr>
              <w:t>)</w:t>
            </w:r>
          </w:p>
        </w:tc>
        <w:tc>
          <w:tcPr>
            <w:tcW w:w="1842" w:type="dxa"/>
            <w:vAlign w:val="center"/>
          </w:tcPr>
          <w:p w14:paraId="5AD5AC3C" w14:textId="77777777" w:rsidR="00A77A87" w:rsidRPr="005E4ADC" w:rsidRDefault="00A77A87" w:rsidP="005E4ADC">
            <w:pPr>
              <w:spacing w:line="480" w:lineRule="auto"/>
              <w:jc w:val="center"/>
              <w:rPr>
                <w:rFonts w:ascii="Times New Roman" w:hAnsi="Times New Roman" w:cs="Times New Roman"/>
                <w:sz w:val="21"/>
                <w:szCs w:val="21"/>
              </w:rPr>
            </w:pPr>
            <w:r w:rsidRPr="005E4ADC">
              <w:rPr>
                <w:rFonts w:ascii="Times New Roman" w:hAnsi="Times New Roman" w:cs="Times New Roman"/>
                <w:sz w:val="21"/>
                <w:szCs w:val="21"/>
              </w:rPr>
              <w:t>32</w:t>
            </w:r>
            <w:r w:rsidRPr="005E4ADC">
              <w:rPr>
                <w:rFonts w:ascii="Times New Roman" w:hAnsi="Times New Roman" w:cs="Times New Roman"/>
                <w:color w:val="000000"/>
                <w:sz w:val="21"/>
                <w:szCs w:val="21"/>
              </w:rPr>
              <w:t xml:space="preserve"> ± 13</w:t>
            </w:r>
          </w:p>
        </w:tc>
        <w:tc>
          <w:tcPr>
            <w:tcW w:w="1843" w:type="dxa"/>
            <w:vAlign w:val="center"/>
          </w:tcPr>
          <w:p w14:paraId="523D66D1" w14:textId="77777777" w:rsidR="00A77A87" w:rsidRPr="005E4ADC" w:rsidRDefault="00A77A87" w:rsidP="005E4ADC">
            <w:pPr>
              <w:spacing w:line="480" w:lineRule="auto"/>
              <w:jc w:val="center"/>
              <w:rPr>
                <w:rFonts w:ascii="Times New Roman" w:hAnsi="Times New Roman" w:cs="Times New Roman"/>
                <w:sz w:val="21"/>
                <w:szCs w:val="21"/>
              </w:rPr>
            </w:pPr>
            <w:r w:rsidRPr="005E4ADC">
              <w:rPr>
                <w:rFonts w:ascii="Times New Roman" w:hAnsi="Times New Roman" w:cs="Times New Roman"/>
                <w:sz w:val="21"/>
                <w:szCs w:val="21"/>
              </w:rPr>
              <w:t>36</w:t>
            </w:r>
            <w:r w:rsidRPr="005E4ADC">
              <w:rPr>
                <w:rFonts w:ascii="Times New Roman" w:hAnsi="Times New Roman" w:cs="Times New Roman"/>
                <w:color w:val="000000"/>
                <w:sz w:val="21"/>
                <w:szCs w:val="21"/>
              </w:rPr>
              <w:t xml:space="preserve"> ± 13</w:t>
            </w:r>
          </w:p>
        </w:tc>
        <w:tc>
          <w:tcPr>
            <w:tcW w:w="1843" w:type="dxa"/>
            <w:vAlign w:val="center"/>
          </w:tcPr>
          <w:p w14:paraId="189E44C8" w14:textId="77777777" w:rsidR="00A77A87" w:rsidRPr="005E4ADC" w:rsidRDefault="00A77A87" w:rsidP="005E4ADC">
            <w:pPr>
              <w:spacing w:line="480" w:lineRule="auto"/>
              <w:jc w:val="center"/>
              <w:rPr>
                <w:rFonts w:ascii="Times New Roman" w:hAnsi="Times New Roman" w:cs="Times New Roman"/>
                <w:sz w:val="21"/>
                <w:szCs w:val="21"/>
              </w:rPr>
            </w:pPr>
            <w:r w:rsidRPr="005E4ADC">
              <w:rPr>
                <w:rFonts w:ascii="Times New Roman" w:hAnsi="Times New Roman" w:cs="Times New Roman"/>
                <w:sz w:val="21"/>
                <w:szCs w:val="21"/>
              </w:rPr>
              <w:t>36</w:t>
            </w:r>
            <w:r w:rsidRPr="005E4ADC">
              <w:rPr>
                <w:rFonts w:ascii="Times New Roman" w:hAnsi="Times New Roman" w:cs="Times New Roman"/>
                <w:color w:val="000000"/>
                <w:sz w:val="21"/>
                <w:szCs w:val="21"/>
              </w:rPr>
              <w:t xml:space="preserve"> ± 12</w:t>
            </w:r>
          </w:p>
        </w:tc>
        <w:tc>
          <w:tcPr>
            <w:tcW w:w="1843" w:type="dxa"/>
            <w:vAlign w:val="center"/>
          </w:tcPr>
          <w:p w14:paraId="0AC172DE" w14:textId="77777777" w:rsidR="00A77A87" w:rsidRPr="005E4ADC" w:rsidRDefault="00A77A87" w:rsidP="005E4ADC">
            <w:pPr>
              <w:spacing w:line="480" w:lineRule="auto"/>
              <w:jc w:val="center"/>
              <w:rPr>
                <w:rFonts w:ascii="Times New Roman" w:hAnsi="Times New Roman" w:cs="Times New Roman"/>
                <w:sz w:val="21"/>
                <w:szCs w:val="21"/>
              </w:rPr>
            </w:pPr>
            <w:r w:rsidRPr="005E4ADC">
              <w:rPr>
                <w:rFonts w:ascii="Times New Roman" w:hAnsi="Times New Roman" w:cs="Times New Roman"/>
                <w:sz w:val="21"/>
                <w:szCs w:val="21"/>
              </w:rPr>
              <w:t>37</w:t>
            </w:r>
            <w:r w:rsidRPr="005E4ADC">
              <w:rPr>
                <w:rFonts w:ascii="Times New Roman" w:hAnsi="Times New Roman" w:cs="Times New Roman"/>
                <w:color w:val="000000"/>
                <w:sz w:val="21"/>
                <w:szCs w:val="21"/>
              </w:rPr>
              <w:t xml:space="preserve"> ± 12</w:t>
            </w:r>
          </w:p>
        </w:tc>
        <w:tc>
          <w:tcPr>
            <w:tcW w:w="992" w:type="dxa"/>
            <w:vAlign w:val="center"/>
          </w:tcPr>
          <w:p w14:paraId="3A6069B1" w14:textId="77777777" w:rsidR="00A77A87" w:rsidRPr="005E4ADC" w:rsidRDefault="00A77A87" w:rsidP="005E4ADC">
            <w:pPr>
              <w:spacing w:line="480" w:lineRule="auto"/>
              <w:jc w:val="right"/>
              <w:rPr>
                <w:rFonts w:ascii="Times New Roman" w:hAnsi="Times New Roman" w:cs="Times New Roman"/>
                <w:sz w:val="21"/>
                <w:szCs w:val="21"/>
              </w:rPr>
            </w:pPr>
            <w:r w:rsidRPr="005E4ADC">
              <w:rPr>
                <w:rFonts w:ascii="Times New Roman" w:hAnsi="Times New Roman" w:cs="Times New Roman"/>
                <w:sz w:val="21"/>
                <w:szCs w:val="21"/>
              </w:rPr>
              <w:t>0.290</w:t>
            </w:r>
          </w:p>
        </w:tc>
      </w:tr>
      <w:tr w:rsidR="00A77A87" w:rsidRPr="000F6312" w14:paraId="14AC9C6E" w14:textId="77777777" w:rsidTr="00934E53">
        <w:tc>
          <w:tcPr>
            <w:tcW w:w="1560" w:type="dxa"/>
          </w:tcPr>
          <w:p w14:paraId="2B9AFEF5"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BMI (kg/m</w:t>
            </w:r>
            <w:r w:rsidRPr="005E4ADC">
              <w:rPr>
                <w:rFonts w:ascii="Times New Roman" w:hAnsi="Times New Roman" w:cs="Times New Roman"/>
                <w:sz w:val="21"/>
                <w:szCs w:val="21"/>
                <w:vertAlign w:val="superscript"/>
              </w:rPr>
              <w:t>2</w:t>
            </w:r>
            <w:r w:rsidRPr="005E4ADC">
              <w:rPr>
                <w:rFonts w:ascii="Times New Roman" w:hAnsi="Times New Roman" w:cs="Times New Roman"/>
                <w:sz w:val="21"/>
                <w:szCs w:val="21"/>
              </w:rPr>
              <w:t>)</w:t>
            </w:r>
          </w:p>
        </w:tc>
        <w:tc>
          <w:tcPr>
            <w:tcW w:w="1842" w:type="dxa"/>
            <w:vAlign w:val="center"/>
          </w:tcPr>
          <w:p w14:paraId="7433CAB4" w14:textId="77777777" w:rsidR="00A77A87" w:rsidRPr="005E4ADC" w:rsidRDefault="00A77A87" w:rsidP="005E4ADC">
            <w:pPr>
              <w:spacing w:line="480" w:lineRule="auto"/>
              <w:jc w:val="center"/>
              <w:rPr>
                <w:rFonts w:ascii="Times New Roman" w:hAnsi="Times New Roman" w:cs="Times New Roman"/>
                <w:sz w:val="21"/>
                <w:szCs w:val="21"/>
              </w:rPr>
            </w:pPr>
            <w:r w:rsidRPr="005E4ADC">
              <w:rPr>
                <w:rFonts w:ascii="Times New Roman" w:hAnsi="Times New Roman" w:cs="Times New Roman"/>
                <w:sz w:val="21"/>
                <w:szCs w:val="21"/>
              </w:rPr>
              <w:t>24.3</w:t>
            </w:r>
            <w:r w:rsidRPr="005E4ADC">
              <w:rPr>
                <w:rFonts w:ascii="Times New Roman" w:hAnsi="Times New Roman" w:cs="Times New Roman"/>
                <w:color w:val="000000"/>
                <w:sz w:val="21"/>
                <w:szCs w:val="21"/>
              </w:rPr>
              <w:t xml:space="preserve"> ± 2.9</w:t>
            </w:r>
          </w:p>
        </w:tc>
        <w:tc>
          <w:tcPr>
            <w:tcW w:w="1843" w:type="dxa"/>
            <w:vAlign w:val="center"/>
          </w:tcPr>
          <w:p w14:paraId="01F44318" w14:textId="77777777" w:rsidR="00A77A87" w:rsidRPr="005E4ADC" w:rsidRDefault="00A77A87" w:rsidP="005E4ADC">
            <w:pPr>
              <w:spacing w:line="480" w:lineRule="auto"/>
              <w:jc w:val="center"/>
              <w:rPr>
                <w:rFonts w:ascii="Times New Roman" w:hAnsi="Times New Roman" w:cs="Times New Roman"/>
                <w:sz w:val="21"/>
                <w:szCs w:val="21"/>
              </w:rPr>
            </w:pPr>
            <w:r w:rsidRPr="005E4ADC">
              <w:rPr>
                <w:rFonts w:ascii="Times New Roman" w:hAnsi="Times New Roman" w:cs="Times New Roman"/>
                <w:sz w:val="21"/>
                <w:szCs w:val="21"/>
              </w:rPr>
              <w:t>24.8</w:t>
            </w:r>
            <w:r w:rsidRPr="005E4ADC">
              <w:rPr>
                <w:rFonts w:ascii="Times New Roman" w:hAnsi="Times New Roman" w:cs="Times New Roman"/>
                <w:color w:val="000000"/>
                <w:sz w:val="21"/>
                <w:szCs w:val="21"/>
              </w:rPr>
              <w:t xml:space="preserve"> ± 3.5</w:t>
            </w:r>
          </w:p>
        </w:tc>
        <w:tc>
          <w:tcPr>
            <w:tcW w:w="1843" w:type="dxa"/>
            <w:vAlign w:val="center"/>
          </w:tcPr>
          <w:p w14:paraId="12BEB22F" w14:textId="77777777" w:rsidR="00A77A87" w:rsidRPr="005E4ADC" w:rsidRDefault="00A77A87" w:rsidP="005E4ADC">
            <w:pPr>
              <w:spacing w:line="480" w:lineRule="auto"/>
              <w:jc w:val="center"/>
              <w:rPr>
                <w:rFonts w:ascii="Times New Roman" w:hAnsi="Times New Roman" w:cs="Times New Roman"/>
                <w:sz w:val="21"/>
                <w:szCs w:val="21"/>
              </w:rPr>
            </w:pPr>
            <w:r w:rsidRPr="005E4ADC">
              <w:rPr>
                <w:rFonts w:ascii="Times New Roman" w:hAnsi="Times New Roman" w:cs="Times New Roman"/>
                <w:sz w:val="21"/>
                <w:szCs w:val="21"/>
              </w:rPr>
              <w:t>23.6</w:t>
            </w:r>
            <w:r w:rsidRPr="005E4ADC">
              <w:rPr>
                <w:rFonts w:ascii="Times New Roman" w:hAnsi="Times New Roman" w:cs="Times New Roman"/>
                <w:color w:val="000000"/>
                <w:sz w:val="21"/>
                <w:szCs w:val="21"/>
              </w:rPr>
              <w:t xml:space="preserve"> ± 2.8</w:t>
            </w:r>
          </w:p>
        </w:tc>
        <w:tc>
          <w:tcPr>
            <w:tcW w:w="1843" w:type="dxa"/>
            <w:vAlign w:val="center"/>
          </w:tcPr>
          <w:p w14:paraId="38C66CF9" w14:textId="77777777" w:rsidR="00A77A87" w:rsidRPr="005E4ADC" w:rsidRDefault="00A77A87" w:rsidP="005E4ADC">
            <w:pPr>
              <w:spacing w:line="480" w:lineRule="auto"/>
              <w:jc w:val="center"/>
              <w:rPr>
                <w:rFonts w:ascii="Times New Roman" w:hAnsi="Times New Roman" w:cs="Times New Roman"/>
                <w:sz w:val="21"/>
                <w:szCs w:val="21"/>
              </w:rPr>
            </w:pPr>
            <w:r w:rsidRPr="005E4ADC">
              <w:rPr>
                <w:rFonts w:ascii="Times New Roman" w:hAnsi="Times New Roman" w:cs="Times New Roman"/>
                <w:sz w:val="21"/>
                <w:szCs w:val="21"/>
              </w:rPr>
              <w:t>23.2</w:t>
            </w:r>
            <w:r w:rsidRPr="005E4ADC">
              <w:rPr>
                <w:rFonts w:ascii="Times New Roman" w:hAnsi="Times New Roman" w:cs="Times New Roman"/>
                <w:color w:val="000000"/>
                <w:sz w:val="21"/>
                <w:szCs w:val="21"/>
              </w:rPr>
              <w:t xml:space="preserve"> ± 2.9</w:t>
            </w:r>
          </w:p>
        </w:tc>
        <w:tc>
          <w:tcPr>
            <w:tcW w:w="992" w:type="dxa"/>
            <w:vAlign w:val="center"/>
          </w:tcPr>
          <w:p w14:paraId="2F4F6A45" w14:textId="77777777" w:rsidR="00A77A87" w:rsidRPr="005E4ADC" w:rsidRDefault="00A77A87" w:rsidP="005E4ADC">
            <w:pPr>
              <w:spacing w:line="480" w:lineRule="auto"/>
              <w:jc w:val="right"/>
              <w:rPr>
                <w:rFonts w:ascii="Times New Roman" w:hAnsi="Times New Roman" w:cs="Times New Roman"/>
                <w:sz w:val="21"/>
                <w:szCs w:val="21"/>
              </w:rPr>
            </w:pPr>
            <w:r w:rsidRPr="005E4ADC">
              <w:rPr>
                <w:rFonts w:ascii="Times New Roman" w:hAnsi="Times New Roman" w:cs="Times New Roman"/>
                <w:sz w:val="21"/>
                <w:szCs w:val="21"/>
              </w:rPr>
              <w:t>0.049</w:t>
            </w:r>
          </w:p>
        </w:tc>
      </w:tr>
    </w:tbl>
    <w:p w14:paraId="3CF9E6C0" w14:textId="30DBCDAC" w:rsidR="00A77A87" w:rsidRPr="005E4ADC" w:rsidRDefault="00A77A87" w:rsidP="005E4ADC">
      <w:pPr>
        <w:spacing w:line="480" w:lineRule="auto"/>
        <w:rPr>
          <w:rFonts w:ascii="Times New Roman" w:hAnsi="Times New Roman" w:cs="Times New Roman"/>
          <w:sz w:val="20"/>
          <w:szCs w:val="20"/>
        </w:rPr>
      </w:pPr>
      <w:r w:rsidRPr="005E4ADC">
        <w:rPr>
          <w:rFonts w:ascii="Times New Roman" w:hAnsi="Times New Roman" w:cs="Times New Roman"/>
          <w:sz w:val="20"/>
          <w:szCs w:val="20"/>
        </w:rPr>
        <w:t xml:space="preserve">Data is mean ± SD. n; number of participants, </w:t>
      </w:r>
      <w:r w:rsidR="00290602" w:rsidRPr="005E4ADC">
        <w:rPr>
          <w:rFonts w:ascii="Times New Roman" w:hAnsi="Times New Roman" w:cs="Times New Roman"/>
          <w:sz w:val="20"/>
          <w:szCs w:val="20"/>
        </w:rPr>
        <w:t xml:space="preserve">%; percentage, </w:t>
      </w:r>
      <w:proofErr w:type="spellStart"/>
      <w:r w:rsidRPr="005E4ADC">
        <w:rPr>
          <w:rFonts w:ascii="Times New Roman" w:hAnsi="Times New Roman" w:cs="Times New Roman"/>
          <w:sz w:val="20"/>
          <w:szCs w:val="20"/>
        </w:rPr>
        <w:t>yr</w:t>
      </w:r>
      <w:proofErr w:type="spellEnd"/>
      <w:r w:rsidRPr="005E4ADC">
        <w:rPr>
          <w:rFonts w:ascii="Times New Roman" w:hAnsi="Times New Roman" w:cs="Times New Roman"/>
          <w:sz w:val="20"/>
          <w:szCs w:val="20"/>
        </w:rPr>
        <w:t>; years, BMI; body mass index,</w:t>
      </w:r>
      <w:r w:rsidRPr="005E4ADC">
        <w:rPr>
          <w:rFonts w:ascii="Times New Roman" w:hAnsi="Times New Roman" w:cs="Times New Roman"/>
          <w:i/>
          <w:sz w:val="20"/>
          <w:szCs w:val="20"/>
        </w:rPr>
        <w:t xml:space="preserve"> P-</w:t>
      </w:r>
      <w:r w:rsidRPr="005E4ADC">
        <w:rPr>
          <w:rFonts w:ascii="Times New Roman" w:hAnsi="Times New Roman" w:cs="Times New Roman"/>
          <w:sz w:val="20"/>
          <w:szCs w:val="20"/>
        </w:rPr>
        <w:t xml:space="preserve">value determined using chi-square for sex, </w:t>
      </w:r>
      <w:r w:rsidRPr="005E4ADC">
        <w:rPr>
          <w:rFonts w:ascii="Times New Roman" w:hAnsi="Times New Roman" w:cs="Times New Roman"/>
          <w:i/>
          <w:sz w:val="20"/>
          <w:szCs w:val="20"/>
        </w:rPr>
        <w:t>P-</w:t>
      </w:r>
      <w:r w:rsidRPr="005E4ADC">
        <w:rPr>
          <w:rFonts w:ascii="Times New Roman" w:hAnsi="Times New Roman" w:cs="Times New Roman"/>
          <w:sz w:val="20"/>
          <w:szCs w:val="20"/>
        </w:rPr>
        <w:t xml:space="preserve">value determined for age and BMI using a one-way ANOVA, </w:t>
      </w:r>
      <w:r w:rsidRPr="005E4ADC">
        <w:rPr>
          <w:rFonts w:ascii="Times New Roman" w:hAnsi="Times New Roman" w:cs="Times New Roman"/>
          <w:i/>
          <w:sz w:val="20"/>
          <w:szCs w:val="20"/>
        </w:rPr>
        <w:t>P-</w:t>
      </w:r>
      <w:r w:rsidRPr="005E4ADC">
        <w:rPr>
          <w:rFonts w:ascii="Times New Roman" w:hAnsi="Times New Roman" w:cs="Times New Roman"/>
          <w:sz w:val="20"/>
          <w:szCs w:val="20"/>
        </w:rPr>
        <w:t>value &lt;0.05 was considered significant. Cluster 1 = Moderately Unhealthy dietary pattern; Cluster 2 = Convenience dietary pattern; Cluster 3 = Moderately Healthy dietary pattern; Cluster 4 = Prudent dietary pattern.</w:t>
      </w:r>
    </w:p>
    <w:p w14:paraId="5A1635D4" w14:textId="77777777" w:rsidR="00A77A87" w:rsidRPr="000F6312" w:rsidRDefault="00A77A87" w:rsidP="005E4ADC">
      <w:pPr>
        <w:spacing w:line="480" w:lineRule="auto"/>
        <w:rPr>
          <w:rFonts w:ascii="Times New Roman" w:hAnsi="Times New Roman" w:cs="Times New Roman"/>
          <w:b/>
        </w:rPr>
      </w:pPr>
      <w:r w:rsidRPr="000F6312">
        <w:rPr>
          <w:rFonts w:ascii="Times New Roman" w:hAnsi="Times New Roman" w:cs="Times New Roman"/>
          <w:b/>
        </w:rPr>
        <w:br w:type="page"/>
      </w:r>
    </w:p>
    <w:p w14:paraId="211BFD4E" w14:textId="77777777" w:rsidR="00A77A87" w:rsidRPr="000F6312" w:rsidRDefault="00A77A87" w:rsidP="005E4ADC">
      <w:pPr>
        <w:spacing w:line="480" w:lineRule="auto"/>
        <w:rPr>
          <w:rFonts w:ascii="Times New Roman" w:hAnsi="Times New Roman" w:cs="Times New Roman"/>
          <w:b/>
        </w:rPr>
        <w:sectPr w:rsidR="00A77A87" w:rsidRPr="000F6312" w:rsidSect="00CE6256">
          <w:headerReference w:type="default" r:id="rId6"/>
          <w:pgSz w:w="11906" w:h="16838"/>
          <w:pgMar w:top="1440" w:right="1440" w:bottom="1440" w:left="1440" w:header="708" w:footer="708" w:gutter="0"/>
          <w:cols w:space="708"/>
          <w:docGrid w:linePitch="360"/>
        </w:sectPr>
      </w:pPr>
    </w:p>
    <w:p w14:paraId="49D15368" w14:textId="6A1CE9F5" w:rsidR="00A77A87" w:rsidRPr="005E4ADC" w:rsidRDefault="00653E4D">
      <w:pPr>
        <w:spacing w:line="480" w:lineRule="auto"/>
        <w:rPr>
          <w:rFonts w:ascii="Times New Roman" w:hAnsi="Times New Roman" w:cs="Times New Roman"/>
          <w:sz w:val="24"/>
          <w:szCs w:val="24"/>
        </w:rPr>
      </w:pPr>
      <w:r w:rsidRPr="005E4ADC">
        <w:rPr>
          <w:rFonts w:ascii="Times New Roman" w:eastAsia="Calibri" w:hAnsi="Times New Roman" w:cs="Times New Roman"/>
          <w:b/>
          <w:sz w:val="24"/>
          <w:szCs w:val="24"/>
        </w:rPr>
        <w:lastRenderedPageBreak/>
        <w:t xml:space="preserve">Supporting Information </w:t>
      </w:r>
      <w:r w:rsidR="00A77A87" w:rsidRPr="005E4ADC">
        <w:rPr>
          <w:rFonts w:ascii="Times New Roman" w:hAnsi="Times New Roman" w:cs="Times New Roman"/>
          <w:b/>
          <w:sz w:val="24"/>
          <w:szCs w:val="24"/>
        </w:rPr>
        <w:t xml:space="preserve">Table </w:t>
      </w:r>
      <w:r w:rsidR="008875C7">
        <w:rPr>
          <w:rFonts w:ascii="Times New Roman" w:hAnsi="Times New Roman" w:cs="Times New Roman"/>
          <w:b/>
          <w:sz w:val="24"/>
          <w:szCs w:val="24"/>
        </w:rPr>
        <w:t>5</w:t>
      </w:r>
      <w:r w:rsidR="00A77A87" w:rsidRPr="005E4ADC">
        <w:rPr>
          <w:rFonts w:ascii="Times New Roman" w:hAnsi="Times New Roman" w:cs="Times New Roman"/>
          <w:b/>
          <w:sz w:val="24"/>
          <w:szCs w:val="24"/>
        </w:rPr>
        <w:t>. Food group intake across the four clusters in the A-DIET Confirm Study (n=175)</w:t>
      </w:r>
    </w:p>
    <w:tbl>
      <w:tblPr>
        <w:tblStyle w:val="TableGrid1"/>
        <w:tblW w:w="14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37"/>
        <w:gridCol w:w="1876"/>
        <w:gridCol w:w="1843"/>
        <w:gridCol w:w="1843"/>
        <w:gridCol w:w="1842"/>
        <w:gridCol w:w="993"/>
      </w:tblGrid>
      <w:tr w:rsidR="00A77A87" w:rsidRPr="000F6312" w14:paraId="0AD3F313" w14:textId="77777777" w:rsidTr="00CE6256">
        <w:trPr>
          <w:trHeight w:val="230"/>
        </w:trPr>
        <w:tc>
          <w:tcPr>
            <w:tcW w:w="5637" w:type="dxa"/>
            <w:tcBorders>
              <w:top w:val="single" w:sz="4" w:space="0" w:color="auto"/>
              <w:bottom w:val="single" w:sz="4" w:space="0" w:color="auto"/>
            </w:tcBorders>
            <w:vAlign w:val="center"/>
          </w:tcPr>
          <w:p w14:paraId="7E798DDA" w14:textId="77777777" w:rsidR="00A77A87" w:rsidRPr="005E4ADC" w:rsidRDefault="00A77A87" w:rsidP="005E4ADC">
            <w:pPr>
              <w:spacing w:line="480" w:lineRule="auto"/>
              <w:jc w:val="center"/>
              <w:rPr>
                <w:rFonts w:ascii="Times New Roman" w:hAnsi="Times New Roman" w:cs="Times New Roman"/>
                <w:b/>
                <w:sz w:val="21"/>
                <w:szCs w:val="21"/>
              </w:rPr>
            </w:pPr>
            <w:r w:rsidRPr="005E4ADC">
              <w:rPr>
                <w:rFonts w:ascii="Times New Roman" w:hAnsi="Times New Roman" w:cs="Times New Roman"/>
                <w:b/>
                <w:sz w:val="21"/>
                <w:szCs w:val="21"/>
              </w:rPr>
              <w:t>Food Group</w:t>
            </w:r>
          </w:p>
        </w:tc>
        <w:tc>
          <w:tcPr>
            <w:tcW w:w="1876" w:type="dxa"/>
            <w:tcBorders>
              <w:top w:val="single" w:sz="4" w:space="0" w:color="auto"/>
              <w:bottom w:val="single" w:sz="4" w:space="0" w:color="auto"/>
            </w:tcBorders>
            <w:vAlign w:val="center"/>
          </w:tcPr>
          <w:p w14:paraId="1843D291" w14:textId="77777777" w:rsidR="00A77A87" w:rsidRPr="005E4ADC" w:rsidRDefault="00A77A87" w:rsidP="005E4ADC">
            <w:pPr>
              <w:spacing w:line="480" w:lineRule="auto"/>
              <w:jc w:val="center"/>
              <w:rPr>
                <w:rFonts w:ascii="Times New Roman" w:hAnsi="Times New Roman" w:cs="Times New Roman"/>
                <w:b/>
                <w:sz w:val="21"/>
                <w:szCs w:val="21"/>
              </w:rPr>
            </w:pPr>
            <w:r w:rsidRPr="005E4ADC">
              <w:rPr>
                <w:rFonts w:ascii="Times New Roman" w:hAnsi="Times New Roman" w:cs="Times New Roman"/>
                <w:b/>
                <w:sz w:val="21"/>
                <w:szCs w:val="21"/>
              </w:rPr>
              <w:t>Cluster 1 (n=30)</w:t>
            </w:r>
          </w:p>
        </w:tc>
        <w:tc>
          <w:tcPr>
            <w:tcW w:w="1843" w:type="dxa"/>
            <w:tcBorders>
              <w:top w:val="single" w:sz="4" w:space="0" w:color="auto"/>
              <w:bottom w:val="single" w:sz="4" w:space="0" w:color="auto"/>
            </w:tcBorders>
            <w:vAlign w:val="center"/>
          </w:tcPr>
          <w:p w14:paraId="7CF1CD94" w14:textId="77777777" w:rsidR="00A77A87" w:rsidRPr="005E4ADC" w:rsidRDefault="00A77A87" w:rsidP="005E4ADC">
            <w:pPr>
              <w:spacing w:line="480" w:lineRule="auto"/>
              <w:jc w:val="center"/>
              <w:rPr>
                <w:rFonts w:ascii="Times New Roman" w:hAnsi="Times New Roman" w:cs="Times New Roman"/>
                <w:b/>
                <w:sz w:val="21"/>
                <w:szCs w:val="21"/>
              </w:rPr>
            </w:pPr>
            <w:r w:rsidRPr="005E4ADC">
              <w:rPr>
                <w:rFonts w:ascii="Times New Roman" w:hAnsi="Times New Roman" w:cs="Times New Roman"/>
                <w:b/>
                <w:sz w:val="21"/>
                <w:szCs w:val="21"/>
              </w:rPr>
              <w:t>Cluster 2 (n=52)</w:t>
            </w:r>
          </w:p>
        </w:tc>
        <w:tc>
          <w:tcPr>
            <w:tcW w:w="1843" w:type="dxa"/>
            <w:tcBorders>
              <w:top w:val="single" w:sz="4" w:space="0" w:color="auto"/>
              <w:bottom w:val="single" w:sz="4" w:space="0" w:color="auto"/>
            </w:tcBorders>
            <w:vAlign w:val="center"/>
          </w:tcPr>
          <w:p w14:paraId="63689CDA" w14:textId="77777777" w:rsidR="00A77A87" w:rsidRPr="005E4ADC" w:rsidRDefault="00A77A87" w:rsidP="005E4ADC">
            <w:pPr>
              <w:spacing w:line="480" w:lineRule="auto"/>
              <w:jc w:val="center"/>
              <w:rPr>
                <w:rFonts w:ascii="Times New Roman" w:hAnsi="Times New Roman" w:cs="Times New Roman"/>
                <w:b/>
                <w:sz w:val="21"/>
                <w:szCs w:val="21"/>
              </w:rPr>
            </w:pPr>
            <w:r w:rsidRPr="005E4ADC">
              <w:rPr>
                <w:rFonts w:ascii="Times New Roman" w:hAnsi="Times New Roman" w:cs="Times New Roman"/>
                <w:b/>
                <w:sz w:val="21"/>
                <w:szCs w:val="21"/>
              </w:rPr>
              <w:t>Cluster 3 (n=43)</w:t>
            </w:r>
          </w:p>
        </w:tc>
        <w:tc>
          <w:tcPr>
            <w:tcW w:w="1842" w:type="dxa"/>
            <w:tcBorders>
              <w:top w:val="single" w:sz="4" w:space="0" w:color="auto"/>
              <w:bottom w:val="single" w:sz="4" w:space="0" w:color="auto"/>
            </w:tcBorders>
            <w:vAlign w:val="center"/>
          </w:tcPr>
          <w:p w14:paraId="3F563B3A" w14:textId="77777777" w:rsidR="00A77A87" w:rsidRPr="005E4ADC" w:rsidRDefault="00A77A87" w:rsidP="005E4ADC">
            <w:pPr>
              <w:spacing w:line="480" w:lineRule="auto"/>
              <w:jc w:val="center"/>
              <w:rPr>
                <w:rFonts w:ascii="Times New Roman" w:hAnsi="Times New Roman" w:cs="Times New Roman"/>
                <w:b/>
                <w:sz w:val="21"/>
                <w:szCs w:val="21"/>
              </w:rPr>
            </w:pPr>
            <w:r w:rsidRPr="005E4ADC">
              <w:rPr>
                <w:rFonts w:ascii="Times New Roman" w:hAnsi="Times New Roman" w:cs="Times New Roman"/>
                <w:b/>
                <w:sz w:val="21"/>
                <w:szCs w:val="21"/>
              </w:rPr>
              <w:t>Cluster 4 (n=50)</w:t>
            </w:r>
          </w:p>
        </w:tc>
        <w:tc>
          <w:tcPr>
            <w:tcW w:w="993" w:type="dxa"/>
            <w:tcBorders>
              <w:top w:val="single" w:sz="4" w:space="0" w:color="auto"/>
            </w:tcBorders>
            <w:vAlign w:val="center"/>
          </w:tcPr>
          <w:p w14:paraId="6A2AE65A" w14:textId="77777777" w:rsidR="00A77A87" w:rsidRPr="005E4ADC" w:rsidRDefault="00A77A87" w:rsidP="005E4ADC">
            <w:pPr>
              <w:spacing w:line="480" w:lineRule="auto"/>
              <w:jc w:val="center"/>
              <w:rPr>
                <w:rFonts w:ascii="Times New Roman" w:hAnsi="Times New Roman" w:cs="Times New Roman"/>
                <w:b/>
                <w:sz w:val="21"/>
                <w:szCs w:val="21"/>
              </w:rPr>
            </w:pPr>
            <w:r w:rsidRPr="005E4ADC">
              <w:rPr>
                <w:rFonts w:ascii="Times New Roman" w:hAnsi="Times New Roman" w:cs="Times New Roman"/>
                <w:b/>
                <w:i/>
                <w:sz w:val="21"/>
                <w:szCs w:val="21"/>
              </w:rPr>
              <w:t>P-value</w:t>
            </w:r>
          </w:p>
        </w:tc>
      </w:tr>
      <w:tr w:rsidR="00A77A87" w:rsidRPr="000F6312" w14:paraId="2918C4E5" w14:textId="77777777" w:rsidTr="00CE6256">
        <w:tc>
          <w:tcPr>
            <w:tcW w:w="5637" w:type="dxa"/>
            <w:vAlign w:val="center"/>
          </w:tcPr>
          <w:p w14:paraId="0020D45B"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Rice, Pasta and Grains</w:t>
            </w:r>
          </w:p>
        </w:tc>
        <w:tc>
          <w:tcPr>
            <w:tcW w:w="1876" w:type="dxa"/>
            <w:tcBorders>
              <w:top w:val="single" w:sz="4" w:space="0" w:color="auto"/>
            </w:tcBorders>
            <w:shd w:val="clear" w:color="auto" w:fill="auto"/>
            <w:vAlign w:val="center"/>
          </w:tcPr>
          <w:p w14:paraId="067F603C"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8.1 ± 6.0</w:t>
            </w:r>
          </w:p>
        </w:tc>
        <w:tc>
          <w:tcPr>
            <w:tcW w:w="1843" w:type="dxa"/>
            <w:tcBorders>
              <w:top w:val="single" w:sz="4" w:space="0" w:color="auto"/>
            </w:tcBorders>
            <w:shd w:val="clear" w:color="auto" w:fill="auto"/>
            <w:vAlign w:val="center"/>
          </w:tcPr>
          <w:p w14:paraId="5F9B819D"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7.8 ± 6.7</w:t>
            </w:r>
          </w:p>
        </w:tc>
        <w:tc>
          <w:tcPr>
            <w:tcW w:w="1843" w:type="dxa"/>
            <w:tcBorders>
              <w:top w:val="single" w:sz="4" w:space="0" w:color="auto"/>
            </w:tcBorders>
            <w:shd w:val="clear" w:color="auto" w:fill="auto"/>
            <w:vAlign w:val="center"/>
          </w:tcPr>
          <w:p w14:paraId="6BC84580"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6.6 ± 6.4</w:t>
            </w:r>
          </w:p>
        </w:tc>
        <w:tc>
          <w:tcPr>
            <w:tcW w:w="1842" w:type="dxa"/>
            <w:tcBorders>
              <w:top w:val="single" w:sz="4" w:space="0" w:color="auto"/>
            </w:tcBorders>
            <w:shd w:val="clear" w:color="auto" w:fill="auto"/>
            <w:vAlign w:val="center"/>
          </w:tcPr>
          <w:p w14:paraId="7D1F34E9"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5.9 ± 4.3</w:t>
            </w:r>
          </w:p>
        </w:tc>
        <w:tc>
          <w:tcPr>
            <w:tcW w:w="993" w:type="dxa"/>
            <w:tcBorders>
              <w:top w:val="single" w:sz="4" w:space="0" w:color="auto"/>
            </w:tcBorders>
            <w:shd w:val="clear" w:color="auto" w:fill="auto"/>
            <w:vAlign w:val="bottom"/>
          </w:tcPr>
          <w:p w14:paraId="313DC0C3"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0.422</w:t>
            </w:r>
          </w:p>
        </w:tc>
      </w:tr>
      <w:tr w:rsidR="00A77A87" w:rsidRPr="000F6312" w14:paraId="11FF47DF" w14:textId="77777777" w:rsidTr="00CE6256">
        <w:tc>
          <w:tcPr>
            <w:tcW w:w="5637" w:type="dxa"/>
            <w:vAlign w:val="center"/>
          </w:tcPr>
          <w:p w14:paraId="364646AE"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Savouries</w:t>
            </w:r>
          </w:p>
        </w:tc>
        <w:tc>
          <w:tcPr>
            <w:tcW w:w="1876" w:type="dxa"/>
            <w:tcBorders>
              <w:top w:val="nil"/>
            </w:tcBorders>
            <w:shd w:val="clear" w:color="auto" w:fill="auto"/>
            <w:vAlign w:val="center"/>
          </w:tcPr>
          <w:p w14:paraId="4112519C"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2.5 ± 4.7</w:t>
            </w:r>
          </w:p>
        </w:tc>
        <w:tc>
          <w:tcPr>
            <w:tcW w:w="1843" w:type="dxa"/>
            <w:tcBorders>
              <w:top w:val="nil"/>
            </w:tcBorders>
            <w:shd w:val="clear" w:color="auto" w:fill="auto"/>
            <w:vAlign w:val="center"/>
          </w:tcPr>
          <w:p w14:paraId="76D1A3B0"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1.0 ± 3.5</w:t>
            </w:r>
          </w:p>
        </w:tc>
        <w:tc>
          <w:tcPr>
            <w:tcW w:w="1843" w:type="dxa"/>
            <w:tcBorders>
              <w:top w:val="nil"/>
            </w:tcBorders>
            <w:shd w:val="clear" w:color="auto" w:fill="auto"/>
            <w:vAlign w:val="center"/>
          </w:tcPr>
          <w:p w14:paraId="638184DB"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1.5 ± 3.1</w:t>
            </w:r>
          </w:p>
        </w:tc>
        <w:tc>
          <w:tcPr>
            <w:tcW w:w="1842" w:type="dxa"/>
            <w:tcBorders>
              <w:top w:val="nil"/>
            </w:tcBorders>
            <w:shd w:val="clear" w:color="auto" w:fill="auto"/>
            <w:vAlign w:val="center"/>
          </w:tcPr>
          <w:p w14:paraId="7AD2B161"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1.9 ± 4.8</w:t>
            </w:r>
          </w:p>
        </w:tc>
        <w:tc>
          <w:tcPr>
            <w:tcW w:w="993" w:type="dxa"/>
            <w:tcBorders>
              <w:top w:val="nil"/>
            </w:tcBorders>
            <w:shd w:val="clear" w:color="auto" w:fill="auto"/>
            <w:vAlign w:val="bottom"/>
          </w:tcPr>
          <w:p w14:paraId="7FEBBEAF"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0.102</w:t>
            </w:r>
          </w:p>
        </w:tc>
      </w:tr>
      <w:tr w:rsidR="00A77A87" w:rsidRPr="000F6312" w14:paraId="00C085BC" w14:textId="77777777" w:rsidTr="00CE6256">
        <w:tc>
          <w:tcPr>
            <w:tcW w:w="5637" w:type="dxa"/>
            <w:vAlign w:val="center"/>
          </w:tcPr>
          <w:p w14:paraId="0974F914"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White Bread, Rolls and Scones</w:t>
            </w:r>
          </w:p>
        </w:tc>
        <w:tc>
          <w:tcPr>
            <w:tcW w:w="1876" w:type="dxa"/>
            <w:tcBorders>
              <w:top w:val="nil"/>
            </w:tcBorders>
            <w:shd w:val="clear" w:color="auto" w:fill="auto"/>
            <w:vAlign w:val="center"/>
          </w:tcPr>
          <w:p w14:paraId="6784172E"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6.0 ± 6.8</w:t>
            </w:r>
          </w:p>
        </w:tc>
        <w:tc>
          <w:tcPr>
            <w:tcW w:w="1843" w:type="dxa"/>
            <w:tcBorders>
              <w:top w:val="nil"/>
            </w:tcBorders>
            <w:shd w:val="clear" w:color="auto" w:fill="auto"/>
            <w:vAlign w:val="center"/>
          </w:tcPr>
          <w:p w14:paraId="517A3247"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5.1 ± 5.0</w:t>
            </w:r>
          </w:p>
        </w:tc>
        <w:tc>
          <w:tcPr>
            <w:tcW w:w="1843" w:type="dxa"/>
            <w:tcBorders>
              <w:top w:val="nil"/>
            </w:tcBorders>
            <w:shd w:val="clear" w:color="auto" w:fill="auto"/>
            <w:vAlign w:val="center"/>
          </w:tcPr>
          <w:p w14:paraId="57E79D37"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5.2 ± 4.2</w:t>
            </w:r>
          </w:p>
        </w:tc>
        <w:tc>
          <w:tcPr>
            <w:tcW w:w="1842" w:type="dxa"/>
            <w:tcBorders>
              <w:top w:val="nil"/>
            </w:tcBorders>
            <w:shd w:val="clear" w:color="auto" w:fill="auto"/>
            <w:vAlign w:val="center"/>
          </w:tcPr>
          <w:p w14:paraId="6B87357F"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3.8 ± 4.0</w:t>
            </w:r>
          </w:p>
        </w:tc>
        <w:tc>
          <w:tcPr>
            <w:tcW w:w="993" w:type="dxa"/>
            <w:tcBorders>
              <w:top w:val="nil"/>
            </w:tcBorders>
            <w:shd w:val="clear" w:color="auto" w:fill="auto"/>
            <w:vAlign w:val="bottom"/>
          </w:tcPr>
          <w:p w14:paraId="3D1C4644"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0.247</w:t>
            </w:r>
          </w:p>
        </w:tc>
      </w:tr>
      <w:tr w:rsidR="00A77A87" w:rsidRPr="000F6312" w14:paraId="78E28EAB" w14:textId="77777777" w:rsidTr="00CE6256">
        <w:tc>
          <w:tcPr>
            <w:tcW w:w="5637" w:type="dxa"/>
            <w:vAlign w:val="center"/>
          </w:tcPr>
          <w:p w14:paraId="74D72767"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Wholemeal and Brown Bread</w:t>
            </w:r>
          </w:p>
        </w:tc>
        <w:tc>
          <w:tcPr>
            <w:tcW w:w="1876" w:type="dxa"/>
            <w:tcBorders>
              <w:top w:val="nil"/>
            </w:tcBorders>
            <w:shd w:val="clear" w:color="auto" w:fill="auto"/>
            <w:vAlign w:val="center"/>
          </w:tcPr>
          <w:p w14:paraId="7D0F9DC4"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3.6 ± 5.1</w:t>
            </w:r>
          </w:p>
        </w:tc>
        <w:tc>
          <w:tcPr>
            <w:tcW w:w="1843" w:type="dxa"/>
            <w:tcBorders>
              <w:top w:val="nil"/>
            </w:tcBorders>
            <w:shd w:val="clear" w:color="auto" w:fill="auto"/>
            <w:vAlign w:val="center"/>
          </w:tcPr>
          <w:p w14:paraId="5B245D9D"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4.5 ± 5.0</w:t>
            </w:r>
          </w:p>
        </w:tc>
        <w:tc>
          <w:tcPr>
            <w:tcW w:w="1843" w:type="dxa"/>
            <w:tcBorders>
              <w:top w:val="nil"/>
            </w:tcBorders>
            <w:shd w:val="clear" w:color="auto" w:fill="auto"/>
            <w:vAlign w:val="center"/>
          </w:tcPr>
          <w:p w14:paraId="1D284227"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3.7 ± 3.3</w:t>
            </w:r>
          </w:p>
        </w:tc>
        <w:tc>
          <w:tcPr>
            <w:tcW w:w="1842" w:type="dxa"/>
            <w:tcBorders>
              <w:top w:val="nil"/>
            </w:tcBorders>
            <w:shd w:val="clear" w:color="auto" w:fill="auto"/>
            <w:vAlign w:val="center"/>
          </w:tcPr>
          <w:p w14:paraId="2C7E9E26"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3.6 ± 3.5</w:t>
            </w:r>
          </w:p>
        </w:tc>
        <w:tc>
          <w:tcPr>
            <w:tcW w:w="993" w:type="dxa"/>
            <w:tcBorders>
              <w:top w:val="nil"/>
            </w:tcBorders>
            <w:shd w:val="clear" w:color="auto" w:fill="auto"/>
            <w:vAlign w:val="bottom"/>
          </w:tcPr>
          <w:p w14:paraId="1085D254"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0.866</w:t>
            </w:r>
          </w:p>
        </w:tc>
      </w:tr>
      <w:tr w:rsidR="00A77A87" w:rsidRPr="000F6312" w14:paraId="543F009B" w14:textId="77777777" w:rsidTr="00CE6256">
        <w:tc>
          <w:tcPr>
            <w:tcW w:w="5637" w:type="dxa"/>
            <w:vAlign w:val="center"/>
          </w:tcPr>
          <w:p w14:paraId="26883221"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Breakfast Cereals and Porridge</w:t>
            </w:r>
          </w:p>
        </w:tc>
        <w:tc>
          <w:tcPr>
            <w:tcW w:w="1876" w:type="dxa"/>
            <w:tcBorders>
              <w:top w:val="nil"/>
            </w:tcBorders>
            <w:shd w:val="clear" w:color="auto" w:fill="auto"/>
            <w:vAlign w:val="center"/>
          </w:tcPr>
          <w:p w14:paraId="51F7E724"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5.7 ± 5.8</w:t>
            </w:r>
          </w:p>
        </w:tc>
        <w:tc>
          <w:tcPr>
            <w:tcW w:w="1843" w:type="dxa"/>
            <w:tcBorders>
              <w:top w:val="nil"/>
            </w:tcBorders>
            <w:shd w:val="clear" w:color="auto" w:fill="auto"/>
            <w:vAlign w:val="center"/>
          </w:tcPr>
          <w:p w14:paraId="2E6B3109"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5.7 ± 5.8</w:t>
            </w:r>
          </w:p>
        </w:tc>
        <w:tc>
          <w:tcPr>
            <w:tcW w:w="1843" w:type="dxa"/>
            <w:tcBorders>
              <w:top w:val="nil"/>
            </w:tcBorders>
            <w:shd w:val="clear" w:color="auto" w:fill="auto"/>
            <w:vAlign w:val="center"/>
          </w:tcPr>
          <w:p w14:paraId="614501C1"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6.0 ± 5.7</w:t>
            </w:r>
          </w:p>
        </w:tc>
        <w:tc>
          <w:tcPr>
            <w:tcW w:w="1842" w:type="dxa"/>
            <w:tcBorders>
              <w:top w:val="nil"/>
            </w:tcBorders>
            <w:shd w:val="clear" w:color="auto" w:fill="auto"/>
            <w:vAlign w:val="center"/>
          </w:tcPr>
          <w:p w14:paraId="2F614100"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5.8 ± 4.1</w:t>
            </w:r>
          </w:p>
        </w:tc>
        <w:tc>
          <w:tcPr>
            <w:tcW w:w="993" w:type="dxa"/>
            <w:tcBorders>
              <w:top w:val="nil"/>
            </w:tcBorders>
            <w:shd w:val="clear" w:color="auto" w:fill="auto"/>
            <w:vAlign w:val="bottom"/>
          </w:tcPr>
          <w:p w14:paraId="41076874"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0.779</w:t>
            </w:r>
          </w:p>
        </w:tc>
      </w:tr>
      <w:tr w:rsidR="00A77A87" w:rsidRPr="000F6312" w14:paraId="3760E0A9" w14:textId="77777777" w:rsidTr="00CE6256">
        <w:tc>
          <w:tcPr>
            <w:tcW w:w="5637" w:type="dxa"/>
            <w:vAlign w:val="center"/>
          </w:tcPr>
          <w:p w14:paraId="10072BAE"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Biscuits, Cakes and Pastries</w:t>
            </w:r>
          </w:p>
        </w:tc>
        <w:tc>
          <w:tcPr>
            <w:tcW w:w="1876" w:type="dxa"/>
            <w:tcBorders>
              <w:top w:val="nil"/>
            </w:tcBorders>
            <w:shd w:val="clear" w:color="auto" w:fill="auto"/>
            <w:vAlign w:val="center"/>
          </w:tcPr>
          <w:p w14:paraId="7E235EDD"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7.9 ± 6.0</w:t>
            </w:r>
          </w:p>
        </w:tc>
        <w:tc>
          <w:tcPr>
            <w:tcW w:w="1843" w:type="dxa"/>
            <w:tcBorders>
              <w:top w:val="nil"/>
            </w:tcBorders>
            <w:shd w:val="clear" w:color="auto" w:fill="auto"/>
            <w:vAlign w:val="center"/>
          </w:tcPr>
          <w:p w14:paraId="2DFB4E61"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7.5 ± 6.6</w:t>
            </w:r>
          </w:p>
        </w:tc>
        <w:tc>
          <w:tcPr>
            <w:tcW w:w="1843" w:type="dxa"/>
            <w:tcBorders>
              <w:top w:val="nil"/>
            </w:tcBorders>
            <w:shd w:val="clear" w:color="auto" w:fill="auto"/>
            <w:vAlign w:val="center"/>
          </w:tcPr>
          <w:p w14:paraId="1CFAB017"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8.8 ± 8.2</w:t>
            </w:r>
          </w:p>
        </w:tc>
        <w:tc>
          <w:tcPr>
            <w:tcW w:w="1842" w:type="dxa"/>
            <w:tcBorders>
              <w:top w:val="nil"/>
            </w:tcBorders>
            <w:shd w:val="clear" w:color="auto" w:fill="auto"/>
            <w:vAlign w:val="center"/>
          </w:tcPr>
          <w:p w14:paraId="58421575"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6.8 ± 6.4</w:t>
            </w:r>
          </w:p>
        </w:tc>
        <w:tc>
          <w:tcPr>
            <w:tcW w:w="993" w:type="dxa"/>
            <w:tcBorders>
              <w:top w:val="nil"/>
            </w:tcBorders>
            <w:shd w:val="clear" w:color="auto" w:fill="auto"/>
            <w:vAlign w:val="bottom"/>
          </w:tcPr>
          <w:p w14:paraId="7A3DFEB2"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0.595</w:t>
            </w:r>
          </w:p>
        </w:tc>
      </w:tr>
      <w:tr w:rsidR="00A77A87" w:rsidRPr="000F6312" w14:paraId="0CF5774E" w14:textId="77777777" w:rsidTr="00CE6256">
        <w:tc>
          <w:tcPr>
            <w:tcW w:w="5637" w:type="dxa"/>
            <w:vAlign w:val="center"/>
          </w:tcPr>
          <w:p w14:paraId="1A977FC0"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Whole-milk</w:t>
            </w:r>
          </w:p>
        </w:tc>
        <w:tc>
          <w:tcPr>
            <w:tcW w:w="1876" w:type="dxa"/>
            <w:tcBorders>
              <w:top w:val="nil"/>
            </w:tcBorders>
            <w:shd w:val="clear" w:color="auto" w:fill="auto"/>
            <w:vAlign w:val="center"/>
          </w:tcPr>
          <w:p w14:paraId="410C9FBF" w14:textId="77777777" w:rsidR="00A77A87" w:rsidRPr="005E4ADC" w:rsidRDefault="00A77A87" w:rsidP="005E4ADC">
            <w:pPr>
              <w:spacing w:line="480" w:lineRule="auto"/>
              <w:jc w:val="center"/>
              <w:rPr>
                <w:rFonts w:ascii="Times New Roman" w:hAnsi="Times New Roman" w:cs="Times New Roman"/>
                <w:color w:val="000000"/>
                <w:sz w:val="21"/>
                <w:szCs w:val="21"/>
                <w:u w:val="single"/>
                <w:vertAlign w:val="superscript"/>
              </w:rPr>
            </w:pPr>
            <w:r w:rsidRPr="005E4ADC">
              <w:rPr>
                <w:rFonts w:ascii="Times New Roman" w:hAnsi="Times New Roman" w:cs="Times New Roman"/>
                <w:color w:val="000000"/>
                <w:sz w:val="21"/>
                <w:szCs w:val="21"/>
                <w:u w:val="single"/>
              </w:rPr>
              <w:t>1.0 ± 2.0</w:t>
            </w:r>
            <w:r w:rsidRPr="005E4ADC">
              <w:rPr>
                <w:rFonts w:ascii="Times New Roman" w:hAnsi="Times New Roman" w:cs="Times New Roman"/>
                <w:color w:val="000000"/>
                <w:sz w:val="21"/>
                <w:szCs w:val="21"/>
                <w:u w:val="single"/>
                <w:vertAlign w:val="superscript"/>
              </w:rPr>
              <w:t>a</w:t>
            </w:r>
          </w:p>
        </w:tc>
        <w:tc>
          <w:tcPr>
            <w:tcW w:w="1843" w:type="dxa"/>
            <w:tcBorders>
              <w:top w:val="nil"/>
            </w:tcBorders>
            <w:shd w:val="clear" w:color="auto" w:fill="auto"/>
            <w:vAlign w:val="center"/>
          </w:tcPr>
          <w:p w14:paraId="1C5948AB" w14:textId="77777777" w:rsidR="00A77A87" w:rsidRPr="005E4ADC" w:rsidRDefault="00A77A87" w:rsidP="005E4ADC">
            <w:pPr>
              <w:spacing w:line="480" w:lineRule="auto"/>
              <w:jc w:val="center"/>
              <w:rPr>
                <w:rFonts w:ascii="Times New Roman" w:hAnsi="Times New Roman" w:cs="Times New Roman"/>
                <w:b/>
                <w:bCs/>
                <w:color w:val="000000"/>
                <w:sz w:val="21"/>
                <w:szCs w:val="21"/>
                <w:vertAlign w:val="superscript"/>
              </w:rPr>
            </w:pPr>
            <w:r w:rsidRPr="005E4ADC">
              <w:rPr>
                <w:rFonts w:ascii="Times New Roman" w:hAnsi="Times New Roman" w:cs="Times New Roman"/>
                <w:b/>
                <w:bCs/>
                <w:color w:val="000000"/>
                <w:sz w:val="21"/>
                <w:szCs w:val="21"/>
              </w:rPr>
              <w:t>2.8 ± 3.9</w:t>
            </w:r>
            <w:r w:rsidRPr="005E4ADC">
              <w:rPr>
                <w:rFonts w:ascii="Times New Roman" w:hAnsi="Times New Roman" w:cs="Times New Roman"/>
                <w:b/>
                <w:bCs/>
                <w:color w:val="000000"/>
                <w:sz w:val="21"/>
                <w:szCs w:val="21"/>
                <w:vertAlign w:val="superscript"/>
              </w:rPr>
              <w:t>a,b</w:t>
            </w:r>
          </w:p>
        </w:tc>
        <w:tc>
          <w:tcPr>
            <w:tcW w:w="1843" w:type="dxa"/>
            <w:tcBorders>
              <w:top w:val="nil"/>
            </w:tcBorders>
            <w:shd w:val="clear" w:color="auto" w:fill="auto"/>
            <w:vAlign w:val="center"/>
          </w:tcPr>
          <w:p w14:paraId="28457947" w14:textId="77777777" w:rsidR="00A77A87" w:rsidRPr="005E4ADC" w:rsidRDefault="00A77A87" w:rsidP="005E4ADC">
            <w:pPr>
              <w:spacing w:line="480" w:lineRule="auto"/>
              <w:jc w:val="center"/>
              <w:rPr>
                <w:rFonts w:ascii="Times New Roman" w:hAnsi="Times New Roman" w:cs="Times New Roman"/>
                <w:color w:val="000000"/>
                <w:sz w:val="21"/>
                <w:szCs w:val="21"/>
                <w:vertAlign w:val="superscript"/>
              </w:rPr>
            </w:pPr>
            <w:r w:rsidRPr="005E4ADC">
              <w:rPr>
                <w:rFonts w:ascii="Times New Roman" w:hAnsi="Times New Roman" w:cs="Times New Roman"/>
                <w:color w:val="000000"/>
                <w:sz w:val="21"/>
                <w:szCs w:val="21"/>
              </w:rPr>
              <w:t>1.8 ± 3.9</w:t>
            </w:r>
            <w:r w:rsidRPr="005E4ADC">
              <w:rPr>
                <w:rFonts w:ascii="Times New Roman" w:hAnsi="Times New Roman" w:cs="Times New Roman"/>
                <w:color w:val="000000"/>
                <w:sz w:val="21"/>
                <w:szCs w:val="21"/>
                <w:vertAlign w:val="superscript"/>
              </w:rPr>
              <w:t>a,b</w:t>
            </w:r>
          </w:p>
        </w:tc>
        <w:tc>
          <w:tcPr>
            <w:tcW w:w="1842" w:type="dxa"/>
            <w:tcBorders>
              <w:top w:val="nil"/>
            </w:tcBorders>
            <w:shd w:val="clear" w:color="auto" w:fill="auto"/>
            <w:vAlign w:val="center"/>
          </w:tcPr>
          <w:p w14:paraId="0C4A5244" w14:textId="77777777" w:rsidR="00A77A87" w:rsidRPr="005E4ADC" w:rsidRDefault="00A77A87" w:rsidP="005E4ADC">
            <w:pPr>
              <w:spacing w:line="480" w:lineRule="auto"/>
              <w:jc w:val="center"/>
              <w:rPr>
                <w:rFonts w:ascii="Times New Roman" w:hAnsi="Times New Roman" w:cs="Times New Roman"/>
                <w:color w:val="000000"/>
                <w:sz w:val="21"/>
                <w:szCs w:val="21"/>
                <w:vertAlign w:val="superscript"/>
              </w:rPr>
            </w:pPr>
            <w:r w:rsidRPr="005E4ADC">
              <w:rPr>
                <w:rFonts w:ascii="Times New Roman" w:hAnsi="Times New Roman" w:cs="Times New Roman"/>
                <w:color w:val="000000"/>
                <w:sz w:val="21"/>
                <w:szCs w:val="21"/>
              </w:rPr>
              <w:t>2.5 ± 3.5</w:t>
            </w:r>
            <w:r w:rsidRPr="005E4ADC">
              <w:rPr>
                <w:rFonts w:ascii="Times New Roman" w:hAnsi="Times New Roman" w:cs="Times New Roman"/>
                <w:color w:val="000000"/>
                <w:sz w:val="21"/>
                <w:szCs w:val="21"/>
                <w:vertAlign w:val="superscript"/>
              </w:rPr>
              <w:t>b</w:t>
            </w:r>
          </w:p>
        </w:tc>
        <w:tc>
          <w:tcPr>
            <w:tcW w:w="993" w:type="dxa"/>
            <w:tcBorders>
              <w:top w:val="nil"/>
            </w:tcBorders>
            <w:shd w:val="clear" w:color="auto" w:fill="auto"/>
            <w:vAlign w:val="bottom"/>
          </w:tcPr>
          <w:p w14:paraId="1A42BA65"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0.014</w:t>
            </w:r>
          </w:p>
        </w:tc>
      </w:tr>
      <w:tr w:rsidR="00A77A87" w:rsidRPr="000F6312" w14:paraId="58157079" w14:textId="77777777" w:rsidTr="00CE6256">
        <w:tc>
          <w:tcPr>
            <w:tcW w:w="5637" w:type="dxa"/>
            <w:vAlign w:val="center"/>
          </w:tcPr>
          <w:p w14:paraId="3FEEB12B"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Low Fat and Skimmed Milks</w:t>
            </w:r>
          </w:p>
        </w:tc>
        <w:tc>
          <w:tcPr>
            <w:tcW w:w="1876" w:type="dxa"/>
            <w:tcBorders>
              <w:top w:val="nil"/>
            </w:tcBorders>
            <w:shd w:val="clear" w:color="auto" w:fill="auto"/>
            <w:vAlign w:val="center"/>
          </w:tcPr>
          <w:p w14:paraId="430FA38D"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1.1 ±1.8</w:t>
            </w:r>
          </w:p>
        </w:tc>
        <w:tc>
          <w:tcPr>
            <w:tcW w:w="1843" w:type="dxa"/>
            <w:tcBorders>
              <w:top w:val="nil"/>
            </w:tcBorders>
            <w:shd w:val="clear" w:color="auto" w:fill="auto"/>
            <w:vAlign w:val="center"/>
          </w:tcPr>
          <w:p w14:paraId="4A022566"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1.2 ± 1.7</w:t>
            </w:r>
          </w:p>
        </w:tc>
        <w:tc>
          <w:tcPr>
            <w:tcW w:w="1843" w:type="dxa"/>
            <w:tcBorders>
              <w:top w:val="nil"/>
            </w:tcBorders>
            <w:shd w:val="clear" w:color="auto" w:fill="auto"/>
            <w:vAlign w:val="center"/>
          </w:tcPr>
          <w:p w14:paraId="4F619757"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1.5 ± 2.0</w:t>
            </w:r>
          </w:p>
        </w:tc>
        <w:tc>
          <w:tcPr>
            <w:tcW w:w="1842" w:type="dxa"/>
            <w:tcBorders>
              <w:top w:val="nil"/>
            </w:tcBorders>
            <w:shd w:val="clear" w:color="auto" w:fill="auto"/>
            <w:vAlign w:val="center"/>
          </w:tcPr>
          <w:p w14:paraId="6DF7C3E9"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1.4 ± 2.3</w:t>
            </w:r>
          </w:p>
        </w:tc>
        <w:tc>
          <w:tcPr>
            <w:tcW w:w="993" w:type="dxa"/>
            <w:tcBorders>
              <w:top w:val="nil"/>
            </w:tcBorders>
            <w:shd w:val="clear" w:color="auto" w:fill="auto"/>
            <w:vAlign w:val="bottom"/>
          </w:tcPr>
          <w:p w14:paraId="5523C3A5"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0.665</w:t>
            </w:r>
          </w:p>
        </w:tc>
      </w:tr>
      <w:tr w:rsidR="00A77A87" w:rsidRPr="000F6312" w14:paraId="644CFE0A" w14:textId="77777777" w:rsidTr="00CE6256">
        <w:tc>
          <w:tcPr>
            <w:tcW w:w="5637" w:type="dxa"/>
            <w:vAlign w:val="center"/>
          </w:tcPr>
          <w:p w14:paraId="4988C280"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Other Milks, Milk-based Beverages and other Beverages</w:t>
            </w:r>
          </w:p>
        </w:tc>
        <w:tc>
          <w:tcPr>
            <w:tcW w:w="1876" w:type="dxa"/>
            <w:tcBorders>
              <w:top w:val="nil"/>
            </w:tcBorders>
            <w:shd w:val="clear" w:color="auto" w:fill="auto"/>
            <w:vAlign w:val="center"/>
          </w:tcPr>
          <w:p w14:paraId="1E9A7B99" w14:textId="77777777" w:rsidR="00A77A87" w:rsidRPr="005E4ADC" w:rsidRDefault="00A77A87" w:rsidP="005E4ADC">
            <w:pPr>
              <w:spacing w:line="480" w:lineRule="auto"/>
              <w:jc w:val="center"/>
              <w:rPr>
                <w:rFonts w:ascii="Times New Roman" w:hAnsi="Times New Roman" w:cs="Times New Roman"/>
                <w:b/>
                <w:bCs/>
                <w:color w:val="000000"/>
                <w:sz w:val="21"/>
                <w:szCs w:val="21"/>
                <w:vertAlign w:val="superscript"/>
              </w:rPr>
            </w:pPr>
            <w:r w:rsidRPr="005E4ADC">
              <w:rPr>
                <w:rFonts w:ascii="Times New Roman" w:hAnsi="Times New Roman" w:cs="Times New Roman"/>
                <w:b/>
                <w:bCs/>
                <w:color w:val="000000"/>
                <w:sz w:val="21"/>
                <w:szCs w:val="21"/>
              </w:rPr>
              <w:t>4.0 ± 5.4</w:t>
            </w:r>
            <w:r w:rsidRPr="005E4ADC">
              <w:rPr>
                <w:rFonts w:ascii="Times New Roman" w:hAnsi="Times New Roman" w:cs="Times New Roman"/>
                <w:b/>
                <w:bCs/>
                <w:color w:val="000000"/>
                <w:sz w:val="21"/>
                <w:szCs w:val="21"/>
                <w:vertAlign w:val="superscript"/>
              </w:rPr>
              <w:t>a</w:t>
            </w:r>
          </w:p>
        </w:tc>
        <w:tc>
          <w:tcPr>
            <w:tcW w:w="1843" w:type="dxa"/>
            <w:tcBorders>
              <w:top w:val="nil"/>
            </w:tcBorders>
            <w:shd w:val="clear" w:color="auto" w:fill="auto"/>
            <w:vAlign w:val="center"/>
          </w:tcPr>
          <w:p w14:paraId="278460EB" w14:textId="77777777" w:rsidR="00A77A87" w:rsidRPr="005E4ADC" w:rsidRDefault="00A77A87" w:rsidP="005E4ADC">
            <w:pPr>
              <w:spacing w:line="480" w:lineRule="auto"/>
              <w:jc w:val="center"/>
              <w:rPr>
                <w:rFonts w:ascii="Times New Roman" w:hAnsi="Times New Roman" w:cs="Times New Roman"/>
                <w:color w:val="000000"/>
                <w:sz w:val="21"/>
                <w:szCs w:val="21"/>
                <w:u w:val="single"/>
                <w:vertAlign w:val="superscript"/>
              </w:rPr>
            </w:pPr>
            <w:r w:rsidRPr="005E4ADC">
              <w:rPr>
                <w:rFonts w:ascii="Times New Roman" w:hAnsi="Times New Roman" w:cs="Times New Roman"/>
                <w:color w:val="000000"/>
                <w:sz w:val="21"/>
                <w:szCs w:val="21"/>
                <w:u w:val="single"/>
              </w:rPr>
              <w:t>1.4</w:t>
            </w:r>
            <w:r w:rsidRPr="005E4ADC">
              <w:rPr>
                <w:rFonts w:ascii="Times New Roman" w:hAnsi="Times New Roman" w:cs="Times New Roman"/>
                <w:color w:val="000000"/>
                <w:sz w:val="21"/>
                <w:szCs w:val="21"/>
              </w:rPr>
              <w:t xml:space="preserve"> ± 2.1</w:t>
            </w:r>
            <w:r w:rsidRPr="005E4ADC">
              <w:rPr>
                <w:rFonts w:ascii="Times New Roman" w:hAnsi="Times New Roman" w:cs="Times New Roman"/>
                <w:color w:val="000000"/>
                <w:sz w:val="21"/>
                <w:szCs w:val="21"/>
                <w:u w:val="single"/>
                <w:vertAlign w:val="superscript"/>
              </w:rPr>
              <w:t>b</w:t>
            </w:r>
          </w:p>
        </w:tc>
        <w:tc>
          <w:tcPr>
            <w:tcW w:w="1843" w:type="dxa"/>
            <w:tcBorders>
              <w:top w:val="nil"/>
            </w:tcBorders>
            <w:shd w:val="clear" w:color="auto" w:fill="auto"/>
            <w:vAlign w:val="center"/>
          </w:tcPr>
          <w:p w14:paraId="1C86E406" w14:textId="77777777" w:rsidR="00A77A87" w:rsidRPr="005E4ADC" w:rsidRDefault="00A77A87" w:rsidP="005E4ADC">
            <w:pPr>
              <w:spacing w:line="480" w:lineRule="auto"/>
              <w:jc w:val="center"/>
              <w:rPr>
                <w:rFonts w:ascii="Times New Roman" w:hAnsi="Times New Roman" w:cs="Times New Roman"/>
                <w:color w:val="000000"/>
                <w:sz w:val="21"/>
                <w:szCs w:val="21"/>
                <w:u w:val="single"/>
                <w:vertAlign w:val="superscript"/>
              </w:rPr>
            </w:pPr>
            <w:r w:rsidRPr="005E4ADC">
              <w:rPr>
                <w:rFonts w:ascii="Times New Roman" w:hAnsi="Times New Roman" w:cs="Times New Roman"/>
                <w:color w:val="000000"/>
                <w:sz w:val="21"/>
                <w:szCs w:val="21"/>
                <w:u w:val="single"/>
              </w:rPr>
              <w:t>2.7 ± 4.1</w:t>
            </w:r>
            <w:r w:rsidRPr="005E4ADC">
              <w:rPr>
                <w:rFonts w:ascii="Times New Roman" w:hAnsi="Times New Roman" w:cs="Times New Roman"/>
                <w:color w:val="000000"/>
                <w:sz w:val="21"/>
                <w:szCs w:val="21"/>
                <w:u w:val="single"/>
                <w:vertAlign w:val="superscript"/>
              </w:rPr>
              <w:t>a,b</w:t>
            </w:r>
          </w:p>
        </w:tc>
        <w:tc>
          <w:tcPr>
            <w:tcW w:w="1842" w:type="dxa"/>
            <w:tcBorders>
              <w:top w:val="nil"/>
            </w:tcBorders>
            <w:shd w:val="clear" w:color="auto" w:fill="auto"/>
            <w:vAlign w:val="center"/>
          </w:tcPr>
          <w:p w14:paraId="7DE68D0C" w14:textId="77777777" w:rsidR="00A77A87" w:rsidRPr="005E4ADC" w:rsidRDefault="00A77A87" w:rsidP="005E4ADC">
            <w:pPr>
              <w:spacing w:line="480" w:lineRule="auto"/>
              <w:jc w:val="center"/>
              <w:rPr>
                <w:rFonts w:ascii="Times New Roman" w:hAnsi="Times New Roman" w:cs="Times New Roman"/>
                <w:color w:val="000000"/>
                <w:sz w:val="21"/>
                <w:szCs w:val="21"/>
                <w:vertAlign w:val="superscript"/>
              </w:rPr>
            </w:pPr>
            <w:r w:rsidRPr="005E4ADC">
              <w:rPr>
                <w:rFonts w:ascii="Times New Roman" w:hAnsi="Times New Roman" w:cs="Times New Roman"/>
                <w:color w:val="000000"/>
                <w:sz w:val="21"/>
                <w:szCs w:val="21"/>
              </w:rPr>
              <w:t>1.9 ± 2.2</w:t>
            </w:r>
            <w:r w:rsidRPr="005E4ADC">
              <w:rPr>
                <w:rFonts w:ascii="Times New Roman" w:hAnsi="Times New Roman" w:cs="Times New Roman"/>
                <w:color w:val="000000"/>
                <w:sz w:val="21"/>
                <w:szCs w:val="21"/>
                <w:vertAlign w:val="superscript"/>
              </w:rPr>
              <w:t>a,b</w:t>
            </w:r>
          </w:p>
        </w:tc>
        <w:tc>
          <w:tcPr>
            <w:tcW w:w="993" w:type="dxa"/>
            <w:tcBorders>
              <w:top w:val="nil"/>
            </w:tcBorders>
            <w:shd w:val="clear" w:color="auto" w:fill="auto"/>
            <w:vAlign w:val="bottom"/>
          </w:tcPr>
          <w:p w14:paraId="10BE0185"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0.024</w:t>
            </w:r>
          </w:p>
        </w:tc>
      </w:tr>
      <w:tr w:rsidR="00A77A87" w:rsidRPr="000F6312" w14:paraId="5765E633" w14:textId="77777777" w:rsidTr="00CE6256">
        <w:tc>
          <w:tcPr>
            <w:tcW w:w="5637" w:type="dxa"/>
            <w:vAlign w:val="center"/>
          </w:tcPr>
          <w:p w14:paraId="78BAC4B5"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Cream, Ice-creams and Desserts</w:t>
            </w:r>
          </w:p>
        </w:tc>
        <w:tc>
          <w:tcPr>
            <w:tcW w:w="1876" w:type="dxa"/>
            <w:tcBorders>
              <w:top w:val="nil"/>
            </w:tcBorders>
            <w:shd w:val="clear" w:color="auto" w:fill="auto"/>
            <w:vAlign w:val="center"/>
          </w:tcPr>
          <w:p w14:paraId="3019565B"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0.6 ± 1.3</w:t>
            </w:r>
          </w:p>
        </w:tc>
        <w:tc>
          <w:tcPr>
            <w:tcW w:w="1843" w:type="dxa"/>
            <w:tcBorders>
              <w:top w:val="nil"/>
            </w:tcBorders>
            <w:shd w:val="clear" w:color="auto" w:fill="auto"/>
            <w:vAlign w:val="center"/>
          </w:tcPr>
          <w:p w14:paraId="5712AB9C"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0.7 ± 1.5</w:t>
            </w:r>
          </w:p>
        </w:tc>
        <w:tc>
          <w:tcPr>
            <w:tcW w:w="1843" w:type="dxa"/>
            <w:tcBorders>
              <w:top w:val="nil"/>
            </w:tcBorders>
            <w:shd w:val="clear" w:color="auto" w:fill="auto"/>
            <w:vAlign w:val="center"/>
          </w:tcPr>
          <w:p w14:paraId="024E759D"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0.9 ± 2.2</w:t>
            </w:r>
          </w:p>
        </w:tc>
        <w:tc>
          <w:tcPr>
            <w:tcW w:w="1842" w:type="dxa"/>
            <w:tcBorders>
              <w:top w:val="nil"/>
            </w:tcBorders>
            <w:shd w:val="clear" w:color="auto" w:fill="auto"/>
            <w:vAlign w:val="center"/>
          </w:tcPr>
          <w:p w14:paraId="1702B7C4"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0.5 ± 1.5</w:t>
            </w:r>
          </w:p>
        </w:tc>
        <w:tc>
          <w:tcPr>
            <w:tcW w:w="993" w:type="dxa"/>
            <w:tcBorders>
              <w:top w:val="nil"/>
            </w:tcBorders>
            <w:shd w:val="clear" w:color="auto" w:fill="auto"/>
            <w:vAlign w:val="bottom"/>
          </w:tcPr>
          <w:p w14:paraId="5E50A8BB"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0.885</w:t>
            </w:r>
          </w:p>
        </w:tc>
      </w:tr>
      <w:tr w:rsidR="00A77A87" w:rsidRPr="000F6312" w14:paraId="6BD56B8A" w14:textId="77777777" w:rsidTr="00CE6256">
        <w:tc>
          <w:tcPr>
            <w:tcW w:w="5637" w:type="dxa"/>
            <w:vAlign w:val="center"/>
          </w:tcPr>
          <w:p w14:paraId="7B3D0B50"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Cheese</w:t>
            </w:r>
          </w:p>
        </w:tc>
        <w:tc>
          <w:tcPr>
            <w:tcW w:w="1876" w:type="dxa"/>
            <w:tcBorders>
              <w:top w:val="nil"/>
            </w:tcBorders>
            <w:shd w:val="clear" w:color="auto" w:fill="auto"/>
            <w:vAlign w:val="center"/>
          </w:tcPr>
          <w:p w14:paraId="6FE805A1"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3.9 ± 4.0</w:t>
            </w:r>
          </w:p>
        </w:tc>
        <w:tc>
          <w:tcPr>
            <w:tcW w:w="1843" w:type="dxa"/>
            <w:tcBorders>
              <w:top w:val="nil"/>
            </w:tcBorders>
            <w:shd w:val="clear" w:color="auto" w:fill="auto"/>
            <w:vAlign w:val="center"/>
          </w:tcPr>
          <w:p w14:paraId="332CDE36"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5.0 ± 5.6</w:t>
            </w:r>
          </w:p>
        </w:tc>
        <w:tc>
          <w:tcPr>
            <w:tcW w:w="1843" w:type="dxa"/>
            <w:tcBorders>
              <w:top w:val="nil"/>
            </w:tcBorders>
            <w:shd w:val="clear" w:color="auto" w:fill="auto"/>
            <w:vAlign w:val="center"/>
          </w:tcPr>
          <w:p w14:paraId="5B5586AC"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4.2 ± 3.5</w:t>
            </w:r>
          </w:p>
        </w:tc>
        <w:tc>
          <w:tcPr>
            <w:tcW w:w="1842" w:type="dxa"/>
            <w:tcBorders>
              <w:top w:val="nil"/>
            </w:tcBorders>
            <w:shd w:val="clear" w:color="auto" w:fill="auto"/>
            <w:vAlign w:val="center"/>
          </w:tcPr>
          <w:p w14:paraId="7B1C5224"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3.7 ± 3.5</w:t>
            </w:r>
          </w:p>
        </w:tc>
        <w:tc>
          <w:tcPr>
            <w:tcW w:w="993" w:type="dxa"/>
            <w:tcBorders>
              <w:top w:val="nil"/>
            </w:tcBorders>
            <w:shd w:val="clear" w:color="auto" w:fill="auto"/>
            <w:vAlign w:val="bottom"/>
          </w:tcPr>
          <w:p w14:paraId="0888313B"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0.838</w:t>
            </w:r>
          </w:p>
        </w:tc>
      </w:tr>
      <w:tr w:rsidR="00A77A87" w:rsidRPr="000F6312" w14:paraId="652E182C" w14:textId="77777777" w:rsidTr="00CE6256">
        <w:tc>
          <w:tcPr>
            <w:tcW w:w="5637" w:type="dxa"/>
            <w:vAlign w:val="center"/>
          </w:tcPr>
          <w:p w14:paraId="758B756E"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Yogurts</w:t>
            </w:r>
          </w:p>
        </w:tc>
        <w:tc>
          <w:tcPr>
            <w:tcW w:w="1876" w:type="dxa"/>
            <w:tcBorders>
              <w:top w:val="nil"/>
            </w:tcBorders>
            <w:shd w:val="clear" w:color="auto" w:fill="auto"/>
            <w:vAlign w:val="center"/>
          </w:tcPr>
          <w:p w14:paraId="0224F72C"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1.5 ± 2.6</w:t>
            </w:r>
          </w:p>
        </w:tc>
        <w:tc>
          <w:tcPr>
            <w:tcW w:w="1843" w:type="dxa"/>
            <w:tcBorders>
              <w:top w:val="nil"/>
            </w:tcBorders>
            <w:shd w:val="clear" w:color="auto" w:fill="auto"/>
            <w:vAlign w:val="center"/>
          </w:tcPr>
          <w:p w14:paraId="5F2B1059"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1.9 ± 2.5</w:t>
            </w:r>
          </w:p>
        </w:tc>
        <w:tc>
          <w:tcPr>
            <w:tcW w:w="1843" w:type="dxa"/>
            <w:tcBorders>
              <w:top w:val="nil"/>
            </w:tcBorders>
            <w:shd w:val="clear" w:color="auto" w:fill="auto"/>
            <w:vAlign w:val="center"/>
          </w:tcPr>
          <w:p w14:paraId="121F1D79"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1.6 ± 2.1</w:t>
            </w:r>
          </w:p>
        </w:tc>
        <w:tc>
          <w:tcPr>
            <w:tcW w:w="1842" w:type="dxa"/>
            <w:tcBorders>
              <w:top w:val="nil"/>
            </w:tcBorders>
            <w:shd w:val="clear" w:color="auto" w:fill="auto"/>
            <w:vAlign w:val="center"/>
          </w:tcPr>
          <w:p w14:paraId="4EBA6E18"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1.8 ± 2.7</w:t>
            </w:r>
          </w:p>
        </w:tc>
        <w:tc>
          <w:tcPr>
            <w:tcW w:w="993" w:type="dxa"/>
            <w:tcBorders>
              <w:top w:val="nil"/>
            </w:tcBorders>
            <w:shd w:val="clear" w:color="auto" w:fill="auto"/>
            <w:vAlign w:val="bottom"/>
          </w:tcPr>
          <w:p w14:paraId="611E5EF7"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0.916</w:t>
            </w:r>
          </w:p>
        </w:tc>
      </w:tr>
      <w:tr w:rsidR="00A77A87" w:rsidRPr="000F6312" w14:paraId="26A7483D" w14:textId="77777777" w:rsidTr="00CE6256">
        <w:tc>
          <w:tcPr>
            <w:tcW w:w="5637" w:type="dxa"/>
            <w:vAlign w:val="center"/>
          </w:tcPr>
          <w:p w14:paraId="34624626"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Eggs and Egg Dishes</w:t>
            </w:r>
          </w:p>
        </w:tc>
        <w:tc>
          <w:tcPr>
            <w:tcW w:w="1876" w:type="dxa"/>
            <w:tcBorders>
              <w:top w:val="nil"/>
            </w:tcBorders>
            <w:shd w:val="clear" w:color="auto" w:fill="auto"/>
            <w:vAlign w:val="center"/>
          </w:tcPr>
          <w:p w14:paraId="3929E471"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2.9 ± 4.0</w:t>
            </w:r>
          </w:p>
        </w:tc>
        <w:tc>
          <w:tcPr>
            <w:tcW w:w="1843" w:type="dxa"/>
            <w:tcBorders>
              <w:top w:val="nil"/>
            </w:tcBorders>
            <w:shd w:val="clear" w:color="auto" w:fill="auto"/>
            <w:vAlign w:val="center"/>
          </w:tcPr>
          <w:p w14:paraId="172D8537"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3.7 ± 3.8</w:t>
            </w:r>
          </w:p>
        </w:tc>
        <w:tc>
          <w:tcPr>
            <w:tcW w:w="1843" w:type="dxa"/>
            <w:tcBorders>
              <w:top w:val="nil"/>
            </w:tcBorders>
            <w:shd w:val="clear" w:color="auto" w:fill="auto"/>
            <w:vAlign w:val="center"/>
          </w:tcPr>
          <w:p w14:paraId="485C515E"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2.5 ± 2.3</w:t>
            </w:r>
          </w:p>
        </w:tc>
        <w:tc>
          <w:tcPr>
            <w:tcW w:w="1842" w:type="dxa"/>
            <w:tcBorders>
              <w:top w:val="nil"/>
            </w:tcBorders>
            <w:shd w:val="clear" w:color="auto" w:fill="auto"/>
            <w:vAlign w:val="center"/>
          </w:tcPr>
          <w:p w14:paraId="18AA5A71"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3.1 ± 3.2</w:t>
            </w:r>
          </w:p>
        </w:tc>
        <w:tc>
          <w:tcPr>
            <w:tcW w:w="993" w:type="dxa"/>
            <w:tcBorders>
              <w:top w:val="nil"/>
            </w:tcBorders>
            <w:shd w:val="clear" w:color="auto" w:fill="auto"/>
            <w:vAlign w:val="bottom"/>
          </w:tcPr>
          <w:p w14:paraId="5A5C6BFA"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0.460</w:t>
            </w:r>
          </w:p>
        </w:tc>
      </w:tr>
      <w:tr w:rsidR="00A77A87" w:rsidRPr="000F6312" w14:paraId="3592A391" w14:textId="77777777" w:rsidTr="00CE6256">
        <w:tc>
          <w:tcPr>
            <w:tcW w:w="5637" w:type="dxa"/>
            <w:vAlign w:val="center"/>
          </w:tcPr>
          <w:p w14:paraId="7A8B0DA5"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Butter, Fat Spreads and Hard Cooking Fats</w:t>
            </w:r>
          </w:p>
        </w:tc>
        <w:tc>
          <w:tcPr>
            <w:tcW w:w="1876" w:type="dxa"/>
            <w:tcBorders>
              <w:top w:val="nil"/>
            </w:tcBorders>
            <w:shd w:val="clear" w:color="auto" w:fill="auto"/>
            <w:vAlign w:val="center"/>
          </w:tcPr>
          <w:p w14:paraId="439769B4"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1.9 ± 2.1</w:t>
            </w:r>
          </w:p>
        </w:tc>
        <w:tc>
          <w:tcPr>
            <w:tcW w:w="1843" w:type="dxa"/>
            <w:tcBorders>
              <w:top w:val="nil"/>
            </w:tcBorders>
            <w:shd w:val="clear" w:color="auto" w:fill="auto"/>
            <w:vAlign w:val="center"/>
          </w:tcPr>
          <w:p w14:paraId="22BEF47C"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2.2 ± 3.2</w:t>
            </w:r>
          </w:p>
        </w:tc>
        <w:tc>
          <w:tcPr>
            <w:tcW w:w="1843" w:type="dxa"/>
            <w:tcBorders>
              <w:top w:val="nil"/>
            </w:tcBorders>
            <w:shd w:val="clear" w:color="auto" w:fill="auto"/>
            <w:vAlign w:val="center"/>
          </w:tcPr>
          <w:p w14:paraId="12B60793"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2.3 ± 2.1</w:t>
            </w:r>
          </w:p>
        </w:tc>
        <w:tc>
          <w:tcPr>
            <w:tcW w:w="1842" w:type="dxa"/>
            <w:tcBorders>
              <w:top w:val="nil"/>
            </w:tcBorders>
            <w:shd w:val="clear" w:color="auto" w:fill="auto"/>
            <w:vAlign w:val="center"/>
          </w:tcPr>
          <w:p w14:paraId="6C4D53AA"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1.8 ± 2.0</w:t>
            </w:r>
          </w:p>
        </w:tc>
        <w:tc>
          <w:tcPr>
            <w:tcW w:w="993" w:type="dxa"/>
            <w:tcBorders>
              <w:top w:val="nil"/>
            </w:tcBorders>
            <w:shd w:val="clear" w:color="auto" w:fill="auto"/>
            <w:vAlign w:val="bottom"/>
          </w:tcPr>
          <w:p w14:paraId="6D8F829D"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0.643</w:t>
            </w:r>
          </w:p>
        </w:tc>
      </w:tr>
      <w:tr w:rsidR="00A77A87" w:rsidRPr="000F6312" w14:paraId="4AF11D04" w14:textId="77777777" w:rsidTr="00CE6256">
        <w:tc>
          <w:tcPr>
            <w:tcW w:w="5637" w:type="dxa"/>
            <w:vAlign w:val="center"/>
          </w:tcPr>
          <w:p w14:paraId="5599C61E"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Low Fat Spreads and Oils</w:t>
            </w:r>
          </w:p>
        </w:tc>
        <w:tc>
          <w:tcPr>
            <w:tcW w:w="1876" w:type="dxa"/>
            <w:tcBorders>
              <w:top w:val="nil"/>
            </w:tcBorders>
            <w:shd w:val="clear" w:color="auto" w:fill="auto"/>
            <w:vAlign w:val="center"/>
          </w:tcPr>
          <w:p w14:paraId="075261F1"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2.8 ± 3.1</w:t>
            </w:r>
          </w:p>
        </w:tc>
        <w:tc>
          <w:tcPr>
            <w:tcW w:w="1843" w:type="dxa"/>
            <w:tcBorders>
              <w:top w:val="nil"/>
            </w:tcBorders>
            <w:shd w:val="clear" w:color="auto" w:fill="auto"/>
            <w:vAlign w:val="center"/>
          </w:tcPr>
          <w:p w14:paraId="7E840362"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2.3 ± 1.9</w:t>
            </w:r>
          </w:p>
        </w:tc>
        <w:tc>
          <w:tcPr>
            <w:tcW w:w="1843" w:type="dxa"/>
            <w:tcBorders>
              <w:top w:val="nil"/>
            </w:tcBorders>
            <w:shd w:val="clear" w:color="auto" w:fill="auto"/>
            <w:vAlign w:val="center"/>
          </w:tcPr>
          <w:p w14:paraId="2982C695"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3.5 ± 5.2</w:t>
            </w:r>
          </w:p>
        </w:tc>
        <w:tc>
          <w:tcPr>
            <w:tcW w:w="1842" w:type="dxa"/>
            <w:tcBorders>
              <w:top w:val="nil"/>
            </w:tcBorders>
            <w:shd w:val="clear" w:color="auto" w:fill="auto"/>
            <w:vAlign w:val="center"/>
          </w:tcPr>
          <w:p w14:paraId="1908FEE6"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3.5 ± 5.1</w:t>
            </w:r>
          </w:p>
        </w:tc>
        <w:tc>
          <w:tcPr>
            <w:tcW w:w="993" w:type="dxa"/>
            <w:tcBorders>
              <w:top w:val="nil"/>
            </w:tcBorders>
            <w:shd w:val="clear" w:color="auto" w:fill="auto"/>
            <w:vAlign w:val="bottom"/>
          </w:tcPr>
          <w:p w14:paraId="09277CF3"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0.907</w:t>
            </w:r>
          </w:p>
        </w:tc>
      </w:tr>
      <w:tr w:rsidR="00A77A87" w:rsidRPr="000F6312" w14:paraId="4AF8BE33" w14:textId="77777777" w:rsidTr="00CE6256">
        <w:tc>
          <w:tcPr>
            <w:tcW w:w="5637" w:type="dxa"/>
            <w:vAlign w:val="center"/>
          </w:tcPr>
          <w:p w14:paraId="1EF2F8C6"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Potatoes</w:t>
            </w:r>
          </w:p>
        </w:tc>
        <w:tc>
          <w:tcPr>
            <w:tcW w:w="1876" w:type="dxa"/>
            <w:tcBorders>
              <w:top w:val="nil"/>
            </w:tcBorders>
            <w:shd w:val="clear" w:color="auto" w:fill="auto"/>
            <w:vAlign w:val="center"/>
          </w:tcPr>
          <w:p w14:paraId="6A3E80FE" w14:textId="77777777" w:rsidR="00A77A87" w:rsidRPr="005E4ADC" w:rsidRDefault="00A77A87" w:rsidP="005E4ADC">
            <w:pPr>
              <w:spacing w:line="480" w:lineRule="auto"/>
              <w:jc w:val="center"/>
              <w:rPr>
                <w:rFonts w:ascii="Times New Roman" w:hAnsi="Times New Roman" w:cs="Times New Roman"/>
                <w:b/>
                <w:bCs/>
                <w:color w:val="000000"/>
                <w:sz w:val="21"/>
                <w:szCs w:val="21"/>
              </w:rPr>
            </w:pPr>
            <w:r w:rsidRPr="005E4ADC">
              <w:rPr>
                <w:rFonts w:ascii="Times New Roman" w:hAnsi="Times New Roman" w:cs="Times New Roman"/>
                <w:b/>
                <w:bCs/>
                <w:color w:val="000000"/>
                <w:sz w:val="21"/>
                <w:szCs w:val="21"/>
              </w:rPr>
              <w:t>2.5 ± 2.8</w:t>
            </w:r>
          </w:p>
        </w:tc>
        <w:tc>
          <w:tcPr>
            <w:tcW w:w="1843" w:type="dxa"/>
            <w:tcBorders>
              <w:top w:val="nil"/>
            </w:tcBorders>
            <w:shd w:val="clear" w:color="auto" w:fill="auto"/>
            <w:vAlign w:val="center"/>
          </w:tcPr>
          <w:p w14:paraId="7AE791E5" w14:textId="77777777" w:rsidR="00A77A87" w:rsidRPr="005E4ADC" w:rsidRDefault="00A77A87" w:rsidP="005E4ADC">
            <w:pPr>
              <w:spacing w:line="480" w:lineRule="auto"/>
              <w:jc w:val="center"/>
              <w:rPr>
                <w:rFonts w:ascii="Times New Roman" w:hAnsi="Times New Roman" w:cs="Times New Roman"/>
                <w:color w:val="000000"/>
                <w:sz w:val="21"/>
                <w:szCs w:val="21"/>
                <w:u w:val="single"/>
              </w:rPr>
            </w:pPr>
            <w:r w:rsidRPr="005E4ADC">
              <w:rPr>
                <w:rFonts w:ascii="Times New Roman" w:hAnsi="Times New Roman" w:cs="Times New Roman"/>
                <w:color w:val="000000"/>
                <w:sz w:val="21"/>
                <w:szCs w:val="21"/>
                <w:u w:val="single"/>
              </w:rPr>
              <w:t>1.3 ± 1.8</w:t>
            </w:r>
          </w:p>
        </w:tc>
        <w:tc>
          <w:tcPr>
            <w:tcW w:w="1843" w:type="dxa"/>
            <w:tcBorders>
              <w:top w:val="nil"/>
            </w:tcBorders>
            <w:shd w:val="clear" w:color="auto" w:fill="auto"/>
            <w:vAlign w:val="center"/>
          </w:tcPr>
          <w:p w14:paraId="20D5078A"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2.5 ± 2.8</w:t>
            </w:r>
          </w:p>
        </w:tc>
        <w:tc>
          <w:tcPr>
            <w:tcW w:w="1842" w:type="dxa"/>
            <w:tcBorders>
              <w:top w:val="nil"/>
            </w:tcBorders>
            <w:shd w:val="clear" w:color="auto" w:fill="auto"/>
            <w:vAlign w:val="center"/>
          </w:tcPr>
          <w:p w14:paraId="278EEAAA"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1.5 ± 2.3</w:t>
            </w:r>
          </w:p>
        </w:tc>
        <w:tc>
          <w:tcPr>
            <w:tcW w:w="993" w:type="dxa"/>
            <w:tcBorders>
              <w:top w:val="nil"/>
            </w:tcBorders>
            <w:shd w:val="clear" w:color="auto" w:fill="auto"/>
            <w:vAlign w:val="bottom"/>
          </w:tcPr>
          <w:p w14:paraId="30CD31B5"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0.028</w:t>
            </w:r>
          </w:p>
        </w:tc>
      </w:tr>
      <w:tr w:rsidR="00A77A87" w:rsidRPr="000F6312" w14:paraId="12C5B87D" w14:textId="77777777" w:rsidTr="00CE6256">
        <w:tc>
          <w:tcPr>
            <w:tcW w:w="5637" w:type="dxa"/>
            <w:vAlign w:val="center"/>
          </w:tcPr>
          <w:p w14:paraId="43A59560"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lastRenderedPageBreak/>
              <w:t>Chips and Processed Potatoes</w:t>
            </w:r>
          </w:p>
        </w:tc>
        <w:tc>
          <w:tcPr>
            <w:tcW w:w="1876" w:type="dxa"/>
            <w:tcBorders>
              <w:top w:val="nil"/>
            </w:tcBorders>
            <w:shd w:val="clear" w:color="auto" w:fill="auto"/>
            <w:vAlign w:val="center"/>
          </w:tcPr>
          <w:p w14:paraId="42605E77"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1.5 ± 2.1</w:t>
            </w:r>
          </w:p>
        </w:tc>
        <w:tc>
          <w:tcPr>
            <w:tcW w:w="1843" w:type="dxa"/>
            <w:tcBorders>
              <w:top w:val="nil"/>
            </w:tcBorders>
            <w:shd w:val="clear" w:color="auto" w:fill="auto"/>
            <w:vAlign w:val="center"/>
          </w:tcPr>
          <w:p w14:paraId="0614C5DD"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1.3 ± 3.0</w:t>
            </w:r>
          </w:p>
        </w:tc>
        <w:tc>
          <w:tcPr>
            <w:tcW w:w="1843" w:type="dxa"/>
            <w:tcBorders>
              <w:top w:val="nil"/>
            </w:tcBorders>
            <w:shd w:val="clear" w:color="auto" w:fill="auto"/>
            <w:vAlign w:val="center"/>
          </w:tcPr>
          <w:p w14:paraId="65F75F76"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0.8 ± 2.4</w:t>
            </w:r>
          </w:p>
        </w:tc>
        <w:tc>
          <w:tcPr>
            <w:tcW w:w="1842" w:type="dxa"/>
            <w:tcBorders>
              <w:top w:val="nil"/>
            </w:tcBorders>
            <w:shd w:val="clear" w:color="auto" w:fill="auto"/>
            <w:vAlign w:val="center"/>
          </w:tcPr>
          <w:p w14:paraId="5E162A33"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0.8 ± 1.8</w:t>
            </w:r>
          </w:p>
        </w:tc>
        <w:tc>
          <w:tcPr>
            <w:tcW w:w="993" w:type="dxa"/>
            <w:tcBorders>
              <w:top w:val="nil"/>
            </w:tcBorders>
            <w:shd w:val="clear" w:color="auto" w:fill="auto"/>
            <w:vAlign w:val="bottom"/>
          </w:tcPr>
          <w:p w14:paraId="135DDBCB"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0.080</w:t>
            </w:r>
          </w:p>
        </w:tc>
      </w:tr>
      <w:tr w:rsidR="00A77A87" w:rsidRPr="000F6312" w14:paraId="4DCE998C" w14:textId="77777777" w:rsidTr="00CE6256">
        <w:tc>
          <w:tcPr>
            <w:tcW w:w="5637" w:type="dxa"/>
            <w:vAlign w:val="center"/>
          </w:tcPr>
          <w:p w14:paraId="464360A9"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Vegetables and Vegetable Dishes</w:t>
            </w:r>
          </w:p>
        </w:tc>
        <w:tc>
          <w:tcPr>
            <w:tcW w:w="1876" w:type="dxa"/>
            <w:tcBorders>
              <w:top w:val="nil"/>
            </w:tcBorders>
            <w:shd w:val="clear" w:color="auto" w:fill="auto"/>
            <w:vAlign w:val="center"/>
          </w:tcPr>
          <w:p w14:paraId="21E017A7"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7.4 ± 8.6</w:t>
            </w:r>
          </w:p>
        </w:tc>
        <w:tc>
          <w:tcPr>
            <w:tcW w:w="1843" w:type="dxa"/>
            <w:tcBorders>
              <w:top w:val="nil"/>
            </w:tcBorders>
            <w:shd w:val="clear" w:color="auto" w:fill="auto"/>
            <w:vAlign w:val="center"/>
          </w:tcPr>
          <w:p w14:paraId="2CF8167E" w14:textId="77777777" w:rsidR="00A77A87" w:rsidRPr="005E4ADC" w:rsidRDefault="00A77A87" w:rsidP="005E4ADC">
            <w:pPr>
              <w:spacing w:line="480" w:lineRule="auto"/>
              <w:jc w:val="center"/>
              <w:rPr>
                <w:rFonts w:ascii="Times New Roman" w:hAnsi="Times New Roman" w:cs="Times New Roman"/>
                <w:color w:val="000000"/>
                <w:sz w:val="21"/>
                <w:szCs w:val="21"/>
                <w:u w:val="single"/>
              </w:rPr>
            </w:pPr>
            <w:r w:rsidRPr="005E4ADC">
              <w:rPr>
                <w:rFonts w:ascii="Times New Roman" w:hAnsi="Times New Roman" w:cs="Times New Roman"/>
                <w:color w:val="000000"/>
                <w:sz w:val="21"/>
                <w:szCs w:val="21"/>
                <w:u w:val="single"/>
              </w:rPr>
              <w:t>5.6 ± 4.2</w:t>
            </w:r>
          </w:p>
        </w:tc>
        <w:tc>
          <w:tcPr>
            <w:tcW w:w="1843" w:type="dxa"/>
            <w:tcBorders>
              <w:top w:val="nil"/>
            </w:tcBorders>
            <w:shd w:val="clear" w:color="auto" w:fill="auto"/>
            <w:vAlign w:val="center"/>
          </w:tcPr>
          <w:p w14:paraId="4483BBC9" w14:textId="77777777" w:rsidR="00A77A87" w:rsidRPr="005E4ADC" w:rsidRDefault="00A77A87" w:rsidP="005E4ADC">
            <w:pPr>
              <w:spacing w:line="480" w:lineRule="auto"/>
              <w:jc w:val="center"/>
              <w:rPr>
                <w:rFonts w:ascii="Times New Roman" w:hAnsi="Times New Roman" w:cs="Times New Roman"/>
                <w:b/>
                <w:bCs/>
                <w:color w:val="000000"/>
                <w:sz w:val="21"/>
                <w:szCs w:val="21"/>
              </w:rPr>
            </w:pPr>
            <w:r w:rsidRPr="005E4ADC">
              <w:rPr>
                <w:rFonts w:ascii="Times New Roman" w:hAnsi="Times New Roman" w:cs="Times New Roman"/>
                <w:b/>
                <w:bCs/>
                <w:color w:val="000000"/>
                <w:sz w:val="21"/>
                <w:szCs w:val="21"/>
              </w:rPr>
              <w:t>8.1 ± 5.7</w:t>
            </w:r>
          </w:p>
        </w:tc>
        <w:tc>
          <w:tcPr>
            <w:tcW w:w="1842" w:type="dxa"/>
            <w:tcBorders>
              <w:top w:val="nil"/>
            </w:tcBorders>
            <w:shd w:val="clear" w:color="auto" w:fill="auto"/>
            <w:vAlign w:val="center"/>
          </w:tcPr>
          <w:p w14:paraId="0CC7E9F6"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7.7 ± 4.7</w:t>
            </w:r>
          </w:p>
        </w:tc>
        <w:tc>
          <w:tcPr>
            <w:tcW w:w="993" w:type="dxa"/>
            <w:tcBorders>
              <w:top w:val="nil"/>
            </w:tcBorders>
            <w:shd w:val="clear" w:color="auto" w:fill="auto"/>
            <w:vAlign w:val="bottom"/>
          </w:tcPr>
          <w:p w14:paraId="6C6730F8"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0.016</w:t>
            </w:r>
          </w:p>
        </w:tc>
      </w:tr>
      <w:tr w:rsidR="00A77A87" w:rsidRPr="000F6312" w14:paraId="5BF84890" w14:textId="77777777" w:rsidTr="00CE6256">
        <w:tc>
          <w:tcPr>
            <w:tcW w:w="5637" w:type="dxa"/>
            <w:vAlign w:val="center"/>
          </w:tcPr>
          <w:p w14:paraId="09E568A7"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Fruit Juices and Smoothies</w:t>
            </w:r>
          </w:p>
        </w:tc>
        <w:tc>
          <w:tcPr>
            <w:tcW w:w="1876" w:type="dxa"/>
            <w:tcBorders>
              <w:top w:val="nil"/>
            </w:tcBorders>
            <w:shd w:val="clear" w:color="auto" w:fill="auto"/>
            <w:vAlign w:val="center"/>
          </w:tcPr>
          <w:p w14:paraId="40EC8B83"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0.4 ± 0.9</w:t>
            </w:r>
          </w:p>
        </w:tc>
        <w:tc>
          <w:tcPr>
            <w:tcW w:w="1843" w:type="dxa"/>
            <w:tcBorders>
              <w:top w:val="nil"/>
            </w:tcBorders>
            <w:shd w:val="clear" w:color="auto" w:fill="auto"/>
            <w:vAlign w:val="center"/>
          </w:tcPr>
          <w:p w14:paraId="4DB0E6F2"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0.7 ± 1.8</w:t>
            </w:r>
          </w:p>
        </w:tc>
        <w:tc>
          <w:tcPr>
            <w:tcW w:w="1843" w:type="dxa"/>
            <w:tcBorders>
              <w:top w:val="nil"/>
            </w:tcBorders>
            <w:shd w:val="clear" w:color="auto" w:fill="auto"/>
            <w:vAlign w:val="center"/>
          </w:tcPr>
          <w:p w14:paraId="1698C143"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0.6 ± 1.0</w:t>
            </w:r>
          </w:p>
        </w:tc>
        <w:tc>
          <w:tcPr>
            <w:tcW w:w="1842" w:type="dxa"/>
            <w:tcBorders>
              <w:top w:val="nil"/>
            </w:tcBorders>
            <w:shd w:val="clear" w:color="auto" w:fill="auto"/>
            <w:vAlign w:val="center"/>
          </w:tcPr>
          <w:p w14:paraId="7D3AD7AA"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0.5 ± 1.0</w:t>
            </w:r>
          </w:p>
        </w:tc>
        <w:tc>
          <w:tcPr>
            <w:tcW w:w="993" w:type="dxa"/>
            <w:tcBorders>
              <w:top w:val="nil"/>
            </w:tcBorders>
            <w:shd w:val="clear" w:color="auto" w:fill="auto"/>
            <w:vAlign w:val="bottom"/>
          </w:tcPr>
          <w:p w14:paraId="55709B07"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0.208</w:t>
            </w:r>
          </w:p>
        </w:tc>
      </w:tr>
      <w:tr w:rsidR="00A77A87" w:rsidRPr="000F6312" w14:paraId="5EB922A6" w14:textId="77777777" w:rsidTr="00CE6256">
        <w:tc>
          <w:tcPr>
            <w:tcW w:w="5637" w:type="dxa"/>
            <w:vAlign w:val="center"/>
          </w:tcPr>
          <w:p w14:paraId="5F04A12A"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Fruit</w:t>
            </w:r>
          </w:p>
        </w:tc>
        <w:tc>
          <w:tcPr>
            <w:tcW w:w="1876" w:type="dxa"/>
            <w:tcBorders>
              <w:top w:val="nil"/>
            </w:tcBorders>
            <w:shd w:val="clear" w:color="auto" w:fill="auto"/>
            <w:vAlign w:val="center"/>
          </w:tcPr>
          <w:p w14:paraId="4FA7B4D4" w14:textId="77777777" w:rsidR="00A77A87" w:rsidRPr="005E4ADC" w:rsidRDefault="00A77A87" w:rsidP="005E4ADC">
            <w:pPr>
              <w:spacing w:line="480" w:lineRule="auto"/>
              <w:jc w:val="center"/>
              <w:rPr>
                <w:rFonts w:ascii="Times New Roman" w:hAnsi="Times New Roman" w:cs="Times New Roman"/>
                <w:color w:val="000000"/>
                <w:sz w:val="21"/>
                <w:szCs w:val="21"/>
                <w:u w:val="single"/>
                <w:vertAlign w:val="superscript"/>
              </w:rPr>
            </w:pPr>
            <w:r w:rsidRPr="005E4ADC">
              <w:rPr>
                <w:rFonts w:ascii="Times New Roman" w:hAnsi="Times New Roman" w:cs="Times New Roman"/>
                <w:color w:val="000000"/>
                <w:sz w:val="21"/>
                <w:szCs w:val="21"/>
                <w:u w:val="single"/>
              </w:rPr>
              <w:t>4.8 ± 3.9</w:t>
            </w:r>
            <w:r w:rsidRPr="005E4ADC">
              <w:rPr>
                <w:rFonts w:ascii="Times New Roman" w:hAnsi="Times New Roman" w:cs="Times New Roman"/>
                <w:color w:val="000000"/>
                <w:sz w:val="21"/>
                <w:szCs w:val="21"/>
                <w:u w:val="single"/>
                <w:vertAlign w:val="superscript"/>
              </w:rPr>
              <w:t>a</w:t>
            </w:r>
          </w:p>
        </w:tc>
        <w:tc>
          <w:tcPr>
            <w:tcW w:w="1843" w:type="dxa"/>
            <w:tcBorders>
              <w:top w:val="nil"/>
            </w:tcBorders>
            <w:shd w:val="clear" w:color="auto" w:fill="auto"/>
            <w:vAlign w:val="center"/>
          </w:tcPr>
          <w:p w14:paraId="6FD10A6B" w14:textId="77777777" w:rsidR="00A77A87" w:rsidRPr="005E4ADC" w:rsidRDefault="00A77A87" w:rsidP="005E4ADC">
            <w:pPr>
              <w:spacing w:line="480" w:lineRule="auto"/>
              <w:jc w:val="center"/>
              <w:rPr>
                <w:rFonts w:ascii="Times New Roman" w:hAnsi="Times New Roman" w:cs="Times New Roman"/>
                <w:color w:val="000000"/>
                <w:sz w:val="21"/>
                <w:szCs w:val="21"/>
                <w:vertAlign w:val="superscript"/>
              </w:rPr>
            </w:pPr>
            <w:r w:rsidRPr="005E4ADC">
              <w:rPr>
                <w:rFonts w:ascii="Times New Roman" w:hAnsi="Times New Roman" w:cs="Times New Roman"/>
                <w:color w:val="000000"/>
                <w:sz w:val="21"/>
                <w:szCs w:val="21"/>
              </w:rPr>
              <w:t>5.0 ± 4.3</w:t>
            </w:r>
            <w:r w:rsidRPr="005E4ADC">
              <w:rPr>
                <w:rFonts w:ascii="Times New Roman" w:hAnsi="Times New Roman" w:cs="Times New Roman"/>
                <w:color w:val="000000"/>
                <w:sz w:val="21"/>
                <w:szCs w:val="21"/>
                <w:vertAlign w:val="superscript"/>
              </w:rPr>
              <w:t>a</w:t>
            </w:r>
          </w:p>
        </w:tc>
        <w:tc>
          <w:tcPr>
            <w:tcW w:w="1843" w:type="dxa"/>
            <w:tcBorders>
              <w:top w:val="nil"/>
            </w:tcBorders>
            <w:shd w:val="clear" w:color="auto" w:fill="auto"/>
            <w:vAlign w:val="center"/>
          </w:tcPr>
          <w:p w14:paraId="4189B02B" w14:textId="77777777" w:rsidR="00A77A87" w:rsidRPr="005E4ADC" w:rsidRDefault="00A77A87" w:rsidP="005E4ADC">
            <w:pPr>
              <w:spacing w:line="480" w:lineRule="auto"/>
              <w:jc w:val="center"/>
              <w:rPr>
                <w:rFonts w:ascii="Times New Roman" w:hAnsi="Times New Roman" w:cs="Times New Roman"/>
                <w:color w:val="000000"/>
                <w:sz w:val="21"/>
                <w:szCs w:val="21"/>
                <w:vertAlign w:val="superscript"/>
              </w:rPr>
            </w:pPr>
            <w:r w:rsidRPr="005E4ADC">
              <w:rPr>
                <w:rFonts w:ascii="Times New Roman" w:hAnsi="Times New Roman" w:cs="Times New Roman"/>
                <w:color w:val="000000"/>
                <w:sz w:val="21"/>
                <w:szCs w:val="21"/>
              </w:rPr>
              <w:t>6.9 ± 4.5</w:t>
            </w:r>
            <w:r w:rsidRPr="005E4ADC">
              <w:rPr>
                <w:rFonts w:ascii="Times New Roman" w:hAnsi="Times New Roman" w:cs="Times New Roman"/>
                <w:color w:val="000000"/>
                <w:sz w:val="21"/>
                <w:szCs w:val="21"/>
                <w:vertAlign w:val="superscript"/>
              </w:rPr>
              <w:t>a,b</w:t>
            </w:r>
          </w:p>
        </w:tc>
        <w:tc>
          <w:tcPr>
            <w:tcW w:w="1842" w:type="dxa"/>
            <w:tcBorders>
              <w:top w:val="nil"/>
            </w:tcBorders>
            <w:shd w:val="clear" w:color="auto" w:fill="auto"/>
            <w:vAlign w:val="center"/>
          </w:tcPr>
          <w:p w14:paraId="5A3840DB" w14:textId="77777777" w:rsidR="00A77A87" w:rsidRPr="005E4ADC" w:rsidRDefault="00A77A87" w:rsidP="005E4ADC">
            <w:pPr>
              <w:spacing w:line="480" w:lineRule="auto"/>
              <w:jc w:val="center"/>
              <w:rPr>
                <w:rFonts w:ascii="Times New Roman" w:hAnsi="Times New Roman" w:cs="Times New Roman"/>
                <w:b/>
                <w:bCs/>
                <w:color w:val="000000"/>
                <w:sz w:val="21"/>
                <w:szCs w:val="21"/>
                <w:vertAlign w:val="superscript"/>
              </w:rPr>
            </w:pPr>
            <w:r w:rsidRPr="005E4ADC">
              <w:rPr>
                <w:rFonts w:ascii="Times New Roman" w:hAnsi="Times New Roman" w:cs="Times New Roman"/>
                <w:b/>
                <w:bCs/>
                <w:color w:val="000000"/>
                <w:sz w:val="21"/>
                <w:szCs w:val="21"/>
              </w:rPr>
              <w:t>7.9 ± 5.1</w:t>
            </w:r>
            <w:r w:rsidRPr="005E4ADC">
              <w:rPr>
                <w:rFonts w:ascii="Times New Roman" w:hAnsi="Times New Roman" w:cs="Times New Roman"/>
                <w:b/>
                <w:bCs/>
                <w:color w:val="000000"/>
                <w:sz w:val="21"/>
                <w:szCs w:val="21"/>
                <w:vertAlign w:val="superscript"/>
              </w:rPr>
              <w:t>b</w:t>
            </w:r>
          </w:p>
        </w:tc>
        <w:tc>
          <w:tcPr>
            <w:tcW w:w="993" w:type="dxa"/>
            <w:tcBorders>
              <w:top w:val="nil"/>
            </w:tcBorders>
            <w:shd w:val="clear" w:color="auto" w:fill="auto"/>
            <w:vAlign w:val="bottom"/>
          </w:tcPr>
          <w:p w14:paraId="3B1CE63A" w14:textId="77777777" w:rsidR="00A77A87" w:rsidRPr="005E4ADC" w:rsidRDefault="00A77A87" w:rsidP="005E4ADC">
            <w:pPr>
              <w:spacing w:line="480" w:lineRule="auto"/>
              <w:rPr>
                <w:rFonts w:ascii="Times New Roman" w:hAnsi="Times New Roman" w:cs="Times New Roman"/>
                <w:b/>
                <w:bCs/>
                <w:color w:val="000000"/>
                <w:sz w:val="21"/>
                <w:szCs w:val="21"/>
              </w:rPr>
            </w:pPr>
            <w:r w:rsidRPr="005E4ADC">
              <w:rPr>
                <w:rFonts w:ascii="Times New Roman" w:hAnsi="Times New Roman" w:cs="Times New Roman"/>
                <w:color w:val="000000"/>
                <w:sz w:val="21"/>
                <w:szCs w:val="21"/>
              </w:rPr>
              <w:t>0.002</w:t>
            </w:r>
          </w:p>
        </w:tc>
      </w:tr>
      <w:tr w:rsidR="00A77A87" w:rsidRPr="000F6312" w14:paraId="197880FD" w14:textId="77777777" w:rsidTr="00CE6256">
        <w:tc>
          <w:tcPr>
            <w:tcW w:w="5637" w:type="dxa"/>
            <w:vAlign w:val="center"/>
          </w:tcPr>
          <w:p w14:paraId="7F732380"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Savoury Snacks</w:t>
            </w:r>
          </w:p>
        </w:tc>
        <w:tc>
          <w:tcPr>
            <w:tcW w:w="1876" w:type="dxa"/>
            <w:tcBorders>
              <w:top w:val="nil"/>
            </w:tcBorders>
            <w:shd w:val="clear" w:color="auto" w:fill="auto"/>
            <w:vAlign w:val="center"/>
          </w:tcPr>
          <w:p w14:paraId="7F25E699"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6.8 ± 7.0</w:t>
            </w:r>
          </w:p>
        </w:tc>
        <w:tc>
          <w:tcPr>
            <w:tcW w:w="1843" w:type="dxa"/>
            <w:tcBorders>
              <w:top w:val="nil"/>
            </w:tcBorders>
            <w:shd w:val="clear" w:color="auto" w:fill="auto"/>
            <w:vAlign w:val="center"/>
          </w:tcPr>
          <w:p w14:paraId="6C0C7A95"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6.9 ± 6.8</w:t>
            </w:r>
          </w:p>
        </w:tc>
        <w:tc>
          <w:tcPr>
            <w:tcW w:w="1843" w:type="dxa"/>
            <w:tcBorders>
              <w:top w:val="nil"/>
            </w:tcBorders>
            <w:shd w:val="clear" w:color="auto" w:fill="auto"/>
            <w:vAlign w:val="center"/>
          </w:tcPr>
          <w:p w14:paraId="35C7A1D6"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6.2 ± 6.9</w:t>
            </w:r>
          </w:p>
        </w:tc>
        <w:tc>
          <w:tcPr>
            <w:tcW w:w="1842" w:type="dxa"/>
            <w:tcBorders>
              <w:top w:val="nil"/>
            </w:tcBorders>
            <w:shd w:val="clear" w:color="auto" w:fill="auto"/>
            <w:vAlign w:val="center"/>
          </w:tcPr>
          <w:p w14:paraId="46986463"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8.1 ± 7.6</w:t>
            </w:r>
          </w:p>
        </w:tc>
        <w:tc>
          <w:tcPr>
            <w:tcW w:w="993" w:type="dxa"/>
            <w:tcBorders>
              <w:top w:val="nil"/>
            </w:tcBorders>
            <w:shd w:val="clear" w:color="auto" w:fill="auto"/>
            <w:vAlign w:val="bottom"/>
          </w:tcPr>
          <w:p w14:paraId="5F4FF50B"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0.719</w:t>
            </w:r>
          </w:p>
        </w:tc>
      </w:tr>
      <w:tr w:rsidR="00A77A87" w:rsidRPr="000F6312" w14:paraId="6E4CC336" w14:textId="77777777" w:rsidTr="00CE6256">
        <w:tc>
          <w:tcPr>
            <w:tcW w:w="5637" w:type="dxa"/>
            <w:vAlign w:val="center"/>
          </w:tcPr>
          <w:p w14:paraId="3EF92328"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Fish, Fish Dishes and Products</w:t>
            </w:r>
          </w:p>
        </w:tc>
        <w:tc>
          <w:tcPr>
            <w:tcW w:w="1876" w:type="dxa"/>
            <w:tcBorders>
              <w:top w:val="nil"/>
            </w:tcBorders>
            <w:shd w:val="clear" w:color="auto" w:fill="auto"/>
            <w:vAlign w:val="center"/>
          </w:tcPr>
          <w:p w14:paraId="76C686AD"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2.5 ± 3.6</w:t>
            </w:r>
          </w:p>
        </w:tc>
        <w:tc>
          <w:tcPr>
            <w:tcW w:w="1843" w:type="dxa"/>
            <w:tcBorders>
              <w:top w:val="nil"/>
            </w:tcBorders>
            <w:shd w:val="clear" w:color="auto" w:fill="auto"/>
            <w:vAlign w:val="center"/>
          </w:tcPr>
          <w:p w14:paraId="39299030"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1.7 ± 2.8</w:t>
            </w:r>
          </w:p>
        </w:tc>
        <w:tc>
          <w:tcPr>
            <w:tcW w:w="1843" w:type="dxa"/>
            <w:tcBorders>
              <w:top w:val="nil"/>
            </w:tcBorders>
            <w:shd w:val="clear" w:color="auto" w:fill="auto"/>
            <w:vAlign w:val="center"/>
          </w:tcPr>
          <w:p w14:paraId="0A8D464D"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3.0 ± 3.6</w:t>
            </w:r>
          </w:p>
        </w:tc>
        <w:tc>
          <w:tcPr>
            <w:tcW w:w="1842" w:type="dxa"/>
            <w:tcBorders>
              <w:top w:val="nil"/>
            </w:tcBorders>
            <w:shd w:val="clear" w:color="auto" w:fill="auto"/>
            <w:vAlign w:val="center"/>
          </w:tcPr>
          <w:p w14:paraId="68CEA8AD"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3.6 ± 4.9</w:t>
            </w:r>
          </w:p>
        </w:tc>
        <w:tc>
          <w:tcPr>
            <w:tcW w:w="993" w:type="dxa"/>
            <w:tcBorders>
              <w:top w:val="nil"/>
            </w:tcBorders>
            <w:shd w:val="clear" w:color="auto" w:fill="auto"/>
            <w:vAlign w:val="bottom"/>
          </w:tcPr>
          <w:p w14:paraId="5B29D13C"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0.152</w:t>
            </w:r>
          </w:p>
        </w:tc>
      </w:tr>
      <w:tr w:rsidR="00A77A87" w:rsidRPr="000F6312" w14:paraId="27ED7309" w14:textId="77777777" w:rsidTr="00CE6256">
        <w:tc>
          <w:tcPr>
            <w:tcW w:w="5637" w:type="dxa"/>
            <w:vAlign w:val="center"/>
          </w:tcPr>
          <w:p w14:paraId="11E9D559"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Unprocessed Red Meat</w:t>
            </w:r>
          </w:p>
        </w:tc>
        <w:tc>
          <w:tcPr>
            <w:tcW w:w="1876" w:type="dxa"/>
            <w:tcBorders>
              <w:top w:val="nil"/>
            </w:tcBorders>
            <w:shd w:val="clear" w:color="auto" w:fill="auto"/>
            <w:vAlign w:val="center"/>
          </w:tcPr>
          <w:p w14:paraId="52AA6C01"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2.6 ± 3.7</w:t>
            </w:r>
          </w:p>
        </w:tc>
        <w:tc>
          <w:tcPr>
            <w:tcW w:w="1843" w:type="dxa"/>
            <w:tcBorders>
              <w:top w:val="nil"/>
            </w:tcBorders>
            <w:shd w:val="clear" w:color="auto" w:fill="auto"/>
            <w:vAlign w:val="center"/>
          </w:tcPr>
          <w:p w14:paraId="6EFE56CD"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2.9 ± 4.1</w:t>
            </w:r>
          </w:p>
        </w:tc>
        <w:tc>
          <w:tcPr>
            <w:tcW w:w="1843" w:type="dxa"/>
            <w:tcBorders>
              <w:top w:val="nil"/>
            </w:tcBorders>
            <w:shd w:val="clear" w:color="auto" w:fill="auto"/>
            <w:vAlign w:val="center"/>
          </w:tcPr>
          <w:p w14:paraId="2E54DAA7"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3.3 ± 3.8</w:t>
            </w:r>
          </w:p>
        </w:tc>
        <w:tc>
          <w:tcPr>
            <w:tcW w:w="1842" w:type="dxa"/>
            <w:tcBorders>
              <w:top w:val="nil"/>
            </w:tcBorders>
            <w:shd w:val="clear" w:color="auto" w:fill="auto"/>
            <w:vAlign w:val="center"/>
          </w:tcPr>
          <w:p w14:paraId="08550CF7"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2.8 ± 4.6</w:t>
            </w:r>
          </w:p>
        </w:tc>
        <w:tc>
          <w:tcPr>
            <w:tcW w:w="993" w:type="dxa"/>
            <w:tcBorders>
              <w:top w:val="nil"/>
            </w:tcBorders>
            <w:shd w:val="clear" w:color="auto" w:fill="auto"/>
            <w:vAlign w:val="bottom"/>
          </w:tcPr>
          <w:p w14:paraId="41DF2078"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0.152</w:t>
            </w:r>
          </w:p>
        </w:tc>
      </w:tr>
      <w:tr w:rsidR="00A77A87" w:rsidRPr="000F6312" w14:paraId="043272FA" w14:textId="77777777" w:rsidTr="00CE6256">
        <w:tc>
          <w:tcPr>
            <w:tcW w:w="5637" w:type="dxa"/>
            <w:vAlign w:val="center"/>
          </w:tcPr>
          <w:p w14:paraId="5B62F922"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Unprocessed White Meat</w:t>
            </w:r>
          </w:p>
        </w:tc>
        <w:tc>
          <w:tcPr>
            <w:tcW w:w="1876" w:type="dxa"/>
            <w:tcBorders>
              <w:top w:val="nil"/>
            </w:tcBorders>
            <w:shd w:val="clear" w:color="auto" w:fill="auto"/>
            <w:vAlign w:val="center"/>
          </w:tcPr>
          <w:p w14:paraId="7EFC7785"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3.5 ± 3.9</w:t>
            </w:r>
          </w:p>
        </w:tc>
        <w:tc>
          <w:tcPr>
            <w:tcW w:w="1843" w:type="dxa"/>
            <w:tcBorders>
              <w:top w:val="nil"/>
            </w:tcBorders>
            <w:shd w:val="clear" w:color="auto" w:fill="auto"/>
            <w:vAlign w:val="center"/>
          </w:tcPr>
          <w:p w14:paraId="36823848"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4.2 ± 4.2</w:t>
            </w:r>
          </w:p>
        </w:tc>
        <w:tc>
          <w:tcPr>
            <w:tcW w:w="1843" w:type="dxa"/>
            <w:tcBorders>
              <w:top w:val="nil"/>
            </w:tcBorders>
            <w:shd w:val="clear" w:color="auto" w:fill="auto"/>
            <w:vAlign w:val="center"/>
          </w:tcPr>
          <w:p w14:paraId="3CB5EB83"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3.4 ± 4.3</w:t>
            </w:r>
          </w:p>
        </w:tc>
        <w:tc>
          <w:tcPr>
            <w:tcW w:w="1842" w:type="dxa"/>
            <w:tcBorders>
              <w:top w:val="nil"/>
            </w:tcBorders>
            <w:shd w:val="clear" w:color="auto" w:fill="auto"/>
            <w:vAlign w:val="center"/>
          </w:tcPr>
          <w:p w14:paraId="2A18D3C3"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4.7 ± 5.1</w:t>
            </w:r>
          </w:p>
        </w:tc>
        <w:tc>
          <w:tcPr>
            <w:tcW w:w="993" w:type="dxa"/>
            <w:tcBorders>
              <w:top w:val="nil"/>
            </w:tcBorders>
            <w:shd w:val="clear" w:color="auto" w:fill="auto"/>
            <w:vAlign w:val="bottom"/>
          </w:tcPr>
          <w:p w14:paraId="1580AB25"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0.600</w:t>
            </w:r>
          </w:p>
        </w:tc>
      </w:tr>
      <w:tr w:rsidR="00A77A87" w:rsidRPr="000F6312" w14:paraId="39C23613" w14:textId="77777777" w:rsidTr="00CE6256">
        <w:tc>
          <w:tcPr>
            <w:tcW w:w="5637" w:type="dxa"/>
            <w:vAlign w:val="center"/>
          </w:tcPr>
          <w:p w14:paraId="1E718DB4"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Processed Meats</w:t>
            </w:r>
          </w:p>
        </w:tc>
        <w:tc>
          <w:tcPr>
            <w:tcW w:w="1876" w:type="dxa"/>
            <w:tcBorders>
              <w:top w:val="nil"/>
            </w:tcBorders>
            <w:shd w:val="clear" w:color="auto" w:fill="auto"/>
            <w:vAlign w:val="center"/>
          </w:tcPr>
          <w:p w14:paraId="055604AA"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3.6 ± 4.0</w:t>
            </w:r>
          </w:p>
        </w:tc>
        <w:tc>
          <w:tcPr>
            <w:tcW w:w="1843" w:type="dxa"/>
            <w:tcBorders>
              <w:top w:val="nil"/>
            </w:tcBorders>
            <w:shd w:val="clear" w:color="auto" w:fill="auto"/>
            <w:vAlign w:val="center"/>
          </w:tcPr>
          <w:p w14:paraId="4FFDB22B"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5.3 ± 5.1</w:t>
            </w:r>
          </w:p>
        </w:tc>
        <w:tc>
          <w:tcPr>
            <w:tcW w:w="1843" w:type="dxa"/>
            <w:tcBorders>
              <w:top w:val="nil"/>
            </w:tcBorders>
            <w:shd w:val="clear" w:color="auto" w:fill="auto"/>
            <w:vAlign w:val="center"/>
          </w:tcPr>
          <w:p w14:paraId="52A8EF3E"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3.2 ± 3.5</w:t>
            </w:r>
          </w:p>
        </w:tc>
        <w:tc>
          <w:tcPr>
            <w:tcW w:w="1842" w:type="dxa"/>
            <w:tcBorders>
              <w:top w:val="nil"/>
            </w:tcBorders>
            <w:shd w:val="clear" w:color="auto" w:fill="auto"/>
            <w:vAlign w:val="center"/>
          </w:tcPr>
          <w:p w14:paraId="35EEEC46"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3.2 ± 3.7</w:t>
            </w:r>
          </w:p>
        </w:tc>
        <w:tc>
          <w:tcPr>
            <w:tcW w:w="993" w:type="dxa"/>
            <w:tcBorders>
              <w:top w:val="nil"/>
            </w:tcBorders>
            <w:shd w:val="clear" w:color="auto" w:fill="auto"/>
            <w:vAlign w:val="bottom"/>
          </w:tcPr>
          <w:p w14:paraId="29EB0F99"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0.137</w:t>
            </w:r>
          </w:p>
        </w:tc>
      </w:tr>
      <w:tr w:rsidR="00A77A87" w:rsidRPr="000F6312" w14:paraId="07591EBB" w14:textId="77777777" w:rsidTr="00CE6256">
        <w:tc>
          <w:tcPr>
            <w:tcW w:w="5637" w:type="dxa"/>
            <w:vAlign w:val="center"/>
          </w:tcPr>
          <w:p w14:paraId="6AA15A68"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Sugar Syrups, Preserves and Sweeteners</w:t>
            </w:r>
          </w:p>
        </w:tc>
        <w:tc>
          <w:tcPr>
            <w:tcW w:w="1876" w:type="dxa"/>
            <w:tcBorders>
              <w:top w:val="nil"/>
            </w:tcBorders>
            <w:shd w:val="clear" w:color="auto" w:fill="auto"/>
            <w:vAlign w:val="center"/>
          </w:tcPr>
          <w:p w14:paraId="4B162A03"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1.3 ± 1.7</w:t>
            </w:r>
          </w:p>
        </w:tc>
        <w:tc>
          <w:tcPr>
            <w:tcW w:w="1843" w:type="dxa"/>
            <w:tcBorders>
              <w:top w:val="nil"/>
            </w:tcBorders>
            <w:shd w:val="clear" w:color="auto" w:fill="auto"/>
            <w:vAlign w:val="center"/>
          </w:tcPr>
          <w:p w14:paraId="2C5693F3"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0.9 ± 1.5</w:t>
            </w:r>
          </w:p>
        </w:tc>
        <w:tc>
          <w:tcPr>
            <w:tcW w:w="1843" w:type="dxa"/>
            <w:tcBorders>
              <w:top w:val="nil"/>
            </w:tcBorders>
            <w:shd w:val="clear" w:color="auto" w:fill="auto"/>
            <w:vAlign w:val="center"/>
          </w:tcPr>
          <w:p w14:paraId="1076A979"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1.1 ± 1.2</w:t>
            </w:r>
          </w:p>
        </w:tc>
        <w:tc>
          <w:tcPr>
            <w:tcW w:w="1842" w:type="dxa"/>
            <w:tcBorders>
              <w:top w:val="nil"/>
            </w:tcBorders>
            <w:shd w:val="clear" w:color="auto" w:fill="auto"/>
            <w:vAlign w:val="center"/>
          </w:tcPr>
          <w:p w14:paraId="3350326B"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1.2 ± 1.7</w:t>
            </w:r>
          </w:p>
        </w:tc>
        <w:tc>
          <w:tcPr>
            <w:tcW w:w="993" w:type="dxa"/>
            <w:tcBorders>
              <w:top w:val="nil"/>
            </w:tcBorders>
            <w:shd w:val="clear" w:color="auto" w:fill="auto"/>
            <w:vAlign w:val="bottom"/>
          </w:tcPr>
          <w:p w14:paraId="26AAF3D6"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0.398</w:t>
            </w:r>
          </w:p>
        </w:tc>
      </w:tr>
      <w:tr w:rsidR="00A77A87" w:rsidRPr="000F6312" w14:paraId="5C9E4753" w14:textId="77777777" w:rsidTr="00CE6256">
        <w:tc>
          <w:tcPr>
            <w:tcW w:w="5637" w:type="dxa"/>
            <w:vAlign w:val="center"/>
          </w:tcPr>
          <w:p w14:paraId="00FC9214"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Confectionary</w:t>
            </w:r>
          </w:p>
        </w:tc>
        <w:tc>
          <w:tcPr>
            <w:tcW w:w="1876" w:type="dxa"/>
            <w:tcBorders>
              <w:top w:val="nil"/>
            </w:tcBorders>
            <w:shd w:val="clear" w:color="auto" w:fill="auto"/>
            <w:vAlign w:val="center"/>
          </w:tcPr>
          <w:p w14:paraId="747CA7D5"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5.0 ± 8.2</w:t>
            </w:r>
          </w:p>
        </w:tc>
        <w:tc>
          <w:tcPr>
            <w:tcW w:w="1843" w:type="dxa"/>
            <w:tcBorders>
              <w:top w:val="nil"/>
            </w:tcBorders>
            <w:shd w:val="clear" w:color="auto" w:fill="auto"/>
            <w:vAlign w:val="center"/>
          </w:tcPr>
          <w:p w14:paraId="6D3F9AC7"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4.4 ± 4.7</w:t>
            </w:r>
          </w:p>
        </w:tc>
        <w:tc>
          <w:tcPr>
            <w:tcW w:w="1843" w:type="dxa"/>
            <w:tcBorders>
              <w:top w:val="nil"/>
            </w:tcBorders>
            <w:shd w:val="clear" w:color="auto" w:fill="auto"/>
            <w:vAlign w:val="center"/>
          </w:tcPr>
          <w:p w14:paraId="3C21A82C"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3.7 ± 3.2</w:t>
            </w:r>
          </w:p>
        </w:tc>
        <w:tc>
          <w:tcPr>
            <w:tcW w:w="1842" w:type="dxa"/>
            <w:tcBorders>
              <w:top w:val="nil"/>
            </w:tcBorders>
            <w:shd w:val="clear" w:color="auto" w:fill="auto"/>
            <w:vAlign w:val="center"/>
          </w:tcPr>
          <w:p w14:paraId="723D7EC4"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4.1 ± 5.6</w:t>
            </w:r>
          </w:p>
        </w:tc>
        <w:tc>
          <w:tcPr>
            <w:tcW w:w="993" w:type="dxa"/>
            <w:tcBorders>
              <w:top w:val="nil"/>
            </w:tcBorders>
            <w:shd w:val="clear" w:color="auto" w:fill="auto"/>
            <w:vAlign w:val="bottom"/>
          </w:tcPr>
          <w:p w14:paraId="3C351CCA"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0.666</w:t>
            </w:r>
          </w:p>
        </w:tc>
      </w:tr>
      <w:tr w:rsidR="00A77A87" w:rsidRPr="000F6312" w14:paraId="4A798FD2" w14:textId="77777777" w:rsidTr="00CE6256">
        <w:tc>
          <w:tcPr>
            <w:tcW w:w="5637" w:type="dxa"/>
            <w:vAlign w:val="center"/>
          </w:tcPr>
          <w:p w14:paraId="3F23221B"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Soups, Sauces and Condiments</w:t>
            </w:r>
          </w:p>
        </w:tc>
        <w:tc>
          <w:tcPr>
            <w:tcW w:w="1876" w:type="dxa"/>
            <w:tcBorders>
              <w:top w:val="nil"/>
            </w:tcBorders>
            <w:shd w:val="clear" w:color="auto" w:fill="auto"/>
            <w:vAlign w:val="center"/>
          </w:tcPr>
          <w:p w14:paraId="41E02F50"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4.2 ± 3.8</w:t>
            </w:r>
          </w:p>
        </w:tc>
        <w:tc>
          <w:tcPr>
            <w:tcW w:w="1843" w:type="dxa"/>
            <w:tcBorders>
              <w:top w:val="nil"/>
            </w:tcBorders>
            <w:shd w:val="clear" w:color="auto" w:fill="auto"/>
            <w:vAlign w:val="center"/>
          </w:tcPr>
          <w:p w14:paraId="5083F12B"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5.4 ± 4.4</w:t>
            </w:r>
          </w:p>
        </w:tc>
        <w:tc>
          <w:tcPr>
            <w:tcW w:w="1843" w:type="dxa"/>
            <w:tcBorders>
              <w:top w:val="nil"/>
            </w:tcBorders>
            <w:shd w:val="clear" w:color="auto" w:fill="auto"/>
            <w:vAlign w:val="center"/>
          </w:tcPr>
          <w:p w14:paraId="70C7E80B"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3.8 ± 2.4</w:t>
            </w:r>
          </w:p>
        </w:tc>
        <w:tc>
          <w:tcPr>
            <w:tcW w:w="1842" w:type="dxa"/>
            <w:tcBorders>
              <w:top w:val="nil"/>
            </w:tcBorders>
            <w:shd w:val="clear" w:color="auto" w:fill="auto"/>
            <w:vAlign w:val="center"/>
          </w:tcPr>
          <w:p w14:paraId="401DDDA4"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5.3 ± 4.6</w:t>
            </w:r>
          </w:p>
        </w:tc>
        <w:tc>
          <w:tcPr>
            <w:tcW w:w="993" w:type="dxa"/>
            <w:tcBorders>
              <w:top w:val="nil"/>
            </w:tcBorders>
            <w:shd w:val="clear" w:color="auto" w:fill="auto"/>
            <w:vAlign w:val="bottom"/>
          </w:tcPr>
          <w:p w14:paraId="54CCA8EE"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0.403</w:t>
            </w:r>
          </w:p>
        </w:tc>
      </w:tr>
      <w:tr w:rsidR="00A77A87" w:rsidRPr="000F6312" w14:paraId="3EE7420D" w14:textId="77777777" w:rsidTr="00CE6256">
        <w:tc>
          <w:tcPr>
            <w:tcW w:w="5637" w:type="dxa"/>
            <w:vAlign w:val="center"/>
          </w:tcPr>
          <w:p w14:paraId="348F5191"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Low Energy Beverages</w:t>
            </w:r>
          </w:p>
        </w:tc>
        <w:tc>
          <w:tcPr>
            <w:tcW w:w="1876" w:type="dxa"/>
            <w:tcBorders>
              <w:top w:val="nil"/>
            </w:tcBorders>
            <w:shd w:val="clear" w:color="auto" w:fill="auto"/>
            <w:vAlign w:val="center"/>
          </w:tcPr>
          <w:p w14:paraId="7938FF30" w14:textId="77777777" w:rsidR="00A77A87" w:rsidRPr="005E4ADC" w:rsidRDefault="00A77A87" w:rsidP="005E4ADC">
            <w:pPr>
              <w:spacing w:line="480" w:lineRule="auto"/>
              <w:jc w:val="center"/>
              <w:rPr>
                <w:rFonts w:ascii="Times New Roman" w:hAnsi="Times New Roman" w:cs="Times New Roman"/>
                <w:color w:val="000000"/>
                <w:sz w:val="21"/>
                <w:szCs w:val="21"/>
                <w:u w:val="single"/>
                <w:vertAlign w:val="superscript"/>
              </w:rPr>
            </w:pPr>
            <w:r w:rsidRPr="005E4ADC">
              <w:rPr>
                <w:rFonts w:ascii="Times New Roman" w:hAnsi="Times New Roman" w:cs="Times New Roman"/>
                <w:color w:val="000000"/>
                <w:sz w:val="21"/>
                <w:szCs w:val="21"/>
                <w:u w:val="single"/>
              </w:rPr>
              <w:t>0.3 ± 0.3</w:t>
            </w:r>
            <w:r w:rsidRPr="005E4ADC">
              <w:rPr>
                <w:rFonts w:ascii="Times New Roman" w:hAnsi="Times New Roman" w:cs="Times New Roman"/>
                <w:color w:val="000000"/>
                <w:sz w:val="21"/>
                <w:szCs w:val="21"/>
                <w:u w:val="single"/>
                <w:vertAlign w:val="superscript"/>
              </w:rPr>
              <w:t>a,b</w:t>
            </w:r>
          </w:p>
        </w:tc>
        <w:tc>
          <w:tcPr>
            <w:tcW w:w="1843" w:type="dxa"/>
            <w:tcBorders>
              <w:top w:val="nil"/>
            </w:tcBorders>
            <w:shd w:val="clear" w:color="auto" w:fill="auto"/>
            <w:vAlign w:val="center"/>
          </w:tcPr>
          <w:p w14:paraId="1AA2DAA3" w14:textId="77777777" w:rsidR="00A77A87" w:rsidRPr="005E4ADC" w:rsidRDefault="00A77A87" w:rsidP="005E4ADC">
            <w:pPr>
              <w:spacing w:line="480" w:lineRule="auto"/>
              <w:jc w:val="center"/>
              <w:rPr>
                <w:rFonts w:ascii="Times New Roman" w:hAnsi="Times New Roman" w:cs="Times New Roman"/>
                <w:color w:val="000000"/>
                <w:sz w:val="21"/>
                <w:szCs w:val="21"/>
                <w:u w:val="single"/>
                <w:vertAlign w:val="superscript"/>
              </w:rPr>
            </w:pPr>
            <w:r w:rsidRPr="005E4ADC">
              <w:rPr>
                <w:rFonts w:ascii="Times New Roman" w:hAnsi="Times New Roman" w:cs="Times New Roman"/>
                <w:color w:val="000000"/>
                <w:sz w:val="21"/>
                <w:szCs w:val="21"/>
                <w:u w:val="single"/>
              </w:rPr>
              <w:t>0.3 ± 0.6</w:t>
            </w:r>
            <w:r w:rsidRPr="005E4ADC">
              <w:rPr>
                <w:rFonts w:ascii="Times New Roman" w:hAnsi="Times New Roman" w:cs="Times New Roman"/>
                <w:color w:val="000000"/>
                <w:sz w:val="21"/>
                <w:szCs w:val="21"/>
                <w:u w:val="single"/>
                <w:vertAlign w:val="superscript"/>
              </w:rPr>
              <w:t>a</w:t>
            </w:r>
          </w:p>
        </w:tc>
        <w:tc>
          <w:tcPr>
            <w:tcW w:w="1843" w:type="dxa"/>
            <w:tcBorders>
              <w:top w:val="nil"/>
            </w:tcBorders>
            <w:shd w:val="clear" w:color="auto" w:fill="auto"/>
            <w:vAlign w:val="center"/>
          </w:tcPr>
          <w:p w14:paraId="74AA5EFA" w14:textId="77777777" w:rsidR="00A77A87" w:rsidRPr="005E4ADC" w:rsidRDefault="00A77A87" w:rsidP="005E4ADC">
            <w:pPr>
              <w:spacing w:line="480" w:lineRule="auto"/>
              <w:jc w:val="center"/>
              <w:rPr>
                <w:rFonts w:ascii="Times New Roman" w:hAnsi="Times New Roman" w:cs="Times New Roman"/>
                <w:color w:val="000000"/>
                <w:sz w:val="21"/>
                <w:szCs w:val="21"/>
                <w:vertAlign w:val="superscript"/>
              </w:rPr>
            </w:pPr>
            <w:r w:rsidRPr="005E4ADC">
              <w:rPr>
                <w:rFonts w:ascii="Times New Roman" w:hAnsi="Times New Roman" w:cs="Times New Roman"/>
                <w:color w:val="000000"/>
                <w:sz w:val="21"/>
                <w:szCs w:val="21"/>
              </w:rPr>
              <w:t>0.4 ± 0.4</w:t>
            </w:r>
            <w:r w:rsidRPr="005E4ADC">
              <w:rPr>
                <w:rFonts w:ascii="Times New Roman" w:hAnsi="Times New Roman" w:cs="Times New Roman"/>
                <w:color w:val="000000"/>
                <w:sz w:val="21"/>
                <w:szCs w:val="21"/>
                <w:vertAlign w:val="superscript"/>
              </w:rPr>
              <w:t>a,b</w:t>
            </w:r>
          </w:p>
        </w:tc>
        <w:tc>
          <w:tcPr>
            <w:tcW w:w="1842" w:type="dxa"/>
            <w:tcBorders>
              <w:top w:val="nil"/>
            </w:tcBorders>
            <w:shd w:val="clear" w:color="auto" w:fill="auto"/>
            <w:vAlign w:val="center"/>
          </w:tcPr>
          <w:p w14:paraId="470A8CC3" w14:textId="77777777" w:rsidR="00A77A87" w:rsidRPr="005E4ADC" w:rsidRDefault="00A77A87" w:rsidP="005E4ADC">
            <w:pPr>
              <w:spacing w:line="480" w:lineRule="auto"/>
              <w:jc w:val="center"/>
              <w:rPr>
                <w:rFonts w:ascii="Times New Roman" w:hAnsi="Times New Roman" w:cs="Times New Roman"/>
                <w:b/>
                <w:bCs/>
                <w:color w:val="000000"/>
                <w:sz w:val="21"/>
                <w:szCs w:val="21"/>
                <w:vertAlign w:val="superscript"/>
              </w:rPr>
            </w:pPr>
            <w:r w:rsidRPr="005E4ADC">
              <w:rPr>
                <w:rFonts w:ascii="Times New Roman" w:hAnsi="Times New Roman" w:cs="Times New Roman"/>
                <w:b/>
                <w:bCs/>
                <w:color w:val="000000"/>
                <w:sz w:val="21"/>
                <w:szCs w:val="21"/>
              </w:rPr>
              <w:t>0.5 ± 0.7</w:t>
            </w:r>
            <w:r w:rsidRPr="005E4ADC">
              <w:rPr>
                <w:rFonts w:ascii="Times New Roman" w:hAnsi="Times New Roman" w:cs="Times New Roman"/>
                <w:b/>
                <w:bCs/>
                <w:color w:val="000000"/>
                <w:sz w:val="21"/>
                <w:szCs w:val="21"/>
                <w:vertAlign w:val="superscript"/>
              </w:rPr>
              <w:t>b</w:t>
            </w:r>
          </w:p>
        </w:tc>
        <w:tc>
          <w:tcPr>
            <w:tcW w:w="993" w:type="dxa"/>
            <w:tcBorders>
              <w:top w:val="nil"/>
            </w:tcBorders>
            <w:shd w:val="clear" w:color="auto" w:fill="auto"/>
            <w:vAlign w:val="bottom"/>
          </w:tcPr>
          <w:p w14:paraId="7AC6FD10" w14:textId="77777777" w:rsidR="00A77A87" w:rsidRPr="005E4ADC" w:rsidRDefault="00A77A87" w:rsidP="005E4ADC">
            <w:pPr>
              <w:spacing w:line="480" w:lineRule="auto"/>
              <w:rPr>
                <w:rFonts w:ascii="Times New Roman" w:hAnsi="Times New Roman" w:cs="Times New Roman"/>
                <w:b/>
                <w:bCs/>
                <w:color w:val="000000"/>
                <w:sz w:val="21"/>
                <w:szCs w:val="21"/>
              </w:rPr>
            </w:pPr>
            <w:r w:rsidRPr="005E4ADC">
              <w:rPr>
                <w:rFonts w:ascii="Times New Roman" w:hAnsi="Times New Roman" w:cs="Times New Roman"/>
                <w:color w:val="000000"/>
                <w:sz w:val="21"/>
                <w:szCs w:val="21"/>
              </w:rPr>
              <w:t>0.006</w:t>
            </w:r>
          </w:p>
        </w:tc>
      </w:tr>
      <w:tr w:rsidR="00A77A87" w:rsidRPr="000F6312" w14:paraId="2EF2D29E" w14:textId="77777777" w:rsidTr="00CE6256">
        <w:tc>
          <w:tcPr>
            <w:tcW w:w="5637" w:type="dxa"/>
            <w:tcBorders>
              <w:bottom w:val="single" w:sz="4" w:space="0" w:color="auto"/>
            </w:tcBorders>
            <w:vAlign w:val="center"/>
          </w:tcPr>
          <w:p w14:paraId="48DDD4A6" w14:textId="77777777" w:rsidR="00A77A87" w:rsidRPr="005E4ADC" w:rsidRDefault="00A77A87"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High Energy Beverages</w:t>
            </w:r>
          </w:p>
        </w:tc>
        <w:tc>
          <w:tcPr>
            <w:tcW w:w="1876" w:type="dxa"/>
            <w:tcBorders>
              <w:bottom w:val="single" w:sz="4" w:space="0" w:color="auto"/>
            </w:tcBorders>
            <w:shd w:val="clear" w:color="auto" w:fill="auto"/>
            <w:vAlign w:val="center"/>
          </w:tcPr>
          <w:p w14:paraId="0133BBAD"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0.2 ± 0.6</w:t>
            </w:r>
          </w:p>
        </w:tc>
        <w:tc>
          <w:tcPr>
            <w:tcW w:w="1843" w:type="dxa"/>
            <w:tcBorders>
              <w:bottom w:val="single" w:sz="4" w:space="0" w:color="auto"/>
            </w:tcBorders>
            <w:shd w:val="clear" w:color="auto" w:fill="auto"/>
            <w:vAlign w:val="center"/>
          </w:tcPr>
          <w:p w14:paraId="38B38762"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0.7 ± 2.2</w:t>
            </w:r>
          </w:p>
        </w:tc>
        <w:tc>
          <w:tcPr>
            <w:tcW w:w="1843" w:type="dxa"/>
            <w:tcBorders>
              <w:bottom w:val="single" w:sz="4" w:space="0" w:color="auto"/>
            </w:tcBorders>
            <w:shd w:val="clear" w:color="auto" w:fill="auto"/>
            <w:vAlign w:val="center"/>
          </w:tcPr>
          <w:p w14:paraId="5A5D8288"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0.3 ± 0.7</w:t>
            </w:r>
          </w:p>
        </w:tc>
        <w:tc>
          <w:tcPr>
            <w:tcW w:w="1842" w:type="dxa"/>
            <w:tcBorders>
              <w:bottom w:val="single" w:sz="4" w:space="0" w:color="auto"/>
            </w:tcBorders>
            <w:shd w:val="clear" w:color="auto" w:fill="auto"/>
            <w:vAlign w:val="center"/>
          </w:tcPr>
          <w:p w14:paraId="50658F18" w14:textId="77777777" w:rsidR="00A77A87" w:rsidRPr="005E4ADC" w:rsidRDefault="00A77A87" w:rsidP="005E4ADC">
            <w:pPr>
              <w:spacing w:line="480" w:lineRule="auto"/>
              <w:jc w:val="center"/>
              <w:rPr>
                <w:rFonts w:ascii="Times New Roman" w:hAnsi="Times New Roman" w:cs="Times New Roman"/>
                <w:color w:val="000000"/>
                <w:sz w:val="21"/>
                <w:szCs w:val="21"/>
              </w:rPr>
            </w:pPr>
            <w:r w:rsidRPr="005E4ADC">
              <w:rPr>
                <w:rFonts w:ascii="Times New Roman" w:hAnsi="Times New Roman" w:cs="Times New Roman"/>
                <w:color w:val="000000"/>
                <w:sz w:val="21"/>
                <w:szCs w:val="21"/>
              </w:rPr>
              <w:t>0.1 ± 0.5</w:t>
            </w:r>
          </w:p>
        </w:tc>
        <w:tc>
          <w:tcPr>
            <w:tcW w:w="993" w:type="dxa"/>
            <w:tcBorders>
              <w:bottom w:val="single" w:sz="4" w:space="0" w:color="auto"/>
            </w:tcBorders>
            <w:shd w:val="clear" w:color="auto" w:fill="auto"/>
            <w:vAlign w:val="bottom"/>
          </w:tcPr>
          <w:p w14:paraId="632F76F0" w14:textId="77777777" w:rsidR="00A77A87" w:rsidRPr="005E4ADC" w:rsidRDefault="00A77A87" w:rsidP="005E4ADC">
            <w:pPr>
              <w:spacing w:line="480" w:lineRule="auto"/>
              <w:rPr>
                <w:rFonts w:ascii="Times New Roman" w:hAnsi="Times New Roman" w:cs="Times New Roman"/>
                <w:color w:val="000000"/>
                <w:sz w:val="21"/>
                <w:szCs w:val="21"/>
              </w:rPr>
            </w:pPr>
            <w:r w:rsidRPr="005E4ADC">
              <w:rPr>
                <w:rFonts w:ascii="Times New Roman" w:hAnsi="Times New Roman" w:cs="Times New Roman"/>
                <w:color w:val="000000"/>
                <w:sz w:val="21"/>
                <w:szCs w:val="21"/>
              </w:rPr>
              <w:t>0.370</w:t>
            </w:r>
          </w:p>
        </w:tc>
      </w:tr>
    </w:tbl>
    <w:p w14:paraId="3486D3C9" w14:textId="7CCD8EAC" w:rsidR="008903E1" w:rsidRPr="005E4ADC" w:rsidRDefault="00A77A87" w:rsidP="005E4ADC">
      <w:pPr>
        <w:spacing w:line="480" w:lineRule="auto"/>
        <w:rPr>
          <w:rFonts w:ascii="Times New Roman" w:hAnsi="Times New Roman" w:cs="Times New Roman"/>
          <w:sz w:val="20"/>
          <w:szCs w:val="20"/>
        </w:rPr>
      </w:pPr>
      <w:r w:rsidRPr="005E4ADC">
        <w:rPr>
          <w:rFonts w:ascii="Times New Roman" w:hAnsi="Times New Roman" w:cs="Times New Roman"/>
          <w:sz w:val="20"/>
          <w:szCs w:val="20"/>
        </w:rPr>
        <w:t>Data is mean</w:t>
      </w:r>
      <w:r w:rsidRPr="005E4ADC">
        <w:rPr>
          <w:rFonts w:ascii="Times New Roman" w:hAnsi="Times New Roman" w:cs="Times New Roman"/>
          <w:color w:val="000000"/>
          <w:sz w:val="20"/>
          <w:szCs w:val="20"/>
        </w:rPr>
        <w:t xml:space="preserve"> ± </w:t>
      </w:r>
      <w:r w:rsidRPr="005E4ADC">
        <w:rPr>
          <w:rFonts w:ascii="Times New Roman" w:hAnsi="Times New Roman" w:cs="Times New Roman"/>
          <w:sz w:val="20"/>
          <w:szCs w:val="20"/>
        </w:rPr>
        <w:t xml:space="preserve">SD of average percentage energy contribution across four visits, n; number of participants, </w:t>
      </w:r>
      <w:r w:rsidRPr="005E4ADC">
        <w:rPr>
          <w:rFonts w:ascii="Times New Roman" w:hAnsi="Times New Roman" w:cs="Times New Roman"/>
          <w:i/>
          <w:sz w:val="20"/>
          <w:szCs w:val="20"/>
        </w:rPr>
        <w:t>P-</w:t>
      </w:r>
      <w:r w:rsidRPr="005E4ADC">
        <w:rPr>
          <w:rFonts w:ascii="Times New Roman" w:hAnsi="Times New Roman" w:cs="Times New Roman"/>
          <w:sz w:val="20"/>
          <w:szCs w:val="20"/>
        </w:rPr>
        <w:t xml:space="preserve">value determined using a Kruskal-Wallis test; </w:t>
      </w:r>
      <w:r w:rsidRPr="005E4ADC">
        <w:rPr>
          <w:rFonts w:ascii="Times New Roman" w:hAnsi="Times New Roman" w:cs="Times New Roman"/>
          <w:i/>
          <w:sz w:val="20"/>
          <w:szCs w:val="20"/>
        </w:rPr>
        <w:t>P-</w:t>
      </w:r>
      <w:r w:rsidRPr="005E4ADC">
        <w:rPr>
          <w:rFonts w:ascii="Times New Roman" w:hAnsi="Times New Roman" w:cs="Times New Roman"/>
          <w:sz w:val="20"/>
          <w:szCs w:val="20"/>
        </w:rPr>
        <w:t xml:space="preserve">value &lt;0.05 was considered significant. Bold values describe the clusters with the highest energy contribution to significant food groups. Underlined values describe the clusters with the lowest energy contribution to significant food groups. </w:t>
      </w:r>
      <w:proofErr w:type="spellStart"/>
      <w:r w:rsidRPr="005E4ADC">
        <w:rPr>
          <w:rFonts w:ascii="Times New Roman" w:hAnsi="Times New Roman" w:cs="Times New Roman"/>
          <w:sz w:val="20"/>
          <w:szCs w:val="20"/>
          <w:vertAlign w:val="superscript"/>
        </w:rPr>
        <w:t>a,b</w:t>
      </w:r>
      <w:proofErr w:type="spellEnd"/>
      <w:r w:rsidRPr="005E4ADC">
        <w:rPr>
          <w:rFonts w:ascii="Times New Roman" w:hAnsi="Times New Roman" w:cs="Times New Roman"/>
          <w:sz w:val="20"/>
          <w:szCs w:val="20"/>
          <w:vertAlign w:val="superscript"/>
        </w:rPr>
        <w:t xml:space="preserve"> </w:t>
      </w:r>
      <w:r w:rsidRPr="005E4ADC">
        <w:rPr>
          <w:rFonts w:ascii="Times New Roman" w:hAnsi="Times New Roman" w:cs="Times New Roman"/>
          <w:sz w:val="20"/>
          <w:szCs w:val="20"/>
        </w:rPr>
        <w:t>Mean values with unlike superscript letters are significantly different between clusters (P&lt; 0·05). Cluster 1 = Moderately Unhealthy dietary pattern; Cluster 2 = Convenience dietary pattern; Cluster 3 = Moderately Healthy dietary pattern; Cluster 4 = Prudent dietary pattern.</w:t>
      </w:r>
    </w:p>
    <w:p w14:paraId="74E755A4" w14:textId="77777777" w:rsidR="008903E1" w:rsidRDefault="008903E1" w:rsidP="005E4ADC">
      <w:pPr>
        <w:spacing w:line="480" w:lineRule="auto"/>
        <w:rPr>
          <w:rFonts w:ascii="Times New Roman" w:hAnsi="Times New Roman" w:cs="Times New Roman"/>
        </w:rPr>
      </w:pPr>
      <w:r>
        <w:rPr>
          <w:rFonts w:ascii="Times New Roman" w:hAnsi="Times New Roman" w:cs="Times New Roman"/>
        </w:rPr>
        <w:br w:type="page"/>
      </w:r>
    </w:p>
    <w:p w14:paraId="69CD69D7" w14:textId="724848DF" w:rsidR="008903E1" w:rsidRPr="005E4ADC" w:rsidRDefault="00653E4D" w:rsidP="005E4ADC">
      <w:pPr>
        <w:spacing w:line="480" w:lineRule="auto"/>
        <w:rPr>
          <w:rFonts w:ascii="Times New Roman" w:hAnsi="Times New Roman" w:cs="Times New Roman"/>
          <w:b/>
          <w:bCs/>
          <w:sz w:val="24"/>
          <w:szCs w:val="24"/>
        </w:rPr>
      </w:pPr>
      <w:r w:rsidRPr="005E4ADC">
        <w:rPr>
          <w:rFonts w:ascii="Times New Roman" w:eastAsia="Calibri" w:hAnsi="Times New Roman" w:cs="Times New Roman"/>
          <w:b/>
          <w:sz w:val="24"/>
          <w:szCs w:val="24"/>
        </w:rPr>
        <w:lastRenderedPageBreak/>
        <w:t>Supporting Information</w:t>
      </w:r>
      <w:r w:rsidR="008903E1" w:rsidRPr="005E4ADC">
        <w:rPr>
          <w:rFonts w:ascii="Times New Roman" w:hAnsi="Times New Roman" w:cs="Times New Roman"/>
          <w:b/>
          <w:bCs/>
          <w:sz w:val="24"/>
          <w:szCs w:val="24"/>
        </w:rPr>
        <w:t xml:space="preserve"> Table </w:t>
      </w:r>
      <w:r w:rsidR="008875C7">
        <w:rPr>
          <w:rFonts w:ascii="Times New Roman" w:hAnsi="Times New Roman" w:cs="Times New Roman"/>
          <w:b/>
          <w:bCs/>
          <w:sz w:val="24"/>
          <w:szCs w:val="24"/>
        </w:rPr>
        <w:t>6</w:t>
      </w:r>
      <w:r w:rsidR="008903E1" w:rsidRPr="005E4ADC">
        <w:rPr>
          <w:rFonts w:ascii="Times New Roman" w:hAnsi="Times New Roman" w:cs="Times New Roman"/>
          <w:b/>
          <w:bCs/>
          <w:sz w:val="24"/>
          <w:szCs w:val="24"/>
        </w:rPr>
        <w:t>. Food group intake across the four visits for A-Diet Confirm participants classified into cluster 1 (Moderately Unhealthy dietary pattern).</w:t>
      </w:r>
    </w:p>
    <w:tbl>
      <w:tblPr>
        <w:tblStyle w:val="TableGrid1"/>
        <w:tblW w:w="12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560"/>
        <w:gridCol w:w="1559"/>
        <w:gridCol w:w="1559"/>
        <w:gridCol w:w="1559"/>
        <w:gridCol w:w="993"/>
      </w:tblGrid>
      <w:tr w:rsidR="008903E1" w:rsidRPr="008903E1" w14:paraId="06F89B32" w14:textId="77777777" w:rsidTr="00CE6256">
        <w:trPr>
          <w:trHeight w:val="230"/>
        </w:trPr>
        <w:tc>
          <w:tcPr>
            <w:tcW w:w="5103" w:type="dxa"/>
            <w:tcBorders>
              <w:top w:val="single" w:sz="4" w:space="0" w:color="auto"/>
              <w:bottom w:val="single" w:sz="4" w:space="0" w:color="auto"/>
            </w:tcBorders>
            <w:vAlign w:val="center"/>
          </w:tcPr>
          <w:p w14:paraId="0862414A"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Food Group</w:t>
            </w:r>
          </w:p>
        </w:tc>
        <w:tc>
          <w:tcPr>
            <w:tcW w:w="1560" w:type="dxa"/>
            <w:tcBorders>
              <w:top w:val="single" w:sz="4" w:space="0" w:color="auto"/>
              <w:bottom w:val="single" w:sz="4" w:space="0" w:color="auto"/>
            </w:tcBorders>
            <w:vAlign w:val="center"/>
          </w:tcPr>
          <w:p w14:paraId="3C6F61BD"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Visit 1 (n=30)</w:t>
            </w:r>
          </w:p>
        </w:tc>
        <w:tc>
          <w:tcPr>
            <w:tcW w:w="1559" w:type="dxa"/>
            <w:tcBorders>
              <w:top w:val="single" w:sz="4" w:space="0" w:color="auto"/>
              <w:bottom w:val="single" w:sz="4" w:space="0" w:color="auto"/>
            </w:tcBorders>
            <w:vAlign w:val="center"/>
          </w:tcPr>
          <w:p w14:paraId="18056FCC"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Visit 2 (n=34)</w:t>
            </w:r>
          </w:p>
        </w:tc>
        <w:tc>
          <w:tcPr>
            <w:tcW w:w="1559" w:type="dxa"/>
            <w:tcBorders>
              <w:top w:val="single" w:sz="4" w:space="0" w:color="auto"/>
              <w:bottom w:val="single" w:sz="4" w:space="0" w:color="auto"/>
            </w:tcBorders>
            <w:vAlign w:val="center"/>
          </w:tcPr>
          <w:p w14:paraId="239E9A4F"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Visit 3 (n=27)</w:t>
            </w:r>
          </w:p>
        </w:tc>
        <w:tc>
          <w:tcPr>
            <w:tcW w:w="1559" w:type="dxa"/>
            <w:tcBorders>
              <w:top w:val="single" w:sz="4" w:space="0" w:color="auto"/>
              <w:bottom w:val="single" w:sz="4" w:space="0" w:color="auto"/>
            </w:tcBorders>
            <w:vAlign w:val="center"/>
          </w:tcPr>
          <w:p w14:paraId="1692A131"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Visit 4 (n=38)</w:t>
            </w:r>
          </w:p>
        </w:tc>
        <w:tc>
          <w:tcPr>
            <w:tcW w:w="993" w:type="dxa"/>
            <w:tcBorders>
              <w:top w:val="single" w:sz="4" w:space="0" w:color="auto"/>
              <w:bottom w:val="single" w:sz="4" w:space="0" w:color="auto"/>
            </w:tcBorders>
            <w:vAlign w:val="center"/>
          </w:tcPr>
          <w:p w14:paraId="123E9C23"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i/>
                <w:sz w:val="21"/>
                <w:szCs w:val="21"/>
              </w:rPr>
              <w:t>P-value</w:t>
            </w:r>
          </w:p>
        </w:tc>
      </w:tr>
      <w:tr w:rsidR="008903E1" w:rsidRPr="008903E1" w14:paraId="5C334180" w14:textId="77777777" w:rsidTr="00CE6256">
        <w:tc>
          <w:tcPr>
            <w:tcW w:w="5103" w:type="dxa"/>
            <w:vAlign w:val="center"/>
          </w:tcPr>
          <w:p w14:paraId="0A6694A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Rice, Pasta and Grains</w:t>
            </w:r>
          </w:p>
        </w:tc>
        <w:tc>
          <w:tcPr>
            <w:tcW w:w="1560" w:type="dxa"/>
            <w:shd w:val="clear" w:color="auto" w:fill="auto"/>
            <w:vAlign w:val="center"/>
          </w:tcPr>
          <w:p w14:paraId="1C6162B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10.7 ± 11.9</w:t>
            </w:r>
          </w:p>
        </w:tc>
        <w:tc>
          <w:tcPr>
            <w:tcW w:w="1559" w:type="dxa"/>
            <w:shd w:val="clear" w:color="auto" w:fill="auto"/>
            <w:vAlign w:val="center"/>
          </w:tcPr>
          <w:p w14:paraId="5F15127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6.6 ± 8.9</w:t>
            </w:r>
          </w:p>
        </w:tc>
        <w:tc>
          <w:tcPr>
            <w:tcW w:w="1559" w:type="dxa"/>
            <w:shd w:val="clear" w:color="auto" w:fill="auto"/>
            <w:vAlign w:val="center"/>
          </w:tcPr>
          <w:p w14:paraId="467184F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 xml:space="preserve">6.8 ± 9.9 </w:t>
            </w:r>
          </w:p>
        </w:tc>
        <w:tc>
          <w:tcPr>
            <w:tcW w:w="1559" w:type="dxa"/>
            <w:shd w:val="clear" w:color="auto" w:fill="auto"/>
            <w:vAlign w:val="center"/>
          </w:tcPr>
          <w:p w14:paraId="0C05F01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 xml:space="preserve">8.6 ± 10.1 </w:t>
            </w:r>
          </w:p>
        </w:tc>
        <w:tc>
          <w:tcPr>
            <w:tcW w:w="993" w:type="dxa"/>
            <w:tcBorders>
              <w:top w:val="single" w:sz="4" w:space="0" w:color="auto"/>
            </w:tcBorders>
            <w:shd w:val="clear" w:color="auto" w:fill="auto"/>
            <w:vAlign w:val="bottom"/>
          </w:tcPr>
          <w:p w14:paraId="5AD944D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0.369</w:t>
            </w:r>
          </w:p>
        </w:tc>
      </w:tr>
      <w:tr w:rsidR="008903E1" w:rsidRPr="008903E1" w14:paraId="537546A8" w14:textId="77777777" w:rsidTr="00CE6256">
        <w:tc>
          <w:tcPr>
            <w:tcW w:w="5103" w:type="dxa"/>
            <w:vAlign w:val="center"/>
          </w:tcPr>
          <w:p w14:paraId="3564B15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 xml:space="preserve">Savouries </w:t>
            </w:r>
          </w:p>
        </w:tc>
        <w:tc>
          <w:tcPr>
            <w:tcW w:w="1560" w:type="dxa"/>
            <w:tcBorders>
              <w:top w:val="nil"/>
            </w:tcBorders>
            <w:shd w:val="clear" w:color="auto" w:fill="auto"/>
            <w:vAlign w:val="center"/>
          </w:tcPr>
          <w:p w14:paraId="72F3B79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3.0 ± 9.2</w:t>
            </w:r>
          </w:p>
        </w:tc>
        <w:tc>
          <w:tcPr>
            <w:tcW w:w="1559" w:type="dxa"/>
            <w:tcBorders>
              <w:top w:val="nil"/>
            </w:tcBorders>
            <w:shd w:val="clear" w:color="auto" w:fill="auto"/>
            <w:vAlign w:val="center"/>
          </w:tcPr>
          <w:p w14:paraId="0AD6C7B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 xml:space="preserve">1.1 ± 3.6 </w:t>
            </w:r>
          </w:p>
        </w:tc>
        <w:tc>
          <w:tcPr>
            <w:tcW w:w="1559" w:type="dxa"/>
            <w:tcBorders>
              <w:top w:val="nil"/>
            </w:tcBorders>
            <w:shd w:val="clear" w:color="auto" w:fill="auto"/>
            <w:vAlign w:val="center"/>
          </w:tcPr>
          <w:p w14:paraId="6CB78ED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2.0 ± 9.4</w:t>
            </w:r>
          </w:p>
        </w:tc>
        <w:tc>
          <w:tcPr>
            <w:tcW w:w="1559" w:type="dxa"/>
            <w:tcBorders>
              <w:top w:val="nil"/>
            </w:tcBorders>
            <w:shd w:val="clear" w:color="auto" w:fill="auto"/>
            <w:vAlign w:val="center"/>
          </w:tcPr>
          <w:p w14:paraId="58EEC6A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3.2 ± 11.1</w:t>
            </w:r>
          </w:p>
        </w:tc>
        <w:tc>
          <w:tcPr>
            <w:tcW w:w="993" w:type="dxa"/>
            <w:tcBorders>
              <w:top w:val="nil"/>
            </w:tcBorders>
            <w:shd w:val="clear" w:color="auto" w:fill="auto"/>
            <w:vAlign w:val="bottom"/>
          </w:tcPr>
          <w:p w14:paraId="5B47257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0.743</w:t>
            </w:r>
          </w:p>
        </w:tc>
      </w:tr>
      <w:tr w:rsidR="008903E1" w:rsidRPr="008903E1" w14:paraId="464C4C3A" w14:textId="77777777" w:rsidTr="00CE6256">
        <w:tc>
          <w:tcPr>
            <w:tcW w:w="5103" w:type="dxa"/>
            <w:vAlign w:val="center"/>
          </w:tcPr>
          <w:p w14:paraId="5524819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White Bread, Rolls and Scones</w:t>
            </w:r>
          </w:p>
        </w:tc>
        <w:tc>
          <w:tcPr>
            <w:tcW w:w="1560" w:type="dxa"/>
            <w:tcBorders>
              <w:top w:val="nil"/>
            </w:tcBorders>
            <w:shd w:val="clear" w:color="auto" w:fill="auto"/>
            <w:vAlign w:val="center"/>
          </w:tcPr>
          <w:p w14:paraId="748D0AB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7.8 ± 10.3</w:t>
            </w:r>
          </w:p>
        </w:tc>
        <w:tc>
          <w:tcPr>
            <w:tcW w:w="1559" w:type="dxa"/>
            <w:tcBorders>
              <w:top w:val="nil"/>
            </w:tcBorders>
            <w:shd w:val="clear" w:color="auto" w:fill="auto"/>
            <w:vAlign w:val="center"/>
          </w:tcPr>
          <w:p w14:paraId="61E0446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6.9 ± 11.7</w:t>
            </w:r>
          </w:p>
        </w:tc>
        <w:tc>
          <w:tcPr>
            <w:tcW w:w="1559" w:type="dxa"/>
            <w:tcBorders>
              <w:top w:val="nil"/>
            </w:tcBorders>
            <w:shd w:val="clear" w:color="auto" w:fill="auto"/>
            <w:vAlign w:val="center"/>
          </w:tcPr>
          <w:p w14:paraId="73ABFE7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5.2 ± 10.7</w:t>
            </w:r>
          </w:p>
        </w:tc>
        <w:tc>
          <w:tcPr>
            <w:tcW w:w="1559" w:type="dxa"/>
            <w:tcBorders>
              <w:top w:val="nil"/>
            </w:tcBorders>
            <w:shd w:val="clear" w:color="auto" w:fill="auto"/>
            <w:vAlign w:val="center"/>
          </w:tcPr>
          <w:p w14:paraId="284F565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4.6 ± 6.5</w:t>
            </w:r>
          </w:p>
        </w:tc>
        <w:tc>
          <w:tcPr>
            <w:tcW w:w="993" w:type="dxa"/>
            <w:tcBorders>
              <w:top w:val="nil"/>
            </w:tcBorders>
            <w:shd w:val="clear" w:color="auto" w:fill="auto"/>
            <w:vAlign w:val="bottom"/>
          </w:tcPr>
          <w:p w14:paraId="06B0C39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0.518</w:t>
            </w:r>
          </w:p>
        </w:tc>
      </w:tr>
      <w:tr w:rsidR="008903E1" w:rsidRPr="008903E1" w14:paraId="1EF07FA0" w14:textId="77777777" w:rsidTr="00CE6256">
        <w:tc>
          <w:tcPr>
            <w:tcW w:w="5103" w:type="dxa"/>
            <w:vAlign w:val="center"/>
          </w:tcPr>
          <w:p w14:paraId="781514C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Wholemeal and Brown Bread</w:t>
            </w:r>
          </w:p>
        </w:tc>
        <w:tc>
          <w:tcPr>
            <w:tcW w:w="1560" w:type="dxa"/>
            <w:tcBorders>
              <w:top w:val="nil"/>
            </w:tcBorders>
            <w:shd w:val="clear" w:color="auto" w:fill="auto"/>
            <w:vAlign w:val="center"/>
          </w:tcPr>
          <w:p w14:paraId="5BCAE99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3.5 ± 5.6</w:t>
            </w:r>
          </w:p>
        </w:tc>
        <w:tc>
          <w:tcPr>
            <w:tcW w:w="1559" w:type="dxa"/>
            <w:tcBorders>
              <w:top w:val="nil"/>
            </w:tcBorders>
            <w:shd w:val="clear" w:color="auto" w:fill="auto"/>
            <w:vAlign w:val="center"/>
          </w:tcPr>
          <w:p w14:paraId="1271054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4.7 ± 6.8</w:t>
            </w:r>
          </w:p>
        </w:tc>
        <w:tc>
          <w:tcPr>
            <w:tcW w:w="1559" w:type="dxa"/>
            <w:tcBorders>
              <w:top w:val="nil"/>
            </w:tcBorders>
            <w:shd w:val="clear" w:color="auto" w:fill="auto"/>
            <w:vAlign w:val="center"/>
          </w:tcPr>
          <w:p w14:paraId="14E4351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5.8 ± 8.9</w:t>
            </w:r>
          </w:p>
        </w:tc>
        <w:tc>
          <w:tcPr>
            <w:tcW w:w="1559" w:type="dxa"/>
            <w:tcBorders>
              <w:top w:val="nil"/>
            </w:tcBorders>
            <w:shd w:val="clear" w:color="auto" w:fill="auto"/>
            <w:vAlign w:val="center"/>
          </w:tcPr>
          <w:p w14:paraId="11D53AA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3.6 ± 5.2</w:t>
            </w:r>
          </w:p>
        </w:tc>
        <w:tc>
          <w:tcPr>
            <w:tcW w:w="993" w:type="dxa"/>
            <w:tcBorders>
              <w:top w:val="nil"/>
            </w:tcBorders>
            <w:shd w:val="clear" w:color="auto" w:fill="auto"/>
            <w:vAlign w:val="bottom"/>
          </w:tcPr>
          <w:p w14:paraId="3C36D75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0.485</w:t>
            </w:r>
          </w:p>
        </w:tc>
      </w:tr>
      <w:tr w:rsidR="008903E1" w:rsidRPr="008903E1" w14:paraId="2A26BE9F" w14:textId="77777777" w:rsidTr="00CE6256">
        <w:tc>
          <w:tcPr>
            <w:tcW w:w="5103" w:type="dxa"/>
            <w:vAlign w:val="center"/>
          </w:tcPr>
          <w:p w14:paraId="0B5CCE2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Breakfast Cereals and Porridge</w:t>
            </w:r>
          </w:p>
        </w:tc>
        <w:tc>
          <w:tcPr>
            <w:tcW w:w="1560" w:type="dxa"/>
            <w:tcBorders>
              <w:top w:val="nil"/>
            </w:tcBorders>
            <w:shd w:val="clear" w:color="auto" w:fill="auto"/>
            <w:vAlign w:val="center"/>
          </w:tcPr>
          <w:p w14:paraId="025C99E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4.0 ± 6.1</w:t>
            </w:r>
          </w:p>
        </w:tc>
        <w:tc>
          <w:tcPr>
            <w:tcW w:w="1559" w:type="dxa"/>
            <w:tcBorders>
              <w:top w:val="nil"/>
            </w:tcBorders>
            <w:shd w:val="clear" w:color="auto" w:fill="auto"/>
            <w:vAlign w:val="center"/>
          </w:tcPr>
          <w:p w14:paraId="3588616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5.0 ± 6.3</w:t>
            </w:r>
          </w:p>
        </w:tc>
        <w:tc>
          <w:tcPr>
            <w:tcW w:w="1559" w:type="dxa"/>
            <w:tcBorders>
              <w:top w:val="nil"/>
            </w:tcBorders>
            <w:shd w:val="clear" w:color="auto" w:fill="auto"/>
            <w:vAlign w:val="center"/>
          </w:tcPr>
          <w:p w14:paraId="4C0D47E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6.4 ± 6.6</w:t>
            </w:r>
          </w:p>
        </w:tc>
        <w:tc>
          <w:tcPr>
            <w:tcW w:w="1559" w:type="dxa"/>
            <w:tcBorders>
              <w:top w:val="nil"/>
            </w:tcBorders>
            <w:shd w:val="clear" w:color="auto" w:fill="auto"/>
            <w:vAlign w:val="center"/>
          </w:tcPr>
          <w:p w14:paraId="348CE64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6.5 ± 13.5</w:t>
            </w:r>
          </w:p>
        </w:tc>
        <w:tc>
          <w:tcPr>
            <w:tcW w:w="993" w:type="dxa"/>
            <w:tcBorders>
              <w:top w:val="nil"/>
            </w:tcBorders>
            <w:shd w:val="clear" w:color="auto" w:fill="auto"/>
            <w:vAlign w:val="bottom"/>
          </w:tcPr>
          <w:p w14:paraId="1C6A03F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0.640</w:t>
            </w:r>
          </w:p>
        </w:tc>
      </w:tr>
      <w:tr w:rsidR="008903E1" w:rsidRPr="008903E1" w14:paraId="6384F2BF" w14:textId="77777777" w:rsidTr="00CE6256">
        <w:tc>
          <w:tcPr>
            <w:tcW w:w="5103" w:type="dxa"/>
            <w:vAlign w:val="center"/>
          </w:tcPr>
          <w:p w14:paraId="2B6BB3D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Biscuits, Cakes and Pastries</w:t>
            </w:r>
          </w:p>
        </w:tc>
        <w:tc>
          <w:tcPr>
            <w:tcW w:w="1560" w:type="dxa"/>
            <w:tcBorders>
              <w:top w:val="nil"/>
            </w:tcBorders>
            <w:shd w:val="clear" w:color="auto" w:fill="auto"/>
            <w:vAlign w:val="center"/>
          </w:tcPr>
          <w:p w14:paraId="5DDE8C3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7.5 ± 11.3</w:t>
            </w:r>
          </w:p>
        </w:tc>
        <w:tc>
          <w:tcPr>
            <w:tcW w:w="1559" w:type="dxa"/>
            <w:tcBorders>
              <w:top w:val="nil"/>
            </w:tcBorders>
            <w:shd w:val="clear" w:color="auto" w:fill="auto"/>
            <w:vAlign w:val="center"/>
          </w:tcPr>
          <w:p w14:paraId="3DB6807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4.1 ± 6.9</w:t>
            </w:r>
          </w:p>
        </w:tc>
        <w:tc>
          <w:tcPr>
            <w:tcW w:w="1559" w:type="dxa"/>
            <w:tcBorders>
              <w:top w:val="nil"/>
            </w:tcBorders>
            <w:shd w:val="clear" w:color="auto" w:fill="auto"/>
            <w:vAlign w:val="center"/>
          </w:tcPr>
          <w:p w14:paraId="1D6AFE3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9.4 ± 11.6</w:t>
            </w:r>
          </w:p>
        </w:tc>
        <w:tc>
          <w:tcPr>
            <w:tcW w:w="1559" w:type="dxa"/>
            <w:tcBorders>
              <w:top w:val="nil"/>
            </w:tcBorders>
            <w:shd w:val="clear" w:color="auto" w:fill="auto"/>
            <w:vAlign w:val="center"/>
          </w:tcPr>
          <w:p w14:paraId="2CA76B8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7.9 ± 11.3</w:t>
            </w:r>
          </w:p>
        </w:tc>
        <w:tc>
          <w:tcPr>
            <w:tcW w:w="993" w:type="dxa"/>
            <w:tcBorders>
              <w:top w:val="nil"/>
            </w:tcBorders>
            <w:shd w:val="clear" w:color="auto" w:fill="auto"/>
            <w:vAlign w:val="bottom"/>
          </w:tcPr>
          <w:p w14:paraId="2DD51B4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0.233</w:t>
            </w:r>
          </w:p>
        </w:tc>
      </w:tr>
      <w:tr w:rsidR="008903E1" w:rsidRPr="008903E1" w14:paraId="2405680C" w14:textId="77777777" w:rsidTr="00CE6256">
        <w:tc>
          <w:tcPr>
            <w:tcW w:w="5103" w:type="dxa"/>
            <w:vAlign w:val="center"/>
          </w:tcPr>
          <w:p w14:paraId="7E6175C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Whole-milk</w:t>
            </w:r>
          </w:p>
        </w:tc>
        <w:tc>
          <w:tcPr>
            <w:tcW w:w="1560" w:type="dxa"/>
            <w:tcBorders>
              <w:top w:val="nil"/>
            </w:tcBorders>
            <w:shd w:val="clear" w:color="auto" w:fill="auto"/>
            <w:vAlign w:val="center"/>
          </w:tcPr>
          <w:p w14:paraId="7BF159A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0.9 ± 2.5</w:t>
            </w:r>
          </w:p>
        </w:tc>
        <w:tc>
          <w:tcPr>
            <w:tcW w:w="1559" w:type="dxa"/>
            <w:tcBorders>
              <w:top w:val="nil"/>
            </w:tcBorders>
            <w:shd w:val="clear" w:color="auto" w:fill="auto"/>
            <w:vAlign w:val="center"/>
          </w:tcPr>
          <w:p w14:paraId="7509DC7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1.7 ± 3.2</w:t>
            </w:r>
          </w:p>
        </w:tc>
        <w:tc>
          <w:tcPr>
            <w:tcW w:w="1559" w:type="dxa"/>
            <w:tcBorders>
              <w:top w:val="nil"/>
            </w:tcBorders>
            <w:shd w:val="clear" w:color="auto" w:fill="auto"/>
            <w:vAlign w:val="center"/>
          </w:tcPr>
          <w:p w14:paraId="165AEDD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2.7 ± 4.3</w:t>
            </w:r>
          </w:p>
        </w:tc>
        <w:tc>
          <w:tcPr>
            <w:tcW w:w="1559" w:type="dxa"/>
            <w:tcBorders>
              <w:top w:val="nil"/>
            </w:tcBorders>
            <w:shd w:val="clear" w:color="auto" w:fill="auto"/>
            <w:vAlign w:val="center"/>
          </w:tcPr>
          <w:p w14:paraId="3962FE4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2.0 ± 3.8</w:t>
            </w:r>
          </w:p>
        </w:tc>
        <w:tc>
          <w:tcPr>
            <w:tcW w:w="993" w:type="dxa"/>
            <w:tcBorders>
              <w:top w:val="nil"/>
            </w:tcBorders>
            <w:shd w:val="clear" w:color="auto" w:fill="auto"/>
            <w:vAlign w:val="bottom"/>
          </w:tcPr>
          <w:p w14:paraId="25C224A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0.288</w:t>
            </w:r>
          </w:p>
        </w:tc>
      </w:tr>
      <w:tr w:rsidR="008903E1" w:rsidRPr="008903E1" w14:paraId="132AD8D0" w14:textId="77777777" w:rsidTr="00CE6256">
        <w:tc>
          <w:tcPr>
            <w:tcW w:w="5103" w:type="dxa"/>
            <w:vAlign w:val="center"/>
          </w:tcPr>
          <w:p w14:paraId="7E75697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Low Fat and Skimmed Milks</w:t>
            </w:r>
          </w:p>
        </w:tc>
        <w:tc>
          <w:tcPr>
            <w:tcW w:w="1560" w:type="dxa"/>
            <w:tcBorders>
              <w:top w:val="nil"/>
            </w:tcBorders>
            <w:shd w:val="clear" w:color="auto" w:fill="auto"/>
            <w:vAlign w:val="center"/>
          </w:tcPr>
          <w:p w14:paraId="795C545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0.9 ± 2.1</w:t>
            </w:r>
          </w:p>
        </w:tc>
        <w:tc>
          <w:tcPr>
            <w:tcW w:w="1559" w:type="dxa"/>
            <w:tcBorders>
              <w:top w:val="nil"/>
            </w:tcBorders>
            <w:shd w:val="clear" w:color="auto" w:fill="auto"/>
            <w:vAlign w:val="center"/>
          </w:tcPr>
          <w:p w14:paraId="661CAAE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1.4 ± 3.7</w:t>
            </w:r>
          </w:p>
        </w:tc>
        <w:tc>
          <w:tcPr>
            <w:tcW w:w="1559" w:type="dxa"/>
            <w:tcBorders>
              <w:top w:val="nil"/>
            </w:tcBorders>
            <w:shd w:val="clear" w:color="auto" w:fill="auto"/>
            <w:vAlign w:val="center"/>
          </w:tcPr>
          <w:p w14:paraId="74D45DC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0.6 ± 2.1</w:t>
            </w:r>
          </w:p>
        </w:tc>
        <w:tc>
          <w:tcPr>
            <w:tcW w:w="1559" w:type="dxa"/>
            <w:tcBorders>
              <w:top w:val="nil"/>
            </w:tcBorders>
            <w:shd w:val="clear" w:color="auto" w:fill="auto"/>
            <w:vAlign w:val="center"/>
          </w:tcPr>
          <w:p w14:paraId="121E14D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1.6 ± 3.8</w:t>
            </w:r>
          </w:p>
        </w:tc>
        <w:tc>
          <w:tcPr>
            <w:tcW w:w="993" w:type="dxa"/>
            <w:tcBorders>
              <w:top w:val="nil"/>
            </w:tcBorders>
            <w:shd w:val="clear" w:color="auto" w:fill="auto"/>
            <w:vAlign w:val="bottom"/>
          </w:tcPr>
          <w:p w14:paraId="2712B15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0.570</w:t>
            </w:r>
          </w:p>
        </w:tc>
      </w:tr>
      <w:tr w:rsidR="008903E1" w:rsidRPr="008903E1" w14:paraId="42F022F9" w14:textId="77777777" w:rsidTr="00653E4D">
        <w:tc>
          <w:tcPr>
            <w:tcW w:w="5103" w:type="dxa"/>
            <w:vAlign w:val="center"/>
          </w:tcPr>
          <w:p w14:paraId="6DCC547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Other Milks, Milk-based Beverages and other Beverages</w:t>
            </w:r>
          </w:p>
        </w:tc>
        <w:tc>
          <w:tcPr>
            <w:tcW w:w="1560" w:type="dxa"/>
            <w:tcBorders>
              <w:top w:val="nil"/>
            </w:tcBorders>
            <w:shd w:val="clear" w:color="auto" w:fill="auto"/>
            <w:vAlign w:val="center"/>
          </w:tcPr>
          <w:p w14:paraId="52D230B3"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2.5 ± 4.7</w:t>
            </w:r>
          </w:p>
        </w:tc>
        <w:tc>
          <w:tcPr>
            <w:tcW w:w="1559" w:type="dxa"/>
            <w:tcBorders>
              <w:top w:val="nil"/>
            </w:tcBorders>
            <w:shd w:val="clear" w:color="auto" w:fill="auto"/>
            <w:vAlign w:val="center"/>
          </w:tcPr>
          <w:p w14:paraId="64A33571"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3.5 ± 9.5</w:t>
            </w:r>
          </w:p>
        </w:tc>
        <w:tc>
          <w:tcPr>
            <w:tcW w:w="1559" w:type="dxa"/>
            <w:tcBorders>
              <w:top w:val="nil"/>
            </w:tcBorders>
            <w:shd w:val="clear" w:color="auto" w:fill="auto"/>
            <w:vAlign w:val="center"/>
          </w:tcPr>
          <w:p w14:paraId="644617E6"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1.5 ± 2.6</w:t>
            </w:r>
          </w:p>
        </w:tc>
        <w:tc>
          <w:tcPr>
            <w:tcW w:w="1559" w:type="dxa"/>
            <w:tcBorders>
              <w:top w:val="nil"/>
            </w:tcBorders>
            <w:shd w:val="clear" w:color="auto" w:fill="auto"/>
            <w:vAlign w:val="center"/>
          </w:tcPr>
          <w:p w14:paraId="700FC950"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2.0 ± 3.5</w:t>
            </w:r>
          </w:p>
        </w:tc>
        <w:tc>
          <w:tcPr>
            <w:tcW w:w="993" w:type="dxa"/>
            <w:tcBorders>
              <w:top w:val="nil"/>
            </w:tcBorders>
            <w:shd w:val="clear" w:color="auto" w:fill="auto"/>
            <w:vAlign w:val="center"/>
          </w:tcPr>
          <w:p w14:paraId="28AAFE7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0.545</w:t>
            </w:r>
          </w:p>
        </w:tc>
      </w:tr>
      <w:tr w:rsidR="008903E1" w:rsidRPr="008903E1" w14:paraId="76A88950" w14:textId="77777777" w:rsidTr="00CE6256">
        <w:tc>
          <w:tcPr>
            <w:tcW w:w="5103" w:type="dxa"/>
            <w:vAlign w:val="center"/>
          </w:tcPr>
          <w:p w14:paraId="117A6FD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Cream, Ice-creams and Desserts</w:t>
            </w:r>
          </w:p>
        </w:tc>
        <w:tc>
          <w:tcPr>
            <w:tcW w:w="1560" w:type="dxa"/>
            <w:tcBorders>
              <w:top w:val="nil"/>
            </w:tcBorders>
            <w:shd w:val="clear" w:color="auto" w:fill="auto"/>
            <w:vAlign w:val="center"/>
          </w:tcPr>
          <w:p w14:paraId="21216C9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0.6 ± 2.4</w:t>
            </w:r>
          </w:p>
        </w:tc>
        <w:tc>
          <w:tcPr>
            <w:tcW w:w="1559" w:type="dxa"/>
            <w:tcBorders>
              <w:top w:val="nil"/>
            </w:tcBorders>
            <w:shd w:val="clear" w:color="auto" w:fill="auto"/>
            <w:vAlign w:val="center"/>
          </w:tcPr>
          <w:p w14:paraId="1A4F9C6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1.1 ± 3.5</w:t>
            </w:r>
          </w:p>
        </w:tc>
        <w:tc>
          <w:tcPr>
            <w:tcW w:w="1559" w:type="dxa"/>
            <w:tcBorders>
              <w:top w:val="nil"/>
            </w:tcBorders>
            <w:shd w:val="clear" w:color="auto" w:fill="auto"/>
            <w:vAlign w:val="center"/>
          </w:tcPr>
          <w:p w14:paraId="7B2FA9B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0.5 ± 1.4</w:t>
            </w:r>
          </w:p>
        </w:tc>
        <w:tc>
          <w:tcPr>
            <w:tcW w:w="1559" w:type="dxa"/>
            <w:tcBorders>
              <w:top w:val="nil"/>
            </w:tcBorders>
            <w:shd w:val="clear" w:color="auto" w:fill="auto"/>
            <w:vAlign w:val="center"/>
          </w:tcPr>
          <w:p w14:paraId="6E8F390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 ± 2.8</w:t>
            </w:r>
          </w:p>
        </w:tc>
        <w:tc>
          <w:tcPr>
            <w:tcW w:w="993" w:type="dxa"/>
            <w:tcBorders>
              <w:top w:val="nil"/>
            </w:tcBorders>
            <w:shd w:val="clear" w:color="auto" w:fill="auto"/>
            <w:vAlign w:val="bottom"/>
          </w:tcPr>
          <w:p w14:paraId="078AE60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0.838</w:t>
            </w:r>
          </w:p>
        </w:tc>
      </w:tr>
      <w:tr w:rsidR="008903E1" w:rsidRPr="008903E1" w14:paraId="6F4CB187" w14:textId="77777777" w:rsidTr="00CE6256">
        <w:tc>
          <w:tcPr>
            <w:tcW w:w="5103" w:type="dxa"/>
            <w:vAlign w:val="center"/>
          </w:tcPr>
          <w:p w14:paraId="3AA8C74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Cheese</w:t>
            </w:r>
          </w:p>
        </w:tc>
        <w:tc>
          <w:tcPr>
            <w:tcW w:w="1560" w:type="dxa"/>
            <w:tcBorders>
              <w:top w:val="nil"/>
            </w:tcBorders>
            <w:shd w:val="clear" w:color="auto" w:fill="auto"/>
            <w:vAlign w:val="center"/>
          </w:tcPr>
          <w:p w14:paraId="77F213D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4.6 ± 6.8</w:t>
            </w:r>
          </w:p>
        </w:tc>
        <w:tc>
          <w:tcPr>
            <w:tcW w:w="1559" w:type="dxa"/>
            <w:tcBorders>
              <w:top w:val="nil"/>
            </w:tcBorders>
            <w:shd w:val="clear" w:color="auto" w:fill="auto"/>
            <w:vAlign w:val="center"/>
          </w:tcPr>
          <w:p w14:paraId="1CF0BEA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4.7 ± 5.8</w:t>
            </w:r>
          </w:p>
        </w:tc>
        <w:tc>
          <w:tcPr>
            <w:tcW w:w="1559" w:type="dxa"/>
            <w:tcBorders>
              <w:top w:val="nil"/>
            </w:tcBorders>
            <w:shd w:val="clear" w:color="auto" w:fill="auto"/>
            <w:vAlign w:val="center"/>
          </w:tcPr>
          <w:p w14:paraId="5ACFF87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3.6 ± 4.5</w:t>
            </w:r>
          </w:p>
        </w:tc>
        <w:tc>
          <w:tcPr>
            <w:tcW w:w="1559" w:type="dxa"/>
            <w:tcBorders>
              <w:top w:val="nil"/>
            </w:tcBorders>
            <w:shd w:val="clear" w:color="auto" w:fill="auto"/>
            <w:vAlign w:val="center"/>
          </w:tcPr>
          <w:p w14:paraId="777B021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4.7 ± 5.7</w:t>
            </w:r>
          </w:p>
        </w:tc>
        <w:tc>
          <w:tcPr>
            <w:tcW w:w="993" w:type="dxa"/>
            <w:tcBorders>
              <w:top w:val="nil"/>
            </w:tcBorders>
            <w:shd w:val="clear" w:color="auto" w:fill="auto"/>
            <w:vAlign w:val="bottom"/>
          </w:tcPr>
          <w:p w14:paraId="450BC33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0.878</w:t>
            </w:r>
          </w:p>
        </w:tc>
      </w:tr>
      <w:tr w:rsidR="008903E1" w:rsidRPr="008903E1" w14:paraId="75C92F1A" w14:textId="77777777" w:rsidTr="00CE6256">
        <w:tc>
          <w:tcPr>
            <w:tcW w:w="5103" w:type="dxa"/>
            <w:vAlign w:val="center"/>
          </w:tcPr>
          <w:p w14:paraId="6C4369B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Yogurts</w:t>
            </w:r>
          </w:p>
        </w:tc>
        <w:tc>
          <w:tcPr>
            <w:tcW w:w="1560" w:type="dxa"/>
            <w:tcBorders>
              <w:top w:val="nil"/>
            </w:tcBorders>
            <w:shd w:val="clear" w:color="auto" w:fill="auto"/>
            <w:vAlign w:val="center"/>
          </w:tcPr>
          <w:p w14:paraId="713CBF3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2.7 ± 5.4</w:t>
            </w:r>
          </w:p>
        </w:tc>
        <w:tc>
          <w:tcPr>
            <w:tcW w:w="1559" w:type="dxa"/>
            <w:tcBorders>
              <w:top w:val="nil"/>
            </w:tcBorders>
            <w:shd w:val="clear" w:color="auto" w:fill="auto"/>
            <w:vAlign w:val="center"/>
          </w:tcPr>
          <w:p w14:paraId="427FAFE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 ± 1.8</w:t>
            </w:r>
          </w:p>
        </w:tc>
        <w:tc>
          <w:tcPr>
            <w:tcW w:w="1559" w:type="dxa"/>
            <w:tcBorders>
              <w:top w:val="nil"/>
            </w:tcBorders>
            <w:shd w:val="clear" w:color="auto" w:fill="auto"/>
            <w:vAlign w:val="center"/>
          </w:tcPr>
          <w:p w14:paraId="378C7A4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1.8 ± 6.6</w:t>
            </w:r>
          </w:p>
        </w:tc>
        <w:tc>
          <w:tcPr>
            <w:tcW w:w="1559" w:type="dxa"/>
            <w:tcBorders>
              <w:top w:val="nil"/>
            </w:tcBorders>
            <w:shd w:val="clear" w:color="auto" w:fill="auto"/>
            <w:vAlign w:val="center"/>
          </w:tcPr>
          <w:p w14:paraId="233AC5B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1.5 ± 2.9</w:t>
            </w:r>
          </w:p>
        </w:tc>
        <w:tc>
          <w:tcPr>
            <w:tcW w:w="993" w:type="dxa"/>
            <w:tcBorders>
              <w:top w:val="nil"/>
            </w:tcBorders>
            <w:shd w:val="clear" w:color="auto" w:fill="auto"/>
            <w:vAlign w:val="bottom"/>
          </w:tcPr>
          <w:p w14:paraId="20BFB68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0.343</w:t>
            </w:r>
          </w:p>
        </w:tc>
      </w:tr>
      <w:tr w:rsidR="008903E1" w:rsidRPr="008903E1" w14:paraId="359BE058" w14:textId="77777777" w:rsidTr="00CE6256">
        <w:tc>
          <w:tcPr>
            <w:tcW w:w="5103" w:type="dxa"/>
            <w:vAlign w:val="center"/>
          </w:tcPr>
          <w:p w14:paraId="4220FA2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Eggs and Egg Dishes</w:t>
            </w:r>
          </w:p>
        </w:tc>
        <w:tc>
          <w:tcPr>
            <w:tcW w:w="1560" w:type="dxa"/>
            <w:tcBorders>
              <w:top w:val="nil"/>
            </w:tcBorders>
            <w:shd w:val="clear" w:color="auto" w:fill="auto"/>
            <w:vAlign w:val="center"/>
          </w:tcPr>
          <w:p w14:paraId="0629477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3.6 ± 6.0</w:t>
            </w:r>
          </w:p>
        </w:tc>
        <w:tc>
          <w:tcPr>
            <w:tcW w:w="1559" w:type="dxa"/>
            <w:tcBorders>
              <w:top w:val="nil"/>
            </w:tcBorders>
            <w:shd w:val="clear" w:color="auto" w:fill="auto"/>
            <w:vAlign w:val="center"/>
          </w:tcPr>
          <w:p w14:paraId="78A77AE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2.7 ± 5.6</w:t>
            </w:r>
          </w:p>
        </w:tc>
        <w:tc>
          <w:tcPr>
            <w:tcW w:w="1559" w:type="dxa"/>
            <w:tcBorders>
              <w:top w:val="nil"/>
            </w:tcBorders>
            <w:shd w:val="clear" w:color="auto" w:fill="auto"/>
            <w:vAlign w:val="center"/>
          </w:tcPr>
          <w:p w14:paraId="4C2274C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1.8 ± 3.6</w:t>
            </w:r>
          </w:p>
        </w:tc>
        <w:tc>
          <w:tcPr>
            <w:tcW w:w="1559" w:type="dxa"/>
            <w:tcBorders>
              <w:top w:val="nil"/>
            </w:tcBorders>
            <w:shd w:val="clear" w:color="auto" w:fill="auto"/>
            <w:vAlign w:val="center"/>
          </w:tcPr>
          <w:p w14:paraId="60E73BE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2.2 ± 4.2</w:t>
            </w:r>
          </w:p>
        </w:tc>
        <w:tc>
          <w:tcPr>
            <w:tcW w:w="993" w:type="dxa"/>
            <w:tcBorders>
              <w:top w:val="nil"/>
            </w:tcBorders>
            <w:shd w:val="clear" w:color="auto" w:fill="auto"/>
            <w:vAlign w:val="bottom"/>
          </w:tcPr>
          <w:p w14:paraId="21F1000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0.526</w:t>
            </w:r>
          </w:p>
        </w:tc>
      </w:tr>
      <w:tr w:rsidR="008903E1" w:rsidRPr="008903E1" w14:paraId="1402B8EC" w14:textId="77777777" w:rsidTr="00CE6256">
        <w:tc>
          <w:tcPr>
            <w:tcW w:w="5103" w:type="dxa"/>
            <w:vAlign w:val="center"/>
          </w:tcPr>
          <w:p w14:paraId="37FA5FD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Butter, Fat Spreads and Hard Cooking Fats</w:t>
            </w:r>
          </w:p>
        </w:tc>
        <w:tc>
          <w:tcPr>
            <w:tcW w:w="1560" w:type="dxa"/>
            <w:tcBorders>
              <w:top w:val="nil"/>
            </w:tcBorders>
            <w:shd w:val="clear" w:color="auto" w:fill="auto"/>
            <w:vAlign w:val="center"/>
          </w:tcPr>
          <w:p w14:paraId="1B3BAD1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1.9 ± 3.5</w:t>
            </w:r>
          </w:p>
        </w:tc>
        <w:tc>
          <w:tcPr>
            <w:tcW w:w="1559" w:type="dxa"/>
            <w:tcBorders>
              <w:top w:val="nil"/>
            </w:tcBorders>
            <w:shd w:val="clear" w:color="auto" w:fill="auto"/>
            <w:vAlign w:val="center"/>
          </w:tcPr>
          <w:p w14:paraId="5B6B6FF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2.6 ± 3.9</w:t>
            </w:r>
          </w:p>
        </w:tc>
        <w:tc>
          <w:tcPr>
            <w:tcW w:w="1559" w:type="dxa"/>
            <w:tcBorders>
              <w:top w:val="nil"/>
            </w:tcBorders>
            <w:shd w:val="clear" w:color="auto" w:fill="auto"/>
            <w:vAlign w:val="center"/>
          </w:tcPr>
          <w:p w14:paraId="43B259A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2.9 ± 5.6</w:t>
            </w:r>
          </w:p>
        </w:tc>
        <w:tc>
          <w:tcPr>
            <w:tcW w:w="1559" w:type="dxa"/>
            <w:tcBorders>
              <w:top w:val="nil"/>
            </w:tcBorders>
            <w:shd w:val="clear" w:color="auto" w:fill="auto"/>
            <w:vAlign w:val="center"/>
          </w:tcPr>
          <w:p w14:paraId="2C27159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1.9 ± 3.3</w:t>
            </w:r>
          </w:p>
        </w:tc>
        <w:tc>
          <w:tcPr>
            <w:tcW w:w="993" w:type="dxa"/>
            <w:tcBorders>
              <w:top w:val="nil"/>
            </w:tcBorders>
            <w:shd w:val="clear" w:color="auto" w:fill="auto"/>
            <w:vAlign w:val="bottom"/>
          </w:tcPr>
          <w:p w14:paraId="72752B1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0.712</w:t>
            </w:r>
          </w:p>
        </w:tc>
      </w:tr>
      <w:tr w:rsidR="008903E1" w:rsidRPr="008903E1" w14:paraId="41AE86FA" w14:textId="77777777" w:rsidTr="00CE6256">
        <w:tc>
          <w:tcPr>
            <w:tcW w:w="5103" w:type="dxa"/>
            <w:vAlign w:val="center"/>
          </w:tcPr>
          <w:p w14:paraId="477CE59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Low Fat Spreads and Oils</w:t>
            </w:r>
          </w:p>
        </w:tc>
        <w:tc>
          <w:tcPr>
            <w:tcW w:w="1560" w:type="dxa"/>
            <w:tcBorders>
              <w:top w:val="nil"/>
            </w:tcBorders>
            <w:shd w:val="clear" w:color="auto" w:fill="auto"/>
            <w:vAlign w:val="center"/>
          </w:tcPr>
          <w:p w14:paraId="1D81948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3.4 ± 4.8</w:t>
            </w:r>
          </w:p>
        </w:tc>
        <w:tc>
          <w:tcPr>
            <w:tcW w:w="1559" w:type="dxa"/>
            <w:tcBorders>
              <w:top w:val="nil"/>
            </w:tcBorders>
            <w:shd w:val="clear" w:color="auto" w:fill="auto"/>
            <w:vAlign w:val="center"/>
          </w:tcPr>
          <w:p w14:paraId="0F2AAB8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2.5 ± 4.5</w:t>
            </w:r>
          </w:p>
        </w:tc>
        <w:tc>
          <w:tcPr>
            <w:tcW w:w="1559" w:type="dxa"/>
            <w:tcBorders>
              <w:top w:val="nil"/>
            </w:tcBorders>
            <w:shd w:val="clear" w:color="auto" w:fill="auto"/>
            <w:vAlign w:val="center"/>
          </w:tcPr>
          <w:p w14:paraId="7302EFE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3.8 ± 6.2</w:t>
            </w:r>
          </w:p>
        </w:tc>
        <w:tc>
          <w:tcPr>
            <w:tcW w:w="1559" w:type="dxa"/>
            <w:tcBorders>
              <w:top w:val="nil"/>
            </w:tcBorders>
            <w:shd w:val="clear" w:color="auto" w:fill="auto"/>
            <w:vAlign w:val="center"/>
          </w:tcPr>
          <w:p w14:paraId="52BB0C1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2.5 ± 3.8</w:t>
            </w:r>
          </w:p>
        </w:tc>
        <w:tc>
          <w:tcPr>
            <w:tcW w:w="993" w:type="dxa"/>
            <w:tcBorders>
              <w:top w:val="nil"/>
            </w:tcBorders>
            <w:shd w:val="clear" w:color="auto" w:fill="auto"/>
            <w:vAlign w:val="bottom"/>
          </w:tcPr>
          <w:p w14:paraId="6CCAF88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0.606</w:t>
            </w:r>
          </w:p>
        </w:tc>
      </w:tr>
      <w:tr w:rsidR="008903E1" w:rsidRPr="008903E1" w14:paraId="1AFD2612" w14:textId="77777777" w:rsidTr="00CE6256">
        <w:tc>
          <w:tcPr>
            <w:tcW w:w="5103" w:type="dxa"/>
            <w:vAlign w:val="center"/>
          </w:tcPr>
          <w:p w14:paraId="5F7CF69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lastRenderedPageBreak/>
              <w:t>Potatoes</w:t>
            </w:r>
          </w:p>
        </w:tc>
        <w:tc>
          <w:tcPr>
            <w:tcW w:w="1560" w:type="dxa"/>
            <w:tcBorders>
              <w:top w:val="nil"/>
            </w:tcBorders>
            <w:shd w:val="clear" w:color="auto" w:fill="auto"/>
            <w:vAlign w:val="center"/>
          </w:tcPr>
          <w:p w14:paraId="580BF90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1.3 ± 3.1</w:t>
            </w:r>
          </w:p>
        </w:tc>
        <w:tc>
          <w:tcPr>
            <w:tcW w:w="1559" w:type="dxa"/>
            <w:tcBorders>
              <w:top w:val="nil"/>
            </w:tcBorders>
            <w:shd w:val="clear" w:color="auto" w:fill="auto"/>
            <w:vAlign w:val="center"/>
          </w:tcPr>
          <w:p w14:paraId="5E5D985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2.1 ± 4.8</w:t>
            </w:r>
          </w:p>
        </w:tc>
        <w:tc>
          <w:tcPr>
            <w:tcW w:w="1559" w:type="dxa"/>
            <w:tcBorders>
              <w:top w:val="nil"/>
            </w:tcBorders>
            <w:shd w:val="clear" w:color="auto" w:fill="auto"/>
            <w:vAlign w:val="center"/>
          </w:tcPr>
          <w:p w14:paraId="47AB670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2.9 ± 5.6</w:t>
            </w:r>
          </w:p>
        </w:tc>
        <w:tc>
          <w:tcPr>
            <w:tcW w:w="1559" w:type="dxa"/>
            <w:tcBorders>
              <w:top w:val="nil"/>
            </w:tcBorders>
            <w:shd w:val="clear" w:color="auto" w:fill="auto"/>
            <w:vAlign w:val="center"/>
          </w:tcPr>
          <w:p w14:paraId="159B59D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1.1 ± 2.9</w:t>
            </w:r>
          </w:p>
        </w:tc>
        <w:tc>
          <w:tcPr>
            <w:tcW w:w="993" w:type="dxa"/>
            <w:tcBorders>
              <w:top w:val="nil"/>
            </w:tcBorders>
            <w:shd w:val="clear" w:color="auto" w:fill="auto"/>
            <w:vAlign w:val="bottom"/>
          </w:tcPr>
          <w:p w14:paraId="03D1999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0.307</w:t>
            </w:r>
          </w:p>
        </w:tc>
      </w:tr>
      <w:tr w:rsidR="008903E1" w:rsidRPr="008903E1" w14:paraId="7CE0EA11" w14:textId="77777777" w:rsidTr="00CE6256">
        <w:tc>
          <w:tcPr>
            <w:tcW w:w="5103" w:type="dxa"/>
            <w:vAlign w:val="center"/>
          </w:tcPr>
          <w:p w14:paraId="7CAA449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Chips and Processed Potatoes</w:t>
            </w:r>
          </w:p>
        </w:tc>
        <w:tc>
          <w:tcPr>
            <w:tcW w:w="1560" w:type="dxa"/>
            <w:tcBorders>
              <w:top w:val="nil"/>
            </w:tcBorders>
            <w:shd w:val="clear" w:color="auto" w:fill="auto"/>
            <w:vAlign w:val="center"/>
          </w:tcPr>
          <w:p w14:paraId="2B15928C"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0.9 ± 2.9</w:t>
            </w:r>
          </w:p>
        </w:tc>
        <w:tc>
          <w:tcPr>
            <w:tcW w:w="1559" w:type="dxa"/>
            <w:tcBorders>
              <w:top w:val="nil"/>
            </w:tcBorders>
            <w:shd w:val="clear" w:color="auto" w:fill="auto"/>
            <w:vAlign w:val="center"/>
          </w:tcPr>
          <w:p w14:paraId="75A3C1EC"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1.2 ± 4.0</w:t>
            </w:r>
          </w:p>
        </w:tc>
        <w:tc>
          <w:tcPr>
            <w:tcW w:w="1559" w:type="dxa"/>
            <w:tcBorders>
              <w:top w:val="nil"/>
            </w:tcBorders>
            <w:shd w:val="clear" w:color="auto" w:fill="auto"/>
            <w:vAlign w:val="center"/>
          </w:tcPr>
          <w:p w14:paraId="26537C5D"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1.3 ± 6.8</w:t>
            </w:r>
          </w:p>
        </w:tc>
        <w:tc>
          <w:tcPr>
            <w:tcW w:w="1559" w:type="dxa"/>
            <w:tcBorders>
              <w:top w:val="nil"/>
            </w:tcBorders>
            <w:shd w:val="clear" w:color="auto" w:fill="auto"/>
            <w:vAlign w:val="center"/>
          </w:tcPr>
          <w:p w14:paraId="6BD6B88D"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1.6 ± 5.2</w:t>
            </w:r>
          </w:p>
        </w:tc>
        <w:tc>
          <w:tcPr>
            <w:tcW w:w="993" w:type="dxa"/>
            <w:tcBorders>
              <w:top w:val="nil"/>
            </w:tcBorders>
            <w:shd w:val="clear" w:color="auto" w:fill="auto"/>
            <w:vAlign w:val="bottom"/>
          </w:tcPr>
          <w:p w14:paraId="2772DEF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0.946</w:t>
            </w:r>
          </w:p>
        </w:tc>
      </w:tr>
      <w:tr w:rsidR="008903E1" w:rsidRPr="008903E1" w14:paraId="3F1E3B68" w14:textId="77777777" w:rsidTr="00CE6256">
        <w:tc>
          <w:tcPr>
            <w:tcW w:w="5103" w:type="dxa"/>
            <w:vAlign w:val="center"/>
          </w:tcPr>
          <w:p w14:paraId="5B8098C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Vegetables and Vegetable Dishes</w:t>
            </w:r>
          </w:p>
        </w:tc>
        <w:tc>
          <w:tcPr>
            <w:tcW w:w="1560" w:type="dxa"/>
            <w:tcBorders>
              <w:top w:val="nil"/>
            </w:tcBorders>
            <w:shd w:val="clear" w:color="auto" w:fill="auto"/>
            <w:vAlign w:val="center"/>
          </w:tcPr>
          <w:p w14:paraId="6F727F1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7.0 ± 8.8</w:t>
            </w:r>
          </w:p>
        </w:tc>
        <w:tc>
          <w:tcPr>
            <w:tcW w:w="1559" w:type="dxa"/>
            <w:tcBorders>
              <w:top w:val="nil"/>
            </w:tcBorders>
            <w:shd w:val="clear" w:color="auto" w:fill="auto"/>
            <w:vAlign w:val="center"/>
          </w:tcPr>
          <w:p w14:paraId="16823295"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6.0 ± 5.4</w:t>
            </w:r>
          </w:p>
        </w:tc>
        <w:tc>
          <w:tcPr>
            <w:tcW w:w="1559" w:type="dxa"/>
            <w:tcBorders>
              <w:top w:val="nil"/>
            </w:tcBorders>
            <w:shd w:val="clear" w:color="auto" w:fill="auto"/>
            <w:vAlign w:val="center"/>
          </w:tcPr>
          <w:p w14:paraId="1BDB2B9D"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4.2 ± 5.2</w:t>
            </w:r>
          </w:p>
        </w:tc>
        <w:tc>
          <w:tcPr>
            <w:tcW w:w="1559" w:type="dxa"/>
            <w:tcBorders>
              <w:top w:val="nil"/>
            </w:tcBorders>
            <w:shd w:val="clear" w:color="auto" w:fill="auto"/>
            <w:vAlign w:val="center"/>
          </w:tcPr>
          <w:p w14:paraId="4224E354"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9.3 ± 9.4</w:t>
            </w:r>
          </w:p>
        </w:tc>
        <w:tc>
          <w:tcPr>
            <w:tcW w:w="993" w:type="dxa"/>
            <w:tcBorders>
              <w:top w:val="nil"/>
            </w:tcBorders>
            <w:shd w:val="clear" w:color="auto" w:fill="auto"/>
            <w:vAlign w:val="bottom"/>
          </w:tcPr>
          <w:p w14:paraId="1C31D75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0.055</w:t>
            </w:r>
          </w:p>
        </w:tc>
      </w:tr>
      <w:tr w:rsidR="008903E1" w:rsidRPr="008903E1" w14:paraId="5A9FD3CA" w14:textId="77777777" w:rsidTr="00CE6256">
        <w:tc>
          <w:tcPr>
            <w:tcW w:w="5103" w:type="dxa"/>
            <w:vAlign w:val="center"/>
          </w:tcPr>
          <w:p w14:paraId="05D9DDB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Fruit Juices and Smoothies</w:t>
            </w:r>
          </w:p>
        </w:tc>
        <w:tc>
          <w:tcPr>
            <w:tcW w:w="1560" w:type="dxa"/>
            <w:tcBorders>
              <w:top w:val="nil"/>
            </w:tcBorders>
            <w:shd w:val="clear" w:color="auto" w:fill="auto"/>
            <w:vAlign w:val="center"/>
          </w:tcPr>
          <w:p w14:paraId="121BCCFD"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0.7 ± 1.7</w:t>
            </w:r>
          </w:p>
        </w:tc>
        <w:tc>
          <w:tcPr>
            <w:tcW w:w="1559" w:type="dxa"/>
            <w:tcBorders>
              <w:top w:val="nil"/>
            </w:tcBorders>
            <w:shd w:val="clear" w:color="auto" w:fill="auto"/>
            <w:vAlign w:val="center"/>
          </w:tcPr>
          <w:p w14:paraId="4F93C406"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0.5 ± 1.5</w:t>
            </w:r>
          </w:p>
        </w:tc>
        <w:tc>
          <w:tcPr>
            <w:tcW w:w="1559" w:type="dxa"/>
            <w:tcBorders>
              <w:top w:val="nil"/>
            </w:tcBorders>
            <w:shd w:val="clear" w:color="auto" w:fill="auto"/>
            <w:vAlign w:val="center"/>
          </w:tcPr>
          <w:p w14:paraId="72D40A45"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0.8 ± 1.5</w:t>
            </w:r>
          </w:p>
        </w:tc>
        <w:tc>
          <w:tcPr>
            <w:tcW w:w="1559" w:type="dxa"/>
            <w:tcBorders>
              <w:top w:val="nil"/>
            </w:tcBorders>
            <w:shd w:val="clear" w:color="auto" w:fill="auto"/>
            <w:vAlign w:val="center"/>
          </w:tcPr>
          <w:p w14:paraId="4B9AEF14"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0.5 ± 1.1</w:t>
            </w:r>
          </w:p>
        </w:tc>
        <w:tc>
          <w:tcPr>
            <w:tcW w:w="993" w:type="dxa"/>
            <w:tcBorders>
              <w:top w:val="nil"/>
            </w:tcBorders>
            <w:shd w:val="clear" w:color="auto" w:fill="auto"/>
            <w:vAlign w:val="bottom"/>
          </w:tcPr>
          <w:p w14:paraId="11D2AF6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0.729</w:t>
            </w:r>
          </w:p>
        </w:tc>
      </w:tr>
      <w:tr w:rsidR="008903E1" w:rsidRPr="008903E1" w14:paraId="326698B7" w14:textId="77777777" w:rsidTr="00CE6256">
        <w:tc>
          <w:tcPr>
            <w:tcW w:w="5103" w:type="dxa"/>
            <w:vAlign w:val="center"/>
          </w:tcPr>
          <w:p w14:paraId="408CD04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Fruit</w:t>
            </w:r>
          </w:p>
        </w:tc>
        <w:tc>
          <w:tcPr>
            <w:tcW w:w="1560" w:type="dxa"/>
            <w:tcBorders>
              <w:top w:val="nil"/>
            </w:tcBorders>
            <w:shd w:val="clear" w:color="auto" w:fill="auto"/>
            <w:vAlign w:val="center"/>
          </w:tcPr>
          <w:p w14:paraId="751E790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4.9 ± 4.0</w:t>
            </w:r>
          </w:p>
        </w:tc>
        <w:tc>
          <w:tcPr>
            <w:tcW w:w="1559" w:type="dxa"/>
            <w:tcBorders>
              <w:top w:val="nil"/>
            </w:tcBorders>
            <w:shd w:val="clear" w:color="auto" w:fill="auto"/>
            <w:vAlign w:val="center"/>
          </w:tcPr>
          <w:p w14:paraId="2D16B1F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6.2 ± 6.7</w:t>
            </w:r>
          </w:p>
        </w:tc>
        <w:tc>
          <w:tcPr>
            <w:tcW w:w="1559" w:type="dxa"/>
            <w:tcBorders>
              <w:top w:val="nil"/>
            </w:tcBorders>
            <w:shd w:val="clear" w:color="auto" w:fill="auto"/>
            <w:vAlign w:val="center"/>
          </w:tcPr>
          <w:p w14:paraId="5AB69DF5"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6.5 ± 6.7</w:t>
            </w:r>
          </w:p>
        </w:tc>
        <w:tc>
          <w:tcPr>
            <w:tcW w:w="1559" w:type="dxa"/>
            <w:tcBorders>
              <w:top w:val="nil"/>
            </w:tcBorders>
            <w:shd w:val="clear" w:color="auto" w:fill="auto"/>
            <w:vAlign w:val="center"/>
          </w:tcPr>
          <w:p w14:paraId="2AD6AD8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3.6 ± 4.7</w:t>
            </w:r>
          </w:p>
        </w:tc>
        <w:tc>
          <w:tcPr>
            <w:tcW w:w="993" w:type="dxa"/>
            <w:tcBorders>
              <w:top w:val="nil"/>
            </w:tcBorders>
            <w:shd w:val="clear" w:color="auto" w:fill="auto"/>
            <w:vAlign w:val="bottom"/>
          </w:tcPr>
          <w:p w14:paraId="08CCC32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0.144</w:t>
            </w:r>
          </w:p>
        </w:tc>
      </w:tr>
      <w:tr w:rsidR="008903E1" w:rsidRPr="008903E1" w14:paraId="7156C42D" w14:textId="77777777" w:rsidTr="00CE6256">
        <w:tc>
          <w:tcPr>
            <w:tcW w:w="5103" w:type="dxa"/>
            <w:vAlign w:val="center"/>
          </w:tcPr>
          <w:p w14:paraId="24FD622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Savoury Snacks</w:t>
            </w:r>
          </w:p>
        </w:tc>
        <w:tc>
          <w:tcPr>
            <w:tcW w:w="1560" w:type="dxa"/>
            <w:tcBorders>
              <w:top w:val="nil"/>
            </w:tcBorders>
            <w:shd w:val="clear" w:color="auto" w:fill="auto"/>
            <w:vAlign w:val="center"/>
          </w:tcPr>
          <w:p w14:paraId="27AB1217"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4.7 ± 8.7</w:t>
            </w:r>
          </w:p>
        </w:tc>
        <w:tc>
          <w:tcPr>
            <w:tcW w:w="1559" w:type="dxa"/>
            <w:tcBorders>
              <w:top w:val="nil"/>
            </w:tcBorders>
            <w:shd w:val="clear" w:color="auto" w:fill="auto"/>
            <w:vAlign w:val="center"/>
          </w:tcPr>
          <w:p w14:paraId="68E1BE5D"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10.0 ± 13.2</w:t>
            </w:r>
          </w:p>
        </w:tc>
        <w:tc>
          <w:tcPr>
            <w:tcW w:w="1559" w:type="dxa"/>
            <w:tcBorders>
              <w:top w:val="nil"/>
            </w:tcBorders>
            <w:shd w:val="clear" w:color="auto" w:fill="auto"/>
            <w:vAlign w:val="center"/>
          </w:tcPr>
          <w:p w14:paraId="3750F6F6"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8.3 ± 11.7</w:t>
            </w:r>
          </w:p>
        </w:tc>
        <w:tc>
          <w:tcPr>
            <w:tcW w:w="1559" w:type="dxa"/>
            <w:tcBorders>
              <w:top w:val="nil"/>
            </w:tcBorders>
            <w:shd w:val="clear" w:color="auto" w:fill="auto"/>
            <w:vAlign w:val="center"/>
          </w:tcPr>
          <w:p w14:paraId="381F1AE7"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5.9 ± 9.4</w:t>
            </w:r>
          </w:p>
        </w:tc>
        <w:tc>
          <w:tcPr>
            <w:tcW w:w="993" w:type="dxa"/>
            <w:tcBorders>
              <w:top w:val="nil"/>
            </w:tcBorders>
            <w:shd w:val="clear" w:color="auto" w:fill="auto"/>
            <w:vAlign w:val="bottom"/>
          </w:tcPr>
          <w:p w14:paraId="1C57DA1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0.203</w:t>
            </w:r>
          </w:p>
        </w:tc>
      </w:tr>
      <w:tr w:rsidR="008903E1" w:rsidRPr="008903E1" w14:paraId="509D5422" w14:textId="77777777" w:rsidTr="00CE6256">
        <w:tc>
          <w:tcPr>
            <w:tcW w:w="5103" w:type="dxa"/>
            <w:vAlign w:val="center"/>
          </w:tcPr>
          <w:p w14:paraId="28B0DD0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Fish, Fish Dishes and Products</w:t>
            </w:r>
          </w:p>
        </w:tc>
        <w:tc>
          <w:tcPr>
            <w:tcW w:w="1560" w:type="dxa"/>
            <w:tcBorders>
              <w:top w:val="nil"/>
            </w:tcBorders>
            <w:shd w:val="clear" w:color="auto" w:fill="auto"/>
            <w:vAlign w:val="center"/>
          </w:tcPr>
          <w:p w14:paraId="241CE20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2.4 ± 5.6</w:t>
            </w:r>
          </w:p>
        </w:tc>
        <w:tc>
          <w:tcPr>
            <w:tcW w:w="1559" w:type="dxa"/>
            <w:tcBorders>
              <w:top w:val="nil"/>
            </w:tcBorders>
            <w:shd w:val="clear" w:color="auto" w:fill="auto"/>
            <w:vAlign w:val="center"/>
          </w:tcPr>
          <w:p w14:paraId="03175FF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3.8 ± 8.4</w:t>
            </w:r>
          </w:p>
        </w:tc>
        <w:tc>
          <w:tcPr>
            <w:tcW w:w="1559" w:type="dxa"/>
            <w:tcBorders>
              <w:top w:val="nil"/>
            </w:tcBorders>
            <w:shd w:val="clear" w:color="auto" w:fill="auto"/>
            <w:vAlign w:val="center"/>
          </w:tcPr>
          <w:p w14:paraId="32C9362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2.9 ± 5.7</w:t>
            </w:r>
          </w:p>
        </w:tc>
        <w:tc>
          <w:tcPr>
            <w:tcW w:w="1559" w:type="dxa"/>
            <w:tcBorders>
              <w:top w:val="nil"/>
            </w:tcBorders>
            <w:shd w:val="clear" w:color="auto" w:fill="auto"/>
            <w:vAlign w:val="center"/>
          </w:tcPr>
          <w:p w14:paraId="6C2F9BE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2.3 ± 5.4</w:t>
            </w:r>
          </w:p>
        </w:tc>
        <w:tc>
          <w:tcPr>
            <w:tcW w:w="993" w:type="dxa"/>
            <w:tcBorders>
              <w:top w:val="nil"/>
            </w:tcBorders>
            <w:shd w:val="clear" w:color="auto" w:fill="auto"/>
            <w:vAlign w:val="bottom"/>
          </w:tcPr>
          <w:p w14:paraId="797D226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0.729</w:t>
            </w:r>
          </w:p>
        </w:tc>
      </w:tr>
      <w:tr w:rsidR="008903E1" w:rsidRPr="008903E1" w14:paraId="29AB612E" w14:textId="77777777" w:rsidTr="00CE6256">
        <w:tc>
          <w:tcPr>
            <w:tcW w:w="5103" w:type="dxa"/>
            <w:vAlign w:val="center"/>
          </w:tcPr>
          <w:p w14:paraId="3EB1754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Unprocessed Red Meat</w:t>
            </w:r>
          </w:p>
        </w:tc>
        <w:tc>
          <w:tcPr>
            <w:tcW w:w="1560" w:type="dxa"/>
            <w:tcBorders>
              <w:top w:val="nil"/>
            </w:tcBorders>
            <w:shd w:val="clear" w:color="auto" w:fill="auto"/>
            <w:vAlign w:val="center"/>
          </w:tcPr>
          <w:p w14:paraId="38ED8906"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2.2 ± 5.8</w:t>
            </w:r>
          </w:p>
        </w:tc>
        <w:tc>
          <w:tcPr>
            <w:tcW w:w="1559" w:type="dxa"/>
            <w:tcBorders>
              <w:top w:val="nil"/>
            </w:tcBorders>
            <w:shd w:val="clear" w:color="auto" w:fill="auto"/>
            <w:vAlign w:val="center"/>
          </w:tcPr>
          <w:p w14:paraId="0BAE8FA9"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4.1 ± 7.6</w:t>
            </w:r>
          </w:p>
        </w:tc>
        <w:tc>
          <w:tcPr>
            <w:tcW w:w="1559" w:type="dxa"/>
            <w:tcBorders>
              <w:top w:val="nil"/>
            </w:tcBorders>
            <w:shd w:val="clear" w:color="auto" w:fill="auto"/>
            <w:vAlign w:val="center"/>
          </w:tcPr>
          <w:p w14:paraId="42CA1020"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3.8 ± 6.6</w:t>
            </w:r>
          </w:p>
        </w:tc>
        <w:tc>
          <w:tcPr>
            <w:tcW w:w="1559" w:type="dxa"/>
            <w:tcBorders>
              <w:top w:val="nil"/>
            </w:tcBorders>
            <w:shd w:val="clear" w:color="auto" w:fill="auto"/>
            <w:vAlign w:val="center"/>
          </w:tcPr>
          <w:p w14:paraId="5CD96B46"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2.4 ± 6.3</w:t>
            </w:r>
          </w:p>
        </w:tc>
        <w:tc>
          <w:tcPr>
            <w:tcW w:w="993" w:type="dxa"/>
            <w:tcBorders>
              <w:top w:val="nil"/>
            </w:tcBorders>
            <w:shd w:val="clear" w:color="auto" w:fill="auto"/>
            <w:vAlign w:val="bottom"/>
          </w:tcPr>
          <w:p w14:paraId="1BF5397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0.571</w:t>
            </w:r>
          </w:p>
        </w:tc>
      </w:tr>
      <w:tr w:rsidR="008903E1" w:rsidRPr="008903E1" w14:paraId="403C579B" w14:textId="77777777" w:rsidTr="00CE6256">
        <w:tc>
          <w:tcPr>
            <w:tcW w:w="5103" w:type="dxa"/>
            <w:vAlign w:val="center"/>
          </w:tcPr>
          <w:p w14:paraId="2EBBE35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Unprocessed White Meat</w:t>
            </w:r>
          </w:p>
        </w:tc>
        <w:tc>
          <w:tcPr>
            <w:tcW w:w="1560" w:type="dxa"/>
            <w:tcBorders>
              <w:top w:val="nil"/>
            </w:tcBorders>
            <w:shd w:val="clear" w:color="auto" w:fill="auto"/>
            <w:vAlign w:val="center"/>
          </w:tcPr>
          <w:p w14:paraId="790DABA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3.5 ± 4.7</w:t>
            </w:r>
          </w:p>
        </w:tc>
        <w:tc>
          <w:tcPr>
            <w:tcW w:w="1559" w:type="dxa"/>
            <w:tcBorders>
              <w:top w:val="nil"/>
            </w:tcBorders>
            <w:shd w:val="clear" w:color="auto" w:fill="auto"/>
            <w:vAlign w:val="center"/>
          </w:tcPr>
          <w:p w14:paraId="1C7F8CE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2.9 ± 4.6</w:t>
            </w:r>
          </w:p>
        </w:tc>
        <w:tc>
          <w:tcPr>
            <w:tcW w:w="1559" w:type="dxa"/>
            <w:tcBorders>
              <w:top w:val="nil"/>
            </w:tcBorders>
            <w:shd w:val="clear" w:color="auto" w:fill="auto"/>
            <w:vAlign w:val="center"/>
          </w:tcPr>
          <w:p w14:paraId="644D1C0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1.7 ± 3.9</w:t>
            </w:r>
          </w:p>
        </w:tc>
        <w:tc>
          <w:tcPr>
            <w:tcW w:w="1559" w:type="dxa"/>
            <w:tcBorders>
              <w:top w:val="nil"/>
            </w:tcBorders>
            <w:shd w:val="clear" w:color="auto" w:fill="auto"/>
            <w:vAlign w:val="center"/>
          </w:tcPr>
          <w:p w14:paraId="7D386B5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4.9 ± 9.8</w:t>
            </w:r>
          </w:p>
        </w:tc>
        <w:tc>
          <w:tcPr>
            <w:tcW w:w="993" w:type="dxa"/>
            <w:tcBorders>
              <w:top w:val="nil"/>
            </w:tcBorders>
            <w:shd w:val="clear" w:color="auto" w:fill="auto"/>
            <w:vAlign w:val="bottom"/>
          </w:tcPr>
          <w:p w14:paraId="787BCB8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0.307</w:t>
            </w:r>
          </w:p>
        </w:tc>
      </w:tr>
      <w:tr w:rsidR="008903E1" w:rsidRPr="008903E1" w14:paraId="28F58BEB" w14:textId="77777777" w:rsidTr="00CE6256">
        <w:tc>
          <w:tcPr>
            <w:tcW w:w="5103" w:type="dxa"/>
            <w:vAlign w:val="center"/>
          </w:tcPr>
          <w:p w14:paraId="65F9B37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Processed Meats</w:t>
            </w:r>
          </w:p>
        </w:tc>
        <w:tc>
          <w:tcPr>
            <w:tcW w:w="1560" w:type="dxa"/>
            <w:tcBorders>
              <w:top w:val="nil"/>
            </w:tcBorders>
            <w:shd w:val="clear" w:color="auto" w:fill="auto"/>
            <w:vAlign w:val="center"/>
          </w:tcPr>
          <w:p w14:paraId="3767CEFA"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4.9 ± 8.5</w:t>
            </w:r>
          </w:p>
        </w:tc>
        <w:tc>
          <w:tcPr>
            <w:tcW w:w="1559" w:type="dxa"/>
            <w:tcBorders>
              <w:top w:val="nil"/>
            </w:tcBorders>
            <w:shd w:val="clear" w:color="auto" w:fill="auto"/>
            <w:vAlign w:val="center"/>
          </w:tcPr>
          <w:p w14:paraId="247C1D5F"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3.0 ± 6.0</w:t>
            </w:r>
          </w:p>
        </w:tc>
        <w:tc>
          <w:tcPr>
            <w:tcW w:w="1559" w:type="dxa"/>
            <w:tcBorders>
              <w:top w:val="nil"/>
            </w:tcBorders>
            <w:shd w:val="clear" w:color="auto" w:fill="auto"/>
            <w:vAlign w:val="center"/>
          </w:tcPr>
          <w:p w14:paraId="487F831A"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 xml:space="preserve">2.3 ± 4.2 </w:t>
            </w:r>
          </w:p>
        </w:tc>
        <w:tc>
          <w:tcPr>
            <w:tcW w:w="1559" w:type="dxa"/>
            <w:tcBorders>
              <w:top w:val="nil"/>
            </w:tcBorders>
            <w:shd w:val="clear" w:color="auto" w:fill="auto"/>
            <w:vAlign w:val="center"/>
          </w:tcPr>
          <w:p w14:paraId="5ED5621F"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5.2 ± 8.4</w:t>
            </w:r>
          </w:p>
        </w:tc>
        <w:tc>
          <w:tcPr>
            <w:tcW w:w="993" w:type="dxa"/>
            <w:tcBorders>
              <w:top w:val="nil"/>
            </w:tcBorders>
            <w:shd w:val="clear" w:color="auto" w:fill="auto"/>
            <w:vAlign w:val="bottom"/>
          </w:tcPr>
          <w:p w14:paraId="3B222BC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0.645</w:t>
            </w:r>
          </w:p>
        </w:tc>
      </w:tr>
      <w:tr w:rsidR="008903E1" w:rsidRPr="008903E1" w14:paraId="7CB0D8CD" w14:textId="77777777" w:rsidTr="00CE6256">
        <w:tc>
          <w:tcPr>
            <w:tcW w:w="5103" w:type="dxa"/>
            <w:vAlign w:val="center"/>
          </w:tcPr>
          <w:p w14:paraId="6F05730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Sugars, Syrups, Preserves and Sweeteners</w:t>
            </w:r>
          </w:p>
        </w:tc>
        <w:tc>
          <w:tcPr>
            <w:tcW w:w="1560" w:type="dxa"/>
            <w:tcBorders>
              <w:top w:val="nil"/>
              <w:bottom w:val="nil"/>
            </w:tcBorders>
            <w:shd w:val="clear" w:color="auto" w:fill="auto"/>
            <w:vAlign w:val="center"/>
          </w:tcPr>
          <w:p w14:paraId="3F1C0B9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1.1 ± 1.4</w:t>
            </w:r>
          </w:p>
        </w:tc>
        <w:tc>
          <w:tcPr>
            <w:tcW w:w="1559" w:type="dxa"/>
            <w:tcBorders>
              <w:top w:val="nil"/>
              <w:bottom w:val="nil"/>
            </w:tcBorders>
            <w:shd w:val="clear" w:color="auto" w:fill="auto"/>
            <w:vAlign w:val="center"/>
          </w:tcPr>
          <w:p w14:paraId="31F5BDE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1.0 ± 2.0</w:t>
            </w:r>
          </w:p>
        </w:tc>
        <w:tc>
          <w:tcPr>
            <w:tcW w:w="1559" w:type="dxa"/>
            <w:tcBorders>
              <w:top w:val="nil"/>
              <w:bottom w:val="nil"/>
            </w:tcBorders>
            <w:shd w:val="clear" w:color="auto" w:fill="auto"/>
            <w:vAlign w:val="center"/>
          </w:tcPr>
          <w:p w14:paraId="3B823DA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0.6 ± 1.1</w:t>
            </w:r>
          </w:p>
        </w:tc>
        <w:tc>
          <w:tcPr>
            <w:tcW w:w="1559" w:type="dxa"/>
            <w:tcBorders>
              <w:top w:val="nil"/>
              <w:bottom w:val="nil"/>
            </w:tcBorders>
            <w:shd w:val="clear" w:color="auto" w:fill="auto"/>
            <w:vAlign w:val="center"/>
          </w:tcPr>
          <w:p w14:paraId="0E83EC2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1.0 ± 1.6</w:t>
            </w:r>
          </w:p>
        </w:tc>
        <w:tc>
          <w:tcPr>
            <w:tcW w:w="993" w:type="dxa"/>
            <w:tcBorders>
              <w:top w:val="nil"/>
              <w:bottom w:val="nil"/>
            </w:tcBorders>
            <w:shd w:val="clear" w:color="auto" w:fill="auto"/>
            <w:vAlign w:val="bottom"/>
          </w:tcPr>
          <w:p w14:paraId="7606C49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0.706</w:t>
            </w:r>
          </w:p>
        </w:tc>
      </w:tr>
      <w:tr w:rsidR="008903E1" w:rsidRPr="008903E1" w14:paraId="013C11EE" w14:textId="77777777" w:rsidTr="00CE6256">
        <w:tc>
          <w:tcPr>
            <w:tcW w:w="5103" w:type="dxa"/>
            <w:vAlign w:val="center"/>
          </w:tcPr>
          <w:p w14:paraId="277A2BB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Confectionary</w:t>
            </w:r>
          </w:p>
        </w:tc>
        <w:tc>
          <w:tcPr>
            <w:tcW w:w="1560" w:type="dxa"/>
            <w:tcBorders>
              <w:top w:val="nil"/>
            </w:tcBorders>
            <w:shd w:val="clear" w:color="auto" w:fill="auto"/>
            <w:vAlign w:val="center"/>
          </w:tcPr>
          <w:p w14:paraId="14EC772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4.0 ± 6.2</w:t>
            </w:r>
          </w:p>
        </w:tc>
        <w:tc>
          <w:tcPr>
            <w:tcW w:w="1559" w:type="dxa"/>
            <w:tcBorders>
              <w:top w:val="nil"/>
            </w:tcBorders>
            <w:shd w:val="clear" w:color="auto" w:fill="auto"/>
            <w:vAlign w:val="center"/>
          </w:tcPr>
          <w:p w14:paraId="4EA310C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4.6 ± 7.0</w:t>
            </w:r>
          </w:p>
        </w:tc>
        <w:tc>
          <w:tcPr>
            <w:tcW w:w="1559" w:type="dxa"/>
            <w:tcBorders>
              <w:top w:val="nil"/>
            </w:tcBorders>
            <w:shd w:val="clear" w:color="auto" w:fill="auto"/>
            <w:vAlign w:val="center"/>
          </w:tcPr>
          <w:p w14:paraId="60C8137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4.6 ± 6.9</w:t>
            </w:r>
          </w:p>
        </w:tc>
        <w:tc>
          <w:tcPr>
            <w:tcW w:w="1559" w:type="dxa"/>
            <w:tcBorders>
              <w:top w:val="nil"/>
            </w:tcBorders>
            <w:shd w:val="clear" w:color="auto" w:fill="auto"/>
            <w:vAlign w:val="center"/>
          </w:tcPr>
          <w:p w14:paraId="76A070C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3.5 ± 5.4</w:t>
            </w:r>
          </w:p>
        </w:tc>
        <w:tc>
          <w:tcPr>
            <w:tcW w:w="993" w:type="dxa"/>
            <w:tcBorders>
              <w:top w:val="nil"/>
            </w:tcBorders>
            <w:shd w:val="clear" w:color="auto" w:fill="auto"/>
            <w:vAlign w:val="bottom"/>
          </w:tcPr>
          <w:p w14:paraId="0413A8B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0.878</w:t>
            </w:r>
          </w:p>
        </w:tc>
      </w:tr>
      <w:tr w:rsidR="008903E1" w:rsidRPr="008903E1" w14:paraId="0B15DE4F" w14:textId="77777777" w:rsidTr="00CE6256">
        <w:tc>
          <w:tcPr>
            <w:tcW w:w="5103" w:type="dxa"/>
            <w:vAlign w:val="center"/>
          </w:tcPr>
          <w:p w14:paraId="788899B2" w14:textId="77777777" w:rsidR="008903E1" w:rsidRPr="005E4ADC" w:rsidRDefault="008903E1" w:rsidP="005E4ADC">
            <w:pPr>
              <w:spacing w:line="480" w:lineRule="auto"/>
              <w:rPr>
                <w:rFonts w:ascii="Times New Roman" w:hAnsi="Times New Roman" w:cs="Times New Roman"/>
                <w:sz w:val="21"/>
                <w:szCs w:val="21"/>
              </w:rPr>
            </w:pPr>
            <w:proofErr w:type="spellStart"/>
            <w:r w:rsidRPr="005E4ADC">
              <w:rPr>
                <w:rFonts w:ascii="Times New Roman" w:hAnsi="Times New Roman" w:cs="Times New Roman"/>
                <w:sz w:val="21"/>
                <w:szCs w:val="21"/>
                <w:lang w:val="fr-FR"/>
              </w:rPr>
              <w:t>Soups</w:t>
            </w:r>
            <w:proofErr w:type="spellEnd"/>
            <w:r w:rsidRPr="005E4ADC">
              <w:rPr>
                <w:rFonts w:ascii="Times New Roman" w:hAnsi="Times New Roman" w:cs="Times New Roman"/>
                <w:sz w:val="21"/>
                <w:szCs w:val="21"/>
                <w:lang w:val="fr-FR"/>
              </w:rPr>
              <w:t>, Sauces and Condiments</w:t>
            </w:r>
          </w:p>
        </w:tc>
        <w:tc>
          <w:tcPr>
            <w:tcW w:w="1560" w:type="dxa"/>
            <w:tcBorders>
              <w:top w:val="nil"/>
            </w:tcBorders>
            <w:shd w:val="clear" w:color="auto" w:fill="auto"/>
            <w:vAlign w:val="center"/>
          </w:tcPr>
          <w:p w14:paraId="2B7D316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4.5 ± 4.3</w:t>
            </w:r>
          </w:p>
        </w:tc>
        <w:tc>
          <w:tcPr>
            <w:tcW w:w="1559" w:type="dxa"/>
            <w:tcBorders>
              <w:top w:val="nil"/>
            </w:tcBorders>
            <w:shd w:val="clear" w:color="auto" w:fill="auto"/>
            <w:vAlign w:val="center"/>
          </w:tcPr>
          <w:p w14:paraId="7CDC5B6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4.9 ± 5.8</w:t>
            </w:r>
          </w:p>
        </w:tc>
        <w:tc>
          <w:tcPr>
            <w:tcW w:w="1559" w:type="dxa"/>
            <w:tcBorders>
              <w:top w:val="nil"/>
            </w:tcBorders>
            <w:shd w:val="clear" w:color="auto" w:fill="auto"/>
            <w:vAlign w:val="center"/>
          </w:tcPr>
          <w:p w14:paraId="2CAAB63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4.8 ± 6.3</w:t>
            </w:r>
          </w:p>
        </w:tc>
        <w:tc>
          <w:tcPr>
            <w:tcW w:w="1559" w:type="dxa"/>
            <w:tcBorders>
              <w:top w:val="nil"/>
            </w:tcBorders>
            <w:shd w:val="clear" w:color="auto" w:fill="auto"/>
            <w:vAlign w:val="center"/>
          </w:tcPr>
          <w:p w14:paraId="2C1C256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4.9 ± 6.4</w:t>
            </w:r>
          </w:p>
        </w:tc>
        <w:tc>
          <w:tcPr>
            <w:tcW w:w="993" w:type="dxa"/>
            <w:tcBorders>
              <w:top w:val="nil"/>
            </w:tcBorders>
            <w:shd w:val="clear" w:color="auto" w:fill="auto"/>
            <w:vAlign w:val="bottom"/>
          </w:tcPr>
          <w:p w14:paraId="4ED2E13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0.995</w:t>
            </w:r>
          </w:p>
        </w:tc>
      </w:tr>
      <w:tr w:rsidR="008903E1" w:rsidRPr="008903E1" w14:paraId="32081BB3" w14:textId="77777777" w:rsidTr="00CE6256">
        <w:tc>
          <w:tcPr>
            <w:tcW w:w="5103" w:type="dxa"/>
            <w:vAlign w:val="center"/>
          </w:tcPr>
          <w:p w14:paraId="60FE377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Low Energy Beverages</w:t>
            </w:r>
          </w:p>
        </w:tc>
        <w:tc>
          <w:tcPr>
            <w:tcW w:w="1560" w:type="dxa"/>
            <w:tcBorders>
              <w:top w:val="nil"/>
            </w:tcBorders>
            <w:shd w:val="clear" w:color="auto" w:fill="auto"/>
            <w:vAlign w:val="center"/>
          </w:tcPr>
          <w:p w14:paraId="13A1D37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 ± 0.3</w:t>
            </w:r>
          </w:p>
        </w:tc>
        <w:tc>
          <w:tcPr>
            <w:tcW w:w="1559" w:type="dxa"/>
            <w:tcBorders>
              <w:top w:val="nil"/>
            </w:tcBorders>
            <w:shd w:val="clear" w:color="auto" w:fill="auto"/>
            <w:vAlign w:val="center"/>
          </w:tcPr>
          <w:p w14:paraId="423AB89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 ± 0.8</w:t>
            </w:r>
          </w:p>
        </w:tc>
        <w:tc>
          <w:tcPr>
            <w:tcW w:w="1559" w:type="dxa"/>
            <w:tcBorders>
              <w:top w:val="nil"/>
            </w:tcBorders>
            <w:shd w:val="clear" w:color="auto" w:fill="auto"/>
            <w:vAlign w:val="center"/>
          </w:tcPr>
          <w:p w14:paraId="61C8B82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 ± 0.4</w:t>
            </w:r>
          </w:p>
        </w:tc>
        <w:tc>
          <w:tcPr>
            <w:tcW w:w="1559" w:type="dxa"/>
            <w:tcBorders>
              <w:top w:val="nil"/>
            </w:tcBorders>
            <w:shd w:val="clear" w:color="auto" w:fill="auto"/>
            <w:vAlign w:val="center"/>
          </w:tcPr>
          <w:p w14:paraId="6C4D593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 ± 0.7</w:t>
            </w:r>
          </w:p>
        </w:tc>
        <w:tc>
          <w:tcPr>
            <w:tcW w:w="993" w:type="dxa"/>
            <w:tcBorders>
              <w:top w:val="nil"/>
            </w:tcBorders>
            <w:shd w:val="clear" w:color="auto" w:fill="auto"/>
            <w:vAlign w:val="bottom"/>
          </w:tcPr>
          <w:p w14:paraId="6E64F49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0.736</w:t>
            </w:r>
          </w:p>
        </w:tc>
      </w:tr>
      <w:tr w:rsidR="008903E1" w:rsidRPr="008903E1" w14:paraId="1EF709FA" w14:textId="77777777" w:rsidTr="00CE6256">
        <w:trPr>
          <w:trHeight w:val="205"/>
        </w:trPr>
        <w:tc>
          <w:tcPr>
            <w:tcW w:w="5103" w:type="dxa"/>
            <w:tcBorders>
              <w:bottom w:val="single" w:sz="4" w:space="0" w:color="auto"/>
            </w:tcBorders>
            <w:vAlign w:val="center"/>
          </w:tcPr>
          <w:p w14:paraId="7C1B699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High Energy Beverages</w:t>
            </w:r>
          </w:p>
        </w:tc>
        <w:tc>
          <w:tcPr>
            <w:tcW w:w="1560" w:type="dxa"/>
            <w:tcBorders>
              <w:top w:val="nil"/>
              <w:bottom w:val="single" w:sz="4" w:space="0" w:color="auto"/>
            </w:tcBorders>
            <w:shd w:val="clear" w:color="auto" w:fill="auto"/>
            <w:vAlign w:val="center"/>
          </w:tcPr>
          <w:p w14:paraId="42AE64E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 ± 0.9</w:t>
            </w:r>
          </w:p>
        </w:tc>
        <w:tc>
          <w:tcPr>
            <w:tcW w:w="1559" w:type="dxa"/>
            <w:tcBorders>
              <w:top w:val="nil"/>
              <w:bottom w:val="single" w:sz="4" w:space="0" w:color="auto"/>
            </w:tcBorders>
            <w:shd w:val="clear" w:color="auto" w:fill="auto"/>
            <w:vAlign w:val="center"/>
          </w:tcPr>
          <w:p w14:paraId="3760C70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 ± 0.9</w:t>
            </w:r>
          </w:p>
        </w:tc>
        <w:tc>
          <w:tcPr>
            <w:tcW w:w="1559" w:type="dxa"/>
            <w:tcBorders>
              <w:top w:val="nil"/>
              <w:bottom w:val="single" w:sz="4" w:space="0" w:color="auto"/>
            </w:tcBorders>
            <w:shd w:val="clear" w:color="auto" w:fill="auto"/>
            <w:vAlign w:val="center"/>
          </w:tcPr>
          <w:p w14:paraId="16BF653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 ± 1.4</w:t>
            </w:r>
          </w:p>
        </w:tc>
        <w:tc>
          <w:tcPr>
            <w:tcW w:w="1559" w:type="dxa"/>
            <w:tcBorders>
              <w:top w:val="nil"/>
              <w:bottom w:val="single" w:sz="4" w:space="0" w:color="auto"/>
            </w:tcBorders>
            <w:shd w:val="clear" w:color="auto" w:fill="auto"/>
            <w:vAlign w:val="center"/>
          </w:tcPr>
          <w:p w14:paraId="479A4EB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 ± 2.5</w:t>
            </w:r>
          </w:p>
        </w:tc>
        <w:tc>
          <w:tcPr>
            <w:tcW w:w="993" w:type="dxa"/>
            <w:tcBorders>
              <w:top w:val="nil"/>
              <w:bottom w:val="single" w:sz="4" w:space="0" w:color="auto"/>
            </w:tcBorders>
            <w:shd w:val="clear" w:color="auto" w:fill="auto"/>
            <w:vAlign w:val="bottom"/>
          </w:tcPr>
          <w:p w14:paraId="05C984C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0.412</w:t>
            </w:r>
          </w:p>
        </w:tc>
      </w:tr>
    </w:tbl>
    <w:p w14:paraId="06468D32" w14:textId="77777777" w:rsidR="008903E1" w:rsidRPr="005E4ADC" w:rsidRDefault="008903E1" w:rsidP="005E4ADC">
      <w:pPr>
        <w:spacing w:after="0" w:line="480" w:lineRule="auto"/>
        <w:rPr>
          <w:rFonts w:ascii="Times New Roman" w:hAnsi="Times New Roman" w:cs="Times New Roman"/>
          <w:sz w:val="20"/>
          <w:szCs w:val="20"/>
        </w:rPr>
      </w:pPr>
      <w:r w:rsidRPr="005E4ADC">
        <w:rPr>
          <w:rFonts w:ascii="Times New Roman" w:hAnsi="Times New Roman" w:cs="Times New Roman"/>
          <w:sz w:val="20"/>
          <w:szCs w:val="20"/>
        </w:rPr>
        <w:t xml:space="preserve">Data is mean ± SD of average percentage energy contribution across four visits, n; number of participants, </w:t>
      </w:r>
      <w:r w:rsidRPr="005E4ADC">
        <w:rPr>
          <w:rFonts w:ascii="Times New Roman" w:hAnsi="Times New Roman" w:cs="Times New Roman"/>
          <w:i/>
          <w:sz w:val="20"/>
          <w:szCs w:val="20"/>
        </w:rPr>
        <w:t>P-</w:t>
      </w:r>
      <w:r w:rsidRPr="005E4ADC">
        <w:rPr>
          <w:rFonts w:ascii="Times New Roman" w:hAnsi="Times New Roman" w:cs="Times New Roman"/>
          <w:sz w:val="20"/>
          <w:szCs w:val="20"/>
        </w:rPr>
        <w:t xml:space="preserve">value determined using a one-way ANOVA test; </w:t>
      </w:r>
      <w:r w:rsidRPr="005E4ADC">
        <w:rPr>
          <w:rFonts w:ascii="Times New Roman" w:hAnsi="Times New Roman" w:cs="Times New Roman"/>
          <w:i/>
          <w:sz w:val="20"/>
          <w:szCs w:val="20"/>
        </w:rPr>
        <w:t>P-</w:t>
      </w:r>
      <w:r w:rsidRPr="005E4ADC">
        <w:rPr>
          <w:rFonts w:ascii="Times New Roman" w:hAnsi="Times New Roman" w:cs="Times New Roman"/>
          <w:sz w:val="20"/>
          <w:szCs w:val="20"/>
        </w:rPr>
        <w:t xml:space="preserve">value &lt;0.05 was considered significant. </w:t>
      </w:r>
      <w:r w:rsidRPr="005E4ADC">
        <w:rPr>
          <w:rFonts w:ascii="Times New Roman" w:hAnsi="Times New Roman" w:cs="Times New Roman"/>
          <w:sz w:val="20"/>
          <w:szCs w:val="20"/>
        </w:rPr>
        <w:br/>
      </w:r>
    </w:p>
    <w:p w14:paraId="5BA374AE" w14:textId="77777777" w:rsidR="008903E1" w:rsidRPr="008903E1" w:rsidRDefault="008903E1" w:rsidP="005E4ADC">
      <w:pPr>
        <w:spacing w:after="0" w:line="480" w:lineRule="auto"/>
        <w:rPr>
          <w:rFonts w:ascii="Times New Roman" w:hAnsi="Times New Roman" w:cs="Times New Roman"/>
        </w:rPr>
      </w:pPr>
      <w:r w:rsidRPr="008903E1">
        <w:rPr>
          <w:rFonts w:ascii="Times New Roman" w:hAnsi="Times New Roman" w:cs="Times New Roman"/>
        </w:rPr>
        <w:br w:type="page"/>
      </w:r>
    </w:p>
    <w:p w14:paraId="28C015EC" w14:textId="5A20904A" w:rsidR="008903E1" w:rsidRPr="005E4ADC" w:rsidRDefault="00653E4D" w:rsidP="005E4ADC">
      <w:pPr>
        <w:spacing w:after="0" w:line="480" w:lineRule="auto"/>
        <w:rPr>
          <w:rFonts w:ascii="Times New Roman" w:hAnsi="Times New Roman" w:cs="Times New Roman"/>
          <w:b/>
          <w:bCs/>
          <w:sz w:val="24"/>
          <w:szCs w:val="24"/>
        </w:rPr>
      </w:pPr>
      <w:r w:rsidRPr="005E4ADC">
        <w:rPr>
          <w:rFonts w:ascii="Times New Roman" w:eastAsia="Calibri" w:hAnsi="Times New Roman" w:cs="Times New Roman"/>
          <w:b/>
          <w:sz w:val="24"/>
          <w:szCs w:val="24"/>
        </w:rPr>
        <w:lastRenderedPageBreak/>
        <w:t xml:space="preserve">Supporting Information </w:t>
      </w:r>
      <w:r w:rsidR="008903E1" w:rsidRPr="005E4ADC">
        <w:rPr>
          <w:rFonts w:ascii="Times New Roman" w:hAnsi="Times New Roman" w:cs="Times New Roman"/>
          <w:b/>
          <w:bCs/>
          <w:sz w:val="24"/>
          <w:szCs w:val="24"/>
        </w:rPr>
        <w:t xml:space="preserve">Table </w:t>
      </w:r>
      <w:r w:rsidR="008875C7">
        <w:rPr>
          <w:rFonts w:ascii="Times New Roman" w:hAnsi="Times New Roman" w:cs="Times New Roman"/>
          <w:b/>
          <w:bCs/>
          <w:sz w:val="24"/>
          <w:szCs w:val="24"/>
        </w:rPr>
        <w:t>7</w:t>
      </w:r>
      <w:r w:rsidR="008903E1" w:rsidRPr="005E4ADC">
        <w:rPr>
          <w:rFonts w:ascii="Times New Roman" w:hAnsi="Times New Roman" w:cs="Times New Roman"/>
          <w:b/>
          <w:bCs/>
          <w:sz w:val="24"/>
          <w:szCs w:val="24"/>
        </w:rPr>
        <w:t>. Food group intake across the four visits for A-Diet Confirm participants classified into cluster 2 (Convenience dietary pattern).</w:t>
      </w:r>
    </w:p>
    <w:tbl>
      <w:tblPr>
        <w:tblStyle w:val="TableGrid1"/>
        <w:tblW w:w="12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560"/>
        <w:gridCol w:w="1559"/>
        <w:gridCol w:w="1559"/>
        <w:gridCol w:w="1559"/>
        <w:gridCol w:w="993"/>
      </w:tblGrid>
      <w:tr w:rsidR="008903E1" w:rsidRPr="008903E1" w14:paraId="2EB12D37" w14:textId="77777777" w:rsidTr="00CE6256">
        <w:trPr>
          <w:trHeight w:val="230"/>
        </w:trPr>
        <w:tc>
          <w:tcPr>
            <w:tcW w:w="5103" w:type="dxa"/>
            <w:tcBorders>
              <w:top w:val="single" w:sz="4" w:space="0" w:color="auto"/>
              <w:bottom w:val="single" w:sz="4" w:space="0" w:color="auto"/>
            </w:tcBorders>
            <w:vAlign w:val="center"/>
          </w:tcPr>
          <w:p w14:paraId="6C15C8FC"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Food Group</w:t>
            </w:r>
          </w:p>
        </w:tc>
        <w:tc>
          <w:tcPr>
            <w:tcW w:w="1560" w:type="dxa"/>
            <w:tcBorders>
              <w:top w:val="single" w:sz="4" w:space="0" w:color="auto"/>
              <w:bottom w:val="single" w:sz="4" w:space="0" w:color="auto"/>
            </w:tcBorders>
            <w:vAlign w:val="center"/>
          </w:tcPr>
          <w:p w14:paraId="1ACC6BFA"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Visit 1 (n=51)</w:t>
            </w:r>
          </w:p>
        </w:tc>
        <w:tc>
          <w:tcPr>
            <w:tcW w:w="1559" w:type="dxa"/>
            <w:tcBorders>
              <w:top w:val="single" w:sz="4" w:space="0" w:color="auto"/>
              <w:bottom w:val="single" w:sz="4" w:space="0" w:color="auto"/>
            </w:tcBorders>
            <w:vAlign w:val="center"/>
          </w:tcPr>
          <w:p w14:paraId="2F57162F"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Visit 2 (n=47)</w:t>
            </w:r>
          </w:p>
        </w:tc>
        <w:tc>
          <w:tcPr>
            <w:tcW w:w="1559" w:type="dxa"/>
            <w:tcBorders>
              <w:top w:val="single" w:sz="4" w:space="0" w:color="auto"/>
              <w:bottom w:val="single" w:sz="4" w:space="0" w:color="auto"/>
            </w:tcBorders>
            <w:vAlign w:val="center"/>
          </w:tcPr>
          <w:p w14:paraId="3AFAE40A"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Visit 3 (n=35)</w:t>
            </w:r>
          </w:p>
        </w:tc>
        <w:tc>
          <w:tcPr>
            <w:tcW w:w="1559" w:type="dxa"/>
            <w:tcBorders>
              <w:top w:val="single" w:sz="4" w:space="0" w:color="auto"/>
              <w:bottom w:val="single" w:sz="4" w:space="0" w:color="auto"/>
            </w:tcBorders>
            <w:vAlign w:val="center"/>
          </w:tcPr>
          <w:p w14:paraId="460B1ABD"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Visit 4 (n=34)</w:t>
            </w:r>
          </w:p>
        </w:tc>
        <w:tc>
          <w:tcPr>
            <w:tcW w:w="993" w:type="dxa"/>
            <w:tcBorders>
              <w:top w:val="single" w:sz="4" w:space="0" w:color="auto"/>
              <w:bottom w:val="single" w:sz="4" w:space="0" w:color="auto"/>
            </w:tcBorders>
            <w:vAlign w:val="center"/>
          </w:tcPr>
          <w:p w14:paraId="330DACF6"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i/>
                <w:sz w:val="21"/>
                <w:szCs w:val="21"/>
              </w:rPr>
              <w:t>P-value</w:t>
            </w:r>
          </w:p>
        </w:tc>
      </w:tr>
      <w:tr w:rsidR="008903E1" w:rsidRPr="008903E1" w14:paraId="7FE671A5" w14:textId="77777777" w:rsidTr="00CE6256">
        <w:tc>
          <w:tcPr>
            <w:tcW w:w="5103" w:type="dxa"/>
            <w:vAlign w:val="center"/>
          </w:tcPr>
          <w:p w14:paraId="5E20544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Rice, Pasta and Grains</w:t>
            </w:r>
          </w:p>
        </w:tc>
        <w:tc>
          <w:tcPr>
            <w:tcW w:w="1560" w:type="dxa"/>
            <w:shd w:val="clear" w:color="auto" w:fill="auto"/>
            <w:vAlign w:val="center"/>
          </w:tcPr>
          <w:p w14:paraId="194DCB3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9.3 ± 11.5</w:t>
            </w:r>
          </w:p>
        </w:tc>
        <w:tc>
          <w:tcPr>
            <w:tcW w:w="1559" w:type="dxa"/>
            <w:shd w:val="clear" w:color="auto" w:fill="auto"/>
            <w:vAlign w:val="center"/>
          </w:tcPr>
          <w:p w14:paraId="587A936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8.1 ± 9.8</w:t>
            </w:r>
          </w:p>
        </w:tc>
        <w:tc>
          <w:tcPr>
            <w:tcW w:w="1559" w:type="dxa"/>
            <w:shd w:val="clear" w:color="auto" w:fill="auto"/>
            <w:vAlign w:val="center"/>
          </w:tcPr>
          <w:p w14:paraId="7176227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10.2 ± 11.6</w:t>
            </w:r>
          </w:p>
        </w:tc>
        <w:tc>
          <w:tcPr>
            <w:tcW w:w="1559" w:type="dxa"/>
            <w:shd w:val="clear" w:color="auto" w:fill="auto"/>
            <w:vAlign w:val="center"/>
          </w:tcPr>
          <w:p w14:paraId="5C14608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6.1 ± 8.4</w:t>
            </w:r>
          </w:p>
        </w:tc>
        <w:tc>
          <w:tcPr>
            <w:tcW w:w="993" w:type="dxa"/>
            <w:tcBorders>
              <w:top w:val="single" w:sz="4" w:space="0" w:color="auto"/>
            </w:tcBorders>
            <w:shd w:val="clear" w:color="auto" w:fill="auto"/>
            <w:vAlign w:val="bottom"/>
          </w:tcPr>
          <w:p w14:paraId="14C90C3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0.393</w:t>
            </w:r>
          </w:p>
        </w:tc>
      </w:tr>
      <w:tr w:rsidR="008903E1" w:rsidRPr="008903E1" w14:paraId="483527C5" w14:textId="77777777" w:rsidTr="00CE6256">
        <w:tc>
          <w:tcPr>
            <w:tcW w:w="5103" w:type="dxa"/>
            <w:vAlign w:val="center"/>
          </w:tcPr>
          <w:p w14:paraId="46A2B4B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 xml:space="preserve">Savouries </w:t>
            </w:r>
          </w:p>
        </w:tc>
        <w:tc>
          <w:tcPr>
            <w:tcW w:w="1560" w:type="dxa"/>
            <w:tcBorders>
              <w:top w:val="nil"/>
            </w:tcBorders>
            <w:shd w:val="clear" w:color="auto" w:fill="auto"/>
            <w:vAlign w:val="center"/>
          </w:tcPr>
          <w:p w14:paraId="6AFB880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1.2 ± 7.1</w:t>
            </w:r>
          </w:p>
        </w:tc>
        <w:tc>
          <w:tcPr>
            <w:tcW w:w="1559" w:type="dxa"/>
            <w:tcBorders>
              <w:top w:val="nil"/>
            </w:tcBorders>
            <w:shd w:val="clear" w:color="auto" w:fill="auto"/>
            <w:vAlign w:val="center"/>
          </w:tcPr>
          <w:p w14:paraId="4E9D58B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0.9 ± 2.9</w:t>
            </w:r>
          </w:p>
        </w:tc>
        <w:tc>
          <w:tcPr>
            <w:tcW w:w="1559" w:type="dxa"/>
            <w:tcBorders>
              <w:top w:val="nil"/>
            </w:tcBorders>
            <w:shd w:val="clear" w:color="auto" w:fill="auto"/>
            <w:vAlign w:val="center"/>
          </w:tcPr>
          <w:p w14:paraId="05605F5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 ± 4.3</w:t>
            </w:r>
          </w:p>
        </w:tc>
        <w:tc>
          <w:tcPr>
            <w:tcW w:w="1559" w:type="dxa"/>
            <w:tcBorders>
              <w:top w:val="nil"/>
            </w:tcBorders>
            <w:shd w:val="clear" w:color="auto" w:fill="auto"/>
            <w:vAlign w:val="center"/>
          </w:tcPr>
          <w:p w14:paraId="5D36225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4.3 ± 13.7</w:t>
            </w:r>
          </w:p>
        </w:tc>
        <w:tc>
          <w:tcPr>
            <w:tcW w:w="993" w:type="dxa"/>
            <w:tcBorders>
              <w:top w:val="nil"/>
            </w:tcBorders>
            <w:shd w:val="clear" w:color="auto" w:fill="auto"/>
            <w:vAlign w:val="bottom"/>
          </w:tcPr>
          <w:p w14:paraId="00D00AA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0.164</w:t>
            </w:r>
          </w:p>
        </w:tc>
      </w:tr>
      <w:tr w:rsidR="008903E1" w:rsidRPr="008903E1" w14:paraId="0E90FAE1" w14:textId="77777777" w:rsidTr="00CE6256">
        <w:tc>
          <w:tcPr>
            <w:tcW w:w="5103" w:type="dxa"/>
            <w:vAlign w:val="center"/>
          </w:tcPr>
          <w:p w14:paraId="3A43838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White Bread, Rolls and Scones</w:t>
            </w:r>
          </w:p>
        </w:tc>
        <w:tc>
          <w:tcPr>
            <w:tcW w:w="1560" w:type="dxa"/>
            <w:tcBorders>
              <w:top w:val="nil"/>
            </w:tcBorders>
            <w:shd w:val="clear" w:color="auto" w:fill="auto"/>
            <w:vAlign w:val="center"/>
          </w:tcPr>
          <w:p w14:paraId="4B1920D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5.0 ± 7.2</w:t>
            </w:r>
          </w:p>
        </w:tc>
        <w:tc>
          <w:tcPr>
            <w:tcW w:w="1559" w:type="dxa"/>
            <w:tcBorders>
              <w:top w:val="nil"/>
            </w:tcBorders>
            <w:shd w:val="clear" w:color="auto" w:fill="auto"/>
            <w:vAlign w:val="center"/>
          </w:tcPr>
          <w:p w14:paraId="1E0CBEC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5.3 ± 7.8</w:t>
            </w:r>
          </w:p>
        </w:tc>
        <w:tc>
          <w:tcPr>
            <w:tcW w:w="1559" w:type="dxa"/>
            <w:tcBorders>
              <w:top w:val="nil"/>
            </w:tcBorders>
            <w:shd w:val="clear" w:color="auto" w:fill="auto"/>
            <w:vAlign w:val="center"/>
          </w:tcPr>
          <w:p w14:paraId="6A00A63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5.3 ± 6.9</w:t>
            </w:r>
          </w:p>
        </w:tc>
        <w:tc>
          <w:tcPr>
            <w:tcW w:w="1559" w:type="dxa"/>
            <w:tcBorders>
              <w:top w:val="nil"/>
            </w:tcBorders>
            <w:shd w:val="clear" w:color="auto" w:fill="auto"/>
            <w:vAlign w:val="center"/>
          </w:tcPr>
          <w:p w14:paraId="35F6AEA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7.9 ± 12.5</w:t>
            </w:r>
          </w:p>
        </w:tc>
        <w:tc>
          <w:tcPr>
            <w:tcW w:w="993" w:type="dxa"/>
            <w:tcBorders>
              <w:top w:val="nil"/>
            </w:tcBorders>
            <w:shd w:val="clear" w:color="auto" w:fill="auto"/>
            <w:vAlign w:val="bottom"/>
          </w:tcPr>
          <w:p w14:paraId="5398235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0.454</w:t>
            </w:r>
          </w:p>
        </w:tc>
      </w:tr>
      <w:tr w:rsidR="008903E1" w:rsidRPr="008903E1" w14:paraId="02445ECC" w14:textId="77777777" w:rsidTr="00CE6256">
        <w:tc>
          <w:tcPr>
            <w:tcW w:w="5103" w:type="dxa"/>
            <w:vAlign w:val="center"/>
          </w:tcPr>
          <w:p w14:paraId="6AF552A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Wholemeal and Brown Bread</w:t>
            </w:r>
          </w:p>
        </w:tc>
        <w:tc>
          <w:tcPr>
            <w:tcW w:w="1560" w:type="dxa"/>
            <w:tcBorders>
              <w:top w:val="nil"/>
            </w:tcBorders>
            <w:shd w:val="clear" w:color="auto" w:fill="auto"/>
            <w:vAlign w:val="center"/>
          </w:tcPr>
          <w:p w14:paraId="607053A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4.1 ± 6.6</w:t>
            </w:r>
          </w:p>
        </w:tc>
        <w:tc>
          <w:tcPr>
            <w:tcW w:w="1559" w:type="dxa"/>
            <w:tcBorders>
              <w:top w:val="nil"/>
            </w:tcBorders>
            <w:shd w:val="clear" w:color="auto" w:fill="auto"/>
            <w:vAlign w:val="center"/>
          </w:tcPr>
          <w:p w14:paraId="504684C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4.9 ± 6.4</w:t>
            </w:r>
          </w:p>
        </w:tc>
        <w:tc>
          <w:tcPr>
            <w:tcW w:w="1559" w:type="dxa"/>
            <w:tcBorders>
              <w:top w:val="nil"/>
            </w:tcBorders>
            <w:shd w:val="clear" w:color="auto" w:fill="auto"/>
            <w:vAlign w:val="center"/>
          </w:tcPr>
          <w:p w14:paraId="3C60FFA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5.1 ± 6.4</w:t>
            </w:r>
          </w:p>
        </w:tc>
        <w:tc>
          <w:tcPr>
            <w:tcW w:w="1559" w:type="dxa"/>
            <w:tcBorders>
              <w:top w:val="nil"/>
            </w:tcBorders>
            <w:shd w:val="clear" w:color="auto" w:fill="auto"/>
            <w:vAlign w:val="center"/>
          </w:tcPr>
          <w:p w14:paraId="703D052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3.9 ± 7.5</w:t>
            </w:r>
          </w:p>
        </w:tc>
        <w:tc>
          <w:tcPr>
            <w:tcW w:w="993" w:type="dxa"/>
            <w:tcBorders>
              <w:top w:val="nil"/>
            </w:tcBorders>
            <w:shd w:val="clear" w:color="auto" w:fill="auto"/>
            <w:vAlign w:val="bottom"/>
          </w:tcPr>
          <w:p w14:paraId="6FFAC42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0.822</w:t>
            </w:r>
          </w:p>
        </w:tc>
      </w:tr>
      <w:tr w:rsidR="008903E1" w:rsidRPr="008903E1" w14:paraId="65289DAF" w14:textId="77777777" w:rsidTr="00CE6256">
        <w:tc>
          <w:tcPr>
            <w:tcW w:w="5103" w:type="dxa"/>
            <w:vAlign w:val="center"/>
          </w:tcPr>
          <w:p w14:paraId="13F55C0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Breakfast Cereals and Porridge</w:t>
            </w:r>
          </w:p>
        </w:tc>
        <w:tc>
          <w:tcPr>
            <w:tcW w:w="1560" w:type="dxa"/>
            <w:tcBorders>
              <w:top w:val="nil"/>
            </w:tcBorders>
            <w:shd w:val="clear" w:color="auto" w:fill="auto"/>
            <w:vAlign w:val="center"/>
          </w:tcPr>
          <w:p w14:paraId="46D7461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5.9 ± 8.3</w:t>
            </w:r>
          </w:p>
        </w:tc>
        <w:tc>
          <w:tcPr>
            <w:tcW w:w="1559" w:type="dxa"/>
            <w:tcBorders>
              <w:top w:val="nil"/>
            </w:tcBorders>
            <w:shd w:val="clear" w:color="auto" w:fill="auto"/>
            <w:vAlign w:val="center"/>
          </w:tcPr>
          <w:p w14:paraId="4BA7D16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7.2 ± 11.8</w:t>
            </w:r>
          </w:p>
        </w:tc>
        <w:tc>
          <w:tcPr>
            <w:tcW w:w="1559" w:type="dxa"/>
            <w:tcBorders>
              <w:top w:val="nil"/>
            </w:tcBorders>
            <w:shd w:val="clear" w:color="auto" w:fill="auto"/>
            <w:vAlign w:val="center"/>
          </w:tcPr>
          <w:p w14:paraId="0018D3A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4.7 ± 5.9</w:t>
            </w:r>
          </w:p>
        </w:tc>
        <w:tc>
          <w:tcPr>
            <w:tcW w:w="1559" w:type="dxa"/>
            <w:tcBorders>
              <w:top w:val="nil"/>
            </w:tcBorders>
            <w:shd w:val="clear" w:color="auto" w:fill="auto"/>
            <w:vAlign w:val="center"/>
          </w:tcPr>
          <w:p w14:paraId="537C7DD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3.5 ± 6.1</w:t>
            </w:r>
          </w:p>
        </w:tc>
        <w:tc>
          <w:tcPr>
            <w:tcW w:w="993" w:type="dxa"/>
            <w:tcBorders>
              <w:top w:val="nil"/>
            </w:tcBorders>
            <w:shd w:val="clear" w:color="auto" w:fill="auto"/>
            <w:vAlign w:val="bottom"/>
          </w:tcPr>
          <w:p w14:paraId="69F4889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0.261</w:t>
            </w:r>
          </w:p>
        </w:tc>
      </w:tr>
      <w:tr w:rsidR="008903E1" w:rsidRPr="008903E1" w14:paraId="13DA95D5" w14:textId="77777777" w:rsidTr="00CE6256">
        <w:tc>
          <w:tcPr>
            <w:tcW w:w="5103" w:type="dxa"/>
            <w:vAlign w:val="center"/>
          </w:tcPr>
          <w:p w14:paraId="62362F7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Biscuits, Cakes and Pastries</w:t>
            </w:r>
          </w:p>
        </w:tc>
        <w:tc>
          <w:tcPr>
            <w:tcW w:w="1560" w:type="dxa"/>
            <w:tcBorders>
              <w:top w:val="nil"/>
            </w:tcBorders>
            <w:shd w:val="clear" w:color="auto" w:fill="auto"/>
            <w:vAlign w:val="center"/>
          </w:tcPr>
          <w:p w14:paraId="53C6FF5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8.3 ± 12.2</w:t>
            </w:r>
          </w:p>
        </w:tc>
        <w:tc>
          <w:tcPr>
            <w:tcW w:w="1559" w:type="dxa"/>
            <w:tcBorders>
              <w:top w:val="nil"/>
            </w:tcBorders>
            <w:shd w:val="clear" w:color="auto" w:fill="auto"/>
            <w:vAlign w:val="center"/>
          </w:tcPr>
          <w:p w14:paraId="143E2E5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4.8 ± 10.7</w:t>
            </w:r>
          </w:p>
        </w:tc>
        <w:tc>
          <w:tcPr>
            <w:tcW w:w="1559" w:type="dxa"/>
            <w:tcBorders>
              <w:top w:val="nil"/>
            </w:tcBorders>
            <w:shd w:val="clear" w:color="auto" w:fill="auto"/>
            <w:vAlign w:val="center"/>
          </w:tcPr>
          <w:p w14:paraId="30842D2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6.9 ± 9.9</w:t>
            </w:r>
          </w:p>
        </w:tc>
        <w:tc>
          <w:tcPr>
            <w:tcW w:w="1559" w:type="dxa"/>
            <w:tcBorders>
              <w:top w:val="nil"/>
            </w:tcBorders>
            <w:shd w:val="clear" w:color="auto" w:fill="auto"/>
            <w:vAlign w:val="center"/>
          </w:tcPr>
          <w:p w14:paraId="59C5D6F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5.8 ± 10.0</w:t>
            </w:r>
          </w:p>
        </w:tc>
        <w:tc>
          <w:tcPr>
            <w:tcW w:w="993" w:type="dxa"/>
            <w:tcBorders>
              <w:top w:val="nil"/>
            </w:tcBorders>
            <w:shd w:val="clear" w:color="auto" w:fill="auto"/>
            <w:vAlign w:val="bottom"/>
          </w:tcPr>
          <w:p w14:paraId="15D47D6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0.440</w:t>
            </w:r>
          </w:p>
        </w:tc>
      </w:tr>
      <w:tr w:rsidR="008903E1" w:rsidRPr="008903E1" w14:paraId="63CE74C2" w14:textId="77777777" w:rsidTr="00CE6256">
        <w:tc>
          <w:tcPr>
            <w:tcW w:w="5103" w:type="dxa"/>
            <w:vAlign w:val="center"/>
          </w:tcPr>
          <w:p w14:paraId="43B2CA9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Whole-milk</w:t>
            </w:r>
          </w:p>
        </w:tc>
        <w:tc>
          <w:tcPr>
            <w:tcW w:w="1560" w:type="dxa"/>
            <w:tcBorders>
              <w:top w:val="nil"/>
            </w:tcBorders>
            <w:shd w:val="clear" w:color="auto" w:fill="auto"/>
            <w:vAlign w:val="center"/>
          </w:tcPr>
          <w:p w14:paraId="3D1213B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2.8 ± 5.6</w:t>
            </w:r>
          </w:p>
        </w:tc>
        <w:tc>
          <w:tcPr>
            <w:tcW w:w="1559" w:type="dxa"/>
            <w:tcBorders>
              <w:top w:val="nil"/>
            </w:tcBorders>
            <w:shd w:val="clear" w:color="auto" w:fill="auto"/>
            <w:vAlign w:val="center"/>
          </w:tcPr>
          <w:p w14:paraId="798C052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3.1 ± 6.3</w:t>
            </w:r>
          </w:p>
        </w:tc>
        <w:tc>
          <w:tcPr>
            <w:tcW w:w="1559" w:type="dxa"/>
            <w:tcBorders>
              <w:top w:val="nil"/>
            </w:tcBorders>
            <w:shd w:val="clear" w:color="auto" w:fill="auto"/>
            <w:vAlign w:val="center"/>
          </w:tcPr>
          <w:p w14:paraId="0BAFDFE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2.3 ± 5.0</w:t>
            </w:r>
          </w:p>
        </w:tc>
        <w:tc>
          <w:tcPr>
            <w:tcW w:w="1559" w:type="dxa"/>
            <w:tcBorders>
              <w:top w:val="nil"/>
            </w:tcBorders>
            <w:shd w:val="clear" w:color="auto" w:fill="auto"/>
            <w:vAlign w:val="center"/>
          </w:tcPr>
          <w:p w14:paraId="752C5B5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2.8 ± 5.3</w:t>
            </w:r>
          </w:p>
        </w:tc>
        <w:tc>
          <w:tcPr>
            <w:tcW w:w="993" w:type="dxa"/>
            <w:tcBorders>
              <w:top w:val="nil"/>
            </w:tcBorders>
            <w:shd w:val="clear" w:color="auto" w:fill="auto"/>
            <w:vAlign w:val="bottom"/>
          </w:tcPr>
          <w:p w14:paraId="41B8A63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0.933</w:t>
            </w:r>
          </w:p>
        </w:tc>
      </w:tr>
      <w:tr w:rsidR="008903E1" w:rsidRPr="008903E1" w14:paraId="66835112" w14:textId="77777777" w:rsidTr="00CE6256">
        <w:tc>
          <w:tcPr>
            <w:tcW w:w="5103" w:type="dxa"/>
            <w:vAlign w:val="center"/>
          </w:tcPr>
          <w:p w14:paraId="0262275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Low Fat and Skimmed Milks</w:t>
            </w:r>
          </w:p>
        </w:tc>
        <w:tc>
          <w:tcPr>
            <w:tcW w:w="1560" w:type="dxa"/>
            <w:tcBorders>
              <w:top w:val="nil"/>
            </w:tcBorders>
            <w:shd w:val="clear" w:color="auto" w:fill="auto"/>
            <w:vAlign w:val="center"/>
          </w:tcPr>
          <w:p w14:paraId="0A8B3D6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1.2 ± 2.6</w:t>
            </w:r>
          </w:p>
        </w:tc>
        <w:tc>
          <w:tcPr>
            <w:tcW w:w="1559" w:type="dxa"/>
            <w:tcBorders>
              <w:top w:val="nil"/>
            </w:tcBorders>
            <w:shd w:val="clear" w:color="auto" w:fill="auto"/>
            <w:vAlign w:val="center"/>
          </w:tcPr>
          <w:p w14:paraId="1ABF25E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1.3 ± 2.7</w:t>
            </w:r>
          </w:p>
        </w:tc>
        <w:tc>
          <w:tcPr>
            <w:tcW w:w="1559" w:type="dxa"/>
            <w:tcBorders>
              <w:top w:val="nil"/>
            </w:tcBorders>
            <w:shd w:val="clear" w:color="auto" w:fill="auto"/>
            <w:vAlign w:val="center"/>
          </w:tcPr>
          <w:p w14:paraId="321E1A6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1.0 ± 2.6</w:t>
            </w:r>
          </w:p>
        </w:tc>
        <w:tc>
          <w:tcPr>
            <w:tcW w:w="1559" w:type="dxa"/>
            <w:tcBorders>
              <w:top w:val="nil"/>
            </w:tcBorders>
            <w:shd w:val="clear" w:color="auto" w:fill="auto"/>
            <w:vAlign w:val="center"/>
          </w:tcPr>
          <w:p w14:paraId="47E89A6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1.1 ± 2.6</w:t>
            </w:r>
          </w:p>
        </w:tc>
        <w:tc>
          <w:tcPr>
            <w:tcW w:w="993" w:type="dxa"/>
            <w:tcBorders>
              <w:top w:val="nil"/>
            </w:tcBorders>
            <w:shd w:val="clear" w:color="auto" w:fill="auto"/>
            <w:vAlign w:val="bottom"/>
          </w:tcPr>
          <w:p w14:paraId="4179537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0.956</w:t>
            </w:r>
          </w:p>
        </w:tc>
      </w:tr>
      <w:tr w:rsidR="008903E1" w:rsidRPr="008903E1" w14:paraId="6B20505F" w14:textId="77777777" w:rsidTr="00653E4D">
        <w:tc>
          <w:tcPr>
            <w:tcW w:w="5103" w:type="dxa"/>
            <w:vAlign w:val="center"/>
          </w:tcPr>
          <w:p w14:paraId="56CA07C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Other Milks, Milk-based Beverages and other Beverages</w:t>
            </w:r>
          </w:p>
        </w:tc>
        <w:tc>
          <w:tcPr>
            <w:tcW w:w="1560" w:type="dxa"/>
            <w:tcBorders>
              <w:top w:val="nil"/>
            </w:tcBorders>
            <w:shd w:val="clear" w:color="auto" w:fill="auto"/>
            <w:vAlign w:val="center"/>
          </w:tcPr>
          <w:p w14:paraId="1F98B715"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1.0 ± 2.3</w:t>
            </w:r>
          </w:p>
        </w:tc>
        <w:tc>
          <w:tcPr>
            <w:tcW w:w="1559" w:type="dxa"/>
            <w:tcBorders>
              <w:top w:val="nil"/>
            </w:tcBorders>
            <w:shd w:val="clear" w:color="auto" w:fill="auto"/>
            <w:vAlign w:val="center"/>
          </w:tcPr>
          <w:p w14:paraId="40B4620B"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4.0 ± 8.3</w:t>
            </w:r>
          </w:p>
        </w:tc>
        <w:tc>
          <w:tcPr>
            <w:tcW w:w="1559" w:type="dxa"/>
            <w:tcBorders>
              <w:top w:val="nil"/>
            </w:tcBorders>
            <w:shd w:val="clear" w:color="auto" w:fill="auto"/>
            <w:vAlign w:val="center"/>
          </w:tcPr>
          <w:p w14:paraId="6322096D"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3.2 ± 6.2</w:t>
            </w:r>
          </w:p>
        </w:tc>
        <w:tc>
          <w:tcPr>
            <w:tcW w:w="1559" w:type="dxa"/>
            <w:tcBorders>
              <w:top w:val="nil"/>
            </w:tcBorders>
            <w:shd w:val="clear" w:color="auto" w:fill="auto"/>
            <w:vAlign w:val="center"/>
          </w:tcPr>
          <w:p w14:paraId="2BD074BD"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2.5 ± 4.3</w:t>
            </w:r>
          </w:p>
        </w:tc>
        <w:tc>
          <w:tcPr>
            <w:tcW w:w="993" w:type="dxa"/>
            <w:tcBorders>
              <w:top w:val="nil"/>
            </w:tcBorders>
            <w:shd w:val="clear" w:color="auto" w:fill="auto"/>
            <w:vAlign w:val="center"/>
          </w:tcPr>
          <w:p w14:paraId="771B3DD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0.077</w:t>
            </w:r>
          </w:p>
        </w:tc>
      </w:tr>
      <w:tr w:rsidR="008903E1" w:rsidRPr="008903E1" w14:paraId="6FC9A411" w14:textId="77777777" w:rsidTr="00CE6256">
        <w:tc>
          <w:tcPr>
            <w:tcW w:w="5103" w:type="dxa"/>
            <w:vAlign w:val="center"/>
          </w:tcPr>
          <w:p w14:paraId="51B842A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Cream, Ice-creams and Desserts</w:t>
            </w:r>
          </w:p>
        </w:tc>
        <w:tc>
          <w:tcPr>
            <w:tcW w:w="1560" w:type="dxa"/>
            <w:tcBorders>
              <w:top w:val="nil"/>
            </w:tcBorders>
            <w:shd w:val="clear" w:color="auto" w:fill="auto"/>
            <w:vAlign w:val="center"/>
          </w:tcPr>
          <w:p w14:paraId="24E2AB8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0.6 ± 2.7</w:t>
            </w:r>
          </w:p>
        </w:tc>
        <w:tc>
          <w:tcPr>
            <w:tcW w:w="1559" w:type="dxa"/>
            <w:tcBorders>
              <w:top w:val="nil"/>
            </w:tcBorders>
            <w:shd w:val="clear" w:color="auto" w:fill="auto"/>
            <w:vAlign w:val="center"/>
          </w:tcPr>
          <w:p w14:paraId="26DC561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 ± 1.4</w:t>
            </w:r>
          </w:p>
        </w:tc>
        <w:tc>
          <w:tcPr>
            <w:tcW w:w="1559" w:type="dxa"/>
            <w:tcBorders>
              <w:top w:val="nil"/>
            </w:tcBorders>
            <w:shd w:val="clear" w:color="auto" w:fill="auto"/>
            <w:vAlign w:val="center"/>
          </w:tcPr>
          <w:p w14:paraId="6DDF21E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 ± 2.6</w:t>
            </w:r>
          </w:p>
        </w:tc>
        <w:tc>
          <w:tcPr>
            <w:tcW w:w="1559" w:type="dxa"/>
            <w:tcBorders>
              <w:top w:val="nil"/>
            </w:tcBorders>
            <w:shd w:val="clear" w:color="auto" w:fill="auto"/>
            <w:vAlign w:val="center"/>
          </w:tcPr>
          <w:p w14:paraId="242425D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 ± 3.0</w:t>
            </w:r>
          </w:p>
        </w:tc>
        <w:tc>
          <w:tcPr>
            <w:tcW w:w="993" w:type="dxa"/>
            <w:tcBorders>
              <w:top w:val="nil"/>
            </w:tcBorders>
            <w:shd w:val="clear" w:color="auto" w:fill="auto"/>
            <w:vAlign w:val="bottom"/>
          </w:tcPr>
          <w:p w14:paraId="19CD307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0.830</w:t>
            </w:r>
          </w:p>
        </w:tc>
      </w:tr>
      <w:tr w:rsidR="008903E1" w:rsidRPr="008903E1" w14:paraId="2962EF31" w14:textId="77777777" w:rsidTr="00CE6256">
        <w:tc>
          <w:tcPr>
            <w:tcW w:w="5103" w:type="dxa"/>
            <w:vAlign w:val="center"/>
          </w:tcPr>
          <w:p w14:paraId="25A801A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Cheese</w:t>
            </w:r>
          </w:p>
        </w:tc>
        <w:tc>
          <w:tcPr>
            <w:tcW w:w="1560" w:type="dxa"/>
            <w:tcBorders>
              <w:top w:val="nil"/>
            </w:tcBorders>
            <w:shd w:val="clear" w:color="auto" w:fill="auto"/>
            <w:vAlign w:val="center"/>
          </w:tcPr>
          <w:p w14:paraId="3954700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5.4 ± 8.1</w:t>
            </w:r>
          </w:p>
        </w:tc>
        <w:tc>
          <w:tcPr>
            <w:tcW w:w="1559" w:type="dxa"/>
            <w:tcBorders>
              <w:top w:val="nil"/>
            </w:tcBorders>
            <w:shd w:val="clear" w:color="auto" w:fill="auto"/>
            <w:vAlign w:val="center"/>
          </w:tcPr>
          <w:p w14:paraId="7759DEB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4.0 ± 5.8</w:t>
            </w:r>
          </w:p>
        </w:tc>
        <w:tc>
          <w:tcPr>
            <w:tcW w:w="1559" w:type="dxa"/>
            <w:tcBorders>
              <w:top w:val="nil"/>
            </w:tcBorders>
            <w:shd w:val="clear" w:color="auto" w:fill="auto"/>
            <w:vAlign w:val="center"/>
          </w:tcPr>
          <w:p w14:paraId="4DC29C4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3.8 ± 5.8</w:t>
            </w:r>
          </w:p>
        </w:tc>
        <w:tc>
          <w:tcPr>
            <w:tcW w:w="1559" w:type="dxa"/>
            <w:tcBorders>
              <w:top w:val="nil"/>
            </w:tcBorders>
            <w:shd w:val="clear" w:color="auto" w:fill="auto"/>
            <w:vAlign w:val="center"/>
          </w:tcPr>
          <w:p w14:paraId="3DF127E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3.1 ± 4.5</w:t>
            </w:r>
          </w:p>
        </w:tc>
        <w:tc>
          <w:tcPr>
            <w:tcW w:w="993" w:type="dxa"/>
            <w:tcBorders>
              <w:top w:val="nil"/>
            </w:tcBorders>
            <w:shd w:val="clear" w:color="auto" w:fill="auto"/>
            <w:vAlign w:val="bottom"/>
          </w:tcPr>
          <w:p w14:paraId="6793BA6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0.382</w:t>
            </w:r>
          </w:p>
        </w:tc>
      </w:tr>
      <w:tr w:rsidR="008903E1" w:rsidRPr="008903E1" w14:paraId="71FF355D" w14:textId="77777777" w:rsidTr="00CE6256">
        <w:tc>
          <w:tcPr>
            <w:tcW w:w="5103" w:type="dxa"/>
            <w:vAlign w:val="center"/>
          </w:tcPr>
          <w:p w14:paraId="537EE23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Yogurts</w:t>
            </w:r>
          </w:p>
        </w:tc>
        <w:tc>
          <w:tcPr>
            <w:tcW w:w="1560" w:type="dxa"/>
            <w:tcBorders>
              <w:top w:val="nil"/>
            </w:tcBorders>
            <w:shd w:val="clear" w:color="auto" w:fill="auto"/>
            <w:vAlign w:val="center"/>
          </w:tcPr>
          <w:p w14:paraId="45BA749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1.2 ± 2.6</w:t>
            </w:r>
          </w:p>
        </w:tc>
        <w:tc>
          <w:tcPr>
            <w:tcW w:w="1559" w:type="dxa"/>
            <w:tcBorders>
              <w:top w:val="nil"/>
            </w:tcBorders>
            <w:shd w:val="clear" w:color="auto" w:fill="auto"/>
            <w:vAlign w:val="center"/>
          </w:tcPr>
          <w:p w14:paraId="1D1869D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1.5 ± 4.2</w:t>
            </w:r>
          </w:p>
        </w:tc>
        <w:tc>
          <w:tcPr>
            <w:tcW w:w="1559" w:type="dxa"/>
            <w:tcBorders>
              <w:top w:val="nil"/>
            </w:tcBorders>
            <w:shd w:val="clear" w:color="auto" w:fill="auto"/>
            <w:vAlign w:val="center"/>
          </w:tcPr>
          <w:p w14:paraId="4CA0A5B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1.4 ± 3.8</w:t>
            </w:r>
          </w:p>
        </w:tc>
        <w:tc>
          <w:tcPr>
            <w:tcW w:w="1559" w:type="dxa"/>
            <w:tcBorders>
              <w:top w:val="nil"/>
            </w:tcBorders>
            <w:shd w:val="clear" w:color="auto" w:fill="auto"/>
            <w:vAlign w:val="center"/>
          </w:tcPr>
          <w:p w14:paraId="4A02EE3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1.2 ± 2.7</w:t>
            </w:r>
          </w:p>
        </w:tc>
        <w:tc>
          <w:tcPr>
            <w:tcW w:w="993" w:type="dxa"/>
            <w:tcBorders>
              <w:top w:val="nil"/>
            </w:tcBorders>
            <w:shd w:val="clear" w:color="auto" w:fill="auto"/>
            <w:vAlign w:val="bottom"/>
          </w:tcPr>
          <w:p w14:paraId="6D79BAC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0.974</w:t>
            </w:r>
          </w:p>
        </w:tc>
      </w:tr>
      <w:tr w:rsidR="008903E1" w:rsidRPr="008903E1" w14:paraId="6B727F68" w14:textId="77777777" w:rsidTr="00CE6256">
        <w:tc>
          <w:tcPr>
            <w:tcW w:w="5103" w:type="dxa"/>
            <w:vAlign w:val="center"/>
          </w:tcPr>
          <w:p w14:paraId="66AF1F4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Eggs and Egg Dishes</w:t>
            </w:r>
          </w:p>
        </w:tc>
        <w:tc>
          <w:tcPr>
            <w:tcW w:w="1560" w:type="dxa"/>
            <w:tcBorders>
              <w:top w:val="nil"/>
            </w:tcBorders>
            <w:shd w:val="clear" w:color="auto" w:fill="auto"/>
            <w:vAlign w:val="center"/>
          </w:tcPr>
          <w:p w14:paraId="6750CA2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3.4 ± 6.4</w:t>
            </w:r>
          </w:p>
        </w:tc>
        <w:tc>
          <w:tcPr>
            <w:tcW w:w="1559" w:type="dxa"/>
            <w:tcBorders>
              <w:top w:val="nil"/>
            </w:tcBorders>
            <w:shd w:val="clear" w:color="auto" w:fill="auto"/>
            <w:vAlign w:val="center"/>
          </w:tcPr>
          <w:p w14:paraId="21690E3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3.7 ± 6.1</w:t>
            </w:r>
          </w:p>
        </w:tc>
        <w:tc>
          <w:tcPr>
            <w:tcW w:w="1559" w:type="dxa"/>
            <w:tcBorders>
              <w:top w:val="nil"/>
            </w:tcBorders>
            <w:shd w:val="clear" w:color="auto" w:fill="auto"/>
            <w:vAlign w:val="center"/>
          </w:tcPr>
          <w:p w14:paraId="5652529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4.0 ± 7.0</w:t>
            </w:r>
          </w:p>
        </w:tc>
        <w:tc>
          <w:tcPr>
            <w:tcW w:w="1559" w:type="dxa"/>
            <w:tcBorders>
              <w:top w:val="nil"/>
            </w:tcBorders>
            <w:shd w:val="clear" w:color="auto" w:fill="auto"/>
            <w:vAlign w:val="center"/>
          </w:tcPr>
          <w:p w14:paraId="2F36DD5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4.4 ± 5.9</w:t>
            </w:r>
          </w:p>
        </w:tc>
        <w:tc>
          <w:tcPr>
            <w:tcW w:w="993" w:type="dxa"/>
            <w:tcBorders>
              <w:top w:val="nil"/>
            </w:tcBorders>
            <w:shd w:val="clear" w:color="auto" w:fill="auto"/>
            <w:vAlign w:val="bottom"/>
          </w:tcPr>
          <w:p w14:paraId="66D744A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0.911</w:t>
            </w:r>
          </w:p>
        </w:tc>
      </w:tr>
      <w:tr w:rsidR="008903E1" w:rsidRPr="008903E1" w14:paraId="47725EE8" w14:textId="77777777" w:rsidTr="00CE6256">
        <w:tc>
          <w:tcPr>
            <w:tcW w:w="5103" w:type="dxa"/>
            <w:vAlign w:val="center"/>
          </w:tcPr>
          <w:p w14:paraId="228E9B7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Butter, Fat Spreads and Hard Cooking Fats</w:t>
            </w:r>
          </w:p>
        </w:tc>
        <w:tc>
          <w:tcPr>
            <w:tcW w:w="1560" w:type="dxa"/>
            <w:tcBorders>
              <w:top w:val="nil"/>
            </w:tcBorders>
            <w:shd w:val="clear" w:color="auto" w:fill="auto"/>
            <w:vAlign w:val="center"/>
          </w:tcPr>
          <w:p w14:paraId="53EEE03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1.7 ± 2.8</w:t>
            </w:r>
          </w:p>
        </w:tc>
        <w:tc>
          <w:tcPr>
            <w:tcW w:w="1559" w:type="dxa"/>
            <w:tcBorders>
              <w:top w:val="nil"/>
            </w:tcBorders>
            <w:shd w:val="clear" w:color="auto" w:fill="auto"/>
            <w:vAlign w:val="center"/>
          </w:tcPr>
          <w:p w14:paraId="0E1DBDB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2.1 ± 3.7</w:t>
            </w:r>
          </w:p>
        </w:tc>
        <w:tc>
          <w:tcPr>
            <w:tcW w:w="1559" w:type="dxa"/>
            <w:tcBorders>
              <w:top w:val="nil"/>
            </w:tcBorders>
            <w:shd w:val="clear" w:color="auto" w:fill="auto"/>
            <w:vAlign w:val="center"/>
          </w:tcPr>
          <w:p w14:paraId="2602B28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2.2 ± 4.0</w:t>
            </w:r>
          </w:p>
        </w:tc>
        <w:tc>
          <w:tcPr>
            <w:tcW w:w="1559" w:type="dxa"/>
            <w:tcBorders>
              <w:top w:val="nil"/>
            </w:tcBorders>
            <w:shd w:val="clear" w:color="auto" w:fill="auto"/>
            <w:vAlign w:val="center"/>
          </w:tcPr>
          <w:p w14:paraId="5087914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3.4 ± 5.4</w:t>
            </w:r>
          </w:p>
        </w:tc>
        <w:tc>
          <w:tcPr>
            <w:tcW w:w="993" w:type="dxa"/>
            <w:tcBorders>
              <w:top w:val="nil"/>
            </w:tcBorders>
            <w:shd w:val="clear" w:color="auto" w:fill="auto"/>
            <w:vAlign w:val="bottom"/>
          </w:tcPr>
          <w:p w14:paraId="7BDC248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0.277</w:t>
            </w:r>
          </w:p>
        </w:tc>
      </w:tr>
      <w:tr w:rsidR="008903E1" w:rsidRPr="008903E1" w14:paraId="7B114BA6" w14:textId="77777777" w:rsidTr="00CE6256">
        <w:tc>
          <w:tcPr>
            <w:tcW w:w="5103" w:type="dxa"/>
            <w:vAlign w:val="center"/>
          </w:tcPr>
          <w:p w14:paraId="09AFBA8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Low Fat Spreads and Oils</w:t>
            </w:r>
          </w:p>
        </w:tc>
        <w:tc>
          <w:tcPr>
            <w:tcW w:w="1560" w:type="dxa"/>
            <w:tcBorders>
              <w:top w:val="nil"/>
            </w:tcBorders>
            <w:shd w:val="clear" w:color="auto" w:fill="auto"/>
            <w:vAlign w:val="center"/>
          </w:tcPr>
          <w:p w14:paraId="3593BB7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1.2 ± 2.5</w:t>
            </w:r>
          </w:p>
        </w:tc>
        <w:tc>
          <w:tcPr>
            <w:tcW w:w="1559" w:type="dxa"/>
            <w:tcBorders>
              <w:top w:val="nil"/>
            </w:tcBorders>
            <w:shd w:val="clear" w:color="auto" w:fill="auto"/>
            <w:vAlign w:val="center"/>
          </w:tcPr>
          <w:p w14:paraId="7F8C7A3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2.7 ± 4.1</w:t>
            </w:r>
          </w:p>
        </w:tc>
        <w:tc>
          <w:tcPr>
            <w:tcW w:w="1559" w:type="dxa"/>
            <w:tcBorders>
              <w:top w:val="nil"/>
            </w:tcBorders>
            <w:shd w:val="clear" w:color="auto" w:fill="auto"/>
            <w:vAlign w:val="center"/>
          </w:tcPr>
          <w:p w14:paraId="4B392E4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2.0 ± 3.4</w:t>
            </w:r>
          </w:p>
        </w:tc>
        <w:tc>
          <w:tcPr>
            <w:tcW w:w="1559" w:type="dxa"/>
            <w:tcBorders>
              <w:top w:val="nil"/>
            </w:tcBorders>
            <w:shd w:val="clear" w:color="auto" w:fill="auto"/>
            <w:vAlign w:val="center"/>
          </w:tcPr>
          <w:p w14:paraId="6BB035C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2.7 ± 3.3</w:t>
            </w:r>
          </w:p>
        </w:tc>
        <w:tc>
          <w:tcPr>
            <w:tcW w:w="993" w:type="dxa"/>
            <w:tcBorders>
              <w:top w:val="nil"/>
            </w:tcBorders>
            <w:shd w:val="clear" w:color="auto" w:fill="auto"/>
            <w:vAlign w:val="bottom"/>
          </w:tcPr>
          <w:p w14:paraId="620BD5A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0.116</w:t>
            </w:r>
          </w:p>
        </w:tc>
      </w:tr>
      <w:tr w:rsidR="008903E1" w:rsidRPr="008903E1" w14:paraId="1A612027" w14:textId="77777777" w:rsidTr="00CE6256">
        <w:tc>
          <w:tcPr>
            <w:tcW w:w="5103" w:type="dxa"/>
            <w:vAlign w:val="center"/>
          </w:tcPr>
          <w:p w14:paraId="61901E8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lastRenderedPageBreak/>
              <w:t>Potatoes</w:t>
            </w:r>
          </w:p>
        </w:tc>
        <w:tc>
          <w:tcPr>
            <w:tcW w:w="1560" w:type="dxa"/>
            <w:tcBorders>
              <w:top w:val="nil"/>
            </w:tcBorders>
            <w:shd w:val="clear" w:color="auto" w:fill="auto"/>
            <w:vAlign w:val="center"/>
          </w:tcPr>
          <w:p w14:paraId="70F031B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1.8 ± 4.2</w:t>
            </w:r>
          </w:p>
        </w:tc>
        <w:tc>
          <w:tcPr>
            <w:tcW w:w="1559" w:type="dxa"/>
            <w:tcBorders>
              <w:top w:val="nil"/>
            </w:tcBorders>
            <w:shd w:val="clear" w:color="auto" w:fill="auto"/>
            <w:vAlign w:val="center"/>
          </w:tcPr>
          <w:p w14:paraId="49B0A31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1.9 ± 4.6</w:t>
            </w:r>
          </w:p>
        </w:tc>
        <w:tc>
          <w:tcPr>
            <w:tcW w:w="1559" w:type="dxa"/>
            <w:tcBorders>
              <w:top w:val="nil"/>
            </w:tcBorders>
            <w:shd w:val="clear" w:color="auto" w:fill="auto"/>
            <w:vAlign w:val="center"/>
          </w:tcPr>
          <w:p w14:paraId="186E2A7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1.6 ± 2.6</w:t>
            </w:r>
          </w:p>
        </w:tc>
        <w:tc>
          <w:tcPr>
            <w:tcW w:w="1559" w:type="dxa"/>
            <w:tcBorders>
              <w:top w:val="nil"/>
            </w:tcBorders>
            <w:shd w:val="clear" w:color="auto" w:fill="auto"/>
            <w:vAlign w:val="center"/>
          </w:tcPr>
          <w:p w14:paraId="555EC62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1.2 ± 2.7</w:t>
            </w:r>
          </w:p>
        </w:tc>
        <w:tc>
          <w:tcPr>
            <w:tcW w:w="993" w:type="dxa"/>
            <w:tcBorders>
              <w:top w:val="nil"/>
            </w:tcBorders>
            <w:shd w:val="clear" w:color="auto" w:fill="auto"/>
            <w:vAlign w:val="bottom"/>
          </w:tcPr>
          <w:p w14:paraId="2FE5B51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0.849</w:t>
            </w:r>
          </w:p>
        </w:tc>
      </w:tr>
      <w:tr w:rsidR="008903E1" w:rsidRPr="008903E1" w14:paraId="5FAF143B" w14:textId="77777777" w:rsidTr="00CE6256">
        <w:tc>
          <w:tcPr>
            <w:tcW w:w="5103" w:type="dxa"/>
            <w:vAlign w:val="center"/>
          </w:tcPr>
          <w:p w14:paraId="1B1B481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Chips and Processed Potatoes</w:t>
            </w:r>
          </w:p>
        </w:tc>
        <w:tc>
          <w:tcPr>
            <w:tcW w:w="1560" w:type="dxa"/>
            <w:tcBorders>
              <w:top w:val="nil"/>
            </w:tcBorders>
            <w:shd w:val="clear" w:color="auto" w:fill="auto"/>
            <w:vAlign w:val="center"/>
          </w:tcPr>
          <w:p w14:paraId="00AA7979"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1.0 ± 3.5</w:t>
            </w:r>
          </w:p>
        </w:tc>
        <w:tc>
          <w:tcPr>
            <w:tcW w:w="1559" w:type="dxa"/>
            <w:tcBorders>
              <w:top w:val="nil"/>
            </w:tcBorders>
            <w:shd w:val="clear" w:color="auto" w:fill="auto"/>
            <w:vAlign w:val="center"/>
          </w:tcPr>
          <w:p w14:paraId="2702D0E1"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2.1 ± 5.9</w:t>
            </w:r>
          </w:p>
        </w:tc>
        <w:tc>
          <w:tcPr>
            <w:tcW w:w="1559" w:type="dxa"/>
            <w:tcBorders>
              <w:top w:val="nil"/>
            </w:tcBorders>
            <w:shd w:val="clear" w:color="auto" w:fill="auto"/>
            <w:vAlign w:val="center"/>
          </w:tcPr>
          <w:p w14:paraId="32140AE0"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2.6 ± 6.8</w:t>
            </w:r>
          </w:p>
        </w:tc>
        <w:tc>
          <w:tcPr>
            <w:tcW w:w="1559" w:type="dxa"/>
            <w:tcBorders>
              <w:top w:val="nil"/>
            </w:tcBorders>
            <w:shd w:val="clear" w:color="auto" w:fill="auto"/>
            <w:vAlign w:val="center"/>
          </w:tcPr>
          <w:p w14:paraId="45F20F20"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1.3 ± 3.8</w:t>
            </w:r>
          </w:p>
        </w:tc>
        <w:tc>
          <w:tcPr>
            <w:tcW w:w="993" w:type="dxa"/>
            <w:tcBorders>
              <w:top w:val="nil"/>
            </w:tcBorders>
            <w:shd w:val="clear" w:color="auto" w:fill="auto"/>
            <w:vAlign w:val="bottom"/>
          </w:tcPr>
          <w:p w14:paraId="723B155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0.465</w:t>
            </w:r>
          </w:p>
        </w:tc>
      </w:tr>
      <w:tr w:rsidR="008903E1" w:rsidRPr="008903E1" w14:paraId="2D1748B5" w14:textId="77777777" w:rsidTr="00CE6256">
        <w:tc>
          <w:tcPr>
            <w:tcW w:w="5103" w:type="dxa"/>
            <w:vAlign w:val="center"/>
          </w:tcPr>
          <w:p w14:paraId="5AA8030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Vegetables and Vegetable Dishes</w:t>
            </w:r>
          </w:p>
        </w:tc>
        <w:tc>
          <w:tcPr>
            <w:tcW w:w="1560" w:type="dxa"/>
            <w:tcBorders>
              <w:top w:val="nil"/>
            </w:tcBorders>
            <w:shd w:val="clear" w:color="auto" w:fill="auto"/>
            <w:vAlign w:val="center"/>
          </w:tcPr>
          <w:p w14:paraId="7A8A384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4.8 ± 5.4</w:t>
            </w:r>
          </w:p>
        </w:tc>
        <w:tc>
          <w:tcPr>
            <w:tcW w:w="1559" w:type="dxa"/>
            <w:tcBorders>
              <w:top w:val="nil"/>
            </w:tcBorders>
            <w:shd w:val="clear" w:color="auto" w:fill="auto"/>
            <w:vAlign w:val="center"/>
          </w:tcPr>
          <w:p w14:paraId="239EEAB8"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8.6 ± 10.3</w:t>
            </w:r>
          </w:p>
        </w:tc>
        <w:tc>
          <w:tcPr>
            <w:tcW w:w="1559" w:type="dxa"/>
            <w:tcBorders>
              <w:top w:val="nil"/>
            </w:tcBorders>
            <w:shd w:val="clear" w:color="auto" w:fill="auto"/>
            <w:vAlign w:val="center"/>
          </w:tcPr>
          <w:p w14:paraId="229F5B5A"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7.0 ± 12.0</w:t>
            </w:r>
          </w:p>
        </w:tc>
        <w:tc>
          <w:tcPr>
            <w:tcW w:w="1559" w:type="dxa"/>
            <w:tcBorders>
              <w:top w:val="nil"/>
            </w:tcBorders>
            <w:shd w:val="clear" w:color="auto" w:fill="auto"/>
            <w:vAlign w:val="center"/>
          </w:tcPr>
          <w:p w14:paraId="5680629C"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6.6 ± 6.8</w:t>
            </w:r>
          </w:p>
        </w:tc>
        <w:tc>
          <w:tcPr>
            <w:tcW w:w="993" w:type="dxa"/>
            <w:tcBorders>
              <w:top w:val="nil"/>
            </w:tcBorders>
            <w:shd w:val="clear" w:color="auto" w:fill="auto"/>
            <w:vAlign w:val="bottom"/>
          </w:tcPr>
          <w:p w14:paraId="1653EF7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0.215</w:t>
            </w:r>
          </w:p>
        </w:tc>
      </w:tr>
      <w:tr w:rsidR="008903E1" w:rsidRPr="008903E1" w14:paraId="36F95624" w14:textId="77777777" w:rsidTr="00CE6256">
        <w:tc>
          <w:tcPr>
            <w:tcW w:w="5103" w:type="dxa"/>
            <w:vAlign w:val="center"/>
          </w:tcPr>
          <w:p w14:paraId="714D075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Fruit Juices and Smoothies</w:t>
            </w:r>
          </w:p>
        </w:tc>
        <w:tc>
          <w:tcPr>
            <w:tcW w:w="1560" w:type="dxa"/>
            <w:tcBorders>
              <w:top w:val="nil"/>
            </w:tcBorders>
            <w:shd w:val="clear" w:color="auto" w:fill="auto"/>
            <w:vAlign w:val="center"/>
          </w:tcPr>
          <w:p w14:paraId="33208328"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0.7 ± 2.2</w:t>
            </w:r>
          </w:p>
        </w:tc>
        <w:tc>
          <w:tcPr>
            <w:tcW w:w="1559" w:type="dxa"/>
            <w:tcBorders>
              <w:top w:val="nil"/>
            </w:tcBorders>
            <w:shd w:val="clear" w:color="auto" w:fill="auto"/>
            <w:vAlign w:val="center"/>
          </w:tcPr>
          <w:p w14:paraId="01545F7D"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0.7 ± 1.8</w:t>
            </w:r>
          </w:p>
        </w:tc>
        <w:tc>
          <w:tcPr>
            <w:tcW w:w="1559" w:type="dxa"/>
            <w:tcBorders>
              <w:top w:val="nil"/>
            </w:tcBorders>
            <w:shd w:val="clear" w:color="auto" w:fill="auto"/>
            <w:vAlign w:val="center"/>
          </w:tcPr>
          <w:p w14:paraId="1CDFFC9A"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0.6 ± 3.0</w:t>
            </w:r>
          </w:p>
        </w:tc>
        <w:tc>
          <w:tcPr>
            <w:tcW w:w="1559" w:type="dxa"/>
            <w:tcBorders>
              <w:top w:val="nil"/>
            </w:tcBorders>
            <w:shd w:val="clear" w:color="auto" w:fill="auto"/>
            <w:vAlign w:val="center"/>
          </w:tcPr>
          <w:p w14:paraId="57EA70A5"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0.7 ± 2.7</w:t>
            </w:r>
          </w:p>
        </w:tc>
        <w:tc>
          <w:tcPr>
            <w:tcW w:w="993" w:type="dxa"/>
            <w:tcBorders>
              <w:top w:val="nil"/>
            </w:tcBorders>
            <w:shd w:val="clear" w:color="auto" w:fill="auto"/>
            <w:vAlign w:val="bottom"/>
          </w:tcPr>
          <w:p w14:paraId="57F040F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0.992</w:t>
            </w:r>
          </w:p>
        </w:tc>
      </w:tr>
      <w:tr w:rsidR="008903E1" w:rsidRPr="008903E1" w14:paraId="234A58FB" w14:textId="77777777" w:rsidTr="00CE6256">
        <w:tc>
          <w:tcPr>
            <w:tcW w:w="5103" w:type="dxa"/>
            <w:vAlign w:val="center"/>
          </w:tcPr>
          <w:p w14:paraId="166A7A1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Fruit</w:t>
            </w:r>
          </w:p>
        </w:tc>
        <w:tc>
          <w:tcPr>
            <w:tcW w:w="1560" w:type="dxa"/>
            <w:tcBorders>
              <w:top w:val="nil"/>
            </w:tcBorders>
            <w:shd w:val="clear" w:color="auto" w:fill="auto"/>
            <w:vAlign w:val="center"/>
          </w:tcPr>
          <w:p w14:paraId="0DD9D9F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6.3 ± 8.6</w:t>
            </w:r>
          </w:p>
        </w:tc>
        <w:tc>
          <w:tcPr>
            <w:tcW w:w="1559" w:type="dxa"/>
            <w:tcBorders>
              <w:top w:val="nil"/>
            </w:tcBorders>
            <w:shd w:val="clear" w:color="auto" w:fill="auto"/>
            <w:vAlign w:val="center"/>
          </w:tcPr>
          <w:p w14:paraId="798B688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4.4 ± 5.2</w:t>
            </w:r>
          </w:p>
        </w:tc>
        <w:tc>
          <w:tcPr>
            <w:tcW w:w="1559" w:type="dxa"/>
            <w:tcBorders>
              <w:top w:val="nil"/>
            </w:tcBorders>
            <w:shd w:val="clear" w:color="auto" w:fill="auto"/>
            <w:vAlign w:val="center"/>
          </w:tcPr>
          <w:p w14:paraId="74365C7B"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3.7 ± 5.0</w:t>
            </w:r>
          </w:p>
        </w:tc>
        <w:tc>
          <w:tcPr>
            <w:tcW w:w="1559" w:type="dxa"/>
            <w:tcBorders>
              <w:top w:val="nil"/>
            </w:tcBorders>
            <w:shd w:val="clear" w:color="auto" w:fill="auto"/>
            <w:vAlign w:val="center"/>
          </w:tcPr>
          <w:p w14:paraId="6486DFA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5.2 ± 5.2</w:t>
            </w:r>
          </w:p>
        </w:tc>
        <w:tc>
          <w:tcPr>
            <w:tcW w:w="993" w:type="dxa"/>
            <w:tcBorders>
              <w:top w:val="nil"/>
            </w:tcBorders>
            <w:shd w:val="clear" w:color="auto" w:fill="auto"/>
            <w:vAlign w:val="bottom"/>
          </w:tcPr>
          <w:p w14:paraId="253FFFF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0.281</w:t>
            </w:r>
          </w:p>
        </w:tc>
      </w:tr>
      <w:tr w:rsidR="008903E1" w:rsidRPr="008903E1" w14:paraId="03F6CDF5" w14:textId="77777777" w:rsidTr="00CE6256">
        <w:tc>
          <w:tcPr>
            <w:tcW w:w="5103" w:type="dxa"/>
            <w:vAlign w:val="center"/>
          </w:tcPr>
          <w:p w14:paraId="764450E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Savoury Snacks</w:t>
            </w:r>
          </w:p>
        </w:tc>
        <w:tc>
          <w:tcPr>
            <w:tcW w:w="1560" w:type="dxa"/>
            <w:tcBorders>
              <w:top w:val="nil"/>
            </w:tcBorders>
            <w:shd w:val="clear" w:color="auto" w:fill="auto"/>
            <w:vAlign w:val="center"/>
          </w:tcPr>
          <w:p w14:paraId="35E07ED7"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7.2 ± 12.6</w:t>
            </w:r>
          </w:p>
        </w:tc>
        <w:tc>
          <w:tcPr>
            <w:tcW w:w="1559" w:type="dxa"/>
            <w:tcBorders>
              <w:top w:val="nil"/>
            </w:tcBorders>
            <w:shd w:val="clear" w:color="auto" w:fill="auto"/>
            <w:vAlign w:val="center"/>
          </w:tcPr>
          <w:p w14:paraId="006EDE8B"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4.2 ± 7.2</w:t>
            </w:r>
          </w:p>
        </w:tc>
        <w:tc>
          <w:tcPr>
            <w:tcW w:w="1559" w:type="dxa"/>
            <w:tcBorders>
              <w:top w:val="nil"/>
            </w:tcBorders>
            <w:shd w:val="clear" w:color="auto" w:fill="auto"/>
            <w:vAlign w:val="center"/>
          </w:tcPr>
          <w:p w14:paraId="385C2535"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5.7 ± 8.3</w:t>
            </w:r>
          </w:p>
        </w:tc>
        <w:tc>
          <w:tcPr>
            <w:tcW w:w="1559" w:type="dxa"/>
            <w:tcBorders>
              <w:top w:val="nil"/>
            </w:tcBorders>
            <w:shd w:val="clear" w:color="auto" w:fill="auto"/>
            <w:vAlign w:val="center"/>
          </w:tcPr>
          <w:p w14:paraId="420C2A43"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6.9 ± 14.4</w:t>
            </w:r>
          </w:p>
        </w:tc>
        <w:tc>
          <w:tcPr>
            <w:tcW w:w="993" w:type="dxa"/>
            <w:tcBorders>
              <w:top w:val="nil"/>
            </w:tcBorders>
            <w:shd w:val="clear" w:color="auto" w:fill="auto"/>
            <w:vAlign w:val="bottom"/>
          </w:tcPr>
          <w:p w14:paraId="67BE20A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0.530</w:t>
            </w:r>
          </w:p>
        </w:tc>
      </w:tr>
      <w:tr w:rsidR="008903E1" w:rsidRPr="008903E1" w14:paraId="69FB2A50" w14:textId="77777777" w:rsidTr="00CE6256">
        <w:tc>
          <w:tcPr>
            <w:tcW w:w="5103" w:type="dxa"/>
            <w:vAlign w:val="center"/>
          </w:tcPr>
          <w:p w14:paraId="2E47E11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Fish, Fish Dishes and Products</w:t>
            </w:r>
          </w:p>
        </w:tc>
        <w:tc>
          <w:tcPr>
            <w:tcW w:w="1560" w:type="dxa"/>
            <w:tcBorders>
              <w:top w:val="nil"/>
            </w:tcBorders>
            <w:shd w:val="clear" w:color="auto" w:fill="auto"/>
            <w:vAlign w:val="center"/>
          </w:tcPr>
          <w:p w14:paraId="1692BB7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1.7 ± 5.5</w:t>
            </w:r>
          </w:p>
        </w:tc>
        <w:tc>
          <w:tcPr>
            <w:tcW w:w="1559" w:type="dxa"/>
            <w:tcBorders>
              <w:top w:val="nil"/>
            </w:tcBorders>
            <w:shd w:val="clear" w:color="auto" w:fill="auto"/>
            <w:vAlign w:val="center"/>
          </w:tcPr>
          <w:p w14:paraId="162FBAF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1.7 ± 5.0</w:t>
            </w:r>
          </w:p>
        </w:tc>
        <w:tc>
          <w:tcPr>
            <w:tcW w:w="1559" w:type="dxa"/>
            <w:tcBorders>
              <w:top w:val="nil"/>
            </w:tcBorders>
            <w:shd w:val="clear" w:color="auto" w:fill="auto"/>
            <w:vAlign w:val="center"/>
          </w:tcPr>
          <w:p w14:paraId="4023BE8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2.3 ± 5.6</w:t>
            </w:r>
          </w:p>
        </w:tc>
        <w:tc>
          <w:tcPr>
            <w:tcW w:w="1559" w:type="dxa"/>
            <w:tcBorders>
              <w:top w:val="nil"/>
            </w:tcBorders>
            <w:shd w:val="clear" w:color="auto" w:fill="auto"/>
            <w:vAlign w:val="center"/>
          </w:tcPr>
          <w:p w14:paraId="3650974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 ± 1.2</w:t>
            </w:r>
          </w:p>
        </w:tc>
        <w:tc>
          <w:tcPr>
            <w:tcW w:w="993" w:type="dxa"/>
            <w:tcBorders>
              <w:top w:val="nil"/>
            </w:tcBorders>
            <w:shd w:val="clear" w:color="auto" w:fill="auto"/>
            <w:vAlign w:val="bottom"/>
          </w:tcPr>
          <w:p w14:paraId="4CC984D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0.418</w:t>
            </w:r>
          </w:p>
        </w:tc>
      </w:tr>
      <w:tr w:rsidR="008903E1" w:rsidRPr="008903E1" w14:paraId="07361236" w14:textId="77777777" w:rsidTr="00CE6256">
        <w:tc>
          <w:tcPr>
            <w:tcW w:w="5103" w:type="dxa"/>
            <w:vAlign w:val="center"/>
          </w:tcPr>
          <w:p w14:paraId="63932DF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Unprocessed Red Meat</w:t>
            </w:r>
          </w:p>
        </w:tc>
        <w:tc>
          <w:tcPr>
            <w:tcW w:w="1560" w:type="dxa"/>
            <w:tcBorders>
              <w:top w:val="nil"/>
            </w:tcBorders>
            <w:shd w:val="clear" w:color="auto" w:fill="auto"/>
            <w:vAlign w:val="center"/>
          </w:tcPr>
          <w:p w14:paraId="2056E340"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2.3 ± 5.4</w:t>
            </w:r>
          </w:p>
        </w:tc>
        <w:tc>
          <w:tcPr>
            <w:tcW w:w="1559" w:type="dxa"/>
            <w:tcBorders>
              <w:top w:val="nil"/>
            </w:tcBorders>
            <w:shd w:val="clear" w:color="auto" w:fill="auto"/>
            <w:vAlign w:val="center"/>
          </w:tcPr>
          <w:p w14:paraId="4058E086"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3.1 ± 7.2</w:t>
            </w:r>
          </w:p>
        </w:tc>
        <w:tc>
          <w:tcPr>
            <w:tcW w:w="1559" w:type="dxa"/>
            <w:tcBorders>
              <w:top w:val="nil"/>
            </w:tcBorders>
            <w:shd w:val="clear" w:color="auto" w:fill="auto"/>
            <w:vAlign w:val="center"/>
          </w:tcPr>
          <w:p w14:paraId="2CAA3917"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2.6 ± 6.6</w:t>
            </w:r>
          </w:p>
        </w:tc>
        <w:tc>
          <w:tcPr>
            <w:tcW w:w="1559" w:type="dxa"/>
            <w:tcBorders>
              <w:top w:val="nil"/>
            </w:tcBorders>
            <w:shd w:val="clear" w:color="auto" w:fill="auto"/>
            <w:vAlign w:val="center"/>
          </w:tcPr>
          <w:p w14:paraId="195CFAFA"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4.6 ± 7.3</w:t>
            </w:r>
          </w:p>
        </w:tc>
        <w:tc>
          <w:tcPr>
            <w:tcW w:w="993" w:type="dxa"/>
            <w:tcBorders>
              <w:top w:val="nil"/>
            </w:tcBorders>
            <w:shd w:val="clear" w:color="auto" w:fill="auto"/>
            <w:vAlign w:val="bottom"/>
          </w:tcPr>
          <w:p w14:paraId="1F15179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0.452</w:t>
            </w:r>
          </w:p>
        </w:tc>
      </w:tr>
      <w:tr w:rsidR="008903E1" w:rsidRPr="008903E1" w14:paraId="3DA04EA2" w14:textId="77777777" w:rsidTr="00CE6256">
        <w:tc>
          <w:tcPr>
            <w:tcW w:w="5103" w:type="dxa"/>
            <w:vAlign w:val="center"/>
          </w:tcPr>
          <w:p w14:paraId="406550B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Unprocessed White Meat</w:t>
            </w:r>
          </w:p>
        </w:tc>
        <w:tc>
          <w:tcPr>
            <w:tcW w:w="1560" w:type="dxa"/>
            <w:tcBorders>
              <w:top w:val="nil"/>
            </w:tcBorders>
            <w:shd w:val="clear" w:color="auto" w:fill="auto"/>
            <w:vAlign w:val="center"/>
          </w:tcPr>
          <w:p w14:paraId="09D792E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5.5 ± 7.9</w:t>
            </w:r>
          </w:p>
        </w:tc>
        <w:tc>
          <w:tcPr>
            <w:tcW w:w="1559" w:type="dxa"/>
            <w:tcBorders>
              <w:top w:val="nil"/>
            </w:tcBorders>
            <w:shd w:val="clear" w:color="auto" w:fill="auto"/>
            <w:vAlign w:val="center"/>
          </w:tcPr>
          <w:p w14:paraId="2E2B170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3.8 ± 7.6</w:t>
            </w:r>
          </w:p>
        </w:tc>
        <w:tc>
          <w:tcPr>
            <w:tcW w:w="1559" w:type="dxa"/>
            <w:tcBorders>
              <w:top w:val="nil"/>
            </w:tcBorders>
            <w:shd w:val="clear" w:color="auto" w:fill="auto"/>
            <w:vAlign w:val="center"/>
          </w:tcPr>
          <w:p w14:paraId="4620794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4.5 ± 6.9</w:t>
            </w:r>
          </w:p>
        </w:tc>
        <w:tc>
          <w:tcPr>
            <w:tcW w:w="1559" w:type="dxa"/>
            <w:tcBorders>
              <w:top w:val="nil"/>
            </w:tcBorders>
            <w:shd w:val="clear" w:color="auto" w:fill="auto"/>
            <w:vAlign w:val="center"/>
          </w:tcPr>
          <w:p w14:paraId="66DAA3E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2.2 ± 4.4</w:t>
            </w:r>
          </w:p>
        </w:tc>
        <w:tc>
          <w:tcPr>
            <w:tcW w:w="993" w:type="dxa"/>
            <w:tcBorders>
              <w:top w:val="nil"/>
            </w:tcBorders>
            <w:shd w:val="clear" w:color="auto" w:fill="auto"/>
            <w:vAlign w:val="bottom"/>
          </w:tcPr>
          <w:p w14:paraId="6CCE33A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0.195</w:t>
            </w:r>
          </w:p>
        </w:tc>
      </w:tr>
      <w:tr w:rsidR="008903E1" w:rsidRPr="008903E1" w14:paraId="1DCA46C2" w14:textId="77777777" w:rsidTr="00CE6256">
        <w:tc>
          <w:tcPr>
            <w:tcW w:w="5103" w:type="dxa"/>
            <w:vAlign w:val="center"/>
          </w:tcPr>
          <w:p w14:paraId="49F562E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Processed Meats</w:t>
            </w:r>
          </w:p>
        </w:tc>
        <w:tc>
          <w:tcPr>
            <w:tcW w:w="1560" w:type="dxa"/>
            <w:tcBorders>
              <w:top w:val="nil"/>
            </w:tcBorders>
            <w:shd w:val="clear" w:color="auto" w:fill="auto"/>
            <w:vAlign w:val="center"/>
          </w:tcPr>
          <w:p w14:paraId="65E0581D"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3.1 ± 5.7</w:t>
            </w:r>
          </w:p>
        </w:tc>
        <w:tc>
          <w:tcPr>
            <w:tcW w:w="1559" w:type="dxa"/>
            <w:tcBorders>
              <w:top w:val="nil"/>
            </w:tcBorders>
            <w:shd w:val="clear" w:color="auto" w:fill="auto"/>
            <w:vAlign w:val="center"/>
          </w:tcPr>
          <w:p w14:paraId="6AA137B6"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4.1 ± 9.0</w:t>
            </w:r>
          </w:p>
        </w:tc>
        <w:tc>
          <w:tcPr>
            <w:tcW w:w="1559" w:type="dxa"/>
            <w:tcBorders>
              <w:top w:val="nil"/>
            </w:tcBorders>
            <w:shd w:val="clear" w:color="auto" w:fill="auto"/>
            <w:vAlign w:val="center"/>
          </w:tcPr>
          <w:p w14:paraId="45E31F87"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 xml:space="preserve">6.4 ± 12.1 </w:t>
            </w:r>
          </w:p>
        </w:tc>
        <w:tc>
          <w:tcPr>
            <w:tcW w:w="1559" w:type="dxa"/>
            <w:tcBorders>
              <w:top w:val="nil"/>
            </w:tcBorders>
            <w:shd w:val="clear" w:color="auto" w:fill="auto"/>
            <w:vAlign w:val="center"/>
          </w:tcPr>
          <w:p w14:paraId="353D52CA"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5.6 ± 9.8</w:t>
            </w:r>
          </w:p>
        </w:tc>
        <w:tc>
          <w:tcPr>
            <w:tcW w:w="993" w:type="dxa"/>
            <w:tcBorders>
              <w:top w:val="nil"/>
            </w:tcBorders>
            <w:shd w:val="clear" w:color="auto" w:fill="auto"/>
            <w:vAlign w:val="bottom"/>
          </w:tcPr>
          <w:p w14:paraId="0C9DD39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0.345</w:t>
            </w:r>
          </w:p>
        </w:tc>
      </w:tr>
      <w:tr w:rsidR="008903E1" w:rsidRPr="008903E1" w14:paraId="1BB4F512" w14:textId="77777777" w:rsidTr="00CE6256">
        <w:tc>
          <w:tcPr>
            <w:tcW w:w="5103" w:type="dxa"/>
            <w:vAlign w:val="center"/>
          </w:tcPr>
          <w:p w14:paraId="7409353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Sugars, Syrups, Preserves and Sweeteners</w:t>
            </w:r>
          </w:p>
        </w:tc>
        <w:tc>
          <w:tcPr>
            <w:tcW w:w="1560" w:type="dxa"/>
            <w:tcBorders>
              <w:top w:val="nil"/>
              <w:bottom w:val="nil"/>
            </w:tcBorders>
            <w:shd w:val="clear" w:color="auto" w:fill="auto"/>
            <w:vAlign w:val="center"/>
          </w:tcPr>
          <w:p w14:paraId="204BC71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1.1 ± 2.3</w:t>
            </w:r>
          </w:p>
        </w:tc>
        <w:tc>
          <w:tcPr>
            <w:tcW w:w="1559" w:type="dxa"/>
            <w:tcBorders>
              <w:top w:val="nil"/>
              <w:bottom w:val="nil"/>
            </w:tcBorders>
            <w:shd w:val="clear" w:color="auto" w:fill="auto"/>
            <w:vAlign w:val="center"/>
          </w:tcPr>
          <w:p w14:paraId="162283A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 ± 1.8</w:t>
            </w:r>
          </w:p>
        </w:tc>
        <w:tc>
          <w:tcPr>
            <w:tcW w:w="1559" w:type="dxa"/>
            <w:tcBorders>
              <w:top w:val="nil"/>
              <w:bottom w:val="nil"/>
            </w:tcBorders>
            <w:shd w:val="clear" w:color="auto" w:fill="auto"/>
            <w:vAlign w:val="center"/>
          </w:tcPr>
          <w:p w14:paraId="452212A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1.2 ± 2.3</w:t>
            </w:r>
          </w:p>
        </w:tc>
        <w:tc>
          <w:tcPr>
            <w:tcW w:w="1559" w:type="dxa"/>
            <w:tcBorders>
              <w:top w:val="nil"/>
              <w:bottom w:val="nil"/>
            </w:tcBorders>
            <w:shd w:val="clear" w:color="auto" w:fill="auto"/>
            <w:vAlign w:val="center"/>
          </w:tcPr>
          <w:p w14:paraId="47339C1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1.4 ± 2.3</w:t>
            </w:r>
          </w:p>
        </w:tc>
        <w:tc>
          <w:tcPr>
            <w:tcW w:w="993" w:type="dxa"/>
            <w:tcBorders>
              <w:top w:val="nil"/>
              <w:bottom w:val="nil"/>
            </w:tcBorders>
            <w:shd w:val="clear" w:color="auto" w:fill="auto"/>
            <w:vAlign w:val="bottom"/>
          </w:tcPr>
          <w:p w14:paraId="21F6FF8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0.690</w:t>
            </w:r>
          </w:p>
        </w:tc>
      </w:tr>
      <w:tr w:rsidR="008903E1" w:rsidRPr="008903E1" w14:paraId="011BFD07" w14:textId="77777777" w:rsidTr="00CE6256">
        <w:tc>
          <w:tcPr>
            <w:tcW w:w="5103" w:type="dxa"/>
            <w:vAlign w:val="center"/>
          </w:tcPr>
          <w:p w14:paraId="082A7B0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Confectionary</w:t>
            </w:r>
          </w:p>
        </w:tc>
        <w:tc>
          <w:tcPr>
            <w:tcW w:w="1560" w:type="dxa"/>
            <w:tcBorders>
              <w:top w:val="nil"/>
            </w:tcBorders>
            <w:shd w:val="clear" w:color="auto" w:fill="auto"/>
            <w:vAlign w:val="center"/>
          </w:tcPr>
          <w:p w14:paraId="60BE539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4.4 ± 7.3</w:t>
            </w:r>
          </w:p>
        </w:tc>
        <w:tc>
          <w:tcPr>
            <w:tcW w:w="1559" w:type="dxa"/>
            <w:tcBorders>
              <w:top w:val="nil"/>
            </w:tcBorders>
            <w:shd w:val="clear" w:color="auto" w:fill="auto"/>
            <w:vAlign w:val="center"/>
          </w:tcPr>
          <w:p w14:paraId="0099D3D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4.1 ± 8.9</w:t>
            </w:r>
          </w:p>
        </w:tc>
        <w:tc>
          <w:tcPr>
            <w:tcW w:w="1559" w:type="dxa"/>
            <w:tcBorders>
              <w:top w:val="nil"/>
            </w:tcBorders>
            <w:shd w:val="clear" w:color="auto" w:fill="auto"/>
            <w:vAlign w:val="center"/>
          </w:tcPr>
          <w:p w14:paraId="286004D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4.5 ± 6.5</w:t>
            </w:r>
          </w:p>
        </w:tc>
        <w:tc>
          <w:tcPr>
            <w:tcW w:w="1559" w:type="dxa"/>
            <w:tcBorders>
              <w:top w:val="nil"/>
            </w:tcBorders>
            <w:shd w:val="clear" w:color="auto" w:fill="auto"/>
            <w:vAlign w:val="center"/>
          </w:tcPr>
          <w:p w14:paraId="06A5A47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4.4 ± 6.8</w:t>
            </w:r>
          </w:p>
        </w:tc>
        <w:tc>
          <w:tcPr>
            <w:tcW w:w="993" w:type="dxa"/>
            <w:tcBorders>
              <w:top w:val="nil"/>
            </w:tcBorders>
            <w:shd w:val="clear" w:color="auto" w:fill="auto"/>
            <w:vAlign w:val="bottom"/>
          </w:tcPr>
          <w:p w14:paraId="1BA4173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0.995</w:t>
            </w:r>
          </w:p>
        </w:tc>
      </w:tr>
      <w:tr w:rsidR="008903E1" w:rsidRPr="008903E1" w14:paraId="0081F671" w14:textId="77777777" w:rsidTr="00CE6256">
        <w:tc>
          <w:tcPr>
            <w:tcW w:w="5103" w:type="dxa"/>
            <w:vAlign w:val="center"/>
          </w:tcPr>
          <w:p w14:paraId="29C6B56C" w14:textId="77777777" w:rsidR="008903E1" w:rsidRPr="005E4ADC" w:rsidRDefault="008903E1" w:rsidP="005E4ADC">
            <w:pPr>
              <w:spacing w:line="480" w:lineRule="auto"/>
              <w:rPr>
                <w:rFonts w:ascii="Times New Roman" w:hAnsi="Times New Roman" w:cs="Times New Roman"/>
                <w:sz w:val="21"/>
                <w:szCs w:val="21"/>
              </w:rPr>
            </w:pPr>
            <w:proofErr w:type="spellStart"/>
            <w:r w:rsidRPr="005E4ADC">
              <w:rPr>
                <w:rFonts w:ascii="Times New Roman" w:hAnsi="Times New Roman" w:cs="Times New Roman"/>
                <w:sz w:val="21"/>
                <w:szCs w:val="21"/>
                <w:lang w:val="fr-FR"/>
              </w:rPr>
              <w:t>Soups</w:t>
            </w:r>
            <w:proofErr w:type="spellEnd"/>
            <w:r w:rsidRPr="005E4ADC">
              <w:rPr>
                <w:rFonts w:ascii="Times New Roman" w:hAnsi="Times New Roman" w:cs="Times New Roman"/>
                <w:sz w:val="21"/>
                <w:szCs w:val="21"/>
                <w:lang w:val="fr-FR"/>
              </w:rPr>
              <w:t>, Sauces and Condiments</w:t>
            </w:r>
          </w:p>
        </w:tc>
        <w:tc>
          <w:tcPr>
            <w:tcW w:w="1560" w:type="dxa"/>
            <w:tcBorders>
              <w:top w:val="nil"/>
            </w:tcBorders>
            <w:shd w:val="clear" w:color="auto" w:fill="auto"/>
            <w:vAlign w:val="center"/>
          </w:tcPr>
          <w:p w14:paraId="472AB11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6.5 ± 8.1</w:t>
            </w:r>
          </w:p>
        </w:tc>
        <w:tc>
          <w:tcPr>
            <w:tcW w:w="1559" w:type="dxa"/>
            <w:tcBorders>
              <w:top w:val="nil"/>
            </w:tcBorders>
            <w:shd w:val="clear" w:color="auto" w:fill="auto"/>
            <w:vAlign w:val="center"/>
          </w:tcPr>
          <w:p w14:paraId="4BD8733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4.0 ± 5.5</w:t>
            </w:r>
          </w:p>
        </w:tc>
        <w:tc>
          <w:tcPr>
            <w:tcW w:w="1559" w:type="dxa"/>
            <w:tcBorders>
              <w:top w:val="nil"/>
            </w:tcBorders>
            <w:shd w:val="clear" w:color="auto" w:fill="auto"/>
            <w:vAlign w:val="center"/>
          </w:tcPr>
          <w:p w14:paraId="49C8866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3.4 ± 4.1</w:t>
            </w:r>
          </w:p>
        </w:tc>
        <w:tc>
          <w:tcPr>
            <w:tcW w:w="1559" w:type="dxa"/>
            <w:tcBorders>
              <w:top w:val="nil"/>
            </w:tcBorders>
            <w:shd w:val="clear" w:color="auto" w:fill="auto"/>
            <w:vAlign w:val="center"/>
          </w:tcPr>
          <w:p w14:paraId="2CD9089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5.4 ± 7.5</w:t>
            </w:r>
          </w:p>
        </w:tc>
        <w:tc>
          <w:tcPr>
            <w:tcW w:w="993" w:type="dxa"/>
            <w:tcBorders>
              <w:top w:val="nil"/>
            </w:tcBorders>
            <w:shd w:val="clear" w:color="auto" w:fill="auto"/>
            <w:vAlign w:val="bottom"/>
          </w:tcPr>
          <w:p w14:paraId="1D2A72C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0.115</w:t>
            </w:r>
          </w:p>
        </w:tc>
      </w:tr>
      <w:tr w:rsidR="008903E1" w:rsidRPr="008903E1" w14:paraId="40A3ECD6" w14:textId="77777777" w:rsidTr="00CE6256">
        <w:tc>
          <w:tcPr>
            <w:tcW w:w="5103" w:type="dxa"/>
            <w:vAlign w:val="center"/>
          </w:tcPr>
          <w:p w14:paraId="14D7FEB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Low Energy Beverages</w:t>
            </w:r>
          </w:p>
        </w:tc>
        <w:tc>
          <w:tcPr>
            <w:tcW w:w="1560" w:type="dxa"/>
            <w:tcBorders>
              <w:top w:val="nil"/>
            </w:tcBorders>
            <w:shd w:val="clear" w:color="auto" w:fill="auto"/>
            <w:vAlign w:val="center"/>
          </w:tcPr>
          <w:p w14:paraId="3D540FD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 ± 0.4</w:t>
            </w:r>
          </w:p>
        </w:tc>
        <w:tc>
          <w:tcPr>
            <w:tcW w:w="1559" w:type="dxa"/>
            <w:tcBorders>
              <w:top w:val="nil"/>
            </w:tcBorders>
            <w:shd w:val="clear" w:color="auto" w:fill="auto"/>
            <w:vAlign w:val="center"/>
          </w:tcPr>
          <w:p w14:paraId="5CEFBFF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0.5 ± 1.0</w:t>
            </w:r>
          </w:p>
        </w:tc>
        <w:tc>
          <w:tcPr>
            <w:tcW w:w="1559" w:type="dxa"/>
            <w:tcBorders>
              <w:top w:val="nil"/>
            </w:tcBorders>
            <w:shd w:val="clear" w:color="auto" w:fill="auto"/>
            <w:vAlign w:val="center"/>
          </w:tcPr>
          <w:p w14:paraId="74A56D8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 ± 0.6</w:t>
            </w:r>
          </w:p>
        </w:tc>
        <w:tc>
          <w:tcPr>
            <w:tcW w:w="1559" w:type="dxa"/>
            <w:tcBorders>
              <w:top w:val="nil"/>
            </w:tcBorders>
            <w:shd w:val="clear" w:color="auto" w:fill="auto"/>
            <w:vAlign w:val="center"/>
          </w:tcPr>
          <w:p w14:paraId="0968CB3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 ± 1.0</w:t>
            </w:r>
          </w:p>
        </w:tc>
        <w:tc>
          <w:tcPr>
            <w:tcW w:w="993" w:type="dxa"/>
            <w:tcBorders>
              <w:top w:val="nil"/>
            </w:tcBorders>
            <w:shd w:val="clear" w:color="auto" w:fill="auto"/>
            <w:vAlign w:val="bottom"/>
          </w:tcPr>
          <w:p w14:paraId="14489C6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0.465</w:t>
            </w:r>
          </w:p>
        </w:tc>
      </w:tr>
      <w:tr w:rsidR="008903E1" w:rsidRPr="008903E1" w14:paraId="0A5D3465" w14:textId="77777777" w:rsidTr="00CE6256">
        <w:tc>
          <w:tcPr>
            <w:tcW w:w="5103" w:type="dxa"/>
            <w:tcBorders>
              <w:bottom w:val="single" w:sz="4" w:space="0" w:color="auto"/>
            </w:tcBorders>
            <w:vAlign w:val="center"/>
          </w:tcPr>
          <w:p w14:paraId="6BC19F0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High Energy Beverages</w:t>
            </w:r>
          </w:p>
        </w:tc>
        <w:tc>
          <w:tcPr>
            <w:tcW w:w="1560" w:type="dxa"/>
            <w:tcBorders>
              <w:top w:val="nil"/>
              <w:bottom w:val="single" w:sz="4" w:space="0" w:color="auto"/>
            </w:tcBorders>
            <w:shd w:val="clear" w:color="auto" w:fill="auto"/>
            <w:vAlign w:val="center"/>
          </w:tcPr>
          <w:p w14:paraId="7DFF1F8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0.6 ± 2.4</w:t>
            </w:r>
          </w:p>
        </w:tc>
        <w:tc>
          <w:tcPr>
            <w:tcW w:w="1559" w:type="dxa"/>
            <w:tcBorders>
              <w:top w:val="nil"/>
              <w:bottom w:val="single" w:sz="4" w:space="0" w:color="auto"/>
            </w:tcBorders>
            <w:shd w:val="clear" w:color="auto" w:fill="auto"/>
            <w:vAlign w:val="center"/>
          </w:tcPr>
          <w:p w14:paraId="3F69FA5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1.2 ± 4.1</w:t>
            </w:r>
          </w:p>
        </w:tc>
        <w:tc>
          <w:tcPr>
            <w:tcW w:w="1559" w:type="dxa"/>
            <w:tcBorders>
              <w:top w:val="nil"/>
              <w:bottom w:val="single" w:sz="4" w:space="0" w:color="auto"/>
            </w:tcBorders>
            <w:shd w:val="clear" w:color="auto" w:fill="auto"/>
            <w:vAlign w:val="center"/>
          </w:tcPr>
          <w:p w14:paraId="5FB5327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 ± 1.1</w:t>
            </w:r>
          </w:p>
        </w:tc>
        <w:tc>
          <w:tcPr>
            <w:tcW w:w="1559" w:type="dxa"/>
            <w:tcBorders>
              <w:top w:val="nil"/>
              <w:bottom w:val="single" w:sz="4" w:space="0" w:color="auto"/>
            </w:tcBorders>
            <w:shd w:val="clear" w:color="auto" w:fill="auto"/>
            <w:vAlign w:val="center"/>
          </w:tcPr>
          <w:p w14:paraId="455E0A2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0.5 ± 1.7</w:t>
            </w:r>
          </w:p>
        </w:tc>
        <w:tc>
          <w:tcPr>
            <w:tcW w:w="993" w:type="dxa"/>
            <w:tcBorders>
              <w:top w:val="nil"/>
              <w:bottom w:val="single" w:sz="4" w:space="0" w:color="auto"/>
            </w:tcBorders>
            <w:shd w:val="clear" w:color="auto" w:fill="auto"/>
            <w:vAlign w:val="bottom"/>
          </w:tcPr>
          <w:p w14:paraId="43B8248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0.377</w:t>
            </w:r>
          </w:p>
        </w:tc>
      </w:tr>
    </w:tbl>
    <w:p w14:paraId="34AFBDC4" w14:textId="77777777" w:rsidR="008903E1" w:rsidRPr="005E4ADC" w:rsidRDefault="008903E1" w:rsidP="005E4ADC">
      <w:pPr>
        <w:spacing w:after="0" w:line="480" w:lineRule="auto"/>
        <w:rPr>
          <w:rFonts w:ascii="Times New Roman" w:hAnsi="Times New Roman" w:cs="Times New Roman"/>
          <w:sz w:val="20"/>
          <w:szCs w:val="20"/>
        </w:rPr>
      </w:pPr>
      <w:r w:rsidRPr="005E4ADC">
        <w:rPr>
          <w:rFonts w:ascii="Times New Roman" w:hAnsi="Times New Roman" w:cs="Times New Roman"/>
          <w:sz w:val="20"/>
          <w:szCs w:val="20"/>
        </w:rPr>
        <w:t xml:space="preserve">Data is mean ± SD of average percentage energy contribution across four visits, n; number of participants, </w:t>
      </w:r>
      <w:r w:rsidRPr="005E4ADC">
        <w:rPr>
          <w:rFonts w:ascii="Times New Roman" w:hAnsi="Times New Roman" w:cs="Times New Roman"/>
          <w:i/>
          <w:sz w:val="20"/>
          <w:szCs w:val="20"/>
        </w:rPr>
        <w:t>P-</w:t>
      </w:r>
      <w:r w:rsidRPr="005E4ADC">
        <w:rPr>
          <w:rFonts w:ascii="Times New Roman" w:hAnsi="Times New Roman" w:cs="Times New Roman"/>
          <w:sz w:val="20"/>
          <w:szCs w:val="20"/>
        </w:rPr>
        <w:t xml:space="preserve">value determined using a one-way ANOVA test; </w:t>
      </w:r>
      <w:r w:rsidRPr="005E4ADC">
        <w:rPr>
          <w:rFonts w:ascii="Times New Roman" w:hAnsi="Times New Roman" w:cs="Times New Roman"/>
          <w:i/>
          <w:sz w:val="20"/>
          <w:szCs w:val="20"/>
        </w:rPr>
        <w:t>P-</w:t>
      </w:r>
      <w:r w:rsidRPr="005E4ADC">
        <w:rPr>
          <w:rFonts w:ascii="Times New Roman" w:hAnsi="Times New Roman" w:cs="Times New Roman"/>
          <w:sz w:val="20"/>
          <w:szCs w:val="20"/>
        </w:rPr>
        <w:t>value &lt;0.05 was considered significant.</w:t>
      </w:r>
    </w:p>
    <w:p w14:paraId="550FCF16" w14:textId="77777777" w:rsidR="008903E1" w:rsidRPr="008903E1" w:rsidRDefault="008903E1" w:rsidP="005E4ADC">
      <w:pPr>
        <w:spacing w:after="0" w:line="480" w:lineRule="auto"/>
        <w:rPr>
          <w:rFonts w:ascii="Times New Roman" w:hAnsi="Times New Roman" w:cs="Times New Roman"/>
        </w:rPr>
      </w:pPr>
      <w:r w:rsidRPr="008903E1">
        <w:rPr>
          <w:rFonts w:ascii="Times New Roman" w:hAnsi="Times New Roman" w:cs="Times New Roman"/>
        </w:rPr>
        <w:br w:type="page"/>
      </w:r>
    </w:p>
    <w:p w14:paraId="5A885263" w14:textId="2E4C5BB3" w:rsidR="008903E1" w:rsidRPr="005E4ADC" w:rsidRDefault="00653E4D" w:rsidP="005E4ADC">
      <w:pPr>
        <w:spacing w:after="0" w:line="480" w:lineRule="auto"/>
        <w:rPr>
          <w:rFonts w:ascii="Times New Roman" w:hAnsi="Times New Roman" w:cs="Times New Roman"/>
          <w:b/>
          <w:bCs/>
          <w:sz w:val="24"/>
          <w:szCs w:val="24"/>
        </w:rPr>
      </w:pPr>
      <w:r w:rsidRPr="005E4ADC">
        <w:rPr>
          <w:rFonts w:ascii="Times New Roman" w:eastAsia="Calibri" w:hAnsi="Times New Roman" w:cs="Times New Roman"/>
          <w:b/>
          <w:sz w:val="24"/>
          <w:szCs w:val="24"/>
        </w:rPr>
        <w:lastRenderedPageBreak/>
        <w:t>Supporting Information</w:t>
      </w:r>
      <w:r w:rsidR="008903E1" w:rsidRPr="005E4ADC">
        <w:rPr>
          <w:rFonts w:ascii="Times New Roman" w:hAnsi="Times New Roman" w:cs="Times New Roman"/>
          <w:b/>
          <w:bCs/>
          <w:sz w:val="24"/>
          <w:szCs w:val="24"/>
        </w:rPr>
        <w:t xml:space="preserve"> Table </w:t>
      </w:r>
      <w:r w:rsidR="008875C7">
        <w:rPr>
          <w:rFonts w:ascii="Times New Roman" w:hAnsi="Times New Roman" w:cs="Times New Roman"/>
          <w:b/>
          <w:bCs/>
          <w:sz w:val="24"/>
          <w:szCs w:val="24"/>
        </w:rPr>
        <w:t>8</w:t>
      </w:r>
      <w:r w:rsidR="008903E1" w:rsidRPr="005E4ADC">
        <w:rPr>
          <w:rFonts w:ascii="Times New Roman" w:hAnsi="Times New Roman" w:cs="Times New Roman"/>
          <w:b/>
          <w:bCs/>
          <w:sz w:val="24"/>
          <w:szCs w:val="24"/>
        </w:rPr>
        <w:t>. Food group intake across the four visits for A-Diet Confirm participants classified into cluster 3 (Moderately Healthy dietary pattern).</w:t>
      </w:r>
    </w:p>
    <w:tbl>
      <w:tblPr>
        <w:tblStyle w:val="TableGrid1"/>
        <w:tblW w:w="12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560"/>
        <w:gridCol w:w="1559"/>
        <w:gridCol w:w="1559"/>
        <w:gridCol w:w="1559"/>
        <w:gridCol w:w="993"/>
      </w:tblGrid>
      <w:tr w:rsidR="008903E1" w:rsidRPr="008903E1" w14:paraId="315DBAF9" w14:textId="77777777" w:rsidTr="00CE6256">
        <w:trPr>
          <w:trHeight w:val="230"/>
        </w:trPr>
        <w:tc>
          <w:tcPr>
            <w:tcW w:w="5103" w:type="dxa"/>
            <w:tcBorders>
              <w:top w:val="single" w:sz="4" w:space="0" w:color="auto"/>
              <w:bottom w:val="single" w:sz="4" w:space="0" w:color="auto"/>
            </w:tcBorders>
            <w:vAlign w:val="center"/>
          </w:tcPr>
          <w:p w14:paraId="3ACD802C"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Food Group</w:t>
            </w:r>
          </w:p>
        </w:tc>
        <w:tc>
          <w:tcPr>
            <w:tcW w:w="1560" w:type="dxa"/>
            <w:tcBorders>
              <w:top w:val="single" w:sz="4" w:space="0" w:color="auto"/>
              <w:bottom w:val="single" w:sz="4" w:space="0" w:color="auto"/>
            </w:tcBorders>
            <w:vAlign w:val="center"/>
          </w:tcPr>
          <w:p w14:paraId="78BAFA83"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Visit 1 (n=43)</w:t>
            </w:r>
          </w:p>
        </w:tc>
        <w:tc>
          <w:tcPr>
            <w:tcW w:w="1559" w:type="dxa"/>
            <w:tcBorders>
              <w:top w:val="single" w:sz="4" w:space="0" w:color="auto"/>
              <w:bottom w:val="single" w:sz="4" w:space="0" w:color="auto"/>
            </w:tcBorders>
            <w:vAlign w:val="center"/>
          </w:tcPr>
          <w:p w14:paraId="38296E53"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Visit 2 (n=40)</w:t>
            </w:r>
          </w:p>
        </w:tc>
        <w:tc>
          <w:tcPr>
            <w:tcW w:w="1559" w:type="dxa"/>
            <w:tcBorders>
              <w:top w:val="single" w:sz="4" w:space="0" w:color="auto"/>
              <w:bottom w:val="single" w:sz="4" w:space="0" w:color="auto"/>
            </w:tcBorders>
            <w:vAlign w:val="center"/>
          </w:tcPr>
          <w:p w14:paraId="287A2E03"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Visit 3 (n=45)</w:t>
            </w:r>
          </w:p>
        </w:tc>
        <w:tc>
          <w:tcPr>
            <w:tcW w:w="1559" w:type="dxa"/>
            <w:tcBorders>
              <w:top w:val="single" w:sz="4" w:space="0" w:color="auto"/>
              <w:bottom w:val="single" w:sz="4" w:space="0" w:color="auto"/>
            </w:tcBorders>
            <w:vAlign w:val="center"/>
          </w:tcPr>
          <w:p w14:paraId="7243E3FB"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Visit 4 (n=44)</w:t>
            </w:r>
          </w:p>
        </w:tc>
        <w:tc>
          <w:tcPr>
            <w:tcW w:w="993" w:type="dxa"/>
            <w:tcBorders>
              <w:top w:val="single" w:sz="4" w:space="0" w:color="auto"/>
              <w:bottom w:val="single" w:sz="4" w:space="0" w:color="auto"/>
            </w:tcBorders>
            <w:vAlign w:val="center"/>
          </w:tcPr>
          <w:p w14:paraId="318E0B8C"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i/>
                <w:sz w:val="21"/>
                <w:szCs w:val="21"/>
              </w:rPr>
              <w:t>P-value</w:t>
            </w:r>
          </w:p>
        </w:tc>
      </w:tr>
      <w:tr w:rsidR="008903E1" w:rsidRPr="008903E1" w14:paraId="23E2B6D6" w14:textId="77777777" w:rsidTr="00CE6256">
        <w:tc>
          <w:tcPr>
            <w:tcW w:w="5103" w:type="dxa"/>
            <w:vAlign w:val="center"/>
          </w:tcPr>
          <w:p w14:paraId="73DAB66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Rice, Pasta and Grains</w:t>
            </w:r>
          </w:p>
        </w:tc>
        <w:tc>
          <w:tcPr>
            <w:tcW w:w="1560" w:type="dxa"/>
            <w:shd w:val="clear" w:color="auto" w:fill="auto"/>
            <w:vAlign w:val="center"/>
          </w:tcPr>
          <w:p w14:paraId="28936B8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7.7 ± 11.0</w:t>
            </w:r>
          </w:p>
        </w:tc>
        <w:tc>
          <w:tcPr>
            <w:tcW w:w="1559" w:type="dxa"/>
            <w:shd w:val="clear" w:color="auto" w:fill="auto"/>
            <w:vAlign w:val="center"/>
          </w:tcPr>
          <w:p w14:paraId="3A8FD34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5.1 ± 7.9</w:t>
            </w:r>
          </w:p>
        </w:tc>
        <w:tc>
          <w:tcPr>
            <w:tcW w:w="1559" w:type="dxa"/>
            <w:shd w:val="clear" w:color="auto" w:fill="auto"/>
            <w:vAlign w:val="center"/>
          </w:tcPr>
          <w:p w14:paraId="3AA868F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5.6 ± 6.5</w:t>
            </w:r>
          </w:p>
        </w:tc>
        <w:tc>
          <w:tcPr>
            <w:tcW w:w="1559" w:type="dxa"/>
            <w:shd w:val="clear" w:color="auto" w:fill="auto"/>
            <w:vAlign w:val="center"/>
          </w:tcPr>
          <w:p w14:paraId="69CE907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7.1 ± 9.5</w:t>
            </w:r>
          </w:p>
        </w:tc>
        <w:tc>
          <w:tcPr>
            <w:tcW w:w="993" w:type="dxa"/>
            <w:tcBorders>
              <w:top w:val="single" w:sz="4" w:space="0" w:color="auto"/>
            </w:tcBorders>
            <w:shd w:val="clear" w:color="auto" w:fill="auto"/>
            <w:vAlign w:val="bottom"/>
          </w:tcPr>
          <w:p w14:paraId="3489C1F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0.426</w:t>
            </w:r>
          </w:p>
        </w:tc>
      </w:tr>
      <w:tr w:rsidR="008903E1" w:rsidRPr="008903E1" w14:paraId="728726F8" w14:textId="77777777" w:rsidTr="00CE6256">
        <w:tc>
          <w:tcPr>
            <w:tcW w:w="5103" w:type="dxa"/>
            <w:vAlign w:val="center"/>
          </w:tcPr>
          <w:p w14:paraId="4B8CF99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 xml:space="preserve">Savouries </w:t>
            </w:r>
          </w:p>
        </w:tc>
        <w:tc>
          <w:tcPr>
            <w:tcW w:w="1560" w:type="dxa"/>
            <w:tcBorders>
              <w:top w:val="nil"/>
            </w:tcBorders>
            <w:shd w:val="clear" w:color="auto" w:fill="auto"/>
            <w:vAlign w:val="center"/>
          </w:tcPr>
          <w:p w14:paraId="7A51265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1.8 ± 6.8</w:t>
            </w:r>
          </w:p>
        </w:tc>
        <w:tc>
          <w:tcPr>
            <w:tcW w:w="1559" w:type="dxa"/>
            <w:tcBorders>
              <w:top w:val="nil"/>
            </w:tcBorders>
            <w:shd w:val="clear" w:color="auto" w:fill="auto"/>
            <w:vAlign w:val="center"/>
          </w:tcPr>
          <w:p w14:paraId="1638F92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1.8 ± 7.0</w:t>
            </w:r>
          </w:p>
        </w:tc>
        <w:tc>
          <w:tcPr>
            <w:tcW w:w="1559" w:type="dxa"/>
            <w:tcBorders>
              <w:top w:val="nil"/>
            </w:tcBorders>
            <w:shd w:val="clear" w:color="auto" w:fill="auto"/>
            <w:vAlign w:val="center"/>
          </w:tcPr>
          <w:p w14:paraId="22BB185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2.7 ± 7.7</w:t>
            </w:r>
          </w:p>
        </w:tc>
        <w:tc>
          <w:tcPr>
            <w:tcW w:w="1559" w:type="dxa"/>
            <w:tcBorders>
              <w:top w:val="nil"/>
            </w:tcBorders>
            <w:shd w:val="clear" w:color="auto" w:fill="auto"/>
            <w:vAlign w:val="center"/>
          </w:tcPr>
          <w:p w14:paraId="7EA0E2B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1.4 ± 7.9</w:t>
            </w:r>
          </w:p>
        </w:tc>
        <w:tc>
          <w:tcPr>
            <w:tcW w:w="993" w:type="dxa"/>
            <w:tcBorders>
              <w:top w:val="nil"/>
            </w:tcBorders>
            <w:shd w:val="clear" w:color="auto" w:fill="auto"/>
            <w:vAlign w:val="bottom"/>
          </w:tcPr>
          <w:p w14:paraId="7D2794D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0.875</w:t>
            </w:r>
          </w:p>
        </w:tc>
      </w:tr>
      <w:tr w:rsidR="008903E1" w:rsidRPr="008903E1" w14:paraId="63D7BB6F" w14:textId="77777777" w:rsidTr="00CE6256">
        <w:tc>
          <w:tcPr>
            <w:tcW w:w="5103" w:type="dxa"/>
            <w:vAlign w:val="center"/>
          </w:tcPr>
          <w:p w14:paraId="45EEF0F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White Bread, Rolls and Scones</w:t>
            </w:r>
          </w:p>
        </w:tc>
        <w:tc>
          <w:tcPr>
            <w:tcW w:w="1560" w:type="dxa"/>
            <w:tcBorders>
              <w:top w:val="nil"/>
            </w:tcBorders>
            <w:shd w:val="clear" w:color="auto" w:fill="auto"/>
            <w:vAlign w:val="center"/>
          </w:tcPr>
          <w:p w14:paraId="7A9E9A0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3.6 ± 6.2</w:t>
            </w:r>
          </w:p>
        </w:tc>
        <w:tc>
          <w:tcPr>
            <w:tcW w:w="1559" w:type="dxa"/>
            <w:tcBorders>
              <w:top w:val="nil"/>
            </w:tcBorders>
            <w:shd w:val="clear" w:color="auto" w:fill="auto"/>
            <w:vAlign w:val="center"/>
          </w:tcPr>
          <w:p w14:paraId="3187F32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2.9 ± 4.8</w:t>
            </w:r>
          </w:p>
        </w:tc>
        <w:tc>
          <w:tcPr>
            <w:tcW w:w="1559" w:type="dxa"/>
            <w:tcBorders>
              <w:top w:val="nil"/>
            </w:tcBorders>
            <w:shd w:val="clear" w:color="auto" w:fill="auto"/>
            <w:vAlign w:val="center"/>
          </w:tcPr>
          <w:p w14:paraId="47872B1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5.4 ± 6.8</w:t>
            </w:r>
          </w:p>
        </w:tc>
        <w:tc>
          <w:tcPr>
            <w:tcW w:w="1559" w:type="dxa"/>
            <w:tcBorders>
              <w:top w:val="nil"/>
            </w:tcBorders>
            <w:shd w:val="clear" w:color="auto" w:fill="auto"/>
            <w:vAlign w:val="center"/>
          </w:tcPr>
          <w:p w14:paraId="278D76C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5.3 ± 8.0</w:t>
            </w:r>
          </w:p>
        </w:tc>
        <w:tc>
          <w:tcPr>
            <w:tcW w:w="993" w:type="dxa"/>
            <w:tcBorders>
              <w:top w:val="nil"/>
            </w:tcBorders>
            <w:shd w:val="clear" w:color="auto" w:fill="auto"/>
            <w:vAlign w:val="bottom"/>
          </w:tcPr>
          <w:p w14:paraId="7912DDE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0.243</w:t>
            </w:r>
          </w:p>
        </w:tc>
      </w:tr>
      <w:tr w:rsidR="008903E1" w:rsidRPr="008903E1" w14:paraId="40C5E5EE" w14:textId="77777777" w:rsidTr="00CE6256">
        <w:tc>
          <w:tcPr>
            <w:tcW w:w="5103" w:type="dxa"/>
            <w:vAlign w:val="center"/>
          </w:tcPr>
          <w:p w14:paraId="663E8D5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Wholemeal and Brown Bread</w:t>
            </w:r>
          </w:p>
        </w:tc>
        <w:tc>
          <w:tcPr>
            <w:tcW w:w="1560" w:type="dxa"/>
            <w:tcBorders>
              <w:top w:val="nil"/>
            </w:tcBorders>
            <w:shd w:val="clear" w:color="auto" w:fill="auto"/>
            <w:vAlign w:val="center"/>
          </w:tcPr>
          <w:p w14:paraId="08C0C0F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3.6 ± 5.2</w:t>
            </w:r>
          </w:p>
        </w:tc>
        <w:tc>
          <w:tcPr>
            <w:tcW w:w="1559" w:type="dxa"/>
            <w:tcBorders>
              <w:top w:val="nil"/>
            </w:tcBorders>
            <w:shd w:val="clear" w:color="auto" w:fill="auto"/>
            <w:vAlign w:val="center"/>
          </w:tcPr>
          <w:p w14:paraId="65B750F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4.8 ± 7.8</w:t>
            </w:r>
          </w:p>
        </w:tc>
        <w:tc>
          <w:tcPr>
            <w:tcW w:w="1559" w:type="dxa"/>
            <w:tcBorders>
              <w:top w:val="nil"/>
            </w:tcBorders>
            <w:shd w:val="clear" w:color="auto" w:fill="auto"/>
            <w:vAlign w:val="center"/>
          </w:tcPr>
          <w:p w14:paraId="44AAFFE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4.0 ± 7.1</w:t>
            </w:r>
          </w:p>
        </w:tc>
        <w:tc>
          <w:tcPr>
            <w:tcW w:w="1559" w:type="dxa"/>
            <w:tcBorders>
              <w:top w:val="nil"/>
            </w:tcBorders>
            <w:shd w:val="clear" w:color="auto" w:fill="auto"/>
            <w:vAlign w:val="center"/>
          </w:tcPr>
          <w:p w14:paraId="6F27523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2.6 ± 4.1</w:t>
            </w:r>
          </w:p>
        </w:tc>
        <w:tc>
          <w:tcPr>
            <w:tcW w:w="993" w:type="dxa"/>
            <w:tcBorders>
              <w:top w:val="nil"/>
            </w:tcBorders>
            <w:shd w:val="clear" w:color="auto" w:fill="auto"/>
            <w:vAlign w:val="bottom"/>
          </w:tcPr>
          <w:p w14:paraId="528B303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0.469</w:t>
            </w:r>
          </w:p>
        </w:tc>
      </w:tr>
      <w:tr w:rsidR="008903E1" w:rsidRPr="008903E1" w14:paraId="66C70580" w14:textId="77777777" w:rsidTr="00CE6256">
        <w:tc>
          <w:tcPr>
            <w:tcW w:w="5103" w:type="dxa"/>
            <w:vAlign w:val="center"/>
          </w:tcPr>
          <w:p w14:paraId="0312B28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Breakfast Cereals and Porridge</w:t>
            </w:r>
          </w:p>
        </w:tc>
        <w:tc>
          <w:tcPr>
            <w:tcW w:w="1560" w:type="dxa"/>
            <w:tcBorders>
              <w:top w:val="nil"/>
            </w:tcBorders>
            <w:shd w:val="clear" w:color="auto" w:fill="auto"/>
            <w:vAlign w:val="center"/>
          </w:tcPr>
          <w:p w14:paraId="7F57C16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6.9 ± 6.6</w:t>
            </w:r>
          </w:p>
        </w:tc>
        <w:tc>
          <w:tcPr>
            <w:tcW w:w="1559" w:type="dxa"/>
            <w:tcBorders>
              <w:top w:val="nil"/>
            </w:tcBorders>
            <w:shd w:val="clear" w:color="auto" w:fill="auto"/>
            <w:vAlign w:val="center"/>
          </w:tcPr>
          <w:p w14:paraId="64A4716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6.5 ± 5.9</w:t>
            </w:r>
          </w:p>
        </w:tc>
        <w:tc>
          <w:tcPr>
            <w:tcW w:w="1559" w:type="dxa"/>
            <w:tcBorders>
              <w:top w:val="nil"/>
            </w:tcBorders>
            <w:shd w:val="clear" w:color="auto" w:fill="auto"/>
            <w:vAlign w:val="center"/>
          </w:tcPr>
          <w:p w14:paraId="139E6DA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5.0 ± 5.5</w:t>
            </w:r>
          </w:p>
        </w:tc>
        <w:tc>
          <w:tcPr>
            <w:tcW w:w="1559" w:type="dxa"/>
            <w:tcBorders>
              <w:top w:val="nil"/>
            </w:tcBorders>
            <w:shd w:val="clear" w:color="auto" w:fill="auto"/>
            <w:vAlign w:val="center"/>
          </w:tcPr>
          <w:p w14:paraId="3FE2851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5.1 ± 6.8</w:t>
            </w:r>
          </w:p>
        </w:tc>
        <w:tc>
          <w:tcPr>
            <w:tcW w:w="993" w:type="dxa"/>
            <w:tcBorders>
              <w:top w:val="nil"/>
            </w:tcBorders>
            <w:shd w:val="clear" w:color="auto" w:fill="auto"/>
            <w:vAlign w:val="bottom"/>
          </w:tcPr>
          <w:p w14:paraId="7018141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0.350</w:t>
            </w:r>
          </w:p>
        </w:tc>
      </w:tr>
      <w:tr w:rsidR="008903E1" w:rsidRPr="008903E1" w14:paraId="4BB8CD95" w14:textId="77777777" w:rsidTr="00CE6256">
        <w:tc>
          <w:tcPr>
            <w:tcW w:w="5103" w:type="dxa"/>
            <w:vAlign w:val="center"/>
          </w:tcPr>
          <w:p w14:paraId="7C2AEF3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Biscuits, Cakes and Pastries</w:t>
            </w:r>
          </w:p>
        </w:tc>
        <w:tc>
          <w:tcPr>
            <w:tcW w:w="1560" w:type="dxa"/>
            <w:tcBorders>
              <w:top w:val="nil"/>
            </w:tcBorders>
            <w:shd w:val="clear" w:color="auto" w:fill="auto"/>
            <w:vAlign w:val="center"/>
          </w:tcPr>
          <w:p w14:paraId="16280A8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8.9 ± 11.1</w:t>
            </w:r>
          </w:p>
        </w:tc>
        <w:tc>
          <w:tcPr>
            <w:tcW w:w="1559" w:type="dxa"/>
            <w:tcBorders>
              <w:top w:val="nil"/>
            </w:tcBorders>
            <w:shd w:val="clear" w:color="auto" w:fill="auto"/>
            <w:vAlign w:val="center"/>
          </w:tcPr>
          <w:p w14:paraId="1928356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5.5 ± 9.4</w:t>
            </w:r>
          </w:p>
        </w:tc>
        <w:tc>
          <w:tcPr>
            <w:tcW w:w="1559" w:type="dxa"/>
            <w:tcBorders>
              <w:top w:val="nil"/>
            </w:tcBorders>
            <w:shd w:val="clear" w:color="auto" w:fill="auto"/>
            <w:vAlign w:val="center"/>
          </w:tcPr>
          <w:p w14:paraId="3695AD4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8.1 ± 11.4</w:t>
            </w:r>
          </w:p>
        </w:tc>
        <w:tc>
          <w:tcPr>
            <w:tcW w:w="1559" w:type="dxa"/>
            <w:tcBorders>
              <w:top w:val="nil"/>
            </w:tcBorders>
            <w:shd w:val="clear" w:color="auto" w:fill="auto"/>
            <w:vAlign w:val="center"/>
          </w:tcPr>
          <w:p w14:paraId="27243B4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9.4 ± 12.1</w:t>
            </w:r>
          </w:p>
        </w:tc>
        <w:tc>
          <w:tcPr>
            <w:tcW w:w="993" w:type="dxa"/>
            <w:tcBorders>
              <w:top w:val="nil"/>
            </w:tcBorders>
            <w:shd w:val="clear" w:color="auto" w:fill="auto"/>
            <w:vAlign w:val="bottom"/>
          </w:tcPr>
          <w:p w14:paraId="3401FFA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0.221</w:t>
            </w:r>
          </w:p>
        </w:tc>
      </w:tr>
      <w:tr w:rsidR="008903E1" w:rsidRPr="008903E1" w14:paraId="68576DD0" w14:textId="77777777" w:rsidTr="00CE6256">
        <w:tc>
          <w:tcPr>
            <w:tcW w:w="5103" w:type="dxa"/>
            <w:vAlign w:val="center"/>
          </w:tcPr>
          <w:p w14:paraId="0BB39DE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Whole-milk</w:t>
            </w:r>
          </w:p>
        </w:tc>
        <w:tc>
          <w:tcPr>
            <w:tcW w:w="1560" w:type="dxa"/>
            <w:tcBorders>
              <w:top w:val="nil"/>
            </w:tcBorders>
            <w:shd w:val="clear" w:color="auto" w:fill="auto"/>
            <w:vAlign w:val="center"/>
          </w:tcPr>
          <w:p w14:paraId="04BD796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2.0 ± 6.1</w:t>
            </w:r>
          </w:p>
        </w:tc>
        <w:tc>
          <w:tcPr>
            <w:tcW w:w="1559" w:type="dxa"/>
            <w:tcBorders>
              <w:top w:val="nil"/>
            </w:tcBorders>
            <w:shd w:val="clear" w:color="auto" w:fill="auto"/>
            <w:vAlign w:val="center"/>
          </w:tcPr>
          <w:p w14:paraId="73E7B0D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2.4 ± 4.5</w:t>
            </w:r>
          </w:p>
        </w:tc>
        <w:tc>
          <w:tcPr>
            <w:tcW w:w="1559" w:type="dxa"/>
            <w:tcBorders>
              <w:top w:val="nil"/>
            </w:tcBorders>
            <w:shd w:val="clear" w:color="auto" w:fill="auto"/>
            <w:vAlign w:val="center"/>
          </w:tcPr>
          <w:p w14:paraId="1A7755E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1.0 ± 1.9</w:t>
            </w:r>
          </w:p>
        </w:tc>
        <w:tc>
          <w:tcPr>
            <w:tcW w:w="1559" w:type="dxa"/>
            <w:tcBorders>
              <w:top w:val="nil"/>
            </w:tcBorders>
            <w:shd w:val="clear" w:color="auto" w:fill="auto"/>
            <w:vAlign w:val="center"/>
          </w:tcPr>
          <w:p w14:paraId="6F279B9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1.2 ± 3.0</w:t>
            </w:r>
          </w:p>
        </w:tc>
        <w:tc>
          <w:tcPr>
            <w:tcW w:w="993" w:type="dxa"/>
            <w:tcBorders>
              <w:top w:val="nil"/>
            </w:tcBorders>
            <w:shd w:val="clear" w:color="auto" w:fill="auto"/>
            <w:vAlign w:val="bottom"/>
          </w:tcPr>
          <w:p w14:paraId="5D88E8C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0.438</w:t>
            </w:r>
          </w:p>
        </w:tc>
      </w:tr>
      <w:tr w:rsidR="008903E1" w:rsidRPr="008903E1" w14:paraId="737A84AE" w14:textId="77777777" w:rsidTr="00CE6256">
        <w:tc>
          <w:tcPr>
            <w:tcW w:w="5103" w:type="dxa"/>
            <w:vAlign w:val="center"/>
          </w:tcPr>
          <w:p w14:paraId="7D1CBBF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Low Fat and Skimmed Milks</w:t>
            </w:r>
          </w:p>
        </w:tc>
        <w:tc>
          <w:tcPr>
            <w:tcW w:w="1560" w:type="dxa"/>
            <w:tcBorders>
              <w:top w:val="nil"/>
            </w:tcBorders>
            <w:shd w:val="clear" w:color="auto" w:fill="auto"/>
            <w:vAlign w:val="center"/>
          </w:tcPr>
          <w:p w14:paraId="5265140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1.1 ± 1.9</w:t>
            </w:r>
          </w:p>
        </w:tc>
        <w:tc>
          <w:tcPr>
            <w:tcW w:w="1559" w:type="dxa"/>
            <w:tcBorders>
              <w:top w:val="nil"/>
            </w:tcBorders>
            <w:shd w:val="clear" w:color="auto" w:fill="auto"/>
            <w:vAlign w:val="center"/>
          </w:tcPr>
          <w:p w14:paraId="0ABD59A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 ± 1.7</w:t>
            </w:r>
          </w:p>
        </w:tc>
        <w:tc>
          <w:tcPr>
            <w:tcW w:w="1559" w:type="dxa"/>
            <w:tcBorders>
              <w:top w:val="nil"/>
            </w:tcBorders>
            <w:shd w:val="clear" w:color="auto" w:fill="auto"/>
            <w:vAlign w:val="center"/>
          </w:tcPr>
          <w:p w14:paraId="1D246B9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1.7 ± 3.6</w:t>
            </w:r>
          </w:p>
        </w:tc>
        <w:tc>
          <w:tcPr>
            <w:tcW w:w="1559" w:type="dxa"/>
            <w:tcBorders>
              <w:top w:val="nil"/>
            </w:tcBorders>
            <w:shd w:val="clear" w:color="auto" w:fill="auto"/>
            <w:vAlign w:val="center"/>
          </w:tcPr>
          <w:p w14:paraId="193FCA6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1.5 ± 2.7</w:t>
            </w:r>
          </w:p>
        </w:tc>
        <w:tc>
          <w:tcPr>
            <w:tcW w:w="993" w:type="dxa"/>
            <w:tcBorders>
              <w:top w:val="nil"/>
            </w:tcBorders>
            <w:shd w:val="clear" w:color="auto" w:fill="auto"/>
            <w:vAlign w:val="bottom"/>
          </w:tcPr>
          <w:p w14:paraId="3F45CA9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0.428</w:t>
            </w:r>
          </w:p>
        </w:tc>
      </w:tr>
      <w:tr w:rsidR="008903E1" w:rsidRPr="008903E1" w14:paraId="16990D80" w14:textId="77777777" w:rsidTr="00653E4D">
        <w:tc>
          <w:tcPr>
            <w:tcW w:w="5103" w:type="dxa"/>
            <w:vAlign w:val="center"/>
          </w:tcPr>
          <w:p w14:paraId="3E41086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Other Milks, Milk-based Beverages and other Beverages</w:t>
            </w:r>
          </w:p>
        </w:tc>
        <w:tc>
          <w:tcPr>
            <w:tcW w:w="1560" w:type="dxa"/>
            <w:tcBorders>
              <w:top w:val="nil"/>
            </w:tcBorders>
            <w:shd w:val="clear" w:color="auto" w:fill="auto"/>
            <w:vAlign w:val="center"/>
          </w:tcPr>
          <w:p w14:paraId="5FEB9D7F"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3.4 ± 6.9</w:t>
            </w:r>
          </w:p>
        </w:tc>
        <w:tc>
          <w:tcPr>
            <w:tcW w:w="1559" w:type="dxa"/>
            <w:tcBorders>
              <w:top w:val="nil"/>
            </w:tcBorders>
            <w:shd w:val="clear" w:color="auto" w:fill="auto"/>
            <w:vAlign w:val="center"/>
          </w:tcPr>
          <w:p w14:paraId="6D0601AD"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2.0 ± 4.6</w:t>
            </w:r>
          </w:p>
        </w:tc>
        <w:tc>
          <w:tcPr>
            <w:tcW w:w="1559" w:type="dxa"/>
            <w:tcBorders>
              <w:top w:val="nil"/>
            </w:tcBorders>
            <w:shd w:val="clear" w:color="auto" w:fill="auto"/>
            <w:vAlign w:val="center"/>
          </w:tcPr>
          <w:p w14:paraId="1A7B434F"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1.0 ± 2.2</w:t>
            </w:r>
          </w:p>
        </w:tc>
        <w:tc>
          <w:tcPr>
            <w:tcW w:w="1559" w:type="dxa"/>
            <w:tcBorders>
              <w:top w:val="nil"/>
            </w:tcBorders>
            <w:shd w:val="clear" w:color="auto" w:fill="auto"/>
            <w:vAlign w:val="center"/>
          </w:tcPr>
          <w:p w14:paraId="05D1F21D"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3.4 ± 5.1</w:t>
            </w:r>
          </w:p>
        </w:tc>
        <w:tc>
          <w:tcPr>
            <w:tcW w:w="993" w:type="dxa"/>
            <w:tcBorders>
              <w:top w:val="nil"/>
            </w:tcBorders>
            <w:shd w:val="clear" w:color="auto" w:fill="auto"/>
            <w:vAlign w:val="center"/>
          </w:tcPr>
          <w:p w14:paraId="6241EFC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0.069</w:t>
            </w:r>
          </w:p>
        </w:tc>
      </w:tr>
      <w:tr w:rsidR="008903E1" w:rsidRPr="008903E1" w14:paraId="5F058317" w14:textId="77777777" w:rsidTr="00CE6256">
        <w:tc>
          <w:tcPr>
            <w:tcW w:w="5103" w:type="dxa"/>
            <w:vAlign w:val="center"/>
          </w:tcPr>
          <w:p w14:paraId="08A7974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Cream, Ice-creams and Desserts</w:t>
            </w:r>
          </w:p>
        </w:tc>
        <w:tc>
          <w:tcPr>
            <w:tcW w:w="1560" w:type="dxa"/>
            <w:tcBorders>
              <w:top w:val="nil"/>
            </w:tcBorders>
            <w:shd w:val="clear" w:color="auto" w:fill="auto"/>
            <w:vAlign w:val="center"/>
          </w:tcPr>
          <w:p w14:paraId="206460D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1.3 ± 4.6</w:t>
            </w:r>
          </w:p>
        </w:tc>
        <w:tc>
          <w:tcPr>
            <w:tcW w:w="1559" w:type="dxa"/>
            <w:tcBorders>
              <w:top w:val="nil"/>
            </w:tcBorders>
            <w:shd w:val="clear" w:color="auto" w:fill="auto"/>
            <w:vAlign w:val="center"/>
          </w:tcPr>
          <w:p w14:paraId="45E3888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1.1 ± 5.1</w:t>
            </w:r>
          </w:p>
        </w:tc>
        <w:tc>
          <w:tcPr>
            <w:tcW w:w="1559" w:type="dxa"/>
            <w:tcBorders>
              <w:top w:val="nil"/>
            </w:tcBorders>
            <w:shd w:val="clear" w:color="auto" w:fill="auto"/>
            <w:vAlign w:val="center"/>
          </w:tcPr>
          <w:p w14:paraId="44F9388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 ± 1.3</w:t>
            </w:r>
          </w:p>
        </w:tc>
        <w:tc>
          <w:tcPr>
            <w:tcW w:w="1559" w:type="dxa"/>
            <w:tcBorders>
              <w:top w:val="nil"/>
            </w:tcBorders>
            <w:shd w:val="clear" w:color="auto" w:fill="auto"/>
            <w:vAlign w:val="center"/>
          </w:tcPr>
          <w:p w14:paraId="27FB31B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 ± 2.6</w:t>
            </w:r>
          </w:p>
        </w:tc>
        <w:tc>
          <w:tcPr>
            <w:tcW w:w="993" w:type="dxa"/>
            <w:tcBorders>
              <w:top w:val="nil"/>
            </w:tcBorders>
            <w:shd w:val="clear" w:color="auto" w:fill="auto"/>
            <w:vAlign w:val="bottom"/>
          </w:tcPr>
          <w:p w14:paraId="6AAF380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0.614</w:t>
            </w:r>
          </w:p>
        </w:tc>
      </w:tr>
      <w:tr w:rsidR="008903E1" w:rsidRPr="008903E1" w14:paraId="1306A2AC" w14:textId="77777777" w:rsidTr="00CE6256">
        <w:tc>
          <w:tcPr>
            <w:tcW w:w="5103" w:type="dxa"/>
            <w:vAlign w:val="center"/>
          </w:tcPr>
          <w:p w14:paraId="7182F0A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Cheese</w:t>
            </w:r>
          </w:p>
        </w:tc>
        <w:tc>
          <w:tcPr>
            <w:tcW w:w="1560" w:type="dxa"/>
            <w:tcBorders>
              <w:top w:val="nil"/>
            </w:tcBorders>
            <w:shd w:val="clear" w:color="auto" w:fill="auto"/>
            <w:vAlign w:val="center"/>
          </w:tcPr>
          <w:p w14:paraId="47582F8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4.2 ± 5.6</w:t>
            </w:r>
          </w:p>
        </w:tc>
        <w:tc>
          <w:tcPr>
            <w:tcW w:w="1559" w:type="dxa"/>
            <w:tcBorders>
              <w:top w:val="nil"/>
            </w:tcBorders>
            <w:shd w:val="clear" w:color="auto" w:fill="auto"/>
            <w:vAlign w:val="center"/>
          </w:tcPr>
          <w:p w14:paraId="1D254D9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5.3 ± 6.9</w:t>
            </w:r>
          </w:p>
        </w:tc>
        <w:tc>
          <w:tcPr>
            <w:tcW w:w="1559" w:type="dxa"/>
            <w:tcBorders>
              <w:top w:val="nil"/>
            </w:tcBorders>
            <w:shd w:val="clear" w:color="auto" w:fill="auto"/>
            <w:vAlign w:val="center"/>
          </w:tcPr>
          <w:p w14:paraId="3B1EDFD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6.5 ± 12.4</w:t>
            </w:r>
          </w:p>
        </w:tc>
        <w:tc>
          <w:tcPr>
            <w:tcW w:w="1559" w:type="dxa"/>
            <w:tcBorders>
              <w:top w:val="nil"/>
            </w:tcBorders>
            <w:shd w:val="clear" w:color="auto" w:fill="auto"/>
            <w:vAlign w:val="center"/>
          </w:tcPr>
          <w:p w14:paraId="2A7D2AB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2.4 ± 4.8</w:t>
            </w:r>
          </w:p>
        </w:tc>
        <w:tc>
          <w:tcPr>
            <w:tcW w:w="993" w:type="dxa"/>
            <w:tcBorders>
              <w:top w:val="nil"/>
            </w:tcBorders>
            <w:shd w:val="clear" w:color="auto" w:fill="auto"/>
            <w:vAlign w:val="bottom"/>
          </w:tcPr>
          <w:p w14:paraId="1EDCADD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0.098</w:t>
            </w:r>
          </w:p>
        </w:tc>
      </w:tr>
      <w:tr w:rsidR="008903E1" w:rsidRPr="008903E1" w14:paraId="62AD57BA" w14:textId="77777777" w:rsidTr="00CE6256">
        <w:tc>
          <w:tcPr>
            <w:tcW w:w="5103" w:type="dxa"/>
            <w:vAlign w:val="center"/>
          </w:tcPr>
          <w:p w14:paraId="009B5A7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Yogurts</w:t>
            </w:r>
          </w:p>
        </w:tc>
        <w:tc>
          <w:tcPr>
            <w:tcW w:w="1560" w:type="dxa"/>
            <w:tcBorders>
              <w:top w:val="nil"/>
            </w:tcBorders>
            <w:shd w:val="clear" w:color="auto" w:fill="auto"/>
            <w:vAlign w:val="center"/>
          </w:tcPr>
          <w:p w14:paraId="62EAEAC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1.4 ± 2.9</w:t>
            </w:r>
          </w:p>
        </w:tc>
        <w:tc>
          <w:tcPr>
            <w:tcW w:w="1559" w:type="dxa"/>
            <w:tcBorders>
              <w:top w:val="nil"/>
            </w:tcBorders>
            <w:shd w:val="clear" w:color="auto" w:fill="auto"/>
            <w:vAlign w:val="center"/>
          </w:tcPr>
          <w:p w14:paraId="693E138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2.2 ± 3.6</w:t>
            </w:r>
          </w:p>
        </w:tc>
        <w:tc>
          <w:tcPr>
            <w:tcW w:w="1559" w:type="dxa"/>
            <w:tcBorders>
              <w:top w:val="nil"/>
            </w:tcBorders>
            <w:shd w:val="clear" w:color="auto" w:fill="auto"/>
            <w:vAlign w:val="center"/>
          </w:tcPr>
          <w:p w14:paraId="0D7F5C8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2.3 ± 4.1</w:t>
            </w:r>
          </w:p>
        </w:tc>
        <w:tc>
          <w:tcPr>
            <w:tcW w:w="1559" w:type="dxa"/>
            <w:tcBorders>
              <w:top w:val="nil"/>
            </w:tcBorders>
            <w:shd w:val="clear" w:color="auto" w:fill="auto"/>
            <w:vAlign w:val="center"/>
          </w:tcPr>
          <w:p w14:paraId="6A0CD1D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1.3 ± 3.3</w:t>
            </w:r>
          </w:p>
        </w:tc>
        <w:tc>
          <w:tcPr>
            <w:tcW w:w="993" w:type="dxa"/>
            <w:tcBorders>
              <w:top w:val="nil"/>
            </w:tcBorders>
            <w:shd w:val="clear" w:color="auto" w:fill="auto"/>
            <w:vAlign w:val="bottom"/>
          </w:tcPr>
          <w:p w14:paraId="08DB5DE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0.387</w:t>
            </w:r>
          </w:p>
        </w:tc>
      </w:tr>
      <w:tr w:rsidR="008903E1" w:rsidRPr="008903E1" w14:paraId="4AC89C8B" w14:textId="77777777" w:rsidTr="00CE6256">
        <w:tc>
          <w:tcPr>
            <w:tcW w:w="5103" w:type="dxa"/>
            <w:vAlign w:val="center"/>
          </w:tcPr>
          <w:p w14:paraId="2F0B765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Eggs and Egg Dishes</w:t>
            </w:r>
          </w:p>
        </w:tc>
        <w:tc>
          <w:tcPr>
            <w:tcW w:w="1560" w:type="dxa"/>
            <w:tcBorders>
              <w:top w:val="nil"/>
            </w:tcBorders>
            <w:shd w:val="clear" w:color="auto" w:fill="auto"/>
            <w:vAlign w:val="center"/>
          </w:tcPr>
          <w:p w14:paraId="65C8373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2.3 ± 4.7</w:t>
            </w:r>
          </w:p>
        </w:tc>
        <w:tc>
          <w:tcPr>
            <w:tcW w:w="1559" w:type="dxa"/>
            <w:tcBorders>
              <w:top w:val="nil"/>
            </w:tcBorders>
            <w:shd w:val="clear" w:color="auto" w:fill="auto"/>
            <w:vAlign w:val="center"/>
          </w:tcPr>
          <w:p w14:paraId="4CFBB8C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3.5 ± 6.7</w:t>
            </w:r>
          </w:p>
        </w:tc>
        <w:tc>
          <w:tcPr>
            <w:tcW w:w="1559" w:type="dxa"/>
            <w:tcBorders>
              <w:top w:val="nil"/>
            </w:tcBorders>
            <w:shd w:val="clear" w:color="auto" w:fill="auto"/>
            <w:vAlign w:val="center"/>
          </w:tcPr>
          <w:p w14:paraId="6FECD58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2.8 ± 4.9</w:t>
            </w:r>
          </w:p>
        </w:tc>
        <w:tc>
          <w:tcPr>
            <w:tcW w:w="1559" w:type="dxa"/>
            <w:tcBorders>
              <w:top w:val="nil"/>
            </w:tcBorders>
            <w:shd w:val="clear" w:color="auto" w:fill="auto"/>
            <w:vAlign w:val="center"/>
          </w:tcPr>
          <w:p w14:paraId="6BC7919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4.8 ± 6.4</w:t>
            </w:r>
          </w:p>
        </w:tc>
        <w:tc>
          <w:tcPr>
            <w:tcW w:w="993" w:type="dxa"/>
            <w:tcBorders>
              <w:top w:val="nil"/>
            </w:tcBorders>
            <w:shd w:val="clear" w:color="auto" w:fill="auto"/>
            <w:vAlign w:val="bottom"/>
          </w:tcPr>
          <w:p w14:paraId="62289AD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0.188</w:t>
            </w:r>
          </w:p>
        </w:tc>
      </w:tr>
      <w:tr w:rsidR="008903E1" w:rsidRPr="008903E1" w14:paraId="1F2AC41E" w14:textId="77777777" w:rsidTr="00CE6256">
        <w:tc>
          <w:tcPr>
            <w:tcW w:w="5103" w:type="dxa"/>
            <w:vAlign w:val="center"/>
          </w:tcPr>
          <w:p w14:paraId="0D2A5F0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Butter, Fat Spreads and Hard Cooking Fats</w:t>
            </w:r>
          </w:p>
        </w:tc>
        <w:tc>
          <w:tcPr>
            <w:tcW w:w="1560" w:type="dxa"/>
            <w:tcBorders>
              <w:top w:val="nil"/>
            </w:tcBorders>
            <w:shd w:val="clear" w:color="auto" w:fill="auto"/>
            <w:vAlign w:val="center"/>
          </w:tcPr>
          <w:p w14:paraId="2D8D7EC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1.9 ± 3.5</w:t>
            </w:r>
          </w:p>
        </w:tc>
        <w:tc>
          <w:tcPr>
            <w:tcW w:w="1559" w:type="dxa"/>
            <w:tcBorders>
              <w:top w:val="nil"/>
            </w:tcBorders>
            <w:shd w:val="clear" w:color="auto" w:fill="auto"/>
            <w:vAlign w:val="center"/>
          </w:tcPr>
          <w:p w14:paraId="2845078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1.5 ± 3.0</w:t>
            </w:r>
          </w:p>
        </w:tc>
        <w:tc>
          <w:tcPr>
            <w:tcW w:w="1559" w:type="dxa"/>
            <w:tcBorders>
              <w:top w:val="nil"/>
            </w:tcBorders>
            <w:shd w:val="clear" w:color="auto" w:fill="auto"/>
            <w:vAlign w:val="center"/>
          </w:tcPr>
          <w:p w14:paraId="7B3DEC0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2.0 ± 2.5</w:t>
            </w:r>
          </w:p>
        </w:tc>
        <w:tc>
          <w:tcPr>
            <w:tcW w:w="1559" w:type="dxa"/>
            <w:tcBorders>
              <w:top w:val="nil"/>
            </w:tcBorders>
            <w:shd w:val="clear" w:color="auto" w:fill="auto"/>
            <w:vAlign w:val="center"/>
          </w:tcPr>
          <w:p w14:paraId="1195A92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2.2 ± 3.9</w:t>
            </w:r>
          </w:p>
        </w:tc>
        <w:tc>
          <w:tcPr>
            <w:tcW w:w="993" w:type="dxa"/>
            <w:tcBorders>
              <w:top w:val="nil"/>
            </w:tcBorders>
            <w:shd w:val="clear" w:color="auto" w:fill="auto"/>
            <w:vAlign w:val="bottom"/>
          </w:tcPr>
          <w:p w14:paraId="358735E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0.823</w:t>
            </w:r>
          </w:p>
        </w:tc>
      </w:tr>
      <w:tr w:rsidR="008903E1" w:rsidRPr="008903E1" w14:paraId="069DC164" w14:textId="77777777" w:rsidTr="00CE6256">
        <w:tc>
          <w:tcPr>
            <w:tcW w:w="5103" w:type="dxa"/>
            <w:vAlign w:val="center"/>
          </w:tcPr>
          <w:p w14:paraId="46B2826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Low Fat Spreads and Oils</w:t>
            </w:r>
          </w:p>
        </w:tc>
        <w:tc>
          <w:tcPr>
            <w:tcW w:w="1560" w:type="dxa"/>
            <w:tcBorders>
              <w:top w:val="nil"/>
            </w:tcBorders>
            <w:shd w:val="clear" w:color="auto" w:fill="auto"/>
            <w:vAlign w:val="center"/>
          </w:tcPr>
          <w:p w14:paraId="4941522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3.7 ± 5.8</w:t>
            </w:r>
          </w:p>
        </w:tc>
        <w:tc>
          <w:tcPr>
            <w:tcW w:w="1559" w:type="dxa"/>
            <w:tcBorders>
              <w:top w:val="nil"/>
            </w:tcBorders>
            <w:shd w:val="clear" w:color="auto" w:fill="auto"/>
            <w:vAlign w:val="center"/>
          </w:tcPr>
          <w:p w14:paraId="69FA815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3.7 ± 8.2</w:t>
            </w:r>
          </w:p>
        </w:tc>
        <w:tc>
          <w:tcPr>
            <w:tcW w:w="1559" w:type="dxa"/>
            <w:tcBorders>
              <w:top w:val="nil"/>
            </w:tcBorders>
            <w:shd w:val="clear" w:color="auto" w:fill="auto"/>
            <w:vAlign w:val="center"/>
          </w:tcPr>
          <w:p w14:paraId="4A41674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2.8 ± 4.7</w:t>
            </w:r>
          </w:p>
        </w:tc>
        <w:tc>
          <w:tcPr>
            <w:tcW w:w="1559" w:type="dxa"/>
            <w:tcBorders>
              <w:top w:val="nil"/>
            </w:tcBorders>
            <w:shd w:val="clear" w:color="auto" w:fill="auto"/>
            <w:vAlign w:val="center"/>
          </w:tcPr>
          <w:p w14:paraId="4A25271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4.0 ± 6.6</w:t>
            </w:r>
          </w:p>
        </w:tc>
        <w:tc>
          <w:tcPr>
            <w:tcW w:w="993" w:type="dxa"/>
            <w:tcBorders>
              <w:top w:val="nil"/>
            </w:tcBorders>
            <w:shd w:val="clear" w:color="auto" w:fill="auto"/>
            <w:vAlign w:val="bottom"/>
          </w:tcPr>
          <w:p w14:paraId="0E58FAE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0.839</w:t>
            </w:r>
          </w:p>
        </w:tc>
      </w:tr>
      <w:tr w:rsidR="008903E1" w:rsidRPr="008903E1" w14:paraId="13DE8FA5" w14:textId="77777777" w:rsidTr="00CE6256">
        <w:tc>
          <w:tcPr>
            <w:tcW w:w="5103" w:type="dxa"/>
            <w:vAlign w:val="center"/>
          </w:tcPr>
          <w:p w14:paraId="6D10D48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lastRenderedPageBreak/>
              <w:t>Potatoes</w:t>
            </w:r>
          </w:p>
        </w:tc>
        <w:tc>
          <w:tcPr>
            <w:tcW w:w="1560" w:type="dxa"/>
            <w:tcBorders>
              <w:top w:val="nil"/>
            </w:tcBorders>
            <w:shd w:val="clear" w:color="auto" w:fill="auto"/>
            <w:vAlign w:val="center"/>
          </w:tcPr>
          <w:p w14:paraId="39B5DF3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3.1 ± 4.9</w:t>
            </w:r>
          </w:p>
        </w:tc>
        <w:tc>
          <w:tcPr>
            <w:tcW w:w="1559" w:type="dxa"/>
            <w:tcBorders>
              <w:top w:val="nil"/>
            </w:tcBorders>
            <w:shd w:val="clear" w:color="auto" w:fill="auto"/>
            <w:vAlign w:val="center"/>
          </w:tcPr>
          <w:p w14:paraId="11400B6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2.0 ± 4.7</w:t>
            </w:r>
          </w:p>
        </w:tc>
        <w:tc>
          <w:tcPr>
            <w:tcW w:w="1559" w:type="dxa"/>
            <w:tcBorders>
              <w:top w:val="nil"/>
            </w:tcBorders>
            <w:shd w:val="clear" w:color="auto" w:fill="auto"/>
            <w:vAlign w:val="center"/>
          </w:tcPr>
          <w:p w14:paraId="6103506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1.8 ± 4.3</w:t>
            </w:r>
          </w:p>
        </w:tc>
        <w:tc>
          <w:tcPr>
            <w:tcW w:w="1559" w:type="dxa"/>
            <w:tcBorders>
              <w:top w:val="nil"/>
            </w:tcBorders>
            <w:shd w:val="clear" w:color="auto" w:fill="auto"/>
            <w:vAlign w:val="center"/>
          </w:tcPr>
          <w:p w14:paraId="572F75C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2.0 ± 4.3</w:t>
            </w:r>
          </w:p>
        </w:tc>
        <w:tc>
          <w:tcPr>
            <w:tcW w:w="993" w:type="dxa"/>
            <w:tcBorders>
              <w:top w:val="nil"/>
            </w:tcBorders>
            <w:shd w:val="clear" w:color="auto" w:fill="auto"/>
            <w:vAlign w:val="bottom"/>
          </w:tcPr>
          <w:p w14:paraId="52C6134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0.556</w:t>
            </w:r>
          </w:p>
        </w:tc>
      </w:tr>
      <w:tr w:rsidR="008903E1" w:rsidRPr="008903E1" w14:paraId="2C6226A2" w14:textId="77777777" w:rsidTr="00CE6256">
        <w:tc>
          <w:tcPr>
            <w:tcW w:w="5103" w:type="dxa"/>
            <w:vAlign w:val="center"/>
          </w:tcPr>
          <w:p w14:paraId="5C39624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Chips and Processed Potatoes</w:t>
            </w:r>
          </w:p>
        </w:tc>
        <w:tc>
          <w:tcPr>
            <w:tcW w:w="1560" w:type="dxa"/>
            <w:tcBorders>
              <w:top w:val="nil"/>
            </w:tcBorders>
            <w:shd w:val="clear" w:color="auto" w:fill="auto"/>
            <w:vAlign w:val="center"/>
          </w:tcPr>
          <w:p w14:paraId="207C9750"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0.2 ± 1.1</w:t>
            </w:r>
          </w:p>
        </w:tc>
        <w:tc>
          <w:tcPr>
            <w:tcW w:w="1559" w:type="dxa"/>
            <w:tcBorders>
              <w:top w:val="nil"/>
            </w:tcBorders>
            <w:shd w:val="clear" w:color="auto" w:fill="auto"/>
            <w:vAlign w:val="center"/>
          </w:tcPr>
          <w:p w14:paraId="66C59726"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0.8 ± 2.7</w:t>
            </w:r>
          </w:p>
        </w:tc>
        <w:tc>
          <w:tcPr>
            <w:tcW w:w="1559" w:type="dxa"/>
            <w:tcBorders>
              <w:top w:val="nil"/>
            </w:tcBorders>
            <w:shd w:val="clear" w:color="auto" w:fill="auto"/>
            <w:vAlign w:val="center"/>
          </w:tcPr>
          <w:p w14:paraId="45448AC2"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0.6 ± 2.8</w:t>
            </w:r>
          </w:p>
        </w:tc>
        <w:tc>
          <w:tcPr>
            <w:tcW w:w="1559" w:type="dxa"/>
            <w:tcBorders>
              <w:top w:val="nil"/>
            </w:tcBorders>
            <w:shd w:val="clear" w:color="auto" w:fill="auto"/>
            <w:vAlign w:val="center"/>
          </w:tcPr>
          <w:p w14:paraId="718C1B47"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0.7 ± 3.6</w:t>
            </w:r>
          </w:p>
        </w:tc>
        <w:tc>
          <w:tcPr>
            <w:tcW w:w="993" w:type="dxa"/>
            <w:tcBorders>
              <w:top w:val="nil"/>
            </w:tcBorders>
            <w:shd w:val="clear" w:color="auto" w:fill="auto"/>
            <w:vAlign w:val="bottom"/>
          </w:tcPr>
          <w:p w14:paraId="26FF54B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0.734</w:t>
            </w:r>
          </w:p>
        </w:tc>
      </w:tr>
      <w:tr w:rsidR="008903E1" w:rsidRPr="008903E1" w14:paraId="31D54566" w14:textId="77777777" w:rsidTr="00CE6256">
        <w:tc>
          <w:tcPr>
            <w:tcW w:w="5103" w:type="dxa"/>
            <w:vAlign w:val="center"/>
          </w:tcPr>
          <w:p w14:paraId="4C70DE2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Vegetables and Vegetable Dishes</w:t>
            </w:r>
          </w:p>
        </w:tc>
        <w:tc>
          <w:tcPr>
            <w:tcW w:w="1560" w:type="dxa"/>
            <w:tcBorders>
              <w:top w:val="nil"/>
            </w:tcBorders>
            <w:shd w:val="clear" w:color="auto" w:fill="auto"/>
            <w:vAlign w:val="center"/>
          </w:tcPr>
          <w:p w14:paraId="21068A8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7.6 ± 7.8</w:t>
            </w:r>
          </w:p>
        </w:tc>
        <w:tc>
          <w:tcPr>
            <w:tcW w:w="1559" w:type="dxa"/>
            <w:tcBorders>
              <w:top w:val="nil"/>
            </w:tcBorders>
            <w:shd w:val="clear" w:color="auto" w:fill="auto"/>
            <w:vAlign w:val="center"/>
          </w:tcPr>
          <w:p w14:paraId="12FE3903"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7.8 ± 7.7</w:t>
            </w:r>
          </w:p>
        </w:tc>
        <w:tc>
          <w:tcPr>
            <w:tcW w:w="1559" w:type="dxa"/>
            <w:tcBorders>
              <w:top w:val="nil"/>
            </w:tcBorders>
            <w:shd w:val="clear" w:color="auto" w:fill="auto"/>
            <w:vAlign w:val="center"/>
          </w:tcPr>
          <w:p w14:paraId="3DDDF03F"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8.5 ± 9.0</w:t>
            </w:r>
          </w:p>
        </w:tc>
        <w:tc>
          <w:tcPr>
            <w:tcW w:w="1559" w:type="dxa"/>
            <w:tcBorders>
              <w:top w:val="nil"/>
            </w:tcBorders>
            <w:shd w:val="clear" w:color="auto" w:fill="auto"/>
            <w:vAlign w:val="center"/>
          </w:tcPr>
          <w:p w14:paraId="065677A8"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9.2 ± 9.9</w:t>
            </w:r>
          </w:p>
        </w:tc>
        <w:tc>
          <w:tcPr>
            <w:tcW w:w="993" w:type="dxa"/>
            <w:tcBorders>
              <w:top w:val="nil"/>
            </w:tcBorders>
            <w:shd w:val="clear" w:color="auto" w:fill="auto"/>
            <w:vAlign w:val="bottom"/>
          </w:tcPr>
          <w:p w14:paraId="3E39288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0.835</w:t>
            </w:r>
          </w:p>
        </w:tc>
      </w:tr>
      <w:tr w:rsidR="008903E1" w:rsidRPr="008903E1" w14:paraId="1C80F202" w14:textId="77777777" w:rsidTr="00CE6256">
        <w:tc>
          <w:tcPr>
            <w:tcW w:w="5103" w:type="dxa"/>
            <w:vAlign w:val="center"/>
          </w:tcPr>
          <w:p w14:paraId="5DD418E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Fruit Juices and Smoothies</w:t>
            </w:r>
          </w:p>
        </w:tc>
        <w:tc>
          <w:tcPr>
            <w:tcW w:w="1560" w:type="dxa"/>
            <w:tcBorders>
              <w:top w:val="nil"/>
            </w:tcBorders>
            <w:shd w:val="clear" w:color="auto" w:fill="auto"/>
            <w:vAlign w:val="center"/>
          </w:tcPr>
          <w:p w14:paraId="2CCCD86C"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0.3 ± 1.0</w:t>
            </w:r>
          </w:p>
        </w:tc>
        <w:tc>
          <w:tcPr>
            <w:tcW w:w="1559" w:type="dxa"/>
            <w:tcBorders>
              <w:top w:val="nil"/>
            </w:tcBorders>
            <w:shd w:val="clear" w:color="auto" w:fill="auto"/>
            <w:vAlign w:val="center"/>
          </w:tcPr>
          <w:p w14:paraId="49977409"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0.4 ± 1.3</w:t>
            </w:r>
          </w:p>
        </w:tc>
        <w:tc>
          <w:tcPr>
            <w:tcW w:w="1559" w:type="dxa"/>
            <w:tcBorders>
              <w:top w:val="nil"/>
            </w:tcBorders>
            <w:shd w:val="clear" w:color="auto" w:fill="auto"/>
            <w:vAlign w:val="center"/>
          </w:tcPr>
          <w:p w14:paraId="524B5E13"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0.8 ± 2.1</w:t>
            </w:r>
          </w:p>
        </w:tc>
        <w:tc>
          <w:tcPr>
            <w:tcW w:w="1559" w:type="dxa"/>
            <w:tcBorders>
              <w:top w:val="nil"/>
            </w:tcBorders>
            <w:shd w:val="clear" w:color="auto" w:fill="auto"/>
            <w:vAlign w:val="center"/>
          </w:tcPr>
          <w:p w14:paraId="3064F2D1"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0.7 ± 2.0</w:t>
            </w:r>
          </w:p>
        </w:tc>
        <w:tc>
          <w:tcPr>
            <w:tcW w:w="993" w:type="dxa"/>
            <w:tcBorders>
              <w:top w:val="nil"/>
            </w:tcBorders>
            <w:shd w:val="clear" w:color="auto" w:fill="auto"/>
            <w:vAlign w:val="bottom"/>
          </w:tcPr>
          <w:p w14:paraId="2BC415B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0.542</w:t>
            </w:r>
          </w:p>
        </w:tc>
      </w:tr>
      <w:tr w:rsidR="008903E1" w:rsidRPr="008903E1" w14:paraId="22198F4D" w14:textId="77777777" w:rsidTr="00CE6256">
        <w:tc>
          <w:tcPr>
            <w:tcW w:w="5103" w:type="dxa"/>
            <w:vAlign w:val="center"/>
          </w:tcPr>
          <w:p w14:paraId="19D0EDE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Fruit</w:t>
            </w:r>
          </w:p>
        </w:tc>
        <w:tc>
          <w:tcPr>
            <w:tcW w:w="1560" w:type="dxa"/>
            <w:tcBorders>
              <w:top w:val="nil"/>
            </w:tcBorders>
            <w:shd w:val="clear" w:color="auto" w:fill="auto"/>
            <w:vAlign w:val="center"/>
          </w:tcPr>
          <w:p w14:paraId="7F42783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8.5 ± 7.1</w:t>
            </w:r>
          </w:p>
        </w:tc>
        <w:tc>
          <w:tcPr>
            <w:tcW w:w="1559" w:type="dxa"/>
            <w:tcBorders>
              <w:top w:val="nil"/>
            </w:tcBorders>
            <w:shd w:val="clear" w:color="auto" w:fill="auto"/>
            <w:vAlign w:val="center"/>
          </w:tcPr>
          <w:p w14:paraId="340B185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8.3 ± 6.9</w:t>
            </w:r>
          </w:p>
        </w:tc>
        <w:tc>
          <w:tcPr>
            <w:tcW w:w="1559" w:type="dxa"/>
            <w:tcBorders>
              <w:top w:val="nil"/>
            </w:tcBorders>
            <w:shd w:val="clear" w:color="auto" w:fill="auto"/>
            <w:vAlign w:val="center"/>
          </w:tcPr>
          <w:p w14:paraId="28B1C8B4"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5.2 ± 5.7</w:t>
            </w:r>
          </w:p>
        </w:tc>
        <w:tc>
          <w:tcPr>
            <w:tcW w:w="1559" w:type="dxa"/>
            <w:tcBorders>
              <w:top w:val="nil"/>
            </w:tcBorders>
            <w:shd w:val="clear" w:color="auto" w:fill="auto"/>
            <w:vAlign w:val="center"/>
          </w:tcPr>
          <w:p w14:paraId="476D67F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7.3 ± 7.3</w:t>
            </w:r>
          </w:p>
        </w:tc>
        <w:tc>
          <w:tcPr>
            <w:tcW w:w="993" w:type="dxa"/>
            <w:tcBorders>
              <w:top w:val="nil"/>
            </w:tcBorders>
            <w:shd w:val="clear" w:color="auto" w:fill="auto"/>
            <w:vAlign w:val="bottom"/>
          </w:tcPr>
          <w:p w14:paraId="4B3A995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0.088</w:t>
            </w:r>
          </w:p>
        </w:tc>
      </w:tr>
      <w:tr w:rsidR="008903E1" w:rsidRPr="008903E1" w14:paraId="6ADF424D" w14:textId="77777777" w:rsidTr="00CE6256">
        <w:tc>
          <w:tcPr>
            <w:tcW w:w="5103" w:type="dxa"/>
            <w:vAlign w:val="center"/>
          </w:tcPr>
          <w:p w14:paraId="499B37A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Savoury Snacks</w:t>
            </w:r>
          </w:p>
        </w:tc>
        <w:tc>
          <w:tcPr>
            <w:tcW w:w="1560" w:type="dxa"/>
            <w:tcBorders>
              <w:top w:val="nil"/>
            </w:tcBorders>
            <w:shd w:val="clear" w:color="auto" w:fill="auto"/>
            <w:vAlign w:val="center"/>
          </w:tcPr>
          <w:p w14:paraId="62B27108"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5.3 ± 8.2</w:t>
            </w:r>
          </w:p>
        </w:tc>
        <w:tc>
          <w:tcPr>
            <w:tcW w:w="1559" w:type="dxa"/>
            <w:tcBorders>
              <w:top w:val="nil"/>
            </w:tcBorders>
            <w:shd w:val="clear" w:color="auto" w:fill="auto"/>
            <w:vAlign w:val="center"/>
          </w:tcPr>
          <w:p w14:paraId="72A733AB"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9.1 ± 10.1</w:t>
            </w:r>
          </w:p>
        </w:tc>
        <w:tc>
          <w:tcPr>
            <w:tcW w:w="1559" w:type="dxa"/>
            <w:tcBorders>
              <w:top w:val="nil"/>
            </w:tcBorders>
            <w:shd w:val="clear" w:color="auto" w:fill="auto"/>
            <w:vAlign w:val="center"/>
          </w:tcPr>
          <w:p w14:paraId="13761951"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5.9 ± 10.3</w:t>
            </w:r>
          </w:p>
        </w:tc>
        <w:tc>
          <w:tcPr>
            <w:tcW w:w="1559" w:type="dxa"/>
            <w:tcBorders>
              <w:top w:val="nil"/>
            </w:tcBorders>
            <w:shd w:val="clear" w:color="auto" w:fill="auto"/>
            <w:vAlign w:val="center"/>
          </w:tcPr>
          <w:p w14:paraId="34B5E502"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8.2 ± 11.2</w:t>
            </w:r>
          </w:p>
        </w:tc>
        <w:tc>
          <w:tcPr>
            <w:tcW w:w="993" w:type="dxa"/>
            <w:tcBorders>
              <w:top w:val="nil"/>
            </w:tcBorders>
            <w:shd w:val="clear" w:color="auto" w:fill="auto"/>
            <w:vAlign w:val="bottom"/>
          </w:tcPr>
          <w:p w14:paraId="411F5A7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0.223</w:t>
            </w:r>
          </w:p>
        </w:tc>
      </w:tr>
      <w:tr w:rsidR="008903E1" w:rsidRPr="008903E1" w14:paraId="0B3330BC" w14:textId="77777777" w:rsidTr="00CE6256">
        <w:tc>
          <w:tcPr>
            <w:tcW w:w="5103" w:type="dxa"/>
            <w:vAlign w:val="center"/>
          </w:tcPr>
          <w:p w14:paraId="11FF7C7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Fish, Fish Dishes and Products</w:t>
            </w:r>
          </w:p>
        </w:tc>
        <w:tc>
          <w:tcPr>
            <w:tcW w:w="1560" w:type="dxa"/>
            <w:tcBorders>
              <w:top w:val="nil"/>
            </w:tcBorders>
            <w:shd w:val="clear" w:color="auto" w:fill="auto"/>
            <w:vAlign w:val="center"/>
          </w:tcPr>
          <w:p w14:paraId="1156715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3.1 ±5.7</w:t>
            </w:r>
          </w:p>
        </w:tc>
        <w:tc>
          <w:tcPr>
            <w:tcW w:w="1559" w:type="dxa"/>
            <w:tcBorders>
              <w:top w:val="nil"/>
            </w:tcBorders>
            <w:shd w:val="clear" w:color="auto" w:fill="auto"/>
            <w:vAlign w:val="center"/>
          </w:tcPr>
          <w:p w14:paraId="3C46F27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3.1 ± 5.6</w:t>
            </w:r>
          </w:p>
        </w:tc>
        <w:tc>
          <w:tcPr>
            <w:tcW w:w="1559" w:type="dxa"/>
            <w:tcBorders>
              <w:top w:val="nil"/>
            </w:tcBorders>
            <w:shd w:val="clear" w:color="auto" w:fill="auto"/>
            <w:vAlign w:val="center"/>
          </w:tcPr>
          <w:p w14:paraId="08D0B39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2.0 ± 5.5</w:t>
            </w:r>
          </w:p>
        </w:tc>
        <w:tc>
          <w:tcPr>
            <w:tcW w:w="1559" w:type="dxa"/>
            <w:tcBorders>
              <w:top w:val="nil"/>
            </w:tcBorders>
            <w:shd w:val="clear" w:color="auto" w:fill="auto"/>
            <w:vAlign w:val="center"/>
          </w:tcPr>
          <w:p w14:paraId="4986AB6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3.0 ± 7.6</w:t>
            </w:r>
          </w:p>
        </w:tc>
        <w:tc>
          <w:tcPr>
            <w:tcW w:w="993" w:type="dxa"/>
            <w:tcBorders>
              <w:top w:val="nil"/>
            </w:tcBorders>
            <w:shd w:val="clear" w:color="auto" w:fill="auto"/>
            <w:vAlign w:val="bottom"/>
          </w:tcPr>
          <w:p w14:paraId="4E6B734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0.815</w:t>
            </w:r>
          </w:p>
        </w:tc>
      </w:tr>
      <w:tr w:rsidR="008903E1" w:rsidRPr="008903E1" w14:paraId="747B8D98" w14:textId="77777777" w:rsidTr="00CE6256">
        <w:tc>
          <w:tcPr>
            <w:tcW w:w="5103" w:type="dxa"/>
            <w:vAlign w:val="center"/>
          </w:tcPr>
          <w:p w14:paraId="45E1550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Unprocessed Red Meat</w:t>
            </w:r>
          </w:p>
        </w:tc>
        <w:tc>
          <w:tcPr>
            <w:tcW w:w="1560" w:type="dxa"/>
            <w:tcBorders>
              <w:top w:val="nil"/>
            </w:tcBorders>
            <w:shd w:val="clear" w:color="auto" w:fill="auto"/>
            <w:vAlign w:val="center"/>
          </w:tcPr>
          <w:p w14:paraId="7087678C"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3.7 ± 7.0</w:t>
            </w:r>
          </w:p>
        </w:tc>
        <w:tc>
          <w:tcPr>
            <w:tcW w:w="1559" w:type="dxa"/>
            <w:tcBorders>
              <w:top w:val="nil"/>
            </w:tcBorders>
            <w:shd w:val="clear" w:color="auto" w:fill="auto"/>
            <w:vAlign w:val="center"/>
          </w:tcPr>
          <w:p w14:paraId="159C51AF"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3.1 ± 5.6</w:t>
            </w:r>
          </w:p>
        </w:tc>
        <w:tc>
          <w:tcPr>
            <w:tcW w:w="1559" w:type="dxa"/>
            <w:tcBorders>
              <w:top w:val="nil"/>
            </w:tcBorders>
            <w:shd w:val="clear" w:color="auto" w:fill="auto"/>
            <w:vAlign w:val="center"/>
          </w:tcPr>
          <w:p w14:paraId="28F668BD"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2.8 ± 5.8</w:t>
            </w:r>
          </w:p>
        </w:tc>
        <w:tc>
          <w:tcPr>
            <w:tcW w:w="1559" w:type="dxa"/>
            <w:tcBorders>
              <w:top w:val="nil"/>
            </w:tcBorders>
            <w:shd w:val="clear" w:color="auto" w:fill="auto"/>
            <w:vAlign w:val="center"/>
          </w:tcPr>
          <w:p w14:paraId="101CDD0D"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2.9 ± 9.1</w:t>
            </w:r>
          </w:p>
        </w:tc>
        <w:tc>
          <w:tcPr>
            <w:tcW w:w="993" w:type="dxa"/>
            <w:tcBorders>
              <w:top w:val="nil"/>
            </w:tcBorders>
            <w:shd w:val="clear" w:color="auto" w:fill="auto"/>
            <w:vAlign w:val="bottom"/>
          </w:tcPr>
          <w:p w14:paraId="3E58ECA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0.928</w:t>
            </w:r>
          </w:p>
        </w:tc>
      </w:tr>
      <w:tr w:rsidR="008903E1" w:rsidRPr="008903E1" w14:paraId="0F96F948" w14:textId="77777777" w:rsidTr="00CE6256">
        <w:tc>
          <w:tcPr>
            <w:tcW w:w="5103" w:type="dxa"/>
            <w:vAlign w:val="center"/>
          </w:tcPr>
          <w:p w14:paraId="42F3F2A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Unprocessed White Meat</w:t>
            </w:r>
          </w:p>
        </w:tc>
        <w:tc>
          <w:tcPr>
            <w:tcW w:w="1560" w:type="dxa"/>
            <w:tcBorders>
              <w:top w:val="nil"/>
            </w:tcBorders>
            <w:shd w:val="clear" w:color="auto" w:fill="auto"/>
            <w:vAlign w:val="center"/>
          </w:tcPr>
          <w:p w14:paraId="23B018C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2.8 ± 4.7</w:t>
            </w:r>
          </w:p>
        </w:tc>
        <w:tc>
          <w:tcPr>
            <w:tcW w:w="1559" w:type="dxa"/>
            <w:tcBorders>
              <w:top w:val="nil"/>
            </w:tcBorders>
            <w:shd w:val="clear" w:color="auto" w:fill="auto"/>
            <w:vAlign w:val="center"/>
          </w:tcPr>
          <w:p w14:paraId="35B361A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4.3 ± 6.6</w:t>
            </w:r>
          </w:p>
        </w:tc>
        <w:tc>
          <w:tcPr>
            <w:tcW w:w="1559" w:type="dxa"/>
            <w:tcBorders>
              <w:top w:val="nil"/>
            </w:tcBorders>
            <w:shd w:val="clear" w:color="auto" w:fill="auto"/>
            <w:vAlign w:val="center"/>
          </w:tcPr>
          <w:p w14:paraId="3DB6624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4.5 ± 8.1</w:t>
            </w:r>
          </w:p>
        </w:tc>
        <w:tc>
          <w:tcPr>
            <w:tcW w:w="1559" w:type="dxa"/>
            <w:tcBorders>
              <w:top w:val="nil"/>
            </w:tcBorders>
            <w:shd w:val="clear" w:color="auto" w:fill="auto"/>
            <w:vAlign w:val="center"/>
          </w:tcPr>
          <w:p w14:paraId="18E59F2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2.4 ± 4.8</w:t>
            </w:r>
          </w:p>
        </w:tc>
        <w:tc>
          <w:tcPr>
            <w:tcW w:w="993" w:type="dxa"/>
            <w:tcBorders>
              <w:top w:val="nil"/>
            </w:tcBorders>
            <w:shd w:val="clear" w:color="auto" w:fill="auto"/>
            <w:vAlign w:val="bottom"/>
          </w:tcPr>
          <w:p w14:paraId="3C18699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0.290</w:t>
            </w:r>
          </w:p>
        </w:tc>
      </w:tr>
      <w:tr w:rsidR="008903E1" w:rsidRPr="008903E1" w14:paraId="013BB0E4" w14:textId="77777777" w:rsidTr="00CE6256">
        <w:tc>
          <w:tcPr>
            <w:tcW w:w="5103" w:type="dxa"/>
            <w:vAlign w:val="center"/>
          </w:tcPr>
          <w:p w14:paraId="2DE6009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Processed Meats</w:t>
            </w:r>
          </w:p>
        </w:tc>
        <w:tc>
          <w:tcPr>
            <w:tcW w:w="1560" w:type="dxa"/>
            <w:tcBorders>
              <w:top w:val="nil"/>
            </w:tcBorders>
            <w:shd w:val="clear" w:color="auto" w:fill="auto"/>
            <w:vAlign w:val="center"/>
          </w:tcPr>
          <w:p w14:paraId="6BB0AA77"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2.3 ± 4.5</w:t>
            </w:r>
          </w:p>
        </w:tc>
        <w:tc>
          <w:tcPr>
            <w:tcW w:w="1559" w:type="dxa"/>
            <w:tcBorders>
              <w:top w:val="nil"/>
            </w:tcBorders>
            <w:shd w:val="clear" w:color="auto" w:fill="auto"/>
            <w:vAlign w:val="center"/>
          </w:tcPr>
          <w:p w14:paraId="738897BB"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1.8 ± 4.5</w:t>
            </w:r>
          </w:p>
        </w:tc>
        <w:tc>
          <w:tcPr>
            <w:tcW w:w="1559" w:type="dxa"/>
            <w:tcBorders>
              <w:top w:val="nil"/>
            </w:tcBorders>
            <w:shd w:val="clear" w:color="auto" w:fill="auto"/>
            <w:vAlign w:val="center"/>
          </w:tcPr>
          <w:p w14:paraId="5A31CE8D"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 xml:space="preserve">5.5 ± 8.3 </w:t>
            </w:r>
          </w:p>
        </w:tc>
        <w:tc>
          <w:tcPr>
            <w:tcW w:w="1559" w:type="dxa"/>
            <w:tcBorders>
              <w:top w:val="nil"/>
            </w:tcBorders>
            <w:shd w:val="clear" w:color="auto" w:fill="auto"/>
            <w:vAlign w:val="center"/>
          </w:tcPr>
          <w:p w14:paraId="43CDED89"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2.8 ± 5.5</w:t>
            </w:r>
          </w:p>
        </w:tc>
        <w:tc>
          <w:tcPr>
            <w:tcW w:w="993" w:type="dxa"/>
            <w:tcBorders>
              <w:top w:val="nil"/>
            </w:tcBorders>
            <w:shd w:val="clear" w:color="auto" w:fill="auto"/>
            <w:vAlign w:val="bottom"/>
          </w:tcPr>
          <w:p w14:paraId="4E1E735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0.020</w:t>
            </w:r>
          </w:p>
        </w:tc>
      </w:tr>
      <w:tr w:rsidR="008903E1" w:rsidRPr="008903E1" w14:paraId="05D3259B" w14:textId="77777777" w:rsidTr="00CE6256">
        <w:tc>
          <w:tcPr>
            <w:tcW w:w="5103" w:type="dxa"/>
            <w:vAlign w:val="center"/>
          </w:tcPr>
          <w:p w14:paraId="69FDDDF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Sugars, Syrups, Preserves and Sweeteners</w:t>
            </w:r>
          </w:p>
        </w:tc>
        <w:tc>
          <w:tcPr>
            <w:tcW w:w="1560" w:type="dxa"/>
            <w:tcBorders>
              <w:top w:val="nil"/>
              <w:bottom w:val="nil"/>
            </w:tcBorders>
            <w:shd w:val="clear" w:color="auto" w:fill="auto"/>
            <w:vAlign w:val="center"/>
          </w:tcPr>
          <w:p w14:paraId="4B391CF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1.0 ± 2.0</w:t>
            </w:r>
          </w:p>
        </w:tc>
        <w:tc>
          <w:tcPr>
            <w:tcW w:w="1559" w:type="dxa"/>
            <w:tcBorders>
              <w:top w:val="nil"/>
              <w:bottom w:val="nil"/>
            </w:tcBorders>
            <w:shd w:val="clear" w:color="auto" w:fill="auto"/>
            <w:vAlign w:val="center"/>
          </w:tcPr>
          <w:p w14:paraId="69199CB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1.4 ± 2.8</w:t>
            </w:r>
          </w:p>
        </w:tc>
        <w:tc>
          <w:tcPr>
            <w:tcW w:w="1559" w:type="dxa"/>
            <w:tcBorders>
              <w:top w:val="nil"/>
              <w:bottom w:val="nil"/>
            </w:tcBorders>
            <w:shd w:val="clear" w:color="auto" w:fill="auto"/>
            <w:vAlign w:val="center"/>
          </w:tcPr>
          <w:p w14:paraId="169E79B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1.3 ± 2.9</w:t>
            </w:r>
          </w:p>
        </w:tc>
        <w:tc>
          <w:tcPr>
            <w:tcW w:w="1559" w:type="dxa"/>
            <w:tcBorders>
              <w:top w:val="nil"/>
              <w:bottom w:val="nil"/>
            </w:tcBorders>
            <w:shd w:val="clear" w:color="auto" w:fill="auto"/>
            <w:vAlign w:val="center"/>
          </w:tcPr>
          <w:p w14:paraId="58B03BC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 ± 1.3</w:t>
            </w:r>
          </w:p>
        </w:tc>
        <w:tc>
          <w:tcPr>
            <w:tcW w:w="993" w:type="dxa"/>
            <w:tcBorders>
              <w:top w:val="nil"/>
              <w:bottom w:val="nil"/>
            </w:tcBorders>
            <w:shd w:val="clear" w:color="auto" w:fill="auto"/>
            <w:vAlign w:val="bottom"/>
          </w:tcPr>
          <w:p w14:paraId="7BF1C9A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0.505</w:t>
            </w:r>
          </w:p>
        </w:tc>
      </w:tr>
      <w:tr w:rsidR="008903E1" w:rsidRPr="008903E1" w14:paraId="3DA586B9" w14:textId="77777777" w:rsidTr="00CE6256">
        <w:tc>
          <w:tcPr>
            <w:tcW w:w="5103" w:type="dxa"/>
            <w:vAlign w:val="center"/>
          </w:tcPr>
          <w:p w14:paraId="1056557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Confectionary</w:t>
            </w:r>
          </w:p>
        </w:tc>
        <w:tc>
          <w:tcPr>
            <w:tcW w:w="1560" w:type="dxa"/>
            <w:tcBorders>
              <w:top w:val="nil"/>
            </w:tcBorders>
            <w:shd w:val="clear" w:color="auto" w:fill="auto"/>
            <w:vAlign w:val="center"/>
          </w:tcPr>
          <w:p w14:paraId="5B1AA6B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3.7 ± 5.8</w:t>
            </w:r>
          </w:p>
        </w:tc>
        <w:tc>
          <w:tcPr>
            <w:tcW w:w="1559" w:type="dxa"/>
            <w:tcBorders>
              <w:top w:val="nil"/>
            </w:tcBorders>
            <w:shd w:val="clear" w:color="auto" w:fill="auto"/>
            <w:vAlign w:val="center"/>
          </w:tcPr>
          <w:p w14:paraId="287B134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3.2 ± 7.9</w:t>
            </w:r>
          </w:p>
        </w:tc>
        <w:tc>
          <w:tcPr>
            <w:tcW w:w="1559" w:type="dxa"/>
            <w:tcBorders>
              <w:top w:val="nil"/>
            </w:tcBorders>
            <w:shd w:val="clear" w:color="auto" w:fill="auto"/>
            <w:vAlign w:val="center"/>
          </w:tcPr>
          <w:p w14:paraId="149E446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3.8 ± 6.4</w:t>
            </w:r>
          </w:p>
        </w:tc>
        <w:tc>
          <w:tcPr>
            <w:tcW w:w="1559" w:type="dxa"/>
            <w:tcBorders>
              <w:top w:val="nil"/>
            </w:tcBorders>
            <w:shd w:val="clear" w:color="auto" w:fill="auto"/>
            <w:vAlign w:val="center"/>
          </w:tcPr>
          <w:p w14:paraId="16B23E0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3.5 ± 6.1</w:t>
            </w:r>
          </w:p>
        </w:tc>
        <w:tc>
          <w:tcPr>
            <w:tcW w:w="993" w:type="dxa"/>
            <w:tcBorders>
              <w:top w:val="nil"/>
            </w:tcBorders>
            <w:shd w:val="clear" w:color="auto" w:fill="auto"/>
            <w:vAlign w:val="bottom"/>
          </w:tcPr>
          <w:p w14:paraId="4F02E8B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0.985</w:t>
            </w:r>
          </w:p>
        </w:tc>
      </w:tr>
      <w:tr w:rsidR="008903E1" w:rsidRPr="008903E1" w14:paraId="06613A8D" w14:textId="77777777" w:rsidTr="00CE6256">
        <w:tc>
          <w:tcPr>
            <w:tcW w:w="5103" w:type="dxa"/>
            <w:vAlign w:val="center"/>
          </w:tcPr>
          <w:p w14:paraId="122E386F" w14:textId="77777777" w:rsidR="008903E1" w:rsidRPr="005E4ADC" w:rsidRDefault="008903E1" w:rsidP="005E4ADC">
            <w:pPr>
              <w:spacing w:line="480" w:lineRule="auto"/>
              <w:rPr>
                <w:rFonts w:ascii="Times New Roman" w:hAnsi="Times New Roman" w:cs="Times New Roman"/>
                <w:sz w:val="21"/>
                <w:szCs w:val="21"/>
              </w:rPr>
            </w:pPr>
            <w:proofErr w:type="spellStart"/>
            <w:r w:rsidRPr="005E4ADC">
              <w:rPr>
                <w:rFonts w:ascii="Times New Roman" w:hAnsi="Times New Roman" w:cs="Times New Roman"/>
                <w:sz w:val="21"/>
                <w:szCs w:val="21"/>
                <w:lang w:val="fr-FR"/>
              </w:rPr>
              <w:t>Soups</w:t>
            </w:r>
            <w:proofErr w:type="spellEnd"/>
            <w:r w:rsidRPr="005E4ADC">
              <w:rPr>
                <w:rFonts w:ascii="Times New Roman" w:hAnsi="Times New Roman" w:cs="Times New Roman"/>
                <w:sz w:val="21"/>
                <w:szCs w:val="21"/>
                <w:lang w:val="fr-FR"/>
              </w:rPr>
              <w:t>, Sauces and Condiments</w:t>
            </w:r>
          </w:p>
        </w:tc>
        <w:tc>
          <w:tcPr>
            <w:tcW w:w="1560" w:type="dxa"/>
            <w:tcBorders>
              <w:top w:val="nil"/>
            </w:tcBorders>
            <w:shd w:val="clear" w:color="auto" w:fill="auto"/>
            <w:vAlign w:val="center"/>
          </w:tcPr>
          <w:p w14:paraId="1237A9E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4.1 ± 4.8</w:t>
            </w:r>
          </w:p>
        </w:tc>
        <w:tc>
          <w:tcPr>
            <w:tcW w:w="1559" w:type="dxa"/>
            <w:tcBorders>
              <w:top w:val="nil"/>
            </w:tcBorders>
            <w:shd w:val="clear" w:color="auto" w:fill="auto"/>
            <w:vAlign w:val="center"/>
          </w:tcPr>
          <w:p w14:paraId="7C7DE9D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4.8 ± 7.5</w:t>
            </w:r>
          </w:p>
        </w:tc>
        <w:tc>
          <w:tcPr>
            <w:tcW w:w="1559" w:type="dxa"/>
            <w:tcBorders>
              <w:top w:val="nil"/>
            </w:tcBorders>
            <w:shd w:val="clear" w:color="auto" w:fill="auto"/>
            <w:vAlign w:val="center"/>
          </w:tcPr>
          <w:p w14:paraId="0581D98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5.2 ± 7.1</w:t>
            </w:r>
          </w:p>
        </w:tc>
        <w:tc>
          <w:tcPr>
            <w:tcW w:w="1559" w:type="dxa"/>
            <w:tcBorders>
              <w:top w:val="nil"/>
            </w:tcBorders>
            <w:shd w:val="clear" w:color="auto" w:fill="auto"/>
            <w:vAlign w:val="center"/>
          </w:tcPr>
          <w:p w14:paraId="61827E2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3.9 ± 4.9</w:t>
            </w:r>
          </w:p>
        </w:tc>
        <w:tc>
          <w:tcPr>
            <w:tcW w:w="993" w:type="dxa"/>
            <w:tcBorders>
              <w:top w:val="nil"/>
            </w:tcBorders>
            <w:shd w:val="clear" w:color="auto" w:fill="auto"/>
            <w:vAlign w:val="bottom"/>
          </w:tcPr>
          <w:p w14:paraId="662DCEB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0.725</w:t>
            </w:r>
          </w:p>
        </w:tc>
      </w:tr>
      <w:tr w:rsidR="008903E1" w:rsidRPr="008903E1" w14:paraId="4FBE8E47" w14:textId="77777777" w:rsidTr="00CE6256">
        <w:tc>
          <w:tcPr>
            <w:tcW w:w="5103" w:type="dxa"/>
            <w:vAlign w:val="center"/>
          </w:tcPr>
          <w:p w14:paraId="5B0FD96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Low Energy Beverages</w:t>
            </w:r>
          </w:p>
        </w:tc>
        <w:tc>
          <w:tcPr>
            <w:tcW w:w="1560" w:type="dxa"/>
            <w:tcBorders>
              <w:top w:val="nil"/>
            </w:tcBorders>
            <w:shd w:val="clear" w:color="auto" w:fill="auto"/>
            <w:vAlign w:val="center"/>
          </w:tcPr>
          <w:p w14:paraId="0A15699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 ± 0.4</w:t>
            </w:r>
          </w:p>
        </w:tc>
        <w:tc>
          <w:tcPr>
            <w:tcW w:w="1559" w:type="dxa"/>
            <w:tcBorders>
              <w:top w:val="nil"/>
            </w:tcBorders>
            <w:shd w:val="clear" w:color="auto" w:fill="auto"/>
            <w:vAlign w:val="center"/>
          </w:tcPr>
          <w:p w14:paraId="72809FC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 ± 0.4</w:t>
            </w:r>
          </w:p>
        </w:tc>
        <w:tc>
          <w:tcPr>
            <w:tcW w:w="1559" w:type="dxa"/>
            <w:tcBorders>
              <w:top w:val="nil"/>
            </w:tcBorders>
            <w:shd w:val="clear" w:color="auto" w:fill="auto"/>
            <w:vAlign w:val="center"/>
          </w:tcPr>
          <w:p w14:paraId="4B7E213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0.5 ± 0.7</w:t>
            </w:r>
          </w:p>
        </w:tc>
        <w:tc>
          <w:tcPr>
            <w:tcW w:w="1559" w:type="dxa"/>
            <w:tcBorders>
              <w:top w:val="nil"/>
            </w:tcBorders>
            <w:shd w:val="clear" w:color="auto" w:fill="auto"/>
            <w:vAlign w:val="center"/>
          </w:tcPr>
          <w:p w14:paraId="40CCC39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 ± 0.6</w:t>
            </w:r>
          </w:p>
        </w:tc>
        <w:tc>
          <w:tcPr>
            <w:tcW w:w="993" w:type="dxa"/>
            <w:tcBorders>
              <w:top w:val="nil"/>
            </w:tcBorders>
            <w:shd w:val="clear" w:color="auto" w:fill="auto"/>
            <w:vAlign w:val="bottom"/>
          </w:tcPr>
          <w:p w14:paraId="0A789A2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0.933</w:t>
            </w:r>
          </w:p>
        </w:tc>
      </w:tr>
      <w:tr w:rsidR="008903E1" w:rsidRPr="008903E1" w14:paraId="046E5BE0" w14:textId="77777777" w:rsidTr="00CE6256">
        <w:tc>
          <w:tcPr>
            <w:tcW w:w="5103" w:type="dxa"/>
            <w:tcBorders>
              <w:bottom w:val="single" w:sz="4" w:space="0" w:color="auto"/>
            </w:tcBorders>
            <w:vAlign w:val="center"/>
          </w:tcPr>
          <w:p w14:paraId="5C6517E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High Energy Beverages</w:t>
            </w:r>
          </w:p>
        </w:tc>
        <w:tc>
          <w:tcPr>
            <w:tcW w:w="1560" w:type="dxa"/>
            <w:tcBorders>
              <w:top w:val="nil"/>
              <w:bottom w:val="single" w:sz="4" w:space="0" w:color="auto"/>
            </w:tcBorders>
            <w:shd w:val="clear" w:color="auto" w:fill="auto"/>
            <w:vAlign w:val="center"/>
          </w:tcPr>
          <w:p w14:paraId="2D52D82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 ± 1.2</w:t>
            </w:r>
          </w:p>
        </w:tc>
        <w:tc>
          <w:tcPr>
            <w:tcW w:w="1559" w:type="dxa"/>
            <w:tcBorders>
              <w:top w:val="nil"/>
              <w:bottom w:val="single" w:sz="4" w:space="0" w:color="auto"/>
            </w:tcBorders>
            <w:shd w:val="clear" w:color="auto" w:fill="auto"/>
            <w:vAlign w:val="center"/>
          </w:tcPr>
          <w:p w14:paraId="5E3B24D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0.1 ± 0.8</w:t>
            </w:r>
          </w:p>
        </w:tc>
        <w:tc>
          <w:tcPr>
            <w:tcW w:w="1559" w:type="dxa"/>
            <w:tcBorders>
              <w:top w:val="nil"/>
              <w:bottom w:val="single" w:sz="4" w:space="0" w:color="auto"/>
            </w:tcBorders>
            <w:shd w:val="clear" w:color="auto" w:fill="auto"/>
            <w:vAlign w:val="center"/>
          </w:tcPr>
          <w:p w14:paraId="1E01095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 ± 1.7</w:t>
            </w:r>
          </w:p>
        </w:tc>
        <w:tc>
          <w:tcPr>
            <w:tcW w:w="1559" w:type="dxa"/>
            <w:tcBorders>
              <w:top w:val="nil"/>
              <w:bottom w:val="single" w:sz="4" w:space="0" w:color="auto"/>
            </w:tcBorders>
            <w:shd w:val="clear" w:color="auto" w:fill="auto"/>
            <w:vAlign w:val="center"/>
          </w:tcPr>
          <w:p w14:paraId="28CF77F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0.0 ± 0.0</w:t>
            </w:r>
          </w:p>
        </w:tc>
        <w:tc>
          <w:tcPr>
            <w:tcW w:w="993" w:type="dxa"/>
            <w:tcBorders>
              <w:top w:val="nil"/>
              <w:bottom w:val="single" w:sz="4" w:space="0" w:color="auto"/>
            </w:tcBorders>
            <w:shd w:val="clear" w:color="auto" w:fill="auto"/>
            <w:vAlign w:val="bottom"/>
          </w:tcPr>
          <w:p w14:paraId="3A3AFFA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0.743</w:t>
            </w:r>
          </w:p>
        </w:tc>
      </w:tr>
    </w:tbl>
    <w:p w14:paraId="18C74851" w14:textId="77777777" w:rsidR="008903E1" w:rsidRPr="005E4ADC" w:rsidRDefault="008903E1" w:rsidP="005E4ADC">
      <w:pPr>
        <w:spacing w:after="0" w:line="480" w:lineRule="auto"/>
        <w:rPr>
          <w:rFonts w:ascii="Times New Roman" w:hAnsi="Times New Roman" w:cs="Times New Roman"/>
          <w:sz w:val="20"/>
          <w:szCs w:val="20"/>
        </w:rPr>
      </w:pPr>
      <w:r w:rsidRPr="005E4ADC">
        <w:rPr>
          <w:rFonts w:ascii="Times New Roman" w:hAnsi="Times New Roman" w:cs="Times New Roman"/>
          <w:sz w:val="20"/>
          <w:szCs w:val="20"/>
        </w:rPr>
        <w:t xml:space="preserve">Data is mean ± SD of average percentage energy contribution across four visits, n; number of participants, </w:t>
      </w:r>
      <w:r w:rsidRPr="005E4ADC">
        <w:rPr>
          <w:rFonts w:ascii="Times New Roman" w:hAnsi="Times New Roman" w:cs="Times New Roman"/>
          <w:i/>
          <w:sz w:val="20"/>
          <w:szCs w:val="20"/>
        </w:rPr>
        <w:t>P-</w:t>
      </w:r>
      <w:r w:rsidRPr="005E4ADC">
        <w:rPr>
          <w:rFonts w:ascii="Times New Roman" w:hAnsi="Times New Roman" w:cs="Times New Roman"/>
          <w:sz w:val="20"/>
          <w:szCs w:val="20"/>
        </w:rPr>
        <w:t xml:space="preserve">value determined using a one-way ANOVA test; </w:t>
      </w:r>
      <w:r w:rsidRPr="005E4ADC">
        <w:rPr>
          <w:rFonts w:ascii="Times New Roman" w:hAnsi="Times New Roman" w:cs="Times New Roman"/>
          <w:i/>
          <w:sz w:val="20"/>
          <w:szCs w:val="20"/>
        </w:rPr>
        <w:t>P-</w:t>
      </w:r>
      <w:r w:rsidRPr="005E4ADC">
        <w:rPr>
          <w:rFonts w:ascii="Times New Roman" w:hAnsi="Times New Roman" w:cs="Times New Roman"/>
          <w:sz w:val="20"/>
          <w:szCs w:val="20"/>
        </w:rPr>
        <w:t xml:space="preserve">value &lt;0.05 was considered significant. </w:t>
      </w:r>
    </w:p>
    <w:p w14:paraId="302DF7C9" w14:textId="77777777" w:rsidR="008903E1" w:rsidRPr="008903E1" w:rsidRDefault="008903E1" w:rsidP="005E4ADC">
      <w:pPr>
        <w:spacing w:after="0" w:line="480" w:lineRule="auto"/>
        <w:rPr>
          <w:rFonts w:ascii="Times New Roman" w:hAnsi="Times New Roman" w:cs="Times New Roman"/>
        </w:rPr>
      </w:pPr>
      <w:r w:rsidRPr="008903E1">
        <w:rPr>
          <w:rFonts w:ascii="Times New Roman" w:hAnsi="Times New Roman" w:cs="Times New Roman"/>
        </w:rPr>
        <w:br w:type="page"/>
      </w:r>
    </w:p>
    <w:p w14:paraId="6E87A1E0" w14:textId="42669C52" w:rsidR="008903E1" w:rsidRPr="005E4ADC" w:rsidRDefault="00653E4D" w:rsidP="005E4ADC">
      <w:pPr>
        <w:spacing w:after="0" w:line="480" w:lineRule="auto"/>
        <w:rPr>
          <w:rFonts w:ascii="Times New Roman" w:hAnsi="Times New Roman" w:cs="Times New Roman"/>
          <w:b/>
          <w:bCs/>
          <w:sz w:val="24"/>
          <w:szCs w:val="24"/>
        </w:rPr>
      </w:pPr>
      <w:r w:rsidRPr="005E4ADC">
        <w:rPr>
          <w:rFonts w:ascii="Times New Roman" w:eastAsia="Calibri" w:hAnsi="Times New Roman" w:cs="Times New Roman"/>
          <w:b/>
          <w:sz w:val="24"/>
          <w:szCs w:val="24"/>
        </w:rPr>
        <w:lastRenderedPageBreak/>
        <w:t>Supporting Information</w:t>
      </w:r>
      <w:r w:rsidR="008903E1" w:rsidRPr="005E4ADC">
        <w:rPr>
          <w:rFonts w:ascii="Times New Roman" w:hAnsi="Times New Roman" w:cs="Times New Roman"/>
          <w:b/>
          <w:bCs/>
          <w:sz w:val="24"/>
          <w:szCs w:val="24"/>
        </w:rPr>
        <w:t xml:space="preserve"> Table </w:t>
      </w:r>
      <w:r w:rsidR="008875C7">
        <w:rPr>
          <w:rFonts w:ascii="Times New Roman" w:hAnsi="Times New Roman" w:cs="Times New Roman"/>
          <w:b/>
          <w:bCs/>
          <w:sz w:val="24"/>
          <w:szCs w:val="24"/>
        </w:rPr>
        <w:t>9</w:t>
      </w:r>
      <w:r w:rsidR="008903E1" w:rsidRPr="005E4ADC">
        <w:rPr>
          <w:rFonts w:ascii="Times New Roman" w:hAnsi="Times New Roman" w:cs="Times New Roman"/>
          <w:b/>
          <w:bCs/>
          <w:sz w:val="24"/>
          <w:szCs w:val="24"/>
        </w:rPr>
        <w:t>. Food group intake across the four visits for A-Diet Confirm participants classified into cluster 4 (Prudent dietary pattern).</w:t>
      </w:r>
    </w:p>
    <w:tbl>
      <w:tblPr>
        <w:tblStyle w:val="TableGrid1"/>
        <w:tblW w:w="12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1560"/>
        <w:gridCol w:w="1559"/>
        <w:gridCol w:w="1559"/>
        <w:gridCol w:w="1559"/>
        <w:gridCol w:w="993"/>
      </w:tblGrid>
      <w:tr w:rsidR="008903E1" w:rsidRPr="008903E1" w14:paraId="15F3A49D" w14:textId="77777777" w:rsidTr="00CE6256">
        <w:trPr>
          <w:trHeight w:val="230"/>
        </w:trPr>
        <w:tc>
          <w:tcPr>
            <w:tcW w:w="5103" w:type="dxa"/>
            <w:tcBorders>
              <w:top w:val="single" w:sz="4" w:space="0" w:color="auto"/>
              <w:bottom w:val="single" w:sz="4" w:space="0" w:color="auto"/>
            </w:tcBorders>
            <w:vAlign w:val="center"/>
          </w:tcPr>
          <w:p w14:paraId="6459EFA1"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Food Group</w:t>
            </w:r>
          </w:p>
        </w:tc>
        <w:tc>
          <w:tcPr>
            <w:tcW w:w="1560" w:type="dxa"/>
            <w:tcBorders>
              <w:top w:val="single" w:sz="4" w:space="0" w:color="auto"/>
              <w:bottom w:val="single" w:sz="4" w:space="0" w:color="auto"/>
            </w:tcBorders>
            <w:vAlign w:val="center"/>
          </w:tcPr>
          <w:p w14:paraId="694AEAFF"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Visit 1 (n=50)</w:t>
            </w:r>
          </w:p>
        </w:tc>
        <w:tc>
          <w:tcPr>
            <w:tcW w:w="1559" w:type="dxa"/>
            <w:tcBorders>
              <w:top w:val="single" w:sz="4" w:space="0" w:color="auto"/>
              <w:bottom w:val="single" w:sz="4" w:space="0" w:color="auto"/>
            </w:tcBorders>
            <w:vAlign w:val="center"/>
          </w:tcPr>
          <w:p w14:paraId="7A262DF9"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Visit 2 (n=54)</w:t>
            </w:r>
          </w:p>
        </w:tc>
        <w:tc>
          <w:tcPr>
            <w:tcW w:w="1559" w:type="dxa"/>
            <w:tcBorders>
              <w:top w:val="single" w:sz="4" w:space="0" w:color="auto"/>
              <w:bottom w:val="single" w:sz="4" w:space="0" w:color="auto"/>
            </w:tcBorders>
            <w:vAlign w:val="center"/>
          </w:tcPr>
          <w:p w14:paraId="25BE9488"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Visit 3 (n=55)</w:t>
            </w:r>
          </w:p>
        </w:tc>
        <w:tc>
          <w:tcPr>
            <w:tcW w:w="1559" w:type="dxa"/>
            <w:tcBorders>
              <w:top w:val="single" w:sz="4" w:space="0" w:color="auto"/>
              <w:bottom w:val="single" w:sz="4" w:space="0" w:color="auto"/>
            </w:tcBorders>
            <w:vAlign w:val="center"/>
          </w:tcPr>
          <w:p w14:paraId="1B54EE9D"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sz w:val="21"/>
                <w:szCs w:val="21"/>
              </w:rPr>
              <w:t>Visit 4 (n=43)</w:t>
            </w:r>
          </w:p>
        </w:tc>
        <w:tc>
          <w:tcPr>
            <w:tcW w:w="993" w:type="dxa"/>
            <w:tcBorders>
              <w:top w:val="single" w:sz="4" w:space="0" w:color="auto"/>
              <w:bottom w:val="single" w:sz="4" w:space="0" w:color="auto"/>
            </w:tcBorders>
            <w:vAlign w:val="center"/>
          </w:tcPr>
          <w:p w14:paraId="2452C245" w14:textId="77777777" w:rsidR="008903E1" w:rsidRPr="005E4ADC" w:rsidRDefault="008903E1" w:rsidP="005E4ADC">
            <w:pPr>
              <w:spacing w:line="480" w:lineRule="auto"/>
              <w:rPr>
                <w:rFonts w:ascii="Times New Roman" w:hAnsi="Times New Roman" w:cs="Times New Roman"/>
                <w:b/>
                <w:sz w:val="21"/>
                <w:szCs w:val="21"/>
              </w:rPr>
            </w:pPr>
            <w:r w:rsidRPr="005E4ADC">
              <w:rPr>
                <w:rFonts w:ascii="Times New Roman" w:hAnsi="Times New Roman" w:cs="Times New Roman"/>
                <w:b/>
                <w:i/>
                <w:sz w:val="21"/>
                <w:szCs w:val="21"/>
              </w:rPr>
              <w:t>P-value</w:t>
            </w:r>
          </w:p>
        </w:tc>
      </w:tr>
      <w:tr w:rsidR="008903E1" w:rsidRPr="008903E1" w14:paraId="538BCCB6" w14:textId="77777777" w:rsidTr="00CE6256">
        <w:tc>
          <w:tcPr>
            <w:tcW w:w="5103" w:type="dxa"/>
            <w:vAlign w:val="center"/>
          </w:tcPr>
          <w:p w14:paraId="3EFEE2D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Rice, Pasta and Grains</w:t>
            </w:r>
          </w:p>
        </w:tc>
        <w:tc>
          <w:tcPr>
            <w:tcW w:w="1560" w:type="dxa"/>
            <w:shd w:val="clear" w:color="auto" w:fill="auto"/>
            <w:vAlign w:val="center"/>
          </w:tcPr>
          <w:p w14:paraId="5350463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6.5 ± 8.8</w:t>
            </w:r>
          </w:p>
        </w:tc>
        <w:tc>
          <w:tcPr>
            <w:tcW w:w="1559" w:type="dxa"/>
            <w:shd w:val="clear" w:color="auto" w:fill="auto"/>
            <w:vAlign w:val="center"/>
          </w:tcPr>
          <w:p w14:paraId="49A2811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5.8 ± 8.7</w:t>
            </w:r>
          </w:p>
        </w:tc>
        <w:tc>
          <w:tcPr>
            <w:tcW w:w="1559" w:type="dxa"/>
            <w:shd w:val="clear" w:color="auto" w:fill="auto"/>
            <w:vAlign w:val="center"/>
          </w:tcPr>
          <w:p w14:paraId="7A3F831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5.3 ± 9.2</w:t>
            </w:r>
          </w:p>
        </w:tc>
        <w:tc>
          <w:tcPr>
            <w:tcW w:w="1559" w:type="dxa"/>
            <w:shd w:val="clear" w:color="auto" w:fill="auto"/>
            <w:vAlign w:val="center"/>
          </w:tcPr>
          <w:p w14:paraId="719599A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5.5 ± 5.9</w:t>
            </w:r>
          </w:p>
        </w:tc>
        <w:tc>
          <w:tcPr>
            <w:tcW w:w="993" w:type="dxa"/>
            <w:tcBorders>
              <w:top w:val="single" w:sz="4" w:space="0" w:color="auto"/>
            </w:tcBorders>
            <w:shd w:val="clear" w:color="auto" w:fill="auto"/>
            <w:vAlign w:val="bottom"/>
          </w:tcPr>
          <w:p w14:paraId="13342C1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0.926</w:t>
            </w:r>
          </w:p>
        </w:tc>
      </w:tr>
      <w:tr w:rsidR="008903E1" w:rsidRPr="008903E1" w14:paraId="64D0564E" w14:textId="77777777" w:rsidTr="00CE6256">
        <w:tc>
          <w:tcPr>
            <w:tcW w:w="5103" w:type="dxa"/>
            <w:vAlign w:val="center"/>
          </w:tcPr>
          <w:p w14:paraId="35394CF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 xml:space="preserve">Savouries </w:t>
            </w:r>
          </w:p>
        </w:tc>
        <w:tc>
          <w:tcPr>
            <w:tcW w:w="1560" w:type="dxa"/>
            <w:tcBorders>
              <w:top w:val="nil"/>
            </w:tcBorders>
            <w:shd w:val="clear" w:color="auto" w:fill="auto"/>
            <w:vAlign w:val="center"/>
          </w:tcPr>
          <w:p w14:paraId="724A7A5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 ± 4.2</w:t>
            </w:r>
          </w:p>
        </w:tc>
        <w:tc>
          <w:tcPr>
            <w:tcW w:w="1559" w:type="dxa"/>
            <w:tcBorders>
              <w:top w:val="nil"/>
            </w:tcBorders>
            <w:shd w:val="clear" w:color="auto" w:fill="auto"/>
            <w:vAlign w:val="center"/>
          </w:tcPr>
          <w:p w14:paraId="2E43666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 ± 2.3</w:t>
            </w:r>
          </w:p>
        </w:tc>
        <w:tc>
          <w:tcPr>
            <w:tcW w:w="1559" w:type="dxa"/>
            <w:tcBorders>
              <w:top w:val="nil"/>
            </w:tcBorders>
            <w:shd w:val="clear" w:color="auto" w:fill="auto"/>
            <w:vAlign w:val="center"/>
          </w:tcPr>
          <w:p w14:paraId="6ABCED6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 ± 2.8</w:t>
            </w:r>
          </w:p>
        </w:tc>
        <w:tc>
          <w:tcPr>
            <w:tcW w:w="1559" w:type="dxa"/>
            <w:tcBorders>
              <w:top w:val="nil"/>
            </w:tcBorders>
            <w:shd w:val="clear" w:color="auto" w:fill="auto"/>
            <w:vAlign w:val="center"/>
          </w:tcPr>
          <w:p w14:paraId="6CECCD7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0.5 ± 2.8</w:t>
            </w:r>
          </w:p>
        </w:tc>
        <w:tc>
          <w:tcPr>
            <w:tcW w:w="993" w:type="dxa"/>
            <w:tcBorders>
              <w:top w:val="nil"/>
            </w:tcBorders>
            <w:shd w:val="clear" w:color="auto" w:fill="auto"/>
            <w:vAlign w:val="bottom"/>
          </w:tcPr>
          <w:p w14:paraId="5393B69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0.834</w:t>
            </w:r>
          </w:p>
        </w:tc>
      </w:tr>
      <w:tr w:rsidR="008903E1" w:rsidRPr="008903E1" w14:paraId="10EB2824" w14:textId="77777777" w:rsidTr="00CE6256">
        <w:tc>
          <w:tcPr>
            <w:tcW w:w="5103" w:type="dxa"/>
            <w:vAlign w:val="center"/>
          </w:tcPr>
          <w:p w14:paraId="278BE8E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White Bread, Rolls and Scones</w:t>
            </w:r>
          </w:p>
        </w:tc>
        <w:tc>
          <w:tcPr>
            <w:tcW w:w="1560" w:type="dxa"/>
            <w:tcBorders>
              <w:top w:val="nil"/>
            </w:tcBorders>
            <w:shd w:val="clear" w:color="auto" w:fill="auto"/>
            <w:vAlign w:val="center"/>
          </w:tcPr>
          <w:p w14:paraId="3D735F8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4.1 ± 7.6</w:t>
            </w:r>
          </w:p>
        </w:tc>
        <w:tc>
          <w:tcPr>
            <w:tcW w:w="1559" w:type="dxa"/>
            <w:tcBorders>
              <w:top w:val="nil"/>
            </w:tcBorders>
            <w:shd w:val="clear" w:color="auto" w:fill="auto"/>
            <w:vAlign w:val="center"/>
          </w:tcPr>
          <w:p w14:paraId="0E23B36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3.7 ± 5.8</w:t>
            </w:r>
          </w:p>
        </w:tc>
        <w:tc>
          <w:tcPr>
            <w:tcW w:w="1559" w:type="dxa"/>
            <w:tcBorders>
              <w:top w:val="nil"/>
            </w:tcBorders>
            <w:shd w:val="clear" w:color="auto" w:fill="auto"/>
            <w:vAlign w:val="center"/>
          </w:tcPr>
          <w:p w14:paraId="0AA7351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4.8 ± 6.4</w:t>
            </w:r>
          </w:p>
        </w:tc>
        <w:tc>
          <w:tcPr>
            <w:tcW w:w="1559" w:type="dxa"/>
            <w:tcBorders>
              <w:top w:val="nil"/>
            </w:tcBorders>
            <w:shd w:val="clear" w:color="auto" w:fill="auto"/>
            <w:vAlign w:val="center"/>
          </w:tcPr>
          <w:p w14:paraId="4BAC7AB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4.9 ± 7.4</w:t>
            </w:r>
          </w:p>
        </w:tc>
        <w:tc>
          <w:tcPr>
            <w:tcW w:w="993" w:type="dxa"/>
            <w:tcBorders>
              <w:top w:val="nil"/>
            </w:tcBorders>
            <w:shd w:val="clear" w:color="auto" w:fill="auto"/>
            <w:vAlign w:val="bottom"/>
          </w:tcPr>
          <w:p w14:paraId="32EB88C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0.771</w:t>
            </w:r>
          </w:p>
        </w:tc>
      </w:tr>
      <w:tr w:rsidR="008903E1" w:rsidRPr="008903E1" w14:paraId="71558098" w14:textId="77777777" w:rsidTr="00CE6256">
        <w:tc>
          <w:tcPr>
            <w:tcW w:w="5103" w:type="dxa"/>
            <w:vAlign w:val="center"/>
          </w:tcPr>
          <w:p w14:paraId="286FAB7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Wholemeal and Brown Bread</w:t>
            </w:r>
          </w:p>
        </w:tc>
        <w:tc>
          <w:tcPr>
            <w:tcW w:w="1560" w:type="dxa"/>
            <w:tcBorders>
              <w:top w:val="nil"/>
            </w:tcBorders>
            <w:shd w:val="clear" w:color="auto" w:fill="auto"/>
            <w:vAlign w:val="center"/>
          </w:tcPr>
          <w:p w14:paraId="5F12E66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3.9 ± 6.4</w:t>
            </w:r>
          </w:p>
        </w:tc>
        <w:tc>
          <w:tcPr>
            <w:tcW w:w="1559" w:type="dxa"/>
            <w:tcBorders>
              <w:top w:val="nil"/>
            </w:tcBorders>
            <w:shd w:val="clear" w:color="auto" w:fill="auto"/>
            <w:vAlign w:val="center"/>
          </w:tcPr>
          <w:p w14:paraId="731CD66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3.3 ± 5.4</w:t>
            </w:r>
          </w:p>
        </w:tc>
        <w:tc>
          <w:tcPr>
            <w:tcW w:w="1559" w:type="dxa"/>
            <w:tcBorders>
              <w:top w:val="nil"/>
            </w:tcBorders>
            <w:shd w:val="clear" w:color="auto" w:fill="auto"/>
            <w:vAlign w:val="center"/>
          </w:tcPr>
          <w:p w14:paraId="345A0BF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3.3 ± 5.0</w:t>
            </w:r>
          </w:p>
        </w:tc>
        <w:tc>
          <w:tcPr>
            <w:tcW w:w="1559" w:type="dxa"/>
            <w:tcBorders>
              <w:top w:val="nil"/>
            </w:tcBorders>
            <w:shd w:val="clear" w:color="auto" w:fill="auto"/>
            <w:vAlign w:val="center"/>
          </w:tcPr>
          <w:p w14:paraId="7D8A58A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4.3 ± 8.0</w:t>
            </w:r>
          </w:p>
        </w:tc>
        <w:tc>
          <w:tcPr>
            <w:tcW w:w="993" w:type="dxa"/>
            <w:tcBorders>
              <w:top w:val="nil"/>
            </w:tcBorders>
            <w:shd w:val="clear" w:color="auto" w:fill="auto"/>
            <w:vAlign w:val="bottom"/>
          </w:tcPr>
          <w:p w14:paraId="3F77C88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0.785</w:t>
            </w:r>
          </w:p>
        </w:tc>
      </w:tr>
      <w:tr w:rsidR="008903E1" w:rsidRPr="008903E1" w14:paraId="628E0237" w14:textId="77777777" w:rsidTr="00CE6256">
        <w:tc>
          <w:tcPr>
            <w:tcW w:w="5103" w:type="dxa"/>
            <w:vAlign w:val="center"/>
          </w:tcPr>
          <w:p w14:paraId="783329F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Breakfast Cereals and Porridge</w:t>
            </w:r>
          </w:p>
        </w:tc>
        <w:tc>
          <w:tcPr>
            <w:tcW w:w="1560" w:type="dxa"/>
            <w:tcBorders>
              <w:top w:val="nil"/>
            </w:tcBorders>
            <w:shd w:val="clear" w:color="auto" w:fill="auto"/>
            <w:vAlign w:val="center"/>
          </w:tcPr>
          <w:p w14:paraId="5DDE1EE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6.9 ± 6.6</w:t>
            </w:r>
          </w:p>
        </w:tc>
        <w:tc>
          <w:tcPr>
            <w:tcW w:w="1559" w:type="dxa"/>
            <w:tcBorders>
              <w:top w:val="nil"/>
            </w:tcBorders>
            <w:shd w:val="clear" w:color="auto" w:fill="auto"/>
            <w:vAlign w:val="center"/>
          </w:tcPr>
          <w:p w14:paraId="2D538D7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6.2 ± 6.4</w:t>
            </w:r>
          </w:p>
        </w:tc>
        <w:tc>
          <w:tcPr>
            <w:tcW w:w="1559" w:type="dxa"/>
            <w:tcBorders>
              <w:top w:val="nil"/>
            </w:tcBorders>
            <w:shd w:val="clear" w:color="auto" w:fill="auto"/>
            <w:vAlign w:val="center"/>
          </w:tcPr>
          <w:p w14:paraId="796694A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6.9 ± 9.4</w:t>
            </w:r>
          </w:p>
        </w:tc>
        <w:tc>
          <w:tcPr>
            <w:tcW w:w="1559" w:type="dxa"/>
            <w:tcBorders>
              <w:top w:val="nil"/>
            </w:tcBorders>
            <w:shd w:val="clear" w:color="auto" w:fill="auto"/>
            <w:vAlign w:val="center"/>
          </w:tcPr>
          <w:p w14:paraId="6F627C2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7.9 ± 8.3</w:t>
            </w:r>
          </w:p>
        </w:tc>
        <w:tc>
          <w:tcPr>
            <w:tcW w:w="993" w:type="dxa"/>
            <w:tcBorders>
              <w:top w:val="nil"/>
            </w:tcBorders>
            <w:shd w:val="clear" w:color="auto" w:fill="auto"/>
            <w:vAlign w:val="bottom"/>
          </w:tcPr>
          <w:p w14:paraId="3041ACC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0.754</w:t>
            </w:r>
          </w:p>
        </w:tc>
      </w:tr>
      <w:tr w:rsidR="008903E1" w:rsidRPr="008903E1" w14:paraId="5730B620" w14:textId="77777777" w:rsidTr="00CE6256">
        <w:tc>
          <w:tcPr>
            <w:tcW w:w="5103" w:type="dxa"/>
            <w:vAlign w:val="center"/>
          </w:tcPr>
          <w:p w14:paraId="7CF7F37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Biscuits, Cakes and Pastries</w:t>
            </w:r>
          </w:p>
        </w:tc>
        <w:tc>
          <w:tcPr>
            <w:tcW w:w="1560" w:type="dxa"/>
            <w:tcBorders>
              <w:top w:val="nil"/>
            </w:tcBorders>
            <w:shd w:val="clear" w:color="auto" w:fill="auto"/>
            <w:vAlign w:val="center"/>
          </w:tcPr>
          <w:p w14:paraId="4F43DCE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9.2 ± 11.4</w:t>
            </w:r>
          </w:p>
        </w:tc>
        <w:tc>
          <w:tcPr>
            <w:tcW w:w="1559" w:type="dxa"/>
            <w:tcBorders>
              <w:top w:val="nil"/>
            </w:tcBorders>
            <w:shd w:val="clear" w:color="auto" w:fill="auto"/>
            <w:vAlign w:val="center"/>
          </w:tcPr>
          <w:p w14:paraId="797E0DB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7.4 ± 9.5</w:t>
            </w:r>
          </w:p>
        </w:tc>
        <w:tc>
          <w:tcPr>
            <w:tcW w:w="1559" w:type="dxa"/>
            <w:tcBorders>
              <w:top w:val="nil"/>
            </w:tcBorders>
            <w:shd w:val="clear" w:color="auto" w:fill="auto"/>
            <w:vAlign w:val="center"/>
          </w:tcPr>
          <w:p w14:paraId="73E1EF9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10.0 ± 15.4</w:t>
            </w:r>
          </w:p>
        </w:tc>
        <w:tc>
          <w:tcPr>
            <w:tcW w:w="1559" w:type="dxa"/>
            <w:tcBorders>
              <w:top w:val="nil"/>
            </w:tcBorders>
            <w:shd w:val="clear" w:color="auto" w:fill="auto"/>
            <w:vAlign w:val="center"/>
          </w:tcPr>
          <w:p w14:paraId="3DB23FD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6.6 ± 11.0</w:t>
            </w:r>
          </w:p>
        </w:tc>
        <w:tc>
          <w:tcPr>
            <w:tcW w:w="993" w:type="dxa"/>
            <w:tcBorders>
              <w:top w:val="nil"/>
            </w:tcBorders>
            <w:shd w:val="clear" w:color="auto" w:fill="auto"/>
            <w:vAlign w:val="bottom"/>
          </w:tcPr>
          <w:p w14:paraId="7A48D56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0.462</w:t>
            </w:r>
          </w:p>
        </w:tc>
      </w:tr>
      <w:tr w:rsidR="008903E1" w:rsidRPr="008903E1" w14:paraId="0BF9097A" w14:textId="77777777" w:rsidTr="00CE6256">
        <w:tc>
          <w:tcPr>
            <w:tcW w:w="5103" w:type="dxa"/>
            <w:vAlign w:val="center"/>
          </w:tcPr>
          <w:p w14:paraId="02C7C97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Whole-milk</w:t>
            </w:r>
          </w:p>
        </w:tc>
        <w:tc>
          <w:tcPr>
            <w:tcW w:w="1560" w:type="dxa"/>
            <w:tcBorders>
              <w:top w:val="nil"/>
            </w:tcBorders>
            <w:shd w:val="clear" w:color="auto" w:fill="auto"/>
            <w:vAlign w:val="center"/>
          </w:tcPr>
          <w:p w14:paraId="4588738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3.1 ± 6.2</w:t>
            </w:r>
          </w:p>
        </w:tc>
        <w:tc>
          <w:tcPr>
            <w:tcW w:w="1559" w:type="dxa"/>
            <w:tcBorders>
              <w:top w:val="nil"/>
            </w:tcBorders>
            <w:shd w:val="clear" w:color="auto" w:fill="auto"/>
            <w:vAlign w:val="center"/>
          </w:tcPr>
          <w:p w14:paraId="1EC5F79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2.3 ± 5.2</w:t>
            </w:r>
          </w:p>
        </w:tc>
        <w:tc>
          <w:tcPr>
            <w:tcW w:w="1559" w:type="dxa"/>
            <w:tcBorders>
              <w:top w:val="nil"/>
            </w:tcBorders>
            <w:shd w:val="clear" w:color="auto" w:fill="auto"/>
            <w:vAlign w:val="center"/>
          </w:tcPr>
          <w:p w14:paraId="2BB72C2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2.2 ± 4.5</w:t>
            </w:r>
          </w:p>
        </w:tc>
        <w:tc>
          <w:tcPr>
            <w:tcW w:w="1559" w:type="dxa"/>
            <w:tcBorders>
              <w:top w:val="nil"/>
            </w:tcBorders>
            <w:shd w:val="clear" w:color="auto" w:fill="auto"/>
            <w:vAlign w:val="center"/>
          </w:tcPr>
          <w:p w14:paraId="2D2589A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1.7 ± 3.2</w:t>
            </w:r>
          </w:p>
        </w:tc>
        <w:tc>
          <w:tcPr>
            <w:tcW w:w="993" w:type="dxa"/>
            <w:tcBorders>
              <w:top w:val="nil"/>
            </w:tcBorders>
            <w:shd w:val="clear" w:color="auto" w:fill="auto"/>
            <w:vAlign w:val="bottom"/>
          </w:tcPr>
          <w:p w14:paraId="141F332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0.560</w:t>
            </w:r>
          </w:p>
        </w:tc>
      </w:tr>
      <w:tr w:rsidR="008903E1" w:rsidRPr="008903E1" w14:paraId="00CFB29B" w14:textId="77777777" w:rsidTr="00CE6256">
        <w:tc>
          <w:tcPr>
            <w:tcW w:w="5103" w:type="dxa"/>
            <w:vAlign w:val="center"/>
          </w:tcPr>
          <w:p w14:paraId="6BED3F4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Low Fat and Skimmed Milks</w:t>
            </w:r>
          </w:p>
        </w:tc>
        <w:tc>
          <w:tcPr>
            <w:tcW w:w="1560" w:type="dxa"/>
            <w:tcBorders>
              <w:top w:val="nil"/>
            </w:tcBorders>
            <w:shd w:val="clear" w:color="auto" w:fill="auto"/>
            <w:vAlign w:val="center"/>
          </w:tcPr>
          <w:p w14:paraId="07A2265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1.3 ± 2.7</w:t>
            </w:r>
          </w:p>
        </w:tc>
        <w:tc>
          <w:tcPr>
            <w:tcW w:w="1559" w:type="dxa"/>
            <w:tcBorders>
              <w:top w:val="nil"/>
            </w:tcBorders>
            <w:shd w:val="clear" w:color="auto" w:fill="auto"/>
            <w:vAlign w:val="center"/>
          </w:tcPr>
          <w:p w14:paraId="72A6C36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1.7 ± 4.0</w:t>
            </w:r>
          </w:p>
        </w:tc>
        <w:tc>
          <w:tcPr>
            <w:tcW w:w="1559" w:type="dxa"/>
            <w:tcBorders>
              <w:top w:val="nil"/>
            </w:tcBorders>
            <w:shd w:val="clear" w:color="auto" w:fill="auto"/>
            <w:vAlign w:val="center"/>
          </w:tcPr>
          <w:p w14:paraId="02A25B4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1.6 ± 2.4</w:t>
            </w:r>
          </w:p>
        </w:tc>
        <w:tc>
          <w:tcPr>
            <w:tcW w:w="1559" w:type="dxa"/>
            <w:tcBorders>
              <w:top w:val="nil"/>
            </w:tcBorders>
            <w:shd w:val="clear" w:color="auto" w:fill="auto"/>
            <w:vAlign w:val="center"/>
          </w:tcPr>
          <w:p w14:paraId="299449C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2.1 ± 3.7</w:t>
            </w:r>
          </w:p>
        </w:tc>
        <w:tc>
          <w:tcPr>
            <w:tcW w:w="993" w:type="dxa"/>
            <w:tcBorders>
              <w:top w:val="nil"/>
            </w:tcBorders>
            <w:shd w:val="clear" w:color="auto" w:fill="auto"/>
            <w:vAlign w:val="bottom"/>
          </w:tcPr>
          <w:p w14:paraId="38DFE7E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0.650</w:t>
            </w:r>
          </w:p>
        </w:tc>
      </w:tr>
      <w:tr w:rsidR="008903E1" w:rsidRPr="008903E1" w14:paraId="4DADCE8F" w14:textId="77777777" w:rsidTr="00653E4D">
        <w:tc>
          <w:tcPr>
            <w:tcW w:w="5103" w:type="dxa"/>
            <w:vAlign w:val="center"/>
          </w:tcPr>
          <w:p w14:paraId="3B038E3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Other Milks, Milk-based Beverages and other Beverages</w:t>
            </w:r>
          </w:p>
        </w:tc>
        <w:tc>
          <w:tcPr>
            <w:tcW w:w="1560" w:type="dxa"/>
            <w:tcBorders>
              <w:top w:val="nil"/>
            </w:tcBorders>
            <w:shd w:val="clear" w:color="auto" w:fill="auto"/>
            <w:vAlign w:val="center"/>
          </w:tcPr>
          <w:p w14:paraId="1272DC40"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1.4 ± 2.4</w:t>
            </w:r>
          </w:p>
        </w:tc>
        <w:tc>
          <w:tcPr>
            <w:tcW w:w="1559" w:type="dxa"/>
            <w:tcBorders>
              <w:top w:val="nil"/>
            </w:tcBorders>
            <w:shd w:val="clear" w:color="auto" w:fill="auto"/>
            <w:vAlign w:val="center"/>
          </w:tcPr>
          <w:p w14:paraId="5B783826"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1.9 ± 4.3</w:t>
            </w:r>
          </w:p>
        </w:tc>
        <w:tc>
          <w:tcPr>
            <w:tcW w:w="1559" w:type="dxa"/>
            <w:tcBorders>
              <w:top w:val="nil"/>
            </w:tcBorders>
            <w:shd w:val="clear" w:color="auto" w:fill="auto"/>
            <w:vAlign w:val="center"/>
          </w:tcPr>
          <w:p w14:paraId="2E0EECC9"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2.3 ± 4.0</w:t>
            </w:r>
          </w:p>
        </w:tc>
        <w:tc>
          <w:tcPr>
            <w:tcW w:w="1559" w:type="dxa"/>
            <w:tcBorders>
              <w:top w:val="nil"/>
            </w:tcBorders>
            <w:shd w:val="clear" w:color="auto" w:fill="auto"/>
            <w:vAlign w:val="center"/>
          </w:tcPr>
          <w:p w14:paraId="0D9EB2D7"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1.7 ± 3.1</w:t>
            </w:r>
          </w:p>
        </w:tc>
        <w:tc>
          <w:tcPr>
            <w:tcW w:w="993" w:type="dxa"/>
            <w:tcBorders>
              <w:top w:val="nil"/>
            </w:tcBorders>
            <w:shd w:val="clear" w:color="auto" w:fill="auto"/>
            <w:vAlign w:val="center"/>
          </w:tcPr>
          <w:p w14:paraId="1C3F911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0.856</w:t>
            </w:r>
          </w:p>
        </w:tc>
      </w:tr>
      <w:tr w:rsidR="008903E1" w:rsidRPr="008903E1" w14:paraId="2E44B343" w14:textId="77777777" w:rsidTr="00CE6256">
        <w:tc>
          <w:tcPr>
            <w:tcW w:w="5103" w:type="dxa"/>
            <w:vAlign w:val="center"/>
          </w:tcPr>
          <w:p w14:paraId="1FDA2E6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Cream, Ice-creams and Desserts</w:t>
            </w:r>
          </w:p>
        </w:tc>
        <w:tc>
          <w:tcPr>
            <w:tcW w:w="1560" w:type="dxa"/>
            <w:tcBorders>
              <w:top w:val="nil"/>
            </w:tcBorders>
            <w:shd w:val="clear" w:color="auto" w:fill="auto"/>
            <w:vAlign w:val="center"/>
          </w:tcPr>
          <w:p w14:paraId="1033C35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0.6 ± 2.3</w:t>
            </w:r>
          </w:p>
        </w:tc>
        <w:tc>
          <w:tcPr>
            <w:tcW w:w="1559" w:type="dxa"/>
            <w:tcBorders>
              <w:top w:val="nil"/>
            </w:tcBorders>
            <w:shd w:val="clear" w:color="auto" w:fill="auto"/>
            <w:vAlign w:val="center"/>
          </w:tcPr>
          <w:p w14:paraId="2CD9E63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 ± 3.5</w:t>
            </w:r>
          </w:p>
        </w:tc>
        <w:tc>
          <w:tcPr>
            <w:tcW w:w="1559" w:type="dxa"/>
            <w:tcBorders>
              <w:top w:val="nil"/>
            </w:tcBorders>
            <w:shd w:val="clear" w:color="auto" w:fill="auto"/>
            <w:vAlign w:val="center"/>
          </w:tcPr>
          <w:p w14:paraId="3E612D8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0.1 ± 0.3</w:t>
            </w:r>
          </w:p>
        </w:tc>
        <w:tc>
          <w:tcPr>
            <w:tcW w:w="1559" w:type="dxa"/>
            <w:tcBorders>
              <w:top w:val="nil"/>
            </w:tcBorders>
            <w:shd w:val="clear" w:color="auto" w:fill="auto"/>
            <w:vAlign w:val="center"/>
          </w:tcPr>
          <w:p w14:paraId="311DAA8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0.1 ± 0.5</w:t>
            </w:r>
          </w:p>
        </w:tc>
        <w:tc>
          <w:tcPr>
            <w:tcW w:w="993" w:type="dxa"/>
            <w:tcBorders>
              <w:top w:val="nil"/>
            </w:tcBorders>
            <w:shd w:val="clear" w:color="auto" w:fill="auto"/>
            <w:vAlign w:val="bottom"/>
          </w:tcPr>
          <w:p w14:paraId="5A23E63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0.318</w:t>
            </w:r>
          </w:p>
        </w:tc>
      </w:tr>
      <w:tr w:rsidR="008903E1" w:rsidRPr="008903E1" w14:paraId="5F200700" w14:textId="77777777" w:rsidTr="00CE6256">
        <w:tc>
          <w:tcPr>
            <w:tcW w:w="5103" w:type="dxa"/>
            <w:vAlign w:val="center"/>
          </w:tcPr>
          <w:p w14:paraId="1C9DE9E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Cheese</w:t>
            </w:r>
          </w:p>
        </w:tc>
        <w:tc>
          <w:tcPr>
            <w:tcW w:w="1560" w:type="dxa"/>
            <w:tcBorders>
              <w:top w:val="nil"/>
            </w:tcBorders>
            <w:shd w:val="clear" w:color="auto" w:fill="auto"/>
            <w:vAlign w:val="center"/>
          </w:tcPr>
          <w:p w14:paraId="7123379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4.7 ± 6.8</w:t>
            </w:r>
          </w:p>
        </w:tc>
        <w:tc>
          <w:tcPr>
            <w:tcW w:w="1559" w:type="dxa"/>
            <w:tcBorders>
              <w:top w:val="nil"/>
            </w:tcBorders>
            <w:shd w:val="clear" w:color="auto" w:fill="auto"/>
            <w:vAlign w:val="center"/>
          </w:tcPr>
          <w:p w14:paraId="6F1821D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4.8 ± 7.4</w:t>
            </w:r>
          </w:p>
        </w:tc>
        <w:tc>
          <w:tcPr>
            <w:tcW w:w="1559" w:type="dxa"/>
            <w:tcBorders>
              <w:top w:val="nil"/>
            </w:tcBorders>
            <w:shd w:val="clear" w:color="auto" w:fill="auto"/>
            <w:vAlign w:val="center"/>
          </w:tcPr>
          <w:p w14:paraId="0BD7700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2.7 ± 4.5</w:t>
            </w:r>
          </w:p>
        </w:tc>
        <w:tc>
          <w:tcPr>
            <w:tcW w:w="1559" w:type="dxa"/>
            <w:tcBorders>
              <w:top w:val="nil"/>
            </w:tcBorders>
            <w:shd w:val="clear" w:color="auto" w:fill="auto"/>
            <w:vAlign w:val="center"/>
          </w:tcPr>
          <w:p w14:paraId="62F2840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2.5 ± 3.6</w:t>
            </w:r>
          </w:p>
        </w:tc>
        <w:tc>
          <w:tcPr>
            <w:tcW w:w="993" w:type="dxa"/>
            <w:tcBorders>
              <w:top w:val="nil"/>
            </w:tcBorders>
            <w:shd w:val="clear" w:color="auto" w:fill="auto"/>
            <w:vAlign w:val="bottom"/>
          </w:tcPr>
          <w:p w14:paraId="0CC0E50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0.098</w:t>
            </w:r>
          </w:p>
        </w:tc>
      </w:tr>
      <w:tr w:rsidR="008903E1" w:rsidRPr="008903E1" w14:paraId="5086869B" w14:textId="77777777" w:rsidTr="00CE6256">
        <w:tc>
          <w:tcPr>
            <w:tcW w:w="5103" w:type="dxa"/>
            <w:vAlign w:val="center"/>
          </w:tcPr>
          <w:p w14:paraId="6AB97EB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Yogurts</w:t>
            </w:r>
          </w:p>
        </w:tc>
        <w:tc>
          <w:tcPr>
            <w:tcW w:w="1560" w:type="dxa"/>
            <w:tcBorders>
              <w:top w:val="nil"/>
            </w:tcBorders>
            <w:shd w:val="clear" w:color="auto" w:fill="auto"/>
            <w:vAlign w:val="center"/>
          </w:tcPr>
          <w:p w14:paraId="693E112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2.1 ± 5.2</w:t>
            </w:r>
          </w:p>
        </w:tc>
        <w:tc>
          <w:tcPr>
            <w:tcW w:w="1559" w:type="dxa"/>
            <w:tcBorders>
              <w:top w:val="nil"/>
            </w:tcBorders>
            <w:shd w:val="clear" w:color="auto" w:fill="auto"/>
            <w:vAlign w:val="center"/>
          </w:tcPr>
          <w:p w14:paraId="0D2528F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2.8 ± 5.0</w:t>
            </w:r>
          </w:p>
        </w:tc>
        <w:tc>
          <w:tcPr>
            <w:tcW w:w="1559" w:type="dxa"/>
            <w:tcBorders>
              <w:top w:val="nil"/>
            </w:tcBorders>
            <w:shd w:val="clear" w:color="auto" w:fill="auto"/>
            <w:vAlign w:val="center"/>
          </w:tcPr>
          <w:p w14:paraId="65A141C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2.1 ± 4.2</w:t>
            </w:r>
          </w:p>
        </w:tc>
        <w:tc>
          <w:tcPr>
            <w:tcW w:w="1559" w:type="dxa"/>
            <w:tcBorders>
              <w:top w:val="nil"/>
            </w:tcBorders>
            <w:shd w:val="clear" w:color="auto" w:fill="auto"/>
            <w:vAlign w:val="center"/>
          </w:tcPr>
          <w:p w14:paraId="7664618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2.3 ± 4.2</w:t>
            </w:r>
          </w:p>
        </w:tc>
        <w:tc>
          <w:tcPr>
            <w:tcW w:w="993" w:type="dxa"/>
            <w:tcBorders>
              <w:top w:val="nil"/>
            </w:tcBorders>
            <w:shd w:val="clear" w:color="auto" w:fill="auto"/>
            <w:vAlign w:val="bottom"/>
          </w:tcPr>
          <w:p w14:paraId="03FE5EC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0.841</w:t>
            </w:r>
          </w:p>
        </w:tc>
      </w:tr>
      <w:tr w:rsidR="008903E1" w:rsidRPr="008903E1" w14:paraId="051F05B6" w14:textId="77777777" w:rsidTr="00CE6256">
        <w:tc>
          <w:tcPr>
            <w:tcW w:w="5103" w:type="dxa"/>
            <w:vAlign w:val="center"/>
          </w:tcPr>
          <w:p w14:paraId="53E6B66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Eggs and Egg Dishes</w:t>
            </w:r>
          </w:p>
        </w:tc>
        <w:tc>
          <w:tcPr>
            <w:tcW w:w="1560" w:type="dxa"/>
            <w:tcBorders>
              <w:top w:val="nil"/>
            </w:tcBorders>
            <w:shd w:val="clear" w:color="auto" w:fill="auto"/>
            <w:vAlign w:val="center"/>
          </w:tcPr>
          <w:p w14:paraId="54EFB1C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2.4 ± 4.9</w:t>
            </w:r>
          </w:p>
        </w:tc>
        <w:tc>
          <w:tcPr>
            <w:tcW w:w="1559" w:type="dxa"/>
            <w:tcBorders>
              <w:top w:val="nil"/>
            </w:tcBorders>
            <w:shd w:val="clear" w:color="auto" w:fill="auto"/>
            <w:vAlign w:val="center"/>
          </w:tcPr>
          <w:p w14:paraId="0A8419E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 xml:space="preserve"> 3.5 ± 5.8</w:t>
            </w:r>
          </w:p>
        </w:tc>
        <w:tc>
          <w:tcPr>
            <w:tcW w:w="1559" w:type="dxa"/>
            <w:tcBorders>
              <w:top w:val="nil"/>
            </w:tcBorders>
            <w:shd w:val="clear" w:color="auto" w:fill="auto"/>
            <w:vAlign w:val="center"/>
          </w:tcPr>
          <w:p w14:paraId="08E1868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2.3 ± 4.9</w:t>
            </w:r>
          </w:p>
        </w:tc>
        <w:tc>
          <w:tcPr>
            <w:tcW w:w="1559" w:type="dxa"/>
            <w:tcBorders>
              <w:top w:val="nil"/>
            </w:tcBorders>
            <w:shd w:val="clear" w:color="auto" w:fill="auto"/>
            <w:vAlign w:val="center"/>
          </w:tcPr>
          <w:p w14:paraId="4EF204C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2.4 ± 4.4</w:t>
            </w:r>
          </w:p>
        </w:tc>
        <w:tc>
          <w:tcPr>
            <w:tcW w:w="993" w:type="dxa"/>
            <w:tcBorders>
              <w:top w:val="nil"/>
            </w:tcBorders>
            <w:shd w:val="clear" w:color="auto" w:fill="auto"/>
            <w:vAlign w:val="bottom"/>
          </w:tcPr>
          <w:p w14:paraId="35AE91E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0.598</w:t>
            </w:r>
          </w:p>
        </w:tc>
      </w:tr>
      <w:tr w:rsidR="008903E1" w:rsidRPr="008903E1" w14:paraId="5C564AE9" w14:textId="77777777" w:rsidTr="00CE6256">
        <w:tc>
          <w:tcPr>
            <w:tcW w:w="5103" w:type="dxa"/>
            <w:vAlign w:val="center"/>
          </w:tcPr>
          <w:p w14:paraId="122AC79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Butter, Fat Spreads and Hard Cooking Fats</w:t>
            </w:r>
          </w:p>
        </w:tc>
        <w:tc>
          <w:tcPr>
            <w:tcW w:w="1560" w:type="dxa"/>
            <w:tcBorders>
              <w:top w:val="nil"/>
            </w:tcBorders>
            <w:shd w:val="clear" w:color="auto" w:fill="auto"/>
            <w:vAlign w:val="center"/>
          </w:tcPr>
          <w:p w14:paraId="0E38001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2.5 ± 5.8</w:t>
            </w:r>
          </w:p>
        </w:tc>
        <w:tc>
          <w:tcPr>
            <w:tcW w:w="1559" w:type="dxa"/>
            <w:tcBorders>
              <w:top w:val="nil"/>
            </w:tcBorders>
            <w:shd w:val="clear" w:color="auto" w:fill="auto"/>
            <w:vAlign w:val="center"/>
          </w:tcPr>
          <w:p w14:paraId="15674A9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1.9 ± 3.2</w:t>
            </w:r>
          </w:p>
        </w:tc>
        <w:tc>
          <w:tcPr>
            <w:tcW w:w="1559" w:type="dxa"/>
            <w:tcBorders>
              <w:top w:val="nil"/>
            </w:tcBorders>
            <w:shd w:val="clear" w:color="auto" w:fill="auto"/>
            <w:vAlign w:val="center"/>
          </w:tcPr>
          <w:p w14:paraId="36A5687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1.5 ± 3.3</w:t>
            </w:r>
          </w:p>
        </w:tc>
        <w:tc>
          <w:tcPr>
            <w:tcW w:w="1559" w:type="dxa"/>
            <w:tcBorders>
              <w:top w:val="nil"/>
            </w:tcBorders>
            <w:shd w:val="clear" w:color="auto" w:fill="auto"/>
            <w:vAlign w:val="center"/>
          </w:tcPr>
          <w:p w14:paraId="02A5360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2.2 ± 2.7</w:t>
            </w:r>
          </w:p>
        </w:tc>
        <w:tc>
          <w:tcPr>
            <w:tcW w:w="993" w:type="dxa"/>
            <w:tcBorders>
              <w:top w:val="nil"/>
            </w:tcBorders>
            <w:shd w:val="clear" w:color="auto" w:fill="auto"/>
            <w:vAlign w:val="bottom"/>
          </w:tcPr>
          <w:p w14:paraId="1716AF7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0.615</w:t>
            </w:r>
          </w:p>
        </w:tc>
      </w:tr>
      <w:tr w:rsidR="008903E1" w:rsidRPr="008903E1" w14:paraId="7535F665" w14:textId="77777777" w:rsidTr="00CE6256">
        <w:tc>
          <w:tcPr>
            <w:tcW w:w="5103" w:type="dxa"/>
            <w:vAlign w:val="center"/>
          </w:tcPr>
          <w:p w14:paraId="7584C5F3"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Low Fat Spreads and Oils</w:t>
            </w:r>
          </w:p>
        </w:tc>
        <w:tc>
          <w:tcPr>
            <w:tcW w:w="1560" w:type="dxa"/>
            <w:tcBorders>
              <w:top w:val="nil"/>
            </w:tcBorders>
            <w:shd w:val="clear" w:color="auto" w:fill="auto"/>
            <w:vAlign w:val="center"/>
          </w:tcPr>
          <w:p w14:paraId="01AAFE6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3.0 ± 5.4</w:t>
            </w:r>
          </w:p>
        </w:tc>
        <w:tc>
          <w:tcPr>
            <w:tcW w:w="1559" w:type="dxa"/>
            <w:tcBorders>
              <w:top w:val="nil"/>
            </w:tcBorders>
            <w:shd w:val="clear" w:color="auto" w:fill="auto"/>
            <w:vAlign w:val="center"/>
          </w:tcPr>
          <w:p w14:paraId="17EE8A7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3.7 ± 6.2</w:t>
            </w:r>
          </w:p>
        </w:tc>
        <w:tc>
          <w:tcPr>
            <w:tcW w:w="1559" w:type="dxa"/>
            <w:tcBorders>
              <w:top w:val="nil"/>
            </w:tcBorders>
            <w:shd w:val="clear" w:color="auto" w:fill="auto"/>
            <w:vAlign w:val="center"/>
          </w:tcPr>
          <w:p w14:paraId="3542B0E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2.4 ± 4.0</w:t>
            </w:r>
          </w:p>
        </w:tc>
        <w:tc>
          <w:tcPr>
            <w:tcW w:w="1559" w:type="dxa"/>
            <w:tcBorders>
              <w:top w:val="nil"/>
            </w:tcBorders>
            <w:shd w:val="clear" w:color="auto" w:fill="auto"/>
            <w:vAlign w:val="center"/>
          </w:tcPr>
          <w:p w14:paraId="5A8A5FB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3.1 ± 6.5</w:t>
            </w:r>
          </w:p>
        </w:tc>
        <w:tc>
          <w:tcPr>
            <w:tcW w:w="993" w:type="dxa"/>
            <w:tcBorders>
              <w:top w:val="nil"/>
            </w:tcBorders>
            <w:shd w:val="clear" w:color="auto" w:fill="auto"/>
            <w:vAlign w:val="bottom"/>
          </w:tcPr>
          <w:p w14:paraId="0986033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0.521</w:t>
            </w:r>
          </w:p>
        </w:tc>
      </w:tr>
      <w:tr w:rsidR="008903E1" w:rsidRPr="008903E1" w14:paraId="3A1F7DE8" w14:textId="77777777" w:rsidTr="00CE6256">
        <w:tc>
          <w:tcPr>
            <w:tcW w:w="5103" w:type="dxa"/>
            <w:vAlign w:val="center"/>
          </w:tcPr>
          <w:p w14:paraId="323A815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lastRenderedPageBreak/>
              <w:t>Potatoes</w:t>
            </w:r>
          </w:p>
        </w:tc>
        <w:tc>
          <w:tcPr>
            <w:tcW w:w="1560" w:type="dxa"/>
            <w:tcBorders>
              <w:top w:val="nil"/>
            </w:tcBorders>
            <w:shd w:val="clear" w:color="auto" w:fill="auto"/>
            <w:vAlign w:val="center"/>
          </w:tcPr>
          <w:p w14:paraId="0980E22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1.9 ± 4.6</w:t>
            </w:r>
          </w:p>
        </w:tc>
        <w:tc>
          <w:tcPr>
            <w:tcW w:w="1559" w:type="dxa"/>
            <w:tcBorders>
              <w:top w:val="nil"/>
            </w:tcBorders>
            <w:shd w:val="clear" w:color="auto" w:fill="auto"/>
            <w:vAlign w:val="center"/>
          </w:tcPr>
          <w:p w14:paraId="30712CE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2.0 ± 3.4</w:t>
            </w:r>
          </w:p>
        </w:tc>
        <w:tc>
          <w:tcPr>
            <w:tcW w:w="1559" w:type="dxa"/>
            <w:tcBorders>
              <w:top w:val="nil"/>
            </w:tcBorders>
            <w:shd w:val="clear" w:color="auto" w:fill="auto"/>
            <w:vAlign w:val="center"/>
          </w:tcPr>
          <w:p w14:paraId="00D3F32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2.1 ± 3.8</w:t>
            </w:r>
          </w:p>
        </w:tc>
        <w:tc>
          <w:tcPr>
            <w:tcW w:w="1559" w:type="dxa"/>
            <w:tcBorders>
              <w:top w:val="nil"/>
            </w:tcBorders>
            <w:shd w:val="clear" w:color="auto" w:fill="auto"/>
            <w:vAlign w:val="center"/>
          </w:tcPr>
          <w:p w14:paraId="5E25091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1.4 ± 3.7</w:t>
            </w:r>
          </w:p>
        </w:tc>
        <w:tc>
          <w:tcPr>
            <w:tcW w:w="993" w:type="dxa"/>
            <w:tcBorders>
              <w:top w:val="nil"/>
            </w:tcBorders>
            <w:shd w:val="clear" w:color="auto" w:fill="auto"/>
            <w:vAlign w:val="bottom"/>
          </w:tcPr>
          <w:p w14:paraId="4DD9DDD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0.801</w:t>
            </w:r>
          </w:p>
        </w:tc>
      </w:tr>
      <w:tr w:rsidR="008903E1" w:rsidRPr="008903E1" w14:paraId="5F05A61A" w14:textId="77777777" w:rsidTr="00CE6256">
        <w:tc>
          <w:tcPr>
            <w:tcW w:w="5103" w:type="dxa"/>
            <w:vAlign w:val="center"/>
          </w:tcPr>
          <w:p w14:paraId="652E051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Chips and Processed Potatoes</w:t>
            </w:r>
          </w:p>
        </w:tc>
        <w:tc>
          <w:tcPr>
            <w:tcW w:w="1560" w:type="dxa"/>
            <w:tcBorders>
              <w:top w:val="nil"/>
            </w:tcBorders>
            <w:shd w:val="clear" w:color="auto" w:fill="auto"/>
            <w:vAlign w:val="center"/>
          </w:tcPr>
          <w:p w14:paraId="3186656D"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0.2 ± 1.2</w:t>
            </w:r>
          </w:p>
        </w:tc>
        <w:tc>
          <w:tcPr>
            <w:tcW w:w="1559" w:type="dxa"/>
            <w:tcBorders>
              <w:top w:val="nil"/>
            </w:tcBorders>
            <w:shd w:val="clear" w:color="auto" w:fill="auto"/>
            <w:vAlign w:val="center"/>
          </w:tcPr>
          <w:p w14:paraId="0BEDDC2B"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0.9 ± 4.2</w:t>
            </w:r>
          </w:p>
        </w:tc>
        <w:tc>
          <w:tcPr>
            <w:tcW w:w="1559" w:type="dxa"/>
            <w:tcBorders>
              <w:top w:val="nil"/>
            </w:tcBorders>
            <w:shd w:val="clear" w:color="auto" w:fill="auto"/>
            <w:vAlign w:val="center"/>
          </w:tcPr>
          <w:p w14:paraId="3F2421BB"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0.7 ± 2.7</w:t>
            </w:r>
          </w:p>
        </w:tc>
        <w:tc>
          <w:tcPr>
            <w:tcW w:w="1559" w:type="dxa"/>
            <w:tcBorders>
              <w:top w:val="nil"/>
            </w:tcBorders>
            <w:shd w:val="clear" w:color="auto" w:fill="auto"/>
            <w:vAlign w:val="center"/>
          </w:tcPr>
          <w:p w14:paraId="682EE10B"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1.2 ± 3.2</w:t>
            </w:r>
          </w:p>
        </w:tc>
        <w:tc>
          <w:tcPr>
            <w:tcW w:w="993" w:type="dxa"/>
            <w:tcBorders>
              <w:top w:val="nil"/>
            </w:tcBorders>
            <w:shd w:val="clear" w:color="auto" w:fill="auto"/>
            <w:vAlign w:val="bottom"/>
          </w:tcPr>
          <w:p w14:paraId="697C423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0.444</w:t>
            </w:r>
          </w:p>
        </w:tc>
      </w:tr>
      <w:tr w:rsidR="008903E1" w:rsidRPr="008903E1" w14:paraId="03083875" w14:textId="77777777" w:rsidTr="00CE6256">
        <w:tc>
          <w:tcPr>
            <w:tcW w:w="5103" w:type="dxa"/>
            <w:vAlign w:val="center"/>
          </w:tcPr>
          <w:p w14:paraId="76C2170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Vegetables and Vegetable Dishes</w:t>
            </w:r>
          </w:p>
        </w:tc>
        <w:tc>
          <w:tcPr>
            <w:tcW w:w="1560" w:type="dxa"/>
            <w:tcBorders>
              <w:top w:val="nil"/>
            </w:tcBorders>
            <w:shd w:val="clear" w:color="auto" w:fill="auto"/>
            <w:vAlign w:val="center"/>
          </w:tcPr>
          <w:p w14:paraId="0EFA2A6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6.9 ± 8.5</w:t>
            </w:r>
          </w:p>
        </w:tc>
        <w:tc>
          <w:tcPr>
            <w:tcW w:w="1559" w:type="dxa"/>
            <w:tcBorders>
              <w:top w:val="nil"/>
            </w:tcBorders>
            <w:shd w:val="clear" w:color="auto" w:fill="auto"/>
            <w:vAlign w:val="center"/>
          </w:tcPr>
          <w:p w14:paraId="2E38A5FA"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6.5 ± 9.2</w:t>
            </w:r>
          </w:p>
        </w:tc>
        <w:tc>
          <w:tcPr>
            <w:tcW w:w="1559" w:type="dxa"/>
            <w:tcBorders>
              <w:top w:val="nil"/>
            </w:tcBorders>
            <w:shd w:val="clear" w:color="auto" w:fill="auto"/>
            <w:vAlign w:val="center"/>
          </w:tcPr>
          <w:p w14:paraId="4E444063"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7.9 ± 8.1</w:t>
            </w:r>
          </w:p>
        </w:tc>
        <w:tc>
          <w:tcPr>
            <w:tcW w:w="1559" w:type="dxa"/>
            <w:tcBorders>
              <w:top w:val="nil"/>
            </w:tcBorders>
            <w:shd w:val="clear" w:color="auto" w:fill="auto"/>
            <w:vAlign w:val="center"/>
          </w:tcPr>
          <w:p w14:paraId="2B66E444"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7.9 ± 8.0</w:t>
            </w:r>
          </w:p>
        </w:tc>
        <w:tc>
          <w:tcPr>
            <w:tcW w:w="993" w:type="dxa"/>
            <w:tcBorders>
              <w:top w:val="nil"/>
            </w:tcBorders>
            <w:shd w:val="clear" w:color="auto" w:fill="auto"/>
            <w:vAlign w:val="bottom"/>
          </w:tcPr>
          <w:p w14:paraId="254FD76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0.731</w:t>
            </w:r>
          </w:p>
        </w:tc>
      </w:tr>
      <w:tr w:rsidR="008903E1" w:rsidRPr="008903E1" w14:paraId="64C70154" w14:textId="77777777" w:rsidTr="00CE6256">
        <w:tc>
          <w:tcPr>
            <w:tcW w:w="5103" w:type="dxa"/>
            <w:vAlign w:val="center"/>
          </w:tcPr>
          <w:p w14:paraId="6D6A9B6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Fruit Juices and Smoothies</w:t>
            </w:r>
          </w:p>
        </w:tc>
        <w:tc>
          <w:tcPr>
            <w:tcW w:w="1560" w:type="dxa"/>
            <w:tcBorders>
              <w:top w:val="nil"/>
            </w:tcBorders>
            <w:shd w:val="clear" w:color="auto" w:fill="auto"/>
            <w:vAlign w:val="center"/>
          </w:tcPr>
          <w:p w14:paraId="2DD8690E"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0.7 ± 1.7</w:t>
            </w:r>
          </w:p>
        </w:tc>
        <w:tc>
          <w:tcPr>
            <w:tcW w:w="1559" w:type="dxa"/>
            <w:tcBorders>
              <w:top w:val="nil"/>
            </w:tcBorders>
            <w:shd w:val="clear" w:color="auto" w:fill="auto"/>
            <w:vAlign w:val="center"/>
          </w:tcPr>
          <w:p w14:paraId="62431620"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0.4 ± 1.1</w:t>
            </w:r>
          </w:p>
        </w:tc>
        <w:tc>
          <w:tcPr>
            <w:tcW w:w="1559" w:type="dxa"/>
            <w:tcBorders>
              <w:top w:val="nil"/>
            </w:tcBorders>
            <w:shd w:val="clear" w:color="auto" w:fill="auto"/>
            <w:vAlign w:val="center"/>
          </w:tcPr>
          <w:p w14:paraId="42B4B3E0"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0.6 ± 1.9</w:t>
            </w:r>
          </w:p>
        </w:tc>
        <w:tc>
          <w:tcPr>
            <w:tcW w:w="1559" w:type="dxa"/>
            <w:tcBorders>
              <w:top w:val="nil"/>
            </w:tcBorders>
            <w:shd w:val="clear" w:color="auto" w:fill="auto"/>
            <w:vAlign w:val="center"/>
          </w:tcPr>
          <w:p w14:paraId="29656195"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1.2 ± 4.3</w:t>
            </w:r>
          </w:p>
        </w:tc>
        <w:tc>
          <w:tcPr>
            <w:tcW w:w="993" w:type="dxa"/>
            <w:tcBorders>
              <w:top w:val="nil"/>
            </w:tcBorders>
            <w:shd w:val="clear" w:color="auto" w:fill="auto"/>
            <w:vAlign w:val="bottom"/>
          </w:tcPr>
          <w:p w14:paraId="315D565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0.444</w:t>
            </w:r>
          </w:p>
        </w:tc>
      </w:tr>
      <w:tr w:rsidR="008903E1" w:rsidRPr="008903E1" w14:paraId="46BFD9E1" w14:textId="77777777" w:rsidTr="00CE6256">
        <w:tc>
          <w:tcPr>
            <w:tcW w:w="5103" w:type="dxa"/>
            <w:vAlign w:val="center"/>
          </w:tcPr>
          <w:p w14:paraId="418AE1A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Fruit</w:t>
            </w:r>
          </w:p>
        </w:tc>
        <w:tc>
          <w:tcPr>
            <w:tcW w:w="1560" w:type="dxa"/>
            <w:tcBorders>
              <w:top w:val="nil"/>
            </w:tcBorders>
            <w:shd w:val="clear" w:color="auto" w:fill="auto"/>
            <w:vAlign w:val="center"/>
          </w:tcPr>
          <w:p w14:paraId="07FFEAB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7.1 ± 6.0</w:t>
            </w:r>
          </w:p>
        </w:tc>
        <w:tc>
          <w:tcPr>
            <w:tcW w:w="1559" w:type="dxa"/>
            <w:tcBorders>
              <w:top w:val="nil"/>
            </w:tcBorders>
            <w:shd w:val="clear" w:color="auto" w:fill="auto"/>
            <w:vAlign w:val="center"/>
          </w:tcPr>
          <w:p w14:paraId="7FDB10B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9.2 ± 7.5</w:t>
            </w:r>
          </w:p>
        </w:tc>
        <w:tc>
          <w:tcPr>
            <w:tcW w:w="1559" w:type="dxa"/>
            <w:tcBorders>
              <w:top w:val="nil"/>
            </w:tcBorders>
            <w:shd w:val="clear" w:color="auto" w:fill="auto"/>
            <w:vAlign w:val="center"/>
          </w:tcPr>
          <w:p w14:paraId="121C3D55"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7.3 ± 8.1</w:t>
            </w:r>
          </w:p>
        </w:tc>
        <w:tc>
          <w:tcPr>
            <w:tcW w:w="1559" w:type="dxa"/>
            <w:tcBorders>
              <w:top w:val="nil"/>
            </w:tcBorders>
            <w:shd w:val="clear" w:color="auto" w:fill="auto"/>
            <w:vAlign w:val="center"/>
          </w:tcPr>
          <w:p w14:paraId="6069901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6.4 ± 6.6</w:t>
            </w:r>
          </w:p>
        </w:tc>
        <w:tc>
          <w:tcPr>
            <w:tcW w:w="993" w:type="dxa"/>
            <w:tcBorders>
              <w:top w:val="nil"/>
            </w:tcBorders>
            <w:shd w:val="clear" w:color="auto" w:fill="auto"/>
            <w:vAlign w:val="bottom"/>
          </w:tcPr>
          <w:p w14:paraId="4CC899C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0.255</w:t>
            </w:r>
          </w:p>
        </w:tc>
      </w:tr>
      <w:tr w:rsidR="008903E1" w:rsidRPr="008903E1" w14:paraId="69501D53" w14:textId="77777777" w:rsidTr="00CE6256">
        <w:tc>
          <w:tcPr>
            <w:tcW w:w="5103" w:type="dxa"/>
            <w:vAlign w:val="center"/>
          </w:tcPr>
          <w:p w14:paraId="4916793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Savoury Snacks</w:t>
            </w:r>
          </w:p>
        </w:tc>
        <w:tc>
          <w:tcPr>
            <w:tcW w:w="1560" w:type="dxa"/>
            <w:tcBorders>
              <w:top w:val="nil"/>
            </w:tcBorders>
            <w:shd w:val="clear" w:color="auto" w:fill="auto"/>
            <w:vAlign w:val="center"/>
          </w:tcPr>
          <w:p w14:paraId="7E35CD3B"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6.5 ± 8.4</w:t>
            </w:r>
          </w:p>
        </w:tc>
        <w:tc>
          <w:tcPr>
            <w:tcW w:w="1559" w:type="dxa"/>
            <w:tcBorders>
              <w:top w:val="nil"/>
            </w:tcBorders>
            <w:shd w:val="clear" w:color="auto" w:fill="auto"/>
            <w:vAlign w:val="center"/>
          </w:tcPr>
          <w:p w14:paraId="710F59D9"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6.8 ± 9.2</w:t>
            </w:r>
          </w:p>
        </w:tc>
        <w:tc>
          <w:tcPr>
            <w:tcW w:w="1559" w:type="dxa"/>
            <w:tcBorders>
              <w:top w:val="nil"/>
            </w:tcBorders>
            <w:shd w:val="clear" w:color="auto" w:fill="auto"/>
            <w:vAlign w:val="center"/>
          </w:tcPr>
          <w:p w14:paraId="74F6DF20"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5.7 ± 7.8</w:t>
            </w:r>
          </w:p>
        </w:tc>
        <w:tc>
          <w:tcPr>
            <w:tcW w:w="1559" w:type="dxa"/>
            <w:tcBorders>
              <w:top w:val="nil"/>
            </w:tcBorders>
            <w:shd w:val="clear" w:color="auto" w:fill="auto"/>
            <w:vAlign w:val="center"/>
          </w:tcPr>
          <w:p w14:paraId="3DDAD439"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7.8 ± 10.1</w:t>
            </w:r>
          </w:p>
        </w:tc>
        <w:tc>
          <w:tcPr>
            <w:tcW w:w="993" w:type="dxa"/>
            <w:tcBorders>
              <w:top w:val="nil"/>
            </w:tcBorders>
            <w:shd w:val="clear" w:color="auto" w:fill="auto"/>
            <w:vAlign w:val="bottom"/>
          </w:tcPr>
          <w:p w14:paraId="0F0C637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0.629</w:t>
            </w:r>
          </w:p>
        </w:tc>
      </w:tr>
      <w:tr w:rsidR="008903E1" w:rsidRPr="008903E1" w14:paraId="310D9A38" w14:textId="77777777" w:rsidTr="00CE6256">
        <w:tc>
          <w:tcPr>
            <w:tcW w:w="5103" w:type="dxa"/>
            <w:vAlign w:val="center"/>
          </w:tcPr>
          <w:p w14:paraId="4181DE3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Fish, Fish Dishes and Products</w:t>
            </w:r>
          </w:p>
        </w:tc>
        <w:tc>
          <w:tcPr>
            <w:tcW w:w="1560" w:type="dxa"/>
            <w:tcBorders>
              <w:top w:val="nil"/>
            </w:tcBorders>
            <w:shd w:val="clear" w:color="auto" w:fill="auto"/>
            <w:vAlign w:val="center"/>
          </w:tcPr>
          <w:p w14:paraId="2E37588C"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3.6 ± 7.6</w:t>
            </w:r>
          </w:p>
        </w:tc>
        <w:tc>
          <w:tcPr>
            <w:tcW w:w="1559" w:type="dxa"/>
            <w:tcBorders>
              <w:top w:val="nil"/>
            </w:tcBorders>
            <w:shd w:val="clear" w:color="auto" w:fill="auto"/>
            <w:vAlign w:val="center"/>
          </w:tcPr>
          <w:p w14:paraId="1C4CC7E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3.2 ± 8.1</w:t>
            </w:r>
          </w:p>
        </w:tc>
        <w:tc>
          <w:tcPr>
            <w:tcW w:w="1559" w:type="dxa"/>
            <w:tcBorders>
              <w:top w:val="nil"/>
            </w:tcBorders>
            <w:shd w:val="clear" w:color="auto" w:fill="auto"/>
            <w:vAlign w:val="center"/>
          </w:tcPr>
          <w:p w14:paraId="489DC8F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2.9 ± 7.2</w:t>
            </w:r>
          </w:p>
        </w:tc>
        <w:tc>
          <w:tcPr>
            <w:tcW w:w="1559" w:type="dxa"/>
            <w:tcBorders>
              <w:top w:val="nil"/>
            </w:tcBorders>
            <w:shd w:val="clear" w:color="auto" w:fill="auto"/>
            <w:vAlign w:val="center"/>
          </w:tcPr>
          <w:p w14:paraId="6833F36A"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4.0 ± 8.8</w:t>
            </w:r>
          </w:p>
        </w:tc>
        <w:tc>
          <w:tcPr>
            <w:tcW w:w="993" w:type="dxa"/>
            <w:tcBorders>
              <w:top w:val="nil"/>
            </w:tcBorders>
            <w:shd w:val="clear" w:color="auto" w:fill="auto"/>
            <w:vAlign w:val="bottom"/>
          </w:tcPr>
          <w:p w14:paraId="2C0E061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0.894</w:t>
            </w:r>
          </w:p>
        </w:tc>
      </w:tr>
      <w:tr w:rsidR="008903E1" w:rsidRPr="008903E1" w14:paraId="72AD0548" w14:textId="77777777" w:rsidTr="00CE6256">
        <w:tc>
          <w:tcPr>
            <w:tcW w:w="5103" w:type="dxa"/>
            <w:vAlign w:val="center"/>
          </w:tcPr>
          <w:p w14:paraId="71E230B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Unprocessed Red Meat</w:t>
            </w:r>
          </w:p>
        </w:tc>
        <w:tc>
          <w:tcPr>
            <w:tcW w:w="1560" w:type="dxa"/>
            <w:tcBorders>
              <w:top w:val="nil"/>
            </w:tcBorders>
            <w:shd w:val="clear" w:color="auto" w:fill="auto"/>
            <w:vAlign w:val="center"/>
          </w:tcPr>
          <w:p w14:paraId="0D736BD8"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3.5 ± 7.7</w:t>
            </w:r>
          </w:p>
        </w:tc>
        <w:tc>
          <w:tcPr>
            <w:tcW w:w="1559" w:type="dxa"/>
            <w:tcBorders>
              <w:top w:val="nil"/>
            </w:tcBorders>
            <w:shd w:val="clear" w:color="auto" w:fill="auto"/>
            <w:vAlign w:val="center"/>
          </w:tcPr>
          <w:p w14:paraId="1FFCFA17"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1.3 ± 4.1</w:t>
            </w:r>
          </w:p>
        </w:tc>
        <w:tc>
          <w:tcPr>
            <w:tcW w:w="1559" w:type="dxa"/>
            <w:tcBorders>
              <w:top w:val="nil"/>
            </w:tcBorders>
            <w:shd w:val="clear" w:color="auto" w:fill="auto"/>
            <w:vAlign w:val="center"/>
          </w:tcPr>
          <w:p w14:paraId="4712F5CF"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2.5 ± 5.7</w:t>
            </w:r>
          </w:p>
        </w:tc>
        <w:tc>
          <w:tcPr>
            <w:tcW w:w="1559" w:type="dxa"/>
            <w:tcBorders>
              <w:top w:val="nil"/>
            </w:tcBorders>
            <w:shd w:val="clear" w:color="auto" w:fill="auto"/>
            <w:vAlign w:val="center"/>
          </w:tcPr>
          <w:p w14:paraId="3D6CDB8B"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3.1 ± 8.1</w:t>
            </w:r>
          </w:p>
        </w:tc>
        <w:tc>
          <w:tcPr>
            <w:tcW w:w="993" w:type="dxa"/>
            <w:tcBorders>
              <w:top w:val="nil"/>
            </w:tcBorders>
            <w:shd w:val="clear" w:color="auto" w:fill="auto"/>
            <w:vAlign w:val="bottom"/>
          </w:tcPr>
          <w:p w14:paraId="142F391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0.433</w:t>
            </w:r>
          </w:p>
        </w:tc>
      </w:tr>
      <w:tr w:rsidR="008903E1" w:rsidRPr="008903E1" w14:paraId="55A4E4AE" w14:textId="77777777" w:rsidTr="00CE6256">
        <w:tc>
          <w:tcPr>
            <w:tcW w:w="5103" w:type="dxa"/>
            <w:vAlign w:val="center"/>
          </w:tcPr>
          <w:p w14:paraId="72B09FA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Unprocessed White Meat</w:t>
            </w:r>
          </w:p>
        </w:tc>
        <w:tc>
          <w:tcPr>
            <w:tcW w:w="1560" w:type="dxa"/>
            <w:tcBorders>
              <w:top w:val="nil"/>
            </w:tcBorders>
            <w:shd w:val="clear" w:color="auto" w:fill="auto"/>
            <w:vAlign w:val="center"/>
          </w:tcPr>
          <w:p w14:paraId="7CE8C2B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4.3 ± 9.0</w:t>
            </w:r>
          </w:p>
        </w:tc>
        <w:tc>
          <w:tcPr>
            <w:tcW w:w="1559" w:type="dxa"/>
            <w:tcBorders>
              <w:top w:val="nil"/>
            </w:tcBorders>
            <w:shd w:val="clear" w:color="auto" w:fill="auto"/>
            <w:vAlign w:val="center"/>
          </w:tcPr>
          <w:p w14:paraId="088307F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6.2 ± 8.5</w:t>
            </w:r>
          </w:p>
        </w:tc>
        <w:tc>
          <w:tcPr>
            <w:tcW w:w="1559" w:type="dxa"/>
            <w:tcBorders>
              <w:top w:val="nil"/>
            </w:tcBorders>
            <w:shd w:val="clear" w:color="auto" w:fill="auto"/>
            <w:vAlign w:val="center"/>
          </w:tcPr>
          <w:p w14:paraId="25D4DFE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5.3 ± 7.6</w:t>
            </w:r>
          </w:p>
        </w:tc>
        <w:tc>
          <w:tcPr>
            <w:tcW w:w="1559" w:type="dxa"/>
            <w:tcBorders>
              <w:top w:val="nil"/>
            </w:tcBorders>
            <w:shd w:val="clear" w:color="auto" w:fill="auto"/>
            <w:vAlign w:val="center"/>
          </w:tcPr>
          <w:p w14:paraId="729E669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5.0 ± 8.1</w:t>
            </w:r>
          </w:p>
        </w:tc>
        <w:tc>
          <w:tcPr>
            <w:tcW w:w="993" w:type="dxa"/>
            <w:tcBorders>
              <w:top w:val="nil"/>
            </w:tcBorders>
            <w:shd w:val="clear" w:color="auto" w:fill="auto"/>
            <w:vAlign w:val="bottom"/>
          </w:tcPr>
          <w:p w14:paraId="41D2F8F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0.722</w:t>
            </w:r>
          </w:p>
        </w:tc>
      </w:tr>
      <w:tr w:rsidR="008903E1" w:rsidRPr="008903E1" w14:paraId="5399B054" w14:textId="77777777" w:rsidTr="00CE6256">
        <w:tc>
          <w:tcPr>
            <w:tcW w:w="5103" w:type="dxa"/>
            <w:vAlign w:val="center"/>
          </w:tcPr>
          <w:p w14:paraId="31E5CAB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Processed Meats</w:t>
            </w:r>
          </w:p>
        </w:tc>
        <w:tc>
          <w:tcPr>
            <w:tcW w:w="1560" w:type="dxa"/>
            <w:tcBorders>
              <w:top w:val="nil"/>
            </w:tcBorders>
            <w:shd w:val="clear" w:color="auto" w:fill="auto"/>
            <w:vAlign w:val="center"/>
          </w:tcPr>
          <w:p w14:paraId="579EB0B6"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2.3 ± 4.3</w:t>
            </w:r>
          </w:p>
        </w:tc>
        <w:tc>
          <w:tcPr>
            <w:tcW w:w="1559" w:type="dxa"/>
            <w:tcBorders>
              <w:top w:val="nil"/>
            </w:tcBorders>
            <w:shd w:val="clear" w:color="auto" w:fill="auto"/>
            <w:vAlign w:val="center"/>
          </w:tcPr>
          <w:p w14:paraId="7DEE14F9"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3.4 ± 6.8</w:t>
            </w:r>
          </w:p>
        </w:tc>
        <w:tc>
          <w:tcPr>
            <w:tcW w:w="1559" w:type="dxa"/>
            <w:tcBorders>
              <w:top w:val="nil"/>
            </w:tcBorders>
            <w:shd w:val="clear" w:color="auto" w:fill="auto"/>
            <w:vAlign w:val="center"/>
          </w:tcPr>
          <w:p w14:paraId="31A79303"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 xml:space="preserve">4.2 ± 8.1 </w:t>
            </w:r>
          </w:p>
        </w:tc>
        <w:tc>
          <w:tcPr>
            <w:tcW w:w="1559" w:type="dxa"/>
            <w:tcBorders>
              <w:top w:val="nil"/>
            </w:tcBorders>
            <w:shd w:val="clear" w:color="auto" w:fill="auto"/>
            <w:vAlign w:val="center"/>
          </w:tcPr>
          <w:p w14:paraId="04BFABFE" w14:textId="77777777" w:rsidR="008903E1" w:rsidRPr="005E4ADC" w:rsidRDefault="008903E1" w:rsidP="005E4ADC">
            <w:pPr>
              <w:spacing w:line="480" w:lineRule="auto"/>
              <w:rPr>
                <w:rFonts w:ascii="Times New Roman" w:hAnsi="Times New Roman" w:cs="Times New Roman"/>
                <w:sz w:val="21"/>
                <w:szCs w:val="21"/>
                <w:vertAlign w:val="superscript"/>
              </w:rPr>
            </w:pPr>
            <w:r w:rsidRPr="005E4ADC">
              <w:rPr>
                <w:rFonts w:ascii="Times New Roman" w:hAnsi="Times New Roman" w:cs="Times New Roman"/>
                <w:sz w:val="21"/>
                <w:szCs w:val="21"/>
              </w:rPr>
              <w:t>3.8 ± 7.0</w:t>
            </w:r>
          </w:p>
        </w:tc>
        <w:tc>
          <w:tcPr>
            <w:tcW w:w="993" w:type="dxa"/>
            <w:tcBorders>
              <w:top w:val="nil"/>
            </w:tcBorders>
            <w:shd w:val="clear" w:color="auto" w:fill="auto"/>
            <w:vAlign w:val="bottom"/>
          </w:tcPr>
          <w:p w14:paraId="4835D0D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0.528</w:t>
            </w:r>
          </w:p>
        </w:tc>
      </w:tr>
      <w:tr w:rsidR="008903E1" w:rsidRPr="008903E1" w14:paraId="2545D57F" w14:textId="77777777" w:rsidTr="00CE6256">
        <w:tc>
          <w:tcPr>
            <w:tcW w:w="5103" w:type="dxa"/>
            <w:vAlign w:val="center"/>
          </w:tcPr>
          <w:p w14:paraId="4A0E79C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Sugars, Syrups, Preserves and Sweeteners</w:t>
            </w:r>
          </w:p>
        </w:tc>
        <w:tc>
          <w:tcPr>
            <w:tcW w:w="1560" w:type="dxa"/>
            <w:tcBorders>
              <w:top w:val="nil"/>
              <w:bottom w:val="nil"/>
            </w:tcBorders>
            <w:shd w:val="clear" w:color="auto" w:fill="auto"/>
            <w:vAlign w:val="center"/>
          </w:tcPr>
          <w:p w14:paraId="2861C8E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1.5 ± 4.0</w:t>
            </w:r>
          </w:p>
        </w:tc>
        <w:tc>
          <w:tcPr>
            <w:tcW w:w="1559" w:type="dxa"/>
            <w:tcBorders>
              <w:top w:val="nil"/>
              <w:bottom w:val="nil"/>
            </w:tcBorders>
            <w:shd w:val="clear" w:color="auto" w:fill="auto"/>
            <w:vAlign w:val="center"/>
          </w:tcPr>
          <w:p w14:paraId="4A649C4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1.4 ± 1.9</w:t>
            </w:r>
          </w:p>
        </w:tc>
        <w:tc>
          <w:tcPr>
            <w:tcW w:w="1559" w:type="dxa"/>
            <w:tcBorders>
              <w:top w:val="nil"/>
              <w:bottom w:val="nil"/>
            </w:tcBorders>
            <w:shd w:val="clear" w:color="auto" w:fill="auto"/>
            <w:vAlign w:val="center"/>
          </w:tcPr>
          <w:p w14:paraId="10CB6A1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1.4 ± 2.2</w:t>
            </w:r>
          </w:p>
        </w:tc>
        <w:tc>
          <w:tcPr>
            <w:tcW w:w="1559" w:type="dxa"/>
            <w:tcBorders>
              <w:top w:val="nil"/>
              <w:bottom w:val="nil"/>
            </w:tcBorders>
            <w:shd w:val="clear" w:color="auto" w:fill="auto"/>
            <w:vAlign w:val="center"/>
          </w:tcPr>
          <w:p w14:paraId="66B2C81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1.3 ± 2.6</w:t>
            </w:r>
          </w:p>
        </w:tc>
        <w:tc>
          <w:tcPr>
            <w:tcW w:w="993" w:type="dxa"/>
            <w:tcBorders>
              <w:top w:val="nil"/>
              <w:bottom w:val="nil"/>
            </w:tcBorders>
            <w:shd w:val="clear" w:color="auto" w:fill="auto"/>
            <w:vAlign w:val="bottom"/>
          </w:tcPr>
          <w:p w14:paraId="73B2968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0.976</w:t>
            </w:r>
          </w:p>
        </w:tc>
      </w:tr>
      <w:tr w:rsidR="008903E1" w:rsidRPr="008903E1" w14:paraId="21ECA6D6" w14:textId="77777777" w:rsidTr="00CE6256">
        <w:tc>
          <w:tcPr>
            <w:tcW w:w="5103" w:type="dxa"/>
            <w:vAlign w:val="center"/>
          </w:tcPr>
          <w:p w14:paraId="031C26C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Confectionary</w:t>
            </w:r>
          </w:p>
        </w:tc>
        <w:tc>
          <w:tcPr>
            <w:tcW w:w="1560" w:type="dxa"/>
            <w:tcBorders>
              <w:top w:val="nil"/>
            </w:tcBorders>
            <w:shd w:val="clear" w:color="auto" w:fill="auto"/>
            <w:vAlign w:val="center"/>
          </w:tcPr>
          <w:p w14:paraId="6A09731E"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3.6 ± 7.3</w:t>
            </w:r>
          </w:p>
        </w:tc>
        <w:tc>
          <w:tcPr>
            <w:tcW w:w="1559" w:type="dxa"/>
            <w:tcBorders>
              <w:top w:val="nil"/>
            </w:tcBorders>
            <w:shd w:val="clear" w:color="auto" w:fill="auto"/>
            <w:vAlign w:val="center"/>
          </w:tcPr>
          <w:p w14:paraId="07922E4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4.1 ± 7.4</w:t>
            </w:r>
          </w:p>
        </w:tc>
        <w:tc>
          <w:tcPr>
            <w:tcW w:w="1559" w:type="dxa"/>
            <w:tcBorders>
              <w:top w:val="nil"/>
            </w:tcBorders>
            <w:shd w:val="clear" w:color="auto" w:fill="auto"/>
            <w:vAlign w:val="center"/>
          </w:tcPr>
          <w:p w14:paraId="0E06254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3.5 ± 6.0</w:t>
            </w:r>
          </w:p>
        </w:tc>
        <w:tc>
          <w:tcPr>
            <w:tcW w:w="1559" w:type="dxa"/>
            <w:tcBorders>
              <w:top w:val="nil"/>
            </w:tcBorders>
            <w:shd w:val="clear" w:color="auto" w:fill="auto"/>
            <w:vAlign w:val="center"/>
          </w:tcPr>
          <w:p w14:paraId="1CCFB85B"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4.2 ± 7.5</w:t>
            </w:r>
          </w:p>
        </w:tc>
        <w:tc>
          <w:tcPr>
            <w:tcW w:w="993" w:type="dxa"/>
            <w:tcBorders>
              <w:top w:val="nil"/>
            </w:tcBorders>
            <w:shd w:val="clear" w:color="auto" w:fill="auto"/>
            <w:vAlign w:val="bottom"/>
          </w:tcPr>
          <w:p w14:paraId="67E0460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0.956</w:t>
            </w:r>
          </w:p>
        </w:tc>
      </w:tr>
      <w:tr w:rsidR="008903E1" w:rsidRPr="008903E1" w14:paraId="0FDE7D1B" w14:textId="77777777" w:rsidTr="00CE6256">
        <w:tc>
          <w:tcPr>
            <w:tcW w:w="5103" w:type="dxa"/>
            <w:vAlign w:val="center"/>
          </w:tcPr>
          <w:p w14:paraId="0EC91D1D" w14:textId="77777777" w:rsidR="008903E1" w:rsidRPr="005E4ADC" w:rsidRDefault="008903E1" w:rsidP="005E4ADC">
            <w:pPr>
              <w:spacing w:line="480" w:lineRule="auto"/>
              <w:rPr>
                <w:rFonts w:ascii="Times New Roman" w:hAnsi="Times New Roman" w:cs="Times New Roman"/>
                <w:sz w:val="21"/>
                <w:szCs w:val="21"/>
              </w:rPr>
            </w:pPr>
            <w:proofErr w:type="spellStart"/>
            <w:r w:rsidRPr="005E4ADC">
              <w:rPr>
                <w:rFonts w:ascii="Times New Roman" w:hAnsi="Times New Roman" w:cs="Times New Roman"/>
                <w:sz w:val="21"/>
                <w:szCs w:val="21"/>
                <w:lang w:val="fr-FR"/>
              </w:rPr>
              <w:t>Soups</w:t>
            </w:r>
            <w:proofErr w:type="spellEnd"/>
            <w:r w:rsidRPr="005E4ADC">
              <w:rPr>
                <w:rFonts w:ascii="Times New Roman" w:hAnsi="Times New Roman" w:cs="Times New Roman"/>
                <w:sz w:val="21"/>
                <w:szCs w:val="21"/>
                <w:lang w:val="fr-FR"/>
              </w:rPr>
              <w:t>, Sauces and Condiments</w:t>
            </w:r>
          </w:p>
        </w:tc>
        <w:tc>
          <w:tcPr>
            <w:tcW w:w="1560" w:type="dxa"/>
            <w:tcBorders>
              <w:top w:val="nil"/>
            </w:tcBorders>
            <w:shd w:val="clear" w:color="auto" w:fill="auto"/>
            <w:vAlign w:val="center"/>
          </w:tcPr>
          <w:p w14:paraId="546E8BF2"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4.6 ± 5.7</w:t>
            </w:r>
          </w:p>
        </w:tc>
        <w:tc>
          <w:tcPr>
            <w:tcW w:w="1559" w:type="dxa"/>
            <w:tcBorders>
              <w:top w:val="nil"/>
            </w:tcBorders>
            <w:shd w:val="clear" w:color="auto" w:fill="auto"/>
            <w:vAlign w:val="center"/>
          </w:tcPr>
          <w:p w14:paraId="2FFB956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3.9 ± 5.5</w:t>
            </w:r>
          </w:p>
        </w:tc>
        <w:tc>
          <w:tcPr>
            <w:tcW w:w="1559" w:type="dxa"/>
            <w:tcBorders>
              <w:top w:val="nil"/>
            </w:tcBorders>
            <w:shd w:val="clear" w:color="auto" w:fill="auto"/>
            <w:vAlign w:val="center"/>
          </w:tcPr>
          <w:p w14:paraId="619FB67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7.0 ± 8.9</w:t>
            </w:r>
          </w:p>
        </w:tc>
        <w:tc>
          <w:tcPr>
            <w:tcW w:w="1559" w:type="dxa"/>
            <w:tcBorders>
              <w:top w:val="nil"/>
            </w:tcBorders>
            <w:shd w:val="clear" w:color="auto" w:fill="auto"/>
            <w:vAlign w:val="center"/>
          </w:tcPr>
          <w:p w14:paraId="47279420"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4.6 ± 5.6</w:t>
            </w:r>
          </w:p>
        </w:tc>
        <w:tc>
          <w:tcPr>
            <w:tcW w:w="993" w:type="dxa"/>
            <w:tcBorders>
              <w:top w:val="nil"/>
            </w:tcBorders>
            <w:shd w:val="clear" w:color="auto" w:fill="auto"/>
            <w:vAlign w:val="bottom"/>
          </w:tcPr>
          <w:p w14:paraId="546A5F7F"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0.114</w:t>
            </w:r>
          </w:p>
        </w:tc>
      </w:tr>
      <w:tr w:rsidR="008903E1" w:rsidRPr="008903E1" w14:paraId="275866EB" w14:textId="77777777" w:rsidTr="00CE6256">
        <w:tc>
          <w:tcPr>
            <w:tcW w:w="5103" w:type="dxa"/>
            <w:vAlign w:val="center"/>
          </w:tcPr>
          <w:p w14:paraId="657232D9"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Low Energy Beverages</w:t>
            </w:r>
          </w:p>
        </w:tc>
        <w:tc>
          <w:tcPr>
            <w:tcW w:w="1560" w:type="dxa"/>
            <w:tcBorders>
              <w:top w:val="nil"/>
            </w:tcBorders>
            <w:shd w:val="clear" w:color="auto" w:fill="auto"/>
            <w:vAlign w:val="center"/>
          </w:tcPr>
          <w:p w14:paraId="691597F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0.5 ± 0.7</w:t>
            </w:r>
          </w:p>
        </w:tc>
        <w:tc>
          <w:tcPr>
            <w:tcW w:w="1559" w:type="dxa"/>
            <w:tcBorders>
              <w:top w:val="nil"/>
            </w:tcBorders>
            <w:shd w:val="clear" w:color="auto" w:fill="auto"/>
            <w:vAlign w:val="center"/>
          </w:tcPr>
          <w:p w14:paraId="7C7365C5"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0.7 ± 2.4</w:t>
            </w:r>
          </w:p>
        </w:tc>
        <w:tc>
          <w:tcPr>
            <w:tcW w:w="1559" w:type="dxa"/>
            <w:tcBorders>
              <w:top w:val="nil"/>
            </w:tcBorders>
            <w:shd w:val="clear" w:color="auto" w:fill="auto"/>
            <w:vAlign w:val="center"/>
          </w:tcPr>
          <w:p w14:paraId="7214399D"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0.3 ± 0.3</w:t>
            </w:r>
          </w:p>
        </w:tc>
        <w:tc>
          <w:tcPr>
            <w:tcW w:w="1559" w:type="dxa"/>
            <w:tcBorders>
              <w:top w:val="nil"/>
            </w:tcBorders>
            <w:shd w:val="clear" w:color="auto" w:fill="auto"/>
            <w:vAlign w:val="center"/>
          </w:tcPr>
          <w:p w14:paraId="0CF3306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 ± 0.5</w:t>
            </w:r>
          </w:p>
        </w:tc>
        <w:tc>
          <w:tcPr>
            <w:tcW w:w="993" w:type="dxa"/>
            <w:tcBorders>
              <w:top w:val="nil"/>
            </w:tcBorders>
            <w:shd w:val="clear" w:color="auto" w:fill="auto"/>
            <w:vAlign w:val="bottom"/>
          </w:tcPr>
          <w:p w14:paraId="6894965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0.477</w:t>
            </w:r>
          </w:p>
        </w:tc>
      </w:tr>
      <w:tr w:rsidR="008903E1" w:rsidRPr="008903E1" w14:paraId="3CBAA925" w14:textId="77777777" w:rsidTr="00CE6256">
        <w:tc>
          <w:tcPr>
            <w:tcW w:w="5103" w:type="dxa"/>
            <w:tcBorders>
              <w:bottom w:val="single" w:sz="4" w:space="0" w:color="auto"/>
            </w:tcBorders>
            <w:vAlign w:val="center"/>
          </w:tcPr>
          <w:p w14:paraId="0570FAA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High Energy Beverages</w:t>
            </w:r>
          </w:p>
        </w:tc>
        <w:tc>
          <w:tcPr>
            <w:tcW w:w="1560" w:type="dxa"/>
            <w:tcBorders>
              <w:top w:val="nil"/>
              <w:bottom w:val="single" w:sz="4" w:space="0" w:color="auto"/>
            </w:tcBorders>
            <w:shd w:val="clear" w:color="auto" w:fill="auto"/>
            <w:vAlign w:val="center"/>
          </w:tcPr>
          <w:p w14:paraId="5A4C6B66"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0.0 ± 0.0</w:t>
            </w:r>
          </w:p>
        </w:tc>
        <w:tc>
          <w:tcPr>
            <w:tcW w:w="1559" w:type="dxa"/>
            <w:tcBorders>
              <w:top w:val="nil"/>
              <w:bottom w:val="single" w:sz="4" w:space="0" w:color="auto"/>
            </w:tcBorders>
            <w:shd w:val="clear" w:color="auto" w:fill="auto"/>
            <w:vAlign w:val="center"/>
          </w:tcPr>
          <w:p w14:paraId="40C111A1"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 xml:space="preserve"> 0.0 ± 0.0</w:t>
            </w:r>
          </w:p>
        </w:tc>
        <w:tc>
          <w:tcPr>
            <w:tcW w:w="1559" w:type="dxa"/>
            <w:tcBorders>
              <w:top w:val="nil"/>
              <w:bottom w:val="single" w:sz="4" w:space="0" w:color="auto"/>
            </w:tcBorders>
            <w:shd w:val="clear" w:color="auto" w:fill="auto"/>
            <w:vAlign w:val="center"/>
          </w:tcPr>
          <w:p w14:paraId="49CE24B4"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0.4 ± 2.0</w:t>
            </w:r>
          </w:p>
        </w:tc>
        <w:tc>
          <w:tcPr>
            <w:tcW w:w="1559" w:type="dxa"/>
            <w:tcBorders>
              <w:top w:val="nil"/>
              <w:bottom w:val="single" w:sz="4" w:space="0" w:color="auto"/>
            </w:tcBorders>
            <w:shd w:val="clear" w:color="auto" w:fill="auto"/>
            <w:vAlign w:val="center"/>
          </w:tcPr>
          <w:p w14:paraId="0462F7B8"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0.1 ± 0.8</w:t>
            </w:r>
          </w:p>
        </w:tc>
        <w:tc>
          <w:tcPr>
            <w:tcW w:w="993" w:type="dxa"/>
            <w:tcBorders>
              <w:top w:val="nil"/>
              <w:bottom w:val="single" w:sz="4" w:space="0" w:color="auto"/>
            </w:tcBorders>
            <w:shd w:val="clear" w:color="auto" w:fill="auto"/>
            <w:vAlign w:val="bottom"/>
          </w:tcPr>
          <w:p w14:paraId="63C5F7A7" w14:textId="77777777" w:rsidR="008903E1" w:rsidRPr="005E4ADC" w:rsidRDefault="008903E1" w:rsidP="005E4ADC">
            <w:pPr>
              <w:spacing w:line="480" w:lineRule="auto"/>
              <w:rPr>
                <w:rFonts w:ascii="Times New Roman" w:hAnsi="Times New Roman" w:cs="Times New Roman"/>
                <w:sz w:val="21"/>
                <w:szCs w:val="21"/>
              </w:rPr>
            </w:pPr>
            <w:r w:rsidRPr="005E4ADC">
              <w:rPr>
                <w:rFonts w:ascii="Times New Roman" w:hAnsi="Times New Roman" w:cs="Times New Roman"/>
                <w:sz w:val="21"/>
                <w:szCs w:val="21"/>
              </w:rPr>
              <w:t>0.267</w:t>
            </w:r>
          </w:p>
        </w:tc>
      </w:tr>
    </w:tbl>
    <w:p w14:paraId="0EDC5467" w14:textId="6A8D785B" w:rsidR="000E0E92" w:rsidRDefault="008903E1" w:rsidP="005E4ADC">
      <w:pPr>
        <w:spacing w:line="480" w:lineRule="auto"/>
      </w:pPr>
      <w:r w:rsidRPr="005E4ADC">
        <w:rPr>
          <w:rFonts w:ascii="Times New Roman" w:hAnsi="Times New Roman" w:cs="Times New Roman"/>
          <w:sz w:val="20"/>
          <w:szCs w:val="20"/>
        </w:rPr>
        <w:t xml:space="preserve">Data is mean ± SD of average percentage energy contribution across four visits, n; number of participants, </w:t>
      </w:r>
      <w:r w:rsidRPr="005E4ADC">
        <w:rPr>
          <w:rFonts w:ascii="Times New Roman" w:hAnsi="Times New Roman" w:cs="Times New Roman"/>
          <w:i/>
          <w:sz w:val="20"/>
          <w:szCs w:val="20"/>
        </w:rPr>
        <w:t>P-</w:t>
      </w:r>
      <w:r w:rsidRPr="005E4ADC">
        <w:rPr>
          <w:rFonts w:ascii="Times New Roman" w:hAnsi="Times New Roman" w:cs="Times New Roman"/>
          <w:sz w:val="20"/>
          <w:szCs w:val="20"/>
        </w:rPr>
        <w:t xml:space="preserve">value determined using a one-way ANOVA test; </w:t>
      </w:r>
      <w:r w:rsidRPr="005E4ADC">
        <w:rPr>
          <w:rFonts w:ascii="Times New Roman" w:hAnsi="Times New Roman" w:cs="Times New Roman"/>
          <w:i/>
          <w:sz w:val="20"/>
          <w:szCs w:val="20"/>
        </w:rPr>
        <w:t>P-</w:t>
      </w:r>
      <w:r w:rsidRPr="005E4ADC">
        <w:rPr>
          <w:rFonts w:ascii="Times New Roman" w:hAnsi="Times New Roman" w:cs="Times New Roman"/>
          <w:sz w:val="20"/>
          <w:szCs w:val="20"/>
        </w:rPr>
        <w:t>value &lt;0.05 was considered significant.</w:t>
      </w:r>
    </w:p>
    <w:p w14:paraId="147DCD69" w14:textId="393DE014" w:rsidR="00F45AD4" w:rsidRDefault="00F45AD4" w:rsidP="005E4ADC">
      <w:pPr>
        <w:spacing w:line="480" w:lineRule="auto"/>
      </w:pPr>
    </w:p>
    <w:p w14:paraId="57A88510" w14:textId="77777777" w:rsidR="00F45AD4" w:rsidRDefault="00F45AD4" w:rsidP="005E4ADC">
      <w:pPr>
        <w:spacing w:line="480" w:lineRule="auto"/>
        <w:sectPr w:rsidR="00F45AD4" w:rsidSect="00CE6256">
          <w:pgSz w:w="16838" w:h="11906" w:orient="landscape"/>
          <w:pgMar w:top="1440" w:right="1440" w:bottom="1440" w:left="1440" w:header="708" w:footer="708" w:gutter="0"/>
          <w:cols w:space="708"/>
          <w:docGrid w:linePitch="360"/>
        </w:sectPr>
      </w:pPr>
    </w:p>
    <w:p w14:paraId="4168AD86" w14:textId="77777777" w:rsidR="00F45AD4" w:rsidRDefault="00F45AD4" w:rsidP="005E4ADC">
      <w:pPr>
        <w:spacing w:line="480" w:lineRule="auto"/>
        <w:rPr>
          <w:rFonts w:ascii="Arial" w:hAnsi="Arial" w:cs="Arial"/>
          <w:sz w:val="20"/>
          <w:szCs w:val="20"/>
        </w:rPr>
      </w:pPr>
    </w:p>
    <w:p w14:paraId="67D5C80B" w14:textId="77777777" w:rsidR="00F45AD4" w:rsidRDefault="00F45AD4">
      <w:pPr>
        <w:spacing w:line="480" w:lineRule="auto"/>
        <w:rPr>
          <w:rFonts w:ascii="Arial" w:hAnsi="Arial" w:cs="Arial"/>
          <w:b/>
          <w:bCs/>
        </w:rPr>
      </w:pPr>
      <w:r>
        <w:rPr>
          <w:rFonts w:ascii="Arial" w:hAnsi="Arial" w:cs="Arial"/>
          <w:b/>
          <w:bCs/>
          <w:noProof/>
        </w:rPr>
        <w:drawing>
          <wp:inline distT="0" distB="0" distL="0" distR="0" wp14:anchorId="3E9CBFA7" wp14:editId="1E715019">
            <wp:extent cx="4160827" cy="3301659"/>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4160827" cy="3301659"/>
                    </a:xfrm>
                    <a:prstGeom prst="rect">
                      <a:avLst/>
                    </a:prstGeom>
                  </pic:spPr>
                </pic:pic>
              </a:graphicData>
            </a:graphic>
          </wp:inline>
        </w:drawing>
      </w:r>
    </w:p>
    <w:p w14:paraId="0F682A16" w14:textId="504F3BB6" w:rsidR="00F45AD4" w:rsidRPr="005E4ADC" w:rsidRDefault="00653E4D">
      <w:pPr>
        <w:spacing w:line="480" w:lineRule="auto"/>
        <w:rPr>
          <w:rFonts w:ascii="Times New Roman" w:hAnsi="Times New Roman" w:cs="Times New Roman"/>
          <w:sz w:val="24"/>
          <w:szCs w:val="24"/>
        </w:rPr>
      </w:pPr>
      <w:r w:rsidRPr="005E4ADC">
        <w:rPr>
          <w:rFonts w:ascii="Times New Roman" w:eastAsia="Calibri" w:hAnsi="Times New Roman" w:cs="Times New Roman"/>
          <w:b/>
          <w:sz w:val="24"/>
          <w:szCs w:val="24"/>
        </w:rPr>
        <w:t>Supporting Information</w:t>
      </w:r>
      <w:r w:rsidR="00F45AD4" w:rsidRPr="005E4ADC">
        <w:rPr>
          <w:rFonts w:ascii="Times New Roman" w:hAnsi="Times New Roman" w:cs="Times New Roman"/>
          <w:b/>
          <w:bCs/>
          <w:sz w:val="24"/>
          <w:szCs w:val="24"/>
        </w:rPr>
        <w:t xml:space="preserve"> Figure 1. </w:t>
      </w:r>
      <w:r w:rsidR="00F45AD4" w:rsidRPr="005E4ADC">
        <w:rPr>
          <w:rFonts w:ascii="Times New Roman" w:hAnsi="Times New Roman" w:cs="Times New Roman"/>
          <w:sz w:val="24"/>
          <w:szCs w:val="24"/>
        </w:rPr>
        <w:t xml:space="preserve">Overview of participant recruitment and attrition for the National Adult Nutrition Survey. 1500 participants were included in the study. Data from 600 participants was randomly selected for inclusion in the present analysis. A total of 563 participants had data included, 33 participants were excluded due to the presence of high ethanol and acetaminophen peaks following NMR analysis, 4 participants were identified as outliers and were therefore excluded from analysis.  </w:t>
      </w:r>
    </w:p>
    <w:p w14:paraId="2A234A89" w14:textId="77777777" w:rsidR="00F45AD4" w:rsidRDefault="00F45AD4">
      <w:pPr>
        <w:spacing w:line="480" w:lineRule="auto"/>
        <w:rPr>
          <w:rFonts w:ascii="Arial" w:hAnsi="Arial" w:cs="Arial"/>
          <w:b/>
          <w:bCs/>
        </w:rPr>
      </w:pPr>
    </w:p>
    <w:p w14:paraId="26EF3A9E" w14:textId="77777777" w:rsidR="00F45AD4" w:rsidRDefault="00F45AD4">
      <w:pPr>
        <w:spacing w:line="480" w:lineRule="auto"/>
        <w:rPr>
          <w:rFonts w:ascii="Arial" w:hAnsi="Arial" w:cs="Arial"/>
          <w:b/>
          <w:bCs/>
        </w:rPr>
      </w:pPr>
      <w:r>
        <w:rPr>
          <w:rFonts w:ascii="Arial" w:hAnsi="Arial" w:cs="Arial"/>
          <w:b/>
          <w:bCs/>
          <w:noProof/>
        </w:rPr>
        <w:lastRenderedPageBreak/>
        <w:drawing>
          <wp:inline distT="0" distB="0" distL="0" distR="0" wp14:anchorId="7C1A8E2B" wp14:editId="21CD0594">
            <wp:extent cx="3845560" cy="3508334"/>
            <wp:effectExtent l="0" t="0" r="2540" b="0"/>
            <wp:docPr id="2" name="Picture 2" descr="A picture containing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omputer&#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865641" cy="3526654"/>
                    </a:xfrm>
                    <a:prstGeom prst="rect">
                      <a:avLst/>
                    </a:prstGeom>
                  </pic:spPr>
                </pic:pic>
              </a:graphicData>
            </a:graphic>
          </wp:inline>
        </w:drawing>
      </w:r>
    </w:p>
    <w:p w14:paraId="3D35F233" w14:textId="0AB28A3D" w:rsidR="00C2033E" w:rsidRPr="005E4ADC" w:rsidRDefault="00653E4D">
      <w:pPr>
        <w:spacing w:line="480" w:lineRule="auto"/>
        <w:rPr>
          <w:rFonts w:ascii="Times New Roman" w:hAnsi="Times New Roman" w:cs="Times New Roman"/>
          <w:sz w:val="24"/>
          <w:szCs w:val="24"/>
        </w:rPr>
        <w:sectPr w:rsidR="00C2033E" w:rsidRPr="005E4ADC" w:rsidSect="00F45AD4">
          <w:pgSz w:w="11906" w:h="16838"/>
          <w:pgMar w:top="1440" w:right="1440" w:bottom="1440" w:left="1440" w:header="709" w:footer="709" w:gutter="0"/>
          <w:cols w:space="708"/>
          <w:docGrid w:linePitch="360"/>
        </w:sectPr>
      </w:pPr>
      <w:r w:rsidRPr="005E4ADC">
        <w:rPr>
          <w:rFonts w:ascii="Times New Roman" w:eastAsia="Calibri" w:hAnsi="Times New Roman" w:cs="Times New Roman"/>
          <w:b/>
          <w:sz w:val="24"/>
          <w:szCs w:val="24"/>
        </w:rPr>
        <w:t>Supporting Information</w:t>
      </w:r>
      <w:r w:rsidR="00F45AD4" w:rsidRPr="005E4ADC">
        <w:rPr>
          <w:rFonts w:ascii="Times New Roman" w:hAnsi="Times New Roman" w:cs="Times New Roman"/>
          <w:b/>
          <w:bCs/>
          <w:sz w:val="24"/>
          <w:szCs w:val="24"/>
        </w:rPr>
        <w:t xml:space="preserve"> Figure 2. </w:t>
      </w:r>
      <w:r w:rsidR="00F45AD4" w:rsidRPr="005E4ADC">
        <w:rPr>
          <w:rFonts w:ascii="Times New Roman" w:hAnsi="Times New Roman" w:cs="Times New Roman"/>
          <w:sz w:val="24"/>
          <w:szCs w:val="24"/>
        </w:rPr>
        <w:t>Overview of participant recruitment and attrition for A-DIET Confirm. A total of 191 participants were included in the study. 16 participants only completed one study visit and were therefore excluded. A total of 175 participants were included for analysis.</w:t>
      </w:r>
      <w:r w:rsidR="00D87AF9" w:rsidRPr="005E4ADC">
        <w:rPr>
          <w:rFonts w:ascii="Times New Roman" w:hAnsi="Times New Roman" w:cs="Times New Roman"/>
          <w:sz w:val="24"/>
          <w:szCs w:val="24"/>
        </w:rPr>
        <w:br/>
      </w:r>
    </w:p>
    <w:p w14:paraId="1A7CC965" w14:textId="59997434" w:rsidR="0015297D" w:rsidRDefault="0015297D" w:rsidP="005E4ADC">
      <w:pPr>
        <w:spacing w:line="480" w:lineRule="auto"/>
        <w:rPr>
          <w:rFonts w:ascii="Times New Roman" w:hAnsi="Times New Roman" w:cs="Times New Roman"/>
        </w:rPr>
      </w:pPr>
    </w:p>
    <w:p w14:paraId="25A4200F" w14:textId="7E6E06D2" w:rsidR="0015297D" w:rsidRDefault="00D87AF9">
      <w:pPr>
        <w:spacing w:line="480" w:lineRule="auto"/>
        <w:jc w:val="both"/>
        <w:rPr>
          <w:rFonts w:ascii="Times New Roman" w:hAnsi="Times New Roman" w:cs="Times New Roman"/>
        </w:rPr>
      </w:pPr>
      <w:r>
        <w:rPr>
          <w:rFonts w:ascii="Arial" w:hAnsi="Arial" w:cs="Arial"/>
          <w:noProof/>
        </w:rPr>
        <w:drawing>
          <wp:inline distT="0" distB="0" distL="0" distR="0" wp14:anchorId="6ADE0974" wp14:editId="5DAD50DE">
            <wp:extent cx="9053038" cy="2762250"/>
            <wp:effectExtent l="0" t="0" r="0" b="0"/>
            <wp:docPr id="3" name="Picture 3"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histogram&#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9079058" cy="2770189"/>
                    </a:xfrm>
                    <a:prstGeom prst="rect">
                      <a:avLst/>
                    </a:prstGeom>
                  </pic:spPr>
                </pic:pic>
              </a:graphicData>
            </a:graphic>
          </wp:inline>
        </w:drawing>
      </w:r>
      <w:r w:rsidR="00653E4D" w:rsidRPr="005E4ADC">
        <w:rPr>
          <w:rFonts w:ascii="Times New Roman" w:eastAsia="Calibri" w:hAnsi="Times New Roman" w:cs="Times New Roman"/>
          <w:b/>
          <w:sz w:val="24"/>
          <w:szCs w:val="24"/>
        </w:rPr>
        <w:t>Supporting Information</w:t>
      </w:r>
      <w:r w:rsidR="0015297D" w:rsidRPr="005E4ADC">
        <w:rPr>
          <w:rFonts w:ascii="Times New Roman" w:hAnsi="Times New Roman" w:cs="Times New Roman"/>
          <w:b/>
          <w:bCs/>
          <w:sz w:val="24"/>
          <w:szCs w:val="24"/>
        </w:rPr>
        <w:t xml:space="preserve"> Figure 3. </w:t>
      </w:r>
      <w:r w:rsidR="0015297D" w:rsidRPr="005E4ADC">
        <w:rPr>
          <w:rFonts w:ascii="Times New Roman" w:hAnsi="Times New Roman" w:cs="Times New Roman"/>
          <w:sz w:val="24"/>
          <w:szCs w:val="24"/>
        </w:rPr>
        <w:t xml:space="preserve">Results of hierarchical cluster analysis on NANS participants (n=567) employed to guide us in selecting the optimal number of clusters for </w:t>
      </w:r>
      <w:r w:rsidR="0015297D" w:rsidRPr="005E4ADC">
        <w:rPr>
          <w:rFonts w:ascii="Times New Roman" w:hAnsi="Times New Roman" w:cs="Times New Roman"/>
          <w:i/>
          <w:iCs/>
          <w:sz w:val="24"/>
          <w:szCs w:val="24"/>
        </w:rPr>
        <w:t>K-</w:t>
      </w:r>
      <w:r w:rsidR="0015297D" w:rsidRPr="005E4ADC">
        <w:rPr>
          <w:rFonts w:ascii="Times New Roman" w:hAnsi="Times New Roman" w:cs="Times New Roman"/>
          <w:sz w:val="24"/>
          <w:szCs w:val="24"/>
        </w:rPr>
        <w:t xml:space="preserve">means cluster analysis. </w:t>
      </w:r>
      <w:r w:rsidR="005746D1" w:rsidRPr="005E4ADC">
        <w:rPr>
          <w:rFonts w:ascii="Times New Roman" w:hAnsi="Times New Roman" w:cs="Times New Roman"/>
          <w:sz w:val="24"/>
          <w:szCs w:val="24"/>
        </w:rPr>
        <w:t>Analysis was performed in SIMCA.</w:t>
      </w:r>
    </w:p>
    <w:p w14:paraId="0379D552" w14:textId="250B7006" w:rsidR="00F45AD4" w:rsidRDefault="00F45AD4">
      <w:pPr>
        <w:spacing w:line="480" w:lineRule="auto"/>
        <w:jc w:val="both"/>
        <w:rPr>
          <w:rFonts w:ascii="Arial" w:hAnsi="Arial" w:cs="Arial"/>
        </w:rPr>
      </w:pPr>
    </w:p>
    <w:p w14:paraId="73F950C6" w14:textId="77777777" w:rsidR="00F45AD4" w:rsidRDefault="00F45AD4" w:rsidP="005E4ADC">
      <w:pPr>
        <w:spacing w:line="480" w:lineRule="auto"/>
      </w:pPr>
    </w:p>
    <w:p w14:paraId="48AB441E" w14:textId="110A6A9B" w:rsidR="00F45AD4" w:rsidRDefault="00F45AD4" w:rsidP="005E4ADC">
      <w:pPr>
        <w:spacing w:line="480" w:lineRule="auto"/>
      </w:pPr>
    </w:p>
    <w:p w14:paraId="3F328055" w14:textId="77777777" w:rsidR="00F45AD4" w:rsidRDefault="00F45AD4" w:rsidP="005E4ADC">
      <w:pPr>
        <w:spacing w:line="480" w:lineRule="auto"/>
      </w:pPr>
    </w:p>
    <w:sectPr w:rsidR="00F45AD4" w:rsidSect="00653E4D">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EC63F3" w14:textId="77777777" w:rsidR="002927FB" w:rsidRDefault="002927FB" w:rsidP="005E30C8">
      <w:pPr>
        <w:spacing w:after="0" w:line="240" w:lineRule="auto"/>
      </w:pPr>
      <w:r>
        <w:separator/>
      </w:r>
    </w:p>
  </w:endnote>
  <w:endnote w:type="continuationSeparator" w:id="0">
    <w:p w14:paraId="1567261D" w14:textId="77777777" w:rsidR="002927FB" w:rsidRDefault="002927FB" w:rsidP="005E3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DC15D5" w14:textId="77777777" w:rsidR="002927FB" w:rsidRDefault="002927FB" w:rsidP="005E30C8">
      <w:pPr>
        <w:spacing w:after="0" w:line="240" w:lineRule="auto"/>
      </w:pPr>
      <w:r>
        <w:separator/>
      </w:r>
    </w:p>
  </w:footnote>
  <w:footnote w:type="continuationSeparator" w:id="0">
    <w:p w14:paraId="36DC26EF" w14:textId="77777777" w:rsidR="002927FB" w:rsidRDefault="002927FB" w:rsidP="005E30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AE39CA" w14:textId="6D7A7CE8" w:rsidR="00FA388D" w:rsidRPr="00653E4D" w:rsidRDefault="00653E4D">
    <w:pPr>
      <w:pStyle w:val="Header"/>
      <w:rPr>
        <w:rFonts w:ascii="Times New Roman" w:hAnsi="Times New Roman" w:cs="Times New Roman"/>
      </w:rPr>
    </w:pPr>
    <w:r>
      <w:rPr>
        <w:rFonts w:ascii="Times New Roman" w:hAnsi="Times New Roman" w:cs="Times New Roman"/>
      </w:rPr>
      <w:t>Supporting 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A87"/>
    <w:rsid w:val="000734DF"/>
    <w:rsid w:val="00087BB6"/>
    <w:rsid w:val="000970CC"/>
    <w:rsid w:val="000E0E92"/>
    <w:rsid w:val="0015297D"/>
    <w:rsid w:val="0020617B"/>
    <w:rsid w:val="0027272B"/>
    <w:rsid w:val="00290602"/>
    <w:rsid w:val="002927FB"/>
    <w:rsid w:val="00302099"/>
    <w:rsid w:val="004116FA"/>
    <w:rsid w:val="00446609"/>
    <w:rsid w:val="00454207"/>
    <w:rsid w:val="00571042"/>
    <w:rsid w:val="005746D1"/>
    <w:rsid w:val="005E30C8"/>
    <w:rsid w:val="005E4ADC"/>
    <w:rsid w:val="00653E4D"/>
    <w:rsid w:val="006B38B1"/>
    <w:rsid w:val="0083532C"/>
    <w:rsid w:val="008875C7"/>
    <w:rsid w:val="008903E1"/>
    <w:rsid w:val="00893233"/>
    <w:rsid w:val="00934E53"/>
    <w:rsid w:val="00A77A87"/>
    <w:rsid w:val="00C2033E"/>
    <w:rsid w:val="00CE6256"/>
    <w:rsid w:val="00D87AF9"/>
    <w:rsid w:val="00DA1316"/>
    <w:rsid w:val="00DD3894"/>
    <w:rsid w:val="00DE1F55"/>
    <w:rsid w:val="00DF6CA4"/>
    <w:rsid w:val="00E877CF"/>
    <w:rsid w:val="00EA03B8"/>
    <w:rsid w:val="00EB770C"/>
    <w:rsid w:val="00F45AD4"/>
    <w:rsid w:val="00F6338D"/>
    <w:rsid w:val="00FA3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FA6B9"/>
  <w15:chartTrackingRefBased/>
  <w15:docId w15:val="{6D541D77-A149-43A9-ABC6-CA81D1F73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A87"/>
    <w:rPr>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7A87"/>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77A87"/>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77A87"/>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906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602"/>
    <w:rPr>
      <w:rFonts w:ascii="Segoe UI" w:hAnsi="Segoe UI" w:cs="Segoe UI"/>
      <w:sz w:val="18"/>
      <w:szCs w:val="18"/>
      <w:lang w:val="en-IE"/>
    </w:rPr>
  </w:style>
  <w:style w:type="paragraph" w:styleId="Header">
    <w:name w:val="header"/>
    <w:basedOn w:val="Normal"/>
    <w:link w:val="HeaderChar"/>
    <w:uiPriority w:val="99"/>
    <w:unhideWhenUsed/>
    <w:rsid w:val="005E30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30C8"/>
    <w:rPr>
      <w:lang w:val="en-IE"/>
    </w:rPr>
  </w:style>
  <w:style w:type="paragraph" w:styleId="Footer">
    <w:name w:val="footer"/>
    <w:basedOn w:val="Normal"/>
    <w:link w:val="FooterChar"/>
    <w:uiPriority w:val="99"/>
    <w:unhideWhenUsed/>
    <w:rsid w:val="005E30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30C8"/>
    <w:rPr>
      <w:lang w:val="en-IE"/>
    </w:rPr>
  </w:style>
  <w:style w:type="paragraph" w:styleId="Revision">
    <w:name w:val="Revision"/>
    <w:hidden/>
    <w:uiPriority w:val="99"/>
    <w:semiHidden/>
    <w:rsid w:val="00934E53"/>
    <w:pPr>
      <w:spacing w:after="0" w:line="240" w:lineRule="auto"/>
    </w:pPr>
    <w:rPr>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3" Type="http://schemas.openxmlformats.org/officeDocument/2006/relationships/webSettings" Target="webSettings.xml"/><Relationship Id="rId7" Type="http://schemas.openxmlformats.org/officeDocument/2006/relationships/image" Target="media/image1.t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4030</Words>
  <Characters>22974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Brennan</dc:creator>
  <cp:keywords/>
  <dc:description/>
  <cp:lastModifiedBy>Lorraine Brennan</cp:lastModifiedBy>
  <cp:revision>6</cp:revision>
  <dcterms:created xsi:type="dcterms:W3CDTF">2020-11-24T14:15:00Z</dcterms:created>
  <dcterms:modified xsi:type="dcterms:W3CDTF">2020-12-12T18:40:00Z</dcterms:modified>
</cp:coreProperties>
</file>