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B322DF" w14:textId="1A1ED276" w:rsidR="00243FEF" w:rsidRPr="001C5676" w:rsidRDefault="00052579" w:rsidP="00793FD3">
      <w:pPr>
        <w:pStyle w:val="Caption"/>
        <w:keepNext/>
        <w:rPr>
          <w:rFonts w:ascii="Arial" w:hAnsi="Arial" w:cs="Arial"/>
          <w:b/>
          <w:i w:val="0"/>
          <w:color w:val="auto"/>
        </w:rPr>
      </w:pPr>
      <w:r w:rsidRPr="001C5676">
        <w:rPr>
          <w:rFonts w:ascii="Arial" w:hAnsi="Arial" w:cs="Arial"/>
          <w:b/>
          <w:i w:val="0"/>
          <w:color w:val="auto"/>
        </w:rPr>
        <w:t>Additional File 2: Data Extraction Table</w:t>
      </w:r>
    </w:p>
    <w:tbl>
      <w:tblPr>
        <w:tblW w:w="13950" w:type="dxa"/>
        <w:tblBorders>
          <w:top w:val="single" w:sz="4" w:space="0" w:color="auto"/>
          <w:bottom w:val="single" w:sz="4" w:space="0" w:color="auto"/>
        </w:tblBorders>
        <w:tblLayout w:type="fixed"/>
        <w:tblLook w:val="04A0" w:firstRow="1" w:lastRow="0" w:firstColumn="1" w:lastColumn="0" w:noHBand="0" w:noVBand="1"/>
      </w:tblPr>
      <w:tblGrid>
        <w:gridCol w:w="1249"/>
        <w:gridCol w:w="2081"/>
        <w:gridCol w:w="5034"/>
        <w:gridCol w:w="1984"/>
        <w:gridCol w:w="3602"/>
      </w:tblGrid>
      <w:tr w:rsidR="00B324A4" w:rsidRPr="001C5676" w14:paraId="17B322F3" w14:textId="77777777" w:rsidTr="00702089">
        <w:trPr>
          <w:trHeight w:val="588"/>
          <w:tblHeader/>
        </w:trPr>
        <w:tc>
          <w:tcPr>
            <w:tcW w:w="1249" w:type="dxa"/>
            <w:tcBorders>
              <w:top w:val="single" w:sz="4" w:space="0" w:color="auto"/>
              <w:bottom w:val="single" w:sz="4" w:space="0" w:color="auto"/>
            </w:tcBorders>
          </w:tcPr>
          <w:p w14:paraId="17B322E0" w14:textId="77777777" w:rsidR="004F44A0" w:rsidRPr="001C5676" w:rsidRDefault="004F44A0" w:rsidP="00793FD3">
            <w:pPr>
              <w:spacing w:after="0" w:line="240" w:lineRule="auto"/>
              <w:rPr>
                <w:rFonts w:ascii="Arial" w:eastAsia="Times New Roman" w:hAnsi="Arial" w:cs="Arial"/>
                <w:b/>
                <w:sz w:val="14"/>
                <w:szCs w:val="14"/>
              </w:rPr>
            </w:pPr>
            <w:r w:rsidRPr="001C5676">
              <w:rPr>
                <w:rFonts w:ascii="Arial" w:eastAsia="Times New Roman" w:hAnsi="Arial" w:cs="Arial"/>
                <w:b/>
                <w:sz w:val="14"/>
                <w:szCs w:val="14"/>
              </w:rPr>
              <w:t xml:space="preserve">Title, </w:t>
            </w:r>
          </w:p>
          <w:p w14:paraId="17B322E1" w14:textId="77777777" w:rsidR="004F44A0" w:rsidRPr="001C5676" w:rsidRDefault="004F44A0" w:rsidP="00793FD3">
            <w:pPr>
              <w:spacing w:after="0" w:line="240" w:lineRule="auto"/>
              <w:rPr>
                <w:rFonts w:ascii="Arial" w:eastAsia="Times New Roman" w:hAnsi="Arial" w:cs="Arial"/>
                <w:b/>
                <w:sz w:val="14"/>
                <w:szCs w:val="14"/>
              </w:rPr>
            </w:pPr>
            <w:r w:rsidRPr="001C5676">
              <w:rPr>
                <w:rFonts w:ascii="Arial" w:eastAsia="Times New Roman" w:hAnsi="Arial" w:cs="Arial"/>
                <w:b/>
                <w:sz w:val="14"/>
                <w:szCs w:val="14"/>
              </w:rPr>
              <w:t xml:space="preserve">Year, </w:t>
            </w:r>
          </w:p>
          <w:p w14:paraId="17B322E2" w14:textId="77777777" w:rsidR="004F44A0" w:rsidRPr="001C5676" w:rsidRDefault="004F44A0" w:rsidP="00793FD3">
            <w:pPr>
              <w:spacing w:after="0" w:line="240" w:lineRule="auto"/>
              <w:rPr>
                <w:rFonts w:ascii="Arial" w:eastAsia="Times New Roman" w:hAnsi="Arial" w:cs="Arial"/>
                <w:b/>
                <w:sz w:val="14"/>
                <w:szCs w:val="14"/>
              </w:rPr>
            </w:pPr>
            <w:r w:rsidRPr="001C5676">
              <w:rPr>
                <w:rFonts w:ascii="Arial" w:eastAsia="Times New Roman" w:hAnsi="Arial" w:cs="Arial"/>
                <w:b/>
                <w:sz w:val="14"/>
                <w:szCs w:val="14"/>
              </w:rPr>
              <w:t xml:space="preserve">Country/State, </w:t>
            </w:r>
          </w:p>
          <w:p w14:paraId="17B322E3" w14:textId="77777777" w:rsidR="004F44A0" w:rsidRPr="001C5676" w:rsidRDefault="004F44A0" w:rsidP="00793FD3">
            <w:pPr>
              <w:spacing w:after="0" w:line="240" w:lineRule="auto"/>
              <w:rPr>
                <w:rFonts w:ascii="Arial" w:eastAsia="Times New Roman" w:hAnsi="Arial" w:cs="Arial"/>
                <w:b/>
                <w:sz w:val="14"/>
                <w:szCs w:val="14"/>
              </w:rPr>
            </w:pPr>
            <w:r w:rsidRPr="001C5676">
              <w:rPr>
                <w:rFonts w:ascii="Arial" w:eastAsia="Times New Roman" w:hAnsi="Arial" w:cs="Arial"/>
                <w:b/>
                <w:sz w:val="14"/>
                <w:szCs w:val="14"/>
              </w:rPr>
              <w:t>Authoring Bodies</w:t>
            </w:r>
          </w:p>
          <w:p w14:paraId="17B322E4" w14:textId="77777777" w:rsidR="004F44A0" w:rsidRPr="001C5676" w:rsidRDefault="004F44A0" w:rsidP="00793FD3">
            <w:pPr>
              <w:spacing w:after="0" w:line="240" w:lineRule="auto"/>
              <w:rPr>
                <w:rFonts w:ascii="Arial" w:eastAsia="Times New Roman" w:hAnsi="Arial" w:cs="Arial"/>
                <w:b/>
                <w:sz w:val="14"/>
                <w:szCs w:val="14"/>
              </w:rPr>
            </w:pPr>
          </w:p>
        </w:tc>
        <w:tc>
          <w:tcPr>
            <w:tcW w:w="2081" w:type="dxa"/>
            <w:tcBorders>
              <w:top w:val="single" w:sz="4" w:space="0" w:color="auto"/>
              <w:bottom w:val="single" w:sz="4" w:space="0" w:color="auto"/>
            </w:tcBorders>
          </w:tcPr>
          <w:p w14:paraId="17B322E5" w14:textId="77777777" w:rsidR="004F44A0" w:rsidRPr="001C5676" w:rsidRDefault="004F44A0" w:rsidP="00793FD3">
            <w:pPr>
              <w:spacing w:after="0" w:line="240" w:lineRule="auto"/>
              <w:ind w:left="-94"/>
              <w:contextualSpacing/>
              <w:rPr>
                <w:rFonts w:ascii="Arial" w:eastAsia="Times New Roman" w:hAnsi="Arial" w:cs="Arial"/>
                <w:b/>
                <w:sz w:val="14"/>
                <w:szCs w:val="14"/>
              </w:rPr>
            </w:pPr>
            <w:r w:rsidRPr="001C5676">
              <w:rPr>
                <w:rFonts w:ascii="Arial" w:eastAsia="Times New Roman" w:hAnsi="Arial" w:cs="Arial"/>
                <w:b/>
                <w:sz w:val="14"/>
                <w:szCs w:val="14"/>
              </w:rPr>
              <w:t xml:space="preserve">Context </w:t>
            </w:r>
          </w:p>
        </w:tc>
        <w:tc>
          <w:tcPr>
            <w:tcW w:w="5034" w:type="dxa"/>
            <w:tcBorders>
              <w:top w:val="single" w:sz="4" w:space="0" w:color="auto"/>
              <w:bottom w:val="single" w:sz="4" w:space="0" w:color="auto"/>
            </w:tcBorders>
          </w:tcPr>
          <w:p w14:paraId="17B322E6" w14:textId="77777777" w:rsidR="004F44A0" w:rsidRPr="001C5676" w:rsidRDefault="004F44A0" w:rsidP="00793FD3">
            <w:pPr>
              <w:spacing w:after="0" w:line="240" w:lineRule="auto"/>
              <w:ind w:left="112"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Content </w:t>
            </w:r>
          </w:p>
          <w:p w14:paraId="17B322E7" w14:textId="235326AA" w:rsidR="004F44A0" w:rsidRPr="001C5676" w:rsidRDefault="00CE2651" w:rsidP="00793FD3">
            <w:pPr>
              <w:numPr>
                <w:ilvl w:val="0"/>
                <w:numId w:val="4"/>
              </w:numPr>
              <w:spacing w:after="0" w:line="240" w:lineRule="auto"/>
              <w:ind w:left="112"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Scope of </w:t>
            </w:r>
            <w:r w:rsidR="00052579" w:rsidRPr="001C5676">
              <w:rPr>
                <w:rFonts w:ascii="Arial" w:eastAsia="Times New Roman" w:hAnsi="Arial" w:cs="Arial"/>
                <w:b/>
                <w:sz w:val="14"/>
                <w:szCs w:val="14"/>
              </w:rPr>
              <w:t>chronic disease (CD)</w:t>
            </w:r>
            <w:r w:rsidRPr="001C5676">
              <w:rPr>
                <w:rFonts w:ascii="Arial" w:eastAsia="Times New Roman" w:hAnsi="Arial" w:cs="Arial"/>
                <w:b/>
                <w:sz w:val="14"/>
                <w:szCs w:val="14"/>
              </w:rPr>
              <w:t xml:space="preserve"> </w:t>
            </w:r>
            <w:r w:rsidR="00FF16B0" w:rsidRPr="001C5676">
              <w:rPr>
                <w:rFonts w:ascii="Arial" w:eastAsia="Times New Roman" w:hAnsi="Arial" w:cs="Arial"/>
                <w:b/>
                <w:sz w:val="14"/>
                <w:szCs w:val="14"/>
              </w:rPr>
              <w:t xml:space="preserve">conditions </w:t>
            </w:r>
            <w:r w:rsidRPr="001C5676">
              <w:rPr>
                <w:rFonts w:ascii="Arial" w:eastAsia="Times New Roman" w:hAnsi="Arial" w:cs="Arial"/>
                <w:b/>
                <w:sz w:val="14"/>
                <w:szCs w:val="14"/>
              </w:rPr>
              <w:t>supported</w:t>
            </w:r>
          </w:p>
          <w:p w14:paraId="17B322E8" w14:textId="77777777" w:rsidR="004F44A0" w:rsidRPr="001C5676" w:rsidRDefault="004F44A0" w:rsidP="00793FD3">
            <w:pPr>
              <w:numPr>
                <w:ilvl w:val="0"/>
                <w:numId w:val="4"/>
              </w:numPr>
              <w:spacing w:after="0" w:line="240" w:lineRule="auto"/>
              <w:ind w:left="112" w:hanging="180"/>
              <w:contextualSpacing/>
              <w:rPr>
                <w:rFonts w:ascii="Arial" w:eastAsia="Times New Roman" w:hAnsi="Arial" w:cs="Arial"/>
                <w:b/>
                <w:sz w:val="14"/>
                <w:szCs w:val="14"/>
              </w:rPr>
            </w:pPr>
            <w:r w:rsidRPr="001C5676">
              <w:rPr>
                <w:rFonts w:ascii="Arial" w:eastAsia="Times New Roman" w:hAnsi="Arial" w:cs="Arial"/>
                <w:b/>
                <w:sz w:val="14"/>
                <w:szCs w:val="14"/>
              </w:rPr>
              <w:t>SMS defining features</w:t>
            </w:r>
          </w:p>
          <w:p w14:paraId="17B322E9" w14:textId="77777777" w:rsidR="004F44A0" w:rsidRPr="001C5676" w:rsidRDefault="004F44A0" w:rsidP="00793FD3">
            <w:pPr>
              <w:numPr>
                <w:ilvl w:val="0"/>
                <w:numId w:val="4"/>
              </w:numPr>
              <w:spacing w:after="0" w:line="240" w:lineRule="auto"/>
              <w:ind w:left="112"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Goal of framework </w:t>
            </w:r>
          </w:p>
          <w:p w14:paraId="4465CBE3" w14:textId="77777777" w:rsidR="00BE71B4" w:rsidRPr="001C5676" w:rsidRDefault="004F44A0" w:rsidP="00793FD3">
            <w:pPr>
              <w:numPr>
                <w:ilvl w:val="0"/>
                <w:numId w:val="4"/>
              </w:numPr>
              <w:spacing w:after="0" w:line="240" w:lineRule="auto"/>
              <w:ind w:left="112"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SMS priorities/courses of action </w:t>
            </w:r>
          </w:p>
          <w:p w14:paraId="17B322EB" w14:textId="1EB2975F" w:rsidR="00702089" w:rsidRPr="001C5676" w:rsidRDefault="00702089" w:rsidP="00793FD3">
            <w:pPr>
              <w:spacing w:after="0" w:line="240" w:lineRule="auto"/>
              <w:ind w:left="112"/>
              <w:contextualSpacing/>
              <w:rPr>
                <w:rFonts w:ascii="Arial" w:eastAsia="Times New Roman" w:hAnsi="Arial" w:cs="Arial"/>
                <w:b/>
                <w:sz w:val="14"/>
                <w:szCs w:val="14"/>
              </w:rPr>
            </w:pPr>
          </w:p>
        </w:tc>
        <w:tc>
          <w:tcPr>
            <w:tcW w:w="1984" w:type="dxa"/>
            <w:tcBorders>
              <w:top w:val="single" w:sz="4" w:space="0" w:color="auto"/>
              <w:bottom w:val="single" w:sz="4" w:space="0" w:color="auto"/>
            </w:tcBorders>
          </w:tcPr>
          <w:p w14:paraId="17B322EC" w14:textId="77777777" w:rsidR="004F44A0" w:rsidRPr="001C5676" w:rsidRDefault="004F44A0" w:rsidP="00793FD3">
            <w:pPr>
              <w:spacing w:after="0" w:line="240" w:lineRule="auto"/>
              <w:ind w:left="-61"/>
              <w:contextualSpacing/>
              <w:rPr>
                <w:rFonts w:ascii="Arial" w:eastAsia="Times New Roman" w:hAnsi="Arial" w:cs="Arial"/>
                <w:b/>
                <w:sz w:val="14"/>
                <w:szCs w:val="14"/>
              </w:rPr>
            </w:pPr>
            <w:r w:rsidRPr="001C5676">
              <w:rPr>
                <w:rFonts w:ascii="Arial" w:eastAsia="Times New Roman" w:hAnsi="Arial" w:cs="Arial"/>
                <w:b/>
                <w:sz w:val="14"/>
                <w:szCs w:val="14"/>
              </w:rPr>
              <w:t xml:space="preserve">Actors </w:t>
            </w:r>
          </w:p>
          <w:p w14:paraId="17B322ED" w14:textId="77777777" w:rsidR="004F44A0" w:rsidRPr="001C5676" w:rsidRDefault="004F44A0" w:rsidP="00793FD3">
            <w:pPr>
              <w:spacing w:after="0" w:line="240" w:lineRule="auto"/>
              <w:ind w:left="-61"/>
              <w:contextualSpacing/>
              <w:rPr>
                <w:rFonts w:ascii="Arial" w:eastAsia="Times New Roman" w:hAnsi="Arial" w:cs="Arial"/>
                <w:b/>
                <w:sz w:val="14"/>
                <w:szCs w:val="14"/>
              </w:rPr>
            </w:pPr>
            <w:r w:rsidRPr="001C5676">
              <w:rPr>
                <w:rFonts w:ascii="Arial" w:eastAsia="Times New Roman" w:hAnsi="Arial" w:cs="Arial"/>
                <w:b/>
                <w:sz w:val="14"/>
                <w:szCs w:val="14"/>
              </w:rPr>
              <w:t>(Framework Development only)</w:t>
            </w:r>
          </w:p>
          <w:p w14:paraId="17B322EE" w14:textId="77777777" w:rsidR="004F44A0" w:rsidRPr="001C5676" w:rsidRDefault="004F44A0" w:rsidP="00793FD3">
            <w:pPr>
              <w:spacing w:after="0" w:line="240" w:lineRule="auto"/>
              <w:ind w:left="-61"/>
              <w:contextualSpacing/>
              <w:rPr>
                <w:rFonts w:ascii="Arial" w:eastAsia="Times New Roman" w:hAnsi="Arial" w:cs="Arial"/>
                <w:b/>
                <w:sz w:val="14"/>
                <w:szCs w:val="14"/>
              </w:rPr>
            </w:pPr>
          </w:p>
        </w:tc>
        <w:tc>
          <w:tcPr>
            <w:tcW w:w="3602" w:type="dxa"/>
            <w:tcBorders>
              <w:top w:val="single" w:sz="4" w:space="0" w:color="auto"/>
              <w:bottom w:val="single" w:sz="4" w:space="0" w:color="auto"/>
            </w:tcBorders>
          </w:tcPr>
          <w:p w14:paraId="17B322EF" w14:textId="77777777" w:rsidR="004F44A0" w:rsidRPr="001C5676" w:rsidRDefault="004F44A0" w:rsidP="00793FD3">
            <w:pPr>
              <w:spacing w:after="0" w:line="240" w:lineRule="auto"/>
              <w:ind w:left="116"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Process </w:t>
            </w:r>
          </w:p>
          <w:p w14:paraId="17B322F0" w14:textId="77777777" w:rsidR="004F44A0" w:rsidRPr="001C5676" w:rsidRDefault="004F44A0" w:rsidP="00793FD3">
            <w:pPr>
              <w:numPr>
                <w:ilvl w:val="0"/>
                <w:numId w:val="12"/>
              </w:numPr>
              <w:spacing w:after="0" w:line="240" w:lineRule="auto"/>
              <w:ind w:left="116"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Development </w:t>
            </w:r>
          </w:p>
          <w:p w14:paraId="17B322F1" w14:textId="0E9C46AC" w:rsidR="004F44A0" w:rsidRPr="001C5676" w:rsidRDefault="004F44A0" w:rsidP="00793FD3">
            <w:pPr>
              <w:numPr>
                <w:ilvl w:val="0"/>
                <w:numId w:val="12"/>
              </w:numPr>
              <w:spacing w:after="0" w:line="240" w:lineRule="auto"/>
              <w:ind w:left="116" w:hanging="180"/>
              <w:contextualSpacing/>
              <w:rPr>
                <w:rFonts w:ascii="Arial" w:eastAsia="Times New Roman" w:hAnsi="Arial" w:cs="Arial"/>
                <w:b/>
                <w:sz w:val="14"/>
                <w:szCs w:val="14"/>
              </w:rPr>
            </w:pPr>
            <w:r w:rsidRPr="001C5676">
              <w:rPr>
                <w:rFonts w:ascii="Arial" w:eastAsia="Times New Roman" w:hAnsi="Arial" w:cs="Arial"/>
                <w:b/>
                <w:sz w:val="14"/>
                <w:szCs w:val="14"/>
              </w:rPr>
              <w:t xml:space="preserve">Proposed Implementation </w:t>
            </w:r>
          </w:p>
          <w:p w14:paraId="17B322F2" w14:textId="77777777" w:rsidR="004F44A0" w:rsidRPr="001C5676" w:rsidRDefault="004F44A0" w:rsidP="00793FD3">
            <w:pPr>
              <w:numPr>
                <w:ilvl w:val="0"/>
                <w:numId w:val="12"/>
              </w:numPr>
              <w:spacing w:after="0" w:line="240" w:lineRule="auto"/>
              <w:ind w:left="116" w:hanging="180"/>
              <w:contextualSpacing/>
              <w:rPr>
                <w:rFonts w:ascii="Arial" w:eastAsia="Times New Roman" w:hAnsi="Arial" w:cs="Arial"/>
                <w:b/>
                <w:sz w:val="14"/>
                <w:szCs w:val="14"/>
              </w:rPr>
            </w:pPr>
            <w:r w:rsidRPr="001C5676">
              <w:rPr>
                <w:rFonts w:ascii="Arial" w:eastAsia="Times New Roman" w:hAnsi="Arial" w:cs="Arial"/>
                <w:b/>
                <w:sz w:val="14"/>
                <w:szCs w:val="14"/>
              </w:rPr>
              <w:t>Proposed Evaluation</w:t>
            </w:r>
          </w:p>
        </w:tc>
      </w:tr>
      <w:tr w:rsidR="00B324A4" w:rsidRPr="001C5676" w14:paraId="17B3230E" w14:textId="77777777" w:rsidTr="00702089">
        <w:trPr>
          <w:trHeight w:val="143"/>
        </w:trPr>
        <w:tc>
          <w:tcPr>
            <w:tcW w:w="1249" w:type="dxa"/>
            <w:tcBorders>
              <w:top w:val="single" w:sz="4" w:space="0" w:color="auto"/>
            </w:tcBorders>
          </w:tcPr>
          <w:p w14:paraId="17B322F4"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Queensland Strategy for Chronic Disease 2005-2015: Framework for self-management 2008-2015,</w:t>
            </w:r>
          </w:p>
          <w:p w14:paraId="17B322F5"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2008,</w:t>
            </w:r>
          </w:p>
          <w:p w14:paraId="17B322F6"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Queensland,</w:t>
            </w:r>
          </w:p>
          <w:p w14:paraId="17B322F7" w14:textId="4EAE8B08"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 xml:space="preserve">Queensland </w:t>
            </w:r>
            <w:r w:rsidR="00A77FDA" w:rsidRPr="001C5676">
              <w:rPr>
                <w:rFonts w:ascii="Arial" w:eastAsia="Times New Roman" w:hAnsi="Arial" w:cs="Arial"/>
                <w:sz w:val="14"/>
                <w:szCs w:val="14"/>
              </w:rPr>
              <w:t>Health</w:t>
            </w:r>
          </w:p>
          <w:p w14:paraId="17B322F8" w14:textId="77777777" w:rsidR="004F44A0" w:rsidRPr="001C5676" w:rsidRDefault="004F44A0" w:rsidP="00793FD3">
            <w:pPr>
              <w:spacing w:after="0" w:line="240" w:lineRule="auto"/>
              <w:rPr>
                <w:rFonts w:ascii="Arial" w:eastAsia="Times New Roman" w:hAnsi="Arial" w:cs="Arial"/>
                <w:sz w:val="14"/>
                <w:szCs w:val="14"/>
              </w:rPr>
            </w:pPr>
          </w:p>
        </w:tc>
        <w:tc>
          <w:tcPr>
            <w:tcW w:w="2081" w:type="dxa"/>
            <w:tcBorders>
              <w:top w:val="single" w:sz="4" w:space="0" w:color="auto"/>
            </w:tcBorders>
          </w:tcPr>
          <w:p w14:paraId="17B322F9" w14:textId="7A646F14"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Burden of chronic disease on individuals, community and health service due to ageing population, increased lifestyle and risk factors, improved survival from advances in treatment, increased prevalence of disease.</w:t>
            </w:r>
            <w:r w:rsidR="00D34EF5" w:rsidRPr="001C5676">
              <w:rPr>
                <w:rFonts w:ascii="Arial" w:hAnsi="Arial" w:cs="Arial"/>
                <w:sz w:val="14"/>
                <w:szCs w:val="14"/>
              </w:rPr>
              <w:t xml:space="preserve"> CD accounting for one third of preventable deaths.</w:t>
            </w:r>
            <w:r w:rsidRPr="001C5676">
              <w:rPr>
                <w:rFonts w:ascii="Arial" w:hAnsi="Arial" w:cs="Arial"/>
                <w:sz w:val="14"/>
                <w:szCs w:val="14"/>
              </w:rPr>
              <w:t xml:space="preserve"> Priority of </w:t>
            </w:r>
            <w:r w:rsidR="00191E06" w:rsidRPr="001C5676">
              <w:rPr>
                <w:rFonts w:ascii="Arial" w:hAnsi="Arial" w:cs="Arial"/>
                <w:sz w:val="14"/>
                <w:szCs w:val="14"/>
              </w:rPr>
              <w:t xml:space="preserve">state </w:t>
            </w:r>
            <w:r w:rsidRPr="001C5676">
              <w:rPr>
                <w:rFonts w:ascii="Arial" w:hAnsi="Arial" w:cs="Arial"/>
                <w:sz w:val="14"/>
                <w:szCs w:val="14"/>
              </w:rPr>
              <w:t xml:space="preserve">chronic disease </w:t>
            </w:r>
            <w:r w:rsidR="00191E06" w:rsidRPr="001C5676">
              <w:rPr>
                <w:rFonts w:ascii="Arial" w:hAnsi="Arial" w:cs="Arial"/>
                <w:sz w:val="14"/>
                <w:szCs w:val="14"/>
              </w:rPr>
              <w:t xml:space="preserve">strategy </w:t>
            </w:r>
            <w:r w:rsidRPr="001C5676">
              <w:rPr>
                <w:rFonts w:ascii="Arial" w:hAnsi="Arial" w:cs="Arial"/>
                <w:sz w:val="14"/>
                <w:szCs w:val="14"/>
              </w:rPr>
              <w:t xml:space="preserve">and broader </w:t>
            </w:r>
            <w:r w:rsidR="00191E06" w:rsidRPr="001C5676">
              <w:rPr>
                <w:rFonts w:ascii="Arial" w:hAnsi="Arial" w:cs="Arial"/>
                <w:sz w:val="14"/>
                <w:szCs w:val="14"/>
              </w:rPr>
              <w:t xml:space="preserve">Australian </w:t>
            </w:r>
            <w:r w:rsidRPr="001C5676">
              <w:rPr>
                <w:rFonts w:ascii="Arial" w:hAnsi="Arial" w:cs="Arial"/>
                <w:sz w:val="14"/>
                <w:szCs w:val="14"/>
              </w:rPr>
              <w:t>health policy.</w:t>
            </w:r>
          </w:p>
          <w:p w14:paraId="17B322FA" w14:textId="77777777" w:rsidR="004F44A0" w:rsidRPr="001C5676" w:rsidRDefault="004F44A0" w:rsidP="00793FD3">
            <w:pPr>
              <w:spacing w:after="0" w:line="240" w:lineRule="auto"/>
              <w:ind w:left="-94"/>
              <w:contextualSpacing/>
              <w:rPr>
                <w:rFonts w:ascii="Arial" w:eastAsia="Times New Roman" w:hAnsi="Arial" w:cs="Arial"/>
                <w:sz w:val="14"/>
                <w:szCs w:val="14"/>
              </w:rPr>
            </w:pPr>
            <w:r w:rsidRPr="001C5676">
              <w:rPr>
                <w:rFonts w:ascii="Arial" w:eastAsia="Times New Roman" w:hAnsi="Arial" w:cs="Arial"/>
                <w:sz w:val="14"/>
                <w:szCs w:val="14"/>
              </w:rPr>
              <w:t>CDSMS provision before framework not reported.</w:t>
            </w:r>
          </w:p>
          <w:p w14:paraId="17B322FB" w14:textId="77777777" w:rsidR="004F44A0" w:rsidRPr="001C5676" w:rsidRDefault="004F44A0" w:rsidP="00793FD3">
            <w:pPr>
              <w:spacing w:after="0" w:line="240" w:lineRule="auto"/>
              <w:ind w:left="-94"/>
              <w:contextualSpacing/>
              <w:rPr>
                <w:rFonts w:ascii="Arial" w:eastAsia="Times New Roman" w:hAnsi="Arial" w:cs="Arial"/>
                <w:sz w:val="14"/>
                <w:szCs w:val="14"/>
              </w:rPr>
            </w:pPr>
          </w:p>
        </w:tc>
        <w:tc>
          <w:tcPr>
            <w:tcW w:w="5034" w:type="dxa"/>
            <w:tcBorders>
              <w:top w:val="single" w:sz="4" w:space="0" w:color="auto"/>
            </w:tcBorders>
          </w:tcPr>
          <w:p w14:paraId="17B322FC" w14:textId="58B40789" w:rsidR="004F44A0" w:rsidRPr="001C5676" w:rsidRDefault="004F44A0" w:rsidP="00793FD3">
            <w:pPr>
              <w:pStyle w:val="ListParagraph"/>
              <w:numPr>
                <w:ilvl w:val="0"/>
                <w:numId w:val="3"/>
              </w:numPr>
              <w:spacing w:after="0" w:line="240" w:lineRule="auto"/>
              <w:ind w:left="112" w:hanging="180"/>
              <w:rPr>
                <w:rFonts w:ascii="Arial" w:hAnsi="Arial" w:cs="Arial"/>
                <w:sz w:val="14"/>
                <w:szCs w:val="14"/>
              </w:rPr>
            </w:pPr>
            <w:r w:rsidRPr="001C5676">
              <w:rPr>
                <w:rFonts w:ascii="Arial" w:hAnsi="Arial" w:cs="Arial"/>
                <w:sz w:val="14"/>
                <w:szCs w:val="14"/>
              </w:rPr>
              <w:t>Type 2 diabetes mellitus, chronic respiratory disease (COPD and asthma), renal disease, CVD (coronary heart disease, heart failure and stroke), depression and anxiety.</w:t>
            </w:r>
            <w:r w:rsidR="00EB5DFF" w:rsidRPr="001C5676">
              <w:rPr>
                <w:rFonts w:ascii="Arial" w:hAnsi="Arial" w:cs="Arial"/>
                <w:sz w:val="14"/>
                <w:szCs w:val="14"/>
              </w:rPr>
              <w:t xml:space="preserve"> Also targets lifestyle and behavioural risk factors.</w:t>
            </w:r>
          </w:p>
          <w:p w14:paraId="17B322FD" w14:textId="70B224AE" w:rsidR="004F44A0" w:rsidRPr="001C5676" w:rsidRDefault="004F44A0" w:rsidP="00793FD3">
            <w:pPr>
              <w:pStyle w:val="ListParagraph"/>
              <w:numPr>
                <w:ilvl w:val="0"/>
                <w:numId w:val="3"/>
              </w:numPr>
              <w:spacing w:after="0" w:line="240" w:lineRule="auto"/>
              <w:ind w:left="112" w:hanging="180"/>
              <w:rPr>
                <w:rFonts w:ascii="Arial" w:hAnsi="Arial" w:cs="Arial"/>
                <w:sz w:val="14"/>
                <w:szCs w:val="14"/>
              </w:rPr>
            </w:pPr>
            <w:r w:rsidRPr="001C5676">
              <w:rPr>
                <w:rFonts w:ascii="Arial" w:hAnsi="Arial" w:cs="Arial"/>
                <w:sz w:val="14"/>
                <w:szCs w:val="14"/>
              </w:rPr>
              <w:t>Process involvi</w:t>
            </w:r>
            <w:r w:rsidR="000708C0" w:rsidRPr="001C5676">
              <w:rPr>
                <w:rFonts w:ascii="Arial" w:hAnsi="Arial" w:cs="Arial"/>
                <w:sz w:val="14"/>
                <w:szCs w:val="14"/>
              </w:rPr>
              <w:t>ng multilevel changes in health</w:t>
            </w:r>
            <w:r w:rsidRPr="001C5676">
              <w:rPr>
                <w:rFonts w:ascii="Arial" w:hAnsi="Arial" w:cs="Arial"/>
                <w:sz w:val="14"/>
                <w:szCs w:val="14"/>
              </w:rPr>
              <w:t>care systems and the community.</w:t>
            </w:r>
          </w:p>
          <w:p w14:paraId="17B322FE" w14:textId="77777777" w:rsidR="004F44A0" w:rsidRPr="001C5676" w:rsidRDefault="004F44A0" w:rsidP="00793FD3">
            <w:pPr>
              <w:pStyle w:val="ListParagraph"/>
              <w:numPr>
                <w:ilvl w:val="0"/>
                <w:numId w:val="3"/>
              </w:numPr>
              <w:spacing w:after="0" w:line="240" w:lineRule="auto"/>
              <w:ind w:left="112" w:hanging="180"/>
              <w:rPr>
                <w:rFonts w:ascii="Arial" w:hAnsi="Arial" w:cs="Arial"/>
                <w:sz w:val="14"/>
                <w:szCs w:val="14"/>
              </w:rPr>
            </w:pPr>
            <w:r w:rsidRPr="001C5676">
              <w:rPr>
                <w:rFonts w:ascii="Arial" w:hAnsi="Arial" w:cs="Arial"/>
                <w:sz w:val="14"/>
                <w:szCs w:val="14"/>
              </w:rPr>
              <w:t>‘To empower and prepare individuals to manage their health and health care’ p.5</w:t>
            </w:r>
          </w:p>
          <w:p w14:paraId="17B322FF" w14:textId="0CFDA6B4" w:rsidR="004F44A0" w:rsidRPr="001C5676" w:rsidRDefault="004F44A0" w:rsidP="00793FD3">
            <w:pPr>
              <w:pStyle w:val="ListParagraph"/>
              <w:numPr>
                <w:ilvl w:val="0"/>
                <w:numId w:val="3"/>
              </w:numPr>
              <w:spacing w:after="0" w:line="240" w:lineRule="auto"/>
              <w:ind w:left="112" w:hanging="180"/>
              <w:rPr>
                <w:rFonts w:ascii="Arial" w:hAnsi="Arial" w:cs="Arial"/>
                <w:sz w:val="14"/>
                <w:szCs w:val="14"/>
              </w:rPr>
            </w:pPr>
            <w:r w:rsidRPr="001C5676">
              <w:rPr>
                <w:rFonts w:ascii="Arial" w:hAnsi="Arial" w:cs="Arial"/>
                <w:sz w:val="14"/>
                <w:szCs w:val="14"/>
              </w:rPr>
              <w:t>21 strategies overall. Priorities</w:t>
            </w:r>
            <w:r w:rsidR="00AE37F7" w:rsidRPr="001C5676">
              <w:rPr>
                <w:rFonts w:ascii="Arial" w:hAnsi="Arial" w:cs="Arial"/>
                <w:sz w:val="14"/>
                <w:szCs w:val="14"/>
              </w:rPr>
              <w:t xml:space="preserve"> for future investment:</w:t>
            </w:r>
            <w:r w:rsidRPr="001C5676">
              <w:rPr>
                <w:rFonts w:ascii="Arial" w:hAnsi="Arial" w:cs="Arial"/>
                <w:sz w:val="14"/>
                <w:szCs w:val="14"/>
              </w:rPr>
              <w:t xml:space="preserve"> </w:t>
            </w:r>
          </w:p>
          <w:p w14:paraId="17B32300" w14:textId="77777777" w:rsidR="004F44A0" w:rsidRPr="001C5676" w:rsidRDefault="004F44A0"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SMS suitable for minority groups, different cultures, languages, remote people</w:t>
            </w:r>
          </w:p>
          <w:p w14:paraId="17B32301" w14:textId="77777777" w:rsidR="004F44A0" w:rsidRPr="001C5676" w:rsidRDefault="004F44A0"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education and training for service providers and minimum standards of practice</w:t>
            </w:r>
          </w:p>
          <w:p w14:paraId="17B32302" w14:textId="02B5F8BA" w:rsidR="004F44A0" w:rsidRPr="001C5676" w:rsidRDefault="00052579"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Self-management (</w:t>
            </w:r>
            <w:r w:rsidR="004F44A0" w:rsidRPr="001C5676">
              <w:rPr>
                <w:rFonts w:ascii="Arial" w:hAnsi="Arial" w:cs="Arial"/>
                <w:sz w:val="14"/>
                <w:szCs w:val="14"/>
              </w:rPr>
              <w:t>SM</w:t>
            </w:r>
            <w:r w:rsidRPr="001C5676">
              <w:rPr>
                <w:rFonts w:ascii="Arial" w:hAnsi="Arial" w:cs="Arial"/>
                <w:sz w:val="14"/>
                <w:szCs w:val="14"/>
              </w:rPr>
              <w:t>)</w:t>
            </w:r>
            <w:r w:rsidR="004F44A0" w:rsidRPr="001C5676">
              <w:rPr>
                <w:rFonts w:ascii="Arial" w:hAnsi="Arial" w:cs="Arial"/>
                <w:sz w:val="14"/>
                <w:szCs w:val="14"/>
              </w:rPr>
              <w:t xml:space="preserve"> and CD education for individuals, carers and significant others and evidence-based programs</w:t>
            </w:r>
          </w:p>
          <w:p w14:paraId="17B32303" w14:textId="77777777" w:rsidR="004F44A0" w:rsidRPr="001C5676" w:rsidRDefault="004F44A0"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capacity building in communities</w:t>
            </w:r>
          </w:p>
          <w:p w14:paraId="17B32304" w14:textId="77777777" w:rsidR="004F44A0" w:rsidRPr="001C5676" w:rsidRDefault="004F44A0"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social marketing campaign to raise awareness</w:t>
            </w:r>
          </w:p>
          <w:p w14:paraId="17B32305" w14:textId="77777777" w:rsidR="004F44A0" w:rsidRPr="001C5676" w:rsidRDefault="004F44A0" w:rsidP="00793FD3">
            <w:pPr>
              <w:pStyle w:val="ListParagraph"/>
              <w:numPr>
                <w:ilvl w:val="0"/>
                <w:numId w:val="46"/>
              </w:numPr>
              <w:spacing w:after="0" w:line="240" w:lineRule="auto"/>
              <w:ind w:left="101" w:hanging="101"/>
              <w:rPr>
                <w:rFonts w:ascii="Arial" w:hAnsi="Arial" w:cs="Arial"/>
                <w:sz w:val="14"/>
                <w:szCs w:val="14"/>
              </w:rPr>
            </w:pPr>
            <w:r w:rsidRPr="001C5676">
              <w:rPr>
                <w:rFonts w:ascii="Arial" w:hAnsi="Arial" w:cs="Arial"/>
                <w:sz w:val="14"/>
                <w:szCs w:val="14"/>
              </w:rPr>
              <w:t>consumer personal health record</w:t>
            </w:r>
          </w:p>
          <w:p w14:paraId="17B32306" w14:textId="77777777" w:rsidR="004F44A0" w:rsidRPr="001C5676" w:rsidRDefault="004F44A0" w:rsidP="00793FD3">
            <w:pPr>
              <w:pStyle w:val="ListParagraph"/>
              <w:spacing w:after="0" w:line="240" w:lineRule="auto"/>
              <w:ind w:left="112" w:hanging="180"/>
              <w:rPr>
                <w:rFonts w:ascii="Arial" w:hAnsi="Arial" w:cs="Arial"/>
                <w:sz w:val="14"/>
                <w:szCs w:val="14"/>
              </w:rPr>
            </w:pPr>
          </w:p>
        </w:tc>
        <w:tc>
          <w:tcPr>
            <w:tcW w:w="1984" w:type="dxa"/>
            <w:tcBorders>
              <w:top w:val="single" w:sz="4" w:space="0" w:color="auto"/>
            </w:tcBorders>
          </w:tcPr>
          <w:p w14:paraId="17B32307" w14:textId="77777777" w:rsidR="004F44A0" w:rsidRPr="001C5676" w:rsidRDefault="004F44A0" w:rsidP="00793FD3">
            <w:pPr>
              <w:spacing w:after="0" w:line="240" w:lineRule="auto"/>
              <w:ind w:left="-61"/>
              <w:rPr>
                <w:rFonts w:ascii="Arial" w:hAnsi="Arial" w:cs="Arial"/>
                <w:sz w:val="14"/>
                <w:szCs w:val="14"/>
              </w:rPr>
            </w:pPr>
            <w:r w:rsidRPr="001C5676">
              <w:rPr>
                <w:rFonts w:ascii="Arial" w:hAnsi="Arial" w:cs="Arial"/>
                <w:sz w:val="14"/>
                <w:szCs w:val="14"/>
              </w:rPr>
              <w:t xml:space="preserve">CD Strategy Implementation Team developed framework in consultation with the Queensland Self-Management Alliance. Consultation with government departments, NGOs, professional bodies, the private sector, consumer advocacy groups, HCPs universities and national and international experts. </w:t>
            </w:r>
          </w:p>
          <w:p w14:paraId="17B32308" w14:textId="77777777" w:rsidR="004F44A0" w:rsidRPr="001C5676" w:rsidRDefault="004F44A0" w:rsidP="00793FD3">
            <w:pPr>
              <w:spacing w:after="0" w:line="240" w:lineRule="auto"/>
              <w:ind w:left="-61"/>
              <w:rPr>
                <w:rFonts w:ascii="Arial" w:eastAsia="Times New Roman" w:hAnsi="Arial" w:cs="Arial"/>
                <w:sz w:val="14"/>
                <w:szCs w:val="14"/>
              </w:rPr>
            </w:pPr>
          </w:p>
        </w:tc>
        <w:tc>
          <w:tcPr>
            <w:tcW w:w="3602" w:type="dxa"/>
            <w:tcBorders>
              <w:top w:val="single" w:sz="4" w:space="0" w:color="auto"/>
            </w:tcBorders>
          </w:tcPr>
          <w:p w14:paraId="17B32309" w14:textId="11ED0D65" w:rsidR="004F44A0" w:rsidRPr="001C5676" w:rsidRDefault="004F44A0" w:rsidP="00793FD3">
            <w:pPr>
              <w:pStyle w:val="ListParagraph"/>
              <w:numPr>
                <w:ilvl w:val="0"/>
                <w:numId w:val="10"/>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Consultation with actors, best available evidence and existing frameworks. Consultation involved forums, an electronic questionnaire, feedback on drafts such as progress reports and meetings with key stakeholders. </w:t>
            </w:r>
          </w:p>
          <w:p w14:paraId="17B3230A" w14:textId="520C1F7D" w:rsidR="004F44A0" w:rsidRPr="001C5676" w:rsidRDefault="004F44A0" w:rsidP="00793FD3">
            <w:pPr>
              <w:pStyle w:val="ListParagraph"/>
              <w:numPr>
                <w:ilvl w:val="0"/>
                <w:numId w:val="10"/>
              </w:numPr>
              <w:spacing w:after="0" w:line="240" w:lineRule="auto"/>
              <w:ind w:left="116" w:hanging="180"/>
              <w:rPr>
                <w:rFonts w:ascii="Arial" w:eastAsia="Times New Roman" w:hAnsi="Arial" w:cs="Arial"/>
                <w:sz w:val="14"/>
                <w:szCs w:val="14"/>
              </w:rPr>
            </w:pPr>
            <w:r w:rsidRPr="001C5676">
              <w:rPr>
                <w:rFonts w:ascii="Arial" w:hAnsi="Arial" w:cs="Arial"/>
                <w:sz w:val="14"/>
                <w:szCs w:val="14"/>
              </w:rPr>
              <w:t>Implementation plan not reported. Implementation</w:t>
            </w:r>
            <w:r w:rsidR="00224C3A" w:rsidRPr="001C5676">
              <w:rPr>
                <w:rFonts w:ascii="Arial" w:hAnsi="Arial" w:cs="Arial"/>
                <w:sz w:val="14"/>
                <w:szCs w:val="14"/>
              </w:rPr>
              <w:t xml:space="preserve"> recognised as a dynamic process aided by local, regional and national initiatives (new and existing)</w:t>
            </w:r>
            <w:r w:rsidR="0093205C" w:rsidRPr="001C5676">
              <w:rPr>
                <w:rFonts w:ascii="Arial" w:hAnsi="Arial" w:cs="Arial"/>
                <w:sz w:val="14"/>
                <w:szCs w:val="14"/>
              </w:rPr>
              <w:t xml:space="preserve"> across sectors and delivery contexts</w:t>
            </w:r>
            <w:r w:rsidR="00224C3A" w:rsidRPr="001C5676">
              <w:rPr>
                <w:rFonts w:ascii="Arial" w:hAnsi="Arial" w:cs="Arial"/>
                <w:sz w:val="14"/>
                <w:szCs w:val="14"/>
              </w:rPr>
              <w:t>.</w:t>
            </w:r>
            <w:r w:rsidR="00574F5B" w:rsidRPr="001C5676">
              <w:rPr>
                <w:rFonts w:ascii="Arial" w:hAnsi="Arial" w:cs="Arial"/>
                <w:sz w:val="14"/>
                <w:szCs w:val="14"/>
              </w:rPr>
              <w:t xml:space="preserve"> Implementation</w:t>
            </w:r>
            <w:r w:rsidRPr="001C5676">
              <w:rPr>
                <w:rFonts w:ascii="Arial" w:hAnsi="Arial" w:cs="Arial"/>
                <w:sz w:val="14"/>
                <w:szCs w:val="14"/>
              </w:rPr>
              <w:t xml:space="preserve"> proposed to be flexible to challenges arising within health environment. </w:t>
            </w:r>
          </w:p>
          <w:p w14:paraId="17B3230C" w14:textId="77777777" w:rsidR="004F44A0" w:rsidRPr="001C5676" w:rsidRDefault="004F44A0" w:rsidP="00793FD3">
            <w:pPr>
              <w:pStyle w:val="ListParagraph"/>
              <w:numPr>
                <w:ilvl w:val="0"/>
                <w:numId w:val="10"/>
              </w:numPr>
              <w:spacing w:after="0" w:line="240" w:lineRule="auto"/>
              <w:ind w:left="116" w:hanging="180"/>
              <w:rPr>
                <w:rFonts w:ascii="Arial" w:eastAsia="Times New Roman" w:hAnsi="Arial" w:cs="Arial"/>
                <w:sz w:val="14"/>
                <w:szCs w:val="14"/>
              </w:rPr>
            </w:pPr>
            <w:r w:rsidRPr="001C5676">
              <w:rPr>
                <w:rFonts w:ascii="Arial" w:hAnsi="Arial" w:cs="Arial"/>
                <w:sz w:val="14"/>
                <w:szCs w:val="14"/>
              </w:rPr>
              <w:t>Evaluation identified as a priority. Evaluation part of broader Queensland CD strategy. Evaluation strategy developed by University body ‘in consultation with key stakeholders’ p.14 though this strategy is not detailed. Recommends that initiatives should be evaluated from perspective of consumers.</w:t>
            </w:r>
          </w:p>
          <w:p w14:paraId="17B3230D" w14:textId="77777777" w:rsidR="004F44A0" w:rsidRPr="001C5676" w:rsidRDefault="004F44A0" w:rsidP="00793FD3">
            <w:pPr>
              <w:pStyle w:val="ListParagraph"/>
              <w:spacing w:after="0" w:line="240" w:lineRule="auto"/>
              <w:ind w:left="116"/>
              <w:rPr>
                <w:rFonts w:ascii="Arial" w:eastAsia="Times New Roman" w:hAnsi="Arial" w:cs="Arial"/>
                <w:sz w:val="14"/>
                <w:szCs w:val="14"/>
              </w:rPr>
            </w:pPr>
          </w:p>
        </w:tc>
      </w:tr>
      <w:tr w:rsidR="00B324A4" w:rsidRPr="001C5676" w14:paraId="17B32320" w14:textId="77777777" w:rsidTr="00702089">
        <w:trPr>
          <w:trHeight w:val="2817"/>
        </w:trPr>
        <w:tc>
          <w:tcPr>
            <w:tcW w:w="1249" w:type="dxa"/>
          </w:tcPr>
          <w:p w14:paraId="17B3230F"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 xml:space="preserve">Gaun Yersel: The Self Management Strategy for Long Term Conditions in Scotland, </w:t>
            </w:r>
          </w:p>
          <w:p w14:paraId="17B32310"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 xml:space="preserve">2008, </w:t>
            </w:r>
          </w:p>
          <w:p w14:paraId="17B32311"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Scotland,</w:t>
            </w:r>
          </w:p>
          <w:p w14:paraId="17B32312" w14:textId="2088D230" w:rsidR="004F44A0" w:rsidRPr="001C5676" w:rsidRDefault="004F44A0" w:rsidP="00A77FDA">
            <w:pPr>
              <w:spacing w:after="0" w:line="240" w:lineRule="auto"/>
              <w:rPr>
                <w:rFonts w:ascii="Arial" w:eastAsia="Times New Roman" w:hAnsi="Arial" w:cs="Arial"/>
                <w:sz w:val="14"/>
                <w:szCs w:val="14"/>
              </w:rPr>
            </w:pPr>
            <w:r w:rsidRPr="001C5676">
              <w:rPr>
                <w:rFonts w:ascii="Arial" w:eastAsia="Times New Roman" w:hAnsi="Arial" w:cs="Arial"/>
                <w:sz w:val="14"/>
                <w:szCs w:val="14"/>
              </w:rPr>
              <w:t xml:space="preserve">Long-term conditions alliance Scotland (LTCAS) </w:t>
            </w:r>
            <w:r w:rsidR="00A77FDA" w:rsidRPr="001C5676">
              <w:rPr>
                <w:rFonts w:ascii="Arial" w:eastAsia="Times New Roman" w:hAnsi="Arial" w:cs="Arial"/>
                <w:sz w:val="14"/>
                <w:szCs w:val="14"/>
              </w:rPr>
              <w:t xml:space="preserve">and </w:t>
            </w:r>
            <w:r w:rsidRPr="001C5676">
              <w:rPr>
                <w:rFonts w:ascii="Arial" w:eastAsia="Times New Roman" w:hAnsi="Arial" w:cs="Arial"/>
                <w:sz w:val="14"/>
                <w:szCs w:val="14"/>
              </w:rPr>
              <w:t>Scottish Government</w:t>
            </w:r>
          </w:p>
        </w:tc>
        <w:tc>
          <w:tcPr>
            <w:tcW w:w="2081" w:type="dxa"/>
          </w:tcPr>
          <w:p w14:paraId="17B32313"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Growing challenge of CD, economic and social cost, impact on a person’s wellbeing. SM a component of Scottish health policy.</w:t>
            </w:r>
          </w:p>
          <w:p w14:paraId="17B32314"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CDSMS before not adequate: influenced by int</w:t>
            </w:r>
            <w:r w:rsidR="0078538F" w:rsidRPr="001C5676">
              <w:rPr>
                <w:rFonts w:ascii="Arial" w:hAnsi="Arial" w:cs="Arial"/>
                <w:sz w:val="14"/>
                <w:szCs w:val="14"/>
              </w:rPr>
              <w:t>ernal and external pressure, fai</w:t>
            </w:r>
            <w:r w:rsidRPr="001C5676">
              <w:rPr>
                <w:rFonts w:ascii="Arial" w:hAnsi="Arial" w:cs="Arial"/>
                <w:sz w:val="14"/>
                <w:szCs w:val="14"/>
              </w:rPr>
              <w:t xml:space="preserve">ling to place person at centre of care. </w:t>
            </w:r>
          </w:p>
          <w:p w14:paraId="17B32315" w14:textId="77777777" w:rsidR="004F44A0" w:rsidRPr="001C5676" w:rsidRDefault="004F44A0" w:rsidP="00793FD3">
            <w:pPr>
              <w:spacing w:after="0" w:line="240" w:lineRule="auto"/>
              <w:ind w:left="-94"/>
              <w:contextualSpacing/>
              <w:rPr>
                <w:rFonts w:ascii="Arial" w:eastAsia="Times New Roman" w:hAnsi="Arial" w:cs="Arial"/>
                <w:sz w:val="14"/>
                <w:szCs w:val="14"/>
              </w:rPr>
            </w:pPr>
          </w:p>
        </w:tc>
        <w:tc>
          <w:tcPr>
            <w:tcW w:w="5034" w:type="dxa"/>
          </w:tcPr>
          <w:p w14:paraId="17B32316" w14:textId="0D920916" w:rsidR="004F44A0" w:rsidRPr="001C5676" w:rsidRDefault="004F44A0" w:rsidP="00793FD3">
            <w:pPr>
              <w:pStyle w:val="ListParagraph"/>
              <w:numPr>
                <w:ilvl w:val="0"/>
                <w:numId w:val="5"/>
              </w:numPr>
              <w:spacing w:after="0" w:line="240" w:lineRule="auto"/>
              <w:ind w:left="112" w:hanging="180"/>
              <w:rPr>
                <w:rFonts w:ascii="Arial" w:eastAsia="Times New Roman" w:hAnsi="Arial" w:cs="Arial"/>
                <w:sz w:val="14"/>
                <w:szCs w:val="14"/>
              </w:rPr>
            </w:pPr>
            <w:r w:rsidRPr="001C5676">
              <w:rPr>
                <w:rFonts w:ascii="Arial" w:hAnsi="Arial" w:cs="Arial"/>
                <w:sz w:val="14"/>
                <w:szCs w:val="14"/>
              </w:rPr>
              <w:t>Not explicit. Reference made to conditions such as diabetes, dementia, mental health conditions, epilepsy, arthritis and breast cancer</w:t>
            </w:r>
            <w:r w:rsidR="0078538F" w:rsidRPr="001C5676">
              <w:rPr>
                <w:rFonts w:ascii="Arial" w:hAnsi="Arial" w:cs="Arial"/>
                <w:sz w:val="14"/>
                <w:szCs w:val="14"/>
              </w:rPr>
              <w:t xml:space="preserve"> and multimorbidity</w:t>
            </w:r>
            <w:r w:rsidRPr="001C5676">
              <w:rPr>
                <w:rFonts w:ascii="Arial" w:hAnsi="Arial" w:cs="Arial"/>
                <w:sz w:val="14"/>
                <w:szCs w:val="14"/>
              </w:rPr>
              <w:t>.</w:t>
            </w:r>
            <w:r w:rsidR="00EB5DFF" w:rsidRPr="001C5676">
              <w:rPr>
                <w:rFonts w:ascii="Arial" w:hAnsi="Arial" w:cs="Arial"/>
                <w:sz w:val="14"/>
                <w:szCs w:val="14"/>
              </w:rPr>
              <w:t xml:space="preserve"> Emphasis on care for stages of disease from diagnosis onward.</w:t>
            </w:r>
          </w:p>
          <w:p w14:paraId="17B32317" w14:textId="77777777" w:rsidR="004F44A0" w:rsidRPr="001C5676" w:rsidRDefault="004F44A0" w:rsidP="00793FD3">
            <w:pPr>
              <w:pStyle w:val="ListParagraph"/>
              <w:numPr>
                <w:ilvl w:val="0"/>
                <w:numId w:val="5"/>
              </w:numPr>
              <w:spacing w:after="0" w:line="240" w:lineRule="auto"/>
              <w:ind w:left="112" w:hanging="180"/>
              <w:rPr>
                <w:rFonts w:ascii="Arial" w:eastAsia="Times New Roman" w:hAnsi="Arial" w:cs="Arial"/>
                <w:sz w:val="14"/>
                <w:szCs w:val="14"/>
              </w:rPr>
            </w:pPr>
            <w:r w:rsidRPr="001C5676">
              <w:rPr>
                <w:rFonts w:ascii="Arial" w:hAnsi="Arial" w:cs="Arial"/>
                <w:sz w:val="14"/>
                <w:szCs w:val="14"/>
              </w:rPr>
              <w:t>The collaboration of the person and appropriate individual. Provided by HCPs, social care providers and carers.</w:t>
            </w:r>
          </w:p>
          <w:p w14:paraId="17B32318" w14:textId="77777777" w:rsidR="004F44A0" w:rsidRPr="001C5676" w:rsidRDefault="004F44A0" w:rsidP="00793FD3">
            <w:pPr>
              <w:pStyle w:val="ListParagraph"/>
              <w:numPr>
                <w:ilvl w:val="0"/>
                <w:numId w:val="5"/>
              </w:numPr>
              <w:spacing w:after="0" w:line="240" w:lineRule="auto"/>
              <w:ind w:left="112" w:hanging="180"/>
              <w:rPr>
                <w:rFonts w:ascii="Arial" w:eastAsia="Times New Roman" w:hAnsi="Arial" w:cs="Arial"/>
                <w:sz w:val="14"/>
                <w:szCs w:val="14"/>
              </w:rPr>
            </w:pPr>
            <w:r w:rsidRPr="001C5676">
              <w:rPr>
                <w:rFonts w:ascii="Arial" w:hAnsi="Arial" w:cs="Arial"/>
                <w:sz w:val="14"/>
                <w:szCs w:val="14"/>
              </w:rPr>
              <w:t>‘To work towards a situation in which people living with long term conditions have access to the support they need to successfully manage their condition’ p.5</w:t>
            </w:r>
          </w:p>
          <w:p w14:paraId="17B32319" w14:textId="6341B05C" w:rsidR="004F44A0" w:rsidRPr="001C5676" w:rsidRDefault="004F44A0" w:rsidP="00793FD3">
            <w:pPr>
              <w:pStyle w:val="ListParagraph"/>
              <w:numPr>
                <w:ilvl w:val="0"/>
                <w:numId w:val="5"/>
              </w:numPr>
              <w:spacing w:after="0" w:line="240" w:lineRule="auto"/>
              <w:ind w:left="112" w:hanging="180"/>
              <w:rPr>
                <w:rFonts w:ascii="Arial" w:eastAsia="Times New Roman" w:hAnsi="Arial" w:cs="Arial"/>
                <w:sz w:val="14"/>
                <w:szCs w:val="14"/>
              </w:rPr>
            </w:pPr>
            <w:r w:rsidRPr="001C5676">
              <w:rPr>
                <w:rFonts w:ascii="Arial" w:hAnsi="Arial" w:cs="Arial"/>
                <w:sz w:val="14"/>
                <w:szCs w:val="14"/>
              </w:rPr>
              <w:t>38 aims to achieve effective self-management at the level of the individual, unpaid carers</w:t>
            </w:r>
            <w:r w:rsidR="008D79FA" w:rsidRPr="001C5676">
              <w:rPr>
                <w:rFonts w:ascii="Arial" w:hAnsi="Arial" w:cs="Arial"/>
                <w:sz w:val="14"/>
                <w:szCs w:val="14"/>
              </w:rPr>
              <w:t xml:space="preserve">, </w:t>
            </w:r>
            <w:r w:rsidRPr="001C5676">
              <w:rPr>
                <w:rFonts w:ascii="Arial" w:hAnsi="Arial" w:cs="Arial"/>
                <w:sz w:val="14"/>
                <w:szCs w:val="14"/>
              </w:rPr>
              <w:t xml:space="preserve">voluntary sector, </w:t>
            </w:r>
            <w:r w:rsidR="008D79FA" w:rsidRPr="001C5676">
              <w:rPr>
                <w:rFonts w:ascii="Arial" w:hAnsi="Arial" w:cs="Arial"/>
                <w:sz w:val="14"/>
                <w:szCs w:val="14"/>
              </w:rPr>
              <w:t>health service</w:t>
            </w:r>
            <w:r w:rsidRPr="001C5676">
              <w:rPr>
                <w:rFonts w:ascii="Arial" w:hAnsi="Arial" w:cs="Arial"/>
                <w:sz w:val="14"/>
                <w:szCs w:val="14"/>
              </w:rPr>
              <w:t>, local authorities</w:t>
            </w:r>
            <w:r w:rsidR="008D79FA" w:rsidRPr="001C5676">
              <w:rPr>
                <w:rFonts w:ascii="Arial" w:hAnsi="Arial" w:cs="Arial"/>
                <w:sz w:val="14"/>
                <w:szCs w:val="14"/>
              </w:rPr>
              <w:t>,</w:t>
            </w:r>
            <w:r w:rsidRPr="001C5676">
              <w:rPr>
                <w:rFonts w:ascii="Arial" w:hAnsi="Arial" w:cs="Arial"/>
                <w:sz w:val="14"/>
                <w:szCs w:val="14"/>
              </w:rPr>
              <w:t xml:space="preserve"> </w:t>
            </w:r>
            <w:r w:rsidR="008D79FA" w:rsidRPr="001C5676">
              <w:rPr>
                <w:rFonts w:ascii="Arial" w:hAnsi="Arial" w:cs="Arial"/>
                <w:sz w:val="14"/>
                <w:szCs w:val="14"/>
              </w:rPr>
              <w:t>g</w:t>
            </w:r>
            <w:r w:rsidRPr="001C5676">
              <w:rPr>
                <w:rFonts w:ascii="Arial" w:hAnsi="Arial" w:cs="Arial"/>
                <w:sz w:val="14"/>
                <w:szCs w:val="14"/>
              </w:rPr>
              <w:t>overnment, employers</w:t>
            </w:r>
            <w:r w:rsidR="008D79FA" w:rsidRPr="001C5676">
              <w:rPr>
                <w:rFonts w:ascii="Arial" w:hAnsi="Arial" w:cs="Arial"/>
                <w:sz w:val="14"/>
                <w:szCs w:val="14"/>
              </w:rPr>
              <w:t>.</w:t>
            </w:r>
            <w:r w:rsidRPr="001C5676">
              <w:rPr>
                <w:rFonts w:ascii="Arial" w:hAnsi="Arial" w:cs="Arial"/>
                <w:sz w:val="14"/>
                <w:szCs w:val="14"/>
              </w:rPr>
              <w:t xml:space="preserve"> Strategies are not prioritised. </w:t>
            </w:r>
            <w:r w:rsidR="008D79FA" w:rsidRPr="001C5676">
              <w:rPr>
                <w:rFonts w:ascii="Arial" w:hAnsi="Arial" w:cs="Arial"/>
                <w:sz w:val="14"/>
                <w:szCs w:val="14"/>
              </w:rPr>
              <w:t xml:space="preserve">Common courses of action: personalised action plan/appropriate SMS, awareness raising campaigns, coordination of services, building evidence base, ensuring funding packages and incentives, planning long term.  </w:t>
            </w:r>
          </w:p>
        </w:tc>
        <w:tc>
          <w:tcPr>
            <w:tcW w:w="1984" w:type="dxa"/>
          </w:tcPr>
          <w:p w14:paraId="17B3231A" w14:textId="34D20A07" w:rsidR="004F44A0" w:rsidRPr="001C5676" w:rsidRDefault="004F44A0" w:rsidP="00793FD3">
            <w:pPr>
              <w:spacing w:after="0" w:line="240" w:lineRule="auto"/>
              <w:ind w:left="-61"/>
              <w:rPr>
                <w:rFonts w:ascii="Arial" w:hAnsi="Arial" w:cs="Arial"/>
                <w:sz w:val="14"/>
                <w:szCs w:val="14"/>
              </w:rPr>
            </w:pPr>
            <w:r w:rsidRPr="001C5676">
              <w:rPr>
                <w:rFonts w:ascii="Arial" w:hAnsi="Arial" w:cs="Arial"/>
                <w:sz w:val="14"/>
                <w:szCs w:val="14"/>
              </w:rPr>
              <w:t xml:space="preserve">Working group made up of </w:t>
            </w:r>
            <w:r w:rsidR="0078538F" w:rsidRPr="001C5676">
              <w:rPr>
                <w:rFonts w:ascii="Arial" w:hAnsi="Arial" w:cs="Arial"/>
                <w:sz w:val="14"/>
                <w:szCs w:val="14"/>
              </w:rPr>
              <w:t xml:space="preserve">6 </w:t>
            </w:r>
            <w:r w:rsidRPr="001C5676">
              <w:rPr>
                <w:rFonts w:ascii="Arial" w:hAnsi="Arial" w:cs="Arial"/>
                <w:sz w:val="14"/>
                <w:szCs w:val="14"/>
              </w:rPr>
              <w:t xml:space="preserve">representatives from different </w:t>
            </w:r>
            <w:r w:rsidR="0078538F" w:rsidRPr="001C5676">
              <w:rPr>
                <w:rFonts w:ascii="Arial" w:hAnsi="Arial" w:cs="Arial"/>
                <w:sz w:val="14"/>
                <w:szCs w:val="14"/>
              </w:rPr>
              <w:t xml:space="preserve">health and CD </w:t>
            </w:r>
            <w:r w:rsidRPr="001C5676">
              <w:rPr>
                <w:rFonts w:ascii="Arial" w:hAnsi="Arial" w:cs="Arial"/>
                <w:sz w:val="14"/>
                <w:szCs w:val="14"/>
              </w:rPr>
              <w:t xml:space="preserve">organisations. </w:t>
            </w:r>
            <w:r w:rsidR="0093205C" w:rsidRPr="001C5676">
              <w:rPr>
                <w:rFonts w:ascii="Arial" w:hAnsi="Arial" w:cs="Arial"/>
                <w:sz w:val="14"/>
                <w:szCs w:val="14"/>
              </w:rPr>
              <w:t xml:space="preserve">Input from LTCAS. </w:t>
            </w:r>
            <w:r w:rsidRPr="001C5676">
              <w:rPr>
                <w:rFonts w:ascii="Arial" w:hAnsi="Arial" w:cs="Arial"/>
                <w:sz w:val="14"/>
                <w:szCs w:val="14"/>
              </w:rPr>
              <w:t xml:space="preserve">Emphasised that the framework is developed from the perspective of patients. </w:t>
            </w:r>
            <w:r w:rsidR="0078538F" w:rsidRPr="001C5676">
              <w:rPr>
                <w:rFonts w:ascii="Arial" w:hAnsi="Arial" w:cs="Arial"/>
                <w:sz w:val="14"/>
                <w:szCs w:val="14"/>
              </w:rPr>
              <w:t>Further actors</w:t>
            </w:r>
            <w:r w:rsidRPr="001C5676">
              <w:rPr>
                <w:rFonts w:ascii="Arial" w:hAnsi="Arial" w:cs="Arial"/>
                <w:sz w:val="14"/>
                <w:szCs w:val="14"/>
              </w:rPr>
              <w:t xml:space="preserve"> not reported. </w:t>
            </w:r>
          </w:p>
          <w:p w14:paraId="17B3231B" w14:textId="77777777" w:rsidR="004F44A0" w:rsidRPr="001C5676" w:rsidRDefault="004F44A0" w:rsidP="00793FD3">
            <w:pPr>
              <w:spacing w:after="0" w:line="240" w:lineRule="auto"/>
              <w:ind w:left="-61"/>
              <w:rPr>
                <w:rFonts w:ascii="Arial" w:eastAsia="Times New Roman" w:hAnsi="Arial" w:cs="Arial"/>
                <w:sz w:val="14"/>
                <w:szCs w:val="14"/>
              </w:rPr>
            </w:pPr>
          </w:p>
        </w:tc>
        <w:tc>
          <w:tcPr>
            <w:tcW w:w="3602" w:type="dxa"/>
          </w:tcPr>
          <w:p w14:paraId="17B3231C" w14:textId="77777777" w:rsidR="004F44A0" w:rsidRPr="001C5676" w:rsidRDefault="0093205C" w:rsidP="00793FD3">
            <w:pPr>
              <w:pStyle w:val="ListParagraph"/>
              <w:numPr>
                <w:ilvl w:val="0"/>
                <w:numId w:val="31"/>
              </w:numPr>
              <w:spacing w:after="0" w:line="240" w:lineRule="auto"/>
              <w:ind w:left="116" w:hanging="180"/>
              <w:rPr>
                <w:rFonts w:ascii="Arial" w:hAnsi="Arial" w:cs="Arial"/>
                <w:sz w:val="14"/>
                <w:szCs w:val="14"/>
              </w:rPr>
            </w:pPr>
            <w:r w:rsidRPr="001C5676">
              <w:rPr>
                <w:rFonts w:ascii="Arial" w:hAnsi="Arial" w:cs="Arial"/>
                <w:sz w:val="14"/>
                <w:szCs w:val="14"/>
              </w:rPr>
              <w:t xml:space="preserve">Strategy developed by working group with input from LTCAS who facilitated </w:t>
            </w:r>
            <w:r w:rsidR="004F44A0" w:rsidRPr="001C5676">
              <w:rPr>
                <w:rFonts w:ascii="Arial" w:hAnsi="Arial" w:cs="Arial"/>
                <w:sz w:val="14"/>
                <w:szCs w:val="14"/>
              </w:rPr>
              <w:t xml:space="preserve">consultation on the draft strategy. Proposed to build on work of voluntary organisations over </w:t>
            </w:r>
            <w:r w:rsidRPr="001C5676">
              <w:rPr>
                <w:rFonts w:ascii="Arial" w:hAnsi="Arial" w:cs="Arial"/>
                <w:sz w:val="14"/>
                <w:szCs w:val="14"/>
              </w:rPr>
              <w:t>past</w:t>
            </w:r>
            <w:r w:rsidR="004F44A0" w:rsidRPr="001C5676">
              <w:rPr>
                <w:rFonts w:ascii="Arial" w:hAnsi="Arial" w:cs="Arial"/>
                <w:sz w:val="14"/>
                <w:szCs w:val="14"/>
              </w:rPr>
              <w:t xml:space="preserve"> years.</w:t>
            </w:r>
          </w:p>
          <w:p w14:paraId="17B3231D" w14:textId="77777777" w:rsidR="004F44A0" w:rsidRPr="001C5676" w:rsidRDefault="004F44A0" w:rsidP="00793FD3">
            <w:pPr>
              <w:pStyle w:val="ListParagraph"/>
              <w:numPr>
                <w:ilvl w:val="0"/>
                <w:numId w:val="31"/>
              </w:numPr>
              <w:spacing w:after="0" w:line="240" w:lineRule="auto"/>
              <w:ind w:left="116" w:hanging="180"/>
              <w:rPr>
                <w:rFonts w:ascii="Arial" w:hAnsi="Arial" w:cs="Arial"/>
                <w:sz w:val="14"/>
                <w:szCs w:val="14"/>
              </w:rPr>
            </w:pPr>
            <w:r w:rsidRPr="001C5676">
              <w:rPr>
                <w:rFonts w:ascii="Arial" w:hAnsi="Arial" w:cs="Arial"/>
                <w:sz w:val="14"/>
                <w:szCs w:val="14"/>
              </w:rPr>
              <w:t>Implementation plan not reported. LTCAS taking lead. LTCAS establish advisory board and personnel to map SMS provision, feedback information and oversee funding. Recommended to establish specific fund to support development of SMS with widely consulted upon criteria. Organisations to make bids for SMS initiatives.</w:t>
            </w:r>
          </w:p>
          <w:p w14:paraId="17B3231F" w14:textId="77777777" w:rsidR="004F44A0" w:rsidRPr="001C5676" w:rsidRDefault="004F44A0" w:rsidP="00793FD3">
            <w:pPr>
              <w:pStyle w:val="ListParagraph"/>
              <w:numPr>
                <w:ilvl w:val="0"/>
                <w:numId w:val="31"/>
              </w:numPr>
              <w:spacing w:after="0" w:line="240" w:lineRule="auto"/>
              <w:ind w:left="116" w:hanging="180"/>
              <w:rPr>
                <w:rFonts w:ascii="Arial" w:hAnsi="Arial" w:cs="Arial"/>
                <w:sz w:val="14"/>
                <w:szCs w:val="14"/>
              </w:rPr>
            </w:pPr>
            <w:r w:rsidRPr="001C5676">
              <w:rPr>
                <w:rFonts w:ascii="Arial" w:hAnsi="Arial" w:cs="Arial"/>
                <w:sz w:val="14"/>
                <w:szCs w:val="14"/>
              </w:rPr>
              <w:t xml:space="preserve">Evaluation plan not reported. An evaluation framework is recommended for use. Ongoing evaluation proposed as criteria for securing funding for SMS initiatives. </w:t>
            </w:r>
          </w:p>
        </w:tc>
      </w:tr>
      <w:tr w:rsidR="00B324A4" w:rsidRPr="001C5676" w14:paraId="17B3233B" w14:textId="77777777" w:rsidTr="00702089">
        <w:trPr>
          <w:trHeight w:val="60"/>
        </w:trPr>
        <w:tc>
          <w:tcPr>
            <w:tcW w:w="1249" w:type="dxa"/>
          </w:tcPr>
          <w:p w14:paraId="17B32321"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 xml:space="preserve">Improving Health and Wellbeing in Wales: </w:t>
            </w:r>
            <w:r w:rsidRPr="001C5676">
              <w:rPr>
                <w:rFonts w:ascii="Arial" w:eastAsia="Times New Roman" w:hAnsi="Arial" w:cs="Arial"/>
                <w:sz w:val="14"/>
                <w:szCs w:val="14"/>
              </w:rPr>
              <w:t>A Framework for Supported Self Care,</w:t>
            </w:r>
          </w:p>
          <w:p w14:paraId="17B32322"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2009,</w:t>
            </w:r>
          </w:p>
          <w:p w14:paraId="17B32323"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Wales,</w:t>
            </w:r>
          </w:p>
          <w:p w14:paraId="17B32324"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lastRenderedPageBreak/>
              <w:t>Welsh Assembly Government</w:t>
            </w:r>
          </w:p>
          <w:p w14:paraId="17B32325" w14:textId="77777777" w:rsidR="004F44A0" w:rsidRPr="001C5676" w:rsidRDefault="004F44A0" w:rsidP="00793FD3">
            <w:pPr>
              <w:spacing w:after="0" w:line="240" w:lineRule="auto"/>
              <w:rPr>
                <w:rFonts w:ascii="Arial" w:eastAsia="Times New Roman" w:hAnsi="Arial" w:cs="Arial"/>
                <w:sz w:val="14"/>
                <w:szCs w:val="14"/>
              </w:rPr>
            </w:pPr>
          </w:p>
          <w:p w14:paraId="17B32326" w14:textId="77777777" w:rsidR="004F44A0" w:rsidRPr="001C5676" w:rsidRDefault="004F44A0" w:rsidP="00793FD3">
            <w:pPr>
              <w:spacing w:after="0" w:line="240" w:lineRule="auto"/>
              <w:rPr>
                <w:rFonts w:ascii="Arial" w:eastAsia="Times New Roman" w:hAnsi="Arial" w:cs="Arial"/>
                <w:sz w:val="14"/>
                <w:szCs w:val="14"/>
              </w:rPr>
            </w:pPr>
          </w:p>
          <w:p w14:paraId="17B32327" w14:textId="77777777" w:rsidR="004F44A0" w:rsidRPr="001C5676" w:rsidRDefault="004F44A0" w:rsidP="00793FD3">
            <w:pPr>
              <w:spacing w:after="0" w:line="240" w:lineRule="auto"/>
              <w:rPr>
                <w:rFonts w:ascii="Arial" w:eastAsia="Times New Roman" w:hAnsi="Arial" w:cs="Arial"/>
                <w:sz w:val="14"/>
                <w:szCs w:val="14"/>
              </w:rPr>
            </w:pPr>
          </w:p>
          <w:p w14:paraId="17B32328" w14:textId="77777777" w:rsidR="004F44A0" w:rsidRPr="001C5676" w:rsidRDefault="004F44A0" w:rsidP="00793FD3">
            <w:pPr>
              <w:spacing w:after="0" w:line="240" w:lineRule="auto"/>
              <w:rPr>
                <w:rFonts w:ascii="Arial" w:eastAsia="Times New Roman" w:hAnsi="Arial" w:cs="Arial"/>
                <w:sz w:val="14"/>
                <w:szCs w:val="14"/>
              </w:rPr>
            </w:pPr>
          </w:p>
          <w:p w14:paraId="17B32329" w14:textId="77777777" w:rsidR="004F44A0" w:rsidRPr="001C5676" w:rsidRDefault="004F44A0" w:rsidP="00793FD3">
            <w:pPr>
              <w:spacing w:after="0" w:line="240" w:lineRule="auto"/>
              <w:rPr>
                <w:rFonts w:ascii="Arial" w:eastAsia="Times New Roman" w:hAnsi="Arial" w:cs="Arial"/>
                <w:sz w:val="14"/>
                <w:szCs w:val="14"/>
              </w:rPr>
            </w:pPr>
          </w:p>
          <w:p w14:paraId="17B3232A" w14:textId="77777777" w:rsidR="004F44A0" w:rsidRPr="001C5676" w:rsidRDefault="004F44A0" w:rsidP="00793FD3">
            <w:pPr>
              <w:spacing w:after="0" w:line="240" w:lineRule="auto"/>
              <w:rPr>
                <w:rFonts w:ascii="Arial" w:eastAsia="Times New Roman" w:hAnsi="Arial" w:cs="Arial"/>
                <w:sz w:val="14"/>
                <w:szCs w:val="14"/>
              </w:rPr>
            </w:pPr>
          </w:p>
          <w:p w14:paraId="17B3232B" w14:textId="77777777" w:rsidR="004F44A0" w:rsidRPr="001C5676" w:rsidRDefault="004F44A0" w:rsidP="00793FD3">
            <w:pPr>
              <w:spacing w:after="0" w:line="240" w:lineRule="auto"/>
              <w:rPr>
                <w:rFonts w:ascii="Arial" w:eastAsia="Times New Roman" w:hAnsi="Arial" w:cs="Arial"/>
                <w:sz w:val="14"/>
                <w:szCs w:val="14"/>
              </w:rPr>
            </w:pPr>
          </w:p>
        </w:tc>
        <w:tc>
          <w:tcPr>
            <w:tcW w:w="2081" w:type="dxa"/>
          </w:tcPr>
          <w:p w14:paraId="17B3232C"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lastRenderedPageBreak/>
              <w:t xml:space="preserve">Growing prevalence of CD, economic cost, demand on health and social care services. Impact on wellbeing, barriers to return to work, a policy priority. </w:t>
            </w:r>
          </w:p>
          <w:p w14:paraId="17B3232D"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Before CDSMS services not aligned with SM concept. Lack of coordination across organisations and locations. Public and professionals often not aware of services. </w:t>
            </w:r>
            <w:r w:rsidRPr="001C5676">
              <w:rPr>
                <w:rFonts w:ascii="Arial" w:hAnsi="Arial" w:cs="Arial"/>
                <w:sz w:val="14"/>
                <w:szCs w:val="14"/>
              </w:rPr>
              <w:lastRenderedPageBreak/>
              <w:t>Provision of written and verbal information lacking and attendance at SM training very low. Evidence of clinical application of SMS but no whole systems approach.</w:t>
            </w:r>
          </w:p>
        </w:tc>
        <w:tc>
          <w:tcPr>
            <w:tcW w:w="5034" w:type="dxa"/>
          </w:tcPr>
          <w:p w14:paraId="17B3232E" w14:textId="24E6B006" w:rsidR="004F44A0" w:rsidRPr="001C5676" w:rsidRDefault="004F44A0" w:rsidP="00793FD3">
            <w:pPr>
              <w:pStyle w:val="ListParagraph"/>
              <w:numPr>
                <w:ilvl w:val="0"/>
                <w:numId w:val="6"/>
              </w:numPr>
              <w:spacing w:after="0" w:line="240" w:lineRule="auto"/>
              <w:ind w:left="112" w:hanging="180"/>
              <w:rPr>
                <w:rFonts w:ascii="Arial" w:eastAsia="Times New Roman" w:hAnsi="Arial" w:cs="Arial"/>
                <w:sz w:val="14"/>
                <w:szCs w:val="14"/>
              </w:rPr>
            </w:pPr>
            <w:r w:rsidRPr="001C5676">
              <w:rPr>
                <w:rFonts w:ascii="Arial" w:hAnsi="Arial" w:cs="Arial"/>
                <w:sz w:val="14"/>
                <w:szCs w:val="14"/>
              </w:rPr>
              <w:lastRenderedPageBreak/>
              <w:t xml:space="preserve">Not explicit. Reference to a range of conditions such as diabetes, CVD, cancer, depression. </w:t>
            </w:r>
            <w:r w:rsidR="00EB5DFF" w:rsidRPr="001C5676">
              <w:rPr>
                <w:rFonts w:ascii="Arial" w:hAnsi="Arial" w:cs="Arial"/>
                <w:sz w:val="14"/>
                <w:szCs w:val="14"/>
              </w:rPr>
              <w:t xml:space="preserve">Spans continuum from </w:t>
            </w:r>
            <w:r w:rsidR="00FF16B0" w:rsidRPr="001C5676">
              <w:rPr>
                <w:rFonts w:ascii="Arial" w:hAnsi="Arial" w:cs="Arial"/>
                <w:sz w:val="14"/>
                <w:szCs w:val="14"/>
              </w:rPr>
              <w:t xml:space="preserve">health promotion and </w:t>
            </w:r>
            <w:r w:rsidR="00EB5DFF" w:rsidRPr="001C5676">
              <w:rPr>
                <w:rFonts w:ascii="Arial" w:hAnsi="Arial" w:cs="Arial"/>
                <w:sz w:val="14"/>
                <w:szCs w:val="14"/>
              </w:rPr>
              <w:t>disease prevention to complex cases of chronic conditions including multiple conditions.</w:t>
            </w:r>
          </w:p>
          <w:p w14:paraId="17B3232F" w14:textId="77777777" w:rsidR="004F44A0" w:rsidRPr="001C5676" w:rsidRDefault="004F44A0" w:rsidP="00793FD3">
            <w:pPr>
              <w:pStyle w:val="ListParagraph"/>
              <w:numPr>
                <w:ilvl w:val="0"/>
                <w:numId w:val="6"/>
              </w:numPr>
              <w:spacing w:after="0" w:line="240" w:lineRule="auto"/>
              <w:ind w:left="112" w:hanging="180"/>
              <w:rPr>
                <w:rFonts w:ascii="Arial" w:eastAsia="Times New Roman" w:hAnsi="Arial" w:cs="Arial"/>
                <w:sz w:val="14"/>
                <w:szCs w:val="14"/>
              </w:rPr>
            </w:pPr>
            <w:r w:rsidRPr="001C5676">
              <w:rPr>
                <w:rFonts w:ascii="Arial" w:hAnsi="Arial" w:cs="Arial"/>
                <w:sz w:val="14"/>
                <w:szCs w:val="14"/>
              </w:rPr>
              <w:t xml:space="preserve">Supported self-care: shared responsibility between individuals and HCPs. Access to the relevant resources e.g. education, and support networks. </w:t>
            </w:r>
          </w:p>
          <w:p w14:paraId="17B32330" w14:textId="77777777" w:rsidR="004F44A0" w:rsidRPr="001C5676" w:rsidRDefault="004F44A0" w:rsidP="00793FD3">
            <w:pPr>
              <w:pStyle w:val="ListParagraph"/>
              <w:numPr>
                <w:ilvl w:val="0"/>
                <w:numId w:val="6"/>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 xml:space="preserve">Not explicit. </w:t>
            </w:r>
            <w:r w:rsidR="00470D17" w:rsidRPr="001C5676">
              <w:rPr>
                <w:rFonts w:ascii="Arial" w:eastAsia="Times New Roman" w:hAnsi="Arial" w:cs="Arial"/>
                <w:sz w:val="14"/>
                <w:szCs w:val="14"/>
              </w:rPr>
              <w:t>Coordinated services to support self-care.</w:t>
            </w:r>
          </w:p>
          <w:p w14:paraId="17B32331" w14:textId="77777777" w:rsidR="004F44A0" w:rsidRPr="001C5676" w:rsidRDefault="004F44A0" w:rsidP="00793FD3">
            <w:pPr>
              <w:pStyle w:val="ListParagraph"/>
              <w:numPr>
                <w:ilvl w:val="0"/>
                <w:numId w:val="6"/>
              </w:numPr>
              <w:ind w:left="112" w:hanging="180"/>
              <w:rPr>
                <w:rFonts w:ascii="Arial" w:eastAsia="Times New Roman" w:hAnsi="Arial" w:cs="Arial"/>
                <w:sz w:val="14"/>
                <w:szCs w:val="14"/>
              </w:rPr>
            </w:pPr>
            <w:r w:rsidRPr="001C5676">
              <w:rPr>
                <w:rFonts w:ascii="Arial" w:eastAsia="Times New Roman" w:hAnsi="Arial" w:cs="Arial"/>
                <w:sz w:val="14"/>
                <w:szCs w:val="14"/>
              </w:rPr>
              <w:t>16 recommended actions; 8 national and 8 local. Four ‘key elements of self care support’:</w:t>
            </w:r>
          </w:p>
          <w:p w14:paraId="17B32332" w14:textId="77777777" w:rsidR="004F44A0" w:rsidRPr="001C5676" w:rsidRDefault="004F44A0" w:rsidP="00793FD3">
            <w:pPr>
              <w:pStyle w:val="ListParagraph"/>
              <w:numPr>
                <w:ilvl w:val="0"/>
                <w:numId w:val="44"/>
              </w:numPr>
              <w:ind w:left="101" w:hanging="101"/>
              <w:rPr>
                <w:rFonts w:ascii="Arial" w:eastAsia="Times New Roman" w:hAnsi="Arial" w:cs="Arial"/>
                <w:sz w:val="14"/>
                <w:szCs w:val="14"/>
              </w:rPr>
            </w:pPr>
            <w:r w:rsidRPr="001C5676">
              <w:rPr>
                <w:rFonts w:ascii="Arial" w:eastAsia="Times New Roman" w:hAnsi="Arial" w:cs="Arial"/>
                <w:sz w:val="14"/>
                <w:szCs w:val="14"/>
              </w:rPr>
              <w:t>Information about services, how to access it, and how to self care/ self manage; available in various formats.</w:t>
            </w:r>
          </w:p>
          <w:p w14:paraId="17B32333" w14:textId="77777777" w:rsidR="004F44A0" w:rsidRPr="001C5676" w:rsidRDefault="004F44A0" w:rsidP="00793FD3">
            <w:pPr>
              <w:pStyle w:val="ListParagraph"/>
              <w:numPr>
                <w:ilvl w:val="0"/>
                <w:numId w:val="44"/>
              </w:numPr>
              <w:ind w:left="101" w:hanging="101"/>
              <w:rPr>
                <w:rFonts w:ascii="Arial" w:eastAsia="Times New Roman" w:hAnsi="Arial" w:cs="Arial"/>
                <w:sz w:val="14"/>
                <w:szCs w:val="14"/>
              </w:rPr>
            </w:pPr>
            <w:r w:rsidRPr="001C5676">
              <w:rPr>
                <w:rFonts w:ascii="Arial" w:eastAsia="Times New Roman" w:hAnsi="Arial" w:cs="Arial"/>
                <w:sz w:val="14"/>
                <w:szCs w:val="14"/>
              </w:rPr>
              <w:lastRenderedPageBreak/>
              <w:t xml:space="preserve">Skills Training for the public, patient (general skills, disease-specific skills and education) and professionals. </w:t>
            </w:r>
          </w:p>
          <w:p w14:paraId="17B32334" w14:textId="77777777" w:rsidR="004F44A0" w:rsidRPr="001C5676" w:rsidRDefault="004F44A0" w:rsidP="00793FD3">
            <w:pPr>
              <w:pStyle w:val="ListParagraph"/>
              <w:numPr>
                <w:ilvl w:val="0"/>
                <w:numId w:val="44"/>
              </w:numPr>
              <w:ind w:left="101" w:hanging="101"/>
              <w:rPr>
                <w:rFonts w:ascii="Arial" w:eastAsia="Times New Roman" w:hAnsi="Arial" w:cs="Arial"/>
                <w:sz w:val="14"/>
                <w:szCs w:val="14"/>
              </w:rPr>
            </w:pPr>
            <w:r w:rsidRPr="001C5676">
              <w:rPr>
                <w:rFonts w:ascii="Arial" w:eastAsia="Times New Roman" w:hAnsi="Arial" w:cs="Arial"/>
                <w:sz w:val="14"/>
                <w:szCs w:val="14"/>
              </w:rPr>
              <w:t>Peer Support Networks (increasing awareness of availability and signposting)</w:t>
            </w:r>
          </w:p>
          <w:p w14:paraId="17B32335" w14:textId="77777777" w:rsidR="004F44A0" w:rsidRPr="001C5676" w:rsidRDefault="004F44A0" w:rsidP="00793FD3">
            <w:pPr>
              <w:pStyle w:val="ListParagraph"/>
              <w:numPr>
                <w:ilvl w:val="0"/>
                <w:numId w:val="44"/>
              </w:numPr>
              <w:ind w:left="101" w:hanging="101"/>
              <w:rPr>
                <w:rFonts w:ascii="Arial" w:eastAsia="Times New Roman" w:hAnsi="Arial" w:cs="Arial"/>
                <w:sz w:val="14"/>
                <w:szCs w:val="14"/>
              </w:rPr>
            </w:pPr>
            <w:r w:rsidRPr="001C5676">
              <w:rPr>
                <w:rFonts w:ascii="Arial" w:eastAsia="Times New Roman" w:hAnsi="Arial" w:cs="Arial"/>
                <w:sz w:val="14"/>
                <w:szCs w:val="14"/>
              </w:rPr>
              <w:t>Assistive Technologies e.g. reminders, self and tele-monitoring, telephone follow-up</w:t>
            </w:r>
          </w:p>
        </w:tc>
        <w:tc>
          <w:tcPr>
            <w:tcW w:w="1984" w:type="dxa"/>
          </w:tcPr>
          <w:p w14:paraId="17B32336" w14:textId="77777777" w:rsidR="004F44A0" w:rsidRPr="001C5676" w:rsidRDefault="004F44A0" w:rsidP="00793FD3">
            <w:pPr>
              <w:spacing w:after="0" w:line="240" w:lineRule="auto"/>
              <w:ind w:left="-61"/>
              <w:rPr>
                <w:rFonts w:ascii="Arial" w:eastAsia="Times New Roman" w:hAnsi="Arial" w:cs="Arial"/>
                <w:sz w:val="14"/>
                <w:szCs w:val="14"/>
              </w:rPr>
            </w:pPr>
            <w:r w:rsidRPr="001C5676">
              <w:rPr>
                <w:rFonts w:ascii="Arial" w:eastAsia="Times New Roman" w:hAnsi="Arial" w:cs="Arial"/>
                <w:sz w:val="14"/>
                <w:szCs w:val="14"/>
              </w:rPr>
              <w:lastRenderedPageBreak/>
              <w:t>Not reported.</w:t>
            </w:r>
          </w:p>
        </w:tc>
        <w:tc>
          <w:tcPr>
            <w:tcW w:w="3602" w:type="dxa"/>
          </w:tcPr>
          <w:p w14:paraId="17B32337" w14:textId="77777777" w:rsidR="004F44A0" w:rsidRPr="001C5676" w:rsidRDefault="004F44A0" w:rsidP="00793FD3">
            <w:pPr>
              <w:pStyle w:val="ListParagraph"/>
              <w:numPr>
                <w:ilvl w:val="0"/>
                <w:numId w:val="28"/>
              </w:numPr>
              <w:spacing w:after="0" w:line="240" w:lineRule="auto"/>
              <w:ind w:left="116" w:hanging="180"/>
              <w:rPr>
                <w:rFonts w:ascii="Arial" w:eastAsia="Times New Roman" w:hAnsi="Arial" w:cs="Arial"/>
                <w:sz w:val="14"/>
                <w:szCs w:val="14"/>
              </w:rPr>
            </w:pPr>
            <w:r w:rsidRPr="001C5676">
              <w:rPr>
                <w:rFonts w:ascii="Arial" w:hAnsi="Arial" w:cs="Arial"/>
                <w:sz w:val="14"/>
                <w:szCs w:val="14"/>
              </w:rPr>
              <w:t>Not reported. Visible that document informed by research evidence and local surveys of SMS service provision.</w:t>
            </w:r>
          </w:p>
          <w:p w14:paraId="17B32338" w14:textId="512A5640" w:rsidR="006B55C5" w:rsidRPr="001C5676" w:rsidRDefault="004F44A0" w:rsidP="00793FD3">
            <w:pPr>
              <w:pStyle w:val="ListParagraph"/>
              <w:numPr>
                <w:ilvl w:val="0"/>
                <w:numId w:val="28"/>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Implementation plan and timelines not reported. Some process recommendations e.g. identifying a national and local lead, ensuring an infrastructure for local delivery of training programs and using incentives and </w:t>
            </w:r>
            <w:r w:rsidR="00052579" w:rsidRPr="001C5676">
              <w:rPr>
                <w:rFonts w:ascii="Arial" w:hAnsi="Arial" w:cs="Arial"/>
                <w:sz w:val="14"/>
                <w:szCs w:val="14"/>
              </w:rPr>
              <w:t>continuing professional development</w:t>
            </w:r>
            <w:r w:rsidRPr="001C5676">
              <w:rPr>
                <w:rFonts w:ascii="Arial" w:hAnsi="Arial" w:cs="Arial"/>
                <w:sz w:val="14"/>
                <w:szCs w:val="14"/>
              </w:rPr>
              <w:t xml:space="preserve"> to ensure HCPs adopt training and standards; improving access to information and signposting by </w:t>
            </w:r>
            <w:r w:rsidRPr="001C5676">
              <w:rPr>
                <w:rFonts w:ascii="Arial" w:hAnsi="Arial" w:cs="Arial"/>
                <w:sz w:val="14"/>
                <w:szCs w:val="14"/>
              </w:rPr>
              <w:lastRenderedPageBreak/>
              <w:t xml:space="preserve">NHS Wales. Consideration given to leadership and collaboration across stakeholders and organisations. </w:t>
            </w:r>
          </w:p>
          <w:p w14:paraId="17B3233A" w14:textId="77777777" w:rsidR="004F44A0" w:rsidRPr="001C5676" w:rsidRDefault="004F44A0" w:rsidP="00793FD3">
            <w:pPr>
              <w:pStyle w:val="ListParagraph"/>
              <w:numPr>
                <w:ilvl w:val="0"/>
                <w:numId w:val="28"/>
              </w:numPr>
              <w:spacing w:after="0" w:line="240" w:lineRule="auto"/>
              <w:ind w:left="116" w:hanging="180"/>
              <w:rPr>
                <w:rFonts w:ascii="Arial" w:eastAsia="Times New Roman" w:hAnsi="Arial" w:cs="Arial"/>
                <w:sz w:val="14"/>
                <w:szCs w:val="14"/>
              </w:rPr>
            </w:pPr>
            <w:r w:rsidRPr="001C5676">
              <w:rPr>
                <w:rFonts w:ascii="Arial" w:hAnsi="Arial" w:cs="Arial"/>
                <w:sz w:val="14"/>
                <w:szCs w:val="14"/>
              </w:rPr>
              <w:t>Recommended to evaluate four elements of framework – self-care interventions – and evaluate at local level. Evaluation plan not reported.</w:t>
            </w:r>
          </w:p>
        </w:tc>
      </w:tr>
      <w:tr w:rsidR="00B324A4" w:rsidRPr="001C5676" w14:paraId="17B32352" w14:textId="77777777" w:rsidTr="00702089">
        <w:trPr>
          <w:trHeight w:val="1187"/>
        </w:trPr>
        <w:tc>
          <w:tcPr>
            <w:tcW w:w="1249" w:type="dxa"/>
          </w:tcPr>
          <w:p w14:paraId="17B3233C"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lastRenderedPageBreak/>
              <w:t>WA Chronic Conditions Self-Management Strategic Framework 2011–2015,</w:t>
            </w:r>
            <w:r w:rsidRPr="001C5676">
              <w:rPr>
                <w:rFonts w:ascii="Arial" w:eastAsia="Times New Roman" w:hAnsi="Arial" w:cs="Arial"/>
                <w:b/>
                <w:bCs/>
                <w:sz w:val="14"/>
                <w:szCs w:val="14"/>
              </w:rPr>
              <w:t xml:space="preserve"> </w:t>
            </w:r>
          </w:p>
          <w:p w14:paraId="17B3233D"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 xml:space="preserve">2011, </w:t>
            </w:r>
          </w:p>
          <w:p w14:paraId="17B3233E"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 xml:space="preserve">Western Australia, </w:t>
            </w:r>
          </w:p>
          <w:p w14:paraId="17B3233F"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Department of Health Western Australia</w:t>
            </w:r>
          </w:p>
          <w:p w14:paraId="17B32340" w14:textId="77777777" w:rsidR="004F44A0" w:rsidRPr="001C5676" w:rsidRDefault="004F44A0" w:rsidP="00793FD3">
            <w:pPr>
              <w:spacing w:after="0" w:line="240" w:lineRule="auto"/>
              <w:rPr>
                <w:rFonts w:ascii="Arial" w:eastAsia="Times New Roman" w:hAnsi="Arial" w:cs="Arial"/>
                <w:bCs/>
                <w:sz w:val="14"/>
                <w:szCs w:val="14"/>
              </w:rPr>
            </w:pPr>
          </w:p>
          <w:p w14:paraId="17B32341" w14:textId="77777777" w:rsidR="004F44A0" w:rsidRPr="001C5676" w:rsidRDefault="004F44A0" w:rsidP="00793FD3">
            <w:pPr>
              <w:spacing w:after="0" w:line="240" w:lineRule="auto"/>
              <w:rPr>
                <w:rFonts w:ascii="Arial" w:eastAsia="Times New Roman" w:hAnsi="Arial" w:cs="Arial"/>
                <w:sz w:val="14"/>
                <w:szCs w:val="14"/>
              </w:rPr>
            </w:pPr>
          </w:p>
        </w:tc>
        <w:tc>
          <w:tcPr>
            <w:tcW w:w="2081" w:type="dxa"/>
          </w:tcPr>
          <w:p w14:paraId="17B32342"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Health system reform, burden of CD especially societal burden, with affected </w:t>
            </w:r>
            <w:r w:rsidR="006B55C5" w:rsidRPr="001C5676">
              <w:rPr>
                <w:rFonts w:ascii="Arial" w:hAnsi="Arial" w:cs="Arial"/>
                <w:sz w:val="14"/>
                <w:szCs w:val="14"/>
              </w:rPr>
              <w:t xml:space="preserve">individuals </w:t>
            </w:r>
            <w:r w:rsidRPr="001C5676">
              <w:rPr>
                <w:rFonts w:ascii="Arial" w:hAnsi="Arial" w:cs="Arial"/>
                <w:sz w:val="14"/>
                <w:szCs w:val="14"/>
              </w:rPr>
              <w:t xml:space="preserve">less likely to participate in the workforce. Priority of </w:t>
            </w:r>
            <w:r w:rsidR="006B55C5" w:rsidRPr="001C5676">
              <w:rPr>
                <w:rFonts w:ascii="Arial" w:hAnsi="Arial" w:cs="Arial"/>
                <w:sz w:val="14"/>
                <w:szCs w:val="14"/>
              </w:rPr>
              <w:t xml:space="preserve">state </w:t>
            </w:r>
            <w:r w:rsidRPr="001C5676">
              <w:rPr>
                <w:rFonts w:ascii="Arial" w:hAnsi="Arial" w:cs="Arial"/>
                <w:sz w:val="14"/>
                <w:szCs w:val="14"/>
              </w:rPr>
              <w:t>chronic disease and broader health policy.</w:t>
            </w:r>
          </w:p>
          <w:p w14:paraId="17B32343" w14:textId="77777777" w:rsidR="004F44A0" w:rsidRPr="001C5676" w:rsidRDefault="004F44A0" w:rsidP="00793FD3">
            <w:pPr>
              <w:spacing w:after="0" w:line="240" w:lineRule="auto"/>
              <w:ind w:left="-94"/>
              <w:contextualSpacing/>
              <w:rPr>
                <w:rFonts w:ascii="Arial" w:eastAsia="Times New Roman" w:hAnsi="Arial" w:cs="Arial"/>
                <w:sz w:val="14"/>
                <w:szCs w:val="14"/>
              </w:rPr>
            </w:pPr>
            <w:r w:rsidRPr="001C5676">
              <w:rPr>
                <w:rFonts w:ascii="Arial" w:eastAsia="Times New Roman" w:hAnsi="Arial" w:cs="Arial"/>
                <w:sz w:val="14"/>
                <w:szCs w:val="14"/>
              </w:rPr>
              <w:t>CDSMS provision before framework not reported.</w:t>
            </w:r>
          </w:p>
          <w:p w14:paraId="17B32344" w14:textId="77777777" w:rsidR="004F44A0" w:rsidRPr="001C5676" w:rsidRDefault="004F44A0" w:rsidP="00793FD3">
            <w:pPr>
              <w:spacing w:after="0" w:line="240" w:lineRule="auto"/>
              <w:ind w:left="-94"/>
              <w:contextualSpacing/>
              <w:rPr>
                <w:rFonts w:ascii="Arial" w:eastAsia="Times New Roman" w:hAnsi="Arial" w:cs="Arial"/>
                <w:sz w:val="14"/>
                <w:szCs w:val="14"/>
              </w:rPr>
            </w:pPr>
          </w:p>
        </w:tc>
        <w:tc>
          <w:tcPr>
            <w:tcW w:w="5034" w:type="dxa"/>
          </w:tcPr>
          <w:p w14:paraId="17B32345" w14:textId="7561C21E" w:rsidR="004F44A0" w:rsidRPr="001C5676" w:rsidRDefault="004F44A0" w:rsidP="00793FD3">
            <w:pPr>
              <w:pStyle w:val="ListParagraph"/>
              <w:numPr>
                <w:ilvl w:val="0"/>
                <w:numId w:val="14"/>
              </w:numPr>
              <w:spacing w:after="0" w:line="240" w:lineRule="auto"/>
              <w:ind w:left="112" w:hanging="180"/>
              <w:rPr>
                <w:rFonts w:ascii="Arial" w:eastAsia="Times New Roman" w:hAnsi="Arial" w:cs="Arial"/>
                <w:sz w:val="14"/>
                <w:szCs w:val="14"/>
              </w:rPr>
            </w:pPr>
            <w:r w:rsidRPr="001C5676">
              <w:rPr>
                <w:rFonts w:ascii="Arial" w:hAnsi="Arial" w:cs="Arial"/>
                <w:sz w:val="14"/>
                <w:szCs w:val="14"/>
              </w:rPr>
              <w:t>CVD, type 2 diabetes mellitus, chronic renal disease, chronic musculoskeletal conditions and chronic respiratory disease. Noted that applicable to other conditions.</w:t>
            </w:r>
            <w:r w:rsidR="00EB5DFF" w:rsidRPr="001C5676">
              <w:rPr>
                <w:rFonts w:ascii="Arial" w:hAnsi="Arial" w:cs="Arial"/>
                <w:sz w:val="14"/>
                <w:szCs w:val="14"/>
              </w:rPr>
              <w:t xml:space="preserve"> Applies to ‘continuum of care’.</w:t>
            </w:r>
          </w:p>
          <w:p w14:paraId="17B32346" w14:textId="77777777" w:rsidR="004F44A0" w:rsidRPr="001C5676" w:rsidRDefault="004F44A0" w:rsidP="00793FD3">
            <w:pPr>
              <w:pStyle w:val="ListParagraph"/>
              <w:numPr>
                <w:ilvl w:val="0"/>
                <w:numId w:val="14"/>
              </w:numPr>
              <w:spacing w:after="0" w:line="240" w:lineRule="auto"/>
              <w:ind w:left="112" w:hanging="180"/>
              <w:rPr>
                <w:rFonts w:ascii="Arial" w:eastAsia="Times New Roman" w:hAnsi="Arial" w:cs="Arial"/>
                <w:sz w:val="14"/>
                <w:szCs w:val="14"/>
              </w:rPr>
            </w:pPr>
            <w:r w:rsidRPr="001C5676">
              <w:rPr>
                <w:rFonts w:ascii="Arial" w:hAnsi="Arial" w:cs="Arial"/>
                <w:sz w:val="14"/>
                <w:szCs w:val="14"/>
              </w:rPr>
              <w:t>Strategies carried out by HCPs</w:t>
            </w:r>
            <w:r w:rsidR="009170FE" w:rsidRPr="001C5676">
              <w:rPr>
                <w:rFonts w:ascii="Arial" w:hAnsi="Arial" w:cs="Arial"/>
                <w:sz w:val="14"/>
                <w:szCs w:val="14"/>
              </w:rPr>
              <w:t>,</w:t>
            </w:r>
            <w:r w:rsidRPr="001C5676">
              <w:rPr>
                <w:rFonts w:ascii="Arial" w:hAnsi="Arial" w:cs="Arial"/>
                <w:sz w:val="14"/>
                <w:szCs w:val="14"/>
              </w:rPr>
              <w:t xml:space="preserve"> carers, organisations and systems to assist individuals in SM.</w:t>
            </w:r>
          </w:p>
          <w:p w14:paraId="702E7377" w14:textId="77777777" w:rsidR="00CC6014" w:rsidRPr="001C5676" w:rsidRDefault="004F44A0" w:rsidP="00793FD3">
            <w:pPr>
              <w:pStyle w:val="ListParagraph"/>
              <w:numPr>
                <w:ilvl w:val="0"/>
                <w:numId w:val="14"/>
              </w:numPr>
              <w:spacing w:after="0" w:line="240" w:lineRule="auto"/>
              <w:ind w:left="112" w:hanging="180"/>
              <w:rPr>
                <w:rFonts w:ascii="Arial" w:hAnsi="Arial" w:cs="Arial"/>
                <w:sz w:val="14"/>
                <w:szCs w:val="14"/>
              </w:rPr>
            </w:pPr>
            <w:r w:rsidRPr="001C5676">
              <w:rPr>
                <w:rFonts w:ascii="Arial" w:hAnsi="Arial" w:cs="Arial"/>
                <w:sz w:val="14"/>
                <w:szCs w:val="14"/>
              </w:rPr>
              <w:t xml:space="preserve">‘The active participation by people in their own health care within their communities’ p.5. </w:t>
            </w:r>
          </w:p>
          <w:p w14:paraId="11643FF5" w14:textId="69107E6C" w:rsidR="008D79FA" w:rsidRPr="001C5676" w:rsidRDefault="008D79FA" w:rsidP="00793FD3">
            <w:pPr>
              <w:pStyle w:val="ListParagraph"/>
              <w:numPr>
                <w:ilvl w:val="0"/>
                <w:numId w:val="14"/>
              </w:numPr>
              <w:spacing w:after="0" w:line="240" w:lineRule="auto"/>
              <w:ind w:left="112" w:hanging="180"/>
              <w:rPr>
                <w:rFonts w:ascii="Arial" w:hAnsi="Arial" w:cs="Arial"/>
                <w:sz w:val="14"/>
                <w:szCs w:val="14"/>
              </w:rPr>
            </w:pPr>
            <w:r w:rsidRPr="001C5676">
              <w:rPr>
                <w:rFonts w:ascii="Arial" w:hAnsi="Arial" w:cs="Arial"/>
                <w:sz w:val="14"/>
                <w:szCs w:val="14"/>
              </w:rPr>
              <w:t>5 ‘essential elements’ aligned to objectives</w:t>
            </w:r>
            <w:r w:rsidR="00CC6014" w:rsidRPr="001C5676">
              <w:rPr>
                <w:rFonts w:ascii="Arial" w:hAnsi="Arial" w:cs="Arial"/>
                <w:sz w:val="14"/>
                <w:szCs w:val="14"/>
              </w:rPr>
              <w:t>,</w:t>
            </w:r>
            <w:r w:rsidR="002E419C" w:rsidRPr="001C5676">
              <w:rPr>
                <w:rFonts w:ascii="Arial" w:hAnsi="Arial" w:cs="Arial"/>
                <w:sz w:val="14"/>
                <w:szCs w:val="14"/>
              </w:rPr>
              <w:t xml:space="preserve"> with</w:t>
            </w:r>
            <w:r w:rsidR="00CC6014" w:rsidRPr="001C5676">
              <w:rPr>
                <w:rFonts w:ascii="Arial" w:hAnsi="Arial" w:cs="Arial"/>
                <w:sz w:val="14"/>
                <w:szCs w:val="14"/>
              </w:rPr>
              <w:t xml:space="preserve"> strategies</w:t>
            </w:r>
            <w:r w:rsidRPr="001C5676">
              <w:rPr>
                <w:rFonts w:ascii="Arial" w:hAnsi="Arial" w:cs="Arial"/>
                <w:sz w:val="14"/>
                <w:szCs w:val="14"/>
              </w:rPr>
              <w:t xml:space="preserve">: </w:t>
            </w:r>
          </w:p>
          <w:p w14:paraId="4DF66708" w14:textId="5A55C636" w:rsidR="008D79FA" w:rsidRPr="001C5676" w:rsidRDefault="008D79FA" w:rsidP="00793FD3">
            <w:pPr>
              <w:pStyle w:val="ListParagraph"/>
              <w:numPr>
                <w:ilvl w:val="0"/>
                <w:numId w:val="49"/>
              </w:numPr>
              <w:spacing w:after="0" w:line="240" w:lineRule="auto"/>
              <w:ind w:left="72" w:hanging="90"/>
              <w:rPr>
                <w:rFonts w:ascii="Arial" w:hAnsi="Arial" w:cs="Arial"/>
                <w:sz w:val="14"/>
                <w:szCs w:val="14"/>
              </w:rPr>
            </w:pPr>
            <w:r w:rsidRPr="001C5676">
              <w:rPr>
                <w:rFonts w:ascii="Arial" w:hAnsi="Arial" w:cs="Arial"/>
                <w:sz w:val="14"/>
                <w:szCs w:val="14"/>
              </w:rPr>
              <w:t xml:space="preserve">Culture: promoting supportive attitudes </w:t>
            </w:r>
            <w:r w:rsidR="00FF0220" w:rsidRPr="001C5676">
              <w:rPr>
                <w:rFonts w:ascii="Arial" w:hAnsi="Arial" w:cs="Arial"/>
                <w:sz w:val="14"/>
                <w:szCs w:val="14"/>
              </w:rPr>
              <w:t>through</w:t>
            </w:r>
            <w:r w:rsidR="002E419C" w:rsidRPr="001C5676">
              <w:rPr>
                <w:rFonts w:ascii="Arial" w:hAnsi="Arial" w:cs="Arial"/>
                <w:sz w:val="14"/>
                <w:szCs w:val="14"/>
              </w:rPr>
              <w:t xml:space="preserve"> endorsing strategic framework, partnerships and networking</w:t>
            </w:r>
          </w:p>
          <w:p w14:paraId="00DB6D42" w14:textId="4D6C85C1" w:rsidR="008D79FA" w:rsidRPr="001C5676" w:rsidRDefault="008D79FA" w:rsidP="00793FD3">
            <w:pPr>
              <w:pStyle w:val="ListParagraph"/>
              <w:numPr>
                <w:ilvl w:val="0"/>
                <w:numId w:val="49"/>
              </w:numPr>
              <w:spacing w:after="0" w:line="240" w:lineRule="auto"/>
              <w:ind w:left="72" w:hanging="90"/>
              <w:rPr>
                <w:rFonts w:ascii="Arial" w:hAnsi="Arial" w:cs="Arial"/>
                <w:sz w:val="14"/>
                <w:szCs w:val="14"/>
              </w:rPr>
            </w:pPr>
            <w:r w:rsidRPr="001C5676">
              <w:rPr>
                <w:rFonts w:ascii="Arial" w:hAnsi="Arial" w:cs="Arial"/>
                <w:sz w:val="14"/>
                <w:szCs w:val="14"/>
              </w:rPr>
              <w:t xml:space="preserve">Awareness:  promoting SM </w:t>
            </w:r>
            <w:r w:rsidR="002E419C" w:rsidRPr="001C5676">
              <w:rPr>
                <w:rFonts w:ascii="Arial" w:hAnsi="Arial" w:cs="Arial"/>
                <w:sz w:val="14"/>
                <w:szCs w:val="14"/>
              </w:rPr>
              <w:t>through marketing strategy, website, easy-to-navigate referral pathways</w:t>
            </w:r>
            <w:r w:rsidRPr="001C5676">
              <w:rPr>
                <w:rFonts w:ascii="Arial" w:hAnsi="Arial" w:cs="Arial"/>
                <w:sz w:val="14"/>
                <w:szCs w:val="14"/>
              </w:rPr>
              <w:t xml:space="preserve"> </w:t>
            </w:r>
          </w:p>
          <w:p w14:paraId="7CFB3E29" w14:textId="14EE2E37" w:rsidR="008D79FA" w:rsidRPr="001C5676" w:rsidRDefault="008D79FA" w:rsidP="00793FD3">
            <w:pPr>
              <w:pStyle w:val="ListParagraph"/>
              <w:numPr>
                <w:ilvl w:val="0"/>
                <w:numId w:val="49"/>
              </w:numPr>
              <w:spacing w:after="0" w:line="240" w:lineRule="auto"/>
              <w:ind w:left="72" w:hanging="90"/>
              <w:rPr>
                <w:rFonts w:ascii="Arial" w:hAnsi="Arial" w:cs="Arial"/>
                <w:sz w:val="14"/>
                <w:szCs w:val="14"/>
              </w:rPr>
            </w:pPr>
            <w:r w:rsidRPr="001C5676">
              <w:rPr>
                <w:rFonts w:ascii="Arial" w:hAnsi="Arial" w:cs="Arial"/>
                <w:sz w:val="14"/>
                <w:szCs w:val="14"/>
              </w:rPr>
              <w:t>Services: access to quality</w:t>
            </w:r>
            <w:r w:rsidR="002E419C" w:rsidRPr="001C5676">
              <w:rPr>
                <w:rFonts w:ascii="Arial" w:hAnsi="Arial" w:cs="Arial"/>
                <w:sz w:val="14"/>
                <w:szCs w:val="14"/>
              </w:rPr>
              <w:t xml:space="preserve"> coordinated</w:t>
            </w:r>
            <w:r w:rsidRPr="001C5676">
              <w:rPr>
                <w:rFonts w:ascii="Arial" w:hAnsi="Arial" w:cs="Arial"/>
                <w:sz w:val="14"/>
                <w:szCs w:val="14"/>
              </w:rPr>
              <w:t xml:space="preserve"> SM programmes </w:t>
            </w:r>
            <w:r w:rsidR="002E419C" w:rsidRPr="001C5676">
              <w:rPr>
                <w:rFonts w:ascii="Arial" w:hAnsi="Arial" w:cs="Arial"/>
                <w:sz w:val="14"/>
                <w:szCs w:val="14"/>
              </w:rPr>
              <w:t xml:space="preserve">and </w:t>
            </w:r>
            <w:r w:rsidRPr="001C5676">
              <w:rPr>
                <w:rFonts w:ascii="Arial" w:hAnsi="Arial" w:cs="Arial"/>
                <w:sz w:val="14"/>
                <w:szCs w:val="14"/>
              </w:rPr>
              <w:t xml:space="preserve">services </w:t>
            </w:r>
            <w:r w:rsidR="002E419C" w:rsidRPr="001C5676">
              <w:rPr>
                <w:rFonts w:ascii="Arial" w:hAnsi="Arial" w:cs="Arial"/>
                <w:sz w:val="14"/>
                <w:szCs w:val="14"/>
              </w:rPr>
              <w:t>through flexible delivery, community networks</w:t>
            </w:r>
          </w:p>
          <w:p w14:paraId="4D8CAC26" w14:textId="63D739CA" w:rsidR="008D79FA" w:rsidRPr="001C5676" w:rsidRDefault="008D79FA" w:rsidP="00793FD3">
            <w:pPr>
              <w:pStyle w:val="ListParagraph"/>
              <w:numPr>
                <w:ilvl w:val="0"/>
                <w:numId w:val="49"/>
              </w:numPr>
              <w:spacing w:after="0" w:line="240" w:lineRule="auto"/>
              <w:ind w:left="72" w:hanging="90"/>
              <w:rPr>
                <w:rFonts w:ascii="Arial" w:hAnsi="Arial" w:cs="Arial"/>
                <w:sz w:val="14"/>
                <w:szCs w:val="14"/>
              </w:rPr>
            </w:pPr>
            <w:r w:rsidRPr="001C5676">
              <w:rPr>
                <w:rFonts w:ascii="Arial" w:hAnsi="Arial" w:cs="Arial"/>
                <w:sz w:val="14"/>
                <w:szCs w:val="14"/>
              </w:rPr>
              <w:t xml:space="preserve">Knowledge </w:t>
            </w:r>
            <w:r w:rsidR="002E419C" w:rsidRPr="001C5676">
              <w:rPr>
                <w:rFonts w:ascii="Arial" w:hAnsi="Arial" w:cs="Arial"/>
                <w:sz w:val="14"/>
                <w:szCs w:val="14"/>
              </w:rPr>
              <w:t>and</w:t>
            </w:r>
            <w:r w:rsidRPr="001C5676">
              <w:rPr>
                <w:rFonts w:ascii="Arial" w:hAnsi="Arial" w:cs="Arial"/>
                <w:sz w:val="14"/>
                <w:szCs w:val="14"/>
              </w:rPr>
              <w:t xml:space="preserve"> Skills: building capacity </w:t>
            </w:r>
            <w:r w:rsidR="002E419C" w:rsidRPr="001C5676">
              <w:rPr>
                <w:rFonts w:ascii="Arial" w:hAnsi="Arial" w:cs="Arial"/>
                <w:sz w:val="14"/>
                <w:szCs w:val="14"/>
              </w:rPr>
              <w:t xml:space="preserve">through competency framework for HCPs, training, </w:t>
            </w:r>
            <w:r w:rsidR="00C1573F">
              <w:rPr>
                <w:rFonts w:ascii="Arial" w:hAnsi="Arial" w:cs="Arial"/>
                <w:sz w:val="14"/>
                <w:szCs w:val="14"/>
              </w:rPr>
              <w:t xml:space="preserve">professional development, </w:t>
            </w:r>
            <w:bookmarkStart w:id="0" w:name="_GoBack"/>
            <w:bookmarkEnd w:id="0"/>
            <w:r w:rsidR="002E419C" w:rsidRPr="001C5676">
              <w:rPr>
                <w:rFonts w:ascii="Arial" w:hAnsi="Arial" w:cs="Arial"/>
                <w:sz w:val="14"/>
                <w:szCs w:val="14"/>
              </w:rPr>
              <w:t>curriculum, mentoring</w:t>
            </w:r>
          </w:p>
          <w:p w14:paraId="34626AAD" w14:textId="48B241CF" w:rsidR="004F44A0" w:rsidRPr="001C5676" w:rsidRDefault="008D79FA" w:rsidP="00793FD3">
            <w:pPr>
              <w:pStyle w:val="ListParagraph"/>
              <w:numPr>
                <w:ilvl w:val="0"/>
                <w:numId w:val="49"/>
              </w:numPr>
              <w:spacing w:after="0" w:line="240" w:lineRule="auto"/>
              <w:ind w:left="72" w:hanging="90"/>
              <w:rPr>
                <w:rFonts w:ascii="Arial" w:hAnsi="Arial" w:cs="Arial"/>
                <w:sz w:val="14"/>
                <w:szCs w:val="14"/>
              </w:rPr>
            </w:pPr>
            <w:r w:rsidRPr="001C5676">
              <w:rPr>
                <w:rFonts w:ascii="Arial" w:hAnsi="Arial" w:cs="Arial"/>
                <w:sz w:val="14"/>
                <w:szCs w:val="14"/>
              </w:rPr>
              <w:t xml:space="preserve">Tools </w:t>
            </w:r>
            <w:r w:rsidR="002E419C" w:rsidRPr="001C5676">
              <w:rPr>
                <w:rFonts w:ascii="Arial" w:hAnsi="Arial" w:cs="Arial"/>
                <w:sz w:val="14"/>
                <w:szCs w:val="14"/>
              </w:rPr>
              <w:t>and</w:t>
            </w:r>
            <w:r w:rsidRPr="001C5676">
              <w:rPr>
                <w:rFonts w:ascii="Arial" w:hAnsi="Arial" w:cs="Arial"/>
                <w:sz w:val="14"/>
                <w:szCs w:val="14"/>
              </w:rPr>
              <w:t xml:space="preserve"> Resources: </w:t>
            </w:r>
            <w:r w:rsidR="002E419C" w:rsidRPr="001C5676">
              <w:rPr>
                <w:rFonts w:ascii="Arial" w:hAnsi="Arial" w:cs="Arial"/>
                <w:sz w:val="14"/>
                <w:szCs w:val="14"/>
              </w:rPr>
              <w:t>accessible information through website for all stakeholders and quality improvement framework</w:t>
            </w:r>
          </w:p>
          <w:p w14:paraId="17B3234A" w14:textId="4110964A" w:rsidR="00CC6014" w:rsidRPr="001C5676" w:rsidRDefault="00CC6014" w:rsidP="00793FD3">
            <w:pPr>
              <w:pStyle w:val="ListParagraph"/>
              <w:spacing w:after="0" w:line="240" w:lineRule="auto"/>
              <w:ind w:left="72"/>
              <w:rPr>
                <w:rFonts w:ascii="Arial" w:hAnsi="Arial" w:cs="Arial"/>
                <w:sz w:val="14"/>
                <w:szCs w:val="14"/>
              </w:rPr>
            </w:pPr>
          </w:p>
        </w:tc>
        <w:tc>
          <w:tcPr>
            <w:tcW w:w="1984" w:type="dxa"/>
          </w:tcPr>
          <w:p w14:paraId="17B3234B" w14:textId="77777777" w:rsidR="004F44A0" w:rsidRPr="001C5676" w:rsidRDefault="004F44A0" w:rsidP="00793FD3">
            <w:pPr>
              <w:spacing w:after="0" w:line="240" w:lineRule="auto"/>
              <w:ind w:left="-61"/>
              <w:rPr>
                <w:rFonts w:ascii="Arial" w:hAnsi="Arial" w:cs="Arial"/>
                <w:sz w:val="14"/>
                <w:szCs w:val="14"/>
              </w:rPr>
            </w:pPr>
            <w:r w:rsidRPr="001C5676">
              <w:rPr>
                <w:rFonts w:ascii="Arial" w:hAnsi="Arial" w:cs="Arial"/>
                <w:sz w:val="14"/>
                <w:szCs w:val="14"/>
              </w:rPr>
              <w:t xml:space="preserve">Strategy Review Group included CD consumers, carers, managers, policy developers, service providers, NGOs, researchers, CD SM educators. </w:t>
            </w:r>
          </w:p>
          <w:p w14:paraId="17B3234C" w14:textId="77777777" w:rsidR="004F44A0" w:rsidRPr="001C5676" w:rsidRDefault="004F44A0" w:rsidP="00793FD3">
            <w:pPr>
              <w:spacing w:after="0" w:line="240" w:lineRule="auto"/>
              <w:ind w:left="-61"/>
              <w:rPr>
                <w:rFonts w:ascii="Arial" w:eastAsia="Times New Roman" w:hAnsi="Arial" w:cs="Arial"/>
                <w:sz w:val="14"/>
                <w:szCs w:val="14"/>
              </w:rPr>
            </w:pPr>
          </w:p>
        </w:tc>
        <w:tc>
          <w:tcPr>
            <w:tcW w:w="3602" w:type="dxa"/>
          </w:tcPr>
          <w:p w14:paraId="17B3234D" w14:textId="77777777" w:rsidR="004F44A0" w:rsidRPr="001C5676" w:rsidRDefault="004F44A0" w:rsidP="00793FD3">
            <w:pPr>
              <w:pStyle w:val="ListParagraph"/>
              <w:numPr>
                <w:ilvl w:val="0"/>
                <w:numId w:val="21"/>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Consultation included an electronic qualitative survey, workshops with Strategy Review Group and feedback on draft. </w:t>
            </w:r>
          </w:p>
          <w:p w14:paraId="17B3234E" w14:textId="10777037" w:rsidR="004F44A0" w:rsidRPr="001C5676" w:rsidRDefault="004F44A0" w:rsidP="00793FD3">
            <w:pPr>
              <w:pStyle w:val="ListParagraph"/>
              <w:numPr>
                <w:ilvl w:val="0"/>
                <w:numId w:val="21"/>
              </w:numPr>
              <w:spacing w:after="0" w:line="240" w:lineRule="auto"/>
              <w:ind w:left="116" w:hanging="180"/>
              <w:rPr>
                <w:rFonts w:ascii="Arial" w:hAnsi="Arial" w:cs="Arial"/>
                <w:sz w:val="14"/>
                <w:szCs w:val="14"/>
              </w:rPr>
            </w:pPr>
            <w:r w:rsidRPr="001C5676">
              <w:rPr>
                <w:rFonts w:ascii="Arial" w:hAnsi="Arial" w:cs="Arial"/>
                <w:sz w:val="14"/>
                <w:szCs w:val="14"/>
              </w:rPr>
              <w:t xml:space="preserve">Actions associated with short term (2 years) and longer term goals (2-4 years). </w:t>
            </w:r>
            <w:r w:rsidR="006D56AF" w:rsidRPr="001C5676">
              <w:rPr>
                <w:rFonts w:ascii="Arial" w:hAnsi="Arial" w:cs="Arial"/>
                <w:sz w:val="14"/>
                <w:szCs w:val="14"/>
              </w:rPr>
              <w:t xml:space="preserve">Initial implementation plans focused on providing infrastructure for implementation. </w:t>
            </w:r>
            <w:r w:rsidRPr="001C5676">
              <w:rPr>
                <w:rFonts w:ascii="Arial" w:hAnsi="Arial" w:cs="Arial"/>
                <w:sz w:val="14"/>
                <w:szCs w:val="14"/>
              </w:rPr>
              <w:t xml:space="preserve">Developing a plan for the strategic framework is a short term goal.  Scoping </w:t>
            </w:r>
            <w:r w:rsidR="00B64133" w:rsidRPr="001C5676">
              <w:rPr>
                <w:rFonts w:ascii="Arial" w:hAnsi="Arial" w:cs="Arial"/>
                <w:sz w:val="14"/>
                <w:szCs w:val="14"/>
              </w:rPr>
              <w:t xml:space="preserve">document </w:t>
            </w:r>
            <w:r w:rsidRPr="001C5676">
              <w:rPr>
                <w:rFonts w:ascii="Arial" w:hAnsi="Arial" w:cs="Arial"/>
                <w:sz w:val="14"/>
                <w:szCs w:val="14"/>
              </w:rPr>
              <w:t xml:space="preserve">provides structure for implementation. Process involves establishing a reference group and steering committee and partnership and funding strategies. Implementation to be tailored to local needs and resources. </w:t>
            </w:r>
          </w:p>
          <w:p w14:paraId="17B32350" w14:textId="7658BC33" w:rsidR="004F44A0" w:rsidRPr="001C5676" w:rsidRDefault="004F44A0" w:rsidP="00793FD3">
            <w:pPr>
              <w:pStyle w:val="ListParagraph"/>
              <w:numPr>
                <w:ilvl w:val="0"/>
                <w:numId w:val="21"/>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Evaluation Plan reported including outcomes specified according to short and long term goals and addressing the 5 ‘essential elements’ of the framework. Reference Group and Steering committee responsible for </w:t>
            </w:r>
            <w:r w:rsidRPr="001C5676">
              <w:rPr>
                <w:rFonts w:ascii="Arial" w:hAnsi="Arial" w:cs="Arial"/>
                <w:bCs/>
                <w:sz w:val="14"/>
                <w:szCs w:val="14"/>
              </w:rPr>
              <w:t>identifying evaluation priorities and KPIs.</w:t>
            </w:r>
            <w:r w:rsidR="00B64133" w:rsidRPr="001C5676">
              <w:rPr>
                <w:rFonts w:ascii="Arial" w:hAnsi="Arial" w:cs="Arial"/>
                <w:bCs/>
                <w:sz w:val="14"/>
                <w:szCs w:val="14"/>
              </w:rPr>
              <w:t xml:space="preserve"> Framework to be reviewed in line with new evidence.</w:t>
            </w:r>
          </w:p>
          <w:p w14:paraId="17B32351" w14:textId="77777777" w:rsidR="004F44A0" w:rsidRPr="001C5676" w:rsidRDefault="004F44A0" w:rsidP="00793FD3">
            <w:pPr>
              <w:pStyle w:val="ListParagraph"/>
              <w:spacing w:after="0" w:line="240" w:lineRule="auto"/>
              <w:ind w:left="116"/>
              <w:rPr>
                <w:rFonts w:ascii="Arial" w:eastAsia="Times New Roman" w:hAnsi="Arial" w:cs="Arial"/>
                <w:sz w:val="14"/>
                <w:szCs w:val="14"/>
              </w:rPr>
            </w:pPr>
          </w:p>
        </w:tc>
      </w:tr>
      <w:tr w:rsidR="00B324A4" w:rsidRPr="001C5676" w14:paraId="17B3236A" w14:textId="77777777" w:rsidTr="00702089">
        <w:trPr>
          <w:trHeight w:val="151"/>
        </w:trPr>
        <w:tc>
          <w:tcPr>
            <w:tcW w:w="1249" w:type="dxa"/>
          </w:tcPr>
          <w:p w14:paraId="17B32353"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 xml:space="preserve">Self-Management and Primary Care in Manitoba: The Way Forward, </w:t>
            </w:r>
          </w:p>
          <w:p w14:paraId="17B32354"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2012,</w:t>
            </w:r>
          </w:p>
          <w:p w14:paraId="17B32355"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Manitoba,</w:t>
            </w:r>
          </w:p>
          <w:p w14:paraId="17B32356"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bCs/>
                <w:sz w:val="14"/>
                <w:szCs w:val="14"/>
              </w:rPr>
              <w:t>Manitoba Health Canada.</w:t>
            </w:r>
          </w:p>
        </w:tc>
        <w:tc>
          <w:tcPr>
            <w:tcW w:w="2081" w:type="dxa"/>
          </w:tcPr>
          <w:p w14:paraId="17B32357"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Growing prevalence of CD, demands on health </w:t>
            </w:r>
            <w:r w:rsidR="00B64133" w:rsidRPr="001C5676">
              <w:rPr>
                <w:rFonts w:ascii="Arial" w:hAnsi="Arial" w:cs="Arial"/>
                <w:sz w:val="14"/>
                <w:szCs w:val="14"/>
              </w:rPr>
              <w:t>system. L</w:t>
            </w:r>
            <w:r w:rsidRPr="001C5676">
              <w:rPr>
                <w:rFonts w:ascii="Arial" w:hAnsi="Arial" w:cs="Arial"/>
                <w:sz w:val="14"/>
                <w:szCs w:val="14"/>
              </w:rPr>
              <w:t>arge spending on individuals with CD and indirect costs such as loss of economic output. Impact on individual and community wellbeing.</w:t>
            </w:r>
          </w:p>
          <w:p w14:paraId="17B32358"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Before CDSMS limited by inadequate provision by primary care services, especially in remote areas, lack of provider understanding of programs and self-assessment of training needs. Difficulty in attracting certain groups. Acute care setting overburdened. Low levels of SMS such as being asked about goals, </w:t>
            </w:r>
            <w:r w:rsidRPr="001C5676">
              <w:rPr>
                <w:rFonts w:ascii="Arial" w:hAnsi="Arial" w:cs="Arial"/>
                <w:sz w:val="14"/>
                <w:szCs w:val="14"/>
              </w:rPr>
              <w:lastRenderedPageBreak/>
              <w:t>receiving written information, referral to group or program.</w:t>
            </w:r>
          </w:p>
          <w:p w14:paraId="17B32359" w14:textId="77777777" w:rsidR="004F44A0" w:rsidRPr="001C5676" w:rsidRDefault="004F44A0" w:rsidP="00793FD3">
            <w:pPr>
              <w:spacing w:after="0" w:line="240" w:lineRule="auto"/>
              <w:ind w:left="-94"/>
              <w:rPr>
                <w:rFonts w:ascii="Arial" w:hAnsi="Arial" w:cs="Arial"/>
                <w:sz w:val="14"/>
                <w:szCs w:val="14"/>
              </w:rPr>
            </w:pPr>
          </w:p>
        </w:tc>
        <w:tc>
          <w:tcPr>
            <w:tcW w:w="5034" w:type="dxa"/>
          </w:tcPr>
          <w:p w14:paraId="17B3235A" w14:textId="6158B578" w:rsidR="004F44A0" w:rsidRPr="001C5676" w:rsidRDefault="004F44A0" w:rsidP="00793FD3">
            <w:pPr>
              <w:pStyle w:val="ListParagraph"/>
              <w:numPr>
                <w:ilvl w:val="0"/>
                <w:numId w:val="1"/>
              </w:numPr>
              <w:ind w:left="112" w:hanging="180"/>
              <w:rPr>
                <w:rFonts w:ascii="Arial" w:hAnsi="Arial" w:cs="Arial"/>
                <w:sz w:val="14"/>
                <w:szCs w:val="14"/>
                <w:lang w:val="en-US"/>
              </w:rPr>
            </w:pPr>
            <w:r w:rsidRPr="001C5676">
              <w:rPr>
                <w:rFonts w:ascii="Arial" w:hAnsi="Arial" w:cs="Arial"/>
                <w:sz w:val="14"/>
                <w:szCs w:val="14"/>
              </w:rPr>
              <w:lastRenderedPageBreak/>
              <w:t xml:space="preserve">Not explicit. A range of chronic conditions referred to and some highlighted: </w:t>
            </w:r>
            <w:r w:rsidRPr="001C5676">
              <w:rPr>
                <w:rFonts w:ascii="Arial" w:hAnsi="Arial" w:cs="Arial"/>
                <w:sz w:val="14"/>
                <w:szCs w:val="14"/>
                <w:lang w:val="en-US"/>
              </w:rPr>
              <w:t>coronary heart disease, stroke, diabetes, asthma and COPD, o</w:t>
            </w:r>
            <w:r w:rsidR="00EB5DFF" w:rsidRPr="001C5676">
              <w:rPr>
                <w:rFonts w:ascii="Arial" w:hAnsi="Arial" w:cs="Arial"/>
                <w:sz w:val="14"/>
                <w:szCs w:val="14"/>
                <w:lang w:val="en-US"/>
              </w:rPr>
              <w:t>steo- and rheumatoid arthritis. Spans continuum of care, from identification of risk to CD management.</w:t>
            </w:r>
          </w:p>
          <w:p w14:paraId="17B3235B" w14:textId="77777777" w:rsidR="004F44A0" w:rsidRPr="001C5676" w:rsidRDefault="004F44A0" w:rsidP="00793FD3">
            <w:pPr>
              <w:pStyle w:val="ListParagraph"/>
              <w:numPr>
                <w:ilvl w:val="0"/>
                <w:numId w:val="1"/>
              </w:numPr>
              <w:spacing w:after="0" w:line="240" w:lineRule="auto"/>
              <w:ind w:left="112" w:hanging="180"/>
              <w:rPr>
                <w:rFonts w:ascii="Arial" w:hAnsi="Arial" w:cs="Arial"/>
                <w:sz w:val="14"/>
                <w:szCs w:val="14"/>
              </w:rPr>
            </w:pPr>
            <w:r w:rsidRPr="001C5676">
              <w:rPr>
                <w:rFonts w:ascii="Arial" w:hAnsi="Arial" w:cs="Arial"/>
                <w:sz w:val="14"/>
                <w:szCs w:val="14"/>
              </w:rPr>
              <w:t xml:space="preserve">Resources, programs, services, or tools to support individuals in SM. </w:t>
            </w:r>
          </w:p>
          <w:p w14:paraId="17B3235C" w14:textId="77777777" w:rsidR="004F44A0" w:rsidRPr="001C5676" w:rsidRDefault="004F44A0" w:rsidP="00793FD3">
            <w:pPr>
              <w:pStyle w:val="ListParagraph"/>
              <w:numPr>
                <w:ilvl w:val="0"/>
                <w:numId w:val="1"/>
              </w:numPr>
              <w:spacing w:after="0" w:line="240" w:lineRule="auto"/>
              <w:ind w:left="112" w:hanging="180"/>
              <w:rPr>
                <w:rFonts w:ascii="Arial" w:hAnsi="Arial" w:cs="Arial"/>
                <w:sz w:val="14"/>
                <w:szCs w:val="14"/>
              </w:rPr>
            </w:pPr>
            <w:r w:rsidRPr="001C5676">
              <w:rPr>
                <w:rFonts w:ascii="Arial" w:hAnsi="Arial" w:cs="Arial"/>
                <w:sz w:val="14"/>
                <w:szCs w:val="14"/>
              </w:rPr>
              <w:t>Not explicit.</w:t>
            </w:r>
            <w:r w:rsidR="00470D17" w:rsidRPr="001C5676">
              <w:rPr>
                <w:rFonts w:ascii="Arial" w:hAnsi="Arial" w:cs="Arial"/>
                <w:sz w:val="14"/>
                <w:szCs w:val="14"/>
              </w:rPr>
              <w:t xml:space="preserve"> Strengthen SM and SMS.</w:t>
            </w:r>
          </w:p>
          <w:p w14:paraId="17B3235D" w14:textId="77777777" w:rsidR="004F44A0" w:rsidRPr="001C5676" w:rsidRDefault="004F44A0" w:rsidP="00793FD3">
            <w:pPr>
              <w:pStyle w:val="ListParagraph"/>
              <w:numPr>
                <w:ilvl w:val="0"/>
                <w:numId w:val="1"/>
              </w:numPr>
              <w:spacing w:after="0" w:line="240" w:lineRule="auto"/>
              <w:ind w:left="112" w:hanging="180"/>
              <w:rPr>
                <w:rFonts w:ascii="Arial" w:hAnsi="Arial" w:cs="Arial"/>
                <w:sz w:val="14"/>
                <w:szCs w:val="14"/>
              </w:rPr>
            </w:pPr>
            <w:r w:rsidRPr="001C5676">
              <w:rPr>
                <w:rFonts w:ascii="Arial" w:hAnsi="Arial" w:cs="Arial"/>
                <w:sz w:val="14"/>
                <w:szCs w:val="14"/>
              </w:rPr>
              <w:t xml:space="preserve">6 recommended actions for first year and 3 for second year. Actions at system/provider/individual level: </w:t>
            </w:r>
          </w:p>
          <w:p w14:paraId="17B3235E"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 xml:space="preserve">Narrowing knowledge on appropriateness of SMS initiatives for different groups </w:t>
            </w:r>
          </w:p>
          <w:p w14:paraId="17B3235F"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Integration and promotion of SMS within primary care</w:t>
            </w:r>
          </w:p>
          <w:p w14:paraId="17B32360"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Increase capacity and reach of teleCARE SMS</w:t>
            </w:r>
          </w:p>
          <w:p w14:paraId="17B32361"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Existing services sustained and enhanced</w:t>
            </w:r>
          </w:p>
          <w:p w14:paraId="17B32362"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 xml:space="preserve">Online health portal to provide tailored SMS </w:t>
            </w:r>
          </w:p>
          <w:p w14:paraId="17B32363"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Strategies to incr</w:t>
            </w:r>
            <w:r w:rsidR="00B64133" w:rsidRPr="001C5676">
              <w:rPr>
                <w:rFonts w:ascii="Arial" w:hAnsi="Arial" w:cs="Arial"/>
                <w:sz w:val="14"/>
                <w:szCs w:val="14"/>
              </w:rPr>
              <w:t>ease provider awareness of SMS</w:t>
            </w:r>
          </w:p>
          <w:p w14:paraId="17B32364" w14:textId="77777777" w:rsidR="004F44A0" w:rsidRPr="001C5676" w:rsidRDefault="004F44A0" w:rsidP="00793FD3">
            <w:pPr>
              <w:pStyle w:val="ListParagraph"/>
              <w:numPr>
                <w:ilvl w:val="0"/>
                <w:numId w:val="27"/>
              </w:numPr>
              <w:ind w:left="81" w:hanging="180"/>
              <w:rPr>
                <w:rFonts w:ascii="Arial" w:hAnsi="Arial" w:cs="Arial"/>
                <w:sz w:val="14"/>
                <w:szCs w:val="14"/>
              </w:rPr>
            </w:pPr>
            <w:r w:rsidRPr="001C5676">
              <w:rPr>
                <w:rFonts w:ascii="Arial" w:hAnsi="Arial" w:cs="Arial"/>
                <w:sz w:val="14"/>
                <w:szCs w:val="14"/>
              </w:rPr>
              <w:t xml:space="preserve">Focus on high risk groups </w:t>
            </w:r>
          </w:p>
          <w:p w14:paraId="17B32365" w14:textId="77777777" w:rsidR="004F44A0" w:rsidRPr="001C5676" w:rsidRDefault="004F44A0" w:rsidP="00793FD3">
            <w:pPr>
              <w:spacing w:after="0" w:line="240" w:lineRule="auto"/>
              <w:rPr>
                <w:rFonts w:ascii="Arial" w:hAnsi="Arial" w:cs="Arial"/>
                <w:sz w:val="14"/>
                <w:szCs w:val="14"/>
              </w:rPr>
            </w:pPr>
          </w:p>
        </w:tc>
        <w:tc>
          <w:tcPr>
            <w:tcW w:w="1984" w:type="dxa"/>
          </w:tcPr>
          <w:p w14:paraId="17B32366" w14:textId="77777777" w:rsidR="004F44A0" w:rsidRPr="001C5676" w:rsidRDefault="004F44A0" w:rsidP="00793FD3">
            <w:pPr>
              <w:spacing w:after="0" w:line="240" w:lineRule="auto"/>
              <w:ind w:left="-61"/>
              <w:rPr>
                <w:rFonts w:ascii="Arial" w:eastAsia="Times New Roman" w:hAnsi="Arial" w:cs="Arial"/>
                <w:sz w:val="14"/>
                <w:szCs w:val="14"/>
              </w:rPr>
            </w:pPr>
            <w:r w:rsidRPr="001C5676">
              <w:rPr>
                <w:rFonts w:ascii="Arial" w:eastAsia="Times New Roman" w:hAnsi="Arial" w:cs="Arial"/>
                <w:sz w:val="14"/>
                <w:szCs w:val="14"/>
              </w:rPr>
              <w:lastRenderedPageBreak/>
              <w:t>Not reported.</w:t>
            </w:r>
          </w:p>
        </w:tc>
        <w:tc>
          <w:tcPr>
            <w:tcW w:w="3602" w:type="dxa"/>
          </w:tcPr>
          <w:p w14:paraId="17B32367" w14:textId="77777777" w:rsidR="004F44A0" w:rsidRPr="001C5676" w:rsidRDefault="004F44A0" w:rsidP="00793FD3">
            <w:pPr>
              <w:pStyle w:val="ListParagraph"/>
              <w:numPr>
                <w:ilvl w:val="0"/>
                <w:numId w:val="22"/>
              </w:numPr>
              <w:spacing w:after="0" w:line="240" w:lineRule="auto"/>
              <w:ind w:left="116" w:hanging="180"/>
              <w:rPr>
                <w:rFonts w:ascii="Arial" w:eastAsia="Times New Roman" w:hAnsi="Arial" w:cs="Arial"/>
                <w:sz w:val="14"/>
                <w:szCs w:val="14"/>
              </w:rPr>
            </w:pPr>
            <w:r w:rsidRPr="001C5676">
              <w:rPr>
                <w:rFonts w:ascii="Arial" w:hAnsi="Arial" w:cs="Arial"/>
                <w:sz w:val="14"/>
                <w:szCs w:val="14"/>
              </w:rPr>
              <w:t>Review of evidence of effectiveness from other areas, as well as reviewing current provision and effectiveness of SMS in Manitoba and Canada.</w:t>
            </w:r>
          </w:p>
          <w:p w14:paraId="17B32368" w14:textId="1AD438CF" w:rsidR="004F44A0" w:rsidRPr="001C5676" w:rsidRDefault="004F44A0" w:rsidP="00793FD3">
            <w:pPr>
              <w:pStyle w:val="ListParagraph"/>
              <w:numPr>
                <w:ilvl w:val="0"/>
                <w:numId w:val="22"/>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Implementation plan not reported. To be facilitated by Primary Care Networks through increasing IT connectivity, group sessions and outreach. Specific recommendation to increase provider awareness to be achieved through existing partnerships with universities, regional health authorities and NGOs. </w:t>
            </w:r>
          </w:p>
          <w:p w14:paraId="17B32369" w14:textId="77777777" w:rsidR="004F44A0" w:rsidRPr="001C5676" w:rsidRDefault="00B64133" w:rsidP="00793FD3">
            <w:pPr>
              <w:pStyle w:val="ListParagraph"/>
              <w:numPr>
                <w:ilvl w:val="0"/>
                <w:numId w:val="22"/>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Evaluation plan not reported. </w:t>
            </w:r>
            <w:r w:rsidR="004F44A0" w:rsidRPr="001C5676">
              <w:rPr>
                <w:rFonts w:ascii="Arial" w:hAnsi="Arial" w:cs="Arial"/>
                <w:sz w:val="14"/>
                <w:szCs w:val="14"/>
              </w:rPr>
              <w:t xml:space="preserve">New supports to be evaluated as part of a Primary Care Network evaluation. Comprehensive evaluation framework for SMS initiatives recommended in order to learn about efficacy and group specific uptake. </w:t>
            </w:r>
          </w:p>
        </w:tc>
      </w:tr>
      <w:tr w:rsidR="00B324A4" w:rsidRPr="001C5676" w14:paraId="17B32380" w14:textId="77777777" w:rsidTr="00702089">
        <w:trPr>
          <w:trHeight w:val="152"/>
        </w:trPr>
        <w:tc>
          <w:tcPr>
            <w:tcW w:w="1249" w:type="dxa"/>
          </w:tcPr>
          <w:p w14:paraId="17B3236B"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lastRenderedPageBreak/>
              <w:t xml:space="preserve">A Framework to support Self Management, </w:t>
            </w:r>
          </w:p>
          <w:p w14:paraId="17B3236C"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 xml:space="preserve">2012, </w:t>
            </w:r>
          </w:p>
          <w:p w14:paraId="17B3236D"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Tasmania Australia,</w:t>
            </w:r>
          </w:p>
          <w:p w14:paraId="17B3236E"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Department of Health and Human Services Tasmania</w:t>
            </w:r>
          </w:p>
          <w:p w14:paraId="17B3236F" w14:textId="77777777" w:rsidR="004F44A0" w:rsidRPr="001C5676" w:rsidRDefault="004F44A0" w:rsidP="00793FD3">
            <w:pPr>
              <w:spacing w:after="0" w:line="240" w:lineRule="auto"/>
              <w:rPr>
                <w:rFonts w:ascii="Arial" w:eastAsia="Times New Roman" w:hAnsi="Arial" w:cs="Arial"/>
                <w:sz w:val="14"/>
                <w:szCs w:val="14"/>
              </w:rPr>
            </w:pPr>
          </w:p>
        </w:tc>
        <w:tc>
          <w:tcPr>
            <w:tcW w:w="2081" w:type="dxa"/>
          </w:tcPr>
          <w:p w14:paraId="17B32370"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CD contributes largely to disease burden. Tasmania has highest rate of chronic conditions of the Australian states. Framework forms part of wider Chronic Disease Strategies. </w:t>
            </w:r>
          </w:p>
          <w:p w14:paraId="17B32371" w14:textId="77777777" w:rsidR="004F44A0" w:rsidRPr="001C5676" w:rsidRDefault="004F44A0" w:rsidP="00793FD3">
            <w:pPr>
              <w:spacing w:after="0" w:line="240" w:lineRule="auto"/>
              <w:ind w:left="-94"/>
              <w:contextualSpacing/>
              <w:rPr>
                <w:rFonts w:ascii="Arial" w:eastAsia="Times New Roman" w:hAnsi="Arial" w:cs="Arial"/>
                <w:sz w:val="14"/>
                <w:szCs w:val="14"/>
              </w:rPr>
            </w:pPr>
            <w:r w:rsidRPr="001C5676">
              <w:rPr>
                <w:rFonts w:ascii="Arial" w:eastAsia="Times New Roman" w:hAnsi="Arial" w:cs="Arial"/>
                <w:sz w:val="14"/>
                <w:szCs w:val="14"/>
              </w:rPr>
              <w:t>CDSMS provision before framework not reported.</w:t>
            </w:r>
          </w:p>
          <w:p w14:paraId="17B32372" w14:textId="77777777" w:rsidR="004F44A0" w:rsidRPr="001C5676" w:rsidRDefault="004F44A0" w:rsidP="00793FD3">
            <w:pPr>
              <w:spacing w:after="0" w:line="240" w:lineRule="auto"/>
              <w:ind w:left="-94"/>
              <w:contextualSpacing/>
              <w:rPr>
                <w:rFonts w:ascii="Arial" w:eastAsia="Times New Roman" w:hAnsi="Arial" w:cs="Arial"/>
                <w:sz w:val="14"/>
                <w:szCs w:val="14"/>
              </w:rPr>
            </w:pPr>
          </w:p>
        </w:tc>
        <w:tc>
          <w:tcPr>
            <w:tcW w:w="5034" w:type="dxa"/>
          </w:tcPr>
          <w:p w14:paraId="17B32373" w14:textId="3520D1C6" w:rsidR="004F44A0" w:rsidRPr="001C5676" w:rsidRDefault="004F44A0" w:rsidP="00793FD3">
            <w:pPr>
              <w:pStyle w:val="ListParagraph"/>
              <w:numPr>
                <w:ilvl w:val="0"/>
                <w:numId w:val="15"/>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Diabetes, CVD, asthma, COPD, cancer, communicable diseases including hepatitis B and C and HIV/AIDS; neurological conditions, chronic disability from injury, chronic pain, arthritis, inflammatory bowel disease, lifestyle risk factors, mental health conditions.</w:t>
            </w:r>
            <w:r w:rsidR="00EB5DFF" w:rsidRPr="001C5676">
              <w:rPr>
                <w:rFonts w:ascii="Arial" w:eastAsia="Times New Roman" w:hAnsi="Arial" w:cs="Arial"/>
                <w:sz w:val="14"/>
                <w:szCs w:val="14"/>
              </w:rPr>
              <w:t xml:space="preserve"> </w:t>
            </w:r>
            <w:r w:rsidR="00C9442B" w:rsidRPr="001C5676">
              <w:rPr>
                <w:rFonts w:ascii="Arial" w:eastAsia="Times New Roman" w:hAnsi="Arial" w:cs="Arial"/>
                <w:sz w:val="14"/>
                <w:szCs w:val="14"/>
              </w:rPr>
              <w:t>Spans continuum of care moving from acute to a continuous approach in relation to prevention and health promotion.</w:t>
            </w:r>
          </w:p>
          <w:p w14:paraId="17B32374" w14:textId="77777777" w:rsidR="004F44A0" w:rsidRPr="001C5676" w:rsidRDefault="004F44A0" w:rsidP="00793FD3">
            <w:pPr>
              <w:pStyle w:val="ListParagraph"/>
              <w:numPr>
                <w:ilvl w:val="0"/>
                <w:numId w:val="15"/>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Support to individual and family/carer by HCPs and the system.</w:t>
            </w:r>
          </w:p>
          <w:p w14:paraId="17B32375" w14:textId="77777777" w:rsidR="004F44A0" w:rsidRPr="001C5676" w:rsidRDefault="004F44A0" w:rsidP="00793FD3">
            <w:pPr>
              <w:pStyle w:val="ListParagraph"/>
              <w:numPr>
                <w:ilvl w:val="0"/>
                <w:numId w:val="15"/>
              </w:numPr>
              <w:spacing w:after="0" w:line="240" w:lineRule="auto"/>
              <w:ind w:left="112" w:hanging="180"/>
              <w:rPr>
                <w:rFonts w:ascii="Arial" w:eastAsia="Times New Roman" w:hAnsi="Arial" w:cs="Arial"/>
                <w:sz w:val="14"/>
                <w:szCs w:val="14"/>
              </w:rPr>
            </w:pPr>
            <w:r w:rsidRPr="001C5676">
              <w:rPr>
                <w:rFonts w:ascii="Arial" w:hAnsi="Arial" w:cs="Arial"/>
                <w:sz w:val="14"/>
                <w:szCs w:val="14"/>
              </w:rPr>
              <w:t xml:space="preserve">‘To support health and human services to implement self management approaches to achieve better outcomes for people living with chronic conditions’ p.4. </w:t>
            </w:r>
          </w:p>
          <w:p w14:paraId="17B32376" w14:textId="77777777" w:rsidR="004F44A0" w:rsidRPr="001C5676" w:rsidRDefault="004F44A0" w:rsidP="00793FD3">
            <w:pPr>
              <w:pStyle w:val="ListParagraph"/>
              <w:numPr>
                <w:ilvl w:val="0"/>
                <w:numId w:val="15"/>
              </w:numPr>
              <w:spacing w:after="0" w:line="240" w:lineRule="auto"/>
              <w:ind w:left="112" w:hanging="180"/>
              <w:rPr>
                <w:rFonts w:ascii="Arial" w:eastAsia="Times New Roman" w:hAnsi="Arial" w:cs="Arial"/>
                <w:sz w:val="14"/>
                <w:szCs w:val="14"/>
              </w:rPr>
            </w:pPr>
            <w:r w:rsidRPr="001C5676">
              <w:rPr>
                <w:rFonts w:ascii="Arial" w:hAnsi="Arial" w:cs="Arial"/>
                <w:sz w:val="14"/>
                <w:szCs w:val="14"/>
              </w:rPr>
              <w:t xml:space="preserve">26 strategies under 4 objectives. SMS priority areas: </w:t>
            </w:r>
          </w:p>
          <w:p w14:paraId="17B32377" w14:textId="77777777" w:rsidR="004F44A0" w:rsidRPr="001C5676" w:rsidRDefault="004F44A0" w:rsidP="00793FD3">
            <w:pPr>
              <w:pStyle w:val="ListParagraph"/>
              <w:numPr>
                <w:ilvl w:val="0"/>
                <w:numId w:val="47"/>
              </w:numPr>
              <w:spacing w:after="0" w:line="240" w:lineRule="auto"/>
              <w:ind w:left="101" w:hanging="101"/>
              <w:rPr>
                <w:rFonts w:ascii="Arial" w:eastAsia="Times New Roman" w:hAnsi="Arial" w:cs="Arial"/>
                <w:sz w:val="14"/>
                <w:szCs w:val="14"/>
              </w:rPr>
            </w:pPr>
            <w:r w:rsidRPr="001C5676">
              <w:rPr>
                <w:rFonts w:ascii="Arial" w:hAnsi="Arial" w:cs="Arial"/>
                <w:sz w:val="14"/>
                <w:szCs w:val="14"/>
              </w:rPr>
              <w:t>Education and training for HCPs including communication skills, SM programs available, training options available, evidence-based clinical practice, range of SM strategies</w:t>
            </w:r>
          </w:p>
          <w:p w14:paraId="17B32378" w14:textId="77777777" w:rsidR="004F44A0" w:rsidRPr="001C5676" w:rsidRDefault="004F44A0" w:rsidP="00793FD3">
            <w:pPr>
              <w:pStyle w:val="ListParagraph"/>
              <w:numPr>
                <w:ilvl w:val="0"/>
                <w:numId w:val="47"/>
              </w:numPr>
              <w:spacing w:after="0" w:line="240" w:lineRule="auto"/>
              <w:ind w:left="101" w:hanging="101"/>
              <w:rPr>
                <w:rFonts w:ascii="Arial" w:eastAsia="Times New Roman" w:hAnsi="Arial" w:cs="Arial"/>
                <w:sz w:val="14"/>
                <w:szCs w:val="14"/>
              </w:rPr>
            </w:pPr>
            <w:r w:rsidRPr="001C5676">
              <w:rPr>
                <w:rFonts w:ascii="Arial" w:hAnsi="Arial" w:cs="Arial"/>
                <w:sz w:val="14"/>
                <w:szCs w:val="14"/>
              </w:rPr>
              <w:t>Development of systems including integrating SMS into practice, minimum standards of practice, multidisciplinary working, SM programs and community support, providing a range of flexible resources</w:t>
            </w:r>
          </w:p>
          <w:p w14:paraId="17B32379" w14:textId="3569EE19" w:rsidR="004F44A0" w:rsidRPr="001C5676" w:rsidRDefault="004F44A0" w:rsidP="00793FD3">
            <w:pPr>
              <w:pStyle w:val="ListParagraph"/>
              <w:numPr>
                <w:ilvl w:val="0"/>
                <w:numId w:val="47"/>
              </w:numPr>
              <w:spacing w:after="0" w:line="240" w:lineRule="auto"/>
              <w:ind w:left="101" w:hanging="101"/>
              <w:rPr>
                <w:rFonts w:ascii="Arial" w:eastAsia="Times New Roman" w:hAnsi="Arial" w:cs="Arial"/>
                <w:sz w:val="14"/>
                <w:szCs w:val="14"/>
              </w:rPr>
            </w:pPr>
            <w:r w:rsidRPr="001C5676">
              <w:rPr>
                <w:rFonts w:ascii="Arial" w:hAnsi="Arial" w:cs="Arial"/>
                <w:sz w:val="14"/>
                <w:szCs w:val="14"/>
              </w:rPr>
              <w:t>Connecting people and resources through communication processes.</w:t>
            </w:r>
          </w:p>
          <w:p w14:paraId="3BE0112B" w14:textId="26730081" w:rsidR="00415EC2" w:rsidRPr="001C5676" w:rsidRDefault="00415EC2" w:rsidP="00793FD3">
            <w:pPr>
              <w:pStyle w:val="ListParagraph"/>
              <w:numPr>
                <w:ilvl w:val="0"/>
                <w:numId w:val="47"/>
              </w:numPr>
              <w:spacing w:after="0" w:line="240" w:lineRule="auto"/>
              <w:ind w:left="101" w:hanging="101"/>
              <w:rPr>
                <w:rFonts w:ascii="Arial" w:eastAsia="Times New Roman" w:hAnsi="Arial" w:cs="Arial"/>
                <w:sz w:val="14"/>
                <w:szCs w:val="14"/>
              </w:rPr>
            </w:pPr>
            <w:r w:rsidRPr="001C5676">
              <w:rPr>
                <w:rFonts w:ascii="Arial" w:eastAsia="Times New Roman" w:hAnsi="Arial" w:cs="Arial"/>
                <w:sz w:val="14"/>
                <w:szCs w:val="14"/>
              </w:rPr>
              <w:t>Benchmarking and monitoring to build a local evidence base.</w:t>
            </w:r>
          </w:p>
          <w:p w14:paraId="17B3237A" w14:textId="77777777" w:rsidR="004F44A0" w:rsidRPr="001C5676" w:rsidRDefault="004F44A0" w:rsidP="00793FD3">
            <w:pPr>
              <w:pStyle w:val="ListParagraph"/>
              <w:spacing w:after="0" w:line="240" w:lineRule="auto"/>
              <w:ind w:left="112" w:hanging="180"/>
              <w:rPr>
                <w:rFonts w:ascii="Arial" w:eastAsia="Times New Roman" w:hAnsi="Arial" w:cs="Arial"/>
                <w:sz w:val="14"/>
                <w:szCs w:val="14"/>
              </w:rPr>
            </w:pPr>
          </w:p>
        </w:tc>
        <w:tc>
          <w:tcPr>
            <w:tcW w:w="1984" w:type="dxa"/>
          </w:tcPr>
          <w:p w14:paraId="17B3237B" w14:textId="77777777" w:rsidR="004F44A0" w:rsidRPr="001C5676" w:rsidRDefault="004F44A0" w:rsidP="00793FD3">
            <w:pPr>
              <w:spacing w:after="0" w:line="240" w:lineRule="auto"/>
              <w:ind w:left="-61"/>
              <w:rPr>
                <w:rFonts w:ascii="Arial" w:eastAsia="Times New Roman" w:hAnsi="Arial" w:cs="Arial"/>
                <w:sz w:val="14"/>
                <w:szCs w:val="14"/>
              </w:rPr>
            </w:pPr>
            <w:r w:rsidRPr="001C5676">
              <w:rPr>
                <w:rFonts w:ascii="Arial" w:eastAsia="Times New Roman" w:hAnsi="Arial" w:cs="Arial"/>
                <w:sz w:val="14"/>
                <w:szCs w:val="14"/>
              </w:rPr>
              <w:t>SM Framework Reference Group and Chronic Conditions Clinical Network aided framework development. Members of the Reference Group listed and appear to involve HPs and programme managers. Exact contributions of organisations and individuals not detailed.</w:t>
            </w:r>
          </w:p>
        </w:tc>
        <w:tc>
          <w:tcPr>
            <w:tcW w:w="3602" w:type="dxa"/>
          </w:tcPr>
          <w:p w14:paraId="17B3237C" w14:textId="77777777" w:rsidR="004F44A0" w:rsidRPr="001C5676" w:rsidRDefault="004F44A0" w:rsidP="00793FD3">
            <w:pPr>
              <w:pStyle w:val="ListParagraph"/>
              <w:numPr>
                <w:ilvl w:val="0"/>
                <w:numId w:val="23"/>
              </w:numPr>
              <w:spacing w:after="0" w:line="240" w:lineRule="auto"/>
              <w:ind w:left="116" w:hanging="180"/>
              <w:rPr>
                <w:rFonts w:ascii="Arial" w:eastAsia="Times New Roman" w:hAnsi="Arial" w:cs="Arial"/>
                <w:sz w:val="14"/>
                <w:szCs w:val="14"/>
              </w:rPr>
            </w:pPr>
            <w:r w:rsidRPr="001C5676">
              <w:rPr>
                <w:rFonts w:ascii="Arial" w:eastAsia="Times New Roman" w:hAnsi="Arial" w:cs="Arial"/>
                <w:sz w:val="14"/>
                <w:szCs w:val="14"/>
              </w:rPr>
              <w:t>Detail on process of actor</w:t>
            </w:r>
            <w:r w:rsidR="009A672D" w:rsidRPr="001C5676">
              <w:rPr>
                <w:rFonts w:ascii="Arial" w:eastAsia="Times New Roman" w:hAnsi="Arial" w:cs="Arial"/>
                <w:sz w:val="14"/>
                <w:szCs w:val="14"/>
              </w:rPr>
              <w:t xml:space="preserve"> involvement</w:t>
            </w:r>
            <w:r w:rsidRPr="001C5676">
              <w:rPr>
                <w:rFonts w:ascii="Arial" w:eastAsia="Times New Roman" w:hAnsi="Arial" w:cs="Arial"/>
                <w:sz w:val="14"/>
                <w:szCs w:val="14"/>
              </w:rPr>
              <w:t xml:space="preserve"> not reported. Framework supported by a background paper and builds on frameworks from other geographical areas. </w:t>
            </w:r>
            <w:r w:rsidR="009A672D" w:rsidRPr="001C5676">
              <w:rPr>
                <w:rFonts w:ascii="Arial" w:eastAsia="Times New Roman" w:hAnsi="Arial" w:cs="Arial"/>
                <w:sz w:val="14"/>
                <w:szCs w:val="14"/>
              </w:rPr>
              <w:t>Priority areas were identified during consultation.</w:t>
            </w:r>
          </w:p>
          <w:p w14:paraId="17B3237D" w14:textId="77777777" w:rsidR="004F44A0" w:rsidRPr="001C5676" w:rsidRDefault="004F44A0" w:rsidP="00793FD3">
            <w:pPr>
              <w:pStyle w:val="ListParagraph"/>
              <w:numPr>
                <w:ilvl w:val="0"/>
                <w:numId w:val="23"/>
              </w:numPr>
              <w:spacing w:after="0" w:line="240" w:lineRule="auto"/>
              <w:ind w:left="116" w:hanging="180"/>
              <w:rPr>
                <w:rFonts w:ascii="Arial" w:eastAsia="Times New Roman" w:hAnsi="Arial" w:cs="Arial"/>
                <w:sz w:val="14"/>
                <w:szCs w:val="14"/>
              </w:rPr>
            </w:pPr>
            <w:r w:rsidRPr="001C5676">
              <w:rPr>
                <w:rFonts w:ascii="Arial" w:hAnsi="Arial" w:cs="Arial"/>
                <w:sz w:val="14"/>
                <w:szCs w:val="14"/>
              </w:rPr>
              <w:t>Implementation plan not reported. It will be a ‘dynamic process’ which occurs in different ways over time</w:t>
            </w:r>
            <w:r w:rsidR="009A672D" w:rsidRPr="001C5676">
              <w:rPr>
                <w:rFonts w:ascii="Arial" w:hAnsi="Arial" w:cs="Arial"/>
                <w:sz w:val="14"/>
                <w:szCs w:val="14"/>
              </w:rPr>
              <w:t xml:space="preserve"> across the state</w:t>
            </w:r>
            <w:r w:rsidRPr="001C5676">
              <w:rPr>
                <w:rFonts w:ascii="Arial" w:hAnsi="Arial" w:cs="Arial"/>
                <w:sz w:val="14"/>
                <w:szCs w:val="14"/>
              </w:rPr>
              <w:t xml:space="preserve">. Services and workers encouraged to incorporate elements of framework in practice, using resources provided while other aspects will be implemented organisations as part of other framework initiatives. </w:t>
            </w:r>
          </w:p>
          <w:p w14:paraId="17B3237F" w14:textId="77777777" w:rsidR="004F44A0" w:rsidRPr="001C5676" w:rsidRDefault="004F44A0" w:rsidP="00793FD3">
            <w:pPr>
              <w:pStyle w:val="ListParagraph"/>
              <w:numPr>
                <w:ilvl w:val="0"/>
                <w:numId w:val="23"/>
              </w:numPr>
              <w:spacing w:after="0" w:line="240" w:lineRule="auto"/>
              <w:ind w:left="116" w:hanging="180"/>
              <w:rPr>
                <w:rFonts w:ascii="Arial" w:eastAsia="Times New Roman" w:hAnsi="Arial" w:cs="Arial"/>
                <w:sz w:val="14"/>
                <w:szCs w:val="14"/>
              </w:rPr>
            </w:pPr>
            <w:r w:rsidRPr="001C5676">
              <w:rPr>
                <w:rFonts w:ascii="Arial" w:hAnsi="Arial" w:cs="Arial"/>
                <w:sz w:val="14"/>
                <w:szCs w:val="14"/>
              </w:rPr>
              <w:t>Evaluation plan not reported. Research and evaluation are prioritised as initial implementation areas. Evaluation should form part of other reporting structur</w:t>
            </w:r>
            <w:r w:rsidR="009A672D" w:rsidRPr="001C5676">
              <w:rPr>
                <w:rFonts w:ascii="Arial" w:hAnsi="Arial" w:cs="Arial"/>
                <w:sz w:val="14"/>
                <w:szCs w:val="14"/>
              </w:rPr>
              <w:t>es, and be conducted regularly. A</w:t>
            </w:r>
            <w:r w:rsidRPr="001C5676">
              <w:rPr>
                <w:rFonts w:ascii="Arial" w:hAnsi="Arial" w:cs="Arial"/>
                <w:sz w:val="14"/>
                <w:szCs w:val="14"/>
              </w:rPr>
              <w:t>pproach to be developed by individual service area.</w:t>
            </w:r>
          </w:p>
        </w:tc>
      </w:tr>
      <w:tr w:rsidR="00B324A4" w:rsidRPr="001C5676" w14:paraId="17B32398" w14:textId="77777777" w:rsidTr="00702089">
        <w:trPr>
          <w:trHeight w:val="143"/>
        </w:trPr>
        <w:tc>
          <w:tcPr>
            <w:tcW w:w="1249" w:type="dxa"/>
          </w:tcPr>
          <w:p w14:paraId="17B32381"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The Northern Territory Chronic Conditions Self-Management Framework 2012 – 2020,</w:t>
            </w:r>
          </w:p>
          <w:p w14:paraId="17B32382"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2012,</w:t>
            </w:r>
          </w:p>
          <w:p w14:paraId="17B32383"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Northern Territory,</w:t>
            </w:r>
          </w:p>
          <w:p w14:paraId="17B32384"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Northern Territory Department of Health</w:t>
            </w:r>
          </w:p>
          <w:p w14:paraId="17B32385" w14:textId="77777777" w:rsidR="004F44A0" w:rsidRPr="001C5676" w:rsidRDefault="004F44A0" w:rsidP="00793FD3">
            <w:pPr>
              <w:spacing w:after="0" w:line="240" w:lineRule="auto"/>
              <w:rPr>
                <w:rFonts w:ascii="Arial" w:eastAsia="Times New Roman" w:hAnsi="Arial" w:cs="Arial"/>
                <w:sz w:val="14"/>
                <w:szCs w:val="14"/>
              </w:rPr>
            </w:pPr>
          </w:p>
          <w:p w14:paraId="17B32386" w14:textId="77777777" w:rsidR="004F44A0" w:rsidRPr="001C5676" w:rsidRDefault="004F44A0" w:rsidP="00793FD3">
            <w:pPr>
              <w:spacing w:after="0" w:line="240" w:lineRule="auto"/>
              <w:rPr>
                <w:rFonts w:ascii="Arial" w:eastAsia="Times New Roman" w:hAnsi="Arial" w:cs="Arial"/>
                <w:sz w:val="14"/>
                <w:szCs w:val="14"/>
              </w:rPr>
            </w:pPr>
          </w:p>
          <w:p w14:paraId="17B32387" w14:textId="77777777" w:rsidR="004F44A0" w:rsidRPr="001C5676" w:rsidRDefault="004F44A0" w:rsidP="00793FD3">
            <w:pPr>
              <w:spacing w:after="0" w:line="240" w:lineRule="auto"/>
              <w:rPr>
                <w:rFonts w:ascii="Arial" w:eastAsia="Times New Roman" w:hAnsi="Arial" w:cs="Arial"/>
                <w:sz w:val="14"/>
                <w:szCs w:val="14"/>
              </w:rPr>
            </w:pPr>
          </w:p>
        </w:tc>
        <w:tc>
          <w:tcPr>
            <w:tcW w:w="2081" w:type="dxa"/>
          </w:tcPr>
          <w:p w14:paraId="17B32388" w14:textId="77777777" w:rsidR="004F44A0" w:rsidRPr="001C5676" w:rsidRDefault="004F44A0" w:rsidP="00793FD3">
            <w:pPr>
              <w:spacing w:after="0" w:line="240" w:lineRule="auto"/>
              <w:ind w:left="-94"/>
              <w:contextualSpacing/>
              <w:rPr>
                <w:rFonts w:ascii="Arial" w:eastAsia="Times New Roman" w:hAnsi="Arial" w:cs="Arial"/>
                <w:sz w:val="14"/>
                <w:szCs w:val="14"/>
              </w:rPr>
            </w:pPr>
            <w:r w:rsidRPr="001C5676">
              <w:rPr>
                <w:rFonts w:ascii="Arial" w:eastAsia="Times New Roman" w:hAnsi="Arial" w:cs="Arial"/>
                <w:sz w:val="14"/>
                <w:szCs w:val="14"/>
              </w:rPr>
              <w:t>CD large contribution to disease burden, mortality, use of hospital resources. Framework part of broader CD strategy.</w:t>
            </w:r>
          </w:p>
          <w:p w14:paraId="17B32389" w14:textId="77777777" w:rsidR="004F44A0" w:rsidRPr="001C5676" w:rsidRDefault="004F44A0" w:rsidP="00793FD3">
            <w:pPr>
              <w:spacing w:after="0" w:line="240" w:lineRule="auto"/>
              <w:ind w:left="-94"/>
              <w:contextualSpacing/>
              <w:rPr>
                <w:rFonts w:ascii="Arial" w:eastAsia="Times New Roman" w:hAnsi="Arial" w:cs="Arial"/>
                <w:sz w:val="14"/>
                <w:szCs w:val="14"/>
              </w:rPr>
            </w:pPr>
            <w:r w:rsidRPr="001C5676">
              <w:rPr>
                <w:rFonts w:ascii="Arial" w:eastAsia="Times New Roman" w:hAnsi="Arial" w:cs="Arial"/>
                <w:sz w:val="14"/>
                <w:szCs w:val="14"/>
              </w:rPr>
              <w:t>CDSMS before was uncoordinated and provided by different government and community organisations and NGOs. Challenge in adopting SMS in practice, particularly for Aboriginal clients in remote areas.</w:t>
            </w:r>
          </w:p>
        </w:tc>
        <w:tc>
          <w:tcPr>
            <w:tcW w:w="5034" w:type="dxa"/>
          </w:tcPr>
          <w:p w14:paraId="17B3238A" w14:textId="21FD76D9" w:rsidR="004F44A0" w:rsidRPr="001C5676" w:rsidRDefault="004F44A0" w:rsidP="00793FD3">
            <w:pPr>
              <w:pStyle w:val="ListParagraph"/>
              <w:numPr>
                <w:ilvl w:val="0"/>
                <w:numId w:val="16"/>
              </w:numPr>
              <w:spacing w:after="0" w:line="240" w:lineRule="auto"/>
              <w:ind w:left="112" w:hanging="180"/>
              <w:rPr>
                <w:rFonts w:ascii="Arial" w:eastAsia="Times New Roman" w:hAnsi="Arial" w:cs="Arial"/>
                <w:sz w:val="14"/>
                <w:szCs w:val="14"/>
              </w:rPr>
            </w:pPr>
            <w:r w:rsidRPr="001C5676">
              <w:rPr>
                <w:rFonts w:ascii="Arial" w:hAnsi="Arial" w:cs="Arial"/>
                <w:sz w:val="14"/>
                <w:szCs w:val="14"/>
              </w:rPr>
              <w:t>Applies to all. Focus on CVD</w:t>
            </w:r>
            <w:r w:rsidR="009A672D" w:rsidRPr="001C5676">
              <w:rPr>
                <w:rFonts w:ascii="Arial" w:hAnsi="Arial" w:cs="Arial"/>
                <w:sz w:val="14"/>
                <w:szCs w:val="14"/>
              </w:rPr>
              <w:t>, r</w:t>
            </w:r>
            <w:r w:rsidRPr="001C5676">
              <w:rPr>
                <w:rFonts w:ascii="Arial" w:hAnsi="Arial" w:cs="Arial"/>
                <w:sz w:val="14"/>
                <w:szCs w:val="14"/>
              </w:rPr>
              <w:t xml:space="preserve">heumatic heart disease, </w:t>
            </w:r>
            <w:r w:rsidR="009A672D" w:rsidRPr="001C5676">
              <w:rPr>
                <w:rFonts w:ascii="Arial" w:hAnsi="Arial" w:cs="Arial"/>
                <w:sz w:val="14"/>
                <w:szCs w:val="14"/>
              </w:rPr>
              <w:t>type 2 diabetes, chronic airways disease, chronic kidney disease, chronic mental illness, c</w:t>
            </w:r>
            <w:r w:rsidRPr="001C5676">
              <w:rPr>
                <w:rFonts w:ascii="Arial" w:hAnsi="Arial" w:cs="Arial"/>
                <w:sz w:val="14"/>
                <w:szCs w:val="14"/>
              </w:rPr>
              <w:t>ancers associated with common risk factors for other chronic conditions.</w:t>
            </w:r>
            <w:r w:rsidR="00EB5DFF" w:rsidRPr="001C5676">
              <w:rPr>
                <w:rFonts w:ascii="Arial" w:hAnsi="Arial" w:cs="Arial"/>
                <w:sz w:val="14"/>
                <w:szCs w:val="14"/>
              </w:rPr>
              <w:t xml:space="preserve"> Considers risk factors for diseases. </w:t>
            </w:r>
          </w:p>
          <w:p w14:paraId="17B3238B" w14:textId="77777777" w:rsidR="004F44A0" w:rsidRPr="001C5676" w:rsidRDefault="004F44A0" w:rsidP="00793FD3">
            <w:pPr>
              <w:pStyle w:val="ListParagraph"/>
              <w:numPr>
                <w:ilvl w:val="0"/>
                <w:numId w:val="16"/>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 xml:space="preserve">Actions of HCPs, carers and health system to assist </w:t>
            </w:r>
            <w:r w:rsidR="009A672D" w:rsidRPr="001C5676">
              <w:rPr>
                <w:rFonts w:ascii="Arial" w:eastAsia="Times New Roman" w:hAnsi="Arial" w:cs="Arial"/>
                <w:sz w:val="14"/>
                <w:szCs w:val="14"/>
              </w:rPr>
              <w:t xml:space="preserve">client to </w:t>
            </w:r>
            <w:r w:rsidRPr="001C5676">
              <w:rPr>
                <w:rFonts w:ascii="Arial" w:eastAsia="Times New Roman" w:hAnsi="Arial" w:cs="Arial"/>
                <w:sz w:val="14"/>
                <w:szCs w:val="14"/>
              </w:rPr>
              <w:t>SM.</w:t>
            </w:r>
          </w:p>
          <w:p w14:paraId="17B3238C" w14:textId="77777777" w:rsidR="004F44A0" w:rsidRPr="001C5676" w:rsidRDefault="004F44A0" w:rsidP="00793FD3">
            <w:pPr>
              <w:pStyle w:val="ListParagraph"/>
              <w:numPr>
                <w:ilvl w:val="0"/>
                <w:numId w:val="16"/>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w:t>
            </w:r>
            <w:r w:rsidRPr="001C5676">
              <w:rPr>
                <w:rFonts w:ascii="Arial" w:hAnsi="Arial" w:cs="Arial"/>
                <w:bCs/>
                <w:sz w:val="14"/>
                <w:szCs w:val="14"/>
              </w:rPr>
              <w:t>Health services that promote and support self management and empower individuals with chronic conditions to actively participate in their own health care’ p.14</w:t>
            </w:r>
          </w:p>
          <w:p w14:paraId="03E77BE3" w14:textId="52425F32" w:rsidR="004F44A0" w:rsidRPr="001C5676" w:rsidRDefault="004F44A0" w:rsidP="00793FD3">
            <w:pPr>
              <w:pStyle w:val="ListParagraph"/>
              <w:numPr>
                <w:ilvl w:val="0"/>
                <w:numId w:val="16"/>
              </w:numPr>
              <w:spacing w:after="0" w:line="240" w:lineRule="auto"/>
              <w:ind w:left="112" w:hanging="180"/>
              <w:rPr>
                <w:rFonts w:ascii="Arial" w:eastAsia="Times New Roman" w:hAnsi="Arial" w:cs="Arial"/>
                <w:sz w:val="14"/>
                <w:szCs w:val="14"/>
              </w:rPr>
            </w:pPr>
            <w:r w:rsidRPr="001C5676">
              <w:rPr>
                <w:rFonts w:ascii="Arial" w:hAnsi="Arial" w:cs="Arial"/>
                <w:sz w:val="14"/>
                <w:szCs w:val="14"/>
              </w:rPr>
              <w:t>10 strategies</w:t>
            </w:r>
            <w:r w:rsidR="00281531" w:rsidRPr="001C5676">
              <w:rPr>
                <w:rFonts w:ascii="Arial" w:hAnsi="Arial" w:cs="Arial"/>
                <w:sz w:val="14"/>
                <w:szCs w:val="14"/>
              </w:rPr>
              <w:t xml:space="preserve"> and associated actions</w:t>
            </w:r>
            <w:r w:rsidRPr="001C5676">
              <w:rPr>
                <w:rFonts w:ascii="Arial" w:hAnsi="Arial" w:cs="Arial"/>
                <w:sz w:val="14"/>
                <w:szCs w:val="14"/>
              </w:rPr>
              <w:t xml:space="preserve"> for implementation</w:t>
            </w:r>
            <w:r w:rsidR="00281531" w:rsidRPr="001C5676">
              <w:rPr>
                <w:rFonts w:ascii="Arial" w:hAnsi="Arial" w:cs="Arial"/>
                <w:sz w:val="14"/>
                <w:szCs w:val="14"/>
              </w:rPr>
              <w:t xml:space="preserve"> under 3 objectives</w:t>
            </w:r>
            <w:r w:rsidR="00CF2E1A" w:rsidRPr="001C5676">
              <w:rPr>
                <w:rFonts w:ascii="Arial" w:hAnsi="Arial" w:cs="Arial"/>
                <w:sz w:val="14"/>
                <w:szCs w:val="14"/>
              </w:rPr>
              <w:t>. Strategies and actions:</w:t>
            </w:r>
          </w:p>
          <w:p w14:paraId="6BA72CC8" w14:textId="4AF4230F" w:rsidR="00281531" w:rsidRPr="001C5676" w:rsidRDefault="00281531" w:rsidP="00793FD3">
            <w:pPr>
              <w:pStyle w:val="ListParagraph"/>
              <w:numPr>
                <w:ilvl w:val="0"/>
                <w:numId w:val="50"/>
              </w:numPr>
              <w:spacing w:after="0" w:line="240" w:lineRule="auto"/>
              <w:ind w:left="106" w:hanging="142"/>
              <w:rPr>
                <w:rFonts w:ascii="Arial" w:eastAsia="Times New Roman" w:hAnsi="Arial" w:cs="Arial"/>
                <w:sz w:val="14"/>
                <w:szCs w:val="14"/>
              </w:rPr>
            </w:pPr>
            <w:r w:rsidRPr="001C5676">
              <w:rPr>
                <w:rFonts w:ascii="Arial" w:eastAsia="Times New Roman" w:hAnsi="Arial" w:cs="Arial"/>
                <w:sz w:val="14"/>
                <w:szCs w:val="14"/>
              </w:rPr>
              <w:t>Build culture: framework endorsed by stakeholders, modify guidelines/standards, SM network, clear referral pathways</w:t>
            </w:r>
          </w:p>
          <w:p w14:paraId="6674C1EF" w14:textId="282FD864" w:rsidR="00281531" w:rsidRPr="001C5676" w:rsidRDefault="00281531" w:rsidP="00793FD3">
            <w:pPr>
              <w:pStyle w:val="ListParagraph"/>
              <w:numPr>
                <w:ilvl w:val="0"/>
                <w:numId w:val="50"/>
              </w:numPr>
              <w:spacing w:after="0" w:line="240" w:lineRule="auto"/>
              <w:ind w:left="106" w:hanging="142"/>
              <w:rPr>
                <w:rFonts w:ascii="Arial" w:eastAsia="Times New Roman" w:hAnsi="Arial" w:cs="Arial"/>
                <w:sz w:val="14"/>
                <w:szCs w:val="14"/>
              </w:rPr>
            </w:pPr>
            <w:r w:rsidRPr="001C5676">
              <w:rPr>
                <w:rFonts w:ascii="Arial" w:eastAsia="Times New Roman" w:hAnsi="Arial" w:cs="Arial"/>
                <w:sz w:val="14"/>
                <w:szCs w:val="14"/>
              </w:rPr>
              <w:t>Access to quality services: SM recorded in electronic client record, develop HCP skills in evaluating SM initiatives, support HCP access to evidence based practice, accessible information through various mediums</w:t>
            </w:r>
          </w:p>
          <w:p w14:paraId="3045F1CA" w14:textId="77777777" w:rsidR="00281531" w:rsidRPr="001C5676" w:rsidRDefault="00281531" w:rsidP="00793FD3">
            <w:pPr>
              <w:pStyle w:val="ListParagraph"/>
              <w:numPr>
                <w:ilvl w:val="0"/>
                <w:numId w:val="50"/>
              </w:numPr>
              <w:spacing w:after="0" w:line="240" w:lineRule="auto"/>
              <w:ind w:left="106" w:hanging="142"/>
              <w:rPr>
                <w:rFonts w:ascii="Arial" w:eastAsia="Times New Roman" w:hAnsi="Arial" w:cs="Arial"/>
                <w:sz w:val="14"/>
                <w:szCs w:val="14"/>
              </w:rPr>
            </w:pPr>
            <w:r w:rsidRPr="001C5676">
              <w:rPr>
                <w:rFonts w:ascii="Arial" w:eastAsia="Times New Roman" w:hAnsi="Arial" w:cs="Arial"/>
                <w:sz w:val="14"/>
                <w:szCs w:val="14"/>
              </w:rPr>
              <w:t>Build capacity: managers facilitate training of HCPs</w:t>
            </w:r>
            <w:r w:rsidR="00CF2E1A" w:rsidRPr="001C5676">
              <w:rPr>
                <w:rFonts w:ascii="Arial" w:eastAsia="Times New Roman" w:hAnsi="Arial" w:cs="Arial"/>
                <w:sz w:val="14"/>
                <w:szCs w:val="14"/>
              </w:rPr>
              <w:t xml:space="preserve"> </w:t>
            </w:r>
            <w:r w:rsidRPr="001C5676">
              <w:rPr>
                <w:rFonts w:ascii="Arial" w:eastAsia="Times New Roman" w:hAnsi="Arial" w:cs="Arial"/>
                <w:sz w:val="14"/>
                <w:szCs w:val="14"/>
              </w:rPr>
              <w:t xml:space="preserve">and tools to </w:t>
            </w:r>
            <w:r w:rsidR="00CF2E1A" w:rsidRPr="001C5676">
              <w:rPr>
                <w:rFonts w:ascii="Arial" w:eastAsia="Times New Roman" w:hAnsi="Arial" w:cs="Arial"/>
                <w:sz w:val="14"/>
                <w:szCs w:val="14"/>
              </w:rPr>
              <w:t>support culturally sensitive SMS, promote SMS and groups</w:t>
            </w:r>
          </w:p>
          <w:p w14:paraId="17B32392" w14:textId="1D71C2AC" w:rsidR="00574F5B" w:rsidRPr="001C5676" w:rsidRDefault="00574F5B" w:rsidP="00793FD3">
            <w:pPr>
              <w:pStyle w:val="ListParagraph"/>
              <w:spacing w:after="0" w:line="240" w:lineRule="auto"/>
              <w:ind w:left="106"/>
              <w:rPr>
                <w:rFonts w:ascii="Arial" w:eastAsia="Times New Roman" w:hAnsi="Arial" w:cs="Arial"/>
                <w:sz w:val="14"/>
                <w:szCs w:val="14"/>
              </w:rPr>
            </w:pPr>
          </w:p>
        </w:tc>
        <w:tc>
          <w:tcPr>
            <w:tcW w:w="1984" w:type="dxa"/>
          </w:tcPr>
          <w:p w14:paraId="17B32393" w14:textId="77777777" w:rsidR="004F44A0" w:rsidRPr="001C5676" w:rsidRDefault="004F44A0" w:rsidP="00793FD3">
            <w:pPr>
              <w:spacing w:after="0" w:line="240" w:lineRule="auto"/>
              <w:ind w:left="-61"/>
              <w:rPr>
                <w:rFonts w:ascii="Arial" w:eastAsia="Times New Roman" w:hAnsi="Arial" w:cs="Arial"/>
                <w:sz w:val="14"/>
                <w:szCs w:val="14"/>
              </w:rPr>
            </w:pPr>
            <w:r w:rsidRPr="001C5676">
              <w:rPr>
                <w:rFonts w:ascii="Arial" w:hAnsi="Arial" w:cs="Arial"/>
                <w:sz w:val="14"/>
                <w:szCs w:val="14"/>
              </w:rPr>
              <w:t xml:space="preserve">Working Group made up of HCPs </w:t>
            </w:r>
            <w:r w:rsidR="00B46BE7" w:rsidRPr="001C5676">
              <w:rPr>
                <w:rFonts w:ascii="Arial" w:hAnsi="Arial" w:cs="Arial"/>
                <w:sz w:val="14"/>
                <w:szCs w:val="14"/>
              </w:rPr>
              <w:t>providing SMS. Consultation: r</w:t>
            </w:r>
            <w:r w:rsidRPr="001C5676">
              <w:rPr>
                <w:rFonts w:ascii="Arial" w:hAnsi="Arial" w:cs="Arial"/>
                <w:sz w:val="14"/>
                <w:szCs w:val="14"/>
              </w:rPr>
              <w:t>epresentation of government, non-government and Aboriginal community controlled health service providers. HCPs (14) and consumer groups (5) involved in Focus Group.</w:t>
            </w:r>
          </w:p>
        </w:tc>
        <w:tc>
          <w:tcPr>
            <w:tcW w:w="3602" w:type="dxa"/>
          </w:tcPr>
          <w:p w14:paraId="17B32394" w14:textId="77777777" w:rsidR="004F44A0" w:rsidRPr="001C5676" w:rsidRDefault="004F44A0" w:rsidP="00793FD3">
            <w:pPr>
              <w:pStyle w:val="ListParagraph"/>
              <w:numPr>
                <w:ilvl w:val="0"/>
                <w:numId w:val="24"/>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Working Group developed framework. Focus groups, in urban and remote communities. Draft framework sent for comment to all consulted. </w:t>
            </w:r>
            <w:r w:rsidR="009A672D" w:rsidRPr="001C5676">
              <w:rPr>
                <w:rFonts w:ascii="Arial" w:hAnsi="Arial" w:cs="Arial"/>
                <w:sz w:val="14"/>
                <w:szCs w:val="14"/>
              </w:rPr>
              <w:t>Used</w:t>
            </w:r>
            <w:r w:rsidRPr="001C5676">
              <w:rPr>
                <w:rFonts w:ascii="Arial" w:hAnsi="Arial" w:cs="Arial"/>
                <w:sz w:val="14"/>
                <w:szCs w:val="14"/>
              </w:rPr>
              <w:t xml:space="preserve"> evidence of experience and frameworks in other geographical areas. </w:t>
            </w:r>
          </w:p>
          <w:p w14:paraId="17B32395" w14:textId="43880B78" w:rsidR="004F44A0" w:rsidRPr="001C5676" w:rsidRDefault="004F44A0" w:rsidP="00793FD3">
            <w:pPr>
              <w:pStyle w:val="ListParagraph"/>
              <w:numPr>
                <w:ilvl w:val="0"/>
                <w:numId w:val="24"/>
              </w:numPr>
              <w:spacing w:after="0" w:line="240" w:lineRule="auto"/>
              <w:ind w:left="116" w:hanging="180"/>
              <w:rPr>
                <w:rFonts w:ascii="Arial" w:eastAsia="Times New Roman" w:hAnsi="Arial" w:cs="Arial"/>
                <w:sz w:val="14"/>
                <w:szCs w:val="14"/>
              </w:rPr>
            </w:pPr>
            <w:r w:rsidRPr="001C5676">
              <w:rPr>
                <w:rFonts w:ascii="Arial" w:hAnsi="Arial" w:cs="Arial"/>
                <w:sz w:val="14"/>
                <w:szCs w:val="14"/>
              </w:rPr>
              <w:t>I</w:t>
            </w:r>
            <w:r w:rsidR="009A672D" w:rsidRPr="001C5676">
              <w:rPr>
                <w:rFonts w:ascii="Arial" w:hAnsi="Arial" w:cs="Arial"/>
                <w:sz w:val="14"/>
                <w:szCs w:val="14"/>
              </w:rPr>
              <w:t xml:space="preserve">ncludes implementation plan. 10 strategies identified for implementation which are linked with a number of actions to be taken in short (2012-2014), medium (2015-2017) and long term (2018-2020). </w:t>
            </w:r>
            <w:r w:rsidR="00853221" w:rsidRPr="001C5676">
              <w:rPr>
                <w:rFonts w:ascii="Arial" w:hAnsi="Arial" w:cs="Arial"/>
                <w:sz w:val="14"/>
                <w:szCs w:val="14"/>
              </w:rPr>
              <w:t xml:space="preserve">Those responsible for actions not detailed. </w:t>
            </w:r>
            <w:r w:rsidR="009A672D" w:rsidRPr="001C5676">
              <w:rPr>
                <w:rFonts w:ascii="Arial" w:hAnsi="Arial" w:cs="Arial"/>
                <w:sz w:val="14"/>
                <w:szCs w:val="14"/>
              </w:rPr>
              <w:t>M</w:t>
            </w:r>
            <w:r w:rsidRPr="001C5676">
              <w:rPr>
                <w:rFonts w:ascii="Arial" w:hAnsi="Arial" w:cs="Arial"/>
                <w:sz w:val="14"/>
                <w:szCs w:val="14"/>
              </w:rPr>
              <w:t xml:space="preserve">ore detailed plan expected to follow. </w:t>
            </w:r>
          </w:p>
          <w:p w14:paraId="17B32397" w14:textId="77777777" w:rsidR="004F44A0" w:rsidRPr="001C5676" w:rsidRDefault="004F44A0" w:rsidP="00793FD3">
            <w:pPr>
              <w:pStyle w:val="ListParagraph"/>
              <w:numPr>
                <w:ilvl w:val="0"/>
                <w:numId w:val="24"/>
              </w:numPr>
              <w:spacing w:after="0" w:line="240" w:lineRule="auto"/>
              <w:ind w:left="116" w:hanging="180"/>
              <w:rPr>
                <w:rFonts w:ascii="Arial" w:eastAsia="Times New Roman" w:hAnsi="Arial" w:cs="Arial"/>
                <w:sz w:val="14"/>
                <w:szCs w:val="14"/>
              </w:rPr>
            </w:pPr>
            <w:r w:rsidRPr="001C5676">
              <w:rPr>
                <w:rFonts w:ascii="Arial" w:hAnsi="Arial" w:cs="Arial"/>
                <w:sz w:val="14"/>
                <w:szCs w:val="14"/>
              </w:rPr>
              <w:t xml:space="preserve">Performance measures specified for each action and associated timeframe. Framework to be evaluated with broader CD strategy, will report on identified performance indicators. </w:t>
            </w:r>
          </w:p>
        </w:tc>
      </w:tr>
      <w:tr w:rsidR="004F44A0" w:rsidRPr="001C5676" w14:paraId="17B323B1" w14:textId="77777777" w:rsidTr="00702089">
        <w:trPr>
          <w:trHeight w:val="151"/>
        </w:trPr>
        <w:tc>
          <w:tcPr>
            <w:tcW w:w="1249" w:type="dxa"/>
          </w:tcPr>
          <w:p w14:paraId="17B32399"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Living Well with Chronic Conditions: Framework for self-management support,</w:t>
            </w:r>
          </w:p>
          <w:p w14:paraId="17B3239A"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t>2017,</w:t>
            </w:r>
          </w:p>
          <w:p w14:paraId="17B3239B" w14:textId="77777777" w:rsidR="004F44A0" w:rsidRPr="001C5676" w:rsidRDefault="004F44A0" w:rsidP="00793FD3">
            <w:pPr>
              <w:spacing w:after="0" w:line="240" w:lineRule="auto"/>
              <w:rPr>
                <w:rFonts w:ascii="Arial" w:eastAsia="Times New Roman" w:hAnsi="Arial" w:cs="Arial"/>
                <w:sz w:val="14"/>
                <w:szCs w:val="14"/>
              </w:rPr>
            </w:pPr>
            <w:r w:rsidRPr="001C5676">
              <w:rPr>
                <w:rFonts w:ascii="Arial" w:eastAsia="Times New Roman" w:hAnsi="Arial" w:cs="Arial"/>
                <w:sz w:val="14"/>
                <w:szCs w:val="14"/>
              </w:rPr>
              <w:lastRenderedPageBreak/>
              <w:t>Ireland,</w:t>
            </w:r>
          </w:p>
          <w:p w14:paraId="17B3239C" w14:textId="77777777" w:rsidR="004F44A0" w:rsidRPr="001C5676" w:rsidRDefault="004F44A0" w:rsidP="00793FD3">
            <w:pPr>
              <w:spacing w:after="0" w:line="240" w:lineRule="auto"/>
              <w:rPr>
                <w:rFonts w:ascii="Arial" w:eastAsia="Times New Roman" w:hAnsi="Arial" w:cs="Arial"/>
                <w:bCs/>
                <w:sz w:val="14"/>
                <w:szCs w:val="14"/>
              </w:rPr>
            </w:pPr>
            <w:r w:rsidRPr="001C5676">
              <w:rPr>
                <w:rFonts w:ascii="Arial" w:eastAsia="Times New Roman" w:hAnsi="Arial" w:cs="Arial"/>
                <w:sz w:val="14"/>
                <w:szCs w:val="14"/>
              </w:rPr>
              <w:t>Health Service Executive</w:t>
            </w:r>
          </w:p>
        </w:tc>
        <w:tc>
          <w:tcPr>
            <w:tcW w:w="2081" w:type="dxa"/>
          </w:tcPr>
          <w:p w14:paraId="17B3239D"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lastRenderedPageBreak/>
              <w:t xml:space="preserve">CD contributes ill health, mortality, health service activity and expenditure. Prevalence forecast to increase. SMS a priority of WHO and national policies. </w:t>
            </w:r>
          </w:p>
          <w:p w14:paraId="17B3239E" w14:textId="77777777" w:rsidR="004F44A0" w:rsidRPr="001C5676" w:rsidRDefault="004F44A0" w:rsidP="00793FD3">
            <w:pPr>
              <w:spacing w:after="0" w:line="240" w:lineRule="auto"/>
              <w:ind w:left="-94"/>
              <w:rPr>
                <w:rFonts w:ascii="Arial" w:hAnsi="Arial" w:cs="Arial"/>
                <w:sz w:val="14"/>
                <w:szCs w:val="14"/>
              </w:rPr>
            </w:pPr>
            <w:r w:rsidRPr="001C5676">
              <w:rPr>
                <w:rFonts w:ascii="Arial" w:hAnsi="Arial" w:cs="Arial"/>
                <w:sz w:val="14"/>
                <w:szCs w:val="14"/>
              </w:rPr>
              <w:t xml:space="preserve">CDSMS services before not meeting need, variable across </w:t>
            </w:r>
            <w:r w:rsidRPr="001C5676">
              <w:rPr>
                <w:rFonts w:ascii="Arial" w:hAnsi="Arial" w:cs="Arial"/>
                <w:sz w:val="14"/>
                <w:szCs w:val="14"/>
              </w:rPr>
              <w:lastRenderedPageBreak/>
              <w:t xml:space="preserve">locations. Low rates of SMS such as written information on how to manage condition, written care plans, and HPs asking about goals when making plan; personalised care planning not facilitated in primary care. </w:t>
            </w:r>
          </w:p>
          <w:p w14:paraId="17B3239F" w14:textId="77777777" w:rsidR="004F44A0" w:rsidRPr="001C5676" w:rsidRDefault="004F44A0" w:rsidP="00793FD3">
            <w:pPr>
              <w:spacing w:after="0" w:line="240" w:lineRule="auto"/>
              <w:ind w:left="-94"/>
              <w:rPr>
                <w:rFonts w:ascii="Arial" w:eastAsia="Times New Roman" w:hAnsi="Arial" w:cs="Arial"/>
                <w:sz w:val="14"/>
                <w:szCs w:val="14"/>
              </w:rPr>
            </w:pPr>
          </w:p>
        </w:tc>
        <w:tc>
          <w:tcPr>
            <w:tcW w:w="5034" w:type="dxa"/>
          </w:tcPr>
          <w:p w14:paraId="17B323A0" w14:textId="6961D5D9" w:rsidR="004F44A0" w:rsidRPr="001C5676" w:rsidRDefault="004F44A0" w:rsidP="00793FD3">
            <w:pPr>
              <w:pStyle w:val="ListParagraph"/>
              <w:numPr>
                <w:ilvl w:val="0"/>
                <w:numId w:val="17"/>
              </w:numPr>
              <w:spacing w:after="0" w:line="240" w:lineRule="auto"/>
              <w:ind w:left="112" w:hanging="180"/>
              <w:rPr>
                <w:rFonts w:ascii="Arial" w:eastAsia="Times New Roman" w:hAnsi="Arial" w:cs="Arial"/>
                <w:sz w:val="14"/>
                <w:szCs w:val="14"/>
              </w:rPr>
            </w:pPr>
            <w:r w:rsidRPr="001C5676">
              <w:rPr>
                <w:rFonts w:ascii="Arial" w:hAnsi="Arial" w:cs="Arial"/>
                <w:sz w:val="14"/>
                <w:szCs w:val="14"/>
              </w:rPr>
              <w:lastRenderedPageBreak/>
              <w:t xml:space="preserve">COPD, Asthma, Diabetes and </w:t>
            </w:r>
            <w:r w:rsidR="00853221" w:rsidRPr="001C5676">
              <w:rPr>
                <w:rFonts w:ascii="Arial" w:hAnsi="Arial" w:cs="Arial"/>
                <w:sz w:val="14"/>
                <w:szCs w:val="14"/>
              </w:rPr>
              <w:t>CVD</w:t>
            </w:r>
            <w:r w:rsidRPr="001C5676">
              <w:rPr>
                <w:rFonts w:ascii="Arial" w:hAnsi="Arial" w:cs="Arial"/>
                <w:sz w:val="14"/>
                <w:szCs w:val="14"/>
              </w:rPr>
              <w:t xml:space="preserve"> (ischaemic heart disease, heart failure, stroke, hypertension), multi-morbidity.</w:t>
            </w:r>
            <w:r w:rsidR="00EB5DFF" w:rsidRPr="001C5676">
              <w:rPr>
                <w:rFonts w:ascii="Arial" w:hAnsi="Arial" w:cs="Arial"/>
                <w:sz w:val="14"/>
                <w:szCs w:val="14"/>
              </w:rPr>
              <w:t xml:space="preserve"> Focus largely on </w:t>
            </w:r>
            <w:r w:rsidR="00C2673D" w:rsidRPr="001C5676">
              <w:rPr>
                <w:rFonts w:ascii="Arial" w:hAnsi="Arial" w:cs="Arial"/>
                <w:sz w:val="14"/>
                <w:szCs w:val="14"/>
              </w:rPr>
              <w:t>SM of</w:t>
            </w:r>
            <w:r w:rsidR="00EB5DFF" w:rsidRPr="001C5676">
              <w:rPr>
                <w:rFonts w:ascii="Arial" w:hAnsi="Arial" w:cs="Arial"/>
                <w:sz w:val="14"/>
                <w:szCs w:val="14"/>
              </w:rPr>
              <w:t xml:space="preserve"> mentioned conditions.</w:t>
            </w:r>
          </w:p>
          <w:p w14:paraId="17B323A1" w14:textId="4DBFAA23" w:rsidR="004F44A0" w:rsidRPr="001C5676" w:rsidRDefault="004F44A0" w:rsidP="00793FD3">
            <w:pPr>
              <w:pStyle w:val="ListParagraph"/>
              <w:numPr>
                <w:ilvl w:val="0"/>
                <w:numId w:val="17"/>
              </w:numPr>
              <w:spacing w:after="0" w:line="240" w:lineRule="auto"/>
              <w:ind w:left="112" w:hanging="180"/>
              <w:rPr>
                <w:rFonts w:ascii="Arial" w:eastAsia="Times New Roman" w:hAnsi="Arial" w:cs="Arial"/>
                <w:sz w:val="14"/>
                <w:szCs w:val="14"/>
              </w:rPr>
            </w:pPr>
            <w:r w:rsidRPr="001C5676">
              <w:rPr>
                <w:rFonts w:ascii="Arial" w:eastAsia="Times New Roman" w:hAnsi="Arial" w:cs="Arial"/>
                <w:sz w:val="14"/>
                <w:szCs w:val="14"/>
              </w:rPr>
              <w:t>Education and</w:t>
            </w:r>
            <w:r w:rsidR="00E87DF5" w:rsidRPr="001C5676">
              <w:rPr>
                <w:rFonts w:ascii="Arial" w:eastAsia="Times New Roman" w:hAnsi="Arial" w:cs="Arial"/>
                <w:sz w:val="14"/>
                <w:szCs w:val="14"/>
              </w:rPr>
              <w:t xml:space="preserve"> </w:t>
            </w:r>
            <w:r w:rsidRPr="001C5676">
              <w:rPr>
                <w:rFonts w:ascii="Arial" w:eastAsia="Times New Roman" w:hAnsi="Arial" w:cs="Arial"/>
                <w:sz w:val="14"/>
                <w:szCs w:val="14"/>
              </w:rPr>
              <w:t>interventions</w:t>
            </w:r>
            <w:r w:rsidR="008D7A86">
              <w:rPr>
                <w:rFonts w:ascii="Arial" w:eastAsia="Times New Roman" w:hAnsi="Arial" w:cs="Arial"/>
                <w:sz w:val="14"/>
                <w:szCs w:val="14"/>
              </w:rPr>
              <w:t xml:space="preserve"> (</w:t>
            </w:r>
            <w:r w:rsidR="008D7A86" w:rsidRPr="008D7A86">
              <w:rPr>
                <w:rFonts w:ascii="Arial" w:eastAsia="Times New Roman" w:hAnsi="Arial" w:cs="Arial"/>
                <w:sz w:val="14"/>
                <w:szCs w:val="14"/>
              </w:rPr>
              <w:t xml:space="preserve">psychological and social support, support for SM of </w:t>
            </w:r>
            <w:r w:rsidR="008D7A86">
              <w:rPr>
                <w:rFonts w:ascii="Arial" w:eastAsia="Times New Roman" w:hAnsi="Arial" w:cs="Arial"/>
                <w:sz w:val="14"/>
                <w:szCs w:val="14"/>
              </w:rPr>
              <w:t>physical care,</w:t>
            </w:r>
            <w:r w:rsidR="008D7A86" w:rsidRPr="008D7A86">
              <w:rPr>
                <w:rFonts w:ascii="Arial" w:eastAsia="Times New Roman" w:hAnsi="Arial" w:cs="Arial"/>
                <w:sz w:val="14"/>
                <w:szCs w:val="14"/>
              </w:rPr>
              <w:t xml:space="preserve"> self-monitoring, and adherence strategies</w:t>
            </w:r>
            <w:r w:rsidR="008D7A86">
              <w:rPr>
                <w:rFonts w:ascii="Arial" w:eastAsia="Times New Roman" w:hAnsi="Arial" w:cs="Arial"/>
                <w:sz w:val="14"/>
                <w:szCs w:val="14"/>
              </w:rPr>
              <w:t xml:space="preserve">) </w:t>
            </w:r>
            <w:r w:rsidRPr="001C5676">
              <w:rPr>
                <w:rFonts w:ascii="Arial" w:eastAsia="Times New Roman" w:hAnsi="Arial" w:cs="Arial"/>
                <w:sz w:val="14"/>
                <w:szCs w:val="14"/>
              </w:rPr>
              <w:t>to increase patient skills and confidence to SM, systematically provided.</w:t>
            </w:r>
          </w:p>
          <w:p w14:paraId="17B323A2" w14:textId="77777777" w:rsidR="004F44A0" w:rsidRPr="001C5676" w:rsidRDefault="004F44A0" w:rsidP="00793FD3">
            <w:pPr>
              <w:pStyle w:val="ListParagraph"/>
              <w:numPr>
                <w:ilvl w:val="0"/>
                <w:numId w:val="17"/>
              </w:numPr>
              <w:spacing w:after="0" w:line="240" w:lineRule="auto"/>
              <w:ind w:left="112" w:hanging="180"/>
              <w:rPr>
                <w:rFonts w:ascii="Arial" w:eastAsia="Times New Roman" w:hAnsi="Arial" w:cs="Arial"/>
                <w:sz w:val="14"/>
                <w:szCs w:val="14"/>
              </w:rPr>
            </w:pPr>
            <w:r w:rsidRPr="001C5676">
              <w:rPr>
                <w:rFonts w:ascii="Arial" w:hAnsi="Arial" w:cs="Arial"/>
                <w:bCs/>
                <w:sz w:val="14"/>
                <w:szCs w:val="14"/>
              </w:rPr>
              <w:t>Not explicit.</w:t>
            </w:r>
            <w:r w:rsidR="00470D17" w:rsidRPr="001C5676">
              <w:rPr>
                <w:rFonts w:ascii="Arial" w:hAnsi="Arial" w:cs="Arial"/>
                <w:bCs/>
                <w:sz w:val="14"/>
                <w:szCs w:val="14"/>
              </w:rPr>
              <w:t xml:space="preserve"> Enhance provision of SMS.</w:t>
            </w:r>
          </w:p>
          <w:p w14:paraId="17B323A3" w14:textId="4BA0AED3" w:rsidR="004F44A0" w:rsidRPr="001C5676" w:rsidRDefault="004F44A0" w:rsidP="00793FD3">
            <w:pPr>
              <w:pStyle w:val="ListParagraph"/>
              <w:numPr>
                <w:ilvl w:val="0"/>
                <w:numId w:val="17"/>
              </w:numPr>
              <w:spacing w:after="0" w:line="240" w:lineRule="auto"/>
              <w:ind w:left="112" w:hanging="180"/>
              <w:rPr>
                <w:rFonts w:ascii="Arial" w:eastAsia="Times New Roman" w:hAnsi="Arial" w:cs="Arial"/>
                <w:sz w:val="14"/>
                <w:szCs w:val="14"/>
              </w:rPr>
            </w:pPr>
            <w:r w:rsidRPr="001C5676">
              <w:rPr>
                <w:rFonts w:ascii="Arial" w:hAnsi="Arial" w:cs="Arial"/>
                <w:sz w:val="14"/>
                <w:szCs w:val="14"/>
              </w:rPr>
              <w:t xml:space="preserve">37 actions </w:t>
            </w:r>
            <w:r w:rsidR="00702089" w:rsidRPr="001C5676">
              <w:rPr>
                <w:rFonts w:ascii="Arial" w:hAnsi="Arial" w:cs="Arial"/>
                <w:sz w:val="14"/>
                <w:szCs w:val="14"/>
              </w:rPr>
              <w:t xml:space="preserve">for implementation </w:t>
            </w:r>
            <w:r w:rsidR="00390683" w:rsidRPr="001C5676">
              <w:rPr>
                <w:rFonts w:ascii="Arial" w:hAnsi="Arial" w:cs="Arial"/>
                <w:sz w:val="14"/>
                <w:szCs w:val="14"/>
              </w:rPr>
              <w:t xml:space="preserve">under 6 areas. </w:t>
            </w:r>
          </w:p>
          <w:p w14:paraId="209269B5" w14:textId="1C81803F" w:rsidR="00CF2E1A"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lastRenderedPageBreak/>
              <w:t>Government and policy</w:t>
            </w:r>
            <w:r w:rsidR="00390683" w:rsidRPr="001C5676">
              <w:rPr>
                <w:rFonts w:ascii="Arial" w:eastAsia="Times New Roman" w:hAnsi="Arial" w:cs="Arial"/>
                <w:sz w:val="14"/>
                <w:szCs w:val="14"/>
              </w:rPr>
              <w:t>: appoint roles/structures to oversee implementation</w:t>
            </w:r>
          </w:p>
          <w:p w14:paraId="2BEE01BF" w14:textId="1F16F162" w:rsidR="00CF2E1A"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t>Partnerships</w:t>
            </w:r>
            <w:r w:rsidR="00390683" w:rsidRPr="001C5676">
              <w:rPr>
                <w:rFonts w:ascii="Arial" w:eastAsia="Times New Roman" w:hAnsi="Arial" w:cs="Arial"/>
                <w:sz w:val="14"/>
                <w:szCs w:val="14"/>
              </w:rPr>
              <w:t xml:space="preserve">: between HCP and patient; health service and voluntary/community organisations </w:t>
            </w:r>
          </w:p>
          <w:p w14:paraId="64C5D0AE" w14:textId="5415DF5B" w:rsidR="00CF2E1A"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t>Training and Staff Management</w:t>
            </w:r>
            <w:r w:rsidR="00390683" w:rsidRPr="001C5676">
              <w:rPr>
                <w:rFonts w:ascii="Arial" w:eastAsia="Times New Roman" w:hAnsi="Arial" w:cs="Arial"/>
                <w:sz w:val="14"/>
                <w:szCs w:val="14"/>
              </w:rPr>
              <w:t>: education in undergraduate curriculum and part of professional development</w:t>
            </w:r>
          </w:p>
          <w:p w14:paraId="13E38A51" w14:textId="17D61AC5" w:rsidR="00CF2E1A"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t>Operational Planning and Resources</w:t>
            </w:r>
            <w:r w:rsidR="00390683" w:rsidRPr="001C5676">
              <w:rPr>
                <w:rFonts w:ascii="Arial" w:eastAsia="Times New Roman" w:hAnsi="Arial" w:cs="Arial"/>
                <w:sz w:val="14"/>
                <w:szCs w:val="14"/>
              </w:rPr>
              <w:t>: map and increase provision of evidence based SMS programmes; toolkits for implementation; resources factoring in health literacy</w:t>
            </w:r>
          </w:p>
          <w:p w14:paraId="1B3DF682" w14:textId="2D103BD7" w:rsidR="00CF2E1A"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t>Cross divisional and wider systems</w:t>
            </w:r>
            <w:r w:rsidR="00390683" w:rsidRPr="001C5676">
              <w:rPr>
                <w:rFonts w:ascii="Arial" w:eastAsia="Times New Roman" w:hAnsi="Arial" w:cs="Arial"/>
                <w:sz w:val="14"/>
                <w:szCs w:val="14"/>
              </w:rPr>
              <w:t>: SMS communication plan, IT systems to support implementation</w:t>
            </w:r>
          </w:p>
          <w:p w14:paraId="17B323A8" w14:textId="0D9B1120" w:rsidR="004F44A0" w:rsidRPr="001C5676" w:rsidRDefault="00CF2E1A" w:rsidP="00793FD3">
            <w:pPr>
              <w:pStyle w:val="ListParagraph"/>
              <w:numPr>
                <w:ilvl w:val="0"/>
                <w:numId w:val="45"/>
              </w:numPr>
              <w:spacing w:after="0" w:line="240" w:lineRule="auto"/>
              <w:ind w:left="105" w:hanging="142"/>
              <w:rPr>
                <w:rFonts w:ascii="Arial" w:eastAsia="Times New Roman" w:hAnsi="Arial" w:cs="Arial"/>
                <w:sz w:val="14"/>
                <w:szCs w:val="14"/>
              </w:rPr>
            </w:pPr>
            <w:r w:rsidRPr="001C5676">
              <w:rPr>
                <w:rFonts w:ascii="Arial" w:eastAsia="Times New Roman" w:hAnsi="Arial" w:cs="Arial"/>
                <w:sz w:val="14"/>
                <w:szCs w:val="14"/>
              </w:rPr>
              <w:t>Monitoring and evaluation</w:t>
            </w:r>
          </w:p>
        </w:tc>
        <w:tc>
          <w:tcPr>
            <w:tcW w:w="1984" w:type="dxa"/>
          </w:tcPr>
          <w:p w14:paraId="17B323A9" w14:textId="77777777" w:rsidR="004F44A0" w:rsidRPr="001C5676" w:rsidRDefault="004F44A0" w:rsidP="00793FD3">
            <w:pPr>
              <w:spacing w:after="0" w:line="240" w:lineRule="auto"/>
              <w:ind w:left="-61"/>
              <w:rPr>
                <w:rFonts w:ascii="Arial" w:hAnsi="Arial" w:cs="Arial"/>
                <w:sz w:val="14"/>
                <w:szCs w:val="14"/>
              </w:rPr>
            </w:pPr>
            <w:r w:rsidRPr="001C5676">
              <w:rPr>
                <w:rFonts w:ascii="Arial" w:hAnsi="Arial" w:cs="Arial"/>
                <w:sz w:val="14"/>
                <w:szCs w:val="14"/>
              </w:rPr>
              <w:lastRenderedPageBreak/>
              <w:t xml:space="preserve">Working group: health division and programme managers/coordinators and researcher. Advisory group: 36 individuals including HCPs, representatives of patient and chronic disease-specific organisations, two </w:t>
            </w:r>
            <w:r w:rsidRPr="001C5676">
              <w:rPr>
                <w:rFonts w:ascii="Arial" w:hAnsi="Arial" w:cs="Arial"/>
                <w:sz w:val="14"/>
                <w:szCs w:val="14"/>
              </w:rPr>
              <w:lastRenderedPageBreak/>
              <w:t xml:space="preserve">persons with CD. Consultation on draft: all the above and representatives from health service senior </w:t>
            </w:r>
            <w:r w:rsidR="00853221" w:rsidRPr="001C5676">
              <w:rPr>
                <w:rFonts w:ascii="Arial" w:hAnsi="Arial" w:cs="Arial"/>
                <w:sz w:val="14"/>
                <w:szCs w:val="14"/>
              </w:rPr>
              <w:t>management, college of GPs and Department of H</w:t>
            </w:r>
            <w:r w:rsidRPr="001C5676">
              <w:rPr>
                <w:rFonts w:ascii="Arial" w:hAnsi="Arial" w:cs="Arial"/>
                <w:sz w:val="14"/>
                <w:szCs w:val="14"/>
              </w:rPr>
              <w:t>ealth.</w:t>
            </w:r>
          </w:p>
          <w:p w14:paraId="17B323AA" w14:textId="77777777" w:rsidR="004F44A0" w:rsidRPr="001C5676" w:rsidRDefault="004F44A0" w:rsidP="00793FD3">
            <w:pPr>
              <w:spacing w:after="0" w:line="240" w:lineRule="auto"/>
              <w:ind w:left="-61"/>
              <w:rPr>
                <w:rFonts w:ascii="Arial" w:hAnsi="Arial" w:cs="Arial"/>
                <w:sz w:val="14"/>
                <w:szCs w:val="14"/>
              </w:rPr>
            </w:pPr>
          </w:p>
          <w:p w14:paraId="17B323AB" w14:textId="77777777" w:rsidR="004F44A0" w:rsidRPr="001C5676" w:rsidRDefault="004F44A0" w:rsidP="00793FD3">
            <w:pPr>
              <w:spacing w:after="0" w:line="240" w:lineRule="auto"/>
              <w:ind w:left="-61"/>
              <w:rPr>
                <w:rFonts w:ascii="Arial" w:eastAsia="Times New Roman" w:hAnsi="Arial" w:cs="Arial"/>
                <w:sz w:val="14"/>
                <w:szCs w:val="14"/>
              </w:rPr>
            </w:pPr>
          </w:p>
        </w:tc>
        <w:tc>
          <w:tcPr>
            <w:tcW w:w="3602" w:type="dxa"/>
          </w:tcPr>
          <w:p w14:paraId="17B323AC" w14:textId="77777777" w:rsidR="004F44A0" w:rsidRPr="001C5676" w:rsidRDefault="004F44A0" w:rsidP="00793FD3">
            <w:pPr>
              <w:pStyle w:val="ListParagraph"/>
              <w:numPr>
                <w:ilvl w:val="0"/>
                <w:numId w:val="25"/>
              </w:numPr>
              <w:spacing w:after="0" w:line="240" w:lineRule="auto"/>
              <w:ind w:left="116" w:hanging="180"/>
              <w:rPr>
                <w:rFonts w:ascii="Arial" w:eastAsia="Times New Roman" w:hAnsi="Arial" w:cs="Arial"/>
                <w:sz w:val="14"/>
                <w:szCs w:val="14"/>
              </w:rPr>
            </w:pPr>
            <w:r w:rsidRPr="001C5676">
              <w:rPr>
                <w:rFonts w:ascii="Arial" w:eastAsia="Times New Roman" w:hAnsi="Arial" w:cs="Arial"/>
                <w:sz w:val="14"/>
                <w:szCs w:val="14"/>
              </w:rPr>
              <w:lastRenderedPageBreak/>
              <w:t>Working group developed framework supported by advisory group. Consultation on draft framework through focus groups and interviews. Wide range evidence used: Health Technology Assessment, literature, international policy documents, survey of existing service provision, findings based on national consultation with patients.</w:t>
            </w:r>
          </w:p>
          <w:p w14:paraId="17B323AD" w14:textId="1A5CEE39" w:rsidR="004F44A0" w:rsidRPr="001C5676" w:rsidRDefault="004F44A0" w:rsidP="00793FD3">
            <w:pPr>
              <w:pStyle w:val="ListParagraph"/>
              <w:numPr>
                <w:ilvl w:val="0"/>
                <w:numId w:val="25"/>
              </w:numPr>
              <w:spacing w:after="0" w:line="240" w:lineRule="auto"/>
              <w:ind w:left="116" w:hanging="180"/>
              <w:rPr>
                <w:rFonts w:ascii="Arial" w:eastAsia="Times New Roman" w:hAnsi="Arial" w:cs="Arial"/>
                <w:sz w:val="14"/>
                <w:szCs w:val="14"/>
              </w:rPr>
            </w:pPr>
            <w:r w:rsidRPr="001C5676">
              <w:rPr>
                <w:rFonts w:ascii="Arial" w:eastAsia="Times New Roman" w:hAnsi="Arial" w:cs="Arial"/>
                <w:sz w:val="14"/>
                <w:szCs w:val="14"/>
              </w:rPr>
              <w:lastRenderedPageBreak/>
              <w:t xml:space="preserve">Implementation plan included with timelines. </w:t>
            </w:r>
            <w:r w:rsidR="00DA51C4" w:rsidRPr="001C5676">
              <w:rPr>
                <w:rFonts w:ascii="Arial" w:eastAsia="Times New Roman" w:hAnsi="Arial" w:cs="Arial"/>
                <w:sz w:val="14"/>
                <w:szCs w:val="14"/>
              </w:rPr>
              <w:t xml:space="preserve">Priorities for initial implementation and plans for Phase 2. </w:t>
            </w:r>
            <w:r w:rsidRPr="001C5676">
              <w:rPr>
                <w:rFonts w:ascii="Arial" w:hAnsi="Arial" w:cs="Arial"/>
                <w:sz w:val="14"/>
                <w:szCs w:val="14"/>
              </w:rPr>
              <w:t>Governance structure outlined: national programme lead and National Oversight Group</w:t>
            </w:r>
            <w:r w:rsidR="00C2673D" w:rsidRPr="001C5676">
              <w:rPr>
                <w:rFonts w:ascii="Arial" w:hAnsi="Arial" w:cs="Arial"/>
                <w:sz w:val="14"/>
                <w:szCs w:val="14"/>
              </w:rPr>
              <w:t xml:space="preserve"> (with patient representation)</w:t>
            </w:r>
            <w:r w:rsidRPr="001C5676">
              <w:rPr>
                <w:rFonts w:ascii="Arial" w:hAnsi="Arial" w:cs="Arial"/>
                <w:sz w:val="14"/>
                <w:szCs w:val="14"/>
              </w:rPr>
              <w:t xml:space="preserve">, named leads at local level as well as SMS coordinators (mapping SMS provision and creation of directories), </w:t>
            </w:r>
            <w:r w:rsidR="00C2673D" w:rsidRPr="001C5676">
              <w:rPr>
                <w:rFonts w:ascii="Arial" w:hAnsi="Arial" w:cs="Arial"/>
                <w:sz w:val="14"/>
                <w:szCs w:val="14"/>
              </w:rPr>
              <w:t xml:space="preserve">partnerships between organisations and </w:t>
            </w:r>
            <w:r w:rsidRPr="001C5676">
              <w:rPr>
                <w:rFonts w:ascii="Arial" w:hAnsi="Arial" w:cs="Arial"/>
                <w:sz w:val="14"/>
                <w:szCs w:val="14"/>
              </w:rPr>
              <w:t>financial incentives to be used.</w:t>
            </w:r>
          </w:p>
          <w:p w14:paraId="17B323AF" w14:textId="77777777" w:rsidR="004F44A0" w:rsidRPr="001C5676" w:rsidRDefault="004F44A0" w:rsidP="00793FD3">
            <w:pPr>
              <w:pStyle w:val="ListParagraph"/>
              <w:numPr>
                <w:ilvl w:val="0"/>
                <w:numId w:val="25"/>
              </w:numPr>
              <w:spacing w:after="0" w:line="240" w:lineRule="auto"/>
              <w:ind w:left="116" w:hanging="180"/>
              <w:rPr>
                <w:rFonts w:ascii="Arial" w:eastAsia="Times New Roman" w:hAnsi="Arial" w:cs="Arial"/>
                <w:sz w:val="14"/>
                <w:szCs w:val="14"/>
              </w:rPr>
            </w:pPr>
            <w:r w:rsidRPr="001C5676">
              <w:rPr>
                <w:rFonts w:ascii="Arial" w:eastAsia="Times New Roman" w:hAnsi="Arial" w:cs="Arial"/>
                <w:sz w:val="14"/>
                <w:szCs w:val="14"/>
              </w:rPr>
              <w:t xml:space="preserve">Some aspects of future evaluation detailed: harness existing systems of data collection and develop further if necessary, identify KPIs (process and outcome), evaluate over long term and from multiple perspectives. </w:t>
            </w:r>
            <w:r w:rsidRPr="001C5676">
              <w:rPr>
                <w:rFonts w:ascii="Arial" w:hAnsi="Arial" w:cs="Arial"/>
                <w:sz w:val="14"/>
                <w:szCs w:val="14"/>
              </w:rPr>
              <w:t xml:space="preserve">Process measures outlined for initial phase. </w:t>
            </w:r>
          </w:p>
          <w:p w14:paraId="17B323B0" w14:textId="77777777" w:rsidR="004F44A0" w:rsidRPr="001C5676" w:rsidRDefault="004F44A0" w:rsidP="00793FD3">
            <w:pPr>
              <w:pStyle w:val="ListParagraph"/>
              <w:spacing w:after="0" w:line="240" w:lineRule="auto"/>
              <w:ind w:left="116" w:hanging="180"/>
              <w:rPr>
                <w:rFonts w:ascii="Arial" w:eastAsia="Times New Roman" w:hAnsi="Arial" w:cs="Arial"/>
                <w:sz w:val="14"/>
                <w:szCs w:val="14"/>
              </w:rPr>
            </w:pPr>
          </w:p>
        </w:tc>
      </w:tr>
    </w:tbl>
    <w:p w14:paraId="17B323B3" w14:textId="77777777" w:rsidR="00ED69FD" w:rsidRPr="001C5676" w:rsidRDefault="00ED69FD" w:rsidP="00793FD3">
      <w:pPr>
        <w:rPr>
          <w:rFonts w:ascii="Arial" w:hAnsi="Arial" w:cs="Arial"/>
        </w:rPr>
      </w:pPr>
    </w:p>
    <w:p w14:paraId="17B323B4" w14:textId="20193EE6" w:rsidR="00ED69FD" w:rsidRPr="001C5676" w:rsidRDefault="00ED69FD" w:rsidP="00793FD3">
      <w:pPr>
        <w:rPr>
          <w:rFonts w:ascii="Arial" w:hAnsi="Arial" w:cs="Arial"/>
          <w:b/>
          <w:sz w:val="14"/>
          <w:szCs w:val="14"/>
        </w:rPr>
      </w:pPr>
      <w:r w:rsidRPr="001C5676">
        <w:rPr>
          <w:rFonts w:ascii="Arial" w:hAnsi="Arial" w:cs="Arial"/>
          <w:b/>
          <w:sz w:val="14"/>
          <w:szCs w:val="14"/>
        </w:rPr>
        <w:t>Abbreviations</w:t>
      </w:r>
      <w:r w:rsidR="00CA41B1" w:rsidRPr="001C5676">
        <w:rPr>
          <w:rFonts w:ascii="Arial" w:hAnsi="Arial" w:cs="Arial"/>
          <w:b/>
          <w:sz w:val="14"/>
          <w:szCs w:val="14"/>
        </w:rPr>
        <w:t xml:space="preserve"> </w:t>
      </w:r>
    </w:p>
    <w:p w14:paraId="5FBF8820" w14:textId="72AE19E9" w:rsidR="00CA41B1" w:rsidRPr="001C5676" w:rsidRDefault="00CA41B1" w:rsidP="00793FD3">
      <w:pPr>
        <w:rPr>
          <w:rFonts w:ascii="Arial" w:hAnsi="Arial" w:cs="Arial"/>
          <w:sz w:val="14"/>
          <w:szCs w:val="14"/>
        </w:rPr>
      </w:pPr>
      <w:r w:rsidRPr="001C5676">
        <w:rPr>
          <w:rFonts w:ascii="Arial" w:hAnsi="Arial" w:cs="Arial"/>
          <w:sz w:val="14"/>
          <w:szCs w:val="14"/>
        </w:rPr>
        <w:t>CD: chronic disease; CDSMS: chronic disease self-management support; COPD: chronic obstructive pulmonary disease; CVD: cardiovascular disease; HCP: healthcare professional; IT: information technology; KPI: key performance indicator; LTCAS: Long-term Conditions Alliance Scotland; NGO: non-governmental organisation; SM: self-management; SMS: self-management support; WHO: World Health Organisation.</w:t>
      </w:r>
    </w:p>
    <w:sectPr w:rsidR="00CA41B1" w:rsidRPr="001C5676" w:rsidSect="00ED69FD">
      <w:pgSz w:w="16838" w:h="11906" w:orient="landscape"/>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03E2AD" w16cid:durableId="1E06071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4AD2C" w14:textId="77777777" w:rsidR="0048121C" w:rsidRDefault="0048121C" w:rsidP="00243FEF">
      <w:pPr>
        <w:spacing w:after="0" w:line="240" w:lineRule="auto"/>
      </w:pPr>
      <w:r>
        <w:separator/>
      </w:r>
    </w:p>
  </w:endnote>
  <w:endnote w:type="continuationSeparator" w:id="0">
    <w:p w14:paraId="5F4162D2" w14:textId="77777777" w:rsidR="0048121C" w:rsidRDefault="0048121C" w:rsidP="00243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ED4129" w14:textId="77777777" w:rsidR="0048121C" w:rsidRDefault="0048121C" w:rsidP="00243FEF">
      <w:pPr>
        <w:spacing w:after="0" w:line="240" w:lineRule="auto"/>
      </w:pPr>
      <w:r>
        <w:separator/>
      </w:r>
    </w:p>
  </w:footnote>
  <w:footnote w:type="continuationSeparator" w:id="0">
    <w:p w14:paraId="3CBFC250" w14:textId="77777777" w:rsidR="0048121C" w:rsidRDefault="0048121C" w:rsidP="00243F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42970"/>
    <w:multiLevelType w:val="hybridMultilevel"/>
    <w:tmpl w:val="E1343068"/>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58129D"/>
    <w:multiLevelType w:val="hybridMultilevel"/>
    <w:tmpl w:val="69881D10"/>
    <w:lvl w:ilvl="0" w:tplc="3FF63EC0">
      <w:start w:val="1"/>
      <w:numFmt w:val="decimal"/>
      <w:lvlText w:val="(%1)"/>
      <w:lvlJc w:val="left"/>
      <w:pPr>
        <w:ind w:left="935" w:hanging="720"/>
      </w:pPr>
      <w:rPr>
        <w:rFonts w:cs="Times New Roman" w:hint="default"/>
      </w:rPr>
    </w:lvl>
    <w:lvl w:ilvl="1" w:tplc="18090019" w:tentative="1">
      <w:start w:val="1"/>
      <w:numFmt w:val="lowerLetter"/>
      <w:lvlText w:val="%2."/>
      <w:lvlJc w:val="left"/>
      <w:pPr>
        <w:ind w:left="1295" w:hanging="360"/>
      </w:pPr>
      <w:rPr>
        <w:rFonts w:cs="Times New Roman"/>
      </w:rPr>
    </w:lvl>
    <w:lvl w:ilvl="2" w:tplc="1809001B" w:tentative="1">
      <w:start w:val="1"/>
      <w:numFmt w:val="lowerRoman"/>
      <w:lvlText w:val="%3."/>
      <w:lvlJc w:val="right"/>
      <w:pPr>
        <w:ind w:left="2015" w:hanging="180"/>
      </w:pPr>
      <w:rPr>
        <w:rFonts w:cs="Times New Roman"/>
      </w:rPr>
    </w:lvl>
    <w:lvl w:ilvl="3" w:tplc="1809000F" w:tentative="1">
      <w:start w:val="1"/>
      <w:numFmt w:val="decimal"/>
      <w:lvlText w:val="%4."/>
      <w:lvlJc w:val="left"/>
      <w:pPr>
        <w:ind w:left="2735" w:hanging="360"/>
      </w:pPr>
      <w:rPr>
        <w:rFonts w:cs="Times New Roman"/>
      </w:rPr>
    </w:lvl>
    <w:lvl w:ilvl="4" w:tplc="18090019" w:tentative="1">
      <w:start w:val="1"/>
      <w:numFmt w:val="lowerLetter"/>
      <w:lvlText w:val="%5."/>
      <w:lvlJc w:val="left"/>
      <w:pPr>
        <w:ind w:left="3455" w:hanging="360"/>
      </w:pPr>
      <w:rPr>
        <w:rFonts w:cs="Times New Roman"/>
      </w:rPr>
    </w:lvl>
    <w:lvl w:ilvl="5" w:tplc="1809001B" w:tentative="1">
      <w:start w:val="1"/>
      <w:numFmt w:val="lowerRoman"/>
      <w:lvlText w:val="%6."/>
      <w:lvlJc w:val="right"/>
      <w:pPr>
        <w:ind w:left="4175" w:hanging="180"/>
      </w:pPr>
      <w:rPr>
        <w:rFonts w:cs="Times New Roman"/>
      </w:rPr>
    </w:lvl>
    <w:lvl w:ilvl="6" w:tplc="1809000F" w:tentative="1">
      <w:start w:val="1"/>
      <w:numFmt w:val="decimal"/>
      <w:lvlText w:val="%7."/>
      <w:lvlJc w:val="left"/>
      <w:pPr>
        <w:ind w:left="4895" w:hanging="360"/>
      </w:pPr>
      <w:rPr>
        <w:rFonts w:cs="Times New Roman"/>
      </w:rPr>
    </w:lvl>
    <w:lvl w:ilvl="7" w:tplc="18090019" w:tentative="1">
      <w:start w:val="1"/>
      <w:numFmt w:val="lowerLetter"/>
      <w:lvlText w:val="%8."/>
      <w:lvlJc w:val="left"/>
      <w:pPr>
        <w:ind w:left="5615" w:hanging="360"/>
      </w:pPr>
      <w:rPr>
        <w:rFonts w:cs="Times New Roman"/>
      </w:rPr>
    </w:lvl>
    <w:lvl w:ilvl="8" w:tplc="1809001B" w:tentative="1">
      <w:start w:val="1"/>
      <w:numFmt w:val="lowerRoman"/>
      <w:lvlText w:val="%9."/>
      <w:lvlJc w:val="right"/>
      <w:pPr>
        <w:ind w:left="6335" w:hanging="180"/>
      </w:pPr>
      <w:rPr>
        <w:rFonts w:cs="Times New Roman"/>
      </w:rPr>
    </w:lvl>
  </w:abstractNum>
  <w:abstractNum w:abstractNumId="2" w15:restartNumberingAfterBreak="0">
    <w:nsid w:val="04C53C42"/>
    <w:multiLevelType w:val="hybridMultilevel"/>
    <w:tmpl w:val="C77A4DCC"/>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E4BA7"/>
    <w:multiLevelType w:val="hybridMultilevel"/>
    <w:tmpl w:val="CCD8FACC"/>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8E50DF"/>
    <w:multiLevelType w:val="hybridMultilevel"/>
    <w:tmpl w:val="5A2A904A"/>
    <w:lvl w:ilvl="0" w:tplc="934C51B0">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5" w15:restartNumberingAfterBreak="0">
    <w:nsid w:val="0A3E2BE4"/>
    <w:multiLevelType w:val="hybridMultilevel"/>
    <w:tmpl w:val="CCD8FACC"/>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63B78"/>
    <w:multiLevelType w:val="hybridMultilevel"/>
    <w:tmpl w:val="3B42C89C"/>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8B0923"/>
    <w:multiLevelType w:val="hybridMultilevel"/>
    <w:tmpl w:val="C2B29AA2"/>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2773DA"/>
    <w:multiLevelType w:val="hybridMultilevel"/>
    <w:tmpl w:val="83B2D83A"/>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484071"/>
    <w:multiLevelType w:val="hybridMultilevel"/>
    <w:tmpl w:val="4A587DB0"/>
    <w:lvl w:ilvl="0" w:tplc="1B3E9636">
      <w:start w:val="1"/>
      <w:numFmt w:val="decimal"/>
      <w:lvlText w:val="(%1)"/>
      <w:lvlJc w:val="left"/>
      <w:pPr>
        <w:ind w:left="323" w:hanging="360"/>
      </w:pPr>
      <w:rPr>
        <w:rFonts w:cs="Times New Roman" w:hint="default"/>
      </w:rPr>
    </w:lvl>
    <w:lvl w:ilvl="1" w:tplc="18090019" w:tentative="1">
      <w:start w:val="1"/>
      <w:numFmt w:val="lowerLetter"/>
      <w:lvlText w:val="%2."/>
      <w:lvlJc w:val="left"/>
      <w:pPr>
        <w:ind w:left="1043" w:hanging="360"/>
      </w:pPr>
      <w:rPr>
        <w:rFonts w:cs="Times New Roman"/>
      </w:rPr>
    </w:lvl>
    <w:lvl w:ilvl="2" w:tplc="1809001B" w:tentative="1">
      <w:start w:val="1"/>
      <w:numFmt w:val="lowerRoman"/>
      <w:lvlText w:val="%3."/>
      <w:lvlJc w:val="right"/>
      <w:pPr>
        <w:ind w:left="1763" w:hanging="180"/>
      </w:pPr>
      <w:rPr>
        <w:rFonts w:cs="Times New Roman"/>
      </w:rPr>
    </w:lvl>
    <w:lvl w:ilvl="3" w:tplc="1809000F" w:tentative="1">
      <w:start w:val="1"/>
      <w:numFmt w:val="decimal"/>
      <w:lvlText w:val="%4."/>
      <w:lvlJc w:val="left"/>
      <w:pPr>
        <w:ind w:left="2483" w:hanging="360"/>
      </w:pPr>
      <w:rPr>
        <w:rFonts w:cs="Times New Roman"/>
      </w:rPr>
    </w:lvl>
    <w:lvl w:ilvl="4" w:tplc="18090019" w:tentative="1">
      <w:start w:val="1"/>
      <w:numFmt w:val="lowerLetter"/>
      <w:lvlText w:val="%5."/>
      <w:lvlJc w:val="left"/>
      <w:pPr>
        <w:ind w:left="3203" w:hanging="360"/>
      </w:pPr>
      <w:rPr>
        <w:rFonts w:cs="Times New Roman"/>
      </w:rPr>
    </w:lvl>
    <w:lvl w:ilvl="5" w:tplc="1809001B" w:tentative="1">
      <w:start w:val="1"/>
      <w:numFmt w:val="lowerRoman"/>
      <w:lvlText w:val="%6."/>
      <w:lvlJc w:val="right"/>
      <w:pPr>
        <w:ind w:left="3923" w:hanging="180"/>
      </w:pPr>
      <w:rPr>
        <w:rFonts w:cs="Times New Roman"/>
      </w:rPr>
    </w:lvl>
    <w:lvl w:ilvl="6" w:tplc="1809000F" w:tentative="1">
      <w:start w:val="1"/>
      <w:numFmt w:val="decimal"/>
      <w:lvlText w:val="%7."/>
      <w:lvlJc w:val="left"/>
      <w:pPr>
        <w:ind w:left="4643" w:hanging="360"/>
      </w:pPr>
      <w:rPr>
        <w:rFonts w:cs="Times New Roman"/>
      </w:rPr>
    </w:lvl>
    <w:lvl w:ilvl="7" w:tplc="18090019" w:tentative="1">
      <w:start w:val="1"/>
      <w:numFmt w:val="lowerLetter"/>
      <w:lvlText w:val="%8."/>
      <w:lvlJc w:val="left"/>
      <w:pPr>
        <w:ind w:left="5363" w:hanging="360"/>
      </w:pPr>
      <w:rPr>
        <w:rFonts w:cs="Times New Roman"/>
      </w:rPr>
    </w:lvl>
    <w:lvl w:ilvl="8" w:tplc="1809001B" w:tentative="1">
      <w:start w:val="1"/>
      <w:numFmt w:val="lowerRoman"/>
      <w:lvlText w:val="%9."/>
      <w:lvlJc w:val="right"/>
      <w:pPr>
        <w:ind w:left="6083" w:hanging="180"/>
      </w:pPr>
      <w:rPr>
        <w:rFonts w:cs="Times New Roman"/>
      </w:rPr>
    </w:lvl>
  </w:abstractNum>
  <w:abstractNum w:abstractNumId="10" w15:restartNumberingAfterBreak="0">
    <w:nsid w:val="1B9424C2"/>
    <w:multiLevelType w:val="hybridMultilevel"/>
    <w:tmpl w:val="C9BCB7F8"/>
    <w:lvl w:ilvl="0" w:tplc="7D4E7F24">
      <w:start w:val="1"/>
      <w:numFmt w:val="bullet"/>
      <w:lvlText w:val="-"/>
      <w:lvlJc w:val="left"/>
      <w:pPr>
        <w:ind w:left="720" w:hanging="360"/>
      </w:pPr>
      <w:rPr>
        <w:rFonts w:ascii="Calibri" w:eastAsia="Times New Roman" w:hAnsi="Calibri"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1" w15:restartNumberingAfterBreak="0">
    <w:nsid w:val="21962FBA"/>
    <w:multiLevelType w:val="hybridMultilevel"/>
    <w:tmpl w:val="F01CEDEA"/>
    <w:lvl w:ilvl="0" w:tplc="E8720714">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2" w15:restartNumberingAfterBreak="0">
    <w:nsid w:val="21A310A8"/>
    <w:multiLevelType w:val="hybridMultilevel"/>
    <w:tmpl w:val="C3D678D8"/>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B6160D"/>
    <w:multiLevelType w:val="hybridMultilevel"/>
    <w:tmpl w:val="5568FCDE"/>
    <w:lvl w:ilvl="0" w:tplc="1B3E9636">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4F04948"/>
    <w:multiLevelType w:val="hybridMultilevel"/>
    <w:tmpl w:val="11EE2718"/>
    <w:lvl w:ilvl="0" w:tplc="7D4E7F24">
      <w:start w:val="1"/>
      <w:numFmt w:val="bullet"/>
      <w:lvlText w:val="-"/>
      <w:lvlJc w:val="left"/>
      <w:pPr>
        <w:ind w:left="720" w:hanging="360"/>
      </w:pPr>
      <w:rPr>
        <w:rFonts w:ascii="Calibri" w:eastAsia="Times New Roman" w:hAnsi="Calibri"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15" w15:restartNumberingAfterBreak="0">
    <w:nsid w:val="2A36139D"/>
    <w:multiLevelType w:val="hybridMultilevel"/>
    <w:tmpl w:val="24DEBD56"/>
    <w:lvl w:ilvl="0" w:tplc="3FF63EC0">
      <w:start w:val="1"/>
      <w:numFmt w:val="decimal"/>
      <w:lvlText w:val="(%1)"/>
      <w:lvlJc w:val="left"/>
      <w:pPr>
        <w:ind w:left="652" w:hanging="360"/>
      </w:pPr>
      <w:rPr>
        <w:rFonts w:cs="Times New Roman" w:hint="default"/>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16" w15:restartNumberingAfterBreak="0">
    <w:nsid w:val="2B7B534C"/>
    <w:multiLevelType w:val="hybridMultilevel"/>
    <w:tmpl w:val="BF54AA94"/>
    <w:lvl w:ilvl="0" w:tplc="82FEDC02">
      <w:start w:val="1"/>
      <w:numFmt w:val="decimal"/>
      <w:lvlText w:val="(%1)"/>
      <w:lvlJc w:val="left"/>
      <w:pPr>
        <w:ind w:left="323" w:hanging="360"/>
      </w:pPr>
      <w:rPr>
        <w:rFonts w:cs="Times New Roman" w:hint="default"/>
      </w:rPr>
    </w:lvl>
    <w:lvl w:ilvl="1" w:tplc="18090019" w:tentative="1">
      <w:start w:val="1"/>
      <w:numFmt w:val="lowerLetter"/>
      <w:lvlText w:val="%2."/>
      <w:lvlJc w:val="left"/>
      <w:pPr>
        <w:ind w:left="1043" w:hanging="360"/>
      </w:pPr>
      <w:rPr>
        <w:rFonts w:cs="Times New Roman"/>
      </w:rPr>
    </w:lvl>
    <w:lvl w:ilvl="2" w:tplc="1809001B" w:tentative="1">
      <w:start w:val="1"/>
      <w:numFmt w:val="lowerRoman"/>
      <w:lvlText w:val="%3."/>
      <w:lvlJc w:val="right"/>
      <w:pPr>
        <w:ind w:left="1763" w:hanging="180"/>
      </w:pPr>
      <w:rPr>
        <w:rFonts w:cs="Times New Roman"/>
      </w:rPr>
    </w:lvl>
    <w:lvl w:ilvl="3" w:tplc="1809000F" w:tentative="1">
      <w:start w:val="1"/>
      <w:numFmt w:val="decimal"/>
      <w:lvlText w:val="%4."/>
      <w:lvlJc w:val="left"/>
      <w:pPr>
        <w:ind w:left="2483" w:hanging="360"/>
      </w:pPr>
      <w:rPr>
        <w:rFonts w:cs="Times New Roman"/>
      </w:rPr>
    </w:lvl>
    <w:lvl w:ilvl="4" w:tplc="18090019" w:tentative="1">
      <w:start w:val="1"/>
      <w:numFmt w:val="lowerLetter"/>
      <w:lvlText w:val="%5."/>
      <w:lvlJc w:val="left"/>
      <w:pPr>
        <w:ind w:left="3203" w:hanging="360"/>
      </w:pPr>
      <w:rPr>
        <w:rFonts w:cs="Times New Roman"/>
      </w:rPr>
    </w:lvl>
    <w:lvl w:ilvl="5" w:tplc="1809001B" w:tentative="1">
      <w:start w:val="1"/>
      <w:numFmt w:val="lowerRoman"/>
      <w:lvlText w:val="%6."/>
      <w:lvlJc w:val="right"/>
      <w:pPr>
        <w:ind w:left="3923" w:hanging="180"/>
      </w:pPr>
      <w:rPr>
        <w:rFonts w:cs="Times New Roman"/>
      </w:rPr>
    </w:lvl>
    <w:lvl w:ilvl="6" w:tplc="1809000F" w:tentative="1">
      <w:start w:val="1"/>
      <w:numFmt w:val="decimal"/>
      <w:lvlText w:val="%7."/>
      <w:lvlJc w:val="left"/>
      <w:pPr>
        <w:ind w:left="4643" w:hanging="360"/>
      </w:pPr>
      <w:rPr>
        <w:rFonts w:cs="Times New Roman"/>
      </w:rPr>
    </w:lvl>
    <w:lvl w:ilvl="7" w:tplc="18090019" w:tentative="1">
      <w:start w:val="1"/>
      <w:numFmt w:val="lowerLetter"/>
      <w:lvlText w:val="%8."/>
      <w:lvlJc w:val="left"/>
      <w:pPr>
        <w:ind w:left="5363" w:hanging="360"/>
      </w:pPr>
      <w:rPr>
        <w:rFonts w:cs="Times New Roman"/>
      </w:rPr>
    </w:lvl>
    <w:lvl w:ilvl="8" w:tplc="1809001B" w:tentative="1">
      <w:start w:val="1"/>
      <w:numFmt w:val="lowerRoman"/>
      <w:lvlText w:val="%9."/>
      <w:lvlJc w:val="right"/>
      <w:pPr>
        <w:ind w:left="6083" w:hanging="180"/>
      </w:pPr>
      <w:rPr>
        <w:rFonts w:cs="Times New Roman"/>
      </w:rPr>
    </w:lvl>
  </w:abstractNum>
  <w:abstractNum w:abstractNumId="17" w15:restartNumberingAfterBreak="0">
    <w:nsid w:val="2BAA6486"/>
    <w:multiLevelType w:val="hybridMultilevel"/>
    <w:tmpl w:val="F57A012E"/>
    <w:lvl w:ilvl="0" w:tplc="7D4E7F24">
      <w:start w:val="1"/>
      <w:numFmt w:val="bullet"/>
      <w:lvlText w:val="-"/>
      <w:lvlJc w:val="left"/>
      <w:pPr>
        <w:ind w:left="323" w:hanging="360"/>
      </w:pPr>
      <w:rPr>
        <w:rFonts w:ascii="Calibri" w:eastAsia="Times New Roman" w:hAnsi="Calibri" w:hint="default"/>
      </w:rPr>
    </w:lvl>
    <w:lvl w:ilvl="1" w:tplc="18090003" w:tentative="1">
      <w:start w:val="1"/>
      <w:numFmt w:val="bullet"/>
      <w:lvlText w:val="o"/>
      <w:lvlJc w:val="left"/>
      <w:pPr>
        <w:ind w:left="1043" w:hanging="360"/>
      </w:pPr>
      <w:rPr>
        <w:rFonts w:ascii="Courier New" w:hAnsi="Courier New" w:hint="default"/>
      </w:rPr>
    </w:lvl>
    <w:lvl w:ilvl="2" w:tplc="18090005" w:tentative="1">
      <w:start w:val="1"/>
      <w:numFmt w:val="bullet"/>
      <w:lvlText w:val=""/>
      <w:lvlJc w:val="left"/>
      <w:pPr>
        <w:ind w:left="1763" w:hanging="360"/>
      </w:pPr>
      <w:rPr>
        <w:rFonts w:ascii="Wingdings" w:hAnsi="Wingdings" w:hint="default"/>
      </w:rPr>
    </w:lvl>
    <w:lvl w:ilvl="3" w:tplc="18090001" w:tentative="1">
      <w:start w:val="1"/>
      <w:numFmt w:val="bullet"/>
      <w:lvlText w:val=""/>
      <w:lvlJc w:val="left"/>
      <w:pPr>
        <w:ind w:left="2483" w:hanging="360"/>
      </w:pPr>
      <w:rPr>
        <w:rFonts w:ascii="Symbol" w:hAnsi="Symbol" w:hint="default"/>
      </w:rPr>
    </w:lvl>
    <w:lvl w:ilvl="4" w:tplc="18090003" w:tentative="1">
      <w:start w:val="1"/>
      <w:numFmt w:val="bullet"/>
      <w:lvlText w:val="o"/>
      <w:lvlJc w:val="left"/>
      <w:pPr>
        <w:ind w:left="3203" w:hanging="360"/>
      </w:pPr>
      <w:rPr>
        <w:rFonts w:ascii="Courier New" w:hAnsi="Courier New" w:hint="default"/>
      </w:rPr>
    </w:lvl>
    <w:lvl w:ilvl="5" w:tplc="18090005" w:tentative="1">
      <w:start w:val="1"/>
      <w:numFmt w:val="bullet"/>
      <w:lvlText w:val=""/>
      <w:lvlJc w:val="left"/>
      <w:pPr>
        <w:ind w:left="3923" w:hanging="360"/>
      </w:pPr>
      <w:rPr>
        <w:rFonts w:ascii="Wingdings" w:hAnsi="Wingdings" w:hint="default"/>
      </w:rPr>
    </w:lvl>
    <w:lvl w:ilvl="6" w:tplc="18090001" w:tentative="1">
      <w:start w:val="1"/>
      <w:numFmt w:val="bullet"/>
      <w:lvlText w:val=""/>
      <w:lvlJc w:val="left"/>
      <w:pPr>
        <w:ind w:left="4643" w:hanging="360"/>
      </w:pPr>
      <w:rPr>
        <w:rFonts w:ascii="Symbol" w:hAnsi="Symbol" w:hint="default"/>
      </w:rPr>
    </w:lvl>
    <w:lvl w:ilvl="7" w:tplc="18090003" w:tentative="1">
      <w:start w:val="1"/>
      <w:numFmt w:val="bullet"/>
      <w:lvlText w:val="o"/>
      <w:lvlJc w:val="left"/>
      <w:pPr>
        <w:ind w:left="5363" w:hanging="360"/>
      </w:pPr>
      <w:rPr>
        <w:rFonts w:ascii="Courier New" w:hAnsi="Courier New" w:hint="default"/>
      </w:rPr>
    </w:lvl>
    <w:lvl w:ilvl="8" w:tplc="18090005" w:tentative="1">
      <w:start w:val="1"/>
      <w:numFmt w:val="bullet"/>
      <w:lvlText w:val=""/>
      <w:lvlJc w:val="left"/>
      <w:pPr>
        <w:ind w:left="6083" w:hanging="360"/>
      </w:pPr>
      <w:rPr>
        <w:rFonts w:ascii="Wingdings" w:hAnsi="Wingdings" w:hint="default"/>
      </w:rPr>
    </w:lvl>
  </w:abstractNum>
  <w:abstractNum w:abstractNumId="18" w15:restartNumberingAfterBreak="0">
    <w:nsid w:val="2D9023D9"/>
    <w:multiLevelType w:val="hybridMultilevel"/>
    <w:tmpl w:val="D0B0A0B8"/>
    <w:lvl w:ilvl="0" w:tplc="3FF63EC0">
      <w:start w:val="1"/>
      <w:numFmt w:val="decimal"/>
      <w:lvlText w:val="(%1)"/>
      <w:lvlJc w:val="left"/>
      <w:pPr>
        <w:ind w:left="652" w:hanging="360"/>
      </w:pPr>
      <w:rPr>
        <w:rFonts w:cs="Times New Roman" w:hint="default"/>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19" w15:restartNumberingAfterBreak="0">
    <w:nsid w:val="321933B5"/>
    <w:multiLevelType w:val="hybridMultilevel"/>
    <w:tmpl w:val="B2948390"/>
    <w:lvl w:ilvl="0" w:tplc="7D4E7F24">
      <w:start w:val="1"/>
      <w:numFmt w:val="bullet"/>
      <w:lvlText w:val="-"/>
      <w:lvlJc w:val="left"/>
      <w:pPr>
        <w:ind w:left="756" w:hanging="360"/>
      </w:pPr>
      <w:rPr>
        <w:rFonts w:ascii="Calibri" w:eastAsia="Times New Roman" w:hAnsi="Calibri" w:hint="default"/>
      </w:rPr>
    </w:lvl>
    <w:lvl w:ilvl="1" w:tplc="18090003" w:tentative="1">
      <w:start w:val="1"/>
      <w:numFmt w:val="bullet"/>
      <w:lvlText w:val="o"/>
      <w:lvlJc w:val="left"/>
      <w:pPr>
        <w:ind w:left="1476" w:hanging="360"/>
      </w:pPr>
      <w:rPr>
        <w:rFonts w:ascii="Courier New" w:hAnsi="Courier New" w:hint="default"/>
      </w:rPr>
    </w:lvl>
    <w:lvl w:ilvl="2" w:tplc="18090005" w:tentative="1">
      <w:start w:val="1"/>
      <w:numFmt w:val="bullet"/>
      <w:lvlText w:val=""/>
      <w:lvlJc w:val="left"/>
      <w:pPr>
        <w:ind w:left="2196" w:hanging="360"/>
      </w:pPr>
      <w:rPr>
        <w:rFonts w:ascii="Wingdings" w:hAnsi="Wingdings" w:hint="default"/>
      </w:rPr>
    </w:lvl>
    <w:lvl w:ilvl="3" w:tplc="18090001" w:tentative="1">
      <w:start w:val="1"/>
      <w:numFmt w:val="bullet"/>
      <w:lvlText w:val=""/>
      <w:lvlJc w:val="left"/>
      <w:pPr>
        <w:ind w:left="2916" w:hanging="360"/>
      </w:pPr>
      <w:rPr>
        <w:rFonts w:ascii="Symbol" w:hAnsi="Symbol" w:hint="default"/>
      </w:rPr>
    </w:lvl>
    <w:lvl w:ilvl="4" w:tplc="18090003" w:tentative="1">
      <w:start w:val="1"/>
      <w:numFmt w:val="bullet"/>
      <w:lvlText w:val="o"/>
      <w:lvlJc w:val="left"/>
      <w:pPr>
        <w:ind w:left="3636" w:hanging="360"/>
      </w:pPr>
      <w:rPr>
        <w:rFonts w:ascii="Courier New" w:hAnsi="Courier New" w:hint="default"/>
      </w:rPr>
    </w:lvl>
    <w:lvl w:ilvl="5" w:tplc="18090005" w:tentative="1">
      <w:start w:val="1"/>
      <w:numFmt w:val="bullet"/>
      <w:lvlText w:val=""/>
      <w:lvlJc w:val="left"/>
      <w:pPr>
        <w:ind w:left="4356" w:hanging="360"/>
      </w:pPr>
      <w:rPr>
        <w:rFonts w:ascii="Wingdings" w:hAnsi="Wingdings" w:hint="default"/>
      </w:rPr>
    </w:lvl>
    <w:lvl w:ilvl="6" w:tplc="18090001" w:tentative="1">
      <w:start w:val="1"/>
      <w:numFmt w:val="bullet"/>
      <w:lvlText w:val=""/>
      <w:lvlJc w:val="left"/>
      <w:pPr>
        <w:ind w:left="5076" w:hanging="360"/>
      </w:pPr>
      <w:rPr>
        <w:rFonts w:ascii="Symbol" w:hAnsi="Symbol" w:hint="default"/>
      </w:rPr>
    </w:lvl>
    <w:lvl w:ilvl="7" w:tplc="18090003" w:tentative="1">
      <w:start w:val="1"/>
      <w:numFmt w:val="bullet"/>
      <w:lvlText w:val="o"/>
      <w:lvlJc w:val="left"/>
      <w:pPr>
        <w:ind w:left="5796" w:hanging="360"/>
      </w:pPr>
      <w:rPr>
        <w:rFonts w:ascii="Courier New" w:hAnsi="Courier New" w:hint="default"/>
      </w:rPr>
    </w:lvl>
    <w:lvl w:ilvl="8" w:tplc="18090005" w:tentative="1">
      <w:start w:val="1"/>
      <w:numFmt w:val="bullet"/>
      <w:lvlText w:val=""/>
      <w:lvlJc w:val="left"/>
      <w:pPr>
        <w:ind w:left="6516" w:hanging="360"/>
      </w:pPr>
      <w:rPr>
        <w:rFonts w:ascii="Wingdings" w:hAnsi="Wingdings" w:hint="default"/>
      </w:rPr>
    </w:lvl>
  </w:abstractNum>
  <w:abstractNum w:abstractNumId="20" w15:restartNumberingAfterBreak="0">
    <w:nsid w:val="324E158C"/>
    <w:multiLevelType w:val="hybridMultilevel"/>
    <w:tmpl w:val="9E74566A"/>
    <w:lvl w:ilvl="0" w:tplc="7D4E7F24">
      <w:start w:val="1"/>
      <w:numFmt w:val="bullet"/>
      <w:lvlText w:val="-"/>
      <w:lvlJc w:val="left"/>
      <w:pPr>
        <w:ind w:left="323" w:hanging="360"/>
      </w:pPr>
      <w:rPr>
        <w:rFonts w:ascii="Calibri" w:eastAsia="Times New Roman" w:hAnsi="Calibri" w:hint="default"/>
      </w:rPr>
    </w:lvl>
    <w:lvl w:ilvl="1" w:tplc="18090019" w:tentative="1">
      <w:start w:val="1"/>
      <w:numFmt w:val="lowerLetter"/>
      <w:lvlText w:val="%2."/>
      <w:lvlJc w:val="left"/>
      <w:pPr>
        <w:ind w:left="1043" w:hanging="360"/>
      </w:pPr>
      <w:rPr>
        <w:rFonts w:cs="Times New Roman"/>
      </w:rPr>
    </w:lvl>
    <w:lvl w:ilvl="2" w:tplc="1809001B" w:tentative="1">
      <w:start w:val="1"/>
      <w:numFmt w:val="lowerRoman"/>
      <w:lvlText w:val="%3."/>
      <w:lvlJc w:val="right"/>
      <w:pPr>
        <w:ind w:left="1763" w:hanging="180"/>
      </w:pPr>
      <w:rPr>
        <w:rFonts w:cs="Times New Roman"/>
      </w:rPr>
    </w:lvl>
    <w:lvl w:ilvl="3" w:tplc="1809000F" w:tentative="1">
      <w:start w:val="1"/>
      <w:numFmt w:val="decimal"/>
      <w:lvlText w:val="%4."/>
      <w:lvlJc w:val="left"/>
      <w:pPr>
        <w:ind w:left="2483" w:hanging="360"/>
      </w:pPr>
      <w:rPr>
        <w:rFonts w:cs="Times New Roman"/>
      </w:rPr>
    </w:lvl>
    <w:lvl w:ilvl="4" w:tplc="18090019" w:tentative="1">
      <w:start w:val="1"/>
      <w:numFmt w:val="lowerLetter"/>
      <w:lvlText w:val="%5."/>
      <w:lvlJc w:val="left"/>
      <w:pPr>
        <w:ind w:left="3203" w:hanging="360"/>
      </w:pPr>
      <w:rPr>
        <w:rFonts w:cs="Times New Roman"/>
      </w:rPr>
    </w:lvl>
    <w:lvl w:ilvl="5" w:tplc="1809001B" w:tentative="1">
      <w:start w:val="1"/>
      <w:numFmt w:val="lowerRoman"/>
      <w:lvlText w:val="%6."/>
      <w:lvlJc w:val="right"/>
      <w:pPr>
        <w:ind w:left="3923" w:hanging="180"/>
      </w:pPr>
      <w:rPr>
        <w:rFonts w:cs="Times New Roman"/>
      </w:rPr>
    </w:lvl>
    <w:lvl w:ilvl="6" w:tplc="1809000F" w:tentative="1">
      <w:start w:val="1"/>
      <w:numFmt w:val="decimal"/>
      <w:lvlText w:val="%7."/>
      <w:lvlJc w:val="left"/>
      <w:pPr>
        <w:ind w:left="4643" w:hanging="360"/>
      </w:pPr>
      <w:rPr>
        <w:rFonts w:cs="Times New Roman"/>
      </w:rPr>
    </w:lvl>
    <w:lvl w:ilvl="7" w:tplc="18090019" w:tentative="1">
      <w:start w:val="1"/>
      <w:numFmt w:val="lowerLetter"/>
      <w:lvlText w:val="%8."/>
      <w:lvlJc w:val="left"/>
      <w:pPr>
        <w:ind w:left="5363" w:hanging="360"/>
      </w:pPr>
      <w:rPr>
        <w:rFonts w:cs="Times New Roman"/>
      </w:rPr>
    </w:lvl>
    <w:lvl w:ilvl="8" w:tplc="1809001B" w:tentative="1">
      <w:start w:val="1"/>
      <w:numFmt w:val="lowerRoman"/>
      <w:lvlText w:val="%9."/>
      <w:lvlJc w:val="right"/>
      <w:pPr>
        <w:ind w:left="6083" w:hanging="180"/>
      </w:pPr>
      <w:rPr>
        <w:rFonts w:cs="Times New Roman"/>
      </w:rPr>
    </w:lvl>
  </w:abstractNum>
  <w:abstractNum w:abstractNumId="21" w15:restartNumberingAfterBreak="0">
    <w:nsid w:val="37236BB1"/>
    <w:multiLevelType w:val="hybridMultilevel"/>
    <w:tmpl w:val="4A6EC126"/>
    <w:lvl w:ilvl="0" w:tplc="3FF63EC0">
      <w:start w:val="1"/>
      <w:numFmt w:val="decimal"/>
      <w:lvlText w:val="(%1)"/>
      <w:lvlJc w:val="left"/>
      <w:pPr>
        <w:ind w:left="926" w:hanging="720"/>
      </w:pPr>
      <w:rPr>
        <w:rFonts w:cs="Times New Roman" w:hint="default"/>
      </w:rPr>
    </w:lvl>
    <w:lvl w:ilvl="1" w:tplc="18090019" w:tentative="1">
      <w:start w:val="1"/>
      <w:numFmt w:val="lowerLetter"/>
      <w:lvlText w:val="%2."/>
      <w:lvlJc w:val="left"/>
      <w:pPr>
        <w:ind w:left="1286" w:hanging="360"/>
      </w:pPr>
      <w:rPr>
        <w:rFonts w:cs="Times New Roman"/>
      </w:rPr>
    </w:lvl>
    <w:lvl w:ilvl="2" w:tplc="1809001B" w:tentative="1">
      <w:start w:val="1"/>
      <w:numFmt w:val="lowerRoman"/>
      <w:lvlText w:val="%3."/>
      <w:lvlJc w:val="right"/>
      <w:pPr>
        <w:ind w:left="2006" w:hanging="180"/>
      </w:pPr>
      <w:rPr>
        <w:rFonts w:cs="Times New Roman"/>
      </w:rPr>
    </w:lvl>
    <w:lvl w:ilvl="3" w:tplc="1809000F" w:tentative="1">
      <w:start w:val="1"/>
      <w:numFmt w:val="decimal"/>
      <w:lvlText w:val="%4."/>
      <w:lvlJc w:val="left"/>
      <w:pPr>
        <w:ind w:left="2726" w:hanging="360"/>
      </w:pPr>
      <w:rPr>
        <w:rFonts w:cs="Times New Roman"/>
      </w:rPr>
    </w:lvl>
    <w:lvl w:ilvl="4" w:tplc="18090019" w:tentative="1">
      <w:start w:val="1"/>
      <w:numFmt w:val="lowerLetter"/>
      <w:lvlText w:val="%5."/>
      <w:lvlJc w:val="left"/>
      <w:pPr>
        <w:ind w:left="3446" w:hanging="360"/>
      </w:pPr>
      <w:rPr>
        <w:rFonts w:cs="Times New Roman"/>
      </w:rPr>
    </w:lvl>
    <w:lvl w:ilvl="5" w:tplc="1809001B" w:tentative="1">
      <w:start w:val="1"/>
      <w:numFmt w:val="lowerRoman"/>
      <w:lvlText w:val="%6."/>
      <w:lvlJc w:val="right"/>
      <w:pPr>
        <w:ind w:left="4166" w:hanging="180"/>
      </w:pPr>
      <w:rPr>
        <w:rFonts w:cs="Times New Roman"/>
      </w:rPr>
    </w:lvl>
    <w:lvl w:ilvl="6" w:tplc="1809000F" w:tentative="1">
      <w:start w:val="1"/>
      <w:numFmt w:val="decimal"/>
      <w:lvlText w:val="%7."/>
      <w:lvlJc w:val="left"/>
      <w:pPr>
        <w:ind w:left="4886" w:hanging="360"/>
      </w:pPr>
      <w:rPr>
        <w:rFonts w:cs="Times New Roman"/>
      </w:rPr>
    </w:lvl>
    <w:lvl w:ilvl="7" w:tplc="18090019" w:tentative="1">
      <w:start w:val="1"/>
      <w:numFmt w:val="lowerLetter"/>
      <w:lvlText w:val="%8."/>
      <w:lvlJc w:val="left"/>
      <w:pPr>
        <w:ind w:left="5606" w:hanging="360"/>
      </w:pPr>
      <w:rPr>
        <w:rFonts w:cs="Times New Roman"/>
      </w:rPr>
    </w:lvl>
    <w:lvl w:ilvl="8" w:tplc="1809001B" w:tentative="1">
      <w:start w:val="1"/>
      <w:numFmt w:val="lowerRoman"/>
      <w:lvlText w:val="%9."/>
      <w:lvlJc w:val="right"/>
      <w:pPr>
        <w:ind w:left="6326" w:hanging="180"/>
      </w:pPr>
      <w:rPr>
        <w:rFonts w:cs="Times New Roman"/>
      </w:rPr>
    </w:lvl>
  </w:abstractNum>
  <w:abstractNum w:abstractNumId="22" w15:restartNumberingAfterBreak="0">
    <w:nsid w:val="3D180F33"/>
    <w:multiLevelType w:val="hybridMultilevel"/>
    <w:tmpl w:val="9F34170A"/>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207F4C"/>
    <w:multiLevelType w:val="hybridMultilevel"/>
    <w:tmpl w:val="D95C4796"/>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4A2F7D"/>
    <w:multiLevelType w:val="hybridMultilevel"/>
    <w:tmpl w:val="A0FC8698"/>
    <w:lvl w:ilvl="0" w:tplc="BCDE3A8C">
      <w:start w:val="1"/>
      <w:numFmt w:val="lowerRoman"/>
      <w:lvlText w:val="(%1)"/>
      <w:lvlJc w:val="left"/>
      <w:pPr>
        <w:ind w:left="683" w:hanging="720"/>
      </w:pPr>
      <w:rPr>
        <w:rFonts w:cs="Times New Roman" w:hint="default"/>
      </w:rPr>
    </w:lvl>
    <w:lvl w:ilvl="1" w:tplc="18090019" w:tentative="1">
      <w:start w:val="1"/>
      <w:numFmt w:val="lowerLetter"/>
      <w:lvlText w:val="%2."/>
      <w:lvlJc w:val="left"/>
      <w:pPr>
        <w:ind w:left="1043" w:hanging="360"/>
      </w:pPr>
      <w:rPr>
        <w:rFonts w:cs="Times New Roman"/>
      </w:rPr>
    </w:lvl>
    <w:lvl w:ilvl="2" w:tplc="1809001B" w:tentative="1">
      <w:start w:val="1"/>
      <w:numFmt w:val="lowerRoman"/>
      <w:lvlText w:val="%3."/>
      <w:lvlJc w:val="right"/>
      <w:pPr>
        <w:ind w:left="1763" w:hanging="180"/>
      </w:pPr>
      <w:rPr>
        <w:rFonts w:cs="Times New Roman"/>
      </w:rPr>
    </w:lvl>
    <w:lvl w:ilvl="3" w:tplc="1809000F" w:tentative="1">
      <w:start w:val="1"/>
      <w:numFmt w:val="decimal"/>
      <w:lvlText w:val="%4."/>
      <w:lvlJc w:val="left"/>
      <w:pPr>
        <w:ind w:left="2483" w:hanging="360"/>
      </w:pPr>
      <w:rPr>
        <w:rFonts w:cs="Times New Roman"/>
      </w:rPr>
    </w:lvl>
    <w:lvl w:ilvl="4" w:tplc="18090019" w:tentative="1">
      <w:start w:val="1"/>
      <w:numFmt w:val="lowerLetter"/>
      <w:lvlText w:val="%5."/>
      <w:lvlJc w:val="left"/>
      <w:pPr>
        <w:ind w:left="3203" w:hanging="360"/>
      </w:pPr>
      <w:rPr>
        <w:rFonts w:cs="Times New Roman"/>
      </w:rPr>
    </w:lvl>
    <w:lvl w:ilvl="5" w:tplc="1809001B" w:tentative="1">
      <w:start w:val="1"/>
      <w:numFmt w:val="lowerRoman"/>
      <w:lvlText w:val="%6."/>
      <w:lvlJc w:val="right"/>
      <w:pPr>
        <w:ind w:left="3923" w:hanging="180"/>
      </w:pPr>
      <w:rPr>
        <w:rFonts w:cs="Times New Roman"/>
      </w:rPr>
    </w:lvl>
    <w:lvl w:ilvl="6" w:tplc="1809000F" w:tentative="1">
      <w:start w:val="1"/>
      <w:numFmt w:val="decimal"/>
      <w:lvlText w:val="%7."/>
      <w:lvlJc w:val="left"/>
      <w:pPr>
        <w:ind w:left="4643" w:hanging="360"/>
      </w:pPr>
      <w:rPr>
        <w:rFonts w:cs="Times New Roman"/>
      </w:rPr>
    </w:lvl>
    <w:lvl w:ilvl="7" w:tplc="18090019" w:tentative="1">
      <w:start w:val="1"/>
      <w:numFmt w:val="lowerLetter"/>
      <w:lvlText w:val="%8."/>
      <w:lvlJc w:val="left"/>
      <w:pPr>
        <w:ind w:left="5363" w:hanging="360"/>
      </w:pPr>
      <w:rPr>
        <w:rFonts w:cs="Times New Roman"/>
      </w:rPr>
    </w:lvl>
    <w:lvl w:ilvl="8" w:tplc="1809001B" w:tentative="1">
      <w:start w:val="1"/>
      <w:numFmt w:val="lowerRoman"/>
      <w:lvlText w:val="%9."/>
      <w:lvlJc w:val="right"/>
      <w:pPr>
        <w:ind w:left="6083" w:hanging="180"/>
      </w:pPr>
      <w:rPr>
        <w:rFonts w:cs="Times New Roman"/>
      </w:rPr>
    </w:lvl>
  </w:abstractNum>
  <w:abstractNum w:abstractNumId="25" w15:restartNumberingAfterBreak="0">
    <w:nsid w:val="40320A01"/>
    <w:multiLevelType w:val="hybridMultilevel"/>
    <w:tmpl w:val="2B5CBD98"/>
    <w:lvl w:ilvl="0" w:tplc="CB40F38E">
      <w:start w:val="1"/>
      <w:numFmt w:val="decimal"/>
      <w:lvlText w:val="(%1)"/>
      <w:lvlJc w:val="left"/>
      <w:pPr>
        <w:ind w:left="309" w:hanging="360"/>
      </w:pPr>
      <w:rPr>
        <w:rFonts w:cs="Times New Roman" w:hint="default"/>
      </w:rPr>
    </w:lvl>
    <w:lvl w:ilvl="1" w:tplc="18090019" w:tentative="1">
      <w:start w:val="1"/>
      <w:numFmt w:val="lowerLetter"/>
      <w:lvlText w:val="%2."/>
      <w:lvlJc w:val="left"/>
      <w:pPr>
        <w:ind w:left="1029" w:hanging="360"/>
      </w:pPr>
      <w:rPr>
        <w:rFonts w:cs="Times New Roman"/>
      </w:rPr>
    </w:lvl>
    <w:lvl w:ilvl="2" w:tplc="1809001B" w:tentative="1">
      <w:start w:val="1"/>
      <w:numFmt w:val="lowerRoman"/>
      <w:lvlText w:val="%3."/>
      <w:lvlJc w:val="right"/>
      <w:pPr>
        <w:ind w:left="1749" w:hanging="180"/>
      </w:pPr>
      <w:rPr>
        <w:rFonts w:cs="Times New Roman"/>
      </w:rPr>
    </w:lvl>
    <w:lvl w:ilvl="3" w:tplc="1809000F" w:tentative="1">
      <w:start w:val="1"/>
      <w:numFmt w:val="decimal"/>
      <w:lvlText w:val="%4."/>
      <w:lvlJc w:val="left"/>
      <w:pPr>
        <w:ind w:left="2469" w:hanging="360"/>
      </w:pPr>
      <w:rPr>
        <w:rFonts w:cs="Times New Roman"/>
      </w:rPr>
    </w:lvl>
    <w:lvl w:ilvl="4" w:tplc="18090019" w:tentative="1">
      <w:start w:val="1"/>
      <w:numFmt w:val="lowerLetter"/>
      <w:lvlText w:val="%5."/>
      <w:lvlJc w:val="left"/>
      <w:pPr>
        <w:ind w:left="3189" w:hanging="360"/>
      </w:pPr>
      <w:rPr>
        <w:rFonts w:cs="Times New Roman"/>
      </w:rPr>
    </w:lvl>
    <w:lvl w:ilvl="5" w:tplc="1809001B" w:tentative="1">
      <w:start w:val="1"/>
      <w:numFmt w:val="lowerRoman"/>
      <w:lvlText w:val="%6."/>
      <w:lvlJc w:val="right"/>
      <w:pPr>
        <w:ind w:left="3909" w:hanging="180"/>
      </w:pPr>
      <w:rPr>
        <w:rFonts w:cs="Times New Roman"/>
      </w:rPr>
    </w:lvl>
    <w:lvl w:ilvl="6" w:tplc="1809000F" w:tentative="1">
      <w:start w:val="1"/>
      <w:numFmt w:val="decimal"/>
      <w:lvlText w:val="%7."/>
      <w:lvlJc w:val="left"/>
      <w:pPr>
        <w:ind w:left="4629" w:hanging="360"/>
      </w:pPr>
      <w:rPr>
        <w:rFonts w:cs="Times New Roman"/>
      </w:rPr>
    </w:lvl>
    <w:lvl w:ilvl="7" w:tplc="18090019" w:tentative="1">
      <w:start w:val="1"/>
      <w:numFmt w:val="lowerLetter"/>
      <w:lvlText w:val="%8."/>
      <w:lvlJc w:val="left"/>
      <w:pPr>
        <w:ind w:left="5349" w:hanging="360"/>
      </w:pPr>
      <w:rPr>
        <w:rFonts w:cs="Times New Roman"/>
      </w:rPr>
    </w:lvl>
    <w:lvl w:ilvl="8" w:tplc="1809001B" w:tentative="1">
      <w:start w:val="1"/>
      <w:numFmt w:val="lowerRoman"/>
      <w:lvlText w:val="%9."/>
      <w:lvlJc w:val="right"/>
      <w:pPr>
        <w:ind w:left="6069" w:hanging="180"/>
      </w:pPr>
      <w:rPr>
        <w:rFonts w:cs="Times New Roman"/>
      </w:rPr>
    </w:lvl>
  </w:abstractNum>
  <w:abstractNum w:abstractNumId="26" w15:restartNumberingAfterBreak="0">
    <w:nsid w:val="41FD48FB"/>
    <w:multiLevelType w:val="hybridMultilevel"/>
    <w:tmpl w:val="4A587DB0"/>
    <w:lvl w:ilvl="0" w:tplc="1B3E9636">
      <w:start w:val="1"/>
      <w:numFmt w:val="decimal"/>
      <w:lvlText w:val="(%1)"/>
      <w:lvlJc w:val="left"/>
      <w:pPr>
        <w:ind w:left="323" w:hanging="360"/>
      </w:pPr>
      <w:rPr>
        <w:rFonts w:cs="Times New Roman" w:hint="default"/>
      </w:rPr>
    </w:lvl>
    <w:lvl w:ilvl="1" w:tplc="18090019" w:tentative="1">
      <w:start w:val="1"/>
      <w:numFmt w:val="lowerLetter"/>
      <w:lvlText w:val="%2."/>
      <w:lvlJc w:val="left"/>
      <w:pPr>
        <w:ind w:left="1043" w:hanging="360"/>
      </w:pPr>
      <w:rPr>
        <w:rFonts w:cs="Times New Roman"/>
      </w:rPr>
    </w:lvl>
    <w:lvl w:ilvl="2" w:tplc="1809001B" w:tentative="1">
      <w:start w:val="1"/>
      <w:numFmt w:val="lowerRoman"/>
      <w:lvlText w:val="%3."/>
      <w:lvlJc w:val="right"/>
      <w:pPr>
        <w:ind w:left="1763" w:hanging="180"/>
      </w:pPr>
      <w:rPr>
        <w:rFonts w:cs="Times New Roman"/>
      </w:rPr>
    </w:lvl>
    <w:lvl w:ilvl="3" w:tplc="1809000F" w:tentative="1">
      <w:start w:val="1"/>
      <w:numFmt w:val="decimal"/>
      <w:lvlText w:val="%4."/>
      <w:lvlJc w:val="left"/>
      <w:pPr>
        <w:ind w:left="2483" w:hanging="360"/>
      </w:pPr>
      <w:rPr>
        <w:rFonts w:cs="Times New Roman"/>
      </w:rPr>
    </w:lvl>
    <w:lvl w:ilvl="4" w:tplc="18090019" w:tentative="1">
      <w:start w:val="1"/>
      <w:numFmt w:val="lowerLetter"/>
      <w:lvlText w:val="%5."/>
      <w:lvlJc w:val="left"/>
      <w:pPr>
        <w:ind w:left="3203" w:hanging="360"/>
      </w:pPr>
      <w:rPr>
        <w:rFonts w:cs="Times New Roman"/>
      </w:rPr>
    </w:lvl>
    <w:lvl w:ilvl="5" w:tplc="1809001B" w:tentative="1">
      <w:start w:val="1"/>
      <w:numFmt w:val="lowerRoman"/>
      <w:lvlText w:val="%6."/>
      <w:lvlJc w:val="right"/>
      <w:pPr>
        <w:ind w:left="3923" w:hanging="180"/>
      </w:pPr>
      <w:rPr>
        <w:rFonts w:cs="Times New Roman"/>
      </w:rPr>
    </w:lvl>
    <w:lvl w:ilvl="6" w:tplc="1809000F" w:tentative="1">
      <w:start w:val="1"/>
      <w:numFmt w:val="decimal"/>
      <w:lvlText w:val="%7."/>
      <w:lvlJc w:val="left"/>
      <w:pPr>
        <w:ind w:left="4643" w:hanging="360"/>
      </w:pPr>
      <w:rPr>
        <w:rFonts w:cs="Times New Roman"/>
      </w:rPr>
    </w:lvl>
    <w:lvl w:ilvl="7" w:tplc="18090019" w:tentative="1">
      <w:start w:val="1"/>
      <w:numFmt w:val="lowerLetter"/>
      <w:lvlText w:val="%8."/>
      <w:lvlJc w:val="left"/>
      <w:pPr>
        <w:ind w:left="5363" w:hanging="360"/>
      </w:pPr>
      <w:rPr>
        <w:rFonts w:cs="Times New Roman"/>
      </w:rPr>
    </w:lvl>
    <w:lvl w:ilvl="8" w:tplc="1809001B" w:tentative="1">
      <w:start w:val="1"/>
      <w:numFmt w:val="lowerRoman"/>
      <w:lvlText w:val="%9."/>
      <w:lvlJc w:val="right"/>
      <w:pPr>
        <w:ind w:left="6083" w:hanging="180"/>
      </w:pPr>
      <w:rPr>
        <w:rFonts w:cs="Times New Roman"/>
      </w:rPr>
    </w:lvl>
  </w:abstractNum>
  <w:abstractNum w:abstractNumId="27" w15:restartNumberingAfterBreak="0">
    <w:nsid w:val="46DE782A"/>
    <w:multiLevelType w:val="hybridMultilevel"/>
    <w:tmpl w:val="69F4237C"/>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FE1014"/>
    <w:multiLevelType w:val="hybridMultilevel"/>
    <w:tmpl w:val="102CC4AA"/>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384452"/>
    <w:multiLevelType w:val="hybridMultilevel"/>
    <w:tmpl w:val="64EAC7C8"/>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3059E1"/>
    <w:multiLevelType w:val="hybridMultilevel"/>
    <w:tmpl w:val="C2B29AA2"/>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1363AD"/>
    <w:multiLevelType w:val="hybridMultilevel"/>
    <w:tmpl w:val="69F4237C"/>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FB3508B"/>
    <w:multiLevelType w:val="hybridMultilevel"/>
    <w:tmpl w:val="7010A266"/>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FA5D72"/>
    <w:multiLevelType w:val="hybridMultilevel"/>
    <w:tmpl w:val="F6FA7D5E"/>
    <w:lvl w:ilvl="0" w:tplc="1B3E9636">
      <w:start w:val="1"/>
      <w:numFmt w:val="decimal"/>
      <w:lvlText w:val="(%1)"/>
      <w:lvlJc w:val="left"/>
      <w:pPr>
        <w:ind w:left="32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6DD189F"/>
    <w:multiLevelType w:val="hybridMultilevel"/>
    <w:tmpl w:val="64EAC7C8"/>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8C2460F"/>
    <w:multiLevelType w:val="hybridMultilevel"/>
    <w:tmpl w:val="F7A4E1E0"/>
    <w:lvl w:ilvl="0" w:tplc="7D4E7F24">
      <w:start w:val="1"/>
      <w:numFmt w:val="bullet"/>
      <w:lvlText w:val="-"/>
      <w:lvlJc w:val="left"/>
      <w:pPr>
        <w:ind w:left="652" w:hanging="360"/>
      </w:pPr>
      <w:rPr>
        <w:rFonts w:ascii="Calibri" w:eastAsia="Times New Roman" w:hAnsi="Calibri" w:hint="default"/>
      </w:rPr>
    </w:lvl>
    <w:lvl w:ilvl="1" w:tplc="04090019" w:tentative="1">
      <w:start w:val="1"/>
      <w:numFmt w:val="lowerLetter"/>
      <w:lvlText w:val="%2."/>
      <w:lvlJc w:val="left"/>
      <w:pPr>
        <w:ind w:left="1372" w:hanging="360"/>
      </w:pPr>
    </w:lvl>
    <w:lvl w:ilvl="2" w:tplc="0409001B" w:tentative="1">
      <w:start w:val="1"/>
      <w:numFmt w:val="lowerRoman"/>
      <w:lvlText w:val="%3."/>
      <w:lvlJc w:val="right"/>
      <w:pPr>
        <w:ind w:left="2092" w:hanging="180"/>
      </w:pPr>
    </w:lvl>
    <w:lvl w:ilvl="3" w:tplc="0409000F" w:tentative="1">
      <w:start w:val="1"/>
      <w:numFmt w:val="decimal"/>
      <w:lvlText w:val="%4."/>
      <w:lvlJc w:val="left"/>
      <w:pPr>
        <w:ind w:left="2812" w:hanging="360"/>
      </w:pPr>
    </w:lvl>
    <w:lvl w:ilvl="4" w:tplc="04090019" w:tentative="1">
      <w:start w:val="1"/>
      <w:numFmt w:val="lowerLetter"/>
      <w:lvlText w:val="%5."/>
      <w:lvlJc w:val="left"/>
      <w:pPr>
        <w:ind w:left="3532" w:hanging="360"/>
      </w:pPr>
    </w:lvl>
    <w:lvl w:ilvl="5" w:tplc="0409001B" w:tentative="1">
      <w:start w:val="1"/>
      <w:numFmt w:val="lowerRoman"/>
      <w:lvlText w:val="%6."/>
      <w:lvlJc w:val="right"/>
      <w:pPr>
        <w:ind w:left="4252" w:hanging="180"/>
      </w:pPr>
    </w:lvl>
    <w:lvl w:ilvl="6" w:tplc="0409000F" w:tentative="1">
      <w:start w:val="1"/>
      <w:numFmt w:val="decimal"/>
      <w:lvlText w:val="%7."/>
      <w:lvlJc w:val="left"/>
      <w:pPr>
        <w:ind w:left="4972" w:hanging="360"/>
      </w:pPr>
    </w:lvl>
    <w:lvl w:ilvl="7" w:tplc="04090019" w:tentative="1">
      <w:start w:val="1"/>
      <w:numFmt w:val="lowerLetter"/>
      <w:lvlText w:val="%8."/>
      <w:lvlJc w:val="left"/>
      <w:pPr>
        <w:ind w:left="5692" w:hanging="360"/>
      </w:pPr>
    </w:lvl>
    <w:lvl w:ilvl="8" w:tplc="0409001B" w:tentative="1">
      <w:start w:val="1"/>
      <w:numFmt w:val="lowerRoman"/>
      <w:lvlText w:val="%9."/>
      <w:lvlJc w:val="right"/>
      <w:pPr>
        <w:ind w:left="6412" w:hanging="180"/>
      </w:pPr>
    </w:lvl>
  </w:abstractNum>
  <w:abstractNum w:abstractNumId="36" w15:restartNumberingAfterBreak="0">
    <w:nsid w:val="5F5D3BE3"/>
    <w:multiLevelType w:val="hybridMultilevel"/>
    <w:tmpl w:val="84C277B2"/>
    <w:lvl w:ilvl="0" w:tplc="1B3E9636">
      <w:start w:val="1"/>
      <w:numFmt w:val="decimal"/>
      <w:lvlText w:val="(%1)"/>
      <w:lvlJc w:val="left"/>
      <w:pPr>
        <w:ind w:left="323"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2F2C39"/>
    <w:multiLevelType w:val="hybridMultilevel"/>
    <w:tmpl w:val="ADD41624"/>
    <w:lvl w:ilvl="0" w:tplc="A3103104">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4D04B2F"/>
    <w:multiLevelType w:val="hybridMultilevel"/>
    <w:tmpl w:val="FCAC1E64"/>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6F052A8"/>
    <w:multiLevelType w:val="hybridMultilevel"/>
    <w:tmpl w:val="102CC4AA"/>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9970F9A"/>
    <w:multiLevelType w:val="hybridMultilevel"/>
    <w:tmpl w:val="2B5CBD98"/>
    <w:lvl w:ilvl="0" w:tplc="CB40F38E">
      <w:start w:val="1"/>
      <w:numFmt w:val="decimal"/>
      <w:lvlText w:val="(%1)"/>
      <w:lvlJc w:val="left"/>
      <w:pPr>
        <w:ind w:left="309" w:hanging="360"/>
      </w:pPr>
      <w:rPr>
        <w:rFonts w:cs="Times New Roman" w:hint="default"/>
      </w:rPr>
    </w:lvl>
    <w:lvl w:ilvl="1" w:tplc="18090019" w:tentative="1">
      <w:start w:val="1"/>
      <w:numFmt w:val="lowerLetter"/>
      <w:lvlText w:val="%2."/>
      <w:lvlJc w:val="left"/>
      <w:pPr>
        <w:ind w:left="1029" w:hanging="360"/>
      </w:pPr>
      <w:rPr>
        <w:rFonts w:cs="Times New Roman"/>
      </w:rPr>
    </w:lvl>
    <w:lvl w:ilvl="2" w:tplc="1809001B" w:tentative="1">
      <w:start w:val="1"/>
      <w:numFmt w:val="lowerRoman"/>
      <w:lvlText w:val="%3."/>
      <w:lvlJc w:val="right"/>
      <w:pPr>
        <w:ind w:left="1749" w:hanging="180"/>
      </w:pPr>
      <w:rPr>
        <w:rFonts w:cs="Times New Roman"/>
      </w:rPr>
    </w:lvl>
    <w:lvl w:ilvl="3" w:tplc="1809000F" w:tentative="1">
      <w:start w:val="1"/>
      <w:numFmt w:val="decimal"/>
      <w:lvlText w:val="%4."/>
      <w:lvlJc w:val="left"/>
      <w:pPr>
        <w:ind w:left="2469" w:hanging="360"/>
      </w:pPr>
      <w:rPr>
        <w:rFonts w:cs="Times New Roman"/>
      </w:rPr>
    </w:lvl>
    <w:lvl w:ilvl="4" w:tplc="18090019" w:tentative="1">
      <w:start w:val="1"/>
      <w:numFmt w:val="lowerLetter"/>
      <w:lvlText w:val="%5."/>
      <w:lvlJc w:val="left"/>
      <w:pPr>
        <w:ind w:left="3189" w:hanging="360"/>
      </w:pPr>
      <w:rPr>
        <w:rFonts w:cs="Times New Roman"/>
      </w:rPr>
    </w:lvl>
    <w:lvl w:ilvl="5" w:tplc="1809001B" w:tentative="1">
      <w:start w:val="1"/>
      <w:numFmt w:val="lowerRoman"/>
      <w:lvlText w:val="%6."/>
      <w:lvlJc w:val="right"/>
      <w:pPr>
        <w:ind w:left="3909" w:hanging="180"/>
      </w:pPr>
      <w:rPr>
        <w:rFonts w:cs="Times New Roman"/>
      </w:rPr>
    </w:lvl>
    <w:lvl w:ilvl="6" w:tplc="1809000F" w:tentative="1">
      <w:start w:val="1"/>
      <w:numFmt w:val="decimal"/>
      <w:lvlText w:val="%7."/>
      <w:lvlJc w:val="left"/>
      <w:pPr>
        <w:ind w:left="4629" w:hanging="360"/>
      </w:pPr>
      <w:rPr>
        <w:rFonts w:cs="Times New Roman"/>
      </w:rPr>
    </w:lvl>
    <w:lvl w:ilvl="7" w:tplc="18090019" w:tentative="1">
      <w:start w:val="1"/>
      <w:numFmt w:val="lowerLetter"/>
      <w:lvlText w:val="%8."/>
      <w:lvlJc w:val="left"/>
      <w:pPr>
        <w:ind w:left="5349" w:hanging="360"/>
      </w:pPr>
      <w:rPr>
        <w:rFonts w:cs="Times New Roman"/>
      </w:rPr>
    </w:lvl>
    <w:lvl w:ilvl="8" w:tplc="1809001B" w:tentative="1">
      <w:start w:val="1"/>
      <w:numFmt w:val="lowerRoman"/>
      <w:lvlText w:val="%9."/>
      <w:lvlJc w:val="right"/>
      <w:pPr>
        <w:ind w:left="6069" w:hanging="180"/>
      </w:pPr>
      <w:rPr>
        <w:rFonts w:cs="Times New Roman"/>
      </w:rPr>
    </w:lvl>
  </w:abstractNum>
  <w:abstractNum w:abstractNumId="41" w15:restartNumberingAfterBreak="0">
    <w:nsid w:val="6A2D018E"/>
    <w:multiLevelType w:val="hybridMultilevel"/>
    <w:tmpl w:val="55D683CE"/>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FD7B34"/>
    <w:multiLevelType w:val="hybridMultilevel"/>
    <w:tmpl w:val="E2520556"/>
    <w:lvl w:ilvl="0" w:tplc="60F863FA">
      <w:start w:val="1"/>
      <w:numFmt w:val="lowerRoman"/>
      <w:lvlText w:val="(%1)"/>
      <w:lvlJc w:val="left"/>
      <w:pPr>
        <w:ind w:left="643" w:hanging="720"/>
      </w:pPr>
      <w:rPr>
        <w:rFonts w:cs="Times New Roman" w:hint="default"/>
      </w:rPr>
    </w:lvl>
    <w:lvl w:ilvl="1" w:tplc="18090019" w:tentative="1">
      <w:start w:val="1"/>
      <w:numFmt w:val="lowerLetter"/>
      <w:lvlText w:val="%2."/>
      <w:lvlJc w:val="left"/>
      <w:pPr>
        <w:ind w:left="1003" w:hanging="360"/>
      </w:pPr>
      <w:rPr>
        <w:rFonts w:cs="Times New Roman"/>
      </w:rPr>
    </w:lvl>
    <w:lvl w:ilvl="2" w:tplc="1809001B" w:tentative="1">
      <w:start w:val="1"/>
      <w:numFmt w:val="lowerRoman"/>
      <w:lvlText w:val="%3."/>
      <w:lvlJc w:val="right"/>
      <w:pPr>
        <w:ind w:left="1723" w:hanging="180"/>
      </w:pPr>
      <w:rPr>
        <w:rFonts w:cs="Times New Roman"/>
      </w:rPr>
    </w:lvl>
    <w:lvl w:ilvl="3" w:tplc="1809000F" w:tentative="1">
      <w:start w:val="1"/>
      <w:numFmt w:val="decimal"/>
      <w:lvlText w:val="%4."/>
      <w:lvlJc w:val="left"/>
      <w:pPr>
        <w:ind w:left="2443" w:hanging="360"/>
      </w:pPr>
      <w:rPr>
        <w:rFonts w:cs="Times New Roman"/>
      </w:rPr>
    </w:lvl>
    <w:lvl w:ilvl="4" w:tplc="18090019" w:tentative="1">
      <w:start w:val="1"/>
      <w:numFmt w:val="lowerLetter"/>
      <w:lvlText w:val="%5."/>
      <w:lvlJc w:val="left"/>
      <w:pPr>
        <w:ind w:left="3163" w:hanging="360"/>
      </w:pPr>
      <w:rPr>
        <w:rFonts w:cs="Times New Roman"/>
      </w:rPr>
    </w:lvl>
    <w:lvl w:ilvl="5" w:tplc="1809001B" w:tentative="1">
      <w:start w:val="1"/>
      <w:numFmt w:val="lowerRoman"/>
      <w:lvlText w:val="%6."/>
      <w:lvlJc w:val="right"/>
      <w:pPr>
        <w:ind w:left="3883" w:hanging="180"/>
      </w:pPr>
      <w:rPr>
        <w:rFonts w:cs="Times New Roman"/>
      </w:rPr>
    </w:lvl>
    <w:lvl w:ilvl="6" w:tplc="1809000F" w:tentative="1">
      <w:start w:val="1"/>
      <w:numFmt w:val="decimal"/>
      <w:lvlText w:val="%7."/>
      <w:lvlJc w:val="left"/>
      <w:pPr>
        <w:ind w:left="4603" w:hanging="360"/>
      </w:pPr>
      <w:rPr>
        <w:rFonts w:cs="Times New Roman"/>
      </w:rPr>
    </w:lvl>
    <w:lvl w:ilvl="7" w:tplc="18090019" w:tentative="1">
      <w:start w:val="1"/>
      <w:numFmt w:val="lowerLetter"/>
      <w:lvlText w:val="%8."/>
      <w:lvlJc w:val="left"/>
      <w:pPr>
        <w:ind w:left="5323" w:hanging="360"/>
      </w:pPr>
      <w:rPr>
        <w:rFonts w:cs="Times New Roman"/>
      </w:rPr>
    </w:lvl>
    <w:lvl w:ilvl="8" w:tplc="1809001B" w:tentative="1">
      <w:start w:val="1"/>
      <w:numFmt w:val="lowerRoman"/>
      <w:lvlText w:val="%9."/>
      <w:lvlJc w:val="right"/>
      <w:pPr>
        <w:ind w:left="6043" w:hanging="180"/>
      </w:pPr>
      <w:rPr>
        <w:rFonts w:cs="Times New Roman"/>
      </w:rPr>
    </w:lvl>
  </w:abstractNum>
  <w:abstractNum w:abstractNumId="43" w15:restartNumberingAfterBreak="0">
    <w:nsid w:val="708C0668"/>
    <w:multiLevelType w:val="hybridMultilevel"/>
    <w:tmpl w:val="C61A6C46"/>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7C54A3"/>
    <w:multiLevelType w:val="hybridMultilevel"/>
    <w:tmpl w:val="55D683CE"/>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E86896"/>
    <w:multiLevelType w:val="hybridMultilevel"/>
    <w:tmpl w:val="58DEB6D8"/>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9A006B"/>
    <w:multiLevelType w:val="hybridMultilevel"/>
    <w:tmpl w:val="73C6FEDE"/>
    <w:lvl w:ilvl="0" w:tplc="7D4E7F24">
      <w:start w:val="1"/>
      <w:numFmt w:val="bullet"/>
      <w:lvlText w:val="-"/>
      <w:lvlJc w:val="left"/>
      <w:pPr>
        <w:ind w:left="720" w:hanging="360"/>
      </w:pPr>
      <w:rPr>
        <w:rFonts w:ascii="Calibri" w:eastAsia="Times New Roman"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8E124CD"/>
    <w:multiLevelType w:val="hybridMultilevel"/>
    <w:tmpl w:val="42B8F038"/>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D34C13"/>
    <w:multiLevelType w:val="hybridMultilevel"/>
    <w:tmpl w:val="323A5DE2"/>
    <w:lvl w:ilvl="0" w:tplc="3FF63EC0">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E235527"/>
    <w:multiLevelType w:val="hybridMultilevel"/>
    <w:tmpl w:val="5A803BBE"/>
    <w:lvl w:ilvl="0" w:tplc="7BC48576">
      <w:start w:val="1"/>
      <w:numFmt w:val="lowerRoman"/>
      <w:lvlText w:val="(%1)"/>
      <w:lvlJc w:val="left"/>
      <w:pPr>
        <w:ind w:left="1080" w:hanging="72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num w:numId="1">
    <w:abstractNumId w:val="9"/>
  </w:num>
  <w:num w:numId="2">
    <w:abstractNumId w:val="17"/>
  </w:num>
  <w:num w:numId="3">
    <w:abstractNumId w:val="4"/>
  </w:num>
  <w:num w:numId="4">
    <w:abstractNumId w:val="1"/>
  </w:num>
  <w:num w:numId="5">
    <w:abstractNumId w:val="43"/>
  </w:num>
  <w:num w:numId="6">
    <w:abstractNumId w:val="15"/>
  </w:num>
  <w:num w:numId="7">
    <w:abstractNumId w:val="39"/>
  </w:num>
  <w:num w:numId="8">
    <w:abstractNumId w:val="38"/>
  </w:num>
  <w:num w:numId="9">
    <w:abstractNumId w:val="6"/>
  </w:num>
  <w:num w:numId="10">
    <w:abstractNumId w:val="45"/>
  </w:num>
  <w:num w:numId="11">
    <w:abstractNumId w:val="28"/>
  </w:num>
  <w:num w:numId="12">
    <w:abstractNumId w:val="21"/>
  </w:num>
  <w:num w:numId="13">
    <w:abstractNumId w:val="18"/>
  </w:num>
  <w:num w:numId="14">
    <w:abstractNumId w:val="7"/>
  </w:num>
  <w:num w:numId="15">
    <w:abstractNumId w:val="48"/>
  </w:num>
  <w:num w:numId="16">
    <w:abstractNumId w:val="3"/>
  </w:num>
  <w:num w:numId="17">
    <w:abstractNumId w:val="47"/>
  </w:num>
  <w:num w:numId="18">
    <w:abstractNumId w:val="34"/>
  </w:num>
  <w:num w:numId="19">
    <w:abstractNumId w:val="31"/>
  </w:num>
  <w:num w:numId="20">
    <w:abstractNumId w:val="41"/>
  </w:num>
  <w:num w:numId="21">
    <w:abstractNumId w:val="12"/>
  </w:num>
  <w:num w:numId="22">
    <w:abstractNumId w:val="8"/>
  </w:num>
  <w:num w:numId="23">
    <w:abstractNumId w:val="29"/>
  </w:num>
  <w:num w:numId="24">
    <w:abstractNumId w:val="27"/>
  </w:num>
  <w:num w:numId="25">
    <w:abstractNumId w:val="44"/>
  </w:num>
  <w:num w:numId="26">
    <w:abstractNumId w:val="26"/>
  </w:num>
  <w:num w:numId="27">
    <w:abstractNumId w:val="20"/>
  </w:num>
  <w:num w:numId="28">
    <w:abstractNumId w:val="36"/>
  </w:num>
  <w:num w:numId="29">
    <w:abstractNumId w:val="33"/>
  </w:num>
  <w:num w:numId="30">
    <w:abstractNumId w:val="30"/>
  </w:num>
  <w:num w:numId="31">
    <w:abstractNumId w:val="16"/>
  </w:num>
  <w:num w:numId="32">
    <w:abstractNumId w:val="24"/>
  </w:num>
  <w:num w:numId="33">
    <w:abstractNumId w:val="42"/>
  </w:num>
  <w:num w:numId="34">
    <w:abstractNumId w:val="11"/>
  </w:num>
  <w:num w:numId="35">
    <w:abstractNumId w:val="49"/>
  </w:num>
  <w:num w:numId="36">
    <w:abstractNumId w:val="10"/>
  </w:num>
  <w:num w:numId="37">
    <w:abstractNumId w:val="19"/>
  </w:num>
  <w:num w:numId="38">
    <w:abstractNumId w:val="5"/>
  </w:num>
  <w:num w:numId="39">
    <w:abstractNumId w:val="32"/>
  </w:num>
  <w:num w:numId="40">
    <w:abstractNumId w:val="40"/>
  </w:num>
  <w:num w:numId="41">
    <w:abstractNumId w:val="25"/>
  </w:num>
  <w:num w:numId="42">
    <w:abstractNumId w:val="13"/>
  </w:num>
  <w:num w:numId="43">
    <w:abstractNumId w:val="37"/>
  </w:num>
  <w:num w:numId="44">
    <w:abstractNumId w:val="35"/>
  </w:num>
  <w:num w:numId="45">
    <w:abstractNumId w:val="2"/>
  </w:num>
  <w:num w:numId="46">
    <w:abstractNumId w:val="14"/>
  </w:num>
  <w:num w:numId="47">
    <w:abstractNumId w:val="22"/>
  </w:num>
  <w:num w:numId="48">
    <w:abstractNumId w:val="23"/>
  </w:num>
  <w:num w:numId="49">
    <w:abstractNumId w:val="46"/>
  </w:num>
  <w:num w:numId="50">
    <w:abstractNumId w:val="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9FD"/>
    <w:rsid w:val="00000AE1"/>
    <w:rsid w:val="000052E1"/>
    <w:rsid w:val="0004588E"/>
    <w:rsid w:val="00052579"/>
    <w:rsid w:val="000708C0"/>
    <w:rsid w:val="000B2EE0"/>
    <w:rsid w:val="000B4CCD"/>
    <w:rsid w:val="000E5A56"/>
    <w:rsid w:val="000F1195"/>
    <w:rsid w:val="000F562D"/>
    <w:rsid w:val="00116363"/>
    <w:rsid w:val="001244EA"/>
    <w:rsid w:val="001657FD"/>
    <w:rsid w:val="00187004"/>
    <w:rsid w:val="00191E06"/>
    <w:rsid w:val="001C5676"/>
    <w:rsid w:val="001E1058"/>
    <w:rsid w:val="001F5C31"/>
    <w:rsid w:val="00215323"/>
    <w:rsid w:val="0022261C"/>
    <w:rsid w:val="00224C3A"/>
    <w:rsid w:val="00231142"/>
    <w:rsid w:val="00243FEF"/>
    <w:rsid w:val="0025622A"/>
    <w:rsid w:val="00281531"/>
    <w:rsid w:val="002B6EBD"/>
    <w:rsid w:val="002E419C"/>
    <w:rsid w:val="00315084"/>
    <w:rsid w:val="003265AC"/>
    <w:rsid w:val="003466E3"/>
    <w:rsid w:val="00351B05"/>
    <w:rsid w:val="00390683"/>
    <w:rsid w:val="0039479D"/>
    <w:rsid w:val="00397A14"/>
    <w:rsid w:val="003C12D3"/>
    <w:rsid w:val="003C3AED"/>
    <w:rsid w:val="003D10CC"/>
    <w:rsid w:val="003E6B68"/>
    <w:rsid w:val="00415EC2"/>
    <w:rsid w:val="004231A0"/>
    <w:rsid w:val="00470D17"/>
    <w:rsid w:val="0048121C"/>
    <w:rsid w:val="004B7780"/>
    <w:rsid w:val="004E5C6E"/>
    <w:rsid w:val="004F44A0"/>
    <w:rsid w:val="0050131E"/>
    <w:rsid w:val="00505F75"/>
    <w:rsid w:val="005464C2"/>
    <w:rsid w:val="00564939"/>
    <w:rsid w:val="00574F5B"/>
    <w:rsid w:val="00576AD3"/>
    <w:rsid w:val="00595DDE"/>
    <w:rsid w:val="005B44C3"/>
    <w:rsid w:val="005D37C5"/>
    <w:rsid w:val="005E7C69"/>
    <w:rsid w:val="005F70C1"/>
    <w:rsid w:val="00653BB2"/>
    <w:rsid w:val="00680B3A"/>
    <w:rsid w:val="00682B63"/>
    <w:rsid w:val="006B55C5"/>
    <w:rsid w:val="006D533C"/>
    <w:rsid w:val="006D56AF"/>
    <w:rsid w:val="006F5816"/>
    <w:rsid w:val="006F5936"/>
    <w:rsid w:val="006F74F5"/>
    <w:rsid w:val="00702089"/>
    <w:rsid w:val="007045C5"/>
    <w:rsid w:val="00721DEA"/>
    <w:rsid w:val="007465AF"/>
    <w:rsid w:val="00754BAA"/>
    <w:rsid w:val="00760739"/>
    <w:rsid w:val="00773FD9"/>
    <w:rsid w:val="0078538F"/>
    <w:rsid w:val="00793FD3"/>
    <w:rsid w:val="007A0DFD"/>
    <w:rsid w:val="00804D63"/>
    <w:rsid w:val="00810FBC"/>
    <w:rsid w:val="00853221"/>
    <w:rsid w:val="008630E9"/>
    <w:rsid w:val="00876B29"/>
    <w:rsid w:val="008779D1"/>
    <w:rsid w:val="008C088A"/>
    <w:rsid w:val="008D79FA"/>
    <w:rsid w:val="008D7A86"/>
    <w:rsid w:val="009170FE"/>
    <w:rsid w:val="0093205C"/>
    <w:rsid w:val="00973CA2"/>
    <w:rsid w:val="009A672D"/>
    <w:rsid w:val="009B44F4"/>
    <w:rsid w:val="009C5AFD"/>
    <w:rsid w:val="00A26282"/>
    <w:rsid w:val="00A446A0"/>
    <w:rsid w:val="00A55F69"/>
    <w:rsid w:val="00A56AA7"/>
    <w:rsid w:val="00A74531"/>
    <w:rsid w:val="00A77FDA"/>
    <w:rsid w:val="00A87A25"/>
    <w:rsid w:val="00AB288B"/>
    <w:rsid w:val="00AC45E7"/>
    <w:rsid w:val="00AE37F7"/>
    <w:rsid w:val="00AF764A"/>
    <w:rsid w:val="00B11AAD"/>
    <w:rsid w:val="00B237EB"/>
    <w:rsid w:val="00B324A4"/>
    <w:rsid w:val="00B3698B"/>
    <w:rsid w:val="00B46BE7"/>
    <w:rsid w:val="00B52F37"/>
    <w:rsid w:val="00B57817"/>
    <w:rsid w:val="00B64133"/>
    <w:rsid w:val="00B7057C"/>
    <w:rsid w:val="00BA7B59"/>
    <w:rsid w:val="00BD748A"/>
    <w:rsid w:val="00BE71B4"/>
    <w:rsid w:val="00C1573F"/>
    <w:rsid w:val="00C2673D"/>
    <w:rsid w:val="00C56E60"/>
    <w:rsid w:val="00C61889"/>
    <w:rsid w:val="00C73917"/>
    <w:rsid w:val="00C9442B"/>
    <w:rsid w:val="00CA41B1"/>
    <w:rsid w:val="00CB5107"/>
    <w:rsid w:val="00CC6014"/>
    <w:rsid w:val="00CD004C"/>
    <w:rsid w:val="00CE2651"/>
    <w:rsid w:val="00CF2E1A"/>
    <w:rsid w:val="00CF51CF"/>
    <w:rsid w:val="00D063D6"/>
    <w:rsid w:val="00D06A87"/>
    <w:rsid w:val="00D34EF5"/>
    <w:rsid w:val="00D53007"/>
    <w:rsid w:val="00D746E4"/>
    <w:rsid w:val="00D9767D"/>
    <w:rsid w:val="00DA51C4"/>
    <w:rsid w:val="00DB292E"/>
    <w:rsid w:val="00DE0B3F"/>
    <w:rsid w:val="00DE6375"/>
    <w:rsid w:val="00DF10AF"/>
    <w:rsid w:val="00DF4E75"/>
    <w:rsid w:val="00DF7EE8"/>
    <w:rsid w:val="00E052B2"/>
    <w:rsid w:val="00E81F90"/>
    <w:rsid w:val="00E87DF5"/>
    <w:rsid w:val="00E95A63"/>
    <w:rsid w:val="00EB5DFF"/>
    <w:rsid w:val="00EC5DB5"/>
    <w:rsid w:val="00ED69FD"/>
    <w:rsid w:val="00F24DCB"/>
    <w:rsid w:val="00F55DA2"/>
    <w:rsid w:val="00F9056D"/>
    <w:rsid w:val="00FC03F4"/>
    <w:rsid w:val="00FF0220"/>
    <w:rsid w:val="00FF16B0"/>
    <w:rsid w:val="00FF7A0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322DF"/>
  <w15:chartTrackingRefBased/>
  <w15:docId w15:val="{1FC613DA-0C3B-40D1-B28D-A6859D3A1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3AED"/>
  </w:style>
  <w:style w:type="paragraph" w:styleId="Heading3">
    <w:name w:val="heading 3"/>
    <w:basedOn w:val="Normal"/>
    <w:next w:val="Normal"/>
    <w:link w:val="Heading3Char"/>
    <w:uiPriority w:val="9"/>
    <w:unhideWhenUsed/>
    <w:qFormat/>
    <w:rsid w:val="00D53007"/>
    <w:pPr>
      <w:keepNext/>
      <w:keepLines/>
      <w:spacing w:before="40" w:after="0"/>
      <w:outlineLvl w:val="2"/>
    </w:pPr>
    <w:rPr>
      <w:rFonts w:ascii="Calibri Light" w:eastAsia="Times New Roman" w:hAnsi="Calibri Light" w:cs="Times New Roman"/>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44EA"/>
    <w:pPr>
      <w:ind w:left="720"/>
      <w:contextualSpacing/>
    </w:pPr>
  </w:style>
  <w:style w:type="paragraph" w:styleId="CommentText">
    <w:name w:val="annotation text"/>
    <w:basedOn w:val="Normal"/>
    <w:link w:val="CommentTextChar"/>
    <w:uiPriority w:val="99"/>
    <w:semiHidden/>
    <w:unhideWhenUsed/>
    <w:rsid w:val="001244EA"/>
    <w:pPr>
      <w:spacing w:line="240" w:lineRule="auto"/>
    </w:pPr>
    <w:rPr>
      <w:sz w:val="20"/>
      <w:szCs w:val="20"/>
    </w:rPr>
  </w:style>
  <w:style w:type="character" w:customStyle="1" w:styleId="CommentTextChar">
    <w:name w:val="Comment Text Char"/>
    <w:basedOn w:val="DefaultParagraphFont"/>
    <w:link w:val="CommentText"/>
    <w:uiPriority w:val="99"/>
    <w:semiHidden/>
    <w:rsid w:val="001244EA"/>
    <w:rPr>
      <w:sz w:val="20"/>
      <w:szCs w:val="20"/>
    </w:rPr>
  </w:style>
  <w:style w:type="character" w:styleId="CommentReference">
    <w:name w:val="annotation reference"/>
    <w:basedOn w:val="DefaultParagraphFont"/>
    <w:uiPriority w:val="99"/>
    <w:semiHidden/>
    <w:unhideWhenUsed/>
    <w:rsid w:val="00315084"/>
    <w:rPr>
      <w:sz w:val="16"/>
      <w:szCs w:val="16"/>
    </w:rPr>
  </w:style>
  <w:style w:type="paragraph" w:styleId="BalloonText">
    <w:name w:val="Balloon Text"/>
    <w:basedOn w:val="Normal"/>
    <w:link w:val="BalloonTextChar"/>
    <w:uiPriority w:val="99"/>
    <w:semiHidden/>
    <w:unhideWhenUsed/>
    <w:rsid w:val="003150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5084"/>
    <w:rPr>
      <w:rFonts w:ascii="Segoe UI" w:hAnsi="Segoe UI" w:cs="Segoe UI"/>
      <w:sz w:val="18"/>
      <w:szCs w:val="18"/>
    </w:rPr>
  </w:style>
  <w:style w:type="table" w:styleId="TableGrid">
    <w:name w:val="Table Grid"/>
    <w:basedOn w:val="TableNormal"/>
    <w:uiPriority w:val="39"/>
    <w:rsid w:val="00D74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FEF"/>
  </w:style>
  <w:style w:type="paragraph" w:styleId="Footer">
    <w:name w:val="footer"/>
    <w:basedOn w:val="Normal"/>
    <w:link w:val="FooterChar"/>
    <w:uiPriority w:val="99"/>
    <w:unhideWhenUsed/>
    <w:rsid w:val="00243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FEF"/>
  </w:style>
  <w:style w:type="paragraph" w:styleId="Caption">
    <w:name w:val="caption"/>
    <w:basedOn w:val="Normal"/>
    <w:next w:val="Normal"/>
    <w:uiPriority w:val="35"/>
    <w:unhideWhenUsed/>
    <w:qFormat/>
    <w:rsid w:val="00243FEF"/>
    <w:pPr>
      <w:spacing w:after="200" w:line="240" w:lineRule="auto"/>
    </w:pPr>
    <w:rPr>
      <w:i/>
      <w:iCs/>
      <w:color w:val="44546A" w:themeColor="text2"/>
      <w:sz w:val="18"/>
      <w:szCs w:val="18"/>
    </w:rPr>
  </w:style>
  <w:style w:type="character" w:customStyle="1" w:styleId="Heading3Char">
    <w:name w:val="Heading 3 Char"/>
    <w:basedOn w:val="DefaultParagraphFont"/>
    <w:link w:val="Heading3"/>
    <w:uiPriority w:val="9"/>
    <w:rsid w:val="00D53007"/>
    <w:rPr>
      <w:rFonts w:ascii="Calibri Light" w:eastAsia="Times New Roman" w:hAnsi="Calibri Light" w:cs="Times New Roman"/>
      <w:color w:val="1F4D78"/>
      <w:sz w:val="24"/>
      <w:szCs w:val="24"/>
    </w:rPr>
  </w:style>
  <w:style w:type="paragraph" w:styleId="CommentSubject">
    <w:name w:val="annotation subject"/>
    <w:basedOn w:val="CommentText"/>
    <w:next w:val="CommentText"/>
    <w:link w:val="CommentSubjectChar"/>
    <w:uiPriority w:val="99"/>
    <w:semiHidden/>
    <w:unhideWhenUsed/>
    <w:rsid w:val="006F74F5"/>
    <w:rPr>
      <w:b/>
      <w:bCs/>
    </w:rPr>
  </w:style>
  <w:style w:type="character" w:customStyle="1" w:styleId="CommentSubjectChar">
    <w:name w:val="Comment Subject Char"/>
    <w:basedOn w:val="CommentTextChar"/>
    <w:link w:val="CommentSubject"/>
    <w:uiPriority w:val="99"/>
    <w:semiHidden/>
    <w:rsid w:val="006F74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937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19BF80-9A1D-4719-BAEC-A13DFCBF8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2978</Words>
  <Characters>16980</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O'Connell, Selena</dc:creator>
  <cp:keywords/>
  <dc:description/>
  <cp:lastModifiedBy>O'Connell, Selena</cp:lastModifiedBy>
  <cp:revision>3</cp:revision>
  <dcterms:created xsi:type="dcterms:W3CDTF">2018-01-22T17:13:00Z</dcterms:created>
  <dcterms:modified xsi:type="dcterms:W3CDTF">2018-05-03T14:42:00Z</dcterms:modified>
</cp:coreProperties>
</file>