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D79E1" w14:textId="08E35DBE" w:rsidR="001249FA" w:rsidRPr="00314AD0" w:rsidRDefault="00131A12" w:rsidP="001249FA">
      <w:pPr>
        <w:spacing w:line="360" w:lineRule="auto"/>
      </w:pPr>
      <w:r w:rsidRPr="00D8497F">
        <w:rPr>
          <w:rFonts w:ascii="Calibri" w:eastAsia="Calibri" w:hAnsi="Calibri" w:cs="Calibri"/>
          <w:b/>
          <w:bCs/>
        </w:rPr>
        <w:t xml:space="preserve">Supplementary </w:t>
      </w:r>
      <w:r w:rsidR="0077245A">
        <w:rPr>
          <w:rFonts w:ascii="Calibri" w:eastAsia="Calibri" w:hAnsi="Calibri" w:cs="Calibri"/>
          <w:b/>
          <w:bCs/>
          <w:color w:val="000000" w:themeColor="text1"/>
        </w:rPr>
        <w:t xml:space="preserve">Table </w:t>
      </w:r>
      <w:r w:rsidR="00724315">
        <w:rPr>
          <w:rFonts w:ascii="Calibri" w:eastAsia="Calibri" w:hAnsi="Calibri" w:cs="Calibri"/>
          <w:b/>
          <w:bCs/>
          <w:color w:val="000000" w:themeColor="text1"/>
        </w:rPr>
        <w:t>2</w:t>
      </w:r>
      <w:r w:rsidR="001249FA">
        <w:rPr>
          <w:rFonts w:ascii="Calibri" w:eastAsia="Calibri" w:hAnsi="Calibri" w:cs="Calibri"/>
          <w:b/>
          <w:bCs/>
          <w:color w:val="000000" w:themeColor="text1"/>
        </w:rPr>
        <w:t xml:space="preserve">: </w:t>
      </w:r>
      <w:r w:rsidR="001249FA" w:rsidRPr="005F7297">
        <w:rPr>
          <w:b/>
          <w:bCs/>
        </w:rPr>
        <w:t>Characteristics of the studies reviewed</w:t>
      </w:r>
      <w:r w:rsidR="001249FA">
        <w:rPr>
          <w:i/>
          <w:iCs/>
        </w:rPr>
        <w:t xml:space="preserve"> </w:t>
      </w:r>
      <w:r w:rsidR="001249FA" w:rsidRPr="005F7297">
        <w:rPr>
          <w:b/>
          <w:bCs/>
        </w:rPr>
        <w:t>(</w:t>
      </w:r>
      <w:r w:rsidR="001249FA" w:rsidRPr="005F7297">
        <w:rPr>
          <w:b/>
          <w:bCs/>
          <w:i/>
          <w:iCs/>
        </w:rPr>
        <w:t xml:space="preserve">N = </w:t>
      </w:r>
      <w:r w:rsidR="001249FA" w:rsidRPr="005F7297">
        <w:rPr>
          <w:b/>
          <w:bCs/>
        </w:rPr>
        <w:t>4</w:t>
      </w:r>
      <w:r w:rsidR="001249FA">
        <w:rPr>
          <w:b/>
          <w:bCs/>
        </w:rPr>
        <w:t>5</w:t>
      </w:r>
      <w:r w:rsidR="001249FA" w:rsidRPr="005F7297">
        <w:rPr>
          <w:b/>
          <w:bCs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82"/>
        <w:gridCol w:w="2124"/>
        <w:gridCol w:w="1449"/>
        <w:gridCol w:w="1750"/>
        <w:gridCol w:w="2459"/>
        <w:gridCol w:w="2797"/>
        <w:gridCol w:w="1597"/>
      </w:tblGrid>
      <w:tr w:rsidR="001249FA" w:rsidRPr="00456A21" w14:paraId="7A6E9BAB" w14:textId="77777777" w:rsidTr="003428E5">
        <w:tc>
          <w:tcPr>
            <w:tcW w:w="638" w:type="pct"/>
            <w:tcBorders>
              <w:top w:val="single" w:sz="4" w:space="0" w:color="auto"/>
              <w:bottom w:val="single" w:sz="4" w:space="0" w:color="auto"/>
            </w:tcBorders>
          </w:tcPr>
          <w:p w14:paraId="4F797CB0" w14:textId="77777777" w:rsidR="001249FA" w:rsidRPr="00456A21" w:rsidRDefault="001249FA" w:rsidP="003428E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456A21">
              <w:rPr>
                <w:b/>
                <w:bCs/>
                <w:sz w:val="18"/>
                <w:szCs w:val="18"/>
              </w:rPr>
              <w:t>Author, year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</w:tcBorders>
          </w:tcPr>
          <w:p w14:paraId="02B13E83" w14:textId="77777777" w:rsidR="001249FA" w:rsidRPr="00456A21" w:rsidRDefault="001249FA" w:rsidP="003428E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456A21">
              <w:rPr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</w:tcPr>
          <w:p w14:paraId="64B7E182" w14:textId="77777777" w:rsidR="001249FA" w:rsidRPr="00456A21" w:rsidRDefault="001249FA" w:rsidP="003428E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456A21">
              <w:rPr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627" w:type="pct"/>
            <w:tcBorders>
              <w:top w:val="single" w:sz="4" w:space="0" w:color="auto"/>
              <w:bottom w:val="single" w:sz="4" w:space="0" w:color="auto"/>
            </w:tcBorders>
          </w:tcPr>
          <w:p w14:paraId="7D5321B9" w14:textId="77777777" w:rsidR="001249FA" w:rsidRPr="00456A21" w:rsidRDefault="001249FA" w:rsidP="003428E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456A21">
              <w:rPr>
                <w:b/>
                <w:bCs/>
                <w:i/>
                <w:iCs/>
                <w:sz w:val="18"/>
                <w:szCs w:val="18"/>
              </w:rPr>
              <w:t xml:space="preserve">n </w:t>
            </w:r>
            <w:r w:rsidRPr="00456A21">
              <w:rPr>
                <w:b/>
                <w:bCs/>
                <w:sz w:val="18"/>
                <w:szCs w:val="18"/>
              </w:rPr>
              <w:t xml:space="preserve">people with early-onset </w:t>
            </w:r>
            <w:r>
              <w:rPr>
                <w:b/>
                <w:bCs/>
                <w:sz w:val="18"/>
                <w:szCs w:val="18"/>
              </w:rPr>
              <w:t>type 2 diabetes</w:t>
            </w:r>
            <w:r w:rsidRPr="00456A21">
              <w:rPr>
                <w:b/>
                <w:bCs/>
                <w:sz w:val="18"/>
                <w:szCs w:val="18"/>
              </w:rPr>
              <w:t xml:space="preserve"> (% total sample)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</w:tcPr>
          <w:p w14:paraId="7941C3D1" w14:textId="77777777" w:rsidR="001249FA" w:rsidRPr="008434CF" w:rsidRDefault="001249FA" w:rsidP="003428E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8434CF">
              <w:rPr>
                <w:b/>
                <w:bCs/>
                <w:sz w:val="18"/>
                <w:szCs w:val="18"/>
              </w:rPr>
              <w:t>Sample characteristics</w:t>
            </w:r>
          </w:p>
        </w:tc>
        <w:tc>
          <w:tcPr>
            <w:tcW w:w="1002" w:type="pct"/>
            <w:tcBorders>
              <w:top w:val="single" w:sz="4" w:space="0" w:color="auto"/>
              <w:bottom w:val="single" w:sz="4" w:space="0" w:color="auto"/>
            </w:tcBorders>
          </w:tcPr>
          <w:p w14:paraId="6B0234D1" w14:textId="77777777" w:rsidR="001249FA" w:rsidRPr="00456A21" w:rsidRDefault="001249FA" w:rsidP="003428E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456A21">
              <w:rPr>
                <w:b/>
                <w:bCs/>
                <w:sz w:val="18"/>
                <w:szCs w:val="18"/>
              </w:rPr>
              <w:t>Aim(s)</w:t>
            </w:r>
          </w:p>
        </w:tc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</w:tcPr>
          <w:p w14:paraId="4EB1148F" w14:textId="77777777" w:rsidR="001249FA" w:rsidRPr="00456A21" w:rsidRDefault="001249FA" w:rsidP="003428E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Study type (design)</w:t>
            </w:r>
          </w:p>
        </w:tc>
      </w:tr>
      <w:tr w:rsidR="001249FA" w:rsidRPr="00456A21" w14:paraId="3613B60D" w14:textId="77777777" w:rsidTr="003428E5">
        <w:tc>
          <w:tcPr>
            <w:tcW w:w="638" w:type="pct"/>
            <w:tcBorders>
              <w:top w:val="single" w:sz="4" w:space="0" w:color="auto"/>
            </w:tcBorders>
            <w:shd w:val="clear" w:color="auto" w:fill="auto"/>
          </w:tcPr>
          <w:p w14:paraId="0056FAA4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Diabetes Australia, 2006</w:t>
            </w:r>
          </w:p>
        </w:tc>
        <w:tc>
          <w:tcPr>
            <w:tcW w:w="761" w:type="pct"/>
            <w:tcBorders>
              <w:top w:val="single" w:sz="4" w:space="0" w:color="auto"/>
            </w:tcBorders>
            <w:shd w:val="clear" w:color="auto" w:fill="auto"/>
          </w:tcPr>
          <w:p w14:paraId="23DA2173" w14:textId="77777777" w:rsidR="001249FA" w:rsidRPr="007C4769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234B0">
              <w:rPr>
                <w:sz w:val="18"/>
                <w:szCs w:val="18"/>
              </w:rPr>
              <w:t xml:space="preserve">Young </w:t>
            </w:r>
            <w:r>
              <w:rPr>
                <w:sz w:val="18"/>
                <w:szCs w:val="18"/>
              </w:rPr>
              <w:t>a</w:t>
            </w:r>
            <w:r w:rsidRPr="007234B0">
              <w:rPr>
                <w:sz w:val="18"/>
                <w:szCs w:val="18"/>
              </w:rPr>
              <w:t xml:space="preserve">dults with </w:t>
            </w:r>
            <w:r>
              <w:rPr>
                <w:sz w:val="18"/>
                <w:szCs w:val="18"/>
              </w:rPr>
              <w:t>d</w:t>
            </w:r>
            <w:r w:rsidRPr="007234B0">
              <w:rPr>
                <w:sz w:val="18"/>
                <w:szCs w:val="18"/>
              </w:rPr>
              <w:t xml:space="preserve">iabetes </w:t>
            </w:r>
            <w:proofErr w:type="gramStart"/>
            <w:r>
              <w:rPr>
                <w:sz w:val="18"/>
                <w:szCs w:val="18"/>
              </w:rPr>
              <w:t>n</w:t>
            </w:r>
            <w:r w:rsidRPr="007234B0">
              <w:rPr>
                <w:sz w:val="18"/>
                <w:szCs w:val="18"/>
              </w:rPr>
              <w:t>eeds</w:t>
            </w:r>
            <w:proofErr w:type="gramEnd"/>
            <w:r w:rsidRPr="007234B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 w:rsidRPr="007234B0">
              <w:rPr>
                <w:sz w:val="18"/>
                <w:szCs w:val="18"/>
              </w:rPr>
              <w:t>nalysis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auto"/>
          </w:tcPr>
          <w:p w14:paraId="0241F147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Australia</w:t>
            </w:r>
          </w:p>
        </w:tc>
        <w:tc>
          <w:tcPr>
            <w:tcW w:w="627" w:type="pct"/>
            <w:tcBorders>
              <w:top w:val="single" w:sz="4" w:space="0" w:color="auto"/>
            </w:tcBorders>
            <w:shd w:val="clear" w:color="auto" w:fill="auto"/>
          </w:tcPr>
          <w:p w14:paraId="36D1F102" w14:textId="77777777" w:rsidR="001249FA" w:rsidRPr="00A50E92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</w:t>
            </w:r>
            <w:r>
              <w:rPr>
                <w:sz w:val="18"/>
                <w:szCs w:val="18"/>
              </w:rPr>
              <w:t>= 49 (12%)</w:t>
            </w:r>
          </w:p>
        </w:tc>
        <w:tc>
          <w:tcPr>
            <w:tcW w:w="881" w:type="pct"/>
            <w:tcBorders>
              <w:top w:val="single" w:sz="4" w:space="0" w:color="auto"/>
            </w:tcBorders>
            <w:shd w:val="clear" w:color="auto" w:fill="auto"/>
          </w:tcPr>
          <w:p w14:paraId="2F17A6C2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Mean </w:t>
            </w:r>
            <w:r w:rsidRPr="008434CF">
              <w:rPr>
                <w:sz w:val="18"/>
                <w:szCs w:val="18"/>
              </w:rPr>
              <w:t>age: 28.8 years</w:t>
            </w:r>
          </w:p>
          <w:p w14:paraId="39652077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at diagnosis:</w:t>
            </w:r>
          </w:p>
          <w:p w14:paraId="779B53B6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25+ years: 54%</w:t>
            </w:r>
          </w:p>
          <w:p w14:paraId="1CE76F32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20-25 years: 26%</w:t>
            </w:r>
          </w:p>
          <w:p w14:paraId="75A1913A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16-20 years: 16%</w:t>
            </w:r>
          </w:p>
          <w:p w14:paraId="524D4386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11-15 years: 2%</w:t>
            </w:r>
          </w:p>
          <w:p w14:paraId="7924436B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Female: 67%</w:t>
            </w:r>
          </w:p>
          <w:p w14:paraId="7F3B549B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Aboriginal and Torres Strait Islander: 14%</w:t>
            </w:r>
          </w:p>
          <w:p w14:paraId="2229BE83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02" w:type="pct"/>
            <w:tcBorders>
              <w:top w:val="single" w:sz="4" w:space="0" w:color="auto"/>
            </w:tcBorders>
            <w:shd w:val="clear" w:color="auto" w:fill="auto"/>
          </w:tcPr>
          <w:p w14:paraId="367E7956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</w:t>
            </w:r>
            <w:r w:rsidRPr="00AD650F">
              <w:rPr>
                <w:sz w:val="18"/>
                <w:szCs w:val="18"/>
              </w:rPr>
              <w:t xml:space="preserve">identify </w:t>
            </w:r>
            <w:r>
              <w:rPr>
                <w:sz w:val="18"/>
                <w:szCs w:val="18"/>
              </w:rPr>
              <w:t>young adults (16-35 years) with diabetes’</w:t>
            </w:r>
            <w:r w:rsidRPr="00AD650F">
              <w:rPr>
                <w:sz w:val="18"/>
                <w:szCs w:val="18"/>
              </w:rPr>
              <w:t xml:space="preserve"> concerns and emerging issues</w:t>
            </w:r>
          </w:p>
        </w:tc>
        <w:tc>
          <w:tcPr>
            <w:tcW w:w="572" w:type="pct"/>
            <w:tcBorders>
              <w:top w:val="single" w:sz="4" w:space="0" w:color="auto"/>
            </w:tcBorders>
            <w:shd w:val="clear" w:color="auto" w:fill="auto"/>
          </w:tcPr>
          <w:p w14:paraId="2D01B89A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Mixed-methods</w:t>
            </w:r>
          </w:p>
        </w:tc>
      </w:tr>
      <w:tr w:rsidR="001249FA" w:rsidRPr="00456A21" w14:paraId="06A6A4E8" w14:textId="77777777" w:rsidTr="003428E5">
        <w:tc>
          <w:tcPr>
            <w:tcW w:w="638" w:type="pct"/>
            <w:shd w:val="clear" w:color="auto" w:fill="auto"/>
          </w:tcPr>
          <w:p w14:paraId="2D3BDCDA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Savage et al., 2009</w:t>
            </w:r>
          </w:p>
        </w:tc>
        <w:tc>
          <w:tcPr>
            <w:tcW w:w="761" w:type="pct"/>
            <w:shd w:val="clear" w:color="auto" w:fill="auto"/>
          </w:tcPr>
          <w:p w14:paraId="6C945FA6" w14:textId="77777777" w:rsidR="001249FA" w:rsidRPr="007C4769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C4769">
              <w:rPr>
                <w:sz w:val="18"/>
                <w:szCs w:val="18"/>
              </w:rPr>
              <w:t xml:space="preserve">The education and information </w:t>
            </w:r>
            <w:proofErr w:type="gramStart"/>
            <w:r w:rsidRPr="007C4769">
              <w:rPr>
                <w:sz w:val="18"/>
                <w:szCs w:val="18"/>
              </w:rPr>
              <w:t>needs</w:t>
            </w:r>
            <w:proofErr w:type="gramEnd"/>
            <w:r w:rsidRPr="007C4769">
              <w:rPr>
                <w:sz w:val="18"/>
                <w:szCs w:val="18"/>
              </w:rPr>
              <w:t xml:space="preserve"> of young adults with type 2</w:t>
            </w:r>
          </w:p>
          <w:p w14:paraId="132655F3" w14:textId="77777777" w:rsidR="001249FA" w:rsidRPr="00420503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C4769">
              <w:rPr>
                <w:sz w:val="18"/>
                <w:szCs w:val="18"/>
              </w:rPr>
              <w:t xml:space="preserve">diabetes: </w:t>
            </w:r>
            <w:r>
              <w:rPr>
                <w:sz w:val="18"/>
                <w:szCs w:val="18"/>
              </w:rPr>
              <w:t>A</w:t>
            </w:r>
            <w:r w:rsidRPr="007C4769">
              <w:rPr>
                <w:sz w:val="18"/>
                <w:szCs w:val="18"/>
              </w:rPr>
              <w:t xml:space="preserve"> qualitative study</w:t>
            </w:r>
          </w:p>
        </w:tc>
        <w:tc>
          <w:tcPr>
            <w:tcW w:w="519" w:type="pct"/>
            <w:shd w:val="clear" w:color="auto" w:fill="auto"/>
          </w:tcPr>
          <w:p w14:paraId="40BBFB75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Australia</w:t>
            </w:r>
          </w:p>
        </w:tc>
        <w:tc>
          <w:tcPr>
            <w:tcW w:w="627" w:type="pct"/>
            <w:shd w:val="clear" w:color="auto" w:fill="auto"/>
          </w:tcPr>
          <w:p w14:paraId="06AA897B" w14:textId="77777777" w:rsidR="001249FA" w:rsidRPr="001F637A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855AA9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13 (100%)</w:t>
            </w:r>
          </w:p>
        </w:tc>
        <w:tc>
          <w:tcPr>
            <w:tcW w:w="881" w:type="pct"/>
            <w:shd w:val="clear" w:color="auto" w:fill="auto"/>
          </w:tcPr>
          <w:p w14:paraId="5768DC38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range: 26-44 years</w:t>
            </w:r>
          </w:p>
          <w:p w14:paraId="6CD53472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38 years (SD = 5.9)</w:t>
            </w:r>
          </w:p>
          <w:p w14:paraId="4A49ED07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diabetes duration: 29 months (SD = 32.3)</w:t>
            </w:r>
          </w:p>
          <w:p w14:paraId="111709E0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02" w:type="pct"/>
            <w:shd w:val="clear" w:color="auto" w:fill="auto"/>
          </w:tcPr>
          <w:p w14:paraId="3BE2922B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To</w:t>
            </w:r>
            <w:r w:rsidRPr="00A76FD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 w:rsidRPr="00A76FDB">
              <w:rPr>
                <w:sz w:val="18"/>
                <w:szCs w:val="18"/>
              </w:rPr>
              <w:t>dentify the education and information</w:t>
            </w:r>
            <w:r>
              <w:rPr>
                <w:sz w:val="18"/>
                <w:szCs w:val="18"/>
              </w:rPr>
              <w:t xml:space="preserve"> needs and preferred information delivery mode of</w:t>
            </w:r>
            <w:r w:rsidRPr="00A76FDB">
              <w:rPr>
                <w:sz w:val="18"/>
                <w:szCs w:val="18"/>
              </w:rPr>
              <w:t xml:space="preserve"> people with type 2 diabetes aged 25 to</w:t>
            </w:r>
            <w:r>
              <w:rPr>
                <w:sz w:val="18"/>
                <w:szCs w:val="18"/>
              </w:rPr>
              <w:t xml:space="preserve"> </w:t>
            </w:r>
            <w:r w:rsidRPr="00A76FDB">
              <w:rPr>
                <w:sz w:val="18"/>
                <w:szCs w:val="18"/>
              </w:rPr>
              <w:t xml:space="preserve">45 to </w:t>
            </w:r>
            <w:r>
              <w:rPr>
                <w:sz w:val="18"/>
                <w:szCs w:val="18"/>
              </w:rPr>
              <w:t xml:space="preserve">enable them to </w:t>
            </w:r>
            <w:r w:rsidRPr="00A76FDB">
              <w:rPr>
                <w:sz w:val="18"/>
                <w:szCs w:val="18"/>
              </w:rPr>
              <w:lastRenderedPageBreak/>
              <w:t>effectively</w:t>
            </w:r>
            <w:r>
              <w:rPr>
                <w:sz w:val="18"/>
                <w:szCs w:val="18"/>
              </w:rPr>
              <w:t xml:space="preserve"> </w:t>
            </w:r>
            <w:r w:rsidRPr="00A76FDB">
              <w:rPr>
                <w:sz w:val="18"/>
                <w:szCs w:val="18"/>
              </w:rPr>
              <w:t>self-manage their diabetes</w:t>
            </w:r>
          </w:p>
        </w:tc>
        <w:tc>
          <w:tcPr>
            <w:tcW w:w="572" w:type="pct"/>
            <w:shd w:val="clear" w:color="auto" w:fill="auto"/>
          </w:tcPr>
          <w:p w14:paraId="7E0E5382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Qualitative (Cross-sectional)</w:t>
            </w:r>
          </w:p>
        </w:tc>
      </w:tr>
      <w:tr w:rsidR="001249FA" w:rsidRPr="00456A21" w14:paraId="7972C257" w14:textId="77777777" w:rsidTr="003428E5">
        <w:tc>
          <w:tcPr>
            <w:tcW w:w="638" w:type="pct"/>
            <w:shd w:val="clear" w:color="auto" w:fill="auto"/>
          </w:tcPr>
          <w:p w14:paraId="4211035D" w14:textId="451D51F8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Hessler</w:t>
            </w:r>
            <w:proofErr w:type="spellEnd"/>
            <w:r>
              <w:rPr>
                <w:sz w:val="18"/>
                <w:szCs w:val="18"/>
              </w:rPr>
              <w:t xml:space="preserve"> et al., 2011</w:t>
            </w:r>
          </w:p>
        </w:tc>
        <w:tc>
          <w:tcPr>
            <w:tcW w:w="761" w:type="pct"/>
            <w:shd w:val="clear" w:color="auto" w:fill="auto"/>
          </w:tcPr>
          <w:p w14:paraId="21BAF1A3" w14:textId="62B028B8" w:rsidR="001249FA" w:rsidRPr="00420503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33669D">
              <w:rPr>
                <w:sz w:val="18"/>
                <w:szCs w:val="18"/>
              </w:rPr>
              <w:t xml:space="preserve">Patient age: </w:t>
            </w:r>
            <w:r>
              <w:rPr>
                <w:sz w:val="18"/>
                <w:szCs w:val="18"/>
              </w:rPr>
              <w:t>A</w:t>
            </w:r>
            <w:r w:rsidRPr="0033669D">
              <w:rPr>
                <w:sz w:val="18"/>
                <w:szCs w:val="18"/>
              </w:rPr>
              <w:t xml:space="preserve"> neglected factor when considering disease management in adults with type 2 diabetes</w:t>
            </w:r>
          </w:p>
        </w:tc>
        <w:tc>
          <w:tcPr>
            <w:tcW w:w="519" w:type="pct"/>
            <w:shd w:val="clear" w:color="auto" w:fill="auto"/>
          </w:tcPr>
          <w:p w14:paraId="1BD4AE71" w14:textId="1B16F5BC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States of America</w:t>
            </w:r>
          </w:p>
        </w:tc>
        <w:tc>
          <w:tcPr>
            <w:tcW w:w="627" w:type="pct"/>
            <w:shd w:val="clear" w:color="auto" w:fill="auto"/>
          </w:tcPr>
          <w:p w14:paraId="4934EFAE" w14:textId="73F5C6A3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reported</w:t>
            </w:r>
          </w:p>
        </w:tc>
        <w:tc>
          <w:tcPr>
            <w:tcW w:w="881" w:type="pct"/>
            <w:shd w:val="clear" w:color="auto" w:fill="auto"/>
          </w:tcPr>
          <w:p w14:paraId="0EDBBCC2" w14:textId="0EEAA7C0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57.80 years (SD = 9.85)</w:t>
            </w:r>
          </w:p>
          <w:p w14:paraId="1EE50A16" w14:textId="2CB041BD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Female: 56.9%</w:t>
            </w:r>
          </w:p>
          <w:p w14:paraId="53C0BCE4" w14:textId="21AFB5B0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diabetes duration: 8.14 years (SD = 7.50)</w:t>
            </w:r>
          </w:p>
          <w:p w14:paraId="241B5AEF" w14:textId="7F1DB0FE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Race/ethnicity:</w:t>
            </w:r>
          </w:p>
          <w:p w14:paraId="487C5013" w14:textId="1714FF0F" w:rsidR="001249FA" w:rsidRPr="008434CF" w:rsidRDefault="001249FA" w:rsidP="003428E5">
            <w:pPr>
              <w:spacing w:line="360" w:lineRule="auto"/>
              <w:ind w:left="15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Asian American: 16.8%</w:t>
            </w:r>
          </w:p>
          <w:p w14:paraId="6418CD28" w14:textId="07AB5DE3" w:rsidR="001249FA" w:rsidRPr="008434CF" w:rsidRDefault="001249FA" w:rsidP="003428E5">
            <w:pPr>
              <w:spacing w:line="360" w:lineRule="auto"/>
              <w:ind w:left="15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African American: 20.5%</w:t>
            </w:r>
          </w:p>
          <w:p w14:paraId="268352B9" w14:textId="55F01613" w:rsidR="001249FA" w:rsidRPr="008434CF" w:rsidRDefault="001249FA" w:rsidP="003428E5">
            <w:pPr>
              <w:spacing w:line="360" w:lineRule="auto"/>
              <w:ind w:left="15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Hispanic: 19.3%</w:t>
            </w:r>
          </w:p>
          <w:p w14:paraId="170938DC" w14:textId="6BF36D8F" w:rsidR="001249FA" w:rsidRPr="008434CF" w:rsidRDefault="001249FA" w:rsidP="003428E5">
            <w:pPr>
              <w:spacing w:line="360" w:lineRule="auto"/>
              <w:ind w:left="15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Non-Hispanic white: 36.7%</w:t>
            </w:r>
          </w:p>
          <w:p w14:paraId="57D7057F" w14:textId="74BEF3F8" w:rsidR="001249FA" w:rsidRPr="008434CF" w:rsidRDefault="001249FA" w:rsidP="003428E5">
            <w:pPr>
              <w:spacing w:line="360" w:lineRule="auto"/>
              <w:ind w:left="15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Other: 6.7%</w:t>
            </w:r>
          </w:p>
        </w:tc>
        <w:tc>
          <w:tcPr>
            <w:tcW w:w="1002" w:type="pct"/>
            <w:shd w:val="clear" w:color="auto" w:fill="auto"/>
          </w:tcPr>
          <w:p w14:paraId="6EFAAE1A" w14:textId="22A277A3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</w:t>
            </w:r>
            <w:r w:rsidRPr="00BD7D56">
              <w:rPr>
                <w:sz w:val="18"/>
                <w:szCs w:val="18"/>
              </w:rPr>
              <w:t xml:space="preserve"> examine age differences in key aspects of diabetes management, controlling for potentially confounding patient characteristic</w:t>
            </w:r>
            <w:r>
              <w:rPr>
                <w:sz w:val="18"/>
                <w:szCs w:val="18"/>
              </w:rPr>
              <w:t xml:space="preserve"> </w:t>
            </w:r>
            <w:r w:rsidRPr="00BD7D56">
              <w:rPr>
                <w:sz w:val="18"/>
                <w:szCs w:val="18"/>
              </w:rPr>
              <w:t>(behavioural self-management, stress, depressed affect, and self-efficacy) and HbA1c</w:t>
            </w:r>
          </w:p>
        </w:tc>
        <w:tc>
          <w:tcPr>
            <w:tcW w:w="572" w:type="pct"/>
            <w:shd w:val="clear" w:color="auto" w:fill="auto"/>
          </w:tcPr>
          <w:p w14:paraId="21F61AE7" w14:textId="4DD45DCA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76C372E5" w14:textId="77777777" w:rsidTr="003428E5">
        <w:tc>
          <w:tcPr>
            <w:tcW w:w="638" w:type="pct"/>
            <w:shd w:val="clear" w:color="auto" w:fill="auto"/>
          </w:tcPr>
          <w:p w14:paraId="42968D2D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Berge et al., 2012</w:t>
            </w:r>
          </w:p>
        </w:tc>
        <w:tc>
          <w:tcPr>
            <w:tcW w:w="761" w:type="pct"/>
            <w:shd w:val="clear" w:color="auto" w:fill="auto"/>
          </w:tcPr>
          <w:p w14:paraId="24B2BDB5" w14:textId="77777777" w:rsidR="001249FA" w:rsidRPr="00B03425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20503">
              <w:rPr>
                <w:sz w:val="18"/>
                <w:szCs w:val="18"/>
              </w:rPr>
              <w:t xml:space="preserve">Risk of depression in diabetes is highest for young </w:t>
            </w:r>
            <w:proofErr w:type="spellStart"/>
            <w:r w:rsidRPr="00420503">
              <w:rPr>
                <w:sz w:val="18"/>
                <w:szCs w:val="18"/>
              </w:rPr>
              <w:t>persons</w:t>
            </w:r>
            <w:proofErr w:type="spellEnd"/>
            <w:r w:rsidRPr="00420503">
              <w:rPr>
                <w:sz w:val="18"/>
                <w:szCs w:val="18"/>
              </w:rPr>
              <w:t xml:space="preserve"> using oral anti-diabetic agents</w:t>
            </w:r>
          </w:p>
        </w:tc>
        <w:tc>
          <w:tcPr>
            <w:tcW w:w="519" w:type="pct"/>
            <w:shd w:val="clear" w:color="auto" w:fill="auto"/>
          </w:tcPr>
          <w:p w14:paraId="782491BB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Norway</w:t>
            </w:r>
          </w:p>
        </w:tc>
        <w:tc>
          <w:tcPr>
            <w:tcW w:w="627" w:type="pct"/>
            <w:shd w:val="clear" w:color="auto" w:fill="auto"/>
          </w:tcPr>
          <w:p w14:paraId="2DF7AFFE" w14:textId="77777777" w:rsidR="001249FA" w:rsidRPr="00DF6FA9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reported</w:t>
            </w:r>
          </w:p>
        </w:tc>
        <w:tc>
          <w:tcPr>
            <w:tcW w:w="881" w:type="pct"/>
            <w:shd w:val="clear" w:color="auto" w:fill="auto"/>
          </w:tcPr>
          <w:p w14:paraId="12275CE5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B7CBC">
              <w:rPr>
                <w:i/>
                <w:iCs/>
                <w:sz w:val="18"/>
                <w:szCs w:val="18"/>
              </w:rPr>
              <w:t>N</w:t>
            </w:r>
            <w:r w:rsidRPr="008434CF">
              <w:rPr>
                <w:sz w:val="18"/>
                <w:szCs w:val="18"/>
              </w:rPr>
              <w:t xml:space="preserve"> = 3 434 233</w:t>
            </w:r>
          </w:p>
          <w:p w14:paraId="0B238AD2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Men: 49.03%</w:t>
            </w:r>
          </w:p>
          <w:p w14:paraId="6D9154A8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02" w:type="pct"/>
            <w:shd w:val="clear" w:color="auto" w:fill="auto"/>
          </w:tcPr>
          <w:p w14:paraId="7B699DF9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</w:t>
            </w:r>
            <w:r w:rsidRPr="002D3E5F">
              <w:rPr>
                <w:sz w:val="18"/>
                <w:szCs w:val="18"/>
              </w:rPr>
              <w:t>nvestigate the risk of depression in different types of treatment for diabetes and in subgroups of age and sex</w:t>
            </w:r>
          </w:p>
        </w:tc>
        <w:tc>
          <w:tcPr>
            <w:tcW w:w="572" w:type="pct"/>
            <w:shd w:val="clear" w:color="auto" w:fill="auto"/>
          </w:tcPr>
          <w:p w14:paraId="1DDE5DDC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6CE60A02" w14:textId="77777777" w:rsidTr="003428E5">
        <w:tc>
          <w:tcPr>
            <w:tcW w:w="638" w:type="pct"/>
            <w:shd w:val="clear" w:color="auto" w:fill="auto"/>
          </w:tcPr>
          <w:p w14:paraId="431BC150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Browne et al., 2013</w:t>
            </w:r>
          </w:p>
        </w:tc>
        <w:tc>
          <w:tcPr>
            <w:tcW w:w="761" w:type="pct"/>
            <w:shd w:val="clear" w:color="auto" w:fill="auto"/>
          </w:tcPr>
          <w:p w14:paraId="1AD3F94D" w14:textId="77777777" w:rsidR="001249FA" w:rsidRPr="00B03425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B03425">
              <w:rPr>
                <w:sz w:val="18"/>
                <w:szCs w:val="18"/>
              </w:rPr>
              <w:t>The needs, concerns, and characteristics of younger</w:t>
            </w:r>
          </w:p>
          <w:p w14:paraId="510FAD47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B03425">
              <w:rPr>
                <w:sz w:val="18"/>
                <w:szCs w:val="18"/>
              </w:rPr>
              <w:t xml:space="preserve">Australian adults with </w:t>
            </w:r>
            <w:r>
              <w:rPr>
                <w:sz w:val="18"/>
                <w:szCs w:val="18"/>
              </w:rPr>
              <w:t>t</w:t>
            </w:r>
            <w:r w:rsidRPr="00B03425">
              <w:rPr>
                <w:sz w:val="18"/>
                <w:szCs w:val="18"/>
              </w:rPr>
              <w:t>ype 2 diabetes</w:t>
            </w:r>
          </w:p>
        </w:tc>
        <w:tc>
          <w:tcPr>
            <w:tcW w:w="519" w:type="pct"/>
            <w:shd w:val="clear" w:color="auto" w:fill="auto"/>
          </w:tcPr>
          <w:p w14:paraId="6177605F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Australia</w:t>
            </w:r>
          </w:p>
        </w:tc>
        <w:tc>
          <w:tcPr>
            <w:tcW w:w="627" w:type="pct"/>
            <w:shd w:val="clear" w:color="auto" w:fill="auto"/>
          </w:tcPr>
          <w:p w14:paraId="3BB905B6" w14:textId="77777777" w:rsidR="001249FA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1F637A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149 (100%)</w:t>
            </w:r>
          </w:p>
        </w:tc>
        <w:tc>
          <w:tcPr>
            <w:tcW w:w="881" w:type="pct"/>
            <w:shd w:val="clear" w:color="auto" w:fill="auto"/>
          </w:tcPr>
          <w:p w14:paraId="441CF1DB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range: 18-39 years</w:t>
            </w:r>
          </w:p>
          <w:p w14:paraId="25773720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32.33 years (SD = 4.83)</w:t>
            </w:r>
          </w:p>
          <w:p w14:paraId="698A94E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lastRenderedPageBreak/>
              <w:t>Women: 61.8%</w:t>
            </w:r>
          </w:p>
          <w:p w14:paraId="04801AD3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Diabetes duration </w:t>
            </w:r>
          </w:p>
          <w:p w14:paraId="4191B225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range: 0-15 years </w:t>
            </w:r>
          </w:p>
          <w:p w14:paraId="0D6C16B4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diabetes duration: 2.86 years (SD = 3.36 years)</w:t>
            </w:r>
          </w:p>
          <w:p w14:paraId="06AFA207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Aboriginal or Torres Strait Islander origin: 6%</w:t>
            </w:r>
          </w:p>
        </w:tc>
        <w:tc>
          <w:tcPr>
            <w:tcW w:w="1002" w:type="pct"/>
            <w:shd w:val="clear" w:color="auto" w:fill="auto"/>
          </w:tcPr>
          <w:p w14:paraId="1AE7A795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To understand</w:t>
            </w:r>
            <w:r w:rsidRPr="007309D9">
              <w:rPr>
                <w:sz w:val="18"/>
                <w:szCs w:val="18"/>
              </w:rPr>
              <w:t xml:space="preserve"> the emotional well-being and unmet needs of younger adults with </w:t>
            </w:r>
            <w:r>
              <w:rPr>
                <w:sz w:val="18"/>
                <w:szCs w:val="18"/>
              </w:rPr>
              <w:t>type 2 diabetes</w:t>
            </w:r>
            <w:r w:rsidRPr="007309D9">
              <w:rPr>
                <w:sz w:val="18"/>
                <w:szCs w:val="18"/>
              </w:rPr>
              <w:t xml:space="preserve">, and to </w:t>
            </w:r>
            <w:r w:rsidRPr="007309D9">
              <w:rPr>
                <w:sz w:val="18"/>
                <w:szCs w:val="18"/>
              </w:rPr>
              <w:lastRenderedPageBreak/>
              <w:t>inform service provision for this group</w:t>
            </w:r>
          </w:p>
        </w:tc>
        <w:tc>
          <w:tcPr>
            <w:tcW w:w="572" w:type="pct"/>
            <w:shd w:val="clear" w:color="auto" w:fill="auto"/>
          </w:tcPr>
          <w:p w14:paraId="4414CC15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Qualitative (Cross-sectional)</w:t>
            </w:r>
          </w:p>
        </w:tc>
      </w:tr>
      <w:tr w:rsidR="001249FA" w:rsidRPr="00456A21" w14:paraId="40CD97AD" w14:textId="77777777" w:rsidTr="003428E5">
        <w:tc>
          <w:tcPr>
            <w:tcW w:w="638" w:type="pct"/>
            <w:shd w:val="clear" w:color="auto" w:fill="auto"/>
          </w:tcPr>
          <w:p w14:paraId="501ADA66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56A21">
              <w:rPr>
                <w:sz w:val="18"/>
                <w:szCs w:val="18"/>
              </w:rPr>
              <w:t>Browne et al., 2014</w:t>
            </w:r>
          </w:p>
        </w:tc>
        <w:tc>
          <w:tcPr>
            <w:tcW w:w="761" w:type="pct"/>
            <w:shd w:val="clear" w:color="auto" w:fill="auto"/>
          </w:tcPr>
          <w:p w14:paraId="313955A5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56A21">
              <w:rPr>
                <w:sz w:val="18"/>
                <w:szCs w:val="18"/>
              </w:rPr>
              <w:t>Depression, anxiety and self-care</w:t>
            </w:r>
            <w:r>
              <w:rPr>
                <w:sz w:val="18"/>
                <w:szCs w:val="18"/>
              </w:rPr>
              <w:t xml:space="preserve"> </w:t>
            </w:r>
            <w:r w:rsidRPr="00456A21">
              <w:rPr>
                <w:sz w:val="18"/>
                <w:szCs w:val="18"/>
              </w:rPr>
              <w:t>behaviours of young</w:t>
            </w:r>
            <w:r>
              <w:rPr>
                <w:sz w:val="18"/>
                <w:szCs w:val="18"/>
              </w:rPr>
              <w:t xml:space="preserve"> </w:t>
            </w:r>
            <w:r w:rsidRPr="00456A21">
              <w:rPr>
                <w:sz w:val="18"/>
                <w:szCs w:val="18"/>
              </w:rPr>
              <w:t xml:space="preserve">adults with </w:t>
            </w:r>
            <w:r>
              <w:rPr>
                <w:sz w:val="18"/>
                <w:szCs w:val="18"/>
              </w:rPr>
              <w:t>t</w:t>
            </w:r>
            <w:r w:rsidRPr="00456A21">
              <w:rPr>
                <w:sz w:val="18"/>
                <w:szCs w:val="18"/>
              </w:rPr>
              <w:t xml:space="preserve">ype 2 diabetes: </w:t>
            </w:r>
            <w:r>
              <w:rPr>
                <w:sz w:val="18"/>
                <w:szCs w:val="18"/>
              </w:rPr>
              <w:t>R</w:t>
            </w:r>
            <w:r w:rsidRPr="00456A21">
              <w:rPr>
                <w:sz w:val="18"/>
                <w:szCs w:val="18"/>
              </w:rPr>
              <w:t>esults from the</w:t>
            </w:r>
            <w:r>
              <w:rPr>
                <w:sz w:val="18"/>
                <w:szCs w:val="18"/>
              </w:rPr>
              <w:t xml:space="preserve"> </w:t>
            </w:r>
            <w:r w:rsidRPr="00456A21">
              <w:rPr>
                <w:sz w:val="18"/>
                <w:szCs w:val="18"/>
              </w:rPr>
              <w:t>International Diabetes Management and Impact for</w:t>
            </w:r>
            <w:r>
              <w:rPr>
                <w:sz w:val="18"/>
                <w:szCs w:val="18"/>
              </w:rPr>
              <w:t xml:space="preserve"> </w:t>
            </w:r>
            <w:r w:rsidRPr="00456A21">
              <w:rPr>
                <w:sz w:val="18"/>
                <w:szCs w:val="18"/>
              </w:rPr>
              <w:t>Long-term Empowerment and Success (MILES) Study</w:t>
            </w:r>
          </w:p>
        </w:tc>
        <w:tc>
          <w:tcPr>
            <w:tcW w:w="519" w:type="pct"/>
            <w:shd w:val="clear" w:color="auto" w:fill="auto"/>
          </w:tcPr>
          <w:p w14:paraId="7F976591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56A21">
              <w:rPr>
                <w:sz w:val="18"/>
                <w:szCs w:val="18"/>
              </w:rPr>
              <w:t>Australia and the Netherlands</w:t>
            </w:r>
          </w:p>
        </w:tc>
        <w:tc>
          <w:tcPr>
            <w:tcW w:w="627" w:type="pct"/>
            <w:shd w:val="clear" w:color="auto" w:fill="auto"/>
          </w:tcPr>
          <w:p w14:paraId="6E206894" w14:textId="77777777" w:rsidR="001249FA" w:rsidRPr="00456A21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= </w:t>
            </w:r>
            <w:r w:rsidRPr="00853443">
              <w:rPr>
                <w:sz w:val="18"/>
                <w:szCs w:val="18"/>
              </w:rPr>
              <w:t>93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81" w:type="pct"/>
            <w:shd w:val="clear" w:color="auto" w:fill="auto"/>
          </w:tcPr>
          <w:p w14:paraId="6C58EE2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33 (SD = 6)</w:t>
            </w:r>
          </w:p>
          <w:p w14:paraId="2AB60A4B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Women: 72%</w:t>
            </w:r>
          </w:p>
          <w:p w14:paraId="24B59FE9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diabetes duration: 5 years (SD = 5)</w:t>
            </w:r>
          </w:p>
          <w:p w14:paraId="66C47E1E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02" w:type="pct"/>
            <w:shd w:val="clear" w:color="auto" w:fill="auto"/>
          </w:tcPr>
          <w:p w14:paraId="1B2721E3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56A21">
              <w:rPr>
                <w:sz w:val="18"/>
                <w:szCs w:val="18"/>
              </w:rPr>
              <w:t xml:space="preserve">To compare the emotional well-being and self-care behaviours of young adults with </w:t>
            </w:r>
            <w:r>
              <w:rPr>
                <w:sz w:val="18"/>
                <w:szCs w:val="18"/>
              </w:rPr>
              <w:t>t</w:t>
            </w:r>
            <w:r w:rsidRPr="00456A21">
              <w:rPr>
                <w:sz w:val="18"/>
                <w:szCs w:val="18"/>
              </w:rPr>
              <w:t xml:space="preserve">ype 2 diabetes with those of older adults with </w:t>
            </w:r>
            <w:r>
              <w:rPr>
                <w:sz w:val="18"/>
                <w:szCs w:val="18"/>
              </w:rPr>
              <w:t>t</w:t>
            </w:r>
            <w:r w:rsidRPr="00456A21">
              <w:rPr>
                <w:sz w:val="18"/>
                <w:szCs w:val="18"/>
              </w:rPr>
              <w:t xml:space="preserve">ype 2 diabetes and young adults with </w:t>
            </w:r>
            <w:r>
              <w:rPr>
                <w:sz w:val="18"/>
                <w:szCs w:val="18"/>
              </w:rPr>
              <w:t>type 1 diabetes</w:t>
            </w:r>
          </w:p>
        </w:tc>
        <w:tc>
          <w:tcPr>
            <w:tcW w:w="572" w:type="pct"/>
            <w:shd w:val="clear" w:color="auto" w:fill="auto"/>
          </w:tcPr>
          <w:p w14:paraId="474BC4E6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1607910E" w14:textId="77777777" w:rsidTr="003428E5">
        <w:tc>
          <w:tcPr>
            <w:tcW w:w="638" w:type="pct"/>
            <w:shd w:val="clear" w:color="auto" w:fill="auto"/>
          </w:tcPr>
          <w:p w14:paraId="2A40A5CF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Chung et al., 2014</w:t>
            </w:r>
          </w:p>
        </w:tc>
        <w:tc>
          <w:tcPr>
            <w:tcW w:w="761" w:type="pct"/>
            <w:shd w:val="clear" w:color="auto" w:fill="auto"/>
          </w:tcPr>
          <w:p w14:paraId="0D25C780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B721F">
              <w:rPr>
                <w:sz w:val="18"/>
                <w:szCs w:val="18"/>
              </w:rPr>
              <w:t>An assessment of the impact of type 2 diabetes on the quality of life based on age at diabetes diagnosis</w:t>
            </w:r>
          </w:p>
        </w:tc>
        <w:tc>
          <w:tcPr>
            <w:tcW w:w="519" w:type="pct"/>
            <w:shd w:val="clear" w:color="auto" w:fill="auto"/>
          </w:tcPr>
          <w:p w14:paraId="7D63300B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South Korea</w:t>
            </w:r>
          </w:p>
        </w:tc>
        <w:tc>
          <w:tcPr>
            <w:tcW w:w="627" w:type="pct"/>
            <w:shd w:val="clear" w:color="auto" w:fill="auto"/>
          </w:tcPr>
          <w:p w14:paraId="61371F30" w14:textId="77777777" w:rsidR="001249FA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774624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116 (49.2%)</w:t>
            </w:r>
          </w:p>
        </w:tc>
        <w:tc>
          <w:tcPr>
            <w:tcW w:w="881" w:type="pct"/>
            <w:shd w:val="clear" w:color="auto" w:fill="auto"/>
          </w:tcPr>
          <w:p w14:paraId="1AB464C2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Mean age</w:t>
            </w:r>
            <w:r w:rsidRPr="008434CF">
              <w:rPr>
                <w:sz w:val="18"/>
                <w:szCs w:val="18"/>
              </w:rPr>
              <w:t>: 46.3 years</w:t>
            </w:r>
          </w:p>
          <w:p w14:paraId="158A24A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Men: 56.9%</w:t>
            </w:r>
          </w:p>
          <w:p w14:paraId="6FAD84D1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Diabetes duration: 63.8% </w:t>
            </w:r>
            <w:r w:rsidRPr="008434CF">
              <w:rPr>
                <w:rFonts w:cstheme="minorHAnsi"/>
                <w:sz w:val="18"/>
                <w:szCs w:val="18"/>
              </w:rPr>
              <w:t>≥ 5 years</w:t>
            </w:r>
          </w:p>
        </w:tc>
        <w:tc>
          <w:tcPr>
            <w:tcW w:w="1002" w:type="pct"/>
            <w:shd w:val="clear" w:color="auto" w:fill="auto"/>
          </w:tcPr>
          <w:p w14:paraId="6ECD37D0" w14:textId="77777777" w:rsidR="001249FA" w:rsidRPr="004C0820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investigate differences in the perceived</w:t>
            </w:r>
            <w:r w:rsidRPr="004C0820">
              <w:rPr>
                <w:sz w:val="18"/>
                <w:szCs w:val="18"/>
              </w:rPr>
              <w:t xml:space="preserve"> impact of diabetes on</w:t>
            </w:r>
          </w:p>
          <w:p w14:paraId="51E32A5C" w14:textId="77777777" w:rsidR="001249FA" w:rsidRPr="004C0820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C0820">
              <w:rPr>
                <w:sz w:val="18"/>
                <w:szCs w:val="18"/>
              </w:rPr>
              <w:t>quality of life</w:t>
            </w:r>
            <w:r>
              <w:rPr>
                <w:sz w:val="18"/>
                <w:szCs w:val="18"/>
              </w:rPr>
              <w:t xml:space="preserve"> between </w:t>
            </w:r>
            <w:r w:rsidRPr="004C0820">
              <w:rPr>
                <w:sz w:val="18"/>
                <w:szCs w:val="18"/>
              </w:rPr>
              <w:t>Korean</w:t>
            </w:r>
            <w:r>
              <w:rPr>
                <w:sz w:val="18"/>
                <w:szCs w:val="18"/>
              </w:rPr>
              <w:t xml:space="preserve"> </w:t>
            </w:r>
            <w:r w:rsidRPr="004C0820">
              <w:rPr>
                <w:sz w:val="18"/>
                <w:szCs w:val="18"/>
              </w:rPr>
              <w:t>adults diagnosed with type 2 diabetes before the age of 40</w:t>
            </w:r>
            <w:r>
              <w:rPr>
                <w:sz w:val="18"/>
                <w:szCs w:val="18"/>
              </w:rPr>
              <w:t xml:space="preserve"> and diagnosed at an older age</w:t>
            </w:r>
          </w:p>
          <w:p w14:paraId="12DCF8BF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</w:tcPr>
          <w:p w14:paraId="423F6B63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5ADD8ACC" w14:textId="77777777" w:rsidTr="003428E5">
        <w:tc>
          <w:tcPr>
            <w:tcW w:w="638" w:type="pct"/>
            <w:shd w:val="clear" w:color="auto" w:fill="auto"/>
          </w:tcPr>
          <w:p w14:paraId="3B5482A1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Rasmussen et al., 2016</w:t>
            </w:r>
          </w:p>
        </w:tc>
        <w:tc>
          <w:tcPr>
            <w:tcW w:w="761" w:type="pct"/>
            <w:shd w:val="clear" w:color="auto" w:fill="auto"/>
          </w:tcPr>
          <w:p w14:paraId="34242B56" w14:textId="77777777" w:rsidR="001249FA" w:rsidRPr="00C4214C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C4214C">
              <w:rPr>
                <w:sz w:val="18"/>
                <w:szCs w:val="18"/>
              </w:rPr>
              <w:t>Psychosocial factors impacting on life transitions among</w:t>
            </w:r>
          </w:p>
          <w:p w14:paraId="6A9F5BB4" w14:textId="77777777" w:rsidR="001249FA" w:rsidRPr="00C4214C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C4214C">
              <w:rPr>
                <w:sz w:val="18"/>
                <w:szCs w:val="18"/>
              </w:rPr>
              <w:t xml:space="preserve">young adults with type 2 diabetes: </w:t>
            </w:r>
            <w:r>
              <w:rPr>
                <w:sz w:val="18"/>
                <w:szCs w:val="18"/>
              </w:rPr>
              <w:t>A</w:t>
            </w:r>
            <w:r w:rsidRPr="00C4214C">
              <w:rPr>
                <w:sz w:val="18"/>
                <w:szCs w:val="18"/>
              </w:rPr>
              <w:t>n Australian – Danish</w:t>
            </w:r>
          </w:p>
          <w:p w14:paraId="7E8E03F2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C4214C">
              <w:rPr>
                <w:sz w:val="18"/>
                <w:szCs w:val="18"/>
              </w:rPr>
              <w:t>qualitative study</w:t>
            </w:r>
          </w:p>
        </w:tc>
        <w:tc>
          <w:tcPr>
            <w:tcW w:w="519" w:type="pct"/>
            <w:shd w:val="clear" w:color="auto" w:fill="auto"/>
          </w:tcPr>
          <w:p w14:paraId="293A48E9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Australia and Denmark</w:t>
            </w:r>
          </w:p>
        </w:tc>
        <w:tc>
          <w:tcPr>
            <w:tcW w:w="627" w:type="pct"/>
            <w:shd w:val="clear" w:color="auto" w:fill="auto"/>
          </w:tcPr>
          <w:p w14:paraId="3C0BDEFF" w14:textId="77777777" w:rsidR="001249FA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1F637A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26 (100%)</w:t>
            </w:r>
          </w:p>
        </w:tc>
        <w:tc>
          <w:tcPr>
            <w:tcW w:w="881" w:type="pct"/>
            <w:shd w:val="clear" w:color="auto" w:fill="auto"/>
          </w:tcPr>
          <w:p w14:paraId="2E76BA00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range: 19-42 years</w:t>
            </w:r>
          </w:p>
          <w:p w14:paraId="1BCA51EB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Median age: 34 years</w:t>
            </w:r>
          </w:p>
          <w:p w14:paraId="3BB5558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Women: 50%</w:t>
            </w:r>
          </w:p>
          <w:p w14:paraId="369ED584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 range: 0.5-19 years</w:t>
            </w:r>
          </w:p>
          <w:p w14:paraId="0671E8A5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 median: 5.6 years</w:t>
            </w:r>
          </w:p>
        </w:tc>
        <w:tc>
          <w:tcPr>
            <w:tcW w:w="1002" w:type="pct"/>
            <w:shd w:val="clear" w:color="auto" w:fill="auto"/>
          </w:tcPr>
          <w:p w14:paraId="5AF6C48D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</w:t>
            </w:r>
            <w:r w:rsidRPr="00C4214C">
              <w:rPr>
                <w:sz w:val="18"/>
                <w:szCs w:val="18"/>
              </w:rPr>
              <w:t xml:space="preserve">xplore similarities and differences in </w:t>
            </w:r>
            <w:r>
              <w:rPr>
                <w:sz w:val="18"/>
                <w:szCs w:val="18"/>
              </w:rPr>
              <w:t xml:space="preserve">impact of </w:t>
            </w:r>
            <w:r w:rsidRPr="00C4214C">
              <w:rPr>
                <w:sz w:val="18"/>
                <w:szCs w:val="18"/>
              </w:rPr>
              <w:t xml:space="preserve">psychosocial factors on Australian and Danish young adults with </w:t>
            </w:r>
            <w:r>
              <w:rPr>
                <w:sz w:val="18"/>
                <w:szCs w:val="18"/>
              </w:rPr>
              <w:t xml:space="preserve">type 2 diabetes, </w:t>
            </w:r>
            <w:r w:rsidRPr="00C4214C">
              <w:rPr>
                <w:sz w:val="18"/>
                <w:szCs w:val="18"/>
              </w:rPr>
              <w:t>and to identify unmet support needs during life transitions</w:t>
            </w:r>
          </w:p>
        </w:tc>
        <w:tc>
          <w:tcPr>
            <w:tcW w:w="572" w:type="pct"/>
            <w:shd w:val="clear" w:color="auto" w:fill="auto"/>
          </w:tcPr>
          <w:p w14:paraId="47DF416B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Qualitative (Cross-sectional)</w:t>
            </w:r>
          </w:p>
        </w:tc>
      </w:tr>
      <w:tr w:rsidR="001249FA" w:rsidRPr="00456A21" w14:paraId="13F673B2" w14:textId="77777777" w:rsidTr="003428E5">
        <w:tc>
          <w:tcPr>
            <w:tcW w:w="638" w:type="pct"/>
            <w:shd w:val="clear" w:color="auto" w:fill="auto"/>
          </w:tcPr>
          <w:p w14:paraId="0022A7A7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Armas</w:t>
            </w:r>
            <w:proofErr w:type="spellEnd"/>
            <w:r>
              <w:rPr>
                <w:sz w:val="18"/>
                <w:szCs w:val="18"/>
              </w:rPr>
              <w:t>, 2017</w:t>
            </w:r>
          </w:p>
        </w:tc>
        <w:tc>
          <w:tcPr>
            <w:tcW w:w="761" w:type="pct"/>
            <w:shd w:val="clear" w:color="auto" w:fill="auto"/>
          </w:tcPr>
          <w:p w14:paraId="4C866897" w14:textId="77777777" w:rsidR="001249FA" w:rsidRPr="00C4214C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E71A6">
              <w:rPr>
                <w:sz w:val="18"/>
                <w:szCs w:val="18"/>
              </w:rPr>
              <w:t>Primary care providers observations on diabetes management for young adults in Ontario: Barriers and</w:t>
            </w:r>
            <w:r>
              <w:rPr>
                <w:sz w:val="18"/>
                <w:szCs w:val="18"/>
              </w:rPr>
              <w:t xml:space="preserve"> </w:t>
            </w:r>
            <w:r w:rsidRPr="007E71A6">
              <w:rPr>
                <w:sz w:val="18"/>
                <w:szCs w:val="18"/>
              </w:rPr>
              <w:t>enablers to care and patient-provider communication</w:t>
            </w:r>
          </w:p>
        </w:tc>
        <w:tc>
          <w:tcPr>
            <w:tcW w:w="519" w:type="pct"/>
            <w:shd w:val="clear" w:color="auto" w:fill="auto"/>
          </w:tcPr>
          <w:p w14:paraId="5B67482A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Canada</w:t>
            </w:r>
          </w:p>
          <w:p w14:paraId="24485D49" w14:textId="77777777" w:rsidR="001249FA" w:rsidRPr="007E71A6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  <w:p w14:paraId="072F6DD3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  <w:p w14:paraId="4194E2E3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  <w:p w14:paraId="07D0F0E4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  <w:p w14:paraId="75B606CF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  <w:p w14:paraId="633024F0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27" w:type="pct"/>
            <w:shd w:val="clear" w:color="auto" w:fill="auto"/>
          </w:tcPr>
          <w:p w14:paraId="49060133" w14:textId="77777777" w:rsidR="001249FA" w:rsidRPr="001F637A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</w:t>
            </w:r>
            <w:r>
              <w:rPr>
                <w:sz w:val="18"/>
                <w:szCs w:val="18"/>
              </w:rPr>
              <w:t>= 2 (15.38%)</w:t>
            </w:r>
          </w:p>
        </w:tc>
        <w:tc>
          <w:tcPr>
            <w:tcW w:w="881" w:type="pct"/>
            <w:shd w:val="clear" w:color="auto" w:fill="auto"/>
          </w:tcPr>
          <w:p w14:paraId="0668DE98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Both participants were female in their 30s. One participant had lived with diabetes for 9 years and the other for 3 years</w:t>
            </w:r>
          </w:p>
        </w:tc>
        <w:tc>
          <w:tcPr>
            <w:tcW w:w="1002" w:type="pct"/>
            <w:shd w:val="clear" w:color="auto" w:fill="auto"/>
          </w:tcPr>
          <w:p w14:paraId="00301143" w14:textId="77777777" w:rsidR="001249FA" w:rsidRPr="00390B33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</w:t>
            </w:r>
            <w:r w:rsidRPr="00390B33">
              <w:rPr>
                <w:sz w:val="18"/>
                <w:szCs w:val="18"/>
              </w:rPr>
              <w:t>xplore</w:t>
            </w:r>
            <w:r>
              <w:rPr>
                <w:sz w:val="18"/>
                <w:szCs w:val="18"/>
              </w:rPr>
              <w:t xml:space="preserve"> </w:t>
            </w:r>
            <w:r w:rsidRPr="00390B33">
              <w:rPr>
                <w:sz w:val="18"/>
                <w:szCs w:val="18"/>
              </w:rPr>
              <w:t>barriers and facilitators to</w:t>
            </w:r>
            <w:r>
              <w:rPr>
                <w:sz w:val="18"/>
                <w:szCs w:val="18"/>
              </w:rPr>
              <w:t xml:space="preserve"> </w:t>
            </w:r>
            <w:r w:rsidRPr="00390B33">
              <w:rPr>
                <w:sz w:val="18"/>
                <w:szCs w:val="18"/>
              </w:rPr>
              <w:t xml:space="preserve">self-management care and communication between young adults with </w:t>
            </w:r>
            <w:r>
              <w:rPr>
                <w:sz w:val="18"/>
                <w:szCs w:val="18"/>
              </w:rPr>
              <w:t>type 2 diabetes</w:t>
            </w:r>
            <w:r w:rsidRPr="00390B33">
              <w:rPr>
                <w:sz w:val="18"/>
                <w:szCs w:val="18"/>
              </w:rPr>
              <w:t xml:space="preserve"> and their primary care</w:t>
            </w:r>
          </w:p>
          <w:p w14:paraId="4F12F8FA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390B33">
              <w:rPr>
                <w:sz w:val="18"/>
                <w:szCs w:val="18"/>
              </w:rPr>
              <w:t>providers</w:t>
            </w:r>
          </w:p>
        </w:tc>
        <w:tc>
          <w:tcPr>
            <w:tcW w:w="572" w:type="pct"/>
            <w:shd w:val="clear" w:color="auto" w:fill="auto"/>
          </w:tcPr>
          <w:p w14:paraId="25E66D29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Mixed-methods</w:t>
            </w:r>
          </w:p>
        </w:tc>
      </w:tr>
      <w:tr w:rsidR="001249FA" w:rsidRPr="00456A21" w14:paraId="25B6DACD" w14:textId="77777777" w:rsidTr="003428E5">
        <w:tc>
          <w:tcPr>
            <w:tcW w:w="638" w:type="pct"/>
            <w:shd w:val="clear" w:color="auto" w:fill="auto"/>
          </w:tcPr>
          <w:p w14:paraId="70C1372C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Lake et al., 2018a</w:t>
            </w:r>
          </w:p>
        </w:tc>
        <w:tc>
          <w:tcPr>
            <w:tcW w:w="761" w:type="pct"/>
            <w:shd w:val="clear" w:color="auto" w:fill="auto"/>
          </w:tcPr>
          <w:p w14:paraId="3F6E8613" w14:textId="77777777" w:rsidR="001249FA" w:rsidRPr="00C4214C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D04321">
              <w:rPr>
                <w:sz w:val="18"/>
                <w:szCs w:val="18"/>
              </w:rPr>
              <w:t xml:space="preserve">Developing and </w:t>
            </w:r>
            <w:r>
              <w:rPr>
                <w:sz w:val="18"/>
                <w:szCs w:val="18"/>
              </w:rPr>
              <w:t>e</w:t>
            </w:r>
            <w:r w:rsidRPr="00D04321">
              <w:rPr>
                <w:sz w:val="18"/>
                <w:szCs w:val="18"/>
              </w:rPr>
              <w:t xml:space="preserve">valuating </w:t>
            </w:r>
            <w:r>
              <w:rPr>
                <w:sz w:val="18"/>
                <w:szCs w:val="18"/>
              </w:rPr>
              <w:t>b</w:t>
            </w:r>
            <w:r w:rsidRPr="00D04321">
              <w:rPr>
                <w:sz w:val="18"/>
                <w:szCs w:val="18"/>
              </w:rPr>
              <w:t xml:space="preserve">ehaviour </w:t>
            </w:r>
            <w:r>
              <w:rPr>
                <w:sz w:val="18"/>
                <w:szCs w:val="18"/>
              </w:rPr>
              <w:t>c</w:t>
            </w:r>
            <w:r w:rsidRPr="00D04321">
              <w:rPr>
                <w:sz w:val="18"/>
                <w:szCs w:val="18"/>
              </w:rPr>
              <w:t xml:space="preserve">hange </w:t>
            </w:r>
            <w:r>
              <w:rPr>
                <w:sz w:val="18"/>
                <w:szCs w:val="18"/>
              </w:rPr>
              <w:t>i</w:t>
            </w:r>
            <w:r w:rsidRPr="00D04321">
              <w:rPr>
                <w:sz w:val="18"/>
                <w:szCs w:val="18"/>
              </w:rPr>
              <w:t xml:space="preserve">nterventions for </w:t>
            </w:r>
            <w:r>
              <w:rPr>
                <w:sz w:val="18"/>
                <w:szCs w:val="18"/>
              </w:rPr>
              <w:t>p</w:t>
            </w:r>
            <w:r w:rsidRPr="00D04321">
              <w:rPr>
                <w:sz w:val="18"/>
                <w:szCs w:val="18"/>
              </w:rPr>
              <w:t xml:space="preserve">eople with </w:t>
            </w:r>
            <w:r>
              <w:rPr>
                <w:sz w:val="18"/>
                <w:szCs w:val="18"/>
              </w:rPr>
              <w:t>y</w:t>
            </w:r>
            <w:r w:rsidRPr="00D04321">
              <w:rPr>
                <w:sz w:val="18"/>
                <w:szCs w:val="18"/>
              </w:rPr>
              <w:t>ounger-</w:t>
            </w:r>
            <w:r>
              <w:rPr>
                <w:sz w:val="18"/>
                <w:szCs w:val="18"/>
              </w:rPr>
              <w:t>o</w:t>
            </w:r>
            <w:r w:rsidRPr="00D04321">
              <w:rPr>
                <w:sz w:val="18"/>
                <w:szCs w:val="18"/>
              </w:rPr>
              <w:t xml:space="preserve">nset </w:t>
            </w:r>
            <w:r>
              <w:rPr>
                <w:sz w:val="18"/>
                <w:szCs w:val="18"/>
              </w:rPr>
              <w:t>t</w:t>
            </w:r>
            <w:r w:rsidRPr="00D04321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D04321">
              <w:rPr>
                <w:sz w:val="18"/>
                <w:szCs w:val="18"/>
              </w:rPr>
              <w:t xml:space="preserve">iabetes: Lessons and </w:t>
            </w:r>
            <w:r>
              <w:rPr>
                <w:sz w:val="18"/>
                <w:szCs w:val="18"/>
              </w:rPr>
              <w:lastRenderedPageBreak/>
              <w:t>r</w:t>
            </w:r>
            <w:r w:rsidRPr="00D04321">
              <w:rPr>
                <w:sz w:val="18"/>
                <w:szCs w:val="18"/>
              </w:rPr>
              <w:t>ecommendatio</w:t>
            </w:r>
            <w:r>
              <w:rPr>
                <w:sz w:val="18"/>
                <w:szCs w:val="18"/>
              </w:rPr>
              <w:t>n</w:t>
            </w:r>
            <w:r w:rsidRPr="00D04321">
              <w:rPr>
                <w:sz w:val="18"/>
                <w:szCs w:val="18"/>
              </w:rPr>
              <w:t xml:space="preserve">s from </w:t>
            </w:r>
            <w:r>
              <w:rPr>
                <w:sz w:val="18"/>
                <w:szCs w:val="18"/>
              </w:rPr>
              <w:t>e</w:t>
            </w:r>
            <w:r w:rsidRPr="00D04321">
              <w:rPr>
                <w:sz w:val="18"/>
                <w:szCs w:val="18"/>
              </w:rPr>
              <w:t xml:space="preserve">xisting </w:t>
            </w:r>
            <w:r>
              <w:rPr>
                <w:sz w:val="18"/>
                <w:szCs w:val="18"/>
              </w:rPr>
              <w:t>p</w:t>
            </w:r>
            <w:r w:rsidRPr="00D04321">
              <w:rPr>
                <w:sz w:val="18"/>
                <w:szCs w:val="18"/>
              </w:rPr>
              <w:t>rogrammes</w:t>
            </w:r>
          </w:p>
        </w:tc>
        <w:tc>
          <w:tcPr>
            <w:tcW w:w="519" w:type="pct"/>
            <w:shd w:val="clear" w:color="auto" w:fill="auto"/>
          </w:tcPr>
          <w:p w14:paraId="0E1A60BF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N/A</w:t>
            </w:r>
          </w:p>
        </w:tc>
        <w:tc>
          <w:tcPr>
            <w:tcW w:w="627" w:type="pct"/>
            <w:shd w:val="clear" w:color="auto" w:fill="auto"/>
          </w:tcPr>
          <w:p w14:paraId="24FE2AB2" w14:textId="77777777" w:rsidR="001249FA" w:rsidRPr="001A1868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881" w:type="pct"/>
            <w:shd w:val="clear" w:color="auto" w:fill="auto"/>
          </w:tcPr>
          <w:p w14:paraId="45B8C80E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N/A</w:t>
            </w:r>
          </w:p>
        </w:tc>
        <w:tc>
          <w:tcPr>
            <w:tcW w:w="1002" w:type="pct"/>
            <w:shd w:val="clear" w:color="auto" w:fill="auto"/>
          </w:tcPr>
          <w:p w14:paraId="5CDF8F4F" w14:textId="77777777" w:rsidR="001249FA" w:rsidRPr="006D460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s</w:t>
            </w:r>
            <w:r w:rsidRPr="006D460A">
              <w:rPr>
                <w:sz w:val="18"/>
                <w:szCs w:val="18"/>
              </w:rPr>
              <w:t>ynthesise lessons learned and recommendations from published evaluations of</w:t>
            </w:r>
            <w:r>
              <w:rPr>
                <w:sz w:val="18"/>
                <w:szCs w:val="18"/>
              </w:rPr>
              <w:t xml:space="preserve"> younger-onset </w:t>
            </w:r>
            <w:r w:rsidRPr="006D460A">
              <w:rPr>
                <w:sz w:val="18"/>
                <w:szCs w:val="18"/>
              </w:rPr>
              <w:t xml:space="preserve">focused health behaviour change interventions, </w:t>
            </w:r>
            <w:r>
              <w:rPr>
                <w:sz w:val="18"/>
                <w:szCs w:val="18"/>
              </w:rPr>
              <w:t>and to identify</w:t>
            </w:r>
            <w:r w:rsidRPr="006D460A">
              <w:rPr>
                <w:sz w:val="18"/>
                <w:szCs w:val="18"/>
              </w:rPr>
              <w:t xml:space="preserve"> challenges and </w:t>
            </w:r>
            <w:r>
              <w:rPr>
                <w:sz w:val="18"/>
                <w:szCs w:val="18"/>
              </w:rPr>
              <w:t xml:space="preserve">to propose </w:t>
            </w:r>
            <w:r w:rsidRPr="006D460A">
              <w:rPr>
                <w:sz w:val="18"/>
                <w:szCs w:val="18"/>
              </w:rPr>
              <w:t>solutions using case studies from</w:t>
            </w:r>
          </w:p>
          <w:p w14:paraId="0789BBD2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6D460A">
              <w:rPr>
                <w:sz w:val="18"/>
                <w:szCs w:val="18"/>
              </w:rPr>
              <w:lastRenderedPageBreak/>
              <w:t>own experience</w:t>
            </w:r>
          </w:p>
        </w:tc>
        <w:tc>
          <w:tcPr>
            <w:tcW w:w="572" w:type="pct"/>
            <w:shd w:val="clear" w:color="auto" w:fill="auto"/>
          </w:tcPr>
          <w:p w14:paraId="49F70CE7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Rapid literature review</w:t>
            </w:r>
          </w:p>
        </w:tc>
      </w:tr>
      <w:tr w:rsidR="001249FA" w:rsidRPr="00456A21" w14:paraId="6C0B0F72" w14:textId="77777777" w:rsidTr="003428E5">
        <w:tc>
          <w:tcPr>
            <w:tcW w:w="638" w:type="pct"/>
            <w:shd w:val="clear" w:color="auto" w:fill="auto"/>
          </w:tcPr>
          <w:p w14:paraId="72F4BEFD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Lake et al., 2018b</w:t>
            </w:r>
          </w:p>
        </w:tc>
        <w:tc>
          <w:tcPr>
            <w:tcW w:w="761" w:type="pct"/>
            <w:shd w:val="clear" w:color="auto" w:fill="auto"/>
          </w:tcPr>
          <w:p w14:paraId="324FEBEB" w14:textId="77777777" w:rsidR="001249FA" w:rsidRPr="00F80B4E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F80B4E">
              <w:rPr>
                <w:sz w:val="18"/>
                <w:szCs w:val="18"/>
              </w:rPr>
              <w:t xml:space="preserve">Clinical and </w:t>
            </w:r>
            <w:r>
              <w:rPr>
                <w:sz w:val="18"/>
                <w:szCs w:val="18"/>
              </w:rPr>
              <w:t>p</w:t>
            </w:r>
            <w:r w:rsidRPr="00F80B4E">
              <w:rPr>
                <w:sz w:val="18"/>
                <w:szCs w:val="18"/>
              </w:rPr>
              <w:t xml:space="preserve">sychosocial </w:t>
            </w:r>
            <w:r>
              <w:rPr>
                <w:sz w:val="18"/>
                <w:szCs w:val="18"/>
              </w:rPr>
              <w:t>f</w:t>
            </w:r>
            <w:r w:rsidRPr="00F80B4E">
              <w:rPr>
                <w:sz w:val="18"/>
                <w:szCs w:val="18"/>
              </w:rPr>
              <w:t xml:space="preserve">actors </w:t>
            </w:r>
            <w:r>
              <w:rPr>
                <w:sz w:val="18"/>
                <w:szCs w:val="18"/>
              </w:rPr>
              <w:t>i</w:t>
            </w:r>
            <w:r w:rsidRPr="00F80B4E">
              <w:rPr>
                <w:sz w:val="18"/>
                <w:szCs w:val="18"/>
              </w:rPr>
              <w:t xml:space="preserve">nfluencing </w:t>
            </w:r>
            <w:r>
              <w:rPr>
                <w:sz w:val="18"/>
                <w:szCs w:val="18"/>
              </w:rPr>
              <w:t>r</w:t>
            </w:r>
            <w:r w:rsidRPr="00F80B4E">
              <w:rPr>
                <w:sz w:val="18"/>
                <w:szCs w:val="18"/>
              </w:rPr>
              <w:t xml:space="preserve">etinal </w:t>
            </w:r>
            <w:r>
              <w:rPr>
                <w:sz w:val="18"/>
                <w:szCs w:val="18"/>
              </w:rPr>
              <w:t>s</w:t>
            </w:r>
            <w:r w:rsidRPr="00F80B4E">
              <w:rPr>
                <w:sz w:val="18"/>
                <w:szCs w:val="18"/>
              </w:rPr>
              <w:t xml:space="preserve">creening </w:t>
            </w:r>
            <w:r>
              <w:rPr>
                <w:sz w:val="18"/>
                <w:szCs w:val="18"/>
              </w:rPr>
              <w:t>u</w:t>
            </w:r>
            <w:r w:rsidRPr="00F80B4E">
              <w:rPr>
                <w:sz w:val="18"/>
                <w:szCs w:val="18"/>
              </w:rPr>
              <w:t>ptake</w:t>
            </w:r>
          </w:p>
          <w:p w14:paraId="3F1A6186" w14:textId="77777777" w:rsidR="001249FA" w:rsidRPr="00D043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F80B4E">
              <w:rPr>
                <w:sz w:val="18"/>
                <w:szCs w:val="18"/>
              </w:rPr>
              <w:t xml:space="preserve">mong </w:t>
            </w:r>
            <w:r>
              <w:rPr>
                <w:sz w:val="18"/>
                <w:szCs w:val="18"/>
              </w:rPr>
              <w:t>y</w:t>
            </w:r>
            <w:r w:rsidRPr="00F80B4E">
              <w:rPr>
                <w:sz w:val="18"/>
                <w:szCs w:val="18"/>
              </w:rPr>
              <w:t xml:space="preserve">oung </w:t>
            </w:r>
            <w:r>
              <w:rPr>
                <w:sz w:val="18"/>
                <w:szCs w:val="18"/>
              </w:rPr>
              <w:t>a</w:t>
            </w:r>
            <w:r w:rsidRPr="00F80B4E">
              <w:rPr>
                <w:sz w:val="18"/>
                <w:szCs w:val="18"/>
              </w:rPr>
              <w:t xml:space="preserve">dults with </w:t>
            </w:r>
            <w:r>
              <w:rPr>
                <w:sz w:val="18"/>
                <w:szCs w:val="18"/>
              </w:rPr>
              <w:t>t</w:t>
            </w:r>
            <w:r w:rsidRPr="00F80B4E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F80B4E">
              <w:rPr>
                <w:sz w:val="18"/>
                <w:szCs w:val="18"/>
              </w:rPr>
              <w:t>iabetes</w:t>
            </w:r>
          </w:p>
        </w:tc>
        <w:tc>
          <w:tcPr>
            <w:tcW w:w="519" w:type="pct"/>
            <w:shd w:val="clear" w:color="auto" w:fill="auto"/>
          </w:tcPr>
          <w:p w14:paraId="721C32A2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627" w:type="pct"/>
            <w:shd w:val="clear" w:color="auto" w:fill="auto"/>
          </w:tcPr>
          <w:p w14:paraId="3ECF72B4" w14:textId="77777777" w:rsidR="001249FA" w:rsidRPr="001F637A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881" w:type="pct"/>
            <w:shd w:val="clear" w:color="auto" w:fill="auto"/>
          </w:tcPr>
          <w:p w14:paraId="377034FD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N/A</w:t>
            </w:r>
          </w:p>
        </w:tc>
        <w:tc>
          <w:tcPr>
            <w:tcW w:w="1002" w:type="pct"/>
            <w:shd w:val="clear" w:color="auto" w:fill="auto"/>
          </w:tcPr>
          <w:p w14:paraId="66ADA054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</w:t>
            </w:r>
            <w:r w:rsidRPr="00A062F4">
              <w:rPr>
                <w:sz w:val="18"/>
                <w:szCs w:val="18"/>
              </w:rPr>
              <w:t xml:space="preserve"> summari</w:t>
            </w:r>
            <w:r>
              <w:rPr>
                <w:sz w:val="18"/>
                <w:szCs w:val="18"/>
              </w:rPr>
              <w:t>s</w:t>
            </w:r>
            <w:r w:rsidRPr="00A062F4">
              <w:rPr>
                <w:sz w:val="18"/>
                <w:szCs w:val="18"/>
              </w:rPr>
              <w:t>e the clinical and psychosocial barriers</w:t>
            </w:r>
            <w:r>
              <w:rPr>
                <w:sz w:val="18"/>
                <w:szCs w:val="18"/>
              </w:rPr>
              <w:t xml:space="preserve"> influencing</w:t>
            </w:r>
            <w:r w:rsidRPr="00A062F4">
              <w:rPr>
                <w:sz w:val="18"/>
                <w:szCs w:val="18"/>
              </w:rPr>
              <w:t xml:space="preserve"> young adults with type 2 diabetes</w:t>
            </w:r>
            <w:r>
              <w:rPr>
                <w:sz w:val="18"/>
                <w:szCs w:val="18"/>
              </w:rPr>
              <w:t xml:space="preserve"> (18-39 years)</w:t>
            </w:r>
            <w:r w:rsidRPr="00A062F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uptake of </w:t>
            </w:r>
            <w:r w:rsidRPr="00A062F4">
              <w:rPr>
                <w:sz w:val="18"/>
                <w:szCs w:val="18"/>
              </w:rPr>
              <w:t>diabetic retinopathy screening</w:t>
            </w:r>
          </w:p>
        </w:tc>
        <w:tc>
          <w:tcPr>
            <w:tcW w:w="572" w:type="pct"/>
            <w:shd w:val="clear" w:color="auto" w:fill="auto"/>
          </w:tcPr>
          <w:p w14:paraId="2DECAF3A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Literature review</w:t>
            </w:r>
          </w:p>
        </w:tc>
      </w:tr>
      <w:tr w:rsidR="001249FA" w:rsidRPr="00456A21" w14:paraId="5E1983F2" w14:textId="77777777" w:rsidTr="003428E5">
        <w:tc>
          <w:tcPr>
            <w:tcW w:w="638" w:type="pct"/>
            <w:shd w:val="clear" w:color="auto" w:fill="auto"/>
          </w:tcPr>
          <w:p w14:paraId="7F5C7E46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Pyatak</w:t>
            </w:r>
            <w:proofErr w:type="spellEnd"/>
            <w:r>
              <w:rPr>
                <w:sz w:val="18"/>
                <w:szCs w:val="18"/>
              </w:rPr>
              <w:t xml:space="preserve"> et al., 2018</w:t>
            </w:r>
          </w:p>
        </w:tc>
        <w:tc>
          <w:tcPr>
            <w:tcW w:w="761" w:type="pct"/>
            <w:shd w:val="clear" w:color="auto" w:fill="auto"/>
          </w:tcPr>
          <w:p w14:paraId="1A6538FF" w14:textId="77777777" w:rsidR="001249FA" w:rsidRPr="00D043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F38CD">
              <w:rPr>
                <w:sz w:val="18"/>
                <w:szCs w:val="18"/>
              </w:rPr>
              <w:t xml:space="preserve">Occupational </w:t>
            </w:r>
            <w:r>
              <w:rPr>
                <w:sz w:val="18"/>
                <w:szCs w:val="18"/>
              </w:rPr>
              <w:t>t</w:t>
            </w:r>
            <w:r w:rsidRPr="004F38CD">
              <w:rPr>
                <w:sz w:val="18"/>
                <w:szCs w:val="18"/>
              </w:rPr>
              <w:t xml:space="preserve">herapy </w:t>
            </w:r>
            <w:r>
              <w:rPr>
                <w:sz w:val="18"/>
                <w:szCs w:val="18"/>
              </w:rPr>
              <w:t>i</w:t>
            </w:r>
            <w:r w:rsidRPr="004F38CD">
              <w:rPr>
                <w:sz w:val="18"/>
                <w:szCs w:val="18"/>
              </w:rPr>
              <w:t xml:space="preserve">ntervention </w:t>
            </w:r>
            <w:r>
              <w:rPr>
                <w:sz w:val="18"/>
                <w:szCs w:val="18"/>
              </w:rPr>
              <w:t>i</w:t>
            </w:r>
            <w:r w:rsidRPr="004F38CD">
              <w:rPr>
                <w:sz w:val="18"/>
                <w:szCs w:val="18"/>
              </w:rPr>
              <w:t xml:space="preserve">mproves </w:t>
            </w:r>
            <w:proofErr w:type="spellStart"/>
            <w:r>
              <w:rPr>
                <w:sz w:val="18"/>
                <w:szCs w:val="18"/>
              </w:rPr>
              <w:t>g</w:t>
            </w:r>
            <w:r w:rsidRPr="004F38CD">
              <w:rPr>
                <w:sz w:val="18"/>
                <w:szCs w:val="18"/>
              </w:rPr>
              <w:t>lycemic</w:t>
            </w:r>
            <w:proofErr w:type="spellEnd"/>
            <w:r w:rsidRPr="004F38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 w:rsidRPr="004F38CD">
              <w:rPr>
                <w:sz w:val="18"/>
                <w:szCs w:val="18"/>
              </w:rPr>
              <w:t xml:space="preserve">ontrol and </w:t>
            </w:r>
            <w:r>
              <w:rPr>
                <w:sz w:val="18"/>
                <w:szCs w:val="18"/>
              </w:rPr>
              <w:t>q</w:t>
            </w:r>
            <w:r w:rsidRPr="004F38CD">
              <w:rPr>
                <w:sz w:val="18"/>
                <w:szCs w:val="18"/>
              </w:rPr>
              <w:t xml:space="preserve">uality of </w:t>
            </w:r>
            <w:r>
              <w:rPr>
                <w:sz w:val="18"/>
                <w:szCs w:val="18"/>
              </w:rPr>
              <w:t>l</w:t>
            </w:r>
            <w:r w:rsidRPr="004F38CD">
              <w:rPr>
                <w:sz w:val="18"/>
                <w:szCs w:val="18"/>
              </w:rPr>
              <w:t xml:space="preserve">ife </w:t>
            </w:r>
            <w:r>
              <w:rPr>
                <w:sz w:val="18"/>
                <w:szCs w:val="18"/>
              </w:rPr>
              <w:t>a</w:t>
            </w:r>
            <w:r w:rsidRPr="004F38CD">
              <w:rPr>
                <w:sz w:val="18"/>
                <w:szCs w:val="18"/>
              </w:rPr>
              <w:t xml:space="preserve">mong </w:t>
            </w:r>
            <w:r>
              <w:rPr>
                <w:sz w:val="18"/>
                <w:szCs w:val="18"/>
              </w:rPr>
              <w:t>y</w:t>
            </w:r>
            <w:r w:rsidRPr="004F38CD">
              <w:rPr>
                <w:sz w:val="18"/>
                <w:szCs w:val="18"/>
              </w:rPr>
              <w:t xml:space="preserve">oung </w:t>
            </w:r>
            <w:r>
              <w:rPr>
                <w:sz w:val="18"/>
                <w:szCs w:val="18"/>
              </w:rPr>
              <w:t>a</w:t>
            </w:r>
            <w:r w:rsidRPr="004F38CD">
              <w:rPr>
                <w:sz w:val="18"/>
                <w:szCs w:val="18"/>
              </w:rPr>
              <w:t xml:space="preserve">dults </w:t>
            </w:r>
            <w:r>
              <w:rPr>
                <w:sz w:val="18"/>
                <w:szCs w:val="18"/>
              </w:rPr>
              <w:t>w</w:t>
            </w:r>
            <w:r w:rsidRPr="004F38CD">
              <w:rPr>
                <w:sz w:val="18"/>
                <w:szCs w:val="18"/>
              </w:rPr>
              <w:t xml:space="preserve">ith </w:t>
            </w:r>
            <w:r>
              <w:rPr>
                <w:sz w:val="18"/>
                <w:szCs w:val="18"/>
              </w:rPr>
              <w:t>d</w:t>
            </w:r>
            <w:r w:rsidRPr="004F38CD">
              <w:rPr>
                <w:sz w:val="18"/>
                <w:szCs w:val="18"/>
              </w:rPr>
              <w:t xml:space="preserve">iabetes: the Resilient, Empowered, Active Living with Diabetes (REAL Diabetes) </w:t>
            </w:r>
            <w:r>
              <w:rPr>
                <w:sz w:val="18"/>
                <w:szCs w:val="18"/>
              </w:rPr>
              <w:t>r</w:t>
            </w:r>
            <w:r w:rsidRPr="004F38CD">
              <w:rPr>
                <w:sz w:val="18"/>
                <w:szCs w:val="18"/>
              </w:rPr>
              <w:t>andomi</w:t>
            </w:r>
            <w:r>
              <w:rPr>
                <w:sz w:val="18"/>
                <w:szCs w:val="18"/>
              </w:rPr>
              <w:t>s</w:t>
            </w:r>
            <w:r w:rsidRPr="004F38CD">
              <w:rPr>
                <w:sz w:val="18"/>
                <w:szCs w:val="18"/>
              </w:rPr>
              <w:t xml:space="preserve">ed </w:t>
            </w:r>
            <w:r>
              <w:rPr>
                <w:sz w:val="18"/>
                <w:szCs w:val="18"/>
              </w:rPr>
              <w:t>c</w:t>
            </w:r>
            <w:r w:rsidRPr="004F38CD">
              <w:rPr>
                <w:sz w:val="18"/>
                <w:szCs w:val="18"/>
              </w:rPr>
              <w:t xml:space="preserve">ontrolled </w:t>
            </w:r>
            <w:r>
              <w:rPr>
                <w:sz w:val="18"/>
                <w:szCs w:val="18"/>
              </w:rPr>
              <w:t>t</w:t>
            </w:r>
            <w:r w:rsidRPr="004F38CD">
              <w:rPr>
                <w:sz w:val="18"/>
                <w:szCs w:val="18"/>
              </w:rPr>
              <w:t>rial</w:t>
            </w:r>
          </w:p>
        </w:tc>
        <w:tc>
          <w:tcPr>
            <w:tcW w:w="519" w:type="pct"/>
            <w:shd w:val="clear" w:color="auto" w:fill="auto"/>
          </w:tcPr>
          <w:p w14:paraId="384841F7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States of America</w:t>
            </w:r>
          </w:p>
        </w:tc>
        <w:tc>
          <w:tcPr>
            <w:tcW w:w="627" w:type="pct"/>
            <w:shd w:val="clear" w:color="auto" w:fill="auto"/>
          </w:tcPr>
          <w:p w14:paraId="47176477" w14:textId="77777777" w:rsidR="001249FA" w:rsidRPr="00BE5FF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= </w:t>
            </w:r>
            <w:r>
              <w:rPr>
                <w:sz w:val="18"/>
                <w:szCs w:val="18"/>
              </w:rPr>
              <w:t>20 (25%)</w:t>
            </w:r>
          </w:p>
        </w:tc>
        <w:tc>
          <w:tcPr>
            <w:tcW w:w="881" w:type="pct"/>
            <w:shd w:val="clear" w:color="auto" w:fill="auto"/>
          </w:tcPr>
          <w:p w14:paraId="67760AD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Total sample</w:t>
            </w:r>
          </w:p>
          <w:p w14:paraId="368B8DC3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22.6 years (SD = 3.5)</w:t>
            </w:r>
          </w:p>
          <w:p w14:paraId="22CA44A3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Female: 63%</w:t>
            </w:r>
          </w:p>
          <w:p w14:paraId="44B7F00A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diabetes duration: 9.7 years (SD = 5.8)</w:t>
            </w:r>
          </w:p>
          <w:p w14:paraId="5F808CC4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Ethnicity</w:t>
            </w:r>
          </w:p>
          <w:p w14:paraId="61A532F0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White: 10%</w:t>
            </w:r>
          </w:p>
          <w:p w14:paraId="19A00512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Black: 10%</w:t>
            </w:r>
          </w:p>
          <w:p w14:paraId="2AEF3BE3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Hispanic/Latino:78%</w:t>
            </w:r>
          </w:p>
          <w:p w14:paraId="36D93DB8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Other: 2%</w:t>
            </w:r>
          </w:p>
        </w:tc>
        <w:tc>
          <w:tcPr>
            <w:tcW w:w="1002" w:type="pct"/>
            <w:shd w:val="clear" w:color="auto" w:fill="auto"/>
          </w:tcPr>
          <w:p w14:paraId="472195E8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as</w:t>
            </w:r>
            <w:r w:rsidRPr="00341DE0">
              <w:rPr>
                <w:sz w:val="18"/>
                <w:szCs w:val="18"/>
              </w:rPr>
              <w:t xml:space="preserve">sess the efficacy of a manualized occupational therapy intervention (Resilient, Empowered, Active Living with Diabetes </w:t>
            </w:r>
            <w:r>
              <w:rPr>
                <w:sz w:val="18"/>
                <w:szCs w:val="18"/>
              </w:rPr>
              <w:t>(</w:t>
            </w:r>
            <w:r w:rsidRPr="00341DE0">
              <w:rPr>
                <w:sz w:val="18"/>
                <w:szCs w:val="18"/>
              </w:rPr>
              <w:t>REAL Diabetes</w:t>
            </w:r>
            <w:r>
              <w:rPr>
                <w:sz w:val="18"/>
                <w:szCs w:val="18"/>
              </w:rPr>
              <w:t>)</w:t>
            </w:r>
            <w:r w:rsidRPr="00341DE0">
              <w:rPr>
                <w:sz w:val="18"/>
                <w:szCs w:val="18"/>
              </w:rPr>
              <w:t xml:space="preserve"> to improve glycaemic control and psychosocial well-being among ethnically diverse young adults with low socioeconomic status </w:t>
            </w:r>
            <w:r>
              <w:rPr>
                <w:sz w:val="18"/>
                <w:szCs w:val="18"/>
              </w:rPr>
              <w:t>with type 1 or type 2 diabetes</w:t>
            </w:r>
          </w:p>
        </w:tc>
        <w:tc>
          <w:tcPr>
            <w:tcW w:w="572" w:type="pct"/>
            <w:shd w:val="clear" w:color="auto" w:fill="auto"/>
          </w:tcPr>
          <w:p w14:paraId="6E80CBDB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(Randomised controlled trial)</w:t>
            </w:r>
          </w:p>
        </w:tc>
      </w:tr>
      <w:tr w:rsidR="001249FA" w:rsidRPr="00456A21" w14:paraId="235D0C1D" w14:textId="77777777" w:rsidTr="003428E5">
        <w:tc>
          <w:tcPr>
            <w:tcW w:w="638" w:type="pct"/>
            <w:shd w:val="clear" w:color="auto" w:fill="auto"/>
          </w:tcPr>
          <w:p w14:paraId="13E7D0A1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Komura et al., 2019</w:t>
            </w:r>
          </w:p>
        </w:tc>
        <w:tc>
          <w:tcPr>
            <w:tcW w:w="761" w:type="pct"/>
            <w:shd w:val="clear" w:color="auto" w:fill="auto"/>
          </w:tcPr>
          <w:p w14:paraId="3F3B71AD" w14:textId="77777777" w:rsidR="001249FA" w:rsidRPr="00DA7958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DA7958">
              <w:rPr>
                <w:sz w:val="18"/>
                <w:szCs w:val="18"/>
              </w:rPr>
              <w:t xml:space="preserve">Diabetes and suicide: </w:t>
            </w:r>
            <w:r>
              <w:rPr>
                <w:sz w:val="18"/>
                <w:szCs w:val="18"/>
              </w:rPr>
              <w:t xml:space="preserve">A </w:t>
            </w:r>
            <w:r w:rsidRPr="00DA7958">
              <w:rPr>
                <w:sz w:val="18"/>
                <w:szCs w:val="18"/>
              </w:rPr>
              <w:t>nationwide longitudinal</w:t>
            </w:r>
          </w:p>
          <w:p w14:paraId="6684D4BC" w14:textId="77777777" w:rsidR="001249FA" w:rsidRPr="00CE5692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DA7958">
              <w:rPr>
                <w:sz w:val="18"/>
                <w:szCs w:val="18"/>
              </w:rPr>
              <w:lastRenderedPageBreak/>
              <w:t>cohort study among the Japanese working</w:t>
            </w:r>
            <w:r>
              <w:rPr>
                <w:sz w:val="18"/>
                <w:szCs w:val="18"/>
              </w:rPr>
              <w:t xml:space="preserve"> </w:t>
            </w:r>
            <w:r w:rsidRPr="00DA7958">
              <w:rPr>
                <w:sz w:val="18"/>
                <w:szCs w:val="18"/>
              </w:rPr>
              <w:t>age population</w:t>
            </w:r>
          </w:p>
        </w:tc>
        <w:tc>
          <w:tcPr>
            <w:tcW w:w="519" w:type="pct"/>
            <w:shd w:val="clear" w:color="auto" w:fill="auto"/>
          </w:tcPr>
          <w:p w14:paraId="10E216CD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Japan</w:t>
            </w:r>
          </w:p>
        </w:tc>
        <w:tc>
          <w:tcPr>
            <w:tcW w:w="627" w:type="pct"/>
            <w:shd w:val="clear" w:color="auto" w:fill="auto"/>
          </w:tcPr>
          <w:p w14:paraId="4C917C88" w14:textId="77777777" w:rsidR="001249FA" w:rsidRPr="002A325E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reported</w:t>
            </w:r>
          </w:p>
        </w:tc>
        <w:tc>
          <w:tcPr>
            <w:tcW w:w="881" w:type="pct"/>
            <w:shd w:val="clear" w:color="auto" w:fill="auto"/>
          </w:tcPr>
          <w:p w14:paraId="046340E1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275F2">
              <w:rPr>
                <w:i/>
                <w:iCs/>
                <w:sz w:val="18"/>
                <w:szCs w:val="18"/>
              </w:rPr>
              <w:t>n</w:t>
            </w:r>
            <w:r w:rsidRPr="008434CF">
              <w:rPr>
                <w:sz w:val="18"/>
                <w:szCs w:val="18"/>
              </w:rPr>
              <w:t xml:space="preserve"> with diabetes: 2 105 136</w:t>
            </w:r>
          </w:p>
          <w:p w14:paraId="6EBCB88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Total sample</w:t>
            </w:r>
          </w:p>
          <w:p w14:paraId="5900D7A2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lastRenderedPageBreak/>
              <w:t>Mean age: 52 years (SD = 11.9)</w:t>
            </w:r>
          </w:p>
          <w:p w14:paraId="105D3699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Men: 66.9%</w:t>
            </w:r>
          </w:p>
        </w:tc>
        <w:tc>
          <w:tcPr>
            <w:tcW w:w="1002" w:type="pct"/>
            <w:shd w:val="clear" w:color="auto" w:fill="auto"/>
          </w:tcPr>
          <w:p w14:paraId="63044FC4" w14:textId="77777777" w:rsidR="001249FA" w:rsidRPr="00A83EA4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To i</w:t>
            </w:r>
            <w:r w:rsidRPr="00A83EA4">
              <w:rPr>
                <w:sz w:val="18"/>
                <w:szCs w:val="18"/>
              </w:rPr>
              <w:t>nvestigate the association between diabetes and</w:t>
            </w:r>
          </w:p>
          <w:p w14:paraId="3774F748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A83EA4">
              <w:rPr>
                <w:sz w:val="18"/>
                <w:szCs w:val="18"/>
              </w:rPr>
              <w:lastRenderedPageBreak/>
              <w:t>suicide in Japan</w:t>
            </w:r>
          </w:p>
        </w:tc>
        <w:tc>
          <w:tcPr>
            <w:tcW w:w="572" w:type="pct"/>
            <w:shd w:val="clear" w:color="auto" w:fill="auto"/>
          </w:tcPr>
          <w:p w14:paraId="1D3F6046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Quantitative (Longitudinal cohort study)</w:t>
            </w:r>
          </w:p>
        </w:tc>
      </w:tr>
      <w:tr w:rsidR="001249FA" w:rsidRPr="00456A21" w14:paraId="59AC021E" w14:textId="77777777" w:rsidTr="003428E5">
        <w:tc>
          <w:tcPr>
            <w:tcW w:w="638" w:type="pct"/>
            <w:shd w:val="clear" w:color="auto" w:fill="auto"/>
          </w:tcPr>
          <w:p w14:paraId="43A66E3B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 et al., 2019</w:t>
            </w:r>
          </w:p>
        </w:tc>
        <w:tc>
          <w:tcPr>
            <w:tcW w:w="761" w:type="pct"/>
            <w:shd w:val="clear" w:color="auto" w:fill="auto"/>
          </w:tcPr>
          <w:p w14:paraId="62DFA207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CE5692">
              <w:rPr>
                <w:sz w:val="18"/>
                <w:szCs w:val="18"/>
              </w:rPr>
              <w:t>Prevalence and correlates of diabetes distress, perceived</w:t>
            </w:r>
            <w:r>
              <w:rPr>
                <w:sz w:val="18"/>
                <w:szCs w:val="18"/>
              </w:rPr>
              <w:t xml:space="preserve"> </w:t>
            </w:r>
            <w:r w:rsidRPr="00CE5692">
              <w:rPr>
                <w:sz w:val="18"/>
                <w:szCs w:val="18"/>
              </w:rPr>
              <w:t>stress and depressive symptoms among adults with</w:t>
            </w:r>
            <w:r>
              <w:rPr>
                <w:sz w:val="18"/>
                <w:szCs w:val="18"/>
              </w:rPr>
              <w:t xml:space="preserve"> </w:t>
            </w:r>
            <w:r w:rsidRPr="00CE5692">
              <w:rPr>
                <w:sz w:val="18"/>
                <w:szCs w:val="18"/>
              </w:rPr>
              <w:t xml:space="preserve">early-onset </w:t>
            </w:r>
            <w:r>
              <w:rPr>
                <w:sz w:val="18"/>
                <w:szCs w:val="18"/>
              </w:rPr>
              <w:t>t</w:t>
            </w:r>
            <w:r w:rsidRPr="00CE5692">
              <w:rPr>
                <w:sz w:val="18"/>
                <w:szCs w:val="18"/>
              </w:rPr>
              <w:t xml:space="preserve">ype 2 diabetes: </w:t>
            </w:r>
            <w:r>
              <w:rPr>
                <w:sz w:val="18"/>
                <w:szCs w:val="18"/>
              </w:rPr>
              <w:t>C</w:t>
            </w:r>
            <w:r w:rsidRPr="00CE5692">
              <w:rPr>
                <w:sz w:val="18"/>
                <w:szCs w:val="18"/>
              </w:rPr>
              <w:t>ross-sectional survey results</w:t>
            </w:r>
            <w:r>
              <w:rPr>
                <w:sz w:val="18"/>
                <w:szCs w:val="18"/>
              </w:rPr>
              <w:t xml:space="preserve"> </w:t>
            </w:r>
            <w:r w:rsidRPr="00CE5692">
              <w:rPr>
                <w:sz w:val="18"/>
                <w:szCs w:val="18"/>
              </w:rPr>
              <w:t>from the Danish DD2 study</w:t>
            </w:r>
          </w:p>
        </w:tc>
        <w:tc>
          <w:tcPr>
            <w:tcW w:w="519" w:type="pct"/>
            <w:shd w:val="clear" w:color="auto" w:fill="auto"/>
          </w:tcPr>
          <w:p w14:paraId="3857C328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Denmark</w:t>
            </w:r>
          </w:p>
        </w:tc>
        <w:tc>
          <w:tcPr>
            <w:tcW w:w="627" w:type="pct"/>
            <w:shd w:val="clear" w:color="auto" w:fill="auto"/>
          </w:tcPr>
          <w:p w14:paraId="19E69C7E" w14:textId="77777777" w:rsidR="001249FA" w:rsidRPr="00456A21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456A21">
              <w:rPr>
                <w:i/>
                <w:iCs/>
                <w:sz w:val="18"/>
                <w:szCs w:val="18"/>
              </w:rPr>
              <w:t xml:space="preserve">n = </w:t>
            </w:r>
            <w:r>
              <w:rPr>
                <w:sz w:val="18"/>
                <w:szCs w:val="18"/>
              </w:rPr>
              <w:t>216 (100%)</w:t>
            </w:r>
          </w:p>
        </w:tc>
        <w:tc>
          <w:tcPr>
            <w:tcW w:w="881" w:type="pct"/>
            <w:shd w:val="clear" w:color="auto" w:fill="auto"/>
          </w:tcPr>
          <w:p w14:paraId="3F0E41C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Age range: 38-44 years Median age: 42 </w:t>
            </w:r>
          </w:p>
          <w:p w14:paraId="20FE2505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Female: 48% </w:t>
            </w:r>
          </w:p>
          <w:p w14:paraId="50DEED5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 range: 3-7 years</w:t>
            </w:r>
          </w:p>
          <w:p w14:paraId="1344B34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diabetes duration: 5 years</w:t>
            </w:r>
          </w:p>
          <w:p w14:paraId="4D9E3788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02" w:type="pct"/>
            <w:shd w:val="clear" w:color="auto" w:fill="auto"/>
          </w:tcPr>
          <w:p w14:paraId="49C53199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determine the prevalence of diabetes distress, perceived stress and depressive symptoms and to investigate their associations with sociodemographic and clinical characteristics</w:t>
            </w:r>
          </w:p>
        </w:tc>
        <w:tc>
          <w:tcPr>
            <w:tcW w:w="572" w:type="pct"/>
            <w:shd w:val="clear" w:color="auto" w:fill="auto"/>
          </w:tcPr>
          <w:p w14:paraId="2D0CA894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10FCC94C" w14:textId="77777777" w:rsidTr="003428E5">
        <w:tc>
          <w:tcPr>
            <w:tcW w:w="638" w:type="pct"/>
            <w:shd w:val="clear" w:color="auto" w:fill="auto"/>
          </w:tcPr>
          <w:p w14:paraId="36DA1643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Wong et al., 2019</w:t>
            </w:r>
          </w:p>
        </w:tc>
        <w:tc>
          <w:tcPr>
            <w:tcW w:w="761" w:type="pct"/>
            <w:shd w:val="clear" w:color="auto" w:fill="auto"/>
          </w:tcPr>
          <w:p w14:paraId="6794C840" w14:textId="77777777" w:rsidR="001249FA" w:rsidRPr="00CE5692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C3C82">
              <w:rPr>
                <w:sz w:val="18"/>
                <w:szCs w:val="18"/>
              </w:rPr>
              <w:t>Effectiveness of self-management</w:t>
            </w:r>
            <w:r>
              <w:rPr>
                <w:sz w:val="18"/>
                <w:szCs w:val="18"/>
              </w:rPr>
              <w:t xml:space="preserve"> </w:t>
            </w:r>
            <w:r w:rsidRPr="00EC3C82">
              <w:rPr>
                <w:sz w:val="18"/>
                <w:szCs w:val="18"/>
              </w:rPr>
              <w:t xml:space="preserve">interventions in young adults with type 1 and 2 diabetes: </w:t>
            </w:r>
            <w:r>
              <w:rPr>
                <w:sz w:val="18"/>
                <w:szCs w:val="18"/>
              </w:rPr>
              <w:t xml:space="preserve">A </w:t>
            </w:r>
            <w:r w:rsidRPr="00EC3C82">
              <w:rPr>
                <w:sz w:val="18"/>
                <w:szCs w:val="18"/>
              </w:rPr>
              <w:t>systematic review and meta-analysis</w:t>
            </w:r>
          </w:p>
        </w:tc>
        <w:tc>
          <w:tcPr>
            <w:tcW w:w="519" w:type="pct"/>
            <w:shd w:val="clear" w:color="auto" w:fill="auto"/>
          </w:tcPr>
          <w:p w14:paraId="51D33D21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627" w:type="pct"/>
            <w:shd w:val="clear" w:color="auto" w:fill="auto"/>
          </w:tcPr>
          <w:p w14:paraId="2FDCFAD3" w14:textId="77777777" w:rsidR="001249FA" w:rsidRPr="00C102AF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881" w:type="pct"/>
            <w:shd w:val="clear" w:color="auto" w:fill="auto"/>
          </w:tcPr>
          <w:p w14:paraId="4B8F3057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N/A</w:t>
            </w:r>
          </w:p>
        </w:tc>
        <w:tc>
          <w:tcPr>
            <w:tcW w:w="1002" w:type="pct"/>
            <w:shd w:val="clear" w:color="auto" w:fill="auto"/>
          </w:tcPr>
          <w:p w14:paraId="4F3E6294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Pr="00ED26A6">
              <w:rPr>
                <w:sz w:val="18"/>
                <w:szCs w:val="18"/>
              </w:rPr>
              <w:t xml:space="preserve">o assess the effectiveness of self-management interventions </w:t>
            </w:r>
            <w:r>
              <w:rPr>
                <w:sz w:val="18"/>
                <w:szCs w:val="18"/>
              </w:rPr>
              <w:t>for</w:t>
            </w:r>
            <w:r w:rsidRPr="00ED26A6">
              <w:rPr>
                <w:sz w:val="18"/>
                <w:szCs w:val="18"/>
              </w:rPr>
              <w:t xml:space="preserve"> young adults (aged 15–39 years) with type 1 or type 2 diabetes</w:t>
            </w:r>
          </w:p>
        </w:tc>
        <w:tc>
          <w:tcPr>
            <w:tcW w:w="572" w:type="pct"/>
            <w:shd w:val="clear" w:color="auto" w:fill="auto"/>
          </w:tcPr>
          <w:p w14:paraId="2758B3F7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Systematic review and meta-analysis</w:t>
            </w:r>
          </w:p>
        </w:tc>
      </w:tr>
      <w:tr w:rsidR="001249FA" w:rsidRPr="00456A21" w14:paraId="7934B2B4" w14:textId="77777777" w:rsidTr="003428E5">
        <w:tc>
          <w:tcPr>
            <w:tcW w:w="638" w:type="pct"/>
            <w:shd w:val="clear" w:color="auto" w:fill="auto"/>
          </w:tcPr>
          <w:p w14:paraId="4CC335C9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 et al., 2020</w:t>
            </w:r>
          </w:p>
        </w:tc>
        <w:tc>
          <w:tcPr>
            <w:tcW w:w="761" w:type="pct"/>
            <w:shd w:val="clear" w:color="auto" w:fill="auto"/>
          </w:tcPr>
          <w:p w14:paraId="77F33D4D" w14:textId="77777777" w:rsidR="001249FA" w:rsidRPr="00CE5692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F051C2">
              <w:rPr>
                <w:sz w:val="18"/>
                <w:szCs w:val="18"/>
              </w:rPr>
              <w:t>Higher patient assessed quality of chronic care is associated with lower diabetes distress among adults with early-onset type 2 diabetes: Cross-</w:t>
            </w:r>
            <w:r w:rsidRPr="00F051C2">
              <w:rPr>
                <w:sz w:val="18"/>
                <w:szCs w:val="18"/>
              </w:rPr>
              <w:lastRenderedPageBreak/>
              <w:t>sectional survey results from the Danish DD2-study</w:t>
            </w:r>
          </w:p>
        </w:tc>
        <w:tc>
          <w:tcPr>
            <w:tcW w:w="519" w:type="pct"/>
            <w:shd w:val="clear" w:color="auto" w:fill="auto"/>
          </w:tcPr>
          <w:p w14:paraId="4983B8A5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Denmark</w:t>
            </w:r>
          </w:p>
        </w:tc>
        <w:tc>
          <w:tcPr>
            <w:tcW w:w="627" w:type="pct"/>
            <w:shd w:val="clear" w:color="auto" w:fill="auto"/>
          </w:tcPr>
          <w:p w14:paraId="5D4F6D94" w14:textId="77777777" w:rsidR="001249FA" w:rsidRPr="00B8200E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= </w:t>
            </w:r>
            <w:r>
              <w:rPr>
                <w:sz w:val="18"/>
                <w:szCs w:val="18"/>
              </w:rPr>
              <w:t>197 (100%)</w:t>
            </w:r>
          </w:p>
        </w:tc>
        <w:tc>
          <w:tcPr>
            <w:tcW w:w="881" w:type="pct"/>
            <w:shd w:val="clear" w:color="auto" w:fill="auto"/>
          </w:tcPr>
          <w:p w14:paraId="4B2BA639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42.1 years (IQR = 38.2-44.4)</w:t>
            </w:r>
          </w:p>
          <w:p w14:paraId="6494C247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Men: 51.8%</w:t>
            </w:r>
          </w:p>
          <w:p w14:paraId="39EE1B60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diabetes duration: 5.2 years (IQR = 3.4-6.5)</w:t>
            </w:r>
          </w:p>
          <w:p w14:paraId="7E9CF5D5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lastRenderedPageBreak/>
              <w:t>Foreign born: 5.6%</w:t>
            </w:r>
          </w:p>
        </w:tc>
        <w:tc>
          <w:tcPr>
            <w:tcW w:w="1002" w:type="pct"/>
            <w:shd w:val="clear" w:color="auto" w:fill="auto"/>
          </w:tcPr>
          <w:p w14:paraId="668FE2EA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To investigate</w:t>
            </w:r>
            <w:r w:rsidRPr="000B2C2E">
              <w:rPr>
                <w:sz w:val="18"/>
                <w:szCs w:val="18"/>
              </w:rPr>
              <w:t xml:space="preserve"> the perceived quality of chronic care, and its associations with</w:t>
            </w:r>
            <w:r>
              <w:rPr>
                <w:sz w:val="18"/>
                <w:szCs w:val="18"/>
              </w:rPr>
              <w:t xml:space="preserve"> </w:t>
            </w:r>
            <w:r w:rsidRPr="000B2C2E">
              <w:rPr>
                <w:sz w:val="18"/>
                <w:szCs w:val="18"/>
              </w:rPr>
              <w:t>sociodemographic and clinical characteristics, and diabetes dis-</w:t>
            </w:r>
            <w:r w:rsidRPr="000B2C2E">
              <w:rPr>
                <w:sz w:val="18"/>
                <w:szCs w:val="18"/>
              </w:rPr>
              <w:lastRenderedPageBreak/>
              <w:t xml:space="preserve">tress among adults with early-onset </w:t>
            </w:r>
            <w:r>
              <w:rPr>
                <w:sz w:val="18"/>
                <w:szCs w:val="18"/>
              </w:rPr>
              <w:t>type 2 diabetes (20-45 years)</w:t>
            </w:r>
          </w:p>
        </w:tc>
        <w:tc>
          <w:tcPr>
            <w:tcW w:w="572" w:type="pct"/>
            <w:shd w:val="clear" w:color="auto" w:fill="auto"/>
          </w:tcPr>
          <w:p w14:paraId="390112A2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Quantitative (Cross-sectional)</w:t>
            </w:r>
          </w:p>
        </w:tc>
      </w:tr>
      <w:tr w:rsidR="001249FA" w:rsidRPr="00456A21" w14:paraId="16C7DDB7" w14:textId="77777777" w:rsidTr="003428E5">
        <w:tc>
          <w:tcPr>
            <w:tcW w:w="638" w:type="pct"/>
            <w:shd w:val="clear" w:color="auto" w:fill="auto"/>
          </w:tcPr>
          <w:p w14:paraId="75B8AC22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 et al., 2020</w:t>
            </w:r>
          </w:p>
        </w:tc>
        <w:tc>
          <w:tcPr>
            <w:tcW w:w="761" w:type="pct"/>
            <w:shd w:val="clear" w:color="auto" w:fill="auto"/>
          </w:tcPr>
          <w:p w14:paraId="48B08139" w14:textId="77777777" w:rsidR="001249FA" w:rsidRPr="00E91D27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91D27">
              <w:rPr>
                <w:sz w:val="18"/>
                <w:szCs w:val="18"/>
              </w:rPr>
              <w:t xml:space="preserve">Diabetes </w:t>
            </w:r>
            <w:r>
              <w:rPr>
                <w:sz w:val="18"/>
                <w:szCs w:val="18"/>
              </w:rPr>
              <w:t>d</w:t>
            </w:r>
            <w:r w:rsidRPr="00E91D27">
              <w:rPr>
                <w:sz w:val="18"/>
                <w:szCs w:val="18"/>
              </w:rPr>
              <w:t xml:space="preserve">istress in </w:t>
            </w:r>
            <w:r>
              <w:rPr>
                <w:sz w:val="18"/>
                <w:szCs w:val="18"/>
              </w:rPr>
              <w:t>y</w:t>
            </w:r>
            <w:r w:rsidRPr="00E91D27">
              <w:rPr>
                <w:sz w:val="18"/>
                <w:szCs w:val="18"/>
              </w:rPr>
              <w:t xml:space="preserve">oung </w:t>
            </w:r>
            <w:r>
              <w:rPr>
                <w:sz w:val="18"/>
                <w:szCs w:val="18"/>
              </w:rPr>
              <w:t>a</w:t>
            </w:r>
            <w:r w:rsidRPr="00E91D27">
              <w:rPr>
                <w:sz w:val="18"/>
                <w:szCs w:val="18"/>
              </w:rPr>
              <w:t xml:space="preserve">dults with </w:t>
            </w:r>
            <w:r>
              <w:rPr>
                <w:sz w:val="18"/>
                <w:szCs w:val="18"/>
              </w:rPr>
              <w:t>t</w:t>
            </w:r>
            <w:r w:rsidRPr="00E91D27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E91D27">
              <w:rPr>
                <w:sz w:val="18"/>
                <w:szCs w:val="18"/>
              </w:rPr>
              <w:t>iabetes: A</w:t>
            </w:r>
          </w:p>
          <w:p w14:paraId="365A3EB3" w14:textId="77777777" w:rsidR="001249FA" w:rsidRPr="00F051C2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E91D27">
              <w:rPr>
                <w:sz w:val="18"/>
                <w:szCs w:val="18"/>
              </w:rPr>
              <w:t>ross-</w:t>
            </w:r>
            <w:r>
              <w:rPr>
                <w:sz w:val="18"/>
                <w:szCs w:val="18"/>
              </w:rPr>
              <w:t>s</w:t>
            </w:r>
            <w:r w:rsidRPr="00E91D27">
              <w:rPr>
                <w:sz w:val="18"/>
                <w:szCs w:val="18"/>
              </w:rPr>
              <w:t xml:space="preserve">ectional </w:t>
            </w:r>
            <w:r>
              <w:rPr>
                <w:sz w:val="18"/>
                <w:szCs w:val="18"/>
              </w:rPr>
              <w:t>s</w:t>
            </w:r>
            <w:r w:rsidRPr="00E91D27">
              <w:rPr>
                <w:sz w:val="18"/>
                <w:szCs w:val="18"/>
              </w:rPr>
              <w:t>urvey in China</w:t>
            </w:r>
          </w:p>
        </w:tc>
        <w:tc>
          <w:tcPr>
            <w:tcW w:w="519" w:type="pct"/>
            <w:shd w:val="clear" w:color="auto" w:fill="auto"/>
          </w:tcPr>
          <w:p w14:paraId="3F242E72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China</w:t>
            </w:r>
          </w:p>
        </w:tc>
        <w:tc>
          <w:tcPr>
            <w:tcW w:w="627" w:type="pct"/>
            <w:shd w:val="clear" w:color="auto" w:fill="auto"/>
          </w:tcPr>
          <w:p w14:paraId="6A16A7F3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</w:t>
            </w:r>
            <w:r>
              <w:rPr>
                <w:sz w:val="18"/>
                <w:szCs w:val="18"/>
              </w:rPr>
              <w:t>18-30 = 10 (10.20%)</w:t>
            </w:r>
          </w:p>
          <w:p w14:paraId="0235FBA2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  <w:p w14:paraId="6C032DF8" w14:textId="77777777" w:rsidR="001249FA" w:rsidRPr="00456A21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</w:t>
            </w:r>
            <w:r>
              <w:rPr>
                <w:sz w:val="18"/>
                <w:szCs w:val="18"/>
              </w:rPr>
              <w:t>31-45 (56) (57.14%)</w:t>
            </w:r>
          </w:p>
        </w:tc>
        <w:tc>
          <w:tcPr>
            <w:tcW w:w="881" w:type="pct"/>
            <w:shd w:val="clear" w:color="auto" w:fill="auto"/>
          </w:tcPr>
          <w:p w14:paraId="5107852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Total sample</w:t>
            </w:r>
          </w:p>
          <w:p w14:paraId="288CC021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Female: 33.67% </w:t>
            </w:r>
          </w:p>
          <w:p w14:paraId="3AB36EFB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duration: 46.94% had diabetes for &lt;5 years</w:t>
            </w:r>
          </w:p>
        </w:tc>
        <w:tc>
          <w:tcPr>
            <w:tcW w:w="1002" w:type="pct"/>
            <w:shd w:val="clear" w:color="auto" w:fill="auto"/>
          </w:tcPr>
          <w:p w14:paraId="10B5677B" w14:textId="77777777" w:rsidR="001249FA" w:rsidRPr="0008381B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91D27">
              <w:rPr>
                <w:sz w:val="18"/>
                <w:szCs w:val="18"/>
              </w:rPr>
              <w:t>To investigate the diabetes distress in</w:t>
            </w:r>
            <w:r>
              <w:rPr>
                <w:sz w:val="18"/>
                <w:szCs w:val="18"/>
              </w:rPr>
              <w:t xml:space="preserve"> </w:t>
            </w:r>
            <w:r w:rsidRPr="00E91D27">
              <w:rPr>
                <w:sz w:val="18"/>
                <w:szCs w:val="18"/>
              </w:rPr>
              <w:t xml:space="preserve">young adults with </w:t>
            </w:r>
            <w:r>
              <w:rPr>
                <w:sz w:val="18"/>
                <w:szCs w:val="18"/>
              </w:rPr>
              <w:t xml:space="preserve">type 2 diabetes </w:t>
            </w:r>
            <w:r w:rsidRPr="00E91D27">
              <w:rPr>
                <w:sz w:val="18"/>
                <w:szCs w:val="18"/>
              </w:rPr>
              <w:t xml:space="preserve">and </w:t>
            </w:r>
            <w:r>
              <w:rPr>
                <w:sz w:val="18"/>
                <w:szCs w:val="18"/>
              </w:rPr>
              <w:t xml:space="preserve">to </w:t>
            </w:r>
            <w:r w:rsidRPr="00E91D27">
              <w:rPr>
                <w:sz w:val="18"/>
                <w:szCs w:val="18"/>
              </w:rPr>
              <w:t xml:space="preserve">analyse its influencing factors </w:t>
            </w:r>
          </w:p>
          <w:p w14:paraId="1A4F9A6D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</w:tcPr>
          <w:p w14:paraId="7AE3F8AC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1AABCF9F" w14:textId="77777777" w:rsidTr="003428E5">
        <w:tc>
          <w:tcPr>
            <w:tcW w:w="638" w:type="pct"/>
            <w:shd w:val="clear" w:color="auto" w:fill="auto"/>
          </w:tcPr>
          <w:p w14:paraId="0C917972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Nielsen et al., 2020</w:t>
            </w:r>
          </w:p>
        </w:tc>
        <w:tc>
          <w:tcPr>
            <w:tcW w:w="761" w:type="pct"/>
            <w:shd w:val="clear" w:color="auto" w:fill="auto"/>
          </w:tcPr>
          <w:p w14:paraId="43ECB439" w14:textId="77777777" w:rsidR="001249FA" w:rsidRPr="00E91D27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C4364">
              <w:rPr>
                <w:sz w:val="18"/>
                <w:szCs w:val="18"/>
              </w:rPr>
              <w:t xml:space="preserve">To </w:t>
            </w:r>
            <w:r>
              <w:rPr>
                <w:sz w:val="18"/>
                <w:szCs w:val="18"/>
              </w:rPr>
              <w:t>t</w:t>
            </w:r>
            <w:r w:rsidRPr="007C4364">
              <w:rPr>
                <w:sz w:val="18"/>
                <w:szCs w:val="18"/>
              </w:rPr>
              <w:t xml:space="preserve">ell or </w:t>
            </w:r>
            <w:r>
              <w:rPr>
                <w:sz w:val="18"/>
                <w:szCs w:val="18"/>
              </w:rPr>
              <w:t>n</w:t>
            </w:r>
            <w:r w:rsidRPr="007C4364">
              <w:rPr>
                <w:sz w:val="18"/>
                <w:szCs w:val="18"/>
              </w:rPr>
              <w:t xml:space="preserve">ot to </w:t>
            </w:r>
            <w:r>
              <w:rPr>
                <w:sz w:val="18"/>
                <w:szCs w:val="18"/>
              </w:rPr>
              <w:t>t</w:t>
            </w:r>
            <w:r w:rsidRPr="007C4364">
              <w:rPr>
                <w:sz w:val="18"/>
                <w:szCs w:val="18"/>
              </w:rPr>
              <w:t xml:space="preserve">ell: </w:t>
            </w:r>
            <w:r>
              <w:rPr>
                <w:sz w:val="18"/>
                <w:szCs w:val="18"/>
              </w:rPr>
              <w:t>d</w:t>
            </w:r>
            <w:r w:rsidRPr="007C4364">
              <w:rPr>
                <w:sz w:val="18"/>
                <w:szCs w:val="18"/>
              </w:rPr>
              <w:t xml:space="preserve">isclosure and </w:t>
            </w:r>
            <w:r>
              <w:rPr>
                <w:sz w:val="18"/>
                <w:szCs w:val="18"/>
              </w:rPr>
              <w:t>s</w:t>
            </w:r>
            <w:r w:rsidRPr="007C4364">
              <w:rPr>
                <w:sz w:val="18"/>
                <w:szCs w:val="18"/>
              </w:rPr>
              <w:t>elf-</w:t>
            </w:r>
            <w:r>
              <w:rPr>
                <w:sz w:val="18"/>
                <w:szCs w:val="18"/>
              </w:rPr>
              <w:t>m</w:t>
            </w:r>
            <w:r w:rsidRPr="007C4364">
              <w:rPr>
                <w:sz w:val="18"/>
                <w:szCs w:val="18"/>
              </w:rPr>
              <w:t xml:space="preserve">anagement among </w:t>
            </w:r>
            <w:r>
              <w:rPr>
                <w:sz w:val="18"/>
                <w:szCs w:val="18"/>
              </w:rPr>
              <w:t>a</w:t>
            </w:r>
            <w:r w:rsidRPr="007C4364">
              <w:rPr>
                <w:sz w:val="18"/>
                <w:szCs w:val="18"/>
              </w:rPr>
              <w:t xml:space="preserve">dults with </w:t>
            </w:r>
            <w:r>
              <w:rPr>
                <w:sz w:val="18"/>
                <w:szCs w:val="18"/>
              </w:rPr>
              <w:t>e</w:t>
            </w:r>
            <w:r w:rsidRPr="007C4364">
              <w:rPr>
                <w:sz w:val="18"/>
                <w:szCs w:val="18"/>
              </w:rPr>
              <w:t>arly-</w:t>
            </w:r>
            <w:r>
              <w:rPr>
                <w:sz w:val="18"/>
                <w:szCs w:val="18"/>
              </w:rPr>
              <w:t>o</w:t>
            </w:r>
            <w:r w:rsidRPr="007C4364">
              <w:rPr>
                <w:sz w:val="18"/>
                <w:szCs w:val="18"/>
              </w:rPr>
              <w:t xml:space="preserve">nset </w:t>
            </w:r>
            <w:r>
              <w:rPr>
                <w:sz w:val="18"/>
                <w:szCs w:val="18"/>
              </w:rPr>
              <w:t>t</w:t>
            </w:r>
            <w:r w:rsidRPr="007C4364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7C4364">
              <w:rPr>
                <w:sz w:val="18"/>
                <w:szCs w:val="18"/>
              </w:rPr>
              <w:t xml:space="preserve">iabetes: A </w:t>
            </w:r>
            <w:r>
              <w:rPr>
                <w:sz w:val="18"/>
                <w:szCs w:val="18"/>
              </w:rPr>
              <w:t>q</w:t>
            </w:r>
            <w:r w:rsidRPr="007C4364">
              <w:rPr>
                <w:sz w:val="18"/>
                <w:szCs w:val="18"/>
              </w:rPr>
              <w:t xml:space="preserve">ualitative </w:t>
            </w:r>
            <w:r>
              <w:rPr>
                <w:sz w:val="18"/>
                <w:szCs w:val="18"/>
              </w:rPr>
              <w:t>s</w:t>
            </w:r>
            <w:r w:rsidRPr="007C4364">
              <w:rPr>
                <w:sz w:val="18"/>
                <w:szCs w:val="18"/>
              </w:rPr>
              <w:t>tudy</w:t>
            </w:r>
          </w:p>
        </w:tc>
        <w:tc>
          <w:tcPr>
            <w:tcW w:w="519" w:type="pct"/>
            <w:shd w:val="clear" w:color="auto" w:fill="auto"/>
          </w:tcPr>
          <w:p w14:paraId="6ACAD62E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Denmark</w:t>
            </w:r>
          </w:p>
        </w:tc>
        <w:tc>
          <w:tcPr>
            <w:tcW w:w="627" w:type="pct"/>
            <w:shd w:val="clear" w:color="auto" w:fill="auto"/>
          </w:tcPr>
          <w:p w14:paraId="02879CFF" w14:textId="77777777" w:rsidR="001249FA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855AA9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15 (100%)</w:t>
            </w:r>
          </w:p>
        </w:tc>
        <w:tc>
          <w:tcPr>
            <w:tcW w:w="881" w:type="pct"/>
            <w:shd w:val="clear" w:color="auto" w:fill="auto"/>
          </w:tcPr>
          <w:p w14:paraId="279EA6E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range: 21-45 years</w:t>
            </w:r>
          </w:p>
          <w:p w14:paraId="0C758B3E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Median age: 38 years (IQR = 6)</w:t>
            </w:r>
          </w:p>
          <w:p w14:paraId="146B9128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Female: 66.67%</w:t>
            </w:r>
          </w:p>
          <w:p w14:paraId="7DAC77E1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Range diabetes duration: 0.5-22 years</w:t>
            </w:r>
          </w:p>
          <w:p w14:paraId="5C7FF67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Median diabetes duration: 3 years (IQR = 3)</w:t>
            </w:r>
          </w:p>
        </w:tc>
        <w:tc>
          <w:tcPr>
            <w:tcW w:w="1002" w:type="pct"/>
            <w:shd w:val="clear" w:color="auto" w:fill="auto"/>
          </w:tcPr>
          <w:p w14:paraId="341EF34C" w14:textId="77777777" w:rsidR="001249FA" w:rsidRPr="00E91D27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Pr="00586EEC">
              <w:rPr>
                <w:sz w:val="18"/>
                <w:szCs w:val="18"/>
              </w:rPr>
              <w:t xml:space="preserve">o explore the disclosure of </w:t>
            </w:r>
            <w:r>
              <w:rPr>
                <w:sz w:val="18"/>
                <w:szCs w:val="18"/>
              </w:rPr>
              <w:t>type 2 diabetes</w:t>
            </w:r>
            <w:r w:rsidRPr="00586EEC">
              <w:rPr>
                <w:sz w:val="18"/>
                <w:szCs w:val="18"/>
              </w:rPr>
              <w:t xml:space="preserve"> and how disclosure affects diabetes self-management and the psychosocial adjustment to life with diabetes</w:t>
            </w:r>
            <w:r>
              <w:rPr>
                <w:sz w:val="18"/>
                <w:szCs w:val="18"/>
              </w:rPr>
              <w:t xml:space="preserve"> </w:t>
            </w:r>
            <w:r w:rsidRPr="00586EEC">
              <w:rPr>
                <w:sz w:val="18"/>
                <w:szCs w:val="18"/>
              </w:rPr>
              <w:t xml:space="preserve">among adults with early-onset </w:t>
            </w:r>
            <w:r>
              <w:rPr>
                <w:sz w:val="18"/>
                <w:szCs w:val="18"/>
              </w:rPr>
              <w:t>type 2 diabetes</w:t>
            </w:r>
          </w:p>
        </w:tc>
        <w:tc>
          <w:tcPr>
            <w:tcW w:w="572" w:type="pct"/>
            <w:shd w:val="clear" w:color="auto" w:fill="auto"/>
          </w:tcPr>
          <w:p w14:paraId="226869B3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4DCF5633" w14:textId="77777777" w:rsidTr="003428E5">
        <w:tc>
          <w:tcPr>
            <w:tcW w:w="638" w:type="pct"/>
            <w:shd w:val="clear" w:color="auto" w:fill="auto"/>
          </w:tcPr>
          <w:p w14:paraId="4C48C733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Gopalan et al., 2021</w:t>
            </w:r>
          </w:p>
        </w:tc>
        <w:tc>
          <w:tcPr>
            <w:tcW w:w="761" w:type="pct"/>
            <w:shd w:val="clear" w:color="auto" w:fill="auto"/>
          </w:tcPr>
          <w:p w14:paraId="1F0ED176" w14:textId="77777777" w:rsidR="001249FA" w:rsidRPr="00967039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936860">
              <w:rPr>
                <w:sz w:val="18"/>
                <w:szCs w:val="18"/>
              </w:rPr>
              <w:t xml:space="preserve">Disclosure of </w:t>
            </w:r>
            <w:r>
              <w:rPr>
                <w:sz w:val="18"/>
                <w:szCs w:val="18"/>
              </w:rPr>
              <w:t>n</w:t>
            </w:r>
            <w:r w:rsidRPr="00936860">
              <w:rPr>
                <w:sz w:val="18"/>
                <w:szCs w:val="18"/>
              </w:rPr>
              <w:t xml:space="preserve">ew </w:t>
            </w:r>
            <w:r>
              <w:rPr>
                <w:sz w:val="18"/>
                <w:szCs w:val="18"/>
              </w:rPr>
              <w:t>t</w:t>
            </w:r>
            <w:r w:rsidRPr="00936860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936860">
              <w:rPr>
                <w:sz w:val="18"/>
                <w:szCs w:val="18"/>
              </w:rPr>
              <w:t xml:space="preserve">iabetes </w:t>
            </w:r>
            <w:r>
              <w:rPr>
                <w:sz w:val="18"/>
                <w:szCs w:val="18"/>
              </w:rPr>
              <w:t>d</w:t>
            </w:r>
            <w:r w:rsidRPr="00936860">
              <w:rPr>
                <w:sz w:val="18"/>
                <w:szCs w:val="18"/>
              </w:rPr>
              <w:t xml:space="preserve">iagnoses to </w:t>
            </w:r>
            <w:r>
              <w:rPr>
                <w:sz w:val="18"/>
                <w:szCs w:val="18"/>
              </w:rPr>
              <w:t>y</w:t>
            </w:r>
            <w:r w:rsidRPr="00936860">
              <w:rPr>
                <w:sz w:val="18"/>
                <w:szCs w:val="18"/>
              </w:rPr>
              <w:t>ounger</w:t>
            </w:r>
            <w:r>
              <w:rPr>
                <w:sz w:val="18"/>
                <w:szCs w:val="18"/>
              </w:rPr>
              <w:t xml:space="preserve"> a</w:t>
            </w:r>
            <w:r w:rsidRPr="00936860">
              <w:rPr>
                <w:sz w:val="18"/>
                <w:szCs w:val="18"/>
              </w:rPr>
              <w:t xml:space="preserve">dults: </w:t>
            </w:r>
            <w:r>
              <w:rPr>
                <w:sz w:val="18"/>
                <w:szCs w:val="18"/>
              </w:rPr>
              <w:t>A</w:t>
            </w:r>
            <w:r w:rsidRPr="0093686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q</w:t>
            </w:r>
            <w:r w:rsidRPr="00936860">
              <w:rPr>
                <w:sz w:val="18"/>
                <w:szCs w:val="18"/>
              </w:rPr>
              <w:t xml:space="preserve">ualitative </w:t>
            </w:r>
            <w:r>
              <w:rPr>
                <w:sz w:val="18"/>
                <w:szCs w:val="18"/>
              </w:rPr>
              <w:t>s</w:t>
            </w:r>
            <w:r w:rsidRPr="00936860">
              <w:rPr>
                <w:sz w:val="18"/>
                <w:szCs w:val="18"/>
              </w:rPr>
              <w:t>tudy</w:t>
            </w:r>
          </w:p>
        </w:tc>
        <w:tc>
          <w:tcPr>
            <w:tcW w:w="519" w:type="pct"/>
            <w:shd w:val="clear" w:color="auto" w:fill="auto"/>
          </w:tcPr>
          <w:p w14:paraId="16865EDB" w14:textId="77777777" w:rsidR="001249FA" w:rsidRPr="00FC3F6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States of America</w:t>
            </w:r>
          </w:p>
        </w:tc>
        <w:tc>
          <w:tcPr>
            <w:tcW w:w="627" w:type="pct"/>
            <w:shd w:val="clear" w:color="auto" w:fill="auto"/>
          </w:tcPr>
          <w:p w14:paraId="3BF1B9DF" w14:textId="77777777" w:rsidR="001249FA" w:rsidRPr="00456A21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774624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41 (100%)</w:t>
            </w:r>
          </w:p>
        </w:tc>
        <w:tc>
          <w:tcPr>
            <w:tcW w:w="881" w:type="pct"/>
            <w:shd w:val="clear" w:color="auto" w:fill="auto"/>
          </w:tcPr>
          <w:p w14:paraId="4374705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38.4 years (SD = 5.8)</w:t>
            </w:r>
          </w:p>
          <w:p w14:paraId="6506624A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Male: 51%</w:t>
            </w:r>
          </w:p>
          <w:p w14:paraId="40F5A2ED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Black: 29%</w:t>
            </w:r>
          </w:p>
          <w:p w14:paraId="2A78231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Latinx: 24%</w:t>
            </w:r>
          </w:p>
          <w:p w14:paraId="5DE7A7CF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lastRenderedPageBreak/>
              <w:t xml:space="preserve">Multiple or </w:t>
            </w:r>
            <w:proofErr w:type="gramStart"/>
            <w:r w:rsidRPr="008434CF">
              <w:rPr>
                <w:sz w:val="18"/>
                <w:szCs w:val="18"/>
              </w:rPr>
              <w:t>other</w:t>
            </w:r>
            <w:proofErr w:type="gramEnd"/>
            <w:r w:rsidRPr="008434CF">
              <w:rPr>
                <w:sz w:val="18"/>
                <w:szCs w:val="18"/>
              </w:rPr>
              <w:t xml:space="preserve"> self-reported ethnicity/race: 17%</w:t>
            </w:r>
          </w:p>
          <w:p w14:paraId="1B1DAAB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02" w:type="pct"/>
            <w:shd w:val="clear" w:color="auto" w:fill="auto"/>
          </w:tcPr>
          <w:p w14:paraId="5C2ABAEB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To explore diagnosis disclosure experiences and initial reactions of younger adults with newly diagnosed type 2 diabetes</w:t>
            </w:r>
          </w:p>
        </w:tc>
        <w:tc>
          <w:tcPr>
            <w:tcW w:w="572" w:type="pct"/>
            <w:shd w:val="clear" w:color="auto" w:fill="auto"/>
          </w:tcPr>
          <w:p w14:paraId="6E51A90D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06629A49" w14:textId="77777777" w:rsidTr="003428E5">
        <w:tc>
          <w:tcPr>
            <w:tcW w:w="638" w:type="pct"/>
            <w:shd w:val="clear" w:color="auto" w:fill="auto"/>
          </w:tcPr>
          <w:p w14:paraId="262AD3BF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Middleton et al., 2021</w:t>
            </w:r>
          </w:p>
        </w:tc>
        <w:tc>
          <w:tcPr>
            <w:tcW w:w="761" w:type="pct"/>
            <w:shd w:val="clear" w:color="auto" w:fill="auto"/>
          </w:tcPr>
          <w:p w14:paraId="540A0B78" w14:textId="77777777" w:rsidR="001249FA" w:rsidRPr="00C62706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DD54C0">
              <w:rPr>
                <w:sz w:val="18"/>
                <w:szCs w:val="18"/>
              </w:rPr>
              <w:t xml:space="preserve">An </w:t>
            </w:r>
            <w:r>
              <w:rPr>
                <w:sz w:val="18"/>
                <w:szCs w:val="18"/>
              </w:rPr>
              <w:t>e</w:t>
            </w:r>
            <w:r w:rsidRPr="00DD54C0">
              <w:rPr>
                <w:sz w:val="18"/>
                <w:szCs w:val="18"/>
              </w:rPr>
              <w:t xml:space="preserve">nhanced SMS </w:t>
            </w:r>
            <w:r>
              <w:rPr>
                <w:sz w:val="18"/>
                <w:szCs w:val="18"/>
              </w:rPr>
              <w:t>t</w:t>
            </w:r>
            <w:r w:rsidRPr="00DD54C0">
              <w:rPr>
                <w:sz w:val="18"/>
                <w:szCs w:val="18"/>
              </w:rPr>
              <w:t xml:space="preserve">ext </w:t>
            </w:r>
            <w:r>
              <w:rPr>
                <w:sz w:val="18"/>
                <w:szCs w:val="18"/>
              </w:rPr>
              <w:t>m</w:t>
            </w:r>
            <w:r w:rsidRPr="00DD54C0">
              <w:rPr>
                <w:sz w:val="18"/>
                <w:szCs w:val="18"/>
              </w:rPr>
              <w:t>essage–</w:t>
            </w:r>
            <w:r>
              <w:rPr>
                <w:sz w:val="18"/>
                <w:szCs w:val="18"/>
              </w:rPr>
              <w:t>b</w:t>
            </w:r>
            <w:r w:rsidRPr="00DD54C0">
              <w:rPr>
                <w:sz w:val="18"/>
                <w:szCs w:val="18"/>
              </w:rPr>
              <w:t xml:space="preserve">ased </w:t>
            </w:r>
            <w:r>
              <w:rPr>
                <w:sz w:val="18"/>
                <w:szCs w:val="18"/>
              </w:rPr>
              <w:t>s</w:t>
            </w:r>
            <w:r w:rsidRPr="00DD54C0">
              <w:rPr>
                <w:sz w:val="18"/>
                <w:szCs w:val="18"/>
              </w:rPr>
              <w:t xml:space="preserve">upport and </w:t>
            </w:r>
            <w:r>
              <w:rPr>
                <w:sz w:val="18"/>
                <w:szCs w:val="18"/>
              </w:rPr>
              <w:t>r</w:t>
            </w:r>
            <w:r w:rsidRPr="00DD54C0">
              <w:rPr>
                <w:sz w:val="18"/>
                <w:szCs w:val="18"/>
              </w:rPr>
              <w:t xml:space="preserve">eminder </w:t>
            </w:r>
            <w:r>
              <w:rPr>
                <w:sz w:val="18"/>
                <w:szCs w:val="18"/>
              </w:rPr>
              <w:t>p</w:t>
            </w:r>
            <w:r w:rsidRPr="00DD54C0">
              <w:rPr>
                <w:sz w:val="18"/>
                <w:szCs w:val="18"/>
              </w:rPr>
              <w:t xml:space="preserve">rogram for </w:t>
            </w:r>
            <w:r>
              <w:rPr>
                <w:sz w:val="18"/>
                <w:szCs w:val="18"/>
              </w:rPr>
              <w:t>y</w:t>
            </w:r>
            <w:r w:rsidRPr="00DD54C0">
              <w:rPr>
                <w:sz w:val="18"/>
                <w:szCs w:val="18"/>
              </w:rPr>
              <w:t xml:space="preserve">oung </w:t>
            </w:r>
            <w:r>
              <w:rPr>
                <w:sz w:val="18"/>
                <w:szCs w:val="18"/>
              </w:rPr>
              <w:t>a</w:t>
            </w:r>
            <w:r w:rsidRPr="00DD54C0">
              <w:rPr>
                <w:sz w:val="18"/>
                <w:szCs w:val="18"/>
              </w:rPr>
              <w:t xml:space="preserve">dults </w:t>
            </w:r>
            <w:r>
              <w:rPr>
                <w:sz w:val="18"/>
                <w:szCs w:val="18"/>
              </w:rPr>
              <w:t>w</w:t>
            </w:r>
            <w:r w:rsidRPr="00DD54C0">
              <w:rPr>
                <w:sz w:val="18"/>
                <w:szCs w:val="18"/>
              </w:rPr>
              <w:t xml:space="preserve">ith </w:t>
            </w:r>
            <w:r>
              <w:rPr>
                <w:sz w:val="18"/>
                <w:szCs w:val="18"/>
              </w:rPr>
              <w:t>t</w:t>
            </w:r>
            <w:r w:rsidRPr="00DD54C0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DD54C0">
              <w:rPr>
                <w:sz w:val="18"/>
                <w:szCs w:val="18"/>
              </w:rPr>
              <w:t xml:space="preserve">iabetes (TEXT2U): Randomized </w:t>
            </w:r>
            <w:r>
              <w:rPr>
                <w:sz w:val="18"/>
                <w:szCs w:val="18"/>
              </w:rPr>
              <w:t>c</w:t>
            </w:r>
            <w:r w:rsidRPr="00DD54C0">
              <w:rPr>
                <w:sz w:val="18"/>
                <w:szCs w:val="18"/>
              </w:rPr>
              <w:t xml:space="preserve">ontrolled </w:t>
            </w:r>
            <w:r>
              <w:rPr>
                <w:sz w:val="18"/>
                <w:szCs w:val="18"/>
              </w:rPr>
              <w:t>t</w:t>
            </w:r>
            <w:r w:rsidRPr="00DD54C0">
              <w:rPr>
                <w:sz w:val="18"/>
                <w:szCs w:val="18"/>
              </w:rPr>
              <w:t>rial</w:t>
            </w:r>
          </w:p>
        </w:tc>
        <w:tc>
          <w:tcPr>
            <w:tcW w:w="519" w:type="pct"/>
            <w:shd w:val="clear" w:color="auto" w:fill="auto"/>
          </w:tcPr>
          <w:p w14:paraId="2066E691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Australia</w:t>
            </w:r>
          </w:p>
        </w:tc>
        <w:tc>
          <w:tcPr>
            <w:tcW w:w="627" w:type="pct"/>
            <w:shd w:val="clear" w:color="auto" w:fill="auto"/>
          </w:tcPr>
          <w:p w14:paraId="26A818B3" w14:textId="77777777" w:rsidR="001249FA" w:rsidRPr="00774624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= </w:t>
            </w:r>
            <w:r>
              <w:rPr>
                <w:sz w:val="18"/>
                <w:szCs w:val="18"/>
              </w:rPr>
              <w:t>40 (100%)</w:t>
            </w:r>
          </w:p>
        </w:tc>
        <w:tc>
          <w:tcPr>
            <w:tcW w:w="881" w:type="pct"/>
            <w:shd w:val="clear" w:color="auto" w:fill="auto"/>
          </w:tcPr>
          <w:p w14:paraId="19C86492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Intervention group</w:t>
            </w:r>
          </w:p>
          <w:p w14:paraId="37C6EAD7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33 years (SD = 5.8)</w:t>
            </w:r>
          </w:p>
          <w:p w14:paraId="652BFD9D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Male: 48%</w:t>
            </w:r>
          </w:p>
          <w:p w14:paraId="63AD6320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Ethnicity:</w:t>
            </w:r>
          </w:p>
          <w:p w14:paraId="0DC09C78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East/Southeast Asian: 38%</w:t>
            </w:r>
          </w:p>
          <w:p w14:paraId="313F52E7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Subcontinental: 24%</w:t>
            </w:r>
          </w:p>
          <w:p w14:paraId="655C414E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European: 19%</w:t>
            </w:r>
          </w:p>
          <w:p w14:paraId="1F4241ED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Other: 19%</w:t>
            </w:r>
          </w:p>
          <w:p w14:paraId="4BE7ECDA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  <w:p w14:paraId="1B76332D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Control group</w:t>
            </w:r>
          </w:p>
          <w:p w14:paraId="2095FFDE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32.4 years (SD = 4.4)</w:t>
            </w:r>
          </w:p>
          <w:p w14:paraId="3585BC2B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Male: 53%</w:t>
            </w:r>
          </w:p>
          <w:p w14:paraId="66909343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Ethnicity:</w:t>
            </w:r>
          </w:p>
          <w:p w14:paraId="536E62C8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lastRenderedPageBreak/>
              <w:t>East/Southeast Asian: 16%</w:t>
            </w:r>
          </w:p>
          <w:p w14:paraId="4CD06CA5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Subcontinental: 37%</w:t>
            </w:r>
          </w:p>
          <w:p w14:paraId="72E4D58C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European: 32%</w:t>
            </w:r>
          </w:p>
          <w:p w14:paraId="4FE1535F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Other: 16%</w:t>
            </w:r>
          </w:p>
        </w:tc>
        <w:tc>
          <w:tcPr>
            <w:tcW w:w="1002" w:type="pct"/>
            <w:shd w:val="clear" w:color="auto" w:fill="auto"/>
          </w:tcPr>
          <w:p w14:paraId="12483290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042BCB">
              <w:rPr>
                <w:sz w:val="18"/>
                <w:szCs w:val="18"/>
              </w:rPr>
              <w:lastRenderedPageBreak/>
              <w:t xml:space="preserve">To </w:t>
            </w:r>
            <w:r>
              <w:rPr>
                <w:sz w:val="18"/>
                <w:szCs w:val="18"/>
              </w:rPr>
              <w:t>investigate</w:t>
            </w:r>
            <w:r w:rsidRPr="00042BCB">
              <w:rPr>
                <w:sz w:val="18"/>
                <w:szCs w:val="18"/>
              </w:rPr>
              <w:t xml:space="preserve"> the effectiveness of an enhanced SMS text message–based support and reminder program</w:t>
            </w:r>
            <w:r>
              <w:rPr>
                <w:sz w:val="18"/>
                <w:szCs w:val="18"/>
              </w:rPr>
              <w:t>me</w:t>
            </w:r>
            <w:r w:rsidRPr="00042BCB">
              <w:rPr>
                <w:sz w:val="18"/>
                <w:szCs w:val="18"/>
              </w:rPr>
              <w:t xml:space="preserve"> in improving clinic attendance, metabolic control, engagement in self-management, and psychological health in young-onset type 2 diabetes</w:t>
            </w:r>
            <w:r>
              <w:rPr>
                <w:sz w:val="18"/>
                <w:szCs w:val="18"/>
              </w:rPr>
              <w:t xml:space="preserve"> (18-40 years)</w:t>
            </w:r>
          </w:p>
        </w:tc>
        <w:tc>
          <w:tcPr>
            <w:tcW w:w="572" w:type="pct"/>
            <w:shd w:val="clear" w:color="auto" w:fill="auto"/>
          </w:tcPr>
          <w:p w14:paraId="76C889FD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(Randomised controlled trial)</w:t>
            </w:r>
          </w:p>
        </w:tc>
      </w:tr>
      <w:tr w:rsidR="001249FA" w:rsidRPr="00456A21" w14:paraId="5BCBAE3E" w14:textId="77777777" w:rsidTr="003428E5">
        <w:tc>
          <w:tcPr>
            <w:tcW w:w="638" w:type="pct"/>
            <w:shd w:val="clear" w:color="auto" w:fill="auto"/>
          </w:tcPr>
          <w:p w14:paraId="0FC5A13D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 et al., 2021</w:t>
            </w:r>
          </w:p>
        </w:tc>
        <w:tc>
          <w:tcPr>
            <w:tcW w:w="761" w:type="pct"/>
            <w:shd w:val="clear" w:color="auto" w:fill="auto"/>
          </w:tcPr>
          <w:p w14:paraId="2BC755E9" w14:textId="77777777" w:rsidR="001249FA" w:rsidRPr="00967039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C62706">
              <w:rPr>
                <w:sz w:val="18"/>
                <w:szCs w:val="18"/>
              </w:rPr>
              <w:t xml:space="preserve">Questionnaire-based </w:t>
            </w:r>
            <w:r>
              <w:rPr>
                <w:sz w:val="18"/>
                <w:szCs w:val="18"/>
              </w:rPr>
              <w:t>s</w:t>
            </w:r>
            <w:r w:rsidRPr="00C62706">
              <w:rPr>
                <w:sz w:val="18"/>
                <w:szCs w:val="18"/>
              </w:rPr>
              <w:t xml:space="preserve">urvey of </w:t>
            </w:r>
            <w:r>
              <w:rPr>
                <w:sz w:val="18"/>
                <w:szCs w:val="18"/>
              </w:rPr>
              <w:t>d</w:t>
            </w:r>
            <w:r w:rsidRPr="00C62706">
              <w:rPr>
                <w:sz w:val="18"/>
                <w:szCs w:val="18"/>
              </w:rPr>
              <w:t xml:space="preserve">emographic and </w:t>
            </w:r>
            <w:r>
              <w:rPr>
                <w:sz w:val="18"/>
                <w:szCs w:val="18"/>
              </w:rPr>
              <w:t>c</w:t>
            </w:r>
            <w:r w:rsidRPr="00C62706">
              <w:rPr>
                <w:sz w:val="18"/>
                <w:szCs w:val="18"/>
              </w:rPr>
              <w:t xml:space="preserve">linical </w:t>
            </w:r>
            <w:r>
              <w:rPr>
                <w:sz w:val="18"/>
                <w:szCs w:val="18"/>
              </w:rPr>
              <w:t>c</w:t>
            </w:r>
            <w:r w:rsidRPr="00C62706">
              <w:rPr>
                <w:sz w:val="18"/>
                <w:szCs w:val="18"/>
              </w:rPr>
              <w:t xml:space="preserve">haracteristics, </w:t>
            </w:r>
            <w:r>
              <w:rPr>
                <w:sz w:val="18"/>
                <w:szCs w:val="18"/>
              </w:rPr>
              <w:t>h</w:t>
            </w:r>
            <w:r w:rsidRPr="00C62706">
              <w:rPr>
                <w:sz w:val="18"/>
                <w:szCs w:val="18"/>
              </w:rPr>
              <w:t xml:space="preserve">ealth </w:t>
            </w:r>
            <w:r>
              <w:rPr>
                <w:sz w:val="18"/>
                <w:szCs w:val="18"/>
              </w:rPr>
              <w:t>b</w:t>
            </w:r>
            <w:r w:rsidRPr="00C62706">
              <w:rPr>
                <w:sz w:val="18"/>
                <w:szCs w:val="18"/>
              </w:rPr>
              <w:t xml:space="preserve">ehaviours, and </w:t>
            </w:r>
            <w:r>
              <w:rPr>
                <w:sz w:val="18"/>
                <w:szCs w:val="18"/>
              </w:rPr>
              <w:t>m</w:t>
            </w:r>
            <w:r w:rsidRPr="00C62706">
              <w:rPr>
                <w:sz w:val="18"/>
                <w:szCs w:val="18"/>
              </w:rPr>
              <w:t xml:space="preserve">ental </w:t>
            </w:r>
            <w:r>
              <w:rPr>
                <w:sz w:val="18"/>
                <w:szCs w:val="18"/>
              </w:rPr>
              <w:t>h</w:t>
            </w:r>
            <w:r w:rsidRPr="00C62706">
              <w:rPr>
                <w:sz w:val="18"/>
                <w:szCs w:val="18"/>
              </w:rPr>
              <w:t xml:space="preserve">ealth of </w:t>
            </w:r>
            <w:r>
              <w:rPr>
                <w:sz w:val="18"/>
                <w:szCs w:val="18"/>
              </w:rPr>
              <w:t>y</w:t>
            </w:r>
            <w:r w:rsidRPr="00C62706">
              <w:rPr>
                <w:sz w:val="18"/>
                <w:szCs w:val="18"/>
              </w:rPr>
              <w:t xml:space="preserve">oung Korean </w:t>
            </w:r>
            <w:r>
              <w:rPr>
                <w:sz w:val="18"/>
                <w:szCs w:val="18"/>
              </w:rPr>
              <w:t>a</w:t>
            </w:r>
            <w:r w:rsidRPr="00C62706">
              <w:rPr>
                <w:sz w:val="18"/>
                <w:szCs w:val="18"/>
              </w:rPr>
              <w:t xml:space="preserve">dults with </w:t>
            </w:r>
            <w:r>
              <w:rPr>
                <w:sz w:val="18"/>
                <w:szCs w:val="18"/>
              </w:rPr>
              <w:t>e</w:t>
            </w:r>
            <w:r w:rsidRPr="00C62706">
              <w:rPr>
                <w:sz w:val="18"/>
                <w:szCs w:val="18"/>
              </w:rPr>
              <w:t xml:space="preserve">arly-onset </w:t>
            </w:r>
            <w:r>
              <w:rPr>
                <w:sz w:val="18"/>
                <w:szCs w:val="18"/>
              </w:rPr>
              <w:t>d</w:t>
            </w:r>
            <w:r w:rsidRPr="00C62706">
              <w:rPr>
                <w:sz w:val="18"/>
                <w:szCs w:val="18"/>
              </w:rPr>
              <w:t>iabetes</w:t>
            </w:r>
          </w:p>
        </w:tc>
        <w:tc>
          <w:tcPr>
            <w:tcW w:w="519" w:type="pct"/>
            <w:shd w:val="clear" w:color="auto" w:fill="auto"/>
          </w:tcPr>
          <w:p w14:paraId="1937A0B1" w14:textId="77777777" w:rsidR="001249FA" w:rsidRPr="00FC3F6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South Korea</w:t>
            </w:r>
          </w:p>
        </w:tc>
        <w:tc>
          <w:tcPr>
            <w:tcW w:w="627" w:type="pct"/>
            <w:shd w:val="clear" w:color="auto" w:fill="auto"/>
          </w:tcPr>
          <w:p w14:paraId="061C6000" w14:textId="77777777" w:rsidR="001249FA" w:rsidRPr="00456A21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774624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165 (73.3%)</w:t>
            </w:r>
          </w:p>
        </w:tc>
        <w:tc>
          <w:tcPr>
            <w:tcW w:w="881" w:type="pct"/>
            <w:shd w:val="clear" w:color="auto" w:fill="auto"/>
          </w:tcPr>
          <w:p w14:paraId="099B8E3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Total sample</w:t>
            </w:r>
          </w:p>
          <w:p w14:paraId="2FAC4A0C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33.1 years (SD = 6.0)</w:t>
            </w:r>
          </w:p>
          <w:p w14:paraId="7FA17550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Male: 51.6%</w:t>
            </w:r>
          </w:p>
          <w:p w14:paraId="701E7EC9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 at diagnosis: 29.2 years (SD = 6.8)</w:t>
            </w:r>
          </w:p>
          <w:p w14:paraId="5CF2E79E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diabetes duration: 3.9 years (SD = 4.4)</w:t>
            </w:r>
          </w:p>
        </w:tc>
        <w:tc>
          <w:tcPr>
            <w:tcW w:w="1002" w:type="pct"/>
            <w:shd w:val="clear" w:color="auto" w:fill="auto"/>
          </w:tcPr>
          <w:p w14:paraId="6DAC8950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assess the </w:t>
            </w:r>
            <w:r w:rsidRPr="008C0FE7">
              <w:rPr>
                <w:sz w:val="18"/>
                <w:szCs w:val="18"/>
              </w:rPr>
              <w:t xml:space="preserve">clinical and demographic characteristics, health behaviours, and mental health </w:t>
            </w:r>
            <w:r>
              <w:rPr>
                <w:sz w:val="18"/>
                <w:szCs w:val="18"/>
              </w:rPr>
              <w:t>of</w:t>
            </w:r>
            <w:r w:rsidRPr="008C0FE7">
              <w:rPr>
                <w:sz w:val="18"/>
                <w:szCs w:val="18"/>
              </w:rPr>
              <w:t xml:space="preserve"> Korean adults with </w:t>
            </w:r>
            <w:r>
              <w:rPr>
                <w:sz w:val="18"/>
                <w:szCs w:val="18"/>
              </w:rPr>
              <w:t>early-onset diabetes</w:t>
            </w:r>
          </w:p>
        </w:tc>
        <w:tc>
          <w:tcPr>
            <w:tcW w:w="572" w:type="pct"/>
            <w:shd w:val="clear" w:color="auto" w:fill="auto"/>
          </w:tcPr>
          <w:p w14:paraId="0F1CB801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Qualitative (Cross-sectional)</w:t>
            </w:r>
          </w:p>
        </w:tc>
      </w:tr>
      <w:tr w:rsidR="001249FA" w:rsidRPr="00456A21" w14:paraId="7DC84F9B" w14:textId="77777777" w:rsidTr="003428E5">
        <w:tc>
          <w:tcPr>
            <w:tcW w:w="638" w:type="pct"/>
            <w:shd w:val="clear" w:color="auto" w:fill="auto"/>
          </w:tcPr>
          <w:p w14:paraId="2FE85CFC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Riaz et al., 2021</w:t>
            </w:r>
          </w:p>
        </w:tc>
        <w:tc>
          <w:tcPr>
            <w:tcW w:w="761" w:type="pct"/>
            <w:shd w:val="clear" w:color="auto" w:fill="auto"/>
          </w:tcPr>
          <w:p w14:paraId="00440EEF" w14:textId="77777777" w:rsidR="001249FA" w:rsidRPr="00F051C2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967039">
              <w:rPr>
                <w:sz w:val="18"/>
                <w:szCs w:val="18"/>
              </w:rPr>
              <w:t xml:space="preserve">Risk of </w:t>
            </w:r>
            <w:r>
              <w:rPr>
                <w:sz w:val="18"/>
                <w:szCs w:val="18"/>
              </w:rPr>
              <w:t>d</w:t>
            </w:r>
            <w:r w:rsidRPr="00967039">
              <w:rPr>
                <w:sz w:val="18"/>
                <w:szCs w:val="18"/>
              </w:rPr>
              <w:t xml:space="preserve">epression among </w:t>
            </w:r>
            <w:r>
              <w:rPr>
                <w:sz w:val="18"/>
                <w:szCs w:val="18"/>
              </w:rPr>
              <w:t>e</w:t>
            </w:r>
            <w:r w:rsidRPr="00967039">
              <w:rPr>
                <w:sz w:val="18"/>
                <w:szCs w:val="18"/>
              </w:rPr>
              <w:t>arly</w:t>
            </w:r>
            <w:r>
              <w:rPr>
                <w:sz w:val="18"/>
                <w:szCs w:val="18"/>
              </w:rPr>
              <w:t>-o</w:t>
            </w:r>
            <w:r w:rsidRPr="00967039">
              <w:rPr>
                <w:sz w:val="18"/>
                <w:szCs w:val="18"/>
              </w:rPr>
              <w:t xml:space="preserve">nset </w:t>
            </w:r>
            <w:r>
              <w:rPr>
                <w:sz w:val="18"/>
                <w:szCs w:val="18"/>
              </w:rPr>
              <w:t>t</w:t>
            </w:r>
            <w:r w:rsidRPr="00967039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967039">
              <w:rPr>
                <w:sz w:val="18"/>
                <w:szCs w:val="18"/>
              </w:rPr>
              <w:t xml:space="preserve">iabetes </w:t>
            </w:r>
            <w:r>
              <w:rPr>
                <w:sz w:val="18"/>
                <w:szCs w:val="18"/>
              </w:rPr>
              <w:t>m</w:t>
            </w:r>
            <w:r w:rsidRPr="00967039">
              <w:rPr>
                <w:sz w:val="18"/>
                <w:szCs w:val="18"/>
              </w:rPr>
              <w:t xml:space="preserve">ellitus </w:t>
            </w:r>
            <w:r>
              <w:rPr>
                <w:sz w:val="18"/>
                <w:szCs w:val="18"/>
              </w:rPr>
              <w:t>p</w:t>
            </w:r>
            <w:r w:rsidRPr="00967039">
              <w:rPr>
                <w:sz w:val="18"/>
                <w:szCs w:val="18"/>
              </w:rPr>
              <w:t>atients</w:t>
            </w:r>
          </w:p>
        </w:tc>
        <w:tc>
          <w:tcPr>
            <w:tcW w:w="519" w:type="pct"/>
            <w:shd w:val="clear" w:color="auto" w:fill="auto"/>
          </w:tcPr>
          <w:p w14:paraId="4DFDA311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FC3F6A">
              <w:rPr>
                <w:sz w:val="18"/>
                <w:szCs w:val="18"/>
              </w:rPr>
              <w:t>Bangladesh</w:t>
            </w:r>
          </w:p>
        </w:tc>
        <w:tc>
          <w:tcPr>
            <w:tcW w:w="627" w:type="pct"/>
            <w:shd w:val="clear" w:color="auto" w:fill="auto"/>
          </w:tcPr>
          <w:p w14:paraId="16659E85" w14:textId="77777777" w:rsidR="001249FA" w:rsidRPr="00555C9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= </w:t>
            </w:r>
            <w:r w:rsidRPr="00286067">
              <w:rPr>
                <w:sz w:val="18"/>
                <w:szCs w:val="18"/>
              </w:rPr>
              <w:t>372</w:t>
            </w:r>
            <w:r>
              <w:rPr>
                <w:sz w:val="18"/>
                <w:szCs w:val="18"/>
              </w:rPr>
              <w:t xml:space="preserve"> (32.5%)</w:t>
            </w:r>
          </w:p>
        </w:tc>
        <w:tc>
          <w:tcPr>
            <w:tcW w:w="881" w:type="pct"/>
            <w:shd w:val="clear" w:color="auto" w:fill="auto"/>
          </w:tcPr>
          <w:p w14:paraId="537EFFE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Sample onset of diabetes &lt;40 years</w:t>
            </w:r>
          </w:p>
          <w:p w14:paraId="4A2CF5FF" w14:textId="77777777" w:rsidR="001249FA" w:rsidRPr="008434CF" w:rsidRDefault="001249FA" w:rsidP="003428E5">
            <w:pPr>
              <w:spacing w:line="360" w:lineRule="auto"/>
              <w:ind w:left="301" w:hanging="142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Age:</w:t>
            </w:r>
          </w:p>
          <w:p w14:paraId="39E61BBE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&lt;50 years: 79%</w:t>
            </w:r>
          </w:p>
          <w:p w14:paraId="4BC31546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50–59 years: 17.4%</w:t>
            </w:r>
          </w:p>
          <w:p w14:paraId="161402B0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≥60 years: 3.6%</w:t>
            </w:r>
          </w:p>
          <w:p w14:paraId="18B7CEC4" w14:textId="77777777" w:rsidR="001249FA" w:rsidRPr="008434CF" w:rsidRDefault="001249FA" w:rsidP="003428E5">
            <w:pPr>
              <w:spacing w:line="360" w:lineRule="auto"/>
              <w:ind w:left="301" w:hanging="142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Female: 82.3%</w:t>
            </w:r>
          </w:p>
          <w:p w14:paraId="5E83EADA" w14:textId="77777777" w:rsidR="001249FA" w:rsidRPr="008434CF" w:rsidRDefault="001249FA" w:rsidP="003428E5">
            <w:pPr>
              <w:spacing w:line="360" w:lineRule="auto"/>
              <w:ind w:left="301" w:hanging="142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lastRenderedPageBreak/>
              <w:t>Diabetes duration:</w:t>
            </w:r>
          </w:p>
          <w:p w14:paraId="05D58923" w14:textId="77777777" w:rsidR="001249FA" w:rsidRPr="008434CF" w:rsidRDefault="001249FA" w:rsidP="003428E5">
            <w:pPr>
              <w:spacing w:line="360" w:lineRule="auto"/>
              <w:ind w:left="443" w:hanging="142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 &lt;5 years:  22.4%</w:t>
            </w:r>
          </w:p>
          <w:p w14:paraId="6BFAB251" w14:textId="77777777" w:rsidR="001249FA" w:rsidRPr="008434CF" w:rsidRDefault="001249FA" w:rsidP="003428E5">
            <w:pPr>
              <w:spacing w:line="360" w:lineRule="auto"/>
              <w:ind w:left="443" w:hanging="142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5-10 years:   30.1%</w:t>
            </w:r>
          </w:p>
          <w:p w14:paraId="0B97CCE2" w14:textId="77777777" w:rsidR="001249FA" w:rsidRPr="008434CF" w:rsidRDefault="001249FA" w:rsidP="003428E5">
            <w:pPr>
              <w:spacing w:line="360" w:lineRule="auto"/>
              <w:ind w:left="443" w:hanging="142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≥15 years: 15.7%</w:t>
            </w:r>
          </w:p>
        </w:tc>
        <w:tc>
          <w:tcPr>
            <w:tcW w:w="1002" w:type="pct"/>
            <w:shd w:val="clear" w:color="auto" w:fill="auto"/>
          </w:tcPr>
          <w:p w14:paraId="599BAC87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To e</w:t>
            </w:r>
            <w:r w:rsidRPr="00A63D4E">
              <w:rPr>
                <w:sz w:val="18"/>
                <w:szCs w:val="18"/>
              </w:rPr>
              <w:t>xamine</w:t>
            </w:r>
            <w:r>
              <w:rPr>
                <w:sz w:val="18"/>
                <w:szCs w:val="18"/>
              </w:rPr>
              <w:t xml:space="preserve"> the</w:t>
            </w:r>
            <w:r w:rsidRPr="00A63D4E">
              <w:rPr>
                <w:sz w:val="18"/>
                <w:szCs w:val="18"/>
              </w:rPr>
              <w:t xml:space="preserve"> relation</w:t>
            </w:r>
            <w:r>
              <w:rPr>
                <w:sz w:val="18"/>
                <w:szCs w:val="18"/>
              </w:rPr>
              <w:t>ship</w:t>
            </w:r>
            <w:r w:rsidRPr="00A63D4E">
              <w:rPr>
                <w:sz w:val="18"/>
                <w:szCs w:val="18"/>
              </w:rPr>
              <w:t xml:space="preserve"> between time of </w:t>
            </w:r>
            <w:r>
              <w:rPr>
                <w:sz w:val="18"/>
                <w:szCs w:val="18"/>
              </w:rPr>
              <w:t xml:space="preserve">diagnosis </w:t>
            </w:r>
            <w:r w:rsidRPr="00A63D4E">
              <w:rPr>
                <w:sz w:val="18"/>
                <w:szCs w:val="18"/>
              </w:rPr>
              <w:t>and risk of depression</w:t>
            </w:r>
          </w:p>
        </w:tc>
        <w:tc>
          <w:tcPr>
            <w:tcW w:w="572" w:type="pct"/>
            <w:shd w:val="clear" w:color="auto" w:fill="auto"/>
          </w:tcPr>
          <w:p w14:paraId="44369A40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Mixed-methods </w:t>
            </w:r>
          </w:p>
        </w:tc>
      </w:tr>
      <w:tr w:rsidR="001249FA" w:rsidRPr="00456A21" w14:paraId="5F93FF93" w14:textId="77777777" w:rsidTr="003428E5">
        <w:tc>
          <w:tcPr>
            <w:tcW w:w="638" w:type="pct"/>
            <w:shd w:val="clear" w:color="auto" w:fill="auto"/>
          </w:tcPr>
          <w:p w14:paraId="08A2DCA8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Celik</w:t>
            </w:r>
            <w:proofErr w:type="spellEnd"/>
            <w:r>
              <w:rPr>
                <w:sz w:val="18"/>
                <w:szCs w:val="18"/>
              </w:rPr>
              <w:t xml:space="preserve"> et al., 2022</w:t>
            </w:r>
          </w:p>
        </w:tc>
        <w:tc>
          <w:tcPr>
            <w:tcW w:w="761" w:type="pct"/>
            <w:shd w:val="clear" w:color="auto" w:fill="auto"/>
          </w:tcPr>
          <w:p w14:paraId="6AF7C982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54077E">
              <w:rPr>
                <w:sz w:val="18"/>
                <w:szCs w:val="18"/>
              </w:rPr>
              <w:t>‘No one ever asks about something that actually is relevant to my life’: A qualitative study of diabetes and diabetes care experiences of young women with type 2 diabetes during their reproductive years</w:t>
            </w:r>
          </w:p>
        </w:tc>
        <w:tc>
          <w:tcPr>
            <w:tcW w:w="519" w:type="pct"/>
            <w:shd w:val="clear" w:color="auto" w:fill="auto"/>
          </w:tcPr>
          <w:p w14:paraId="3EFA6E12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Kingdom and Turkey</w:t>
            </w:r>
          </w:p>
        </w:tc>
        <w:tc>
          <w:tcPr>
            <w:tcW w:w="627" w:type="pct"/>
            <w:shd w:val="clear" w:color="auto" w:fill="auto"/>
          </w:tcPr>
          <w:p w14:paraId="285D8D78" w14:textId="77777777" w:rsidR="001249FA" w:rsidRPr="00456A21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456A21">
              <w:rPr>
                <w:i/>
                <w:iCs/>
                <w:sz w:val="18"/>
                <w:szCs w:val="18"/>
              </w:rPr>
              <w:t xml:space="preserve">n = </w:t>
            </w:r>
            <w:r>
              <w:rPr>
                <w:sz w:val="18"/>
                <w:szCs w:val="18"/>
              </w:rPr>
              <w:t>36 (100%)</w:t>
            </w:r>
          </w:p>
        </w:tc>
        <w:tc>
          <w:tcPr>
            <w:tcW w:w="881" w:type="pct"/>
            <w:shd w:val="clear" w:color="auto" w:fill="auto"/>
          </w:tcPr>
          <w:p w14:paraId="280901C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275F2">
              <w:rPr>
                <w:i/>
                <w:iCs/>
                <w:sz w:val="18"/>
                <w:szCs w:val="18"/>
              </w:rPr>
              <w:t>n</w:t>
            </w:r>
            <w:r w:rsidRPr="008434CF">
              <w:rPr>
                <w:sz w:val="18"/>
                <w:szCs w:val="18"/>
              </w:rPr>
              <w:t xml:space="preserve"> from the United Kingdom = 23</w:t>
            </w:r>
          </w:p>
          <w:p w14:paraId="7C95BFD9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range: 20</w:t>
            </w:r>
            <w:r w:rsidRPr="008434CF">
              <w:rPr>
                <w:rFonts w:hint="eastAsia"/>
                <w:sz w:val="18"/>
                <w:szCs w:val="18"/>
              </w:rPr>
              <w:t>–</w:t>
            </w:r>
            <w:r w:rsidRPr="008434CF">
              <w:rPr>
                <w:sz w:val="18"/>
                <w:szCs w:val="18"/>
              </w:rPr>
              <w:t>45 years</w:t>
            </w:r>
          </w:p>
          <w:p w14:paraId="17EDED82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Median age: 37 years</w:t>
            </w:r>
          </w:p>
          <w:p w14:paraId="1DBD4981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 range: 1-21 years</w:t>
            </w:r>
          </w:p>
          <w:p w14:paraId="01B992F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Median diabetes</w:t>
            </w:r>
          </w:p>
          <w:p w14:paraId="4747AA94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Duration: 4.5 years </w:t>
            </w:r>
          </w:p>
          <w:p w14:paraId="2367C6FD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Asian: 36.11% </w:t>
            </w:r>
          </w:p>
          <w:p w14:paraId="5F498C82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02" w:type="pct"/>
            <w:shd w:val="clear" w:color="auto" w:fill="auto"/>
          </w:tcPr>
          <w:p w14:paraId="23A044B3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</w:t>
            </w:r>
            <w:r w:rsidRPr="0008381B">
              <w:rPr>
                <w:sz w:val="18"/>
                <w:szCs w:val="18"/>
              </w:rPr>
              <w:t xml:space="preserve">nderstand the experiences, views and the health needs of </w:t>
            </w:r>
            <w:r>
              <w:rPr>
                <w:sz w:val="18"/>
                <w:szCs w:val="18"/>
              </w:rPr>
              <w:t xml:space="preserve">young </w:t>
            </w:r>
            <w:r w:rsidRPr="0008381B">
              <w:rPr>
                <w:sz w:val="18"/>
                <w:szCs w:val="18"/>
              </w:rPr>
              <w:t xml:space="preserve">women with </w:t>
            </w:r>
            <w:r>
              <w:rPr>
                <w:sz w:val="18"/>
                <w:szCs w:val="18"/>
              </w:rPr>
              <w:t xml:space="preserve">type 2 diabetes </w:t>
            </w:r>
            <w:r w:rsidRPr="0008381B">
              <w:rPr>
                <w:sz w:val="18"/>
                <w:szCs w:val="18"/>
              </w:rPr>
              <w:t>during their reproductive years</w:t>
            </w:r>
          </w:p>
        </w:tc>
        <w:tc>
          <w:tcPr>
            <w:tcW w:w="572" w:type="pct"/>
            <w:shd w:val="clear" w:color="auto" w:fill="auto"/>
          </w:tcPr>
          <w:p w14:paraId="567848F7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Qualitative (Cross-sectional)</w:t>
            </w:r>
          </w:p>
        </w:tc>
      </w:tr>
      <w:tr w:rsidR="001249FA" w:rsidRPr="00456A21" w14:paraId="6F8FA56A" w14:textId="77777777" w:rsidTr="003428E5">
        <w:tc>
          <w:tcPr>
            <w:tcW w:w="638" w:type="pct"/>
            <w:shd w:val="clear" w:color="auto" w:fill="auto"/>
          </w:tcPr>
          <w:p w14:paraId="4BC08E0E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 Wit et al., 2022</w:t>
            </w:r>
          </w:p>
        </w:tc>
        <w:tc>
          <w:tcPr>
            <w:tcW w:w="761" w:type="pct"/>
            <w:shd w:val="clear" w:color="auto" w:fill="auto"/>
          </w:tcPr>
          <w:p w14:paraId="35169F41" w14:textId="77777777" w:rsidR="001249FA" w:rsidRPr="0054077E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FF683F">
              <w:rPr>
                <w:sz w:val="18"/>
                <w:szCs w:val="18"/>
              </w:rPr>
              <w:t>ISPAD Clinical Practice Consensus Guidelines 2022: Psychological care of children, adolescents and young adults with diabetes</w:t>
            </w:r>
          </w:p>
        </w:tc>
        <w:tc>
          <w:tcPr>
            <w:tcW w:w="519" w:type="pct"/>
            <w:shd w:val="clear" w:color="auto" w:fill="auto"/>
          </w:tcPr>
          <w:p w14:paraId="3FE8573B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627" w:type="pct"/>
            <w:shd w:val="clear" w:color="auto" w:fill="auto"/>
          </w:tcPr>
          <w:p w14:paraId="4F674B5F" w14:textId="77777777" w:rsidR="001249FA" w:rsidRPr="00456A21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881" w:type="pct"/>
            <w:shd w:val="clear" w:color="auto" w:fill="auto"/>
          </w:tcPr>
          <w:p w14:paraId="48C36CA7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N/A</w:t>
            </w:r>
          </w:p>
        </w:tc>
        <w:tc>
          <w:tcPr>
            <w:tcW w:w="1002" w:type="pct"/>
            <w:shd w:val="clear" w:color="auto" w:fill="auto"/>
          </w:tcPr>
          <w:p w14:paraId="0C2C2726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review relevant literature, and to outline c</w:t>
            </w:r>
            <w:r w:rsidRPr="00214EE5">
              <w:rPr>
                <w:sz w:val="18"/>
                <w:szCs w:val="18"/>
              </w:rPr>
              <w:t xml:space="preserve">linical practice consensus </w:t>
            </w:r>
            <w:r>
              <w:rPr>
                <w:sz w:val="18"/>
                <w:szCs w:val="18"/>
              </w:rPr>
              <w:t xml:space="preserve">guidelines </w:t>
            </w:r>
            <w:r w:rsidRPr="00214EE5">
              <w:rPr>
                <w:sz w:val="18"/>
                <w:szCs w:val="18"/>
              </w:rPr>
              <w:t>for psychological care of children, adolescents and young adults with type 2 diabetes</w:t>
            </w:r>
          </w:p>
        </w:tc>
        <w:tc>
          <w:tcPr>
            <w:tcW w:w="572" w:type="pct"/>
            <w:shd w:val="clear" w:color="auto" w:fill="auto"/>
          </w:tcPr>
          <w:p w14:paraId="14E6A689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Clinical guidelines</w:t>
            </w:r>
          </w:p>
        </w:tc>
      </w:tr>
      <w:tr w:rsidR="001249FA" w:rsidRPr="00456A21" w14:paraId="6DAF30E5" w14:textId="77777777" w:rsidTr="003428E5">
        <w:tc>
          <w:tcPr>
            <w:tcW w:w="638" w:type="pct"/>
            <w:shd w:val="clear" w:color="auto" w:fill="auto"/>
          </w:tcPr>
          <w:p w14:paraId="74C9D6EE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Dibato</w:t>
            </w:r>
            <w:proofErr w:type="spellEnd"/>
            <w:r>
              <w:rPr>
                <w:sz w:val="18"/>
                <w:szCs w:val="18"/>
              </w:rPr>
              <w:t xml:space="preserve"> et al., 2022</w:t>
            </w:r>
          </w:p>
        </w:tc>
        <w:tc>
          <w:tcPr>
            <w:tcW w:w="761" w:type="pct"/>
            <w:shd w:val="clear" w:color="auto" w:fill="auto"/>
          </w:tcPr>
          <w:p w14:paraId="7E475960" w14:textId="77777777" w:rsidR="001249FA" w:rsidRPr="0054077E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D24DC5">
              <w:rPr>
                <w:sz w:val="18"/>
                <w:szCs w:val="18"/>
              </w:rPr>
              <w:t>Temporal trends in the prevalence and incidence of depression and the interplay of comorbidities in patients with</w:t>
            </w:r>
            <w:r>
              <w:rPr>
                <w:sz w:val="18"/>
                <w:szCs w:val="18"/>
              </w:rPr>
              <w:t xml:space="preserve"> </w:t>
            </w:r>
            <w:r w:rsidRPr="00D24DC5">
              <w:rPr>
                <w:sz w:val="18"/>
                <w:szCs w:val="18"/>
              </w:rPr>
              <w:t>young- and usual-onset type 2 diabetes from the USA and the UK</w:t>
            </w:r>
          </w:p>
        </w:tc>
        <w:tc>
          <w:tcPr>
            <w:tcW w:w="519" w:type="pct"/>
            <w:shd w:val="clear" w:color="auto" w:fill="auto"/>
          </w:tcPr>
          <w:p w14:paraId="123CADE4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States of America and United Kingdom</w:t>
            </w:r>
          </w:p>
        </w:tc>
        <w:tc>
          <w:tcPr>
            <w:tcW w:w="627" w:type="pct"/>
            <w:shd w:val="clear" w:color="auto" w:fill="auto"/>
          </w:tcPr>
          <w:p w14:paraId="3CE7BA9A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</w:t>
            </w:r>
            <w:r>
              <w:rPr>
                <w:sz w:val="18"/>
                <w:szCs w:val="18"/>
              </w:rPr>
              <w:t xml:space="preserve">18-39 years United Kingdom = </w:t>
            </w:r>
            <w:r w:rsidRPr="007D1AEB">
              <w:rPr>
                <w:sz w:val="18"/>
                <w:szCs w:val="18"/>
              </w:rPr>
              <w:t>18,809</w:t>
            </w:r>
          </w:p>
          <w:p w14:paraId="20EE7752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  <w:p w14:paraId="7764424D" w14:textId="77777777" w:rsidR="001249FA" w:rsidRPr="007D1AEB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</w:t>
            </w:r>
            <w:r>
              <w:rPr>
                <w:sz w:val="18"/>
                <w:szCs w:val="18"/>
              </w:rPr>
              <w:t xml:space="preserve">18-39 years United States of America = </w:t>
            </w:r>
            <w:r w:rsidRPr="00CA2D74">
              <w:rPr>
                <w:sz w:val="18"/>
                <w:szCs w:val="18"/>
              </w:rPr>
              <w:t>84,851</w:t>
            </w:r>
          </w:p>
        </w:tc>
        <w:tc>
          <w:tcPr>
            <w:tcW w:w="881" w:type="pct"/>
            <w:shd w:val="clear" w:color="auto" w:fill="auto"/>
          </w:tcPr>
          <w:p w14:paraId="5C50890B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18-39 years group</w:t>
            </w:r>
          </w:p>
          <w:p w14:paraId="18A65B9E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United Kingdom</w:t>
            </w:r>
          </w:p>
          <w:p w14:paraId="41157019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</w:t>
            </w:r>
            <w:r>
              <w:rPr>
                <w:sz w:val="18"/>
                <w:szCs w:val="18"/>
              </w:rPr>
              <w:t xml:space="preserve">: </w:t>
            </w:r>
            <w:r w:rsidRPr="008434CF">
              <w:rPr>
                <w:sz w:val="18"/>
                <w:szCs w:val="18"/>
              </w:rPr>
              <w:t xml:space="preserve">33 </w:t>
            </w:r>
            <w:r>
              <w:rPr>
                <w:sz w:val="18"/>
                <w:szCs w:val="18"/>
              </w:rPr>
              <w:t xml:space="preserve">years </w:t>
            </w:r>
            <w:r w:rsidRPr="008434CF">
              <w:rPr>
                <w:sz w:val="18"/>
                <w:szCs w:val="18"/>
              </w:rPr>
              <w:t>(SD = 5)</w:t>
            </w:r>
          </w:p>
          <w:p w14:paraId="6E7A55A8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Men: 50%</w:t>
            </w:r>
          </w:p>
          <w:p w14:paraId="6635016B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</w:p>
          <w:p w14:paraId="1A845B9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United States of America</w:t>
            </w:r>
          </w:p>
          <w:p w14:paraId="62BA4AAE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Mean age: 33 </w:t>
            </w:r>
            <w:r>
              <w:rPr>
                <w:sz w:val="18"/>
                <w:szCs w:val="18"/>
              </w:rPr>
              <w:t xml:space="preserve">years </w:t>
            </w:r>
            <w:r w:rsidRPr="008434CF">
              <w:rPr>
                <w:sz w:val="18"/>
                <w:szCs w:val="18"/>
              </w:rPr>
              <w:t>(SD = 5)</w:t>
            </w:r>
          </w:p>
          <w:p w14:paraId="1FCFD01A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Men: 33%</w:t>
            </w:r>
          </w:p>
        </w:tc>
        <w:tc>
          <w:tcPr>
            <w:tcW w:w="1002" w:type="pct"/>
            <w:shd w:val="clear" w:color="auto" w:fill="auto"/>
          </w:tcPr>
          <w:p w14:paraId="026F3597" w14:textId="77777777" w:rsidR="001249FA" w:rsidRPr="00F5024D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</w:t>
            </w:r>
            <w:r w:rsidRPr="00F5024D">
              <w:rPr>
                <w:sz w:val="18"/>
                <w:szCs w:val="18"/>
              </w:rPr>
              <w:t>investigate the prevalence and incidence of depression, and the interplay of cardiometabolic</w:t>
            </w:r>
          </w:p>
          <w:p w14:paraId="7F67818C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F5024D">
              <w:rPr>
                <w:sz w:val="18"/>
                <w:szCs w:val="18"/>
              </w:rPr>
              <w:t>comorbidities, in the</w:t>
            </w:r>
            <w:r>
              <w:rPr>
                <w:sz w:val="18"/>
                <w:szCs w:val="18"/>
              </w:rPr>
              <w:t xml:space="preserve"> risk of</w:t>
            </w:r>
            <w:r w:rsidRPr="00F5024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developing depression</w:t>
            </w:r>
            <w:r w:rsidRPr="00F5024D">
              <w:rPr>
                <w:sz w:val="18"/>
                <w:szCs w:val="18"/>
              </w:rPr>
              <w:t xml:space="preserve"> between young-onset diabetes (diagnosis at age &lt;40 years) and usual</w:t>
            </w:r>
            <w:r>
              <w:rPr>
                <w:sz w:val="18"/>
                <w:szCs w:val="18"/>
              </w:rPr>
              <w:t xml:space="preserve"> </w:t>
            </w:r>
            <w:r w:rsidRPr="00F5024D">
              <w:rPr>
                <w:sz w:val="18"/>
                <w:szCs w:val="18"/>
              </w:rPr>
              <w:t>onset</w:t>
            </w:r>
            <w:r>
              <w:rPr>
                <w:sz w:val="18"/>
                <w:szCs w:val="18"/>
              </w:rPr>
              <w:t xml:space="preserve"> </w:t>
            </w:r>
            <w:r w:rsidRPr="00F5024D">
              <w:rPr>
                <w:sz w:val="18"/>
                <w:szCs w:val="18"/>
              </w:rPr>
              <w:t>diabetes (diagnosis at age ≥40</w:t>
            </w:r>
            <w:r>
              <w:rPr>
                <w:sz w:val="18"/>
                <w:szCs w:val="18"/>
              </w:rPr>
              <w:t xml:space="preserve"> </w:t>
            </w:r>
            <w:r w:rsidRPr="00F5024D">
              <w:rPr>
                <w:sz w:val="18"/>
                <w:szCs w:val="18"/>
              </w:rPr>
              <w:t>years)</w:t>
            </w:r>
          </w:p>
        </w:tc>
        <w:tc>
          <w:tcPr>
            <w:tcW w:w="572" w:type="pct"/>
            <w:shd w:val="clear" w:color="auto" w:fill="auto"/>
          </w:tcPr>
          <w:p w14:paraId="40E1D1B2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</w:t>
            </w:r>
          </w:p>
          <w:p w14:paraId="3236718E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(Retrospective cohort study)</w:t>
            </w:r>
          </w:p>
        </w:tc>
      </w:tr>
      <w:tr w:rsidR="001249FA" w:rsidRPr="00456A21" w14:paraId="3B2180AA" w14:textId="77777777" w:rsidTr="003428E5">
        <w:tc>
          <w:tcPr>
            <w:tcW w:w="638" w:type="pct"/>
            <w:shd w:val="clear" w:color="auto" w:fill="auto"/>
          </w:tcPr>
          <w:p w14:paraId="74F3B900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 Innovation Network Manchester, 2022</w:t>
            </w:r>
          </w:p>
        </w:tc>
        <w:tc>
          <w:tcPr>
            <w:tcW w:w="761" w:type="pct"/>
            <w:shd w:val="clear" w:color="auto" w:fill="auto"/>
          </w:tcPr>
          <w:p w14:paraId="450D1FEC" w14:textId="77777777" w:rsidR="001249FA" w:rsidRPr="00D24DC5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C0832">
              <w:rPr>
                <w:sz w:val="18"/>
                <w:szCs w:val="18"/>
              </w:rPr>
              <w:t>Mapping the challenge of type 2</w:t>
            </w:r>
            <w:r>
              <w:rPr>
                <w:sz w:val="18"/>
                <w:szCs w:val="18"/>
              </w:rPr>
              <w:t xml:space="preserve"> </w:t>
            </w:r>
            <w:r w:rsidRPr="00EC0832">
              <w:rPr>
                <w:sz w:val="18"/>
                <w:szCs w:val="18"/>
              </w:rPr>
              <w:t>diabetes in Greater Manchester</w:t>
            </w:r>
          </w:p>
        </w:tc>
        <w:tc>
          <w:tcPr>
            <w:tcW w:w="519" w:type="pct"/>
            <w:shd w:val="clear" w:color="auto" w:fill="auto"/>
          </w:tcPr>
          <w:p w14:paraId="238E825E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Kingdom</w:t>
            </w:r>
          </w:p>
        </w:tc>
        <w:tc>
          <w:tcPr>
            <w:tcW w:w="627" w:type="pct"/>
            <w:shd w:val="clear" w:color="auto" w:fill="auto"/>
          </w:tcPr>
          <w:p w14:paraId="2D2C1DA0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FE4D80">
              <w:rPr>
                <w:i/>
                <w:iCs/>
                <w:sz w:val="18"/>
                <w:szCs w:val="18"/>
              </w:rPr>
              <w:t xml:space="preserve">n </w:t>
            </w:r>
            <w:r>
              <w:rPr>
                <w:sz w:val="18"/>
                <w:szCs w:val="18"/>
              </w:rPr>
              <w:t>(quant) = 43 (100%)</w:t>
            </w:r>
          </w:p>
          <w:p w14:paraId="107955ED" w14:textId="77777777" w:rsidR="001249FA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FE4D80">
              <w:rPr>
                <w:i/>
                <w:iCs/>
                <w:sz w:val="18"/>
                <w:szCs w:val="18"/>
              </w:rPr>
              <w:t xml:space="preserve">n </w:t>
            </w:r>
            <w:r>
              <w:rPr>
                <w:sz w:val="18"/>
                <w:szCs w:val="18"/>
              </w:rPr>
              <w:t>(qual) = 17 (100%)</w:t>
            </w:r>
          </w:p>
        </w:tc>
        <w:tc>
          <w:tcPr>
            <w:tcW w:w="881" w:type="pct"/>
            <w:shd w:val="clear" w:color="auto" w:fill="auto"/>
          </w:tcPr>
          <w:p w14:paraId="19E20D90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Not reported</w:t>
            </w:r>
          </w:p>
        </w:tc>
        <w:tc>
          <w:tcPr>
            <w:tcW w:w="1002" w:type="pct"/>
            <w:shd w:val="clear" w:color="auto" w:fill="auto"/>
          </w:tcPr>
          <w:p w14:paraId="102F0417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experiences and views of younger adults with type 2 diabetes living in Greater Manchester</w:t>
            </w:r>
          </w:p>
        </w:tc>
        <w:tc>
          <w:tcPr>
            <w:tcW w:w="572" w:type="pct"/>
            <w:shd w:val="clear" w:color="auto" w:fill="auto"/>
          </w:tcPr>
          <w:p w14:paraId="76BC915C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Mixed-methods</w:t>
            </w:r>
          </w:p>
        </w:tc>
      </w:tr>
      <w:tr w:rsidR="001249FA" w:rsidRPr="00456A21" w14:paraId="368E44B8" w14:textId="77777777" w:rsidTr="003428E5">
        <w:tc>
          <w:tcPr>
            <w:tcW w:w="638" w:type="pct"/>
            <w:shd w:val="clear" w:color="auto" w:fill="auto"/>
          </w:tcPr>
          <w:p w14:paraId="0F51D88C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Liu et al., 2022</w:t>
            </w:r>
          </w:p>
        </w:tc>
        <w:tc>
          <w:tcPr>
            <w:tcW w:w="761" w:type="pct"/>
            <w:shd w:val="clear" w:color="auto" w:fill="auto"/>
          </w:tcPr>
          <w:p w14:paraId="51ED1DB8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C77F65">
              <w:rPr>
                <w:sz w:val="18"/>
                <w:szCs w:val="18"/>
              </w:rPr>
              <w:t>Early-</w:t>
            </w:r>
            <w:r>
              <w:rPr>
                <w:sz w:val="18"/>
                <w:szCs w:val="18"/>
              </w:rPr>
              <w:t>o</w:t>
            </w:r>
            <w:r w:rsidRPr="00C77F65">
              <w:rPr>
                <w:sz w:val="18"/>
                <w:szCs w:val="18"/>
              </w:rPr>
              <w:t xml:space="preserve">nset </w:t>
            </w:r>
            <w:r>
              <w:rPr>
                <w:sz w:val="18"/>
                <w:szCs w:val="18"/>
              </w:rPr>
              <w:t>t</w:t>
            </w:r>
            <w:r w:rsidRPr="00C77F65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C77F65">
              <w:rPr>
                <w:sz w:val="18"/>
                <w:szCs w:val="18"/>
              </w:rPr>
              <w:t xml:space="preserve">iabetes and </w:t>
            </w:r>
            <w:r>
              <w:rPr>
                <w:sz w:val="18"/>
                <w:szCs w:val="18"/>
              </w:rPr>
              <w:t>m</w:t>
            </w:r>
            <w:r w:rsidRPr="00C77F65">
              <w:rPr>
                <w:sz w:val="18"/>
                <w:szCs w:val="18"/>
              </w:rPr>
              <w:t xml:space="preserve">ood, </w:t>
            </w:r>
            <w:r>
              <w:rPr>
                <w:sz w:val="18"/>
                <w:szCs w:val="18"/>
              </w:rPr>
              <w:t>a</w:t>
            </w:r>
            <w:r w:rsidRPr="00C77F65">
              <w:rPr>
                <w:sz w:val="18"/>
                <w:szCs w:val="18"/>
              </w:rPr>
              <w:t xml:space="preserve">nxiety, and </w:t>
            </w:r>
            <w:r>
              <w:rPr>
                <w:sz w:val="18"/>
                <w:szCs w:val="18"/>
              </w:rPr>
              <w:t>s</w:t>
            </w:r>
            <w:r w:rsidRPr="00C77F65">
              <w:rPr>
                <w:sz w:val="18"/>
                <w:szCs w:val="18"/>
              </w:rPr>
              <w:t>tress-R</w:t>
            </w:r>
          </w:p>
          <w:p w14:paraId="1099F1CA" w14:textId="77777777" w:rsidR="001249FA" w:rsidRPr="00EC0832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C77F65">
              <w:rPr>
                <w:sz w:val="18"/>
                <w:szCs w:val="18"/>
              </w:rPr>
              <w:t xml:space="preserve">elated </w:t>
            </w:r>
            <w:r>
              <w:rPr>
                <w:sz w:val="18"/>
                <w:szCs w:val="18"/>
              </w:rPr>
              <w:t>d</w:t>
            </w:r>
            <w:r w:rsidRPr="00C77F65">
              <w:rPr>
                <w:sz w:val="18"/>
                <w:szCs w:val="18"/>
              </w:rPr>
              <w:t xml:space="preserve">isorders: A </w:t>
            </w:r>
            <w:r>
              <w:rPr>
                <w:sz w:val="18"/>
                <w:szCs w:val="18"/>
              </w:rPr>
              <w:t>g</w:t>
            </w:r>
            <w:r w:rsidRPr="00C77F65">
              <w:rPr>
                <w:sz w:val="18"/>
                <w:szCs w:val="18"/>
              </w:rPr>
              <w:t xml:space="preserve">enetically </w:t>
            </w:r>
            <w:r>
              <w:rPr>
                <w:sz w:val="18"/>
                <w:szCs w:val="18"/>
              </w:rPr>
              <w:t>i</w:t>
            </w:r>
            <w:r w:rsidRPr="00C77F65">
              <w:rPr>
                <w:sz w:val="18"/>
                <w:szCs w:val="18"/>
              </w:rPr>
              <w:t xml:space="preserve">nformative </w:t>
            </w:r>
            <w:r>
              <w:rPr>
                <w:sz w:val="18"/>
                <w:szCs w:val="18"/>
              </w:rPr>
              <w:t>r</w:t>
            </w:r>
            <w:r w:rsidRPr="00C77F65">
              <w:rPr>
                <w:sz w:val="18"/>
                <w:szCs w:val="18"/>
              </w:rPr>
              <w:t>egister-</w:t>
            </w:r>
            <w:r>
              <w:rPr>
                <w:sz w:val="18"/>
                <w:szCs w:val="18"/>
              </w:rPr>
              <w:t>b</w:t>
            </w:r>
            <w:r w:rsidRPr="00C77F65">
              <w:rPr>
                <w:sz w:val="18"/>
                <w:szCs w:val="18"/>
              </w:rPr>
              <w:t xml:space="preserve">ased </w:t>
            </w:r>
            <w:r>
              <w:rPr>
                <w:sz w:val="18"/>
                <w:szCs w:val="18"/>
              </w:rPr>
              <w:t>c</w:t>
            </w:r>
            <w:r w:rsidRPr="00C77F65">
              <w:rPr>
                <w:sz w:val="18"/>
                <w:szCs w:val="18"/>
              </w:rPr>
              <w:t xml:space="preserve">ohort </w:t>
            </w:r>
            <w:r>
              <w:rPr>
                <w:sz w:val="18"/>
                <w:szCs w:val="18"/>
              </w:rPr>
              <w:t>s</w:t>
            </w:r>
            <w:r w:rsidRPr="00C77F65">
              <w:rPr>
                <w:sz w:val="18"/>
                <w:szCs w:val="18"/>
              </w:rPr>
              <w:t>tudy</w:t>
            </w:r>
          </w:p>
        </w:tc>
        <w:tc>
          <w:tcPr>
            <w:tcW w:w="519" w:type="pct"/>
            <w:shd w:val="clear" w:color="auto" w:fill="auto"/>
          </w:tcPr>
          <w:p w14:paraId="7CDD92F8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Sweden</w:t>
            </w:r>
          </w:p>
        </w:tc>
        <w:tc>
          <w:tcPr>
            <w:tcW w:w="627" w:type="pct"/>
            <w:shd w:val="clear" w:color="auto" w:fill="auto"/>
          </w:tcPr>
          <w:p w14:paraId="5B5C23F6" w14:textId="77777777" w:rsidR="001249FA" w:rsidRPr="00FE4D80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FE4D80">
              <w:rPr>
                <w:i/>
                <w:iCs/>
                <w:sz w:val="18"/>
                <w:szCs w:val="18"/>
              </w:rPr>
              <w:t xml:space="preserve">n </w:t>
            </w:r>
            <w:r>
              <w:rPr>
                <w:i/>
                <w:iCs/>
                <w:sz w:val="18"/>
                <w:szCs w:val="18"/>
              </w:rPr>
              <w:t>=</w:t>
            </w:r>
            <w:r w:rsidRPr="00E63406">
              <w:rPr>
                <w:sz w:val="18"/>
                <w:szCs w:val="18"/>
              </w:rPr>
              <w:t xml:space="preserve"> 7,896 (0.3%)</w:t>
            </w:r>
          </w:p>
        </w:tc>
        <w:tc>
          <w:tcPr>
            <w:tcW w:w="881" w:type="pct"/>
            <w:shd w:val="clear" w:color="auto" w:fill="auto"/>
          </w:tcPr>
          <w:p w14:paraId="78DC758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Median age diagnosis: 34.3 years (IQR = 28.4-39.1)</w:t>
            </w:r>
          </w:p>
          <w:p w14:paraId="3C966C41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Male: 55.9%</w:t>
            </w:r>
          </w:p>
        </w:tc>
        <w:tc>
          <w:tcPr>
            <w:tcW w:w="1002" w:type="pct"/>
            <w:shd w:val="clear" w:color="auto" w:fill="auto"/>
          </w:tcPr>
          <w:p w14:paraId="71C3BEC5" w14:textId="77777777" w:rsidR="001249FA" w:rsidRPr="00652033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</w:t>
            </w:r>
            <w:r w:rsidRPr="00652033">
              <w:rPr>
                <w:sz w:val="18"/>
                <w:szCs w:val="18"/>
              </w:rPr>
              <w:t>nvestigate the association</w:t>
            </w:r>
          </w:p>
          <w:p w14:paraId="7D7A7E81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652033">
              <w:rPr>
                <w:sz w:val="18"/>
                <w:szCs w:val="18"/>
              </w:rPr>
              <w:t>and familial coaggregation</w:t>
            </w:r>
            <w:r>
              <w:rPr>
                <w:sz w:val="18"/>
                <w:szCs w:val="18"/>
              </w:rPr>
              <w:t xml:space="preserve"> </w:t>
            </w:r>
            <w:r w:rsidRPr="00652033">
              <w:rPr>
                <w:sz w:val="18"/>
                <w:szCs w:val="18"/>
              </w:rPr>
              <w:t>between early</w:t>
            </w:r>
            <w:r>
              <w:rPr>
                <w:sz w:val="18"/>
                <w:szCs w:val="18"/>
              </w:rPr>
              <w:t>-</w:t>
            </w:r>
            <w:r w:rsidRPr="00652033">
              <w:rPr>
                <w:sz w:val="18"/>
                <w:szCs w:val="18"/>
              </w:rPr>
              <w:t>onset</w:t>
            </w:r>
            <w:r>
              <w:rPr>
                <w:sz w:val="18"/>
                <w:szCs w:val="18"/>
              </w:rPr>
              <w:t xml:space="preserve"> </w:t>
            </w:r>
            <w:r w:rsidRPr="00652033">
              <w:rPr>
                <w:sz w:val="18"/>
                <w:szCs w:val="18"/>
              </w:rPr>
              <w:t>type 2 diabetes and clinically diagnosed mood, anxiety, and stress-related</w:t>
            </w:r>
            <w:r>
              <w:rPr>
                <w:sz w:val="18"/>
                <w:szCs w:val="18"/>
              </w:rPr>
              <w:t xml:space="preserve"> </w:t>
            </w:r>
            <w:r w:rsidRPr="00652033">
              <w:rPr>
                <w:sz w:val="18"/>
                <w:szCs w:val="18"/>
              </w:rPr>
              <w:t>disorders and to quantify</w:t>
            </w:r>
            <w:r>
              <w:rPr>
                <w:sz w:val="18"/>
                <w:szCs w:val="18"/>
              </w:rPr>
              <w:t xml:space="preserve"> </w:t>
            </w:r>
            <w:r w:rsidRPr="00652033">
              <w:rPr>
                <w:sz w:val="18"/>
                <w:szCs w:val="18"/>
              </w:rPr>
              <w:t>contributions of genetic and environmental factors to</w:t>
            </w:r>
            <w:r>
              <w:rPr>
                <w:sz w:val="18"/>
                <w:szCs w:val="18"/>
              </w:rPr>
              <w:t xml:space="preserve"> </w:t>
            </w:r>
            <w:r w:rsidRPr="00652033">
              <w:rPr>
                <w:sz w:val="18"/>
                <w:szCs w:val="18"/>
              </w:rPr>
              <w:t>these associations</w:t>
            </w:r>
          </w:p>
        </w:tc>
        <w:tc>
          <w:tcPr>
            <w:tcW w:w="572" w:type="pct"/>
            <w:shd w:val="clear" w:color="auto" w:fill="auto"/>
          </w:tcPr>
          <w:p w14:paraId="5F540D47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(P</w:t>
            </w:r>
            <w:r w:rsidRPr="00792EF8">
              <w:rPr>
                <w:sz w:val="18"/>
                <w:szCs w:val="18"/>
              </w:rPr>
              <w:t>opulation</w:t>
            </w:r>
            <w:r>
              <w:rPr>
                <w:sz w:val="18"/>
                <w:szCs w:val="18"/>
              </w:rPr>
              <w:t>-</w:t>
            </w:r>
            <w:r w:rsidRPr="00792EF8">
              <w:rPr>
                <w:sz w:val="18"/>
                <w:szCs w:val="18"/>
              </w:rPr>
              <w:t>based cohort study</w:t>
            </w:r>
            <w:r>
              <w:rPr>
                <w:sz w:val="18"/>
                <w:szCs w:val="18"/>
              </w:rPr>
              <w:t>)</w:t>
            </w:r>
          </w:p>
        </w:tc>
      </w:tr>
      <w:tr w:rsidR="001249FA" w:rsidRPr="00456A21" w14:paraId="06018DBB" w14:textId="77777777" w:rsidTr="003428E5">
        <w:tc>
          <w:tcPr>
            <w:tcW w:w="638" w:type="pct"/>
            <w:shd w:val="clear" w:color="auto" w:fill="auto"/>
          </w:tcPr>
          <w:p w14:paraId="0AEF1E37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Prothero et al. (2022)</w:t>
            </w:r>
          </w:p>
        </w:tc>
        <w:tc>
          <w:tcPr>
            <w:tcW w:w="761" w:type="pct"/>
            <w:shd w:val="clear" w:color="auto" w:fill="auto"/>
          </w:tcPr>
          <w:p w14:paraId="1266CF84" w14:textId="77777777" w:rsidR="001249FA" w:rsidRPr="00D24DC5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2A653B">
              <w:rPr>
                <w:sz w:val="18"/>
                <w:szCs w:val="18"/>
              </w:rPr>
              <w:t xml:space="preserve">Barriers and enablers to diabetic retinopathy screening: </w:t>
            </w:r>
            <w:r>
              <w:rPr>
                <w:sz w:val="18"/>
                <w:szCs w:val="18"/>
              </w:rPr>
              <w:t>A</w:t>
            </w:r>
            <w:r w:rsidRPr="002A653B">
              <w:rPr>
                <w:sz w:val="18"/>
                <w:szCs w:val="18"/>
              </w:rPr>
              <w:t xml:space="preserve"> cross-sectional survey of young adults with type 1 and type 2 diabetes in the UK</w:t>
            </w:r>
          </w:p>
        </w:tc>
        <w:tc>
          <w:tcPr>
            <w:tcW w:w="519" w:type="pct"/>
            <w:shd w:val="clear" w:color="auto" w:fill="auto"/>
          </w:tcPr>
          <w:p w14:paraId="0D33C2E3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Kingdom</w:t>
            </w:r>
          </w:p>
        </w:tc>
        <w:tc>
          <w:tcPr>
            <w:tcW w:w="627" w:type="pct"/>
            <w:shd w:val="clear" w:color="auto" w:fill="auto"/>
          </w:tcPr>
          <w:p w14:paraId="15C84054" w14:textId="77777777" w:rsidR="001249FA" w:rsidRPr="00D740CC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= </w:t>
            </w:r>
            <w:r>
              <w:rPr>
                <w:sz w:val="18"/>
                <w:szCs w:val="18"/>
              </w:rPr>
              <w:t xml:space="preserve">33 (33%) </w:t>
            </w:r>
          </w:p>
        </w:tc>
        <w:tc>
          <w:tcPr>
            <w:tcW w:w="881" w:type="pct"/>
            <w:shd w:val="clear" w:color="auto" w:fill="auto"/>
          </w:tcPr>
          <w:p w14:paraId="3E58A364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Age:</w:t>
            </w:r>
          </w:p>
          <w:p w14:paraId="69811B1A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18-23 years: 3%</w:t>
            </w:r>
          </w:p>
          <w:p w14:paraId="18F9A43E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24-29 years: 15.2%</w:t>
            </w:r>
          </w:p>
          <w:p w14:paraId="3C1E924D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30-34 years: 75.8%</w:t>
            </w:r>
          </w:p>
          <w:p w14:paraId="7BDF5B27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Male: 51.5%</w:t>
            </w:r>
          </w:p>
          <w:p w14:paraId="42B8D670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duration:</w:t>
            </w:r>
          </w:p>
          <w:p w14:paraId="4807567C" w14:textId="77777777" w:rsidR="001249FA" w:rsidRPr="008434CF" w:rsidRDefault="001249FA" w:rsidP="003428E5">
            <w:pPr>
              <w:spacing w:line="360" w:lineRule="auto"/>
              <w:ind w:left="295" w:hanging="142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&lt;3 years: 33.3%</w:t>
            </w:r>
          </w:p>
          <w:p w14:paraId="5C8DBE0B" w14:textId="77777777" w:rsidR="001249FA" w:rsidRPr="008434CF" w:rsidRDefault="001249FA" w:rsidP="003428E5">
            <w:pPr>
              <w:spacing w:line="360" w:lineRule="auto"/>
              <w:ind w:left="295" w:hanging="142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3-9 years: 57.6%</w:t>
            </w:r>
          </w:p>
          <w:p w14:paraId="44C09485" w14:textId="77777777" w:rsidR="001249FA" w:rsidRPr="008434CF" w:rsidRDefault="001249FA" w:rsidP="003428E5">
            <w:pPr>
              <w:spacing w:line="360" w:lineRule="auto"/>
              <w:ind w:left="295" w:hanging="142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10-14: 9.1%</w:t>
            </w:r>
          </w:p>
          <w:p w14:paraId="2B0E9B11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Ethnicity:</w:t>
            </w:r>
          </w:p>
          <w:p w14:paraId="6A5FB277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White British: 30.3%</w:t>
            </w:r>
          </w:p>
          <w:p w14:paraId="744E7085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Indian: 24.2%</w:t>
            </w:r>
          </w:p>
          <w:p w14:paraId="003F90BC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Bangladeshi: 18.2%</w:t>
            </w:r>
          </w:p>
          <w:p w14:paraId="21A03DDC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Pakistani: 12.1%</w:t>
            </w:r>
          </w:p>
          <w:p w14:paraId="1B71F84B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Other: 12.1%</w:t>
            </w:r>
          </w:p>
        </w:tc>
        <w:tc>
          <w:tcPr>
            <w:tcW w:w="1002" w:type="pct"/>
            <w:shd w:val="clear" w:color="auto" w:fill="auto"/>
          </w:tcPr>
          <w:p w14:paraId="7E4F0F2A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Pr="00304501">
              <w:rPr>
                <w:sz w:val="18"/>
                <w:szCs w:val="18"/>
              </w:rPr>
              <w:t>o identify</w:t>
            </w:r>
            <w:r>
              <w:rPr>
                <w:sz w:val="18"/>
                <w:szCs w:val="18"/>
              </w:rPr>
              <w:t xml:space="preserve"> </w:t>
            </w:r>
            <w:r w:rsidRPr="00304501">
              <w:rPr>
                <w:sz w:val="18"/>
                <w:szCs w:val="18"/>
              </w:rPr>
              <w:t xml:space="preserve">barriers and enablers </w:t>
            </w:r>
            <w:r>
              <w:rPr>
                <w:sz w:val="18"/>
                <w:szCs w:val="18"/>
              </w:rPr>
              <w:t>for diabetic retinopathy screening</w:t>
            </w:r>
            <w:r w:rsidRPr="00304501">
              <w:rPr>
                <w:sz w:val="18"/>
                <w:szCs w:val="18"/>
              </w:rPr>
              <w:t xml:space="preserve"> attendance among </w:t>
            </w:r>
            <w:r>
              <w:rPr>
                <w:sz w:val="18"/>
                <w:szCs w:val="18"/>
              </w:rPr>
              <w:t xml:space="preserve">young adults </w:t>
            </w:r>
            <w:r w:rsidRPr="00304501">
              <w:rPr>
                <w:sz w:val="18"/>
                <w:szCs w:val="18"/>
              </w:rPr>
              <w:t>living with type 1 and type 2 diabetes in the</w:t>
            </w:r>
            <w:r>
              <w:rPr>
                <w:sz w:val="18"/>
                <w:szCs w:val="18"/>
              </w:rPr>
              <w:t xml:space="preserve"> </w:t>
            </w:r>
            <w:r w:rsidRPr="00304501">
              <w:rPr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>nited Kingdom, and to explore differences between those that attend diabetic retinopathy screening regularly and those who do not</w:t>
            </w:r>
          </w:p>
        </w:tc>
        <w:tc>
          <w:tcPr>
            <w:tcW w:w="572" w:type="pct"/>
            <w:shd w:val="clear" w:color="auto" w:fill="auto"/>
          </w:tcPr>
          <w:p w14:paraId="3A05A7C2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2807BF8E" w14:textId="77777777" w:rsidTr="003428E5">
        <w:tc>
          <w:tcPr>
            <w:tcW w:w="638" w:type="pct"/>
            <w:shd w:val="clear" w:color="auto" w:fill="auto"/>
          </w:tcPr>
          <w:p w14:paraId="04A6E0A8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Croke et al., 2023</w:t>
            </w:r>
          </w:p>
        </w:tc>
        <w:tc>
          <w:tcPr>
            <w:tcW w:w="761" w:type="pct"/>
            <w:shd w:val="clear" w:color="auto" w:fill="auto"/>
          </w:tcPr>
          <w:p w14:paraId="11053678" w14:textId="77777777" w:rsidR="001249FA" w:rsidRPr="009C0F7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76A84">
              <w:rPr>
                <w:sz w:val="18"/>
                <w:szCs w:val="18"/>
              </w:rPr>
              <w:t xml:space="preserve">What are the perspectives of adults aged 18–40 living with type 2 diabetes in urban settings towards barriers </w:t>
            </w:r>
            <w:r w:rsidRPr="00776A84">
              <w:rPr>
                <w:sz w:val="18"/>
                <w:szCs w:val="18"/>
              </w:rPr>
              <w:lastRenderedPageBreak/>
              <w:t>and opportunities for better health and well</w:t>
            </w:r>
            <w:r>
              <w:rPr>
                <w:sz w:val="18"/>
                <w:szCs w:val="18"/>
              </w:rPr>
              <w:t>-</w:t>
            </w:r>
            <w:r w:rsidRPr="00776A84">
              <w:rPr>
                <w:sz w:val="18"/>
                <w:szCs w:val="18"/>
              </w:rPr>
              <w:t xml:space="preserve">being: </w:t>
            </w:r>
            <w:r>
              <w:rPr>
                <w:sz w:val="18"/>
                <w:szCs w:val="18"/>
              </w:rPr>
              <w:t>A</w:t>
            </w:r>
            <w:r w:rsidRPr="00776A84">
              <w:rPr>
                <w:sz w:val="18"/>
                <w:szCs w:val="18"/>
              </w:rPr>
              <w:t xml:space="preserve"> mixed-methods study</w:t>
            </w:r>
          </w:p>
        </w:tc>
        <w:tc>
          <w:tcPr>
            <w:tcW w:w="519" w:type="pct"/>
            <w:shd w:val="clear" w:color="auto" w:fill="auto"/>
          </w:tcPr>
          <w:p w14:paraId="10075E3B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United Kingdom</w:t>
            </w:r>
          </w:p>
        </w:tc>
        <w:tc>
          <w:tcPr>
            <w:tcW w:w="627" w:type="pct"/>
            <w:shd w:val="clear" w:color="auto" w:fill="auto"/>
          </w:tcPr>
          <w:p w14:paraId="05B6BF99" w14:textId="77777777" w:rsidR="001249FA" w:rsidRPr="00456A21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855AA9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46 (100%)</w:t>
            </w:r>
          </w:p>
        </w:tc>
        <w:tc>
          <w:tcPr>
            <w:tcW w:w="881" w:type="pct"/>
            <w:shd w:val="clear" w:color="auto" w:fill="auto"/>
          </w:tcPr>
          <w:p w14:paraId="4EE112F8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35.3 years (SD = 4.4)</w:t>
            </w:r>
          </w:p>
          <w:p w14:paraId="2BA18B63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Male: 67% </w:t>
            </w:r>
          </w:p>
          <w:p w14:paraId="6F6D1FE4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lastRenderedPageBreak/>
              <w:t>Ethnicity:</w:t>
            </w:r>
          </w:p>
          <w:p w14:paraId="486D603E" w14:textId="77777777" w:rsidR="001249FA" w:rsidRPr="008434CF" w:rsidRDefault="001249FA" w:rsidP="003428E5">
            <w:pPr>
              <w:spacing w:line="360" w:lineRule="auto"/>
              <w:ind w:left="25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White: 74.4%</w:t>
            </w:r>
          </w:p>
          <w:p w14:paraId="27121273" w14:textId="77777777" w:rsidR="001249FA" w:rsidRPr="008434CF" w:rsidRDefault="001249FA" w:rsidP="003428E5">
            <w:pPr>
              <w:spacing w:line="360" w:lineRule="auto"/>
              <w:ind w:left="25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Asian/Asian British: 20.9%</w:t>
            </w:r>
          </w:p>
          <w:p w14:paraId="7B5A9D24" w14:textId="77777777" w:rsidR="001249FA" w:rsidRPr="008434CF" w:rsidRDefault="001249FA" w:rsidP="003428E5">
            <w:pPr>
              <w:spacing w:line="360" w:lineRule="auto"/>
              <w:ind w:left="25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Black/African/Caribbean/</w:t>
            </w:r>
          </w:p>
          <w:p w14:paraId="5E4B6656" w14:textId="77777777" w:rsidR="001249FA" w:rsidRPr="008434CF" w:rsidRDefault="001249FA" w:rsidP="003428E5">
            <w:pPr>
              <w:spacing w:line="360" w:lineRule="auto"/>
              <w:ind w:left="25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Black British: 2.3%</w:t>
            </w:r>
          </w:p>
          <w:p w14:paraId="0DA1DF9D" w14:textId="77777777" w:rsidR="001249FA" w:rsidRPr="008434CF" w:rsidRDefault="001249FA" w:rsidP="003428E5">
            <w:pPr>
              <w:spacing w:line="360" w:lineRule="auto"/>
              <w:ind w:left="25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Multiple ethnic groups: 2.3%</w:t>
            </w:r>
          </w:p>
          <w:p w14:paraId="160C52DE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02" w:type="pct"/>
            <w:shd w:val="clear" w:color="auto" w:fill="auto"/>
          </w:tcPr>
          <w:p w14:paraId="71D3D767" w14:textId="77777777" w:rsidR="001249FA" w:rsidRPr="00E8695C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To understand </w:t>
            </w:r>
            <w:r w:rsidRPr="00E8695C">
              <w:rPr>
                <w:sz w:val="18"/>
                <w:szCs w:val="18"/>
              </w:rPr>
              <w:t>the perspectives</w:t>
            </w:r>
          </w:p>
          <w:p w14:paraId="66FB7291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8695C">
              <w:rPr>
                <w:sz w:val="18"/>
                <w:szCs w:val="18"/>
              </w:rPr>
              <w:t>and experiences of younger adults living with type 2</w:t>
            </w:r>
            <w:r>
              <w:rPr>
                <w:sz w:val="18"/>
                <w:szCs w:val="18"/>
              </w:rPr>
              <w:t xml:space="preserve"> </w:t>
            </w:r>
            <w:r w:rsidRPr="00E8695C">
              <w:rPr>
                <w:sz w:val="18"/>
                <w:szCs w:val="18"/>
              </w:rPr>
              <w:t>diabetes</w:t>
            </w:r>
            <w:r>
              <w:rPr>
                <w:sz w:val="18"/>
                <w:szCs w:val="18"/>
              </w:rPr>
              <w:t xml:space="preserve">, to </w:t>
            </w:r>
            <w:r w:rsidRPr="00A5796B">
              <w:rPr>
                <w:sz w:val="18"/>
                <w:szCs w:val="18"/>
              </w:rPr>
              <w:t xml:space="preserve">identify subgroups of adults </w:t>
            </w:r>
            <w:r>
              <w:rPr>
                <w:sz w:val="18"/>
                <w:szCs w:val="18"/>
              </w:rPr>
              <w:t xml:space="preserve">who </w:t>
            </w:r>
            <w:r>
              <w:rPr>
                <w:sz w:val="18"/>
                <w:szCs w:val="18"/>
              </w:rPr>
              <w:lastRenderedPageBreak/>
              <w:t xml:space="preserve">share </w:t>
            </w:r>
            <w:r w:rsidRPr="00A5796B">
              <w:rPr>
                <w:sz w:val="18"/>
                <w:szCs w:val="18"/>
              </w:rPr>
              <w:t>specific perspectives towards health, well-being and living with diabetes</w:t>
            </w:r>
            <w:r>
              <w:rPr>
                <w:sz w:val="18"/>
                <w:szCs w:val="18"/>
              </w:rPr>
              <w:t xml:space="preserve">, and to explore </w:t>
            </w:r>
            <w:r w:rsidRPr="00A5796B">
              <w:rPr>
                <w:sz w:val="18"/>
                <w:szCs w:val="18"/>
              </w:rPr>
              <w:t>barriers to and opportunities for better diabetes prevention and management</w:t>
            </w:r>
            <w:r>
              <w:rPr>
                <w:sz w:val="18"/>
                <w:szCs w:val="18"/>
              </w:rPr>
              <w:t xml:space="preserve">, </w:t>
            </w:r>
            <w:r w:rsidRPr="00A5796B">
              <w:rPr>
                <w:sz w:val="18"/>
                <w:szCs w:val="18"/>
              </w:rPr>
              <w:t>and improved well-being</w:t>
            </w:r>
          </w:p>
        </w:tc>
        <w:tc>
          <w:tcPr>
            <w:tcW w:w="572" w:type="pct"/>
            <w:shd w:val="clear" w:color="auto" w:fill="auto"/>
          </w:tcPr>
          <w:p w14:paraId="57671119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Mixed-methods </w:t>
            </w:r>
          </w:p>
        </w:tc>
      </w:tr>
      <w:tr w:rsidR="001249FA" w:rsidRPr="00456A21" w14:paraId="5F432279" w14:textId="77777777" w:rsidTr="003428E5">
        <w:tc>
          <w:tcPr>
            <w:tcW w:w="638" w:type="pct"/>
            <w:shd w:val="clear" w:color="auto" w:fill="auto"/>
          </w:tcPr>
          <w:p w14:paraId="4C4C6B66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56A21">
              <w:rPr>
                <w:sz w:val="18"/>
                <w:szCs w:val="18"/>
              </w:rPr>
              <w:t>Barker et al., 2023</w:t>
            </w:r>
          </w:p>
        </w:tc>
        <w:tc>
          <w:tcPr>
            <w:tcW w:w="761" w:type="pct"/>
            <w:shd w:val="clear" w:color="auto" w:fill="auto"/>
          </w:tcPr>
          <w:p w14:paraId="2AC10677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56A21">
              <w:rPr>
                <w:sz w:val="18"/>
                <w:szCs w:val="18"/>
              </w:rPr>
              <w:t>Age at diagnosis of type 2 diabetes and depressive symptoms, diabetes-specific distress, and self-compassion</w:t>
            </w:r>
          </w:p>
        </w:tc>
        <w:tc>
          <w:tcPr>
            <w:tcW w:w="519" w:type="pct"/>
            <w:shd w:val="clear" w:color="auto" w:fill="auto"/>
          </w:tcPr>
          <w:p w14:paraId="4A21D7F9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56A21">
              <w:rPr>
                <w:sz w:val="18"/>
                <w:szCs w:val="18"/>
              </w:rPr>
              <w:t>United Kingdom</w:t>
            </w:r>
          </w:p>
        </w:tc>
        <w:tc>
          <w:tcPr>
            <w:tcW w:w="627" w:type="pct"/>
            <w:shd w:val="clear" w:color="auto" w:fill="auto"/>
          </w:tcPr>
          <w:p w14:paraId="0F675602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56A21">
              <w:rPr>
                <w:i/>
                <w:iCs/>
                <w:sz w:val="18"/>
                <w:szCs w:val="18"/>
              </w:rPr>
              <w:t xml:space="preserve">n = </w:t>
            </w:r>
            <w:r w:rsidRPr="00456A21">
              <w:rPr>
                <w:sz w:val="18"/>
                <w:szCs w:val="18"/>
              </w:rPr>
              <w:t>64 (9.1%)</w:t>
            </w:r>
            <w:r w:rsidRPr="00456A21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881" w:type="pct"/>
            <w:shd w:val="clear" w:color="auto" w:fill="auto"/>
          </w:tcPr>
          <w:p w14:paraId="0A5B4972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Sample diagnosed &lt;40 years</w:t>
            </w:r>
          </w:p>
          <w:p w14:paraId="6B1D4F29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IQR age: 44–58 years</w:t>
            </w:r>
          </w:p>
          <w:p w14:paraId="5E72D34D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Mean age: 53 years </w:t>
            </w:r>
          </w:p>
          <w:p w14:paraId="7621111A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Women: 45.3% </w:t>
            </w:r>
          </w:p>
          <w:p w14:paraId="6D9A145E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IQR diabetes duration: 11-26 years</w:t>
            </w:r>
          </w:p>
          <w:p w14:paraId="4B0C5927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Median diabetes duration: 18 years </w:t>
            </w:r>
          </w:p>
          <w:p w14:paraId="33C50283" w14:textId="77777777" w:rsidR="001249FA" w:rsidRPr="008434CF" w:rsidRDefault="001249FA" w:rsidP="003428E5">
            <w:pPr>
              <w:spacing w:line="360" w:lineRule="auto"/>
              <w:ind w:left="15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South Asian: 17.2% </w:t>
            </w:r>
          </w:p>
        </w:tc>
        <w:tc>
          <w:tcPr>
            <w:tcW w:w="1002" w:type="pct"/>
            <w:shd w:val="clear" w:color="auto" w:fill="auto"/>
          </w:tcPr>
          <w:p w14:paraId="27FE3129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56A21">
              <w:rPr>
                <w:sz w:val="18"/>
                <w:szCs w:val="18"/>
              </w:rPr>
              <w:t xml:space="preserve">To investigate the association between age at diagnosis and depression, diabetes-specific distress and self-compassion among adults with established </w:t>
            </w:r>
            <w:r>
              <w:rPr>
                <w:sz w:val="18"/>
                <w:szCs w:val="18"/>
              </w:rPr>
              <w:t>type 2 diabetes</w:t>
            </w:r>
          </w:p>
        </w:tc>
        <w:tc>
          <w:tcPr>
            <w:tcW w:w="572" w:type="pct"/>
            <w:shd w:val="clear" w:color="auto" w:fill="auto"/>
          </w:tcPr>
          <w:p w14:paraId="5DB0B601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705345FA" w14:textId="77777777" w:rsidTr="003428E5">
        <w:tc>
          <w:tcPr>
            <w:tcW w:w="638" w:type="pct"/>
            <w:shd w:val="clear" w:color="auto" w:fill="auto"/>
          </w:tcPr>
          <w:p w14:paraId="2D8E5B31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Wong et al., 2023</w:t>
            </w:r>
          </w:p>
        </w:tc>
        <w:tc>
          <w:tcPr>
            <w:tcW w:w="761" w:type="pct"/>
            <w:shd w:val="clear" w:color="auto" w:fill="auto"/>
          </w:tcPr>
          <w:p w14:paraId="494D3B78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3418E8">
              <w:rPr>
                <w:sz w:val="18"/>
                <w:szCs w:val="18"/>
              </w:rPr>
              <w:t xml:space="preserve">Diabetes knowledge, self-efficacy and dietary, psychological and </w:t>
            </w:r>
            <w:r w:rsidRPr="003418E8">
              <w:rPr>
                <w:sz w:val="18"/>
                <w:szCs w:val="18"/>
              </w:rPr>
              <w:lastRenderedPageBreak/>
              <w:t>physical health barriers: Comparing young and usual-onset type 2 diabetes</w:t>
            </w:r>
          </w:p>
        </w:tc>
        <w:tc>
          <w:tcPr>
            <w:tcW w:w="519" w:type="pct"/>
            <w:shd w:val="clear" w:color="auto" w:fill="auto"/>
          </w:tcPr>
          <w:p w14:paraId="32EF4E2D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Singapore</w:t>
            </w:r>
          </w:p>
        </w:tc>
        <w:tc>
          <w:tcPr>
            <w:tcW w:w="627" w:type="pct"/>
            <w:shd w:val="clear" w:color="auto" w:fill="auto"/>
          </w:tcPr>
          <w:p w14:paraId="2196D730" w14:textId="77777777" w:rsidR="001249FA" w:rsidRPr="00456A21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855AA9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97 (23.72%)</w:t>
            </w:r>
          </w:p>
        </w:tc>
        <w:tc>
          <w:tcPr>
            <w:tcW w:w="881" w:type="pct"/>
            <w:shd w:val="clear" w:color="auto" w:fill="auto"/>
          </w:tcPr>
          <w:p w14:paraId="32CA00D0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38 years (SD = 5.5)</w:t>
            </w:r>
          </w:p>
          <w:p w14:paraId="0A8E0422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lastRenderedPageBreak/>
              <w:t>Mean diabetes duration: 4.5 years (SD = 3)</w:t>
            </w:r>
          </w:p>
          <w:p w14:paraId="0541344B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Male: 56.7%</w:t>
            </w:r>
          </w:p>
          <w:p w14:paraId="317FCD9B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Ethnicity:</w:t>
            </w:r>
          </w:p>
          <w:p w14:paraId="0EFF7B2B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Chinese: 49.5%</w:t>
            </w:r>
          </w:p>
          <w:p w14:paraId="7A24DB83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Malay: 29.9%</w:t>
            </w:r>
          </w:p>
          <w:p w14:paraId="730627F3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Indian: 17.5%</w:t>
            </w:r>
          </w:p>
          <w:p w14:paraId="4E377CC1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Other: 3.1%</w:t>
            </w:r>
          </w:p>
        </w:tc>
        <w:tc>
          <w:tcPr>
            <w:tcW w:w="1002" w:type="pct"/>
            <w:shd w:val="clear" w:color="auto" w:fill="auto"/>
          </w:tcPr>
          <w:p w14:paraId="41B9CC1C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2F5314">
              <w:rPr>
                <w:sz w:val="18"/>
                <w:szCs w:val="18"/>
              </w:rPr>
              <w:lastRenderedPageBreak/>
              <w:t>To assess and compare knowledge, skills and barriers to self</w:t>
            </w:r>
            <w:r>
              <w:rPr>
                <w:sz w:val="18"/>
                <w:szCs w:val="18"/>
              </w:rPr>
              <w:t>-</w:t>
            </w:r>
            <w:r w:rsidRPr="002F5314">
              <w:rPr>
                <w:sz w:val="18"/>
                <w:szCs w:val="18"/>
              </w:rPr>
              <w:t>management between young-</w:t>
            </w:r>
            <w:r w:rsidRPr="002F5314">
              <w:rPr>
                <w:sz w:val="18"/>
                <w:szCs w:val="18"/>
              </w:rPr>
              <w:lastRenderedPageBreak/>
              <w:t>onset type 2 diabetes and usual-onset diabetes</w:t>
            </w:r>
          </w:p>
        </w:tc>
        <w:tc>
          <w:tcPr>
            <w:tcW w:w="572" w:type="pct"/>
            <w:shd w:val="clear" w:color="auto" w:fill="auto"/>
          </w:tcPr>
          <w:p w14:paraId="0FD81967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Qualitative (Cross-sectional)</w:t>
            </w:r>
          </w:p>
        </w:tc>
      </w:tr>
      <w:tr w:rsidR="001249FA" w:rsidRPr="00456A21" w14:paraId="63B3B714" w14:textId="77777777" w:rsidTr="003428E5">
        <w:tc>
          <w:tcPr>
            <w:tcW w:w="638" w:type="pct"/>
            <w:shd w:val="clear" w:color="auto" w:fill="auto"/>
          </w:tcPr>
          <w:p w14:paraId="45B0858D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Berry-Price, 2024</w:t>
            </w:r>
          </w:p>
        </w:tc>
        <w:tc>
          <w:tcPr>
            <w:tcW w:w="761" w:type="pct"/>
            <w:shd w:val="clear" w:color="auto" w:fill="auto"/>
          </w:tcPr>
          <w:p w14:paraId="20004445" w14:textId="77777777" w:rsidR="001249FA" w:rsidRPr="001F04DB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F0787F">
              <w:rPr>
                <w:sz w:val="18"/>
                <w:szCs w:val="18"/>
              </w:rPr>
              <w:t xml:space="preserve">Exploring the </w:t>
            </w:r>
            <w:r>
              <w:rPr>
                <w:sz w:val="18"/>
                <w:szCs w:val="18"/>
              </w:rPr>
              <w:t>l</w:t>
            </w:r>
            <w:r w:rsidRPr="00F0787F">
              <w:rPr>
                <w:sz w:val="18"/>
                <w:szCs w:val="18"/>
              </w:rPr>
              <w:t xml:space="preserve">ived </w:t>
            </w:r>
            <w:r>
              <w:rPr>
                <w:sz w:val="18"/>
                <w:szCs w:val="18"/>
              </w:rPr>
              <w:t>e</w:t>
            </w:r>
            <w:r w:rsidRPr="00F0787F">
              <w:rPr>
                <w:sz w:val="18"/>
                <w:szCs w:val="18"/>
              </w:rPr>
              <w:t xml:space="preserve">xperience of Self-Care in </w:t>
            </w:r>
            <w:r>
              <w:rPr>
                <w:sz w:val="18"/>
                <w:szCs w:val="18"/>
              </w:rPr>
              <w:t>y</w:t>
            </w:r>
            <w:r w:rsidRPr="00F0787F">
              <w:rPr>
                <w:sz w:val="18"/>
                <w:szCs w:val="18"/>
              </w:rPr>
              <w:t xml:space="preserve">oung </w:t>
            </w:r>
            <w:r>
              <w:rPr>
                <w:sz w:val="18"/>
                <w:szCs w:val="18"/>
              </w:rPr>
              <w:t>a</w:t>
            </w:r>
            <w:r w:rsidRPr="00F0787F">
              <w:rPr>
                <w:sz w:val="18"/>
                <w:szCs w:val="18"/>
              </w:rPr>
              <w:t xml:space="preserve">dults with </w:t>
            </w:r>
            <w:r>
              <w:rPr>
                <w:sz w:val="18"/>
                <w:szCs w:val="18"/>
              </w:rPr>
              <w:t>t</w:t>
            </w:r>
            <w:r w:rsidRPr="00F0787F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F0787F">
              <w:rPr>
                <w:sz w:val="18"/>
                <w:szCs w:val="18"/>
              </w:rPr>
              <w:t>iabetes</w:t>
            </w:r>
          </w:p>
        </w:tc>
        <w:tc>
          <w:tcPr>
            <w:tcW w:w="519" w:type="pct"/>
            <w:shd w:val="clear" w:color="auto" w:fill="auto"/>
          </w:tcPr>
          <w:p w14:paraId="4547E0EF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States of America</w:t>
            </w:r>
          </w:p>
        </w:tc>
        <w:tc>
          <w:tcPr>
            <w:tcW w:w="627" w:type="pct"/>
            <w:shd w:val="clear" w:color="auto" w:fill="auto"/>
          </w:tcPr>
          <w:p w14:paraId="718D10CE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56A21">
              <w:rPr>
                <w:i/>
                <w:iCs/>
                <w:sz w:val="18"/>
                <w:szCs w:val="18"/>
              </w:rPr>
              <w:t>n =</w:t>
            </w:r>
            <w:r>
              <w:rPr>
                <w:sz w:val="18"/>
                <w:szCs w:val="18"/>
              </w:rPr>
              <w:t xml:space="preserve"> 19</w:t>
            </w:r>
            <w:r w:rsidRPr="00456A21">
              <w:rPr>
                <w:sz w:val="18"/>
                <w:szCs w:val="18"/>
              </w:rPr>
              <w:t xml:space="preserve"> (1</w:t>
            </w:r>
            <w:r>
              <w:rPr>
                <w:sz w:val="18"/>
                <w:szCs w:val="18"/>
              </w:rPr>
              <w:t>00</w:t>
            </w:r>
            <w:r w:rsidRPr="00456A21">
              <w:rPr>
                <w:sz w:val="18"/>
                <w:szCs w:val="18"/>
              </w:rPr>
              <w:t>%)</w:t>
            </w:r>
          </w:p>
        </w:tc>
        <w:tc>
          <w:tcPr>
            <w:tcW w:w="881" w:type="pct"/>
            <w:shd w:val="clear" w:color="auto" w:fill="auto"/>
          </w:tcPr>
          <w:p w14:paraId="4BCAA2D3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Age:</w:t>
            </w:r>
          </w:p>
          <w:p w14:paraId="37D55963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 18-24 years: 31.58%</w:t>
            </w:r>
          </w:p>
          <w:p w14:paraId="0ED2F18D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25-30 years: 68.42%</w:t>
            </w:r>
          </w:p>
          <w:p w14:paraId="4D8965BE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Male: 68.42%</w:t>
            </w:r>
          </w:p>
          <w:p w14:paraId="2B111AB8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Ethnicity:</w:t>
            </w:r>
          </w:p>
          <w:p w14:paraId="4A3ABF83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Black or African American: 84.21%</w:t>
            </w:r>
          </w:p>
          <w:p w14:paraId="4AD1E70C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Latinx or Hispanic American: 5.26%</w:t>
            </w:r>
          </w:p>
          <w:p w14:paraId="719984C2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White or European American: 10.53%</w:t>
            </w:r>
          </w:p>
        </w:tc>
        <w:tc>
          <w:tcPr>
            <w:tcW w:w="1002" w:type="pct"/>
            <w:shd w:val="clear" w:color="auto" w:fill="auto"/>
          </w:tcPr>
          <w:p w14:paraId="2986F8AB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understand and describe self-care experiences of young adults with type 2 diabetes</w:t>
            </w:r>
          </w:p>
          <w:p w14:paraId="39FE8B11" w14:textId="77777777" w:rsidR="001249FA" w:rsidRPr="001F04DB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</w:tcPr>
          <w:p w14:paraId="7529E7EF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Qualitative (Cross-sectional)</w:t>
            </w:r>
          </w:p>
        </w:tc>
      </w:tr>
      <w:tr w:rsidR="001249FA" w:rsidRPr="00456A21" w14:paraId="2E295DE7" w14:textId="77777777" w:rsidTr="003428E5">
        <w:tc>
          <w:tcPr>
            <w:tcW w:w="638" w:type="pct"/>
            <w:shd w:val="clear" w:color="auto" w:fill="auto"/>
          </w:tcPr>
          <w:p w14:paraId="008372D4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Cha et al., 2024</w:t>
            </w:r>
          </w:p>
        </w:tc>
        <w:tc>
          <w:tcPr>
            <w:tcW w:w="761" w:type="pct"/>
            <w:shd w:val="clear" w:color="auto" w:fill="auto"/>
          </w:tcPr>
          <w:p w14:paraId="4DD8EC75" w14:textId="77777777" w:rsidR="001249FA" w:rsidRPr="008C1584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C1584">
              <w:rPr>
                <w:sz w:val="18"/>
                <w:szCs w:val="18"/>
              </w:rPr>
              <w:t>Differences in patient-reported</w:t>
            </w:r>
            <w:r>
              <w:rPr>
                <w:sz w:val="18"/>
                <w:szCs w:val="18"/>
              </w:rPr>
              <w:t xml:space="preserve"> </w:t>
            </w:r>
            <w:r w:rsidRPr="008C1584">
              <w:rPr>
                <w:sz w:val="18"/>
                <w:szCs w:val="18"/>
              </w:rPr>
              <w:t>and clinical characteristics by</w:t>
            </w:r>
          </w:p>
          <w:p w14:paraId="15F41C40" w14:textId="77777777" w:rsidR="001249FA" w:rsidRPr="00F0787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C1584">
              <w:rPr>
                <w:sz w:val="18"/>
                <w:szCs w:val="18"/>
              </w:rPr>
              <w:t>age group in adults with</w:t>
            </w:r>
            <w:r>
              <w:rPr>
                <w:sz w:val="18"/>
                <w:szCs w:val="18"/>
              </w:rPr>
              <w:t xml:space="preserve"> </w:t>
            </w:r>
            <w:r w:rsidRPr="008C1584">
              <w:rPr>
                <w:sz w:val="18"/>
                <w:szCs w:val="18"/>
              </w:rPr>
              <w:t>type 2 diabetes</w:t>
            </w:r>
          </w:p>
        </w:tc>
        <w:tc>
          <w:tcPr>
            <w:tcW w:w="519" w:type="pct"/>
            <w:shd w:val="clear" w:color="auto" w:fill="auto"/>
          </w:tcPr>
          <w:p w14:paraId="50EC76BA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South Korea</w:t>
            </w:r>
          </w:p>
        </w:tc>
        <w:tc>
          <w:tcPr>
            <w:tcW w:w="627" w:type="pct"/>
            <w:shd w:val="clear" w:color="auto" w:fill="auto"/>
          </w:tcPr>
          <w:p w14:paraId="1A938F3F" w14:textId="77777777" w:rsidR="001249FA" w:rsidRPr="00900E24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56A21">
              <w:rPr>
                <w:i/>
                <w:iCs/>
                <w:sz w:val="18"/>
                <w:szCs w:val="18"/>
              </w:rPr>
              <w:t>n</w:t>
            </w:r>
            <w:r w:rsidRPr="00900E2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= </w:t>
            </w:r>
            <w:r w:rsidRPr="00900E24">
              <w:rPr>
                <w:sz w:val="18"/>
                <w:szCs w:val="18"/>
              </w:rPr>
              <w:t>27 (15.17%)</w:t>
            </w:r>
          </w:p>
        </w:tc>
        <w:tc>
          <w:tcPr>
            <w:tcW w:w="881" w:type="pct"/>
            <w:shd w:val="clear" w:color="auto" w:fill="auto"/>
          </w:tcPr>
          <w:p w14:paraId="29EB16EA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&lt;50 group</w:t>
            </w:r>
          </w:p>
          <w:p w14:paraId="3ADADD3C" w14:textId="77777777" w:rsidR="001249FA" w:rsidRPr="008434CF" w:rsidRDefault="001249FA" w:rsidP="003428E5">
            <w:pPr>
              <w:spacing w:line="360" w:lineRule="auto"/>
              <w:ind w:left="29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Age range: 22-49 years </w:t>
            </w:r>
          </w:p>
          <w:p w14:paraId="7966128C" w14:textId="77777777" w:rsidR="001249FA" w:rsidRPr="008434CF" w:rsidRDefault="001249FA" w:rsidP="003428E5">
            <w:pPr>
              <w:spacing w:line="360" w:lineRule="auto"/>
              <w:ind w:left="29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39.41 years (SD = 7.09)</w:t>
            </w:r>
          </w:p>
          <w:p w14:paraId="5BE27733" w14:textId="77777777" w:rsidR="001249FA" w:rsidRPr="008434CF" w:rsidRDefault="001249FA" w:rsidP="003428E5">
            <w:pPr>
              <w:spacing w:line="360" w:lineRule="auto"/>
              <w:ind w:left="29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Men: 55.56%</w:t>
            </w:r>
          </w:p>
          <w:p w14:paraId="1A03C090" w14:textId="77777777" w:rsidR="001249FA" w:rsidRPr="008434CF" w:rsidRDefault="001249FA" w:rsidP="003428E5">
            <w:pPr>
              <w:spacing w:line="360" w:lineRule="auto"/>
              <w:ind w:left="299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diabetes duration: 7.7 years (SD = 5.25)</w:t>
            </w:r>
          </w:p>
        </w:tc>
        <w:tc>
          <w:tcPr>
            <w:tcW w:w="1002" w:type="pct"/>
            <w:shd w:val="clear" w:color="auto" w:fill="auto"/>
          </w:tcPr>
          <w:p w14:paraId="1CFF1068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</w:t>
            </w:r>
            <w:r w:rsidRPr="00381B42">
              <w:rPr>
                <w:sz w:val="18"/>
                <w:szCs w:val="18"/>
              </w:rPr>
              <w:t xml:space="preserve"> explore potential differences in patient-reported and clinical characteristics </w:t>
            </w:r>
            <w:r>
              <w:rPr>
                <w:sz w:val="18"/>
                <w:szCs w:val="18"/>
              </w:rPr>
              <w:t xml:space="preserve">by age group and </w:t>
            </w:r>
            <w:r w:rsidRPr="00381B42">
              <w:rPr>
                <w:sz w:val="18"/>
                <w:szCs w:val="18"/>
              </w:rPr>
              <w:t xml:space="preserve">to gain insights into the value of using an age-specific approach for </w:t>
            </w:r>
            <w:r>
              <w:rPr>
                <w:sz w:val="18"/>
                <w:szCs w:val="18"/>
              </w:rPr>
              <w:t>diabetes self-management education</w:t>
            </w:r>
          </w:p>
        </w:tc>
        <w:tc>
          <w:tcPr>
            <w:tcW w:w="572" w:type="pct"/>
            <w:shd w:val="clear" w:color="auto" w:fill="auto"/>
          </w:tcPr>
          <w:p w14:paraId="00253330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7232B52B" w14:textId="77777777" w:rsidTr="003428E5">
        <w:tc>
          <w:tcPr>
            <w:tcW w:w="638" w:type="pct"/>
            <w:shd w:val="clear" w:color="auto" w:fill="auto"/>
          </w:tcPr>
          <w:p w14:paraId="040439DE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E4EE5">
              <w:rPr>
                <w:sz w:val="18"/>
                <w:szCs w:val="18"/>
              </w:rPr>
              <w:t>Health Innovation Network</w:t>
            </w:r>
            <w:r>
              <w:rPr>
                <w:sz w:val="18"/>
                <w:szCs w:val="18"/>
              </w:rPr>
              <w:t xml:space="preserve"> </w:t>
            </w:r>
            <w:r w:rsidRPr="004E4EE5">
              <w:rPr>
                <w:sz w:val="18"/>
                <w:szCs w:val="18"/>
              </w:rPr>
              <w:t>South London</w:t>
            </w:r>
            <w:r>
              <w:rPr>
                <w:sz w:val="18"/>
                <w:szCs w:val="18"/>
              </w:rPr>
              <w:t>, 2024</w:t>
            </w:r>
          </w:p>
        </w:tc>
        <w:tc>
          <w:tcPr>
            <w:tcW w:w="761" w:type="pct"/>
            <w:shd w:val="clear" w:color="auto" w:fill="auto"/>
          </w:tcPr>
          <w:p w14:paraId="312CBE6F" w14:textId="77777777" w:rsidR="001249FA" w:rsidRPr="001F04DB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69762A">
              <w:rPr>
                <w:sz w:val="18"/>
                <w:szCs w:val="18"/>
              </w:rPr>
              <w:t>Early</w:t>
            </w:r>
            <w:r>
              <w:rPr>
                <w:sz w:val="18"/>
                <w:szCs w:val="18"/>
              </w:rPr>
              <w:t>-o</w:t>
            </w:r>
            <w:r w:rsidRPr="0069762A">
              <w:rPr>
                <w:sz w:val="18"/>
                <w:szCs w:val="18"/>
              </w:rPr>
              <w:t xml:space="preserve">nset </w:t>
            </w:r>
            <w:r>
              <w:rPr>
                <w:sz w:val="18"/>
                <w:szCs w:val="18"/>
              </w:rPr>
              <w:t>t</w:t>
            </w:r>
            <w:r w:rsidRPr="0069762A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69762A">
              <w:rPr>
                <w:sz w:val="18"/>
                <w:szCs w:val="18"/>
              </w:rPr>
              <w:t>iabetes: Lived experience insights report</w:t>
            </w:r>
          </w:p>
        </w:tc>
        <w:tc>
          <w:tcPr>
            <w:tcW w:w="519" w:type="pct"/>
            <w:shd w:val="clear" w:color="auto" w:fill="auto"/>
          </w:tcPr>
          <w:p w14:paraId="1C92786D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Kingdom</w:t>
            </w:r>
          </w:p>
        </w:tc>
        <w:tc>
          <w:tcPr>
            <w:tcW w:w="627" w:type="pct"/>
            <w:shd w:val="clear" w:color="auto" w:fill="auto"/>
          </w:tcPr>
          <w:p w14:paraId="3A22A7BE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74624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(quant) = 70 (100%)</w:t>
            </w:r>
          </w:p>
          <w:p w14:paraId="5E89FC10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  <w:p w14:paraId="6E97DC0F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74624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(qual) = 31 (100%)</w:t>
            </w:r>
          </w:p>
        </w:tc>
        <w:tc>
          <w:tcPr>
            <w:tcW w:w="881" w:type="pct"/>
            <w:shd w:val="clear" w:color="auto" w:fill="auto"/>
          </w:tcPr>
          <w:p w14:paraId="52E21B04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Qual</w:t>
            </w:r>
          </w:p>
          <w:p w14:paraId="47335420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Age:</w:t>
            </w:r>
          </w:p>
          <w:p w14:paraId="172F2A24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26-34 years: 45%</w:t>
            </w:r>
          </w:p>
          <w:p w14:paraId="07706ABE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35-39 years: 55%</w:t>
            </w:r>
          </w:p>
          <w:p w14:paraId="7EBBAF52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Gender:</w:t>
            </w:r>
          </w:p>
          <w:p w14:paraId="0141D4C1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Female: 68%</w:t>
            </w:r>
          </w:p>
          <w:p w14:paraId="558B9C3F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at diagnosis:</w:t>
            </w:r>
          </w:p>
          <w:p w14:paraId="67F5F633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rFonts w:cstheme="minorHAnsi"/>
                <w:sz w:val="18"/>
                <w:szCs w:val="18"/>
              </w:rPr>
              <w:t>≤</w:t>
            </w:r>
            <w:r w:rsidRPr="008434CF">
              <w:rPr>
                <w:sz w:val="18"/>
                <w:szCs w:val="18"/>
              </w:rPr>
              <w:t>25 years: 32%</w:t>
            </w:r>
          </w:p>
          <w:p w14:paraId="61F2FB9C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26-30 years: 24%</w:t>
            </w:r>
          </w:p>
          <w:p w14:paraId="41AB7DE4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31-35 years: 44%</w:t>
            </w:r>
          </w:p>
          <w:p w14:paraId="6B097515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Ethnicity:</w:t>
            </w:r>
          </w:p>
          <w:p w14:paraId="64DD9DFD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White: 32%</w:t>
            </w:r>
          </w:p>
          <w:p w14:paraId="2502DA63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lastRenderedPageBreak/>
              <w:t>Asian/Asian British and mixed/multiple ethnic groups: 23%</w:t>
            </w:r>
          </w:p>
          <w:p w14:paraId="7980DBE2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Black/Black British, Caribbean or African: 45%</w:t>
            </w:r>
          </w:p>
          <w:p w14:paraId="5F8057B9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  <w:p w14:paraId="59B24054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Quant</w:t>
            </w:r>
          </w:p>
          <w:p w14:paraId="265AB47A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Age:</w:t>
            </w:r>
          </w:p>
          <w:p w14:paraId="00CA7D9F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26-29 years: 10%</w:t>
            </w:r>
          </w:p>
          <w:p w14:paraId="7341F34F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30-34 years: 34%</w:t>
            </w:r>
          </w:p>
          <w:p w14:paraId="44200088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35-39 years: 56%</w:t>
            </w:r>
          </w:p>
          <w:p w14:paraId="1AC136E7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Gender:</w:t>
            </w:r>
          </w:p>
          <w:p w14:paraId="0163F910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Female: 67%</w:t>
            </w:r>
          </w:p>
          <w:p w14:paraId="735696AD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at diagnosis:</w:t>
            </w:r>
          </w:p>
          <w:p w14:paraId="5BDF7012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rFonts w:cstheme="minorHAnsi"/>
                <w:sz w:val="18"/>
                <w:szCs w:val="18"/>
              </w:rPr>
              <w:t>≤</w:t>
            </w:r>
            <w:r w:rsidRPr="008434CF">
              <w:rPr>
                <w:sz w:val="18"/>
                <w:szCs w:val="18"/>
              </w:rPr>
              <w:t>25 years: 29%</w:t>
            </w:r>
          </w:p>
          <w:p w14:paraId="25DB4645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26-30 years: 20%</w:t>
            </w:r>
          </w:p>
          <w:p w14:paraId="682395D6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31-35 years: 37%</w:t>
            </w:r>
          </w:p>
          <w:p w14:paraId="38382B9A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36-40 years: 14%</w:t>
            </w:r>
          </w:p>
          <w:p w14:paraId="5DED8C42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Ethnicity:</w:t>
            </w:r>
          </w:p>
          <w:p w14:paraId="7D2AAD98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lastRenderedPageBreak/>
              <w:t>White: 31%</w:t>
            </w:r>
          </w:p>
          <w:p w14:paraId="69529674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Asian/Asian British: 19%</w:t>
            </w:r>
          </w:p>
          <w:p w14:paraId="2062D242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Black/Black British, Caribbean or African: 40%</w:t>
            </w:r>
          </w:p>
          <w:p w14:paraId="0A28F9F5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Mixed/multiple ethnic groups and other ethnic group: 10%</w:t>
            </w:r>
          </w:p>
        </w:tc>
        <w:tc>
          <w:tcPr>
            <w:tcW w:w="1002" w:type="pct"/>
            <w:shd w:val="clear" w:color="auto" w:fill="auto"/>
          </w:tcPr>
          <w:p w14:paraId="6109E685" w14:textId="77777777" w:rsidR="001249FA" w:rsidRPr="001F04DB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69762A">
              <w:rPr>
                <w:sz w:val="18"/>
                <w:szCs w:val="18"/>
              </w:rPr>
              <w:lastRenderedPageBreak/>
              <w:t>To explore experience</w:t>
            </w:r>
            <w:r>
              <w:rPr>
                <w:sz w:val="18"/>
                <w:szCs w:val="18"/>
              </w:rPr>
              <w:t>s</w:t>
            </w:r>
            <w:r w:rsidRPr="0069762A">
              <w:rPr>
                <w:sz w:val="18"/>
                <w:szCs w:val="18"/>
              </w:rPr>
              <w:t xml:space="preserve"> of diabetes care in south east London </w:t>
            </w:r>
            <w:r>
              <w:rPr>
                <w:sz w:val="18"/>
                <w:szCs w:val="18"/>
              </w:rPr>
              <w:t xml:space="preserve">of people </w:t>
            </w:r>
            <w:r w:rsidRPr="0069762A">
              <w:rPr>
                <w:sz w:val="18"/>
                <w:szCs w:val="18"/>
              </w:rPr>
              <w:t xml:space="preserve">living with </w:t>
            </w:r>
            <w:r>
              <w:rPr>
                <w:sz w:val="18"/>
                <w:szCs w:val="18"/>
              </w:rPr>
              <w:t>type 2 diabetes</w:t>
            </w:r>
            <w:r w:rsidRPr="0069762A">
              <w:rPr>
                <w:sz w:val="18"/>
                <w:szCs w:val="18"/>
              </w:rPr>
              <w:t xml:space="preserve"> aged between 26-39</w:t>
            </w:r>
            <w:r>
              <w:rPr>
                <w:sz w:val="18"/>
                <w:szCs w:val="18"/>
              </w:rPr>
              <w:t xml:space="preserve"> years</w:t>
            </w:r>
          </w:p>
        </w:tc>
        <w:tc>
          <w:tcPr>
            <w:tcW w:w="572" w:type="pct"/>
            <w:shd w:val="clear" w:color="auto" w:fill="auto"/>
          </w:tcPr>
          <w:p w14:paraId="53DD7733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Mixed-methods </w:t>
            </w:r>
          </w:p>
        </w:tc>
      </w:tr>
      <w:tr w:rsidR="001249FA" w:rsidRPr="00456A21" w14:paraId="18634B5E" w14:textId="77777777" w:rsidTr="003428E5">
        <w:tc>
          <w:tcPr>
            <w:tcW w:w="638" w:type="pct"/>
            <w:shd w:val="clear" w:color="auto" w:fill="auto"/>
          </w:tcPr>
          <w:p w14:paraId="1E5D2411" w14:textId="77777777" w:rsidR="001249FA" w:rsidRPr="004E4EE5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Sim et al., 2024</w:t>
            </w:r>
          </w:p>
        </w:tc>
        <w:tc>
          <w:tcPr>
            <w:tcW w:w="761" w:type="pct"/>
            <w:shd w:val="clear" w:color="auto" w:fill="auto"/>
          </w:tcPr>
          <w:p w14:paraId="763D53F3" w14:textId="77777777" w:rsidR="001249FA" w:rsidRPr="0069762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68591D">
              <w:rPr>
                <w:sz w:val="18"/>
                <w:szCs w:val="18"/>
              </w:rPr>
              <w:t xml:space="preserve">Understanding the preferences of young adults with type 2 diabetes mellitus with regard to diabetes self-management education: </w:t>
            </w:r>
            <w:r>
              <w:rPr>
                <w:sz w:val="18"/>
                <w:szCs w:val="18"/>
              </w:rPr>
              <w:t xml:space="preserve">A </w:t>
            </w:r>
            <w:r w:rsidRPr="0068591D">
              <w:rPr>
                <w:sz w:val="18"/>
                <w:szCs w:val="18"/>
              </w:rPr>
              <w:t>qualitative study</w:t>
            </w:r>
          </w:p>
        </w:tc>
        <w:tc>
          <w:tcPr>
            <w:tcW w:w="519" w:type="pct"/>
            <w:shd w:val="clear" w:color="auto" w:fill="auto"/>
          </w:tcPr>
          <w:p w14:paraId="29CA7ED3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Singapore</w:t>
            </w:r>
          </w:p>
        </w:tc>
        <w:tc>
          <w:tcPr>
            <w:tcW w:w="627" w:type="pct"/>
            <w:shd w:val="clear" w:color="auto" w:fill="auto"/>
          </w:tcPr>
          <w:p w14:paraId="58702DB5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74624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21 (100%)</w:t>
            </w:r>
          </w:p>
        </w:tc>
        <w:tc>
          <w:tcPr>
            <w:tcW w:w="881" w:type="pct"/>
            <w:shd w:val="clear" w:color="auto" w:fill="auto"/>
          </w:tcPr>
          <w:p w14:paraId="6296566A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Age:</w:t>
            </w:r>
          </w:p>
          <w:p w14:paraId="3C7DFC4C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21-29 years: 23.8%</w:t>
            </w:r>
          </w:p>
          <w:p w14:paraId="4844B6A4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30-39 years: 76.2%</w:t>
            </w:r>
          </w:p>
          <w:p w14:paraId="0F1F92EA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Male: 61.9%</w:t>
            </w:r>
          </w:p>
          <w:p w14:paraId="4953CC9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duration:</w:t>
            </w:r>
          </w:p>
          <w:p w14:paraId="2EDD5FF4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0-5 years: 71.4%</w:t>
            </w:r>
          </w:p>
          <w:p w14:paraId="7DB6E0F7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6-10 years: 28.6%</w:t>
            </w:r>
          </w:p>
          <w:p w14:paraId="6BE14EF3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Ethnicity:</w:t>
            </w:r>
          </w:p>
          <w:p w14:paraId="3D9EBDC8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Chinese: 42.9%</w:t>
            </w:r>
          </w:p>
          <w:p w14:paraId="0DE38517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Malay: 38.1%</w:t>
            </w:r>
          </w:p>
          <w:p w14:paraId="6C757841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Indian: 9.5%</w:t>
            </w:r>
          </w:p>
          <w:p w14:paraId="71933897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Other: 9.5%</w:t>
            </w:r>
          </w:p>
        </w:tc>
        <w:tc>
          <w:tcPr>
            <w:tcW w:w="1002" w:type="pct"/>
            <w:shd w:val="clear" w:color="auto" w:fill="auto"/>
          </w:tcPr>
          <w:p w14:paraId="37EEF71C" w14:textId="77777777" w:rsidR="001249FA" w:rsidRPr="0069762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513448">
              <w:rPr>
                <w:sz w:val="18"/>
                <w:szCs w:val="18"/>
              </w:rPr>
              <w:t xml:space="preserve">To understand the preferences of young adults with </w:t>
            </w:r>
            <w:r>
              <w:rPr>
                <w:sz w:val="18"/>
                <w:szCs w:val="18"/>
              </w:rPr>
              <w:t xml:space="preserve">young-onset type 2 diabetes (21-39 years) </w:t>
            </w:r>
            <w:r w:rsidRPr="00513448">
              <w:rPr>
                <w:sz w:val="18"/>
                <w:szCs w:val="18"/>
              </w:rPr>
              <w:t xml:space="preserve">in </w:t>
            </w:r>
            <w:r>
              <w:rPr>
                <w:sz w:val="18"/>
                <w:szCs w:val="18"/>
              </w:rPr>
              <w:t xml:space="preserve">regards </w:t>
            </w:r>
            <w:r w:rsidRPr="00513448">
              <w:rPr>
                <w:sz w:val="18"/>
                <w:szCs w:val="18"/>
              </w:rPr>
              <w:t xml:space="preserve">to the modality, content and qualities of </w:t>
            </w:r>
            <w:r>
              <w:rPr>
                <w:sz w:val="18"/>
                <w:szCs w:val="18"/>
              </w:rPr>
              <w:t>diabetes self-management education</w:t>
            </w:r>
          </w:p>
        </w:tc>
        <w:tc>
          <w:tcPr>
            <w:tcW w:w="572" w:type="pct"/>
            <w:shd w:val="clear" w:color="auto" w:fill="auto"/>
          </w:tcPr>
          <w:p w14:paraId="658AC98E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Qualitative (Cross-sectional)</w:t>
            </w:r>
          </w:p>
        </w:tc>
      </w:tr>
      <w:tr w:rsidR="001249FA" w:rsidRPr="00456A21" w14:paraId="5E8308C5" w14:textId="77777777" w:rsidTr="003428E5">
        <w:tc>
          <w:tcPr>
            <w:tcW w:w="638" w:type="pct"/>
            <w:shd w:val="clear" w:color="auto" w:fill="auto"/>
          </w:tcPr>
          <w:p w14:paraId="344F1583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Wong et al., 2024</w:t>
            </w:r>
          </w:p>
        </w:tc>
        <w:tc>
          <w:tcPr>
            <w:tcW w:w="761" w:type="pct"/>
            <w:shd w:val="clear" w:color="auto" w:fill="auto"/>
          </w:tcPr>
          <w:p w14:paraId="58F91D8D" w14:textId="77777777" w:rsidR="001249FA" w:rsidRPr="001F04DB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4C4B4A">
              <w:rPr>
                <w:sz w:val="18"/>
                <w:szCs w:val="18"/>
              </w:rPr>
              <w:t>Identifying barriers and facilitators to self</w:t>
            </w:r>
            <w:r>
              <w:rPr>
                <w:sz w:val="18"/>
                <w:szCs w:val="18"/>
              </w:rPr>
              <w:t>-</w:t>
            </w:r>
            <w:r w:rsidRPr="004C4B4A">
              <w:rPr>
                <w:sz w:val="18"/>
                <w:szCs w:val="18"/>
              </w:rPr>
              <w:t>care in young adults with type 2 diabetes</w:t>
            </w:r>
          </w:p>
        </w:tc>
        <w:tc>
          <w:tcPr>
            <w:tcW w:w="519" w:type="pct"/>
            <w:shd w:val="clear" w:color="auto" w:fill="auto"/>
          </w:tcPr>
          <w:p w14:paraId="67EF97B1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Singapore</w:t>
            </w:r>
          </w:p>
        </w:tc>
        <w:tc>
          <w:tcPr>
            <w:tcW w:w="627" w:type="pct"/>
            <w:shd w:val="clear" w:color="auto" w:fill="auto"/>
          </w:tcPr>
          <w:p w14:paraId="6D9B4999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74624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21 (100%)</w:t>
            </w:r>
          </w:p>
        </w:tc>
        <w:tc>
          <w:tcPr>
            <w:tcW w:w="881" w:type="pct"/>
            <w:shd w:val="clear" w:color="auto" w:fill="auto"/>
          </w:tcPr>
          <w:p w14:paraId="79636CC9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range 23-39 years</w:t>
            </w:r>
          </w:p>
          <w:p w14:paraId="7651651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Median age: 35 years </w:t>
            </w:r>
          </w:p>
          <w:p w14:paraId="2BA0DA62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Women: 38.10%</w:t>
            </w:r>
          </w:p>
          <w:p w14:paraId="54E6BB24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 xml:space="preserve">Diagnosis duration: </w:t>
            </w:r>
          </w:p>
          <w:p w14:paraId="32A6303E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1-2 years: 38.10%</w:t>
            </w:r>
          </w:p>
          <w:p w14:paraId="2C957E09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3-5 years: 28.57%</w:t>
            </w:r>
          </w:p>
          <w:p w14:paraId="7E10EBFE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&gt;5 years: 33.33%</w:t>
            </w:r>
          </w:p>
          <w:p w14:paraId="6A3A6F79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Ethnicity:</w:t>
            </w:r>
          </w:p>
          <w:p w14:paraId="5ED36D11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Chinese: 42.86%</w:t>
            </w:r>
          </w:p>
          <w:p w14:paraId="700C0588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Malay: 38.10%</w:t>
            </w:r>
          </w:p>
          <w:p w14:paraId="183D22E0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Indian: 9.52%</w:t>
            </w:r>
          </w:p>
          <w:p w14:paraId="7C6FB793" w14:textId="77777777" w:rsidR="001249FA" w:rsidRPr="008434CF" w:rsidRDefault="001249FA" w:rsidP="003428E5">
            <w:pPr>
              <w:spacing w:line="360" w:lineRule="auto"/>
              <w:ind w:left="301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Other: 9.52%</w:t>
            </w:r>
          </w:p>
        </w:tc>
        <w:tc>
          <w:tcPr>
            <w:tcW w:w="1002" w:type="pct"/>
            <w:shd w:val="clear" w:color="auto" w:fill="auto"/>
          </w:tcPr>
          <w:p w14:paraId="64E27830" w14:textId="77777777" w:rsidR="001249FA" w:rsidRPr="001F04DB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Pr="00EB1DF6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 xml:space="preserve"> map </w:t>
            </w:r>
            <w:r w:rsidRPr="00EB1DF6">
              <w:rPr>
                <w:sz w:val="18"/>
                <w:szCs w:val="18"/>
              </w:rPr>
              <w:t xml:space="preserve">barriers and facilitators </w:t>
            </w:r>
            <w:r>
              <w:rPr>
                <w:sz w:val="18"/>
                <w:szCs w:val="18"/>
              </w:rPr>
              <w:t xml:space="preserve">to </w:t>
            </w:r>
            <w:r w:rsidRPr="00EB1DF6">
              <w:rPr>
                <w:sz w:val="18"/>
                <w:szCs w:val="18"/>
              </w:rPr>
              <w:t>self-care behaviours</w:t>
            </w:r>
            <w:r>
              <w:rPr>
                <w:sz w:val="18"/>
                <w:szCs w:val="18"/>
              </w:rPr>
              <w:t xml:space="preserve"> (healthy eating, regular exercise and medication adherence)</w:t>
            </w:r>
            <w:r w:rsidRPr="00EB1DF6">
              <w:rPr>
                <w:sz w:val="18"/>
                <w:szCs w:val="18"/>
              </w:rPr>
              <w:t xml:space="preserve"> in young-onset type 2 diabetes </w:t>
            </w:r>
            <w:r>
              <w:rPr>
                <w:sz w:val="18"/>
                <w:szCs w:val="18"/>
              </w:rPr>
              <w:t>on</w:t>
            </w:r>
            <w:r w:rsidRPr="00EB1DF6">
              <w:rPr>
                <w:sz w:val="18"/>
                <w:szCs w:val="18"/>
              </w:rPr>
              <w:t xml:space="preserve">to the domains of the Theoretical Domains Framework </w:t>
            </w:r>
          </w:p>
        </w:tc>
        <w:tc>
          <w:tcPr>
            <w:tcW w:w="572" w:type="pct"/>
            <w:shd w:val="clear" w:color="auto" w:fill="auto"/>
          </w:tcPr>
          <w:p w14:paraId="5F29B7F5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Qualitative (Cross-sectional)</w:t>
            </w:r>
          </w:p>
        </w:tc>
      </w:tr>
      <w:tr w:rsidR="001249FA" w:rsidRPr="00456A21" w14:paraId="2CBADCE2" w14:textId="77777777" w:rsidTr="003428E5">
        <w:tc>
          <w:tcPr>
            <w:tcW w:w="638" w:type="pct"/>
            <w:shd w:val="clear" w:color="auto" w:fill="auto"/>
          </w:tcPr>
          <w:p w14:paraId="63F45471" w14:textId="7C10FC54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1D0323">
              <w:rPr>
                <w:sz w:val="18"/>
                <w:szCs w:val="18"/>
              </w:rPr>
              <w:t>Javaherforooshzadeh</w:t>
            </w:r>
            <w:proofErr w:type="spellEnd"/>
            <w:r w:rsidRPr="009B24CD">
              <w:rPr>
                <w:sz w:val="18"/>
                <w:szCs w:val="18"/>
              </w:rPr>
              <w:t xml:space="preserve"> et al.</w:t>
            </w:r>
            <w:r>
              <w:rPr>
                <w:sz w:val="18"/>
                <w:szCs w:val="18"/>
              </w:rPr>
              <w:t>, 2025</w:t>
            </w:r>
          </w:p>
        </w:tc>
        <w:tc>
          <w:tcPr>
            <w:tcW w:w="761" w:type="pct"/>
            <w:shd w:val="clear" w:color="auto" w:fill="auto"/>
          </w:tcPr>
          <w:p w14:paraId="2F585BF4" w14:textId="33B8150E" w:rsidR="001249FA" w:rsidRPr="0082442C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9B24CD">
              <w:rPr>
                <w:sz w:val="18"/>
                <w:szCs w:val="18"/>
              </w:rPr>
              <w:t xml:space="preserve">Effectiveness of </w:t>
            </w:r>
            <w:r>
              <w:rPr>
                <w:sz w:val="18"/>
                <w:szCs w:val="18"/>
              </w:rPr>
              <w:t>c</w:t>
            </w:r>
            <w:r w:rsidRPr="009B24CD">
              <w:rPr>
                <w:sz w:val="18"/>
                <w:szCs w:val="18"/>
              </w:rPr>
              <w:t xml:space="preserve">ognitive </w:t>
            </w:r>
            <w:r>
              <w:rPr>
                <w:sz w:val="18"/>
                <w:szCs w:val="18"/>
              </w:rPr>
              <w:t>s</w:t>
            </w:r>
            <w:r w:rsidRPr="009B24CD">
              <w:rPr>
                <w:sz w:val="18"/>
                <w:szCs w:val="18"/>
              </w:rPr>
              <w:t xml:space="preserve">elf-Compassion </w:t>
            </w:r>
            <w:r>
              <w:rPr>
                <w:sz w:val="18"/>
                <w:szCs w:val="18"/>
              </w:rPr>
              <w:t>t</w:t>
            </w:r>
            <w:r w:rsidRPr="009B24CD">
              <w:rPr>
                <w:sz w:val="18"/>
                <w:szCs w:val="18"/>
              </w:rPr>
              <w:t xml:space="preserve">raining on </w:t>
            </w:r>
            <w:r>
              <w:rPr>
                <w:sz w:val="18"/>
                <w:szCs w:val="18"/>
              </w:rPr>
              <w:t>p</w:t>
            </w:r>
            <w:r w:rsidRPr="009B24CD">
              <w:rPr>
                <w:sz w:val="18"/>
                <w:szCs w:val="18"/>
              </w:rPr>
              <w:t xml:space="preserve">erceived </w:t>
            </w:r>
            <w:r>
              <w:rPr>
                <w:sz w:val="18"/>
                <w:szCs w:val="18"/>
              </w:rPr>
              <w:t>s</w:t>
            </w:r>
            <w:r w:rsidRPr="009B24CD">
              <w:rPr>
                <w:sz w:val="18"/>
                <w:szCs w:val="18"/>
              </w:rPr>
              <w:t xml:space="preserve">tress and </w:t>
            </w:r>
            <w:r>
              <w:rPr>
                <w:sz w:val="18"/>
                <w:szCs w:val="18"/>
              </w:rPr>
              <w:t>d</w:t>
            </w:r>
            <w:r w:rsidRPr="009B24CD">
              <w:rPr>
                <w:sz w:val="18"/>
                <w:szCs w:val="18"/>
              </w:rPr>
              <w:t xml:space="preserve">epression in </w:t>
            </w:r>
            <w:r>
              <w:rPr>
                <w:sz w:val="18"/>
                <w:szCs w:val="18"/>
              </w:rPr>
              <w:t>p</w:t>
            </w:r>
            <w:r w:rsidRPr="009B24CD">
              <w:rPr>
                <w:sz w:val="18"/>
                <w:szCs w:val="18"/>
              </w:rPr>
              <w:t xml:space="preserve">atients with </w:t>
            </w:r>
            <w:r>
              <w:rPr>
                <w:sz w:val="18"/>
                <w:szCs w:val="18"/>
              </w:rPr>
              <w:t>t</w:t>
            </w:r>
            <w:r w:rsidRPr="009B24CD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9B24CD">
              <w:rPr>
                <w:sz w:val="18"/>
                <w:szCs w:val="18"/>
              </w:rPr>
              <w:t>iabetes</w:t>
            </w:r>
          </w:p>
        </w:tc>
        <w:tc>
          <w:tcPr>
            <w:tcW w:w="519" w:type="pct"/>
            <w:shd w:val="clear" w:color="auto" w:fill="auto"/>
          </w:tcPr>
          <w:p w14:paraId="6BCC5E81" w14:textId="380C9A5F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Iran</w:t>
            </w:r>
          </w:p>
        </w:tc>
        <w:tc>
          <w:tcPr>
            <w:tcW w:w="627" w:type="pct"/>
            <w:shd w:val="clear" w:color="auto" w:fill="auto"/>
          </w:tcPr>
          <w:p w14:paraId="1A5263EA" w14:textId="2B653D8E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774624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24 (100%)</w:t>
            </w:r>
          </w:p>
        </w:tc>
        <w:tc>
          <w:tcPr>
            <w:tcW w:w="881" w:type="pct"/>
            <w:shd w:val="clear" w:color="auto" w:fill="auto"/>
          </w:tcPr>
          <w:p w14:paraId="65CFD4F5" w14:textId="5845C7EB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34.91 years (SD = 4.61)</w:t>
            </w:r>
          </w:p>
          <w:p w14:paraId="7129A9BF" w14:textId="6C5797AC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Male: 54.17%</w:t>
            </w:r>
          </w:p>
          <w:p w14:paraId="6661F00F" w14:textId="77777777" w:rsidR="001249FA" w:rsidRPr="008434CF" w:rsidRDefault="001249FA" w:rsidP="0051095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02" w:type="pct"/>
            <w:shd w:val="clear" w:color="auto" w:fill="auto"/>
          </w:tcPr>
          <w:p w14:paraId="56434A09" w14:textId="11BD883A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7D74">
              <w:rPr>
                <w:sz w:val="18"/>
                <w:szCs w:val="18"/>
              </w:rPr>
              <w:t xml:space="preserve">To investigate the effectiveness of a self-compassion based cognitive intervention in reducing perceived stress and depression among </w:t>
            </w:r>
            <w:r>
              <w:rPr>
                <w:sz w:val="18"/>
                <w:szCs w:val="18"/>
              </w:rPr>
              <w:t>adults (18-45 years)</w:t>
            </w:r>
            <w:r w:rsidRPr="00847D74">
              <w:rPr>
                <w:sz w:val="18"/>
                <w:szCs w:val="18"/>
              </w:rPr>
              <w:t xml:space="preserve"> with type 2 diabetes</w:t>
            </w:r>
          </w:p>
        </w:tc>
        <w:tc>
          <w:tcPr>
            <w:tcW w:w="572" w:type="pct"/>
            <w:shd w:val="clear" w:color="auto" w:fill="auto"/>
          </w:tcPr>
          <w:p w14:paraId="6E7C2C42" w14:textId="2F1FD730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(Quasi-experimental study)</w:t>
            </w:r>
          </w:p>
        </w:tc>
      </w:tr>
      <w:tr w:rsidR="001249FA" w:rsidRPr="00456A21" w14:paraId="6165EB4C" w14:textId="77777777" w:rsidTr="003428E5">
        <w:tc>
          <w:tcPr>
            <w:tcW w:w="638" w:type="pct"/>
            <w:shd w:val="clear" w:color="auto" w:fill="auto"/>
          </w:tcPr>
          <w:p w14:paraId="17B89C27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A33FF">
              <w:rPr>
                <w:sz w:val="18"/>
                <w:szCs w:val="18"/>
              </w:rPr>
              <w:t>Jang &amp; Yang</w:t>
            </w:r>
            <w:r>
              <w:rPr>
                <w:sz w:val="18"/>
                <w:szCs w:val="18"/>
              </w:rPr>
              <w:t>, 2025</w:t>
            </w:r>
          </w:p>
        </w:tc>
        <w:tc>
          <w:tcPr>
            <w:tcW w:w="761" w:type="pct"/>
            <w:shd w:val="clear" w:color="auto" w:fill="auto"/>
          </w:tcPr>
          <w:p w14:paraId="204B33AD" w14:textId="77777777" w:rsidR="001249FA" w:rsidRPr="00E20166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20166">
              <w:rPr>
                <w:sz w:val="18"/>
                <w:szCs w:val="18"/>
              </w:rPr>
              <w:t xml:space="preserve">Effects of e-health literacy on health-related quality of life in young </w:t>
            </w:r>
            <w:r w:rsidRPr="00E20166">
              <w:rPr>
                <w:sz w:val="18"/>
                <w:szCs w:val="18"/>
              </w:rPr>
              <w:lastRenderedPageBreak/>
              <w:t>adults</w:t>
            </w:r>
            <w:r>
              <w:rPr>
                <w:sz w:val="18"/>
                <w:szCs w:val="18"/>
              </w:rPr>
              <w:t xml:space="preserve"> </w:t>
            </w:r>
            <w:r w:rsidRPr="00E20166">
              <w:rPr>
                <w:sz w:val="18"/>
                <w:szCs w:val="18"/>
              </w:rPr>
              <w:t>with type 2 diabetes: Parallel mediation of diabetes self-efficacy and</w:t>
            </w:r>
          </w:p>
          <w:p w14:paraId="000A2D79" w14:textId="77777777" w:rsidR="001249FA" w:rsidRPr="0082442C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20166">
              <w:rPr>
                <w:sz w:val="18"/>
                <w:szCs w:val="18"/>
              </w:rPr>
              <w:t>self-care behaviours</w:t>
            </w:r>
          </w:p>
        </w:tc>
        <w:tc>
          <w:tcPr>
            <w:tcW w:w="519" w:type="pct"/>
            <w:shd w:val="clear" w:color="auto" w:fill="auto"/>
          </w:tcPr>
          <w:p w14:paraId="217F2239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South Korea</w:t>
            </w:r>
          </w:p>
        </w:tc>
        <w:tc>
          <w:tcPr>
            <w:tcW w:w="627" w:type="pct"/>
            <w:shd w:val="clear" w:color="auto" w:fill="auto"/>
          </w:tcPr>
          <w:p w14:paraId="25509F14" w14:textId="77777777" w:rsidR="001249FA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 w:rsidRPr="00774624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150 (100%)</w:t>
            </w:r>
          </w:p>
        </w:tc>
        <w:tc>
          <w:tcPr>
            <w:tcW w:w="881" w:type="pct"/>
            <w:shd w:val="clear" w:color="auto" w:fill="auto"/>
          </w:tcPr>
          <w:p w14:paraId="20F3967D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33.21 years (SD = 4.43)</w:t>
            </w:r>
          </w:p>
          <w:p w14:paraId="3BE0F32E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lastRenderedPageBreak/>
              <w:t>Women: 66.7%</w:t>
            </w:r>
          </w:p>
          <w:p w14:paraId="3FDE074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 range: 6 months – &gt;22 years</w:t>
            </w:r>
          </w:p>
          <w:p w14:paraId="43C9E0E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diabetes duration: 3.84 years (SD = 3.56)</w:t>
            </w:r>
          </w:p>
        </w:tc>
        <w:tc>
          <w:tcPr>
            <w:tcW w:w="1002" w:type="pct"/>
            <w:shd w:val="clear" w:color="auto" w:fill="auto"/>
          </w:tcPr>
          <w:p w14:paraId="32C68511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9808E9">
              <w:rPr>
                <w:sz w:val="18"/>
                <w:szCs w:val="18"/>
              </w:rPr>
              <w:lastRenderedPageBreak/>
              <w:t xml:space="preserve">To </w:t>
            </w:r>
            <w:r>
              <w:rPr>
                <w:sz w:val="18"/>
                <w:szCs w:val="18"/>
              </w:rPr>
              <w:t>investigate</w:t>
            </w:r>
            <w:r w:rsidRPr="009808E9">
              <w:rPr>
                <w:sz w:val="18"/>
                <w:szCs w:val="18"/>
              </w:rPr>
              <w:t xml:space="preserve"> the impact of e-health literacy on health-related quality of life in young adults with </w:t>
            </w:r>
            <w:r w:rsidRPr="009808E9">
              <w:rPr>
                <w:sz w:val="18"/>
                <w:szCs w:val="18"/>
              </w:rPr>
              <w:lastRenderedPageBreak/>
              <w:t xml:space="preserve">type 2 diabetes, </w:t>
            </w:r>
            <w:r>
              <w:rPr>
                <w:sz w:val="18"/>
                <w:szCs w:val="18"/>
              </w:rPr>
              <w:t>with a particular focus</w:t>
            </w:r>
            <w:r w:rsidRPr="009808E9">
              <w:rPr>
                <w:sz w:val="18"/>
                <w:szCs w:val="18"/>
              </w:rPr>
              <w:t xml:space="preserve"> on the mediating roles of diabetes self-efficacy and self-care behaviours</w:t>
            </w:r>
          </w:p>
        </w:tc>
        <w:tc>
          <w:tcPr>
            <w:tcW w:w="572" w:type="pct"/>
            <w:shd w:val="clear" w:color="auto" w:fill="auto"/>
          </w:tcPr>
          <w:p w14:paraId="04EBB406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Quantitative (Cross-sectional)</w:t>
            </w:r>
          </w:p>
        </w:tc>
      </w:tr>
      <w:tr w:rsidR="001249FA" w:rsidRPr="00456A21" w14:paraId="6571528F" w14:textId="77777777" w:rsidTr="003428E5">
        <w:tc>
          <w:tcPr>
            <w:tcW w:w="638" w:type="pct"/>
            <w:shd w:val="clear" w:color="auto" w:fill="auto"/>
          </w:tcPr>
          <w:p w14:paraId="1E00A764" w14:textId="77777777" w:rsidR="001249FA" w:rsidRPr="00EA33F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 et al., 2025</w:t>
            </w:r>
          </w:p>
        </w:tc>
        <w:tc>
          <w:tcPr>
            <w:tcW w:w="761" w:type="pct"/>
            <w:shd w:val="clear" w:color="auto" w:fill="auto"/>
          </w:tcPr>
          <w:p w14:paraId="1A226692" w14:textId="77777777" w:rsidR="001249FA" w:rsidRPr="00DA60D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DA60DF">
              <w:rPr>
                <w:sz w:val="18"/>
                <w:szCs w:val="18"/>
              </w:rPr>
              <w:t>The impact of diabetes stigma on psychological,</w:t>
            </w:r>
          </w:p>
          <w:p w14:paraId="34C5AE34" w14:textId="77777777" w:rsidR="001249FA" w:rsidRPr="00DA60D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DA60DF">
              <w:rPr>
                <w:sz w:val="18"/>
                <w:szCs w:val="18"/>
              </w:rPr>
              <w:t>behavioral</w:t>
            </w:r>
            <w:proofErr w:type="spellEnd"/>
            <w:r w:rsidRPr="00DA60DF">
              <w:rPr>
                <w:sz w:val="18"/>
                <w:szCs w:val="18"/>
              </w:rPr>
              <w:t xml:space="preserve"> and clinical outcomes in young</w:t>
            </w:r>
          </w:p>
          <w:p w14:paraId="1EB8DF74" w14:textId="77777777" w:rsidR="001249FA" w:rsidRPr="00DA60D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DA60DF">
              <w:rPr>
                <w:sz w:val="18"/>
                <w:szCs w:val="18"/>
              </w:rPr>
              <w:t>and middle-aged Chinese patients with type</w:t>
            </w:r>
          </w:p>
          <w:p w14:paraId="35612175" w14:textId="77777777" w:rsidR="001249FA" w:rsidRPr="00DA60D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DA60DF">
              <w:rPr>
                <w:sz w:val="18"/>
                <w:szCs w:val="18"/>
              </w:rPr>
              <w:t xml:space="preserve">2 diabetes mellitus: </w:t>
            </w:r>
            <w:r>
              <w:rPr>
                <w:sz w:val="18"/>
                <w:szCs w:val="18"/>
              </w:rPr>
              <w:t>T</w:t>
            </w:r>
            <w:r w:rsidRPr="00DA60DF">
              <w:rPr>
                <w:sz w:val="18"/>
                <w:szCs w:val="18"/>
              </w:rPr>
              <w:t>he moderating effects of</w:t>
            </w:r>
          </w:p>
          <w:p w14:paraId="6A4D67CF" w14:textId="77777777" w:rsidR="001249FA" w:rsidRPr="00E20166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DA60DF">
              <w:rPr>
                <w:sz w:val="18"/>
                <w:szCs w:val="18"/>
              </w:rPr>
              <w:t>psychosocial factors</w:t>
            </w:r>
          </w:p>
        </w:tc>
        <w:tc>
          <w:tcPr>
            <w:tcW w:w="519" w:type="pct"/>
            <w:shd w:val="clear" w:color="auto" w:fill="auto"/>
          </w:tcPr>
          <w:p w14:paraId="36945607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China</w:t>
            </w:r>
          </w:p>
        </w:tc>
        <w:tc>
          <w:tcPr>
            <w:tcW w:w="627" w:type="pct"/>
            <w:shd w:val="clear" w:color="auto" w:fill="auto"/>
          </w:tcPr>
          <w:p w14:paraId="73B51E9C" w14:textId="77777777" w:rsidR="001249FA" w:rsidRPr="001572D9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reported</w:t>
            </w:r>
          </w:p>
        </w:tc>
        <w:tc>
          <w:tcPr>
            <w:tcW w:w="881" w:type="pct"/>
            <w:shd w:val="clear" w:color="auto" w:fill="auto"/>
          </w:tcPr>
          <w:p w14:paraId="06643F3C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Total sample (Baseline)</w:t>
            </w:r>
          </w:p>
          <w:p w14:paraId="4EDA9E50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age: 43.96 years (SD = 11.08)</w:t>
            </w:r>
          </w:p>
          <w:p w14:paraId="33F841C6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Male: 70%</w:t>
            </w:r>
          </w:p>
          <w:p w14:paraId="5600132F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duration:</w:t>
            </w:r>
          </w:p>
          <w:p w14:paraId="5BECCC23" w14:textId="77777777" w:rsidR="001249FA" w:rsidRPr="008434CF" w:rsidRDefault="001249FA" w:rsidP="003428E5">
            <w:pPr>
              <w:spacing w:line="360" w:lineRule="auto"/>
              <w:ind w:left="43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≤ 2: 48%</w:t>
            </w:r>
          </w:p>
          <w:p w14:paraId="2660414B" w14:textId="77777777" w:rsidR="001249FA" w:rsidRPr="008434CF" w:rsidRDefault="001249FA" w:rsidP="003428E5">
            <w:pPr>
              <w:spacing w:line="360" w:lineRule="auto"/>
              <w:ind w:left="43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3-5: 17%</w:t>
            </w:r>
          </w:p>
          <w:p w14:paraId="55B5A745" w14:textId="77777777" w:rsidR="001249FA" w:rsidRPr="008434CF" w:rsidRDefault="001249FA" w:rsidP="003428E5">
            <w:pPr>
              <w:spacing w:line="360" w:lineRule="auto"/>
              <w:ind w:left="43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6-10: 14%</w:t>
            </w:r>
          </w:p>
          <w:p w14:paraId="34DEF7C8" w14:textId="77777777" w:rsidR="001249FA" w:rsidRPr="008434CF" w:rsidRDefault="001249FA" w:rsidP="003428E5">
            <w:pPr>
              <w:spacing w:line="360" w:lineRule="auto"/>
              <w:ind w:left="43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&gt;10: 21%</w:t>
            </w:r>
          </w:p>
        </w:tc>
        <w:tc>
          <w:tcPr>
            <w:tcW w:w="1002" w:type="pct"/>
            <w:shd w:val="clear" w:color="auto" w:fill="auto"/>
          </w:tcPr>
          <w:p w14:paraId="68D474D7" w14:textId="77777777" w:rsidR="001249FA" w:rsidRPr="009808E9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investigate</w:t>
            </w:r>
            <w:r w:rsidRPr="005016BB">
              <w:rPr>
                <w:sz w:val="18"/>
                <w:szCs w:val="18"/>
              </w:rPr>
              <w:t xml:space="preserve"> the associations between dia</w:t>
            </w:r>
            <w:r w:rsidRPr="005016BB">
              <w:rPr>
                <w:sz w:val="18"/>
                <w:szCs w:val="18"/>
              </w:rPr>
              <w:softHyphen/>
              <w:t>betes stigma and psychological, behavioural, and clinical outcomes and the moderating effects of hope, self-esteem, and social sup</w:t>
            </w:r>
            <w:r w:rsidRPr="005016BB">
              <w:rPr>
                <w:sz w:val="18"/>
                <w:szCs w:val="18"/>
              </w:rPr>
              <w:softHyphen/>
              <w:t xml:space="preserve">port in young and middle-aged Chinese </w:t>
            </w:r>
            <w:r>
              <w:rPr>
                <w:sz w:val="18"/>
                <w:szCs w:val="18"/>
              </w:rPr>
              <w:t>adults</w:t>
            </w:r>
            <w:r w:rsidRPr="005016BB">
              <w:rPr>
                <w:sz w:val="18"/>
                <w:szCs w:val="18"/>
              </w:rPr>
              <w:t xml:space="preserve"> with type 2 dia</w:t>
            </w:r>
            <w:r w:rsidRPr="005016BB">
              <w:rPr>
                <w:sz w:val="18"/>
                <w:szCs w:val="18"/>
              </w:rPr>
              <w:softHyphen/>
              <w:t xml:space="preserve">betes mellitus </w:t>
            </w:r>
          </w:p>
        </w:tc>
        <w:tc>
          <w:tcPr>
            <w:tcW w:w="572" w:type="pct"/>
            <w:shd w:val="clear" w:color="auto" w:fill="auto"/>
          </w:tcPr>
          <w:p w14:paraId="39935D5C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476CE245" w14:textId="77777777" w:rsidTr="003428E5">
        <w:tc>
          <w:tcPr>
            <w:tcW w:w="638" w:type="pct"/>
            <w:shd w:val="clear" w:color="auto" w:fill="auto"/>
          </w:tcPr>
          <w:p w14:paraId="4779245F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Khavere et al., 2025</w:t>
            </w:r>
          </w:p>
        </w:tc>
        <w:tc>
          <w:tcPr>
            <w:tcW w:w="761" w:type="pct"/>
            <w:shd w:val="clear" w:color="auto" w:fill="auto"/>
          </w:tcPr>
          <w:p w14:paraId="0D7523FC" w14:textId="77777777" w:rsidR="001249FA" w:rsidRPr="009E5DCB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9E5DCB">
              <w:rPr>
                <w:sz w:val="18"/>
                <w:szCs w:val="18"/>
              </w:rPr>
              <w:t>Effectiveness of self-management</w:t>
            </w:r>
            <w:r>
              <w:rPr>
                <w:sz w:val="18"/>
                <w:szCs w:val="18"/>
              </w:rPr>
              <w:t xml:space="preserve"> </w:t>
            </w:r>
            <w:r w:rsidRPr="009E5DCB">
              <w:rPr>
                <w:sz w:val="18"/>
                <w:szCs w:val="18"/>
              </w:rPr>
              <w:t>interventions on Type</w:t>
            </w:r>
          </w:p>
          <w:p w14:paraId="61F23B5C" w14:textId="77777777" w:rsidR="001249FA" w:rsidRPr="00DA60D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9E5DCB">
              <w:rPr>
                <w:sz w:val="18"/>
                <w:szCs w:val="18"/>
              </w:rPr>
              <w:t>2 diabetes among young adults (18–45 years): A systematic</w:t>
            </w:r>
            <w:r>
              <w:rPr>
                <w:sz w:val="18"/>
                <w:szCs w:val="18"/>
              </w:rPr>
              <w:t xml:space="preserve"> </w:t>
            </w:r>
            <w:r w:rsidRPr="009E5DCB">
              <w:rPr>
                <w:sz w:val="18"/>
                <w:szCs w:val="18"/>
              </w:rPr>
              <w:t>review and meta-analysis</w:t>
            </w:r>
          </w:p>
        </w:tc>
        <w:tc>
          <w:tcPr>
            <w:tcW w:w="519" w:type="pct"/>
            <w:shd w:val="clear" w:color="auto" w:fill="auto"/>
          </w:tcPr>
          <w:p w14:paraId="24DC16D5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627" w:type="pct"/>
            <w:shd w:val="clear" w:color="auto" w:fill="auto"/>
          </w:tcPr>
          <w:p w14:paraId="2A64BE20" w14:textId="77777777" w:rsidR="001249FA" w:rsidRPr="00020373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020373">
              <w:rPr>
                <w:sz w:val="18"/>
                <w:szCs w:val="18"/>
              </w:rPr>
              <w:t>N/A</w:t>
            </w:r>
          </w:p>
        </w:tc>
        <w:tc>
          <w:tcPr>
            <w:tcW w:w="881" w:type="pct"/>
            <w:shd w:val="clear" w:color="auto" w:fill="auto"/>
          </w:tcPr>
          <w:p w14:paraId="75DE95CF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N/A</w:t>
            </w:r>
          </w:p>
        </w:tc>
        <w:tc>
          <w:tcPr>
            <w:tcW w:w="1002" w:type="pct"/>
            <w:shd w:val="clear" w:color="auto" w:fill="auto"/>
          </w:tcPr>
          <w:p w14:paraId="77260B46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investigate the effectiveness of type 2 diabetes self-management interventions among young adults (18-45 years) with type 2 diabetes</w:t>
            </w:r>
          </w:p>
        </w:tc>
        <w:tc>
          <w:tcPr>
            <w:tcW w:w="572" w:type="pct"/>
            <w:shd w:val="clear" w:color="auto" w:fill="auto"/>
          </w:tcPr>
          <w:p w14:paraId="098B7DFC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Systematic review and meta-analysis</w:t>
            </w:r>
          </w:p>
        </w:tc>
      </w:tr>
      <w:tr w:rsidR="001249FA" w:rsidRPr="00456A21" w14:paraId="19B907A6" w14:textId="77777777" w:rsidTr="003428E5">
        <w:tc>
          <w:tcPr>
            <w:tcW w:w="638" w:type="pct"/>
            <w:shd w:val="clear" w:color="auto" w:fill="auto"/>
          </w:tcPr>
          <w:p w14:paraId="373153F9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Riise</w:t>
            </w:r>
            <w:proofErr w:type="spellEnd"/>
            <w:r>
              <w:rPr>
                <w:sz w:val="18"/>
                <w:szCs w:val="18"/>
              </w:rPr>
              <w:t xml:space="preserve"> et al., 2025</w:t>
            </w:r>
          </w:p>
        </w:tc>
        <w:tc>
          <w:tcPr>
            <w:tcW w:w="761" w:type="pct"/>
            <w:shd w:val="clear" w:color="auto" w:fill="auto"/>
          </w:tcPr>
          <w:p w14:paraId="7A6F484D" w14:textId="77777777" w:rsidR="001249FA" w:rsidRPr="0082442C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2442C">
              <w:rPr>
                <w:sz w:val="18"/>
                <w:szCs w:val="18"/>
              </w:rPr>
              <w:t>Diabetes distress and associated psychosocial factors in type 2 diabetes. A population</w:t>
            </w:r>
            <w:r>
              <w:rPr>
                <w:sz w:val="18"/>
                <w:szCs w:val="18"/>
              </w:rPr>
              <w:t>-</w:t>
            </w:r>
            <w:r w:rsidRPr="0082442C">
              <w:rPr>
                <w:sz w:val="18"/>
                <w:szCs w:val="18"/>
              </w:rPr>
              <w:t>based</w:t>
            </w:r>
          </w:p>
          <w:p w14:paraId="1A35B1CE" w14:textId="77777777" w:rsidR="001249FA" w:rsidRPr="00967039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2442C">
              <w:rPr>
                <w:sz w:val="18"/>
                <w:szCs w:val="18"/>
              </w:rPr>
              <w:t>cross-sectional study. The HUNT study, Norway</w:t>
            </w:r>
          </w:p>
        </w:tc>
        <w:tc>
          <w:tcPr>
            <w:tcW w:w="519" w:type="pct"/>
            <w:shd w:val="clear" w:color="auto" w:fill="auto"/>
          </w:tcPr>
          <w:p w14:paraId="18F2DAD2" w14:textId="77777777" w:rsidR="001249FA" w:rsidRPr="00FC3F6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Norway</w:t>
            </w:r>
          </w:p>
        </w:tc>
        <w:tc>
          <w:tcPr>
            <w:tcW w:w="627" w:type="pct"/>
            <w:shd w:val="clear" w:color="auto" w:fill="auto"/>
          </w:tcPr>
          <w:p w14:paraId="37C1597F" w14:textId="77777777" w:rsidR="001249FA" w:rsidRPr="008957D8" w:rsidRDefault="001249FA" w:rsidP="003428E5">
            <w:pPr>
              <w:spacing w:line="360" w:lineRule="auto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</w:t>
            </w:r>
            <w:r w:rsidRPr="00DD4EAE">
              <w:rPr>
                <w:sz w:val="18"/>
                <w:szCs w:val="18"/>
              </w:rPr>
              <w:t>(&lt;50 years)</w:t>
            </w:r>
            <w:r>
              <w:rPr>
                <w:i/>
                <w:iCs/>
                <w:sz w:val="18"/>
                <w:szCs w:val="18"/>
              </w:rPr>
              <w:t xml:space="preserve"> = </w:t>
            </w:r>
            <w:r w:rsidRPr="00DD4EAE"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t xml:space="preserve"> (7.2%)</w:t>
            </w:r>
          </w:p>
        </w:tc>
        <w:tc>
          <w:tcPr>
            <w:tcW w:w="881" w:type="pct"/>
            <w:shd w:val="clear" w:color="auto" w:fill="auto"/>
          </w:tcPr>
          <w:p w14:paraId="0F932140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group &lt;50 years</w:t>
            </w:r>
          </w:p>
          <w:p w14:paraId="1A6F4C00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Female: 57.9%</w:t>
            </w:r>
          </w:p>
          <w:p w14:paraId="3AC354DF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duration:</w:t>
            </w:r>
          </w:p>
          <w:p w14:paraId="729BC3AE" w14:textId="77777777" w:rsidR="001249FA" w:rsidRPr="008434CF" w:rsidRDefault="001249FA" w:rsidP="003428E5">
            <w:pPr>
              <w:spacing w:line="360" w:lineRule="auto"/>
              <w:ind w:left="43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&lt;1 year: 3.6%</w:t>
            </w:r>
          </w:p>
          <w:p w14:paraId="5CAECDCA" w14:textId="77777777" w:rsidR="001249FA" w:rsidRPr="008434CF" w:rsidRDefault="001249FA" w:rsidP="003428E5">
            <w:pPr>
              <w:spacing w:line="360" w:lineRule="auto"/>
              <w:ind w:left="43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1-4 years:20.8%</w:t>
            </w:r>
          </w:p>
          <w:p w14:paraId="3919A7A8" w14:textId="77777777" w:rsidR="001249FA" w:rsidRPr="008434CF" w:rsidRDefault="001249FA" w:rsidP="003428E5">
            <w:pPr>
              <w:spacing w:line="360" w:lineRule="auto"/>
              <w:ind w:left="437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5-9 years:19.9%</w:t>
            </w:r>
          </w:p>
          <w:p w14:paraId="2841B9BD" w14:textId="77777777" w:rsidR="001249FA" w:rsidRPr="008434CF" w:rsidRDefault="001249FA" w:rsidP="003428E5">
            <w:pPr>
              <w:spacing w:line="360" w:lineRule="auto"/>
              <w:ind w:left="437"/>
              <w:rPr>
                <w:sz w:val="18"/>
                <w:szCs w:val="18"/>
              </w:rPr>
            </w:pPr>
            <w:r w:rsidRPr="008434CF">
              <w:rPr>
                <w:rFonts w:cstheme="minorHAnsi"/>
                <w:sz w:val="18"/>
                <w:szCs w:val="18"/>
              </w:rPr>
              <w:t>≥</w:t>
            </w:r>
            <w:r w:rsidRPr="008434CF">
              <w:rPr>
                <w:sz w:val="18"/>
                <w:szCs w:val="18"/>
              </w:rPr>
              <w:t>10 years: 55.8%</w:t>
            </w:r>
          </w:p>
          <w:p w14:paraId="7C7F5C1A" w14:textId="77777777" w:rsidR="001249FA" w:rsidRPr="008434CF" w:rsidRDefault="001249FA" w:rsidP="003428E5">
            <w:pPr>
              <w:spacing w:line="360" w:lineRule="auto"/>
              <w:ind w:left="295"/>
              <w:rPr>
                <w:sz w:val="18"/>
                <w:szCs w:val="18"/>
              </w:rPr>
            </w:pPr>
          </w:p>
        </w:tc>
        <w:tc>
          <w:tcPr>
            <w:tcW w:w="1002" w:type="pct"/>
            <w:shd w:val="clear" w:color="auto" w:fill="auto"/>
          </w:tcPr>
          <w:p w14:paraId="3CFD467C" w14:textId="77777777" w:rsidR="001249FA" w:rsidRPr="00AF5B10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</w:t>
            </w:r>
            <w:r w:rsidRPr="00AF5B10">
              <w:rPr>
                <w:sz w:val="18"/>
                <w:szCs w:val="18"/>
              </w:rPr>
              <w:t xml:space="preserve">analyse the prevalence of diabetes distress among participants with </w:t>
            </w:r>
            <w:r>
              <w:rPr>
                <w:sz w:val="18"/>
                <w:szCs w:val="18"/>
              </w:rPr>
              <w:t>type 2 diabetes</w:t>
            </w:r>
            <w:r w:rsidRPr="00AF5B10">
              <w:rPr>
                <w:sz w:val="18"/>
                <w:szCs w:val="18"/>
              </w:rPr>
              <w:t xml:space="preserve">, and </w:t>
            </w:r>
            <w:r>
              <w:rPr>
                <w:sz w:val="18"/>
                <w:szCs w:val="18"/>
              </w:rPr>
              <w:t>to</w:t>
            </w:r>
            <w:r w:rsidRPr="00AF5B10">
              <w:rPr>
                <w:sz w:val="18"/>
                <w:szCs w:val="18"/>
              </w:rPr>
              <w:t xml:space="preserve"> examine associations of demographic, lifestyle- and clinical</w:t>
            </w:r>
          </w:p>
          <w:p w14:paraId="5B85D265" w14:textId="77777777" w:rsidR="001249FA" w:rsidRPr="00AF5B10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AF5B10">
              <w:rPr>
                <w:sz w:val="18"/>
                <w:szCs w:val="18"/>
              </w:rPr>
              <w:t>factors, including anxiety and depression, with diabetes distress</w:t>
            </w:r>
            <w:r>
              <w:rPr>
                <w:sz w:val="18"/>
                <w:szCs w:val="18"/>
              </w:rPr>
              <w:t xml:space="preserve">, using </w:t>
            </w:r>
            <w:r w:rsidRPr="00AF5B10">
              <w:rPr>
                <w:sz w:val="18"/>
                <w:szCs w:val="18"/>
              </w:rPr>
              <w:t xml:space="preserve">data from the fourth wave of the population based </w:t>
            </w:r>
            <w:proofErr w:type="spellStart"/>
            <w:r w:rsidRPr="00AF5B10">
              <w:rPr>
                <w:sz w:val="18"/>
                <w:szCs w:val="18"/>
              </w:rPr>
              <w:t>Trøndelag</w:t>
            </w:r>
            <w:proofErr w:type="spellEnd"/>
            <w:r w:rsidRPr="00AF5B10">
              <w:rPr>
                <w:sz w:val="18"/>
                <w:szCs w:val="18"/>
              </w:rPr>
              <w:t xml:space="preserve"> Health (HUNT)</w:t>
            </w:r>
          </w:p>
          <w:p w14:paraId="37E5543E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AF5B10">
              <w:rPr>
                <w:sz w:val="18"/>
                <w:szCs w:val="18"/>
              </w:rPr>
              <w:t>study in Norway</w:t>
            </w:r>
          </w:p>
        </w:tc>
        <w:tc>
          <w:tcPr>
            <w:tcW w:w="572" w:type="pct"/>
            <w:shd w:val="clear" w:color="auto" w:fill="auto"/>
          </w:tcPr>
          <w:p w14:paraId="73DDA969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  <w:tr w:rsidR="001249FA" w:rsidRPr="00456A21" w14:paraId="2287D174" w14:textId="77777777" w:rsidTr="003428E5">
        <w:tc>
          <w:tcPr>
            <w:tcW w:w="638" w:type="pct"/>
            <w:shd w:val="clear" w:color="auto" w:fill="auto"/>
          </w:tcPr>
          <w:p w14:paraId="6A67315C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Zhao et al., 2025</w:t>
            </w:r>
          </w:p>
        </w:tc>
        <w:tc>
          <w:tcPr>
            <w:tcW w:w="761" w:type="pct"/>
            <w:shd w:val="clear" w:color="auto" w:fill="auto"/>
          </w:tcPr>
          <w:p w14:paraId="13DD9042" w14:textId="77777777" w:rsidR="001249FA" w:rsidRPr="005B790D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5B790D">
              <w:rPr>
                <w:sz w:val="18"/>
                <w:szCs w:val="18"/>
              </w:rPr>
              <w:t xml:space="preserve">Barriers and </w:t>
            </w:r>
            <w:r>
              <w:rPr>
                <w:sz w:val="18"/>
                <w:szCs w:val="18"/>
              </w:rPr>
              <w:t>f</w:t>
            </w:r>
            <w:r w:rsidRPr="005B790D">
              <w:rPr>
                <w:sz w:val="18"/>
                <w:szCs w:val="18"/>
              </w:rPr>
              <w:t xml:space="preserve">acilitators to </w:t>
            </w:r>
            <w:r>
              <w:rPr>
                <w:sz w:val="18"/>
                <w:szCs w:val="18"/>
              </w:rPr>
              <w:t>p</w:t>
            </w:r>
            <w:r w:rsidRPr="005B790D">
              <w:rPr>
                <w:sz w:val="18"/>
                <w:szCs w:val="18"/>
              </w:rPr>
              <w:t xml:space="preserve">hysical </w:t>
            </w:r>
            <w:r>
              <w:rPr>
                <w:sz w:val="18"/>
                <w:szCs w:val="18"/>
              </w:rPr>
              <w:t>a</w:t>
            </w:r>
            <w:r w:rsidRPr="005B790D">
              <w:rPr>
                <w:sz w:val="18"/>
                <w:szCs w:val="18"/>
              </w:rPr>
              <w:t xml:space="preserve">ctivity in </w:t>
            </w:r>
            <w:r>
              <w:rPr>
                <w:sz w:val="18"/>
                <w:szCs w:val="18"/>
              </w:rPr>
              <w:t>p</w:t>
            </w:r>
            <w:r w:rsidRPr="005B790D">
              <w:rPr>
                <w:sz w:val="18"/>
                <w:szCs w:val="18"/>
              </w:rPr>
              <w:t>eople</w:t>
            </w:r>
          </w:p>
          <w:p w14:paraId="35F3F4CA" w14:textId="77777777" w:rsidR="001249FA" w:rsidRPr="0082442C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5B790D">
              <w:rPr>
                <w:sz w:val="18"/>
                <w:szCs w:val="18"/>
              </w:rPr>
              <w:t xml:space="preserve">ith </w:t>
            </w:r>
            <w:r>
              <w:rPr>
                <w:sz w:val="18"/>
                <w:szCs w:val="18"/>
              </w:rPr>
              <w:t>y</w:t>
            </w:r>
            <w:r w:rsidRPr="005B790D">
              <w:rPr>
                <w:sz w:val="18"/>
                <w:szCs w:val="18"/>
              </w:rPr>
              <w:t>oung-</w:t>
            </w:r>
            <w:r>
              <w:rPr>
                <w:sz w:val="18"/>
                <w:szCs w:val="18"/>
              </w:rPr>
              <w:t>o</w:t>
            </w:r>
            <w:r w:rsidRPr="005B790D">
              <w:rPr>
                <w:sz w:val="18"/>
                <w:szCs w:val="18"/>
              </w:rPr>
              <w:t>nset</w:t>
            </w:r>
            <w:r>
              <w:rPr>
                <w:sz w:val="18"/>
                <w:szCs w:val="18"/>
              </w:rPr>
              <w:t xml:space="preserve"> </w:t>
            </w:r>
            <w:r w:rsidRPr="005B790D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a</w:t>
            </w:r>
            <w:r w:rsidRPr="005B790D">
              <w:rPr>
                <w:sz w:val="18"/>
                <w:szCs w:val="18"/>
              </w:rPr>
              <w:t xml:space="preserve">ged 18-40 </w:t>
            </w:r>
            <w:r>
              <w:rPr>
                <w:sz w:val="18"/>
                <w:szCs w:val="18"/>
              </w:rPr>
              <w:t>y</w:t>
            </w:r>
            <w:r w:rsidRPr="005B790D">
              <w:rPr>
                <w:sz w:val="18"/>
                <w:szCs w:val="18"/>
              </w:rPr>
              <w:t xml:space="preserve">ears) </w:t>
            </w:r>
            <w:r>
              <w:rPr>
                <w:sz w:val="18"/>
                <w:szCs w:val="18"/>
              </w:rPr>
              <w:t>t</w:t>
            </w:r>
            <w:r w:rsidRPr="005B790D">
              <w:rPr>
                <w:sz w:val="18"/>
                <w:szCs w:val="18"/>
              </w:rPr>
              <w:t xml:space="preserve">ype 2 </w:t>
            </w:r>
            <w:r>
              <w:rPr>
                <w:sz w:val="18"/>
                <w:szCs w:val="18"/>
              </w:rPr>
              <w:t>d</w:t>
            </w:r>
            <w:r w:rsidRPr="005B790D">
              <w:rPr>
                <w:sz w:val="18"/>
                <w:szCs w:val="18"/>
              </w:rPr>
              <w:t>iabetes:</w:t>
            </w:r>
            <w:r>
              <w:rPr>
                <w:sz w:val="18"/>
                <w:szCs w:val="18"/>
              </w:rPr>
              <w:t xml:space="preserve"> </w:t>
            </w:r>
            <w:r w:rsidRPr="005B790D">
              <w:rPr>
                <w:sz w:val="18"/>
                <w:szCs w:val="18"/>
              </w:rPr>
              <w:t xml:space="preserve">A </w:t>
            </w:r>
            <w:r>
              <w:rPr>
                <w:sz w:val="18"/>
                <w:szCs w:val="18"/>
              </w:rPr>
              <w:t>q</w:t>
            </w:r>
            <w:r w:rsidRPr="005B790D">
              <w:rPr>
                <w:sz w:val="18"/>
                <w:szCs w:val="18"/>
              </w:rPr>
              <w:t xml:space="preserve">ualitative </w:t>
            </w:r>
            <w:r>
              <w:rPr>
                <w:sz w:val="18"/>
                <w:szCs w:val="18"/>
              </w:rPr>
              <w:t>s</w:t>
            </w:r>
            <w:r w:rsidRPr="005B790D">
              <w:rPr>
                <w:sz w:val="18"/>
                <w:szCs w:val="18"/>
              </w:rPr>
              <w:t>tudy</w:t>
            </w:r>
          </w:p>
        </w:tc>
        <w:tc>
          <w:tcPr>
            <w:tcW w:w="519" w:type="pct"/>
            <w:shd w:val="clear" w:color="auto" w:fill="auto"/>
          </w:tcPr>
          <w:p w14:paraId="6B02C7CA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China</w:t>
            </w:r>
          </w:p>
        </w:tc>
        <w:tc>
          <w:tcPr>
            <w:tcW w:w="627" w:type="pct"/>
            <w:shd w:val="clear" w:color="auto" w:fill="auto"/>
          </w:tcPr>
          <w:p w14:paraId="64B78B7D" w14:textId="77777777" w:rsidR="001249FA" w:rsidRPr="00901F62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n </w:t>
            </w:r>
            <w:r>
              <w:rPr>
                <w:sz w:val="18"/>
                <w:szCs w:val="18"/>
              </w:rPr>
              <w:t>= 23</w:t>
            </w:r>
          </w:p>
        </w:tc>
        <w:tc>
          <w:tcPr>
            <w:tcW w:w="881" w:type="pct"/>
            <w:shd w:val="clear" w:color="auto" w:fill="auto"/>
          </w:tcPr>
          <w:p w14:paraId="706F2508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range: 20-40 years</w:t>
            </w:r>
          </w:p>
          <w:p w14:paraId="72EC8FF3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Median age: 29 years</w:t>
            </w:r>
          </w:p>
          <w:p w14:paraId="785B5AC7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 IQR: 11 years (23-34)</w:t>
            </w:r>
          </w:p>
          <w:p w14:paraId="63B68E1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Female: 56.5%</w:t>
            </w:r>
          </w:p>
          <w:p w14:paraId="6D75BD54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 range: 0.25-11 years</w:t>
            </w:r>
          </w:p>
          <w:p w14:paraId="58ED2977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Median diabetes duration: 1 year</w:t>
            </w:r>
          </w:p>
          <w:p w14:paraId="1D5C8E14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 IQR: 1.67 years (0.33-2)</w:t>
            </w:r>
          </w:p>
        </w:tc>
        <w:tc>
          <w:tcPr>
            <w:tcW w:w="1002" w:type="pct"/>
            <w:shd w:val="clear" w:color="auto" w:fill="auto"/>
          </w:tcPr>
          <w:p w14:paraId="02C35290" w14:textId="77777777" w:rsidR="001249FA" w:rsidRPr="008010B4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0F1FC2">
              <w:rPr>
                <w:sz w:val="18"/>
                <w:szCs w:val="18"/>
              </w:rPr>
              <w:t xml:space="preserve">To explore </w:t>
            </w:r>
            <w:r w:rsidRPr="008010B4">
              <w:rPr>
                <w:sz w:val="18"/>
                <w:szCs w:val="18"/>
              </w:rPr>
              <w:t>the experience and perceptions</w:t>
            </w:r>
            <w:r>
              <w:rPr>
                <w:sz w:val="18"/>
                <w:szCs w:val="18"/>
              </w:rPr>
              <w:t xml:space="preserve"> of </w:t>
            </w:r>
            <w:r w:rsidRPr="008010B4">
              <w:rPr>
                <w:sz w:val="18"/>
                <w:szCs w:val="18"/>
              </w:rPr>
              <w:t>physical</w:t>
            </w:r>
          </w:p>
          <w:p w14:paraId="1A4301C2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010B4">
              <w:rPr>
                <w:sz w:val="18"/>
                <w:szCs w:val="18"/>
              </w:rPr>
              <w:t xml:space="preserve">activity </w:t>
            </w:r>
            <w:r>
              <w:rPr>
                <w:sz w:val="18"/>
                <w:szCs w:val="18"/>
              </w:rPr>
              <w:t xml:space="preserve">of </w:t>
            </w:r>
            <w:r w:rsidRPr="008010B4">
              <w:rPr>
                <w:sz w:val="18"/>
                <w:szCs w:val="18"/>
              </w:rPr>
              <w:t>people with young-onset</w:t>
            </w:r>
            <w:r>
              <w:rPr>
                <w:sz w:val="18"/>
                <w:szCs w:val="18"/>
              </w:rPr>
              <w:t xml:space="preserve"> </w:t>
            </w:r>
            <w:r w:rsidRPr="008010B4">
              <w:rPr>
                <w:sz w:val="18"/>
                <w:szCs w:val="18"/>
              </w:rPr>
              <w:t>type 2 diabetes</w:t>
            </w:r>
            <w:r>
              <w:rPr>
                <w:sz w:val="18"/>
                <w:szCs w:val="18"/>
              </w:rPr>
              <w:t>, and to identify potential barriers and enablers to physical activity</w:t>
            </w:r>
          </w:p>
          <w:p w14:paraId="17A71FBC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</w:tcPr>
          <w:p w14:paraId="017938E1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Qualitative (Cross-sectional)</w:t>
            </w:r>
          </w:p>
        </w:tc>
      </w:tr>
      <w:tr w:rsidR="001249FA" w:rsidRPr="00456A21" w14:paraId="3AC60FFA" w14:textId="77777777" w:rsidTr="003428E5">
        <w:tc>
          <w:tcPr>
            <w:tcW w:w="638" w:type="pct"/>
            <w:shd w:val="clear" w:color="auto" w:fill="auto"/>
          </w:tcPr>
          <w:p w14:paraId="4F7B0E15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Chauhan et al., 2025</w:t>
            </w:r>
          </w:p>
        </w:tc>
        <w:tc>
          <w:tcPr>
            <w:tcW w:w="761" w:type="pct"/>
            <w:shd w:val="clear" w:color="auto" w:fill="auto"/>
          </w:tcPr>
          <w:p w14:paraId="3ED810C9" w14:textId="77777777" w:rsidR="001249FA" w:rsidRPr="00967039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E949EA">
              <w:rPr>
                <w:sz w:val="18"/>
                <w:szCs w:val="18"/>
              </w:rPr>
              <w:t>Using normalisation process theory to understand</w:t>
            </w:r>
            <w:r>
              <w:rPr>
                <w:sz w:val="18"/>
                <w:szCs w:val="18"/>
              </w:rPr>
              <w:t xml:space="preserve"> </w:t>
            </w:r>
            <w:r w:rsidRPr="00E949EA">
              <w:rPr>
                <w:sz w:val="18"/>
                <w:szCs w:val="18"/>
              </w:rPr>
              <w:t>implementation of effective</w:t>
            </w:r>
            <w:r>
              <w:rPr>
                <w:sz w:val="18"/>
                <w:szCs w:val="18"/>
              </w:rPr>
              <w:t xml:space="preserve"> </w:t>
            </w:r>
            <w:r w:rsidRPr="00E949EA">
              <w:rPr>
                <w:sz w:val="18"/>
                <w:szCs w:val="18"/>
              </w:rPr>
              <w:t xml:space="preserve">early-onset type 2 diabetes treatment and care within England: </w:t>
            </w:r>
            <w:r>
              <w:rPr>
                <w:sz w:val="18"/>
                <w:szCs w:val="18"/>
              </w:rPr>
              <w:t>A</w:t>
            </w:r>
            <w:r w:rsidRPr="00E949EA">
              <w:rPr>
                <w:sz w:val="18"/>
                <w:szCs w:val="18"/>
              </w:rPr>
              <w:t xml:space="preserve"> qualitative study</w:t>
            </w:r>
          </w:p>
        </w:tc>
        <w:tc>
          <w:tcPr>
            <w:tcW w:w="519" w:type="pct"/>
            <w:shd w:val="clear" w:color="auto" w:fill="auto"/>
          </w:tcPr>
          <w:p w14:paraId="0208C664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Kingdom</w:t>
            </w:r>
          </w:p>
          <w:p w14:paraId="25AF95DD" w14:textId="77777777" w:rsidR="001249FA" w:rsidRPr="00E949EA" w:rsidRDefault="001249FA" w:rsidP="003428E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27" w:type="pct"/>
            <w:shd w:val="clear" w:color="auto" w:fill="auto"/>
          </w:tcPr>
          <w:p w14:paraId="5C150738" w14:textId="77777777" w:rsidR="001249FA" w:rsidRPr="00603E7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5B1DB8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25 (50%)</w:t>
            </w:r>
          </w:p>
        </w:tc>
        <w:tc>
          <w:tcPr>
            <w:tcW w:w="881" w:type="pct"/>
            <w:shd w:val="clear" w:color="auto" w:fill="auto"/>
          </w:tcPr>
          <w:p w14:paraId="2DC2C836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Gender</w:t>
            </w:r>
          </w:p>
          <w:p w14:paraId="2487836E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Female: 76%</w:t>
            </w:r>
          </w:p>
          <w:p w14:paraId="7DC9D532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Age</w:t>
            </w:r>
          </w:p>
          <w:p w14:paraId="4304CEE2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16-24 years: 4%</w:t>
            </w:r>
          </w:p>
          <w:p w14:paraId="2A818759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25-39 years: 88%</w:t>
            </w:r>
          </w:p>
          <w:p w14:paraId="4632339A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40 years: 8%</w:t>
            </w:r>
          </w:p>
          <w:p w14:paraId="0EF285B9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Ethnicity</w:t>
            </w:r>
          </w:p>
          <w:p w14:paraId="0900B778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Asian or Asian British: 36%</w:t>
            </w:r>
          </w:p>
          <w:p w14:paraId="7B8B1EFA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White: 64%</w:t>
            </w:r>
          </w:p>
          <w:p w14:paraId="2330595A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Diabetes duration</w:t>
            </w:r>
          </w:p>
          <w:p w14:paraId="10E0A757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&lt;6 months: 12%</w:t>
            </w:r>
          </w:p>
          <w:p w14:paraId="15807FB0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1-3 years: 24%</w:t>
            </w:r>
          </w:p>
          <w:p w14:paraId="7DAF368F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3-10 years: 60%</w:t>
            </w:r>
          </w:p>
          <w:p w14:paraId="45CD11EC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&gt;10 years: 4%</w:t>
            </w:r>
          </w:p>
        </w:tc>
        <w:tc>
          <w:tcPr>
            <w:tcW w:w="1002" w:type="pct"/>
            <w:shd w:val="clear" w:color="auto" w:fill="auto"/>
          </w:tcPr>
          <w:p w14:paraId="67355BE1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</w:t>
            </w:r>
            <w:r w:rsidRPr="00DB36B3">
              <w:rPr>
                <w:sz w:val="18"/>
                <w:szCs w:val="18"/>
              </w:rPr>
              <w:t xml:space="preserve">xplore and </w:t>
            </w:r>
            <w:r>
              <w:rPr>
                <w:sz w:val="18"/>
                <w:szCs w:val="18"/>
              </w:rPr>
              <w:t xml:space="preserve">to </w:t>
            </w:r>
            <w:r w:rsidRPr="00DB36B3">
              <w:rPr>
                <w:sz w:val="18"/>
                <w:szCs w:val="18"/>
              </w:rPr>
              <w:t xml:space="preserve">understand the unmet </w:t>
            </w:r>
            <w:r>
              <w:rPr>
                <w:sz w:val="18"/>
                <w:szCs w:val="18"/>
              </w:rPr>
              <w:t xml:space="preserve">care </w:t>
            </w:r>
            <w:r w:rsidRPr="00DB36B3">
              <w:rPr>
                <w:sz w:val="18"/>
                <w:szCs w:val="18"/>
              </w:rPr>
              <w:t xml:space="preserve">needs of people living with early-onset type 2 diabetes and their diabetes </w:t>
            </w:r>
          </w:p>
        </w:tc>
        <w:tc>
          <w:tcPr>
            <w:tcW w:w="572" w:type="pct"/>
            <w:shd w:val="clear" w:color="auto" w:fill="auto"/>
          </w:tcPr>
          <w:p w14:paraId="0512BC14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Qualitative study (Cross-sectional)</w:t>
            </w:r>
          </w:p>
        </w:tc>
      </w:tr>
      <w:tr w:rsidR="001249FA" w:rsidRPr="00456A21" w14:paraId="7A6CC6E5" w14:textId="77777777" w:rsidTr="003428E5">
        <w:tc>
          <w:tcPr>
            <w:tcW w:w="638" w:type="pct"/>
            <w:shd w:val="clear" w:color="auto" w:fill="auto"/>
          </w:tcPr>
          <w:p w14:paraId="5B5FB2F3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Goldney et al., 2025</w:t>
            </w:r>
          </w:p>
        </w:tc>
        <w:tc>
          <w:tcPr>
            <w:tcW w:w="761" w:type="pct"/>
            <w:shd w:val="clear" w:color="auto" w:fill="auto"/>
          </w:tcPr>
          <w:p w14:paraId="0160F8E9" w14:textId="77777777" w:rsidR="001249FA" w:rsidRPr="00E949E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1F04DB">
              <w:rPr>
                <w:sz w:val="18"/>
                <w:szCs w:val="18"/>
              </w:rPr>
              <w:t>Designing a regional clinical service for people with</w:t>
            </w:r>
            <w:r>
              <w:rPr>
                <w:sz w:val="18"/>
                <w:szCs w:val="18"/>
              </w:rPr>
              <w:t xml:space="preserve"> </w:t>
            </w:r>
            <w:r w:rsidRPr="001F04DB">
              <w:rPr>
                <w:sz w:val="18"/>
                <w:szCs w:val="18"/>
              </w:rPr>
              <w:t>early-onset type 2 diabetes in England</w:t>
            </w:r>
          </w:p>
        </w:tc>
        <w:tc>
          <w:tcPr>
            <w:tcW w:w="519" w:type="pct"/>
            <w:shd w:val="clear" w:color="auto" w:fill="auto"/>
          </w:tcPr>
          <w:p w14:paraId="0039B3F4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United Kingdom</w:t>
            </w:r>
          </w:p>
        </w:tc>
        <w:tc>
          <w:tcPr>
            <w:tcW w:w="627" w:type="pct"/>
            <w:shd w:val="clear" w:color="auto" w:fill="auto"/>
          </w:tcPr>
          <w:p w14:paraId="40B938AF" w14:textId="77777777" w:rsidR="001249FA" w:rsidRPr="00456A21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881" w:type="pct"/>
            <w:shd w:val="clear" w:color="auto" w:fill="auto"/>
          </w:tcPr>
          <w:p w14:paraId="1CC07AE3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N/A</w:t>
            </w:r>
          </w:p>
        </w:tc>
        <w:tc>
          <w:tcPr>
            <w:tcW w:w="1002" w:type="pct"/>
            <w:shd w:val="clear" w:color="auto" w:fill="auto"/>
          </w:tcPr>
          <w:p w14:paraId="1F37145C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1F04DB">
              <w:rPr>
                <w:sz w:val="18"/>
                <w:szCs w:val="18"/>
              </w:rPr>
              <w:t xml:space="preserve">To </w:t>
            </w:r>
            <w:r>
              <w:rPr>
                <w:sz w:val="18"/>
                <w:szCs w:val="18"/>
              </w:rPr>
              <w:t>conduct a literature review to inform the design of</w:t>
            </w:r>
            <w:r w:rsidRPr="001F04DB">
              <w:rPr>
                <w:sz w:val="18"/>
                <w:szCs w:val="18"/>
              </w:rPr>
              <w:t xml:space="preserve"> a regional clinical service for people with early-onset type 2 diabetes</w:t>
            </w:r>
            <w:r>
              <w:rPr>
                <w:sz w:val="18"/>
                <w:szCs w:val="18"/>
              </w:rPr>
              <w:t xml:space="preserve"> </w:t>
            </w:r>
            <w:r w:rsidRPr="001F04DB">
              <w:rPr>
                <w:sz w:val="18"/>
                <w:szCs w:val="18"/>
              </w:rPr>
              <w:t xml:space="preserve">in Leicester, Leicestershire and Rutland </w:t>
            </w:r>
            <w:r>
              <w:rPr>
                <w:sz w:val="18"/>
                <w:szCs w:val="18"/>
              </w:rPr>
              <w:t xml:space="preserve">in </w:t>
            </w:r>
            <w:r w:rsidRPr="001F04DB">
              <w:rPr>
                <w:sz w:val="18"/>
                <w:szCs w:val="18"/>
              </w:rPr>
              <w:t>England</w:t>
            </w:r>
          </w:p>
        </w:tc>
        <w:tc>
          <w:tcPr>
            <w:tcW w:w="572" w:type="pct"/>
            <w:shd w:val="clear" w:color="auto" w:fill="auto"/>
          </w:tcPr>
          <w:p w14:paraId="1F14C240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Literature review</w:t>
            </w:r>
          </w:p>
        </w:tc>
      </w:tr>
      <w:tr w:rsidR="001249FA" w:rsidRPr="00456A21" w14:paraId="13BD0AFE" w14:textId="77777777" w:rsidTr="003428E5">
        <w:tc>
          <w:tcPr>
            <w:tcW w:w="638" w:type="pct"/>
            <w:tcBorders>
              <w:bottom w:val="single" w:sz="4" w:space="0" w:color="auto"/>
            </w:tcBorders>
            <w:shd w:val="clear" w:color="auto" w:fill="auto"/>
          </w:tcPr>
          <w:p w14:paraId="3A17417E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Strandberg et al., 2025</w:t>
            </w:r>
          </w:p>
        </w:tc>
        <w:tc>
          <w:tcPr>
            <w:tcW w:w="761" w:type="pct"/>
            <w:tcBorders>
              <w:bottom w:val="single" w:sz="4" w:space="0" w:color="auto"/>
            </w:tcBorders>
            <w:shd w:val="clear" w:color="auto" w:fill="auto"/>
          </w:tcPr>
          <w:p w14:paraId="293853D2" w14:textId="77777777" w:rsidR="001249FA" w:rsidRPr="00614E73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614E73">
              <w:rPr>
                <w:sz w:val="18"/>
                <w:szCs w:val="18"/>
              </w:rPr>
              <w:t>Pharmacologically treated depression, anxiety, and insomnia in individuals</w:t>
            </w:r>
            <w:r>
              <w:rPr>
                <w:sz w:val="18"/>
                <w:szCs w:val="18"/>
              </w:rPr>
              <w:t xml:space="preserve"> </w:t>
            </w:r>
            <w:r w:rsidRPr="00614E73">
              <w:rPr>
                <w:sz w:val="18"/>
                <w:szCs w:val="18"/>
              </w:rPr>
              <w:t>with type 2 diabetes: The role of diabetes duration, age, and age at diabetes</w:t>
            </w:r>
          </w:p>
          <w:p w14:paraId="70F458FB" w14:textId="77777777" w:rsidR="001249FA" w:rsidRPr="001F04DB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614E73">
              <w:rPr>
                <w:sz w:val="18"/>
                <w:szCs w:val="18"/>
              </w:rPr>
              <w:t>onset. A Norwegian population-based registry study from the OMIT cohort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shd w:val="clear" w:color="auto" w:fill="auto"/>
          </w:tcPr>
          <w:p w14:paraId="69069024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Norway</w:t>
            </w:r>
          </w:p>
        </w:tc>
        <w:tc>
          <w:tcPr>
            <w:tcW w:w="627" w:type="pct"/>
            <w:tcBorders>
              <w:bottom w:val="single" w:sz="4" w:space="0" w:color="auto"/>
            </w:tcBorders>
            <w:shd w:val="clear" w:color="auto" w:fill="auto"/>
          </w:tcPr>
          <w:p w14:paraId="3BD491C4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5B1DB8">
              <w:rPr>
                <w:i/>
                <w:iCs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 = </w:t>
            </w:r>
            <w:r w:rsidRPr="00006940">
              <w:rPr>
                <w:sz w:val="18"/>
                <w:szCs w:val="18"/>
              </w:rPr>
              <w:t>6787</w:t>
            </w:r>
            <w:r>
              <w:rPr>
                <w:sz w:val="18"/>
                <w:szCs w:val="18"/>
              </w:rPr>
              <w:t xml:space="preserve"> (</w:t>
            </w:r>
            <w:r w:rsidRPr="001D370F">
              <w:rPr>
                <w:sz w:val="18"/>
                <w:szCs w:val="18"/>
              </w:rPr>
              <w:t>12.32%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81" w:type="pct"/>
            <w:tcBorders>
              <w:bottom w:val="single" w:sz="4" w:space="0" w:color="auto"/>
            </w:tcBorders>
            <w:shd w:val="clear" w:color="auto" w:fill="auto"/>
          </w:tcPr>
          <w:p w14:paraId="64E8DA20" w14:textId="77777777" w:rsidR="001249FA" w:rsidRPr="008434CF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Total sample</w:t>
            </w:r>
          </w:p>
          <w:p w14:paraId="5404FA3B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age at diagnosis: 54.7 years (SD = 12.8)</w:t>
            </w:r>
          </w:p>
          <w:p w14:paraId="5E0085E5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Mean diabetes duration: 7.6 years (SD = 7.3)</w:t>
            </w:r>
          </w:p>
          <w:p w14:paraId="551D8193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Men: 58.08%</w:t>
            </w:r>
          </w:p>
          <w:p w14:paraId="6800C701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  <w:r w:rsidRPr="008434CF">
              <w:rPr>
                <w:sz w:val="18"/>
                <w:szCs w:val="18"/>
              </w:rPr>
              <w:t>Immigrant background: 12.46%</w:t>
            </w:r>
          </w:p>
          <w:p w14:paraId="00DF7311" w14:textId="77777777" w:rsidR="001249FA" w:rsidRPr="008434CF" w:rsidRDefault="001249FA" w:rsidP="003428E5">
            <w:pPr>
              <w:spacing w:line="360" w:lineRule="auto"/>
              <w:ind w:left="153"/>
              <w:rPr>
                <w:sz w:val="18"/>
                <w:szCs w:val="18"/>
              </w:rPr>
            </w:pPr>
          </w:p>
        </w:tc>
        <w:tc>
          <w:tcPr>
            <w:tcW w:w="1002" w:type="pct"/>
            <w:tcBorders>
              <w:bottom w:val="single" w:sz="4" w:space="0" w:color="auto"/>
            </w:tcBorders>
            <w:shd w:val="clear" w:color="auto" w:fill="auto"/>
          </w:tcPr>
          <w:p w14:paraId="174E16C4" w14:textId="77777777" w:rsidR="001249FA" w:rsidRPr="001F04DB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investigate the association between diabetes duration, use of medication for depression, anxiety, or insomnia and whether associations were influenced by age, age at diabetes onset, sex and education 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auto" w:fill="auto"/>
          </w:tcPr>
          <w:p w14:paraId="29CC0A8A" w14:textId="77777777" w:rsidR="001249FA" w:rsidRDefault="001249FA" w:rsidP="003428E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Quantitative (Cross-sectional)</w:t>
            </w:r>
          </w:p>
        </w:tc>
      </w:tr>
    </w:tbl>
    <w:p w14:paraId="565B6C9B" w14:textId="77777777" w:rsidR="001249FA" w:rsidRDefault="001249FA" w:rsidP="001249FA">
      <w:pPr>
        <w:spacing w:line="360" w:lineRule="auto"/>
      </w:pPr>
      <w:r>
        <w:rPr>
          <w:i/>
          <w:iCs/>
        </w:rPr>
        <w:t xml:space="preserve">Note. </w:t>
      </w:r>
      <w:r>
        <w:t>N/A = Not applicable; SD = Standard deviation.; IQR = Interquartile range.</w:t>
      </w:r>
    </w:p>
    <w:p w14:paraId="3D982C7A" w14:textId="77777777" w:rsidR="00C5098D" w:rsidRDefault="00C5098D"/>
    <w:sectPr w:rsidR="00C5098D" w:rsidSect="00C41EE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4550C"/>
    <w:multiLevelType w:val="hybridMultilevel"/>
    <w:tmpl w:val="D1E6F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6079D"/>
    <w:multiLevelType w:val="hybridMultilevel"/>
    <w:tmpl w:val="24CE62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5D7230"/>
    <w:multiLevelType w:val="hybridMultilevel"/>
    <w:tmpl w:val="A0A0BC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9C2E17"/>
    <w:multiLevelType w:val="hybridMultilevel"/>
    <w:tmpl w:val="CBAE8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60B94"/>
    <w:multiLevelType w:val="hybridMultilevel"/>
    <w:tmpl w:val="443C1D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434B0B"/>
    <w:multiLevelType w:val="hybridMultilevel"/>
    <w:tmpl w:val="D61CA3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CF447C"/>
    <w:multiLevelType w:val="multilevel"/>
    <w:tmpl w:val="F728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002C3E"/>
    <w:multiLevelType w:val="multilevel"/>
    <w:tmpl w:val="FFD2B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7276866"/>
    <w:multiLevelType w:val="hybridMultilevel"/>
    <w:tmpl w:val="D4DA5932"/>
    <w:lvl w:ilvl="0" w:tplc="5A46A0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DD080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D0B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2C2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9EB0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9A7E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58D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7030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6E67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A3505"/>
    <w:multiLevelType w:val="multilevel"/>
    <w:tmpl w:val="0A42D8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10" w15:restartNumberingAfterBreak="0">
    <w:nsid w:val="1B6C3A7F"/>
    <w:multiLevelType w:val="hybridMultilevel"/>
    <w:tmpl w:val="BF78D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8000F"/>
    <w:multiLevelType w:val="multilevel"/>
    <w:tmpl w:val="C22A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C483A93"/>
    <w:multiLevelType w:val="multilevel"/>
    <w:tmpl w:val="9196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C9D5F13"/>
    <w:multiLevelType w:val="multilevel"/>
    <w:tmpl w:val="2AA44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DA66B4"/>
    <w:multiLevelType w:val="hybridMultilevel"/>
    <w:tmpl w:val="9EE06B04"/>
    <w:lvl w:ilvl="0" w:tplc="0D56F4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EA621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3872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B69E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09B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F202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2C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C21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9AA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065C65"/>
    <w:multiLevelType w:val="hybridMultilevel"/>
    <w:tmpl w:val="6E063E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86334A"/>
    <w:multiLevelType w:val="hybridMultilevel"/>
    <w:tmpl w:val="7DDCE1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7D26649"/>
    <w:multiLevelType w:val="hybridMultilevel"/>
    <w:tmpl w:val="F506B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9663A1"/>
    <w:multiLevelType w:val="hybridMultilevel"/>
    <w:tmpl w:val="FFCE3D28"/>
    <w:lvl w:ilvl="0" w:tplc="70C6C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AC31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E64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268D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E0E4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089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06AF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FE49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7AD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CD0FEE"/>
    <w:multiLevelType w:val="hybridMultilevel"/>
    <w:tmpl w:val="FDB6E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363BE"/>
    <w:multiLevelType w:val="hybridMultilevel"/>
    <w:tmpl w:val="93443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122553"/>
    <w:multiLevelType w:val="multilevel"/>
    <w:tmpl w:val="32B6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20D31AC"/>
    <w:multiLevelType w:val="hybridMultilevel"/>
    <w:tmpl w:val="DD1AC1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004B63"/>
    <w:multiLevelType w:val="multilevel"/>
    <w:tmpl w:val="AA64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5BE3F1D"/>
    <w:multiLevelType w:val="hybridMultilevel"/>
    <w:tmpl w:val="D3F60D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F229A8"/>
    <w:multiLevelType w:val="multilevel"/>
    <w:tmpl w:val="BA2A5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AB1DE4"/>
    <w:multiLevelType w:val="hybridMultilevel"/>
    <w:tmpl w:val="C2966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F81373"/>
    <w:multiLevelType w:val="hybridMultilevel"/>
    <w:tmpl w:val="CD48E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44224"/>
    <w:multiLevelType w:val="hybridMultilevel"/>
    <w:tmpl w:val="069847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89464F2"/>
    <w:multiLevelType w:val="hybridMultilevel"/>
    <w:tmpl w:val="B81EC916"/>
    <w:lvl w:ilvl="0" w:tplc="BB8A1216">
      <w:start w:val="9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CF3577"/>
    <w:multiLevelType w:val="hybridMultilevel"/>
    <w:tmpl w:val="4FFC0C08"/>
    <w:lvl w:ilvl="0" w:tplc="18805C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8775E8"/>
    <w:multiLevelType w:val="multilevel"/>
    <w:tmpl w:val="4DEC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1251182"/>
    <w:multiLevelType w:val="multilevel"/>
    <w:tmpl w:val="A416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B733AE"/>
    <w:multiLevelType w:val="hybridMultilevel"/>
    <w:tmpl w:val="99363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BD436E"/>
    <w:multiLevelType w:val="hybridMultilevel"/>
    <w:tmpl w:val="28EC3AA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8D44C23"/>
    <w:multiLevelType w:val="hybridMultilevel"/>
    <w:tmpl w:val="3DE4A5E4"/>
    <w:lvl w:ilvl="0" w:tplc="FFFFFFFF">
      <w:start w:val="1"/>
      <w:numFmt w:val="bullet"/>
      <w:lvlText w:val=""/>
      <w:lvlJc w:val="left"/>
      <w:pPr>
        <w:ind w:left="4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6" w15:restartNumberingAfterBreak="0">
    <w:nsid w:val="6C152E96"/>
    <w:multiLevelType w:val="hybridMultilevel"/>
    <w:tmpl w:val="9D3218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B1AB1"/>
    <w:multiLevelType w:val="hybridMultilevel"/>
    <w:tmpl w:val="3ADC76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FE4540A"/>
    <w:multiLevelType w:val="multilevel"/>
    <w:tmpl w:val="A854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18E319D"/>
    <w:multiLevelType w:val="hybridMultilevel"/>
    <w:tmpl w:val="1082D18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9535E"/>
    <w:multiLevelType w:val="hybridMultilevel"/>
    <w:tmpl w:val="4AB452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8"/>
  </w:num>
  <w:num w:numId="4">
    <w:abstractNumId w:val="35"/>
  </w:num>
  <w:num w:numId="5">
    <w:abstractNumId w:val="13"/>
  </w:num>
  <w:num w:numId="6">
    <w:abstractNumId w:val="23"/>
  </w:num>
  <w:num w:numId="7">
    <w:abstractNumId w:val="32"/>
  </w:num>
  <w:num w:numId="8">
    <w:abstractNumId w:val="38"/>
  </w:num>
  <w:num w:numId="9">
    <w:abstractNumId w:val="6"/>
  </w:num>
  <w:num w:numId="10">
    <w:abstractNumId w:val="11"/>
  </w:num>
  <w:num w:numId="11">
    <w:abstractNumId w:val="7"/>
  </w:num>
  <w:num w:numId="12">
    <w:abstractNumId w:val="12"/>
  </w:num>
  <w:num w:numId="13">
    <w:abstractNumId w:val="25"/>
  </w:num>
  <w:num w:numId="14">
    <w:abstractNumId w:val="31"/>
  </w:num>
  <w:num w:numId="15">
    <w:abstractNumId w:val="21"/>
  </w:num>
  <w:num w:numId="16">
    <w:abstractNumId w:val="29"/>
  </w:num>
  <w:num w:numId="17">
    <w:abstractNumId w:val="39"/>
  </w:num>
  <w:num w:numId="18">
    <w:abstractNumId w:val="30"/>
  </w:num>
  <w:num w:numId="19">
    <w:abstractNumId w:val="33"/>
  </w:num>
  <w:num w:numId="20">
    <w:abstractNumId w:val="27"/>
  </w:num>
  <w:num w:numId="21">
    <w:abstractNumId w:val="20"/>
  </w:num>
  <w:num w:numId="22">
    <w:abstractNumId w:val="19"/>
  </w:num>
  <w:num w:numId="23">
    <w:abstractNumId w:val="26"/>
  </w:num>
  <w:num w:numId="24">
    <w:abstractNumId w:val="3"/>
  </w:num>
  <w:num w:numId="25">
    <w:abstractNumId w:val="2"/>
  </w:num>
  <w:num w:numId="26">
    <w:abstractNumId w:val="37"/>
  </w:num>
  <w:num w:numId="27">
    <w:abstractNumId w:val="15"/>
  </w:num>
  <w:num w:numId="28">
    <w:abstractNumId w:val="4"/>
  </w:num>
  <w:num w:numId="29">
    <w:abstractNumId w:val="36"/>
  </w:num>
  <w:num w:numId="30">
    <w:abstractNumId w:val="40"/>
  </w:num>
  <w:num w:numId="31">
    <w:abstractNumId w:val="28"/>
  </w:num>
  <w:num w:numId="32">
    <w:abstractNumId w:val="5"/>
  </w:num>
  <w:num w:numId="33">
    <w:abstractNumId w:val="22"/>
  </w:num>
  <w:num w:numId="34">
    <w:abstractNumId w:val="16"/>
  </w:num>
  <w:num w:numId="35">
    <w:abstractNumId w:val="1"/>
  </w:num>
  <w:num w:numId="36">
    <w:abstractNumId w:val="24"/>
  </w:num>
  <w:num w:numId="37">
    <w:abstractNumId w:val="34"/>
  </w:num>
  <w:num w:numId="38">
    <w:abstractNumId w:val="17"/>
  </w:num>
  <w:num w:numId="39">
    <w:abstractNumId w:val="10"/>
  </w:num>
  <w:num w:numId="40">
    <w:abstractNumId w:val="0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FA"/>
    <w:rsid w:val="001249FA"/>
    <w:rsid w:val="00131A12"/>
    <w:rsid w:val="00286697"/>
    <w:rsid w:val="004920CC"/>
    <w:rsid w:val="00510950"/>
    <w:rsid w:val="005A6D8E"/>
    <w:rsid w:val="006A0543"/>
    <w:rsid w:val="00700B2B"/>
    <w:rsid w:val="00724315"/>
    <w:rsid w:val="0077245A"/>
    <w:rsid w:val="008B2E2C"/>
    <w:rsid w:val="008C4244"/>
    <w:rsid w:val="00953CD2"/>
    <w:rsid w:val="00AE1F60"/>
    <w:rsid w:val="00C5098D"/>
    <w:rsid w:val="00CF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04B7F"/>
  <w15:chartTrackingRefBased/>
  <w15:docId w15:val="{5F458C2C-D3AC-43BC-BD47-1C128894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9FA"/>
  </w:style>
  <w:style w:type="paragraph" w:styleId="Heading1">
    <w:name w:val="heading 1"/>
    <w:basedOn w:val="Normal"/>
    <w:next w:val="Normal"/>
    <w:link w:val="Heading1Char"/>
    <w:uiPriority w:val="9"/>
    <w:qFormat/>
    <w:rsid w:val="001249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9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249F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1249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49FA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9FA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9FA"/>
    <w:rPr>
      <w:b/>
      <w:bCs/>
    </w:rPr>
  </w:style>
  <w:style w:type="paragraph" w:customStyle="1" w:styleId="paragraph">
    <w:name w:val="paragraph"/>
    <w:basedOn w:val="Normal"/>
    <w:rsid w:val="00124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249FA"/>
  </w:style>
  <w:style w:type="character" w:customStyle="1" w:styleId="eop">
    <w:name w:val="eop"/>
    <w:basedOn w:val="DefaultParagraphFont"/>
    <w:rsid w:val="001249FA"/>
  </w:style>
  <w:style w:type="paragraph" w:customStyle="1" w:styleId="EndNoteBibliographyTitle">
    <w:name w:val="EndNote Bibliography Title"/>
    <w:basedOn w:val="Normal"/>
    <w:link w:val="EndNoteBibliographyTitleChar"/>
    <w:rsid w:val="001249F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249F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249F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249FA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1249F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9F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24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3539</Words>
  <Characters>20177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Caba, Molly C.</dc:creator>
  <cp:keywords/>
  <dc:description/>
  <cp:lastModifiedBy>Caba, Molly C.</cp:lastModifiedBy>
  <cp:revision>4</cp:revision>
  <dcterms:created xsi:type="dcterms:W3CDTF">2026-01-28T13:36:00Z</dcterms:created>
  <dcterms:modified xsi:type="dcterms:W3CDTF">2026-01-29T12:21:00Z</dcterms:modified>
</cp:coreProperties>
</file>