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F21F6" w14:textId="5CADF6D9" w:rsidR="000A2718" w:rsidRDefault="00CA37CA" w:rsidP="00192D8B">
      <w:pPr>
        <w:spacing w:line="360" w:lineRule="auto"/>
        <w:jc w:val="center"/>
        <w:rPr>
          <w:b/>
          <w:bCs/>
        </w:rPr>
      </w:pPr>
      <w:r w:rsidRPr="00CA37CA">
        <w:rPr>
          <w:b/>
          <w:bCs/>
        </w:rPr>
        <w:t xml:space="preserve">Deriving Health Utility Indices </w:t>
      </w:r>
      <w:proofErr w:type="gramStart"/>
      <w:r w:rsidR="00EE408F">
        <w:rPr>
          <w:b/>
          <w:bCs/>
        </w:rPr>
        <w:t>F</w:t>
      </w:r>
      <w:r w:rsidR="00EE408F" w:rsidRPr="00CA37CA">
        <w:rPr>
          <w:b/>
          <w:bCs/>
        </w:rPr>
        <w:t>rom</w:t>
      </w:r>
      <w:proofErr w:type="gramEnd"/>
      <w:r w:rsidR="00EE408F" w:rsidRPr="00CA37CA">
        <w:rPr>
          <w:b/>
          <w:bCs/>
        </w:rPr>
        <w:t xml:space="preserve"> </w:t>
      </w:r>
      <w:r w:rsidR="004A2188">
        <w:rPr>
          <w:b/>
          <w:bCs/>
        </w:rPr>
        <w:t xml:space="preserve">a </w:t>
      </w:r>
      <w:r w:rsidR="004A2188" w:rsidRPr="004A2188">
        <w:rPr>
          <w:b/>
          <w:bCs/>
        </w:rPr>
        <w:t>Food Allergy Quality</w:t>
      </w:r>
      <w:r w:rsidR="004B356D">
        <w:rPr>
          <w:b/>
          <w:bCs/>
        </w:rPr>
        <w:t>-</w:t>
      </w:r>
      <w:r w:rsidR="004A2188" w:rsidRPr="004A2188">
        <w:rPr>
          <w:b/>
          <w:bCs/>
        </w:rPr>
        <w:t>of</w:t>
      </w:r>
      <w:r w:rsidR="004B356D">
        <w:rPr>
          <w:b/>
          <w:bCs/>
        </w:rPr>
        <w:t>-</w:t>
      </w:r>
      <w:r w:rsidR="004A2188" w:rsidRPr="004A2188">
        <w:rPr>
          <w:b/>
          <w:bCs/>
        </w:rPr>
        <w:t>Life Questionnaire</w:t>
      </w:r>
    </w:p>
    <w:p w14:paraId="3996B69D" w14:textId="3857FCC5" w:rsidR="00192D8B" w:rsidRDefault="00192D8B" w:rsidP="00D46247">
      <w:pPr>
        <w:spacing w:after="160" w:line="259" w:lineRule="auto"/>
        <w:rPr>
          <w:b/>
          <w:bCs/>
        </w:rPr>
      </w:pPr>
    </w:p>
    <w:p w14:paraId="2288EC62" w14:textId="556C7DDA" w:rsidR="00954B1D" w:rsidRDefault="00954B1D" w:rsidP="00D46247">
      <w:pPr>
        <w:spacing w:after="160" w:line="259" w:lineRule="auto"/>
        <w:rPr>
          <w:b/>
          <w:bCs/>
        </w:rPr>
      </w:pPr>
    </w:p>
    <w:p w14:paraId="724E9FFA" w14:textId="3D2B0C93" w:rsidR="00954B1D" w:rsidRPr="005A5D52" w:rsidRDefault="00954B1D" w:rsidP="00954B1D">
      <w:pPr>
        <w:spacing w:after="160" w:line="259" w:lineRule="auto"/>
        <w:jc w:val="center"/>
        <w:rPr>
          <w:b/>
          <w:bCs/>
        </w:rPr>
      </w:pPr>
      <w:r w:rsidRPr="005A5D52">
        <w:rPr>
          <w:b/>
          <w:bCs/>
        </w:rPr>
        <w:t>SUPP</w:t>
      </w:r>
      <w:r>
        <w:rPr>
          <w:b/>
          <w:bCs/>
        </w:rPr>
        <w:t xml:space="preserve">ORTING INFORMATION I – </w:t>
      </w:r>
      <w:r w:rsidR="00F650A2">
        <w:rPr>
          <w:b/>
          <w:bCs/>
        </w:rPr>
        <w:t xml:space="preserve">AN EXPLANATION OF </w:t>
      </w:r>
      <w:r w:rsidR="00C914F6">
        <w:rPr>
          <w:b/>
          <w:bCs/>
        </w:rPr>
        <w:t>TEN</w:t>
      </w:r>
      <w:r>
        <w:rPr>
          <w:b/>
          <w:bCs/>
        </w:rPr>
        <w:t>-FOLD VALIDATION</w:t>
      </w:r>
    </w:p>
    <w:p w14:paraId="3E24E7D1" w14:textId="2DC84A4E" w:rsidR="00954B1D" w:rsidRDefault="00954B1D" w:rsidP="00C914F6">
      <w:pPr>
        <w:spacing w:line="480" w:lineRule="auto"/>
        <w:rPr>
          <w:b/>
          <w:bCs/>
        </w:rPr>
      </w:pPr>
    </w:p>
    <w:p w14:paraId="77D76A86" w14:textId="3F1F1A6F" w:rsidR="00954B1D" w:rsidRDefault="00954B1D" w:rsidP="00C914F6">
      <w:pPr>
        <w:spacing w:line="480" w:lineRule="auto"/>
        <w:rPr>
          <w:b/>
          <w:bCs/>
        </w:rPr>
      </w:pPr>
      <w:r w:rsidRPr="00631B80">
        <w:t>Participants were</w:t>
      </w:r>
      <w:r w:rsidRPr="00F22765">
        <w:t xml:space="preserve"> split into estimation and validation sample</w:t>
      </w:r>
      <w:r>
        <w:t>s</w:t>
      </w:r>
      <w:r w:rsidRPr="00F22765">
        <w:t xml:space="preserve"> for internal validation. Specifically, the full sample</w:t>
      </w:r>
      <w:r>
        <w:t xml:space="preserve"> </w:t>
      </w:r>
      <w:r w:rsidRPr="00F22765">
        <w:t>was divided into 10 equal groups using computer-generated random numbers. Each time, 90% of the sample (</w:t>
      </w:r>
      <w:r>
        <w:t>e.g.</w:t>
      </w:r>
      <w:r w:rsidRPr="00F22765">
        <w:t>, 9 random groups) w</w:t>
      </w:r>
      <w:r>
        <w:t>ere</w:t>
      </w:r>
      <w:r w:rsidRPr="00F22765">
        <w:t xml:space="preserve"> assigned to the “estimation sample” that was used to generate the mapping algorithm. The remaining 10% w</w:t>
      </w:r>
      <w:r>
        <w:t>ere</w:t>
      </w:r>
      <w:r w:rsidRPr="00F22765">
        <w:t xml:space="preserve"> assigned to the “validation sample”, which was used to predict AQoL-6D/CHU9D </w:t>
      </w:r>
      <w:r>
        <w:t>HSU</w:t>
      </w:r>
      <w:r w:rsidRPr="00F22765">
        <w:t xml:space="preserve"> scores based on the mapping algorithm. This procedure was repeated 10 times (10-fold validation) so that each of the 10 random groups was used in the estimation and validation exercises. Model performance was assessed based on pooled estimated prediction errors</w:t>
      </w:r>
      <w:r w:rsidR="00C914F6">
        <w:t>.</w:t>
      </w:r>
    </w:p>
    <w:p w14:paraId="74651CC1" w14:textId="41535CDB" w:rsidR="00954B1D" w:rsidRDefault="00954B1D" w:rsidP="00C914F6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361E1F7E" w14:textId="77777777" w:rsidR="00192D8B" w:rsidRDefault="00192D8B" w:rsidP="00D46247">
      <w:pPr>
        <w:spacing w:after="160" w:line="259" w:lineRule="auto"/>
        <w:rPr>
          <w:b/>
          <w:bCs/>
        </w:rPr>
      </w:pPr>
    </w:p>
    <w:p w14:paraId="278A8433" w14:textId="6326DA36" w:rsidR="00311B93" w:rsidRPr="005A5D52" w:rsidRDefault="00DD1546" w:rsidP="00192D8B">
      <w:pPr>
        <w:spacing w:after="160" w:line="259" w:lineRule="auto"/>
        <w:jc w:val="center"/>
        <w:rPr>
          <w:b/>
          <w:bCs/>
        </w:rPr>
      </w:pPr>
      <w:r w:rsidRPr="005A5D52">
        <w:rPr>
          <w:b/>
          <w:bCs/>
        </w:rPr>
        <w:t>SUPP</w:t>
      </w:r>
      <w:r w:rsidR="002B417E">
        <w:rPr>
          <w:b/>
          <w:bCs/>
        </w:rPr>
        <w:t>ORTING INFORMATION</w:t>
      </w:r>
      <w:r w:rsidR="00B15407">
        <w:rPr>
          <w:b/>
          <w:bCs/>
        </w:rPr>
        <w:t xml:space="preserve"> I</w:t>
      </w:r>
      <w:r w:rsidR="00C914F6">
        <w:rPr>
          <w:b/>
          <w:bCs/>
        </w:rPr>
        <w:t>I</w:t>
      </w:r>
      <w:r w:rsidR="00B15407">
        <w:rPr>
          <w:b/>
          <w:bCs/>
        </w:rPr>
        <w:t xml:space="preserve"> – ADDITIONAL RESULTS</w:t>
      </w:r>
    </w:p>
    <w:p w14:paraId="1B931C92" w14:textId="77777777" w:rsidR="007B5EC5" w:rsidRDefault="007B5EC5" w:rsidP="00EE30E6">
      <w:pPr>
        <w:spacing w:after="120"/>
        <w:rPr>
          <w:b/>
          <w:bCs/>
          <w:szCs w:val="28"/>
        </w:rPr>
      </w:pPr>
    </w:p>
    <w:p w14:paraId="38252894" w14:textId="4F013A56" w:rsidR="00D82D65" w:rsidRPr="00176C39" w:rsidRDefault="00D82D65" w:rsidP="00EE30E6">
      <w:pPr>
        <w:spacing w:after="120"/>
        <w:rPr>
          <w:b/>
          <w:bCs/>
          <w:szCs w:val="28"/>
        </w:rPr>
      </w:pPr>
      <w:r w:rsidRPr="00176C39">
        <w:rPr>
          <w:b/>
          <w:bCs/>
          <w:szCs w:val="28"/>
        </w:rPr>
        <w:t>T</w:t>
      </w:r>
      <w:r w:rsidR="003C3773">
        <w:rPr>
          <w:b/>
          <w:bCs/>
          <w:szCs w:val="28"/>
        </w:rPr>
        <w:t>ABLE</w:t>
      </w:r>
      <w:r w:rsidRPr="00176C39">
        <w:rPr>
          <w:b/>
          <w:bCs/>
          <w:szCs w:val="28"/>
        </w:rPr>
        <w:t xml:space="preserve"> </w:t>
      </w:r>
      <w:r w:rsidR="00CA2EE7" w:rsidRPr="00176C39">
        <w:rPr>
          <w:b/>
          <w:bCs/>
          <w:szCs w:val="28"/>
        </w:rPr>
        <w:t>S</w:t>
      </w:r>
      <w:r w:rsidR="000448F2">
        <w:rPr>
          <w:b/>
          <w:bCs/>
          <w:szCs w:val="28"/>
        </w:rPr>
        <w:t>1</w:t>
      </w:r>
      <w:r w:rsidR="00D46247">
        <w:rPr>
          <w:b/>
          <w:bCs/>
          <w:szCs w:val="28"/>
        </w:rPr>
        <w:t xml:space="preserve">. </w:t>
      </w:r>
      <w:r w:rsidRPr="00176C39">
        <w:rPr>
          <w:b/>
          <w:bCs/>
          <w:szCs w:val="28"/>
        </w:rPr>
        <w:t>Spearman’s Correlations Between FAQLQ-PF Items and AQol-6D</w:t>
      </w:r>
      <w:r w:rsidR="00907EE9">
        <w:rPr>
          <w:b/>
          <w:bCs/>
          <w:szCs w:val="28"/>
        </w:rPr>
        <w:t xml:space="preserve"> and </w:t>
      </w:r>
      <w:r w:rsidRPr="00176C39">
        <w:rPr>
          <w:b/>
          <w:bCs/>
          <w:szCs w:val="28"/>
        </w:rPr>
        <w:t xml:space="preserve">CHU9D by </w:t>
      </w:r>
      <w:r w:rsidR="00BB406E">
        <w:rPr>
          <w:b/>
          <w:bCs/>
          <w:szCs w:val="28"/>
        </w:rPr>
        <w:t>S</w:t>
      </w:r>
      <w:r w:rsidR="00BB406E" w:rsidRPr="00BB406E">
        <w:rPr>
          <w:b/>
          <w:bCs/>
          <w:szCs w:val="28"/>
        </w:rPr>
        <w:t>ub-scale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93"/>
        <w:gridCol w:w="1229"/>
        <w:gridCol w:w="1017"/>
        <w:gridCol w:w="276"/>
        <w:gridCol w:w="893"/>
        <w:gridCol w:w="1230"/>
        <w:gridCol w:w="1017"/>
        <w:gridCol w:w="276"/>
        <w:gridCol w:w="894"/>
        <w:gridCol w:w="1230"/>
        <w:gridCol w:w="1017"/>
      </w:tblGrid>
      <w:tr w:rsidR="001340C0" w:rsidRPr="00EE30E6" w14:paraId="00490B47" w14:textId="77777777" w:rsidTr="00A50EE6">
        <w:trPr>
          <w:trHeight w:val="397"/>
        </w:trPr>
        <w:tc>
          <w:tcPr>
            <w:tcW w:w="15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39DD217" w14:textId="5DAD4108" w:rsidR="001340C0" w:rsidRPr="00EE30E6" w:rsidRDefault="001340C0" w:rsidP="003F599D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General </w:t>
            </w:r>
            <w:r w:rsidR="00E537AA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emotional </w:t>
            </w:r>
            <w:r w:rsidRPr="00EE30E6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impact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68919179" w14:textId="77777777" w:rsidR="001340C0" w:rsidRPr="00EE30E6" w:rsidRDefault="001340C0" w:rsidP="003F599D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</w:p>
        </w:tc>
        <w:tc>
          <w:tcPr>
            <w:tcW w:w="15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386B5FC" w14:textId="77777777" w:rsidR="001340C0" w:rsidRPr="00EE30E6" w:rsidRDefault="001340C0" w:rsidP="003F599D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Food-related anxiety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2005505" w14:textId="77777777" w:rsidR="001340C0" w:rsidRPr="00EE30E6" w:rsidRDefault="001340C0" w:rsidP="003F599D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</w:p>
        </w:tc>
        <w:tc>
          <w:tcPr>
            <w:tcW w:w="15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1CA7DCD" w14:textId="77777777" w:rsidR="001340C0" w:rsidRPr="00EE30E6" w:rsidRDefault="001340C0" w:rsidP="003F599D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Social &amp; dietary limitations</w:t>
            </w:r>
          </w:p>
        </w:tc>
      </w:tr>
      <w:tr w:rsidR="001340C0" w:rsidRPr="00EE30E6" w14:paraId="7A5504D6" w14:textId="77777777" w:rsidTr="00A50EE6">
        <w:trPr>
          <w:trHeight w:val="397"/>
        </w:trPr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D42423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Item #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1F2096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AQoL-6D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D5F6DB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CHU9D</w:t>
            </w:r>
          </w:p>
        </w:tc>
        <w:tc>
          <w:tcPr>
            <w:tcW w:w="128" w:type="pct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10167C3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DF692F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Item #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770A92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AQoL-6D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816297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CHU9D</w:t>
            </w:r>
          </w:p>
        </w:tc>
        <w:tc>
          <w:tcPr>
            <w:tcW w:w="128" w:type="pct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5409997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1A50D88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Item #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A90508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AQoL-6D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D6DDA1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CHU9D</w:t>
            </w:r>
          </w:p>
        </w:tc>
      </w:tr>
      <w:tr w:rsidR="001340C0" w:rsidRPr="00EE30E6" w14:paraId="1FA329EF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78D7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9D9B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-0.499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29ED2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-0.367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3A7A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3381C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C7BD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-0.422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7C6A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-0.326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C4BC2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32493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A3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EDFB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-0.431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A224F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-0.355</w:t>
            </w:r>
          </w:p>
        </w:tc>
      </w:tr>
      <w:tr w:rsidR="001340C0" w:rsidRPr="00EE30E6" w14:paraId="7652FE25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C8B9E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A6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5056B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-0.570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D854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-0.444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DEEF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5909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7B08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-0.279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B876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-0.217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55C6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66589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A8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2004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-0.317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07C0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-0.223</w:t>
            </w:r>
          </w:p>
        </w:tc>
      </w:tr>
      <w:tr w:rsidR="001340C0" w:rsidRPr="00EE30E6" w14:paraId="6769B1FB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CB6F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4324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-0.581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9434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-0.455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7D0B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DE97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29243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-0.344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1DCDE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-0.251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32A4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8F84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A12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873CF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-0.296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FADC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-0.207</w:t>
            </w:r>
          </w:p>
        </w:tc>
      </w:tr>
      <w:tr w:rsidR="001340C0" w:rsidRPr="00EE30E6" w14:paraId="19609C9A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DE77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58EAE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-0.458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F89DF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-0.370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8EFA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DAF2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B16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4754E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-0.463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515F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-0.384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87C6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91C9C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A13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B786B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-0.283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7825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-0.214</w:t>
            </w:r>
          </w:p>
        </w:tc>
      </w:tr>
      <w:tr w:rsidR="001340C0" w:rsidRPr="00EE30E6" w14:paraId="7CA7C0D5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4749F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A10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AC5D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-0.345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486EB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-0.246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8E00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753A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B17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0B862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-0.411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E607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-0.355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79F6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B1B0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A14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8582C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-0.358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B632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-0.267</w:t>
            </w:r>
          </w:p>
        </w:tc>
      </w:tr>
      <w:tr w:rsidR="001340C0" w:rsidRPr="00EE30E6" w14:paraId="00F33E9A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D9A4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A11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442A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-0.461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EB91F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-0.367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09EAB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4001B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B20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4DA8F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-0.410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1761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-0.356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D326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309D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B15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D129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-0.352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FC98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-0.269</w:t>
            </w:r>
          </w:p>
        </w:tc>
      </w:tr>
      <w:tr w:rsidR="001340C0" w:rsidRPr="00EE30E6" w14:paraId="1AEFA04B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5456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B23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467BE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-0.582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CDBE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-0.466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BD52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C01A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B21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8DD2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-0.489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A027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-0.385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D06C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952F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B18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08553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-0.432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7B8F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-0.359</w:t>
            </w:r>
          </w:p>
        </w:tc>
      </w:tr>
      <w:tr w:rsidR="001340C0" w:rsidRPr="00EE30E6" w14:paraId="2CCE410A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51883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B24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A4D6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-0.418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947E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-0.329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86C1E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896C2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C29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C84D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-0.362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1095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-0.361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F40C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47F0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B19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A6252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-0.506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ACCC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-0.384</w:t>
            </w:r>
          </w:p>
        </w:tc>
      </w:tr>
      <w:tr w:rsidR="001340C0" w:rsidRPr="00EE30E6" w14:paraId="391C3D69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1DB32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B25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300B3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-0.582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ED6D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-0.472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449F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6AFD2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3E787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5F086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90D4A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F83BB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B22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D9173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-0.468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1AD9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-0.386</w:t>
            </w:r>
          </w:p>
        </w:tc>
      </w:tr>
      <w:tr w:rsidR="001340C0" w:rsidRPr="00EE30E6" w14:paraId="649CBE0F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CC5A8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B26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76FB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-0.284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55D00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-0.263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DB89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E7E47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F16FA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13C9A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EC89F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34C29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D96EA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35690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</w:tr>
      <w:tr w:rsidR="001340C0" w:rsidRPr="00EE30E6" w14:paraId="3AF684D4" w14:textId="77777777" w:rsidTr="002A5A3B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426EE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C27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65E5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-0.475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EF0D4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-0.398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99CB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E6FC1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1FB5B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4AD65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CE5A3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29845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88B3A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1E2CD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</w:tr>
      <w:tr w:rsidR="001340C0" w:rsidRPr="00EE30E6" w14:paraId="51899CDA" w14:textId="77777777" w:rsidTr="00F96413">
        <w:trPr>
          <w:trHeight w:val="397"/>
        </w:trPr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E5285E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C28</w:t>
            </w:r>
          </w:p>
        </w:tc>
        <w:tc>
          <w:tcPr>
            <w:tcW w:w="6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E7639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-0.348</w:t>
            </w:r>
          </w:p>
        </w:tc>
        <w:tc>
          <w:tcPr>
            <w:tcW w:w="5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E4FABC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-0.335</w:t>
            </w: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73FECE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02C5BA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6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6866CF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3CDEF4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C42029F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6B4848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6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C0C6AD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5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792B07D" w14:textId="77777777" w:rsidR="001340C0" w:rsidRPr="00EE30E6" w:rsidRDefault="001340C0" w:rsidP="003F599D">
            <w:pPr>
              <w:rPr>
                <w:rFonts w:asciiTheme="majorBidi" w:hAnsiTheme="majorBidi" w:cstheme="majorBidi"/>
                <w:lang w:val="en-AU"/>
              </w:rPr>
            </w:pPr>
          </w:p>
        </w:tc>
      </w:tr>
      <w:tr w:rsidR="001340C0" w:rsidRPr="00EE30E6" w14:paraId="44E10A13" w14:textId="77777777" w:rsidTr="00F96413">
        <w:trPr>
          <w:trHeight w:val="397"/>
        </w:trPr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533156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C30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98776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-0.429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2A5981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-0.412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B8799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1D538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1A020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CD029D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EA17B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9D1A7A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0DA757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D99975" w14:textId="77777777" w:rsidR="001340C0" w:rsidRPr="00EE30E6" w:rsidRDefault="001340C0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EE30E6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</w:tr>
      <w:tr w:rsidR="00F96413" w:rsidRPr="00EE30E6" w14:paraId="68D5ACB4" w14:textId="77777777" w:rsidTr="00F96413">
        <w:trPr>
          <w:trHeight w:val="397"/>
        </w:trPr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4EACE86" w14:textId="77777777" w:rsidR="000448F2" w:rsidRDefault="000448F2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Sub-</w:t>
            </w:r>
          </w:p>
          <w:p w14:paraId="41CDE1DA" w14:textId="57E29861" w:rsidR="00F96413" w:rsidRPr="00EE30E6" w:rsidRDefault="000448F2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scale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25E506C" w14:textId="35E80171" w:rsidR="00F96413" w:rsidRPr="00EE30E6" w:rsidRDefault="000448F2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-0.607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7400C1C" w14:textId="26CF6B14" w:rsidR="00F96413" w:rsidRPr="00EE30E6" w:rsidRDefault="000448F2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-0.489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1D75F2" w14:textId="77777777" w:rsidR="00F96413" w:rsidRPr="00EE30E6" w:rsidRDefault="00F96413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CC0BFEF" w14:textId="77777777" w:rsidR="000448F2" w:rsidRDefault="000448F2" w:rsidP="000448F2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Sub-</w:t>
            </w:r>
          </w:p>
          <w:p w14:paraId="2842B4B5" w14:textId="298FF05E" w:rsidR="00F96413" w:rsidRPr="00EE30E6" w:rsidRDefault="000448F2" w:rsidP="000448F2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scale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1B5DE5" w14:textId="131CE8FA" w:rsidR="00F96413" w:rsidRPr="00EE30E6" w:rsidRDefault="000448F2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-0.479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EDE160" w14:textId="1699B52A" w:rsidR="00F96413" w:rsidRPr="00EE30E6" w:rsidRDefault="000448F2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-0.398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6EBE8C7" w14:textId="77777777" w:rsidR="00F96413" w:rsidRPr="00EE30E6" w:rsidRDefault="00F96413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239D0A3" w14:textId="77777777" w:rsidR="000448F2" w:rsidRDefault="000448F2" w:rsidP="000448F2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Sub-</w:t>
            </w:r>
          </w:p>
          <w:p w14:paraId="334E1062" w14:textId="5F05EB35" w:rsidR="00F96413" w:rsidRPr="00EE30E6" w:rsidRDefault="000448F2" w:rsidP="000448F2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scale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4D73D44" w14:textId="3F6FBD20" w:rsidR="00F96413" w:rsidRPr="00EE30E6" w:rsidRDefault="000448F2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-0.483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0564659" w14:textId="1FB7FCF1" w:rsidR="00F96413" w:rsidRPr="00EE30E6" w:rsidRDefault="000448F2" w:rsidP="003F599D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-0.372</w:t>
            </w:r>
          </w:p>
        </w:tc>
      </w:tr>
    </w:tbl>
    <w:p w14:paraId="39F8D5C8" w14:textId="7A45DDBA" w:rsidR="001340C0" w:rsidRPr="00D46247" w:rsidRDefault="00EE30E6" w:rsidP="001340C0">
      <w:pPr>
        <w:rPr>
          <w:sz w:val="20"/>
          <w:szCs w:val="20"/>
        </w:rPr>
      </w:pPr>
      <w:r w:rsidRPr="00D46247">
        <w:rPr>
          <w:sz w:val="20"/>
          <w:szCs w:val="20"/>
        </w:rPr>
        <w:t>AQoL-6D, Assessment of Quality of Life 6D</w:t>
      </w:r>
      <w:r w:rsidR="00A44DE8" w:rsidRPr="00D46247">
        <w:rPr>
          <w:sz w:val="20"/>
          <w:szCs w:val="20"/>
        </w:rPr>
        <w:t>;</w:t>
      </w:r>
      <w:r w:rsidRPr="00D46247">
        <w:rPr>
          <w:sz w:val="20"/>
          <w:szCs w:val="20"/>
        </w:rPr>
        <w:t xml:space="preserve"> CHU9D, Child Health Utility 9D</w:t>
      </w:r>
      <w:r w:rsidR="002577F7">
        <w:rPr>
          <w:sz w:val="20"/>
          <w:szCs w:val="20"/>
        </w:rPr>
        <w:t xml:space="preserve">; </w:t>
      </w:r>
      <w:r w:rsidR="002577F7" w:rsidRPr="00D46247">
        <w:rPr>
          <w:sz w:val="20"/>
          <w:szCs w:val="21"/>
        </w:rPr>
        <w:t>FAQLQ-PF, Food Allergy Quality of Life Questionnaire-Parental form</w:t>
      </w:r>
      <w:r w:rsidRPr="00D46247">
        <w:rPr>
          <w:sz w:val="20"/>
          <w:szCs w:val="20"/>
        </w:rPr>
        <w:t>.</w:t>
      </w:r>
      <w:r w:rsidR="001340C0" w:rsidRPr="00D46247">
        <w:rPr>
          <w:sz w:val="20"/>
          <w:szCs w:val="20"/>
        </w:rPr>
        <w:t xml:space="preserve"> </w:t>
      </w:r>
      <w:r w:rsidR="00E12B81">
        <w:rPr>
          <w:sz w:val="20"/>
          <w:szCs w:val="20"/>
        </w:rPr>
        <w:t>For t</w:t>
      </w:r>
      <w:r w:rsidR="001340C0" w:rsidRPr="00D46247">
        <w:rPr>
          <w:sz w:val="20"/>
          <w:szCs w:val="20"/>
        </w:rPr>
        <w:t>he exact wording of each FAQLQ-PF item</w:t>
      </w:r>
      <w:r w:rsidR="00E12B81">
        <w:rPr>
          <w:sz w:val="20"/>
          <w:szCs w:val="20"/>
        </w:rPr>
        <w:t>,</w:t>
      </w:r>
      <w:r w:rsidR="001340C0" w:rsidRPr="00D46247">
        <w:rPr>
          <w:sz w:val="20"/>
          <w:szCs w:val="20"/>
        </w:rPr>
        <w:t xml:space="preserve"> please refer to the official questionnaire.</w:t>
      </w:r>
    </w:p>
    <w:p w14:paraId="125B9D4F" w14:textId="77777777" w:rsidR="00176C39" w:rsidRDefault="00176C39" w:rsidP="00176C39">
      <w:pPr>
        <w:spacing w:line="480" w:lineRule="auto"/>
        <w:rPr>
          <w:b/>
          <w:bCs/>
          <w:szCs w:val="28"/>
        </w:rPr>
      </w:pPr>
    </w:p>
    <w:p w14:paraId="36AE6798" w14:textId="77777777" w:rsidR="00176C39" w:rsidRDefault="00176C39">
      <w:pPr>
        <w:spacing w:after="160" w:line="259" w:lineRule="auto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14:paraId="66D72802" w14:textId="596D9A5C" w:rsidR="00DC3D2E" w:rsidRDefault="00DC3D2E">
      <w:pPr>
        <w:spacing w:after="160" w:line="259" w:lineRule="auto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07"/>
        <w:gridCol w:w="948"/>
        <w:gridCol w:w="939"/>
        <w:gridCol w:w="939"/>
        <w:gridCol w:w="1621"/>
        <w:gridCol w:w="939"/>
        <w:gridCol w:w="939"/>
        <w:gridCol w:w="2240"/>
      </w:tblGrid>
      <w:tr w:rsidR="00DB6A9F" w:rsidRPr="00DB6A9F" w14:paraId="7E381E0B" w14:textId="77777777" w:rsidTr="00DB6A9F">
        <w:trPr>
          <w:trHeight w:val="369"/>
        </w:trPr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2FBB7A" w14:textId="38C797AC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TABLE </w:t>
            </w:r>
            <w:r w:rsidR="00EF5D40"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S</w:t>
            </w:r>
            <w:r w:rsidR="00965FC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2</w:t>
            </w:r>
            <w:r w:rsidR="00D46247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. </w:t>
            </w: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Goodness-of-Fit Statistics: Mapping </w:t>
            </w:r>
            <w:proofErr w:type="gramStart"/>
            <w:r w:rsidR="009A7D2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O</w:t>
            </w:r>
            <w:r w:rsidR="009A7D2F"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nto</w:t>
            </w:r>
            <w:proofErr w:type="gramEnd"/>
            <w:r w:rsidR="009A7D2F"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 </w:t>
            </w: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Child Health Utility 9D (CHU9D), Version 2</w:t>
            </w:r>
          </w:p>
        </w:tc>
      </w:tr>
      <w:tr w:rsidR="00DB6A9F" w:rsidRPr="00DB6A9F" w14:paraId="514C0230" w14:textId="77777777" w:rsidTr="00A50EE6">
        <w:trPr>
          <w:trHeight w:val="36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49E58D66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66E503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107C60A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2453DBB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55E0F71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Correlation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4833A18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CCC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9586E9A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MAE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097F984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|diff| &lt; 0.05, (%)</w:t>
            </w:r>
          </w:p>
        </w:tc>
      </w:tr>
      <w:tr w:rsidR="00DB6A9F" w:rsidRPr="00DB6A9F" w14:paraId="44D3D75E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FCBEFB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Observed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379154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CF1DF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BCFCB2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371773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8B6800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219DF1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B50D81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</w:tr>
      <w:tr w:rsidR="00DB6A9F" w:rsidRPr="00DB6A9F" w14:paraId="4D9B3109" w14:textId="77777777" w:rsidTr="00DB6A9F">
        <w:trPr>
          <w:trHeight w:val="369"/>
        </w:trPr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A1242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Panel A: Full sample (N=238)</w:t>
            </w:r>
          </w:p>
        </w:tc>
      </w:tr>
      <w:tr w:rsidR="00DB6A9F" w:rsidRPr="00DB6A9F" w14:paraId="2C4CAD34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515E9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67E36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4AD0B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F4728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979F0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7ACB4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937ED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36454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13.450</w:t>
            </w:r>
          </w:p>
        </w:tc>
      </w:tr>
      <w:tr w:rsidR="00DB6A9F" w:rsidRPr="00DB6A9F" w14:paraId="5050BB69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D70B2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BETA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9171B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85AB9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D450B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EAF07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D9F72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0.482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AB4A6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13525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20.590</w:t>
            </w:r>
          </w:p>
        </w:tc>
      </w:tr>
      <w:tr w:rsidR="00DB6A9F" w:rsidRPr="00DB6A9F" w14:paraId="32125B45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2855C" w14:textId="507E8CFE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GLM-</w:t>
            </w:r>
            <w:r w:rsidR="007B0DF7">
              <w:rPr>
                <w:rFonts w:asciiTheme="majorBidi" w:hAnsiTheme="majorBidi" w:cstheme="majorBidi"/>
                <w:color w:val="000000"/>
                <w:lang w:val="en-A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2E892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1142F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0458A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87959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450B4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8EF8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98AE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16.390</w:t>
            </w:r>
          </w:p>
        </w:tc>
      </w:tr>
      <w:tr w:rsidR="00DB6A9F" w:rsidRPr="00DB6A9F" w14:paraId="7FE54B47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42503" w14:textId="23A76E4F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GLM-</w:t>
            </w:r>
            <w:r w:rsidR="007B0DF7">
              <w:rPr>
                <w:rFonts w:asciiTheme="majorBidi" w:hAnsiTheme="majorBidi" w:cstheme="majorBidi"/>
                <w:color w:val="000000"/>
                <w:lang w:val="en-A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C8762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28348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34257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4CDB6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48B3F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EB859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2D43F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16.390</w:t>
            </w:r>
          </w:p>
        </w:tc>
      </w:tr>
      <w:tr w:rsidR="00DB6A9F" w:rsidRPr="00DB6A9F" w14:paraId="34772EDE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5CD32" w14:textId="0CDA3536" w:rsidR="00DB6A9F" w:rsidRPr="00DB6A9F" w:rsidRDefault="009A7D2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T</w:t>
            </w:r>
            <w:r>
              <w:rPr>
                <w:rFonts w:asciiTheme="majorBidi" w:hAnsiTheme="majorBidi" w:cstheme="majorBidi"/>
                <w:color w:val="000000"/>
                <w:lang w:val="en-AU"/>
              </w:rPr>
              <w:t>OBIT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DA7F2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0ABE7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FB793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26994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9312C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0.460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06018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33CFA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19.330</w:t>
            </w:r>
          </w:p>
        </w:tc>
      </w:tr>
      <w:tr w:rsidR="00DB6A9F" w:rsidRPr="00DB6A9F" w14:paraId="537055FF" w14:textId="77777777" w:rsidTr="00DB6A9F">
        <w:trPr>
          <w:trHeight w:val="369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DD1A4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Panel B: Ten-fold validation (N=238)</w:t>
            </w:r>
          </w:p>
        </w:tc>
      </w:tr>
      <w:tr w:rsidR="00DB6A9F" w:rsidRPr="00DB6A9F" w14:paraId="2C4125DB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FF42D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7225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D1BBB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D8A5B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1B27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7ED78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E12EC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8CB0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12.610</w:t>
            </w:r>
          </w:p>
        </w:tc>
      </w:tr>
      <w:tr w:rsidR="00DB6A9F" w:rsidRPr="00DB6A9F" w14:paraId="59D43BAC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60E63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BETA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2CA6A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C0997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8D1D4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6821D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A730B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0.372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C4509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15484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16.390</w:t>
            </w:r>
          </w:p>
        </w:tc>
      </w:tr>
      <w:tr w:rsidR="00DB6A9F" w:rsidRPr="00DB6A9F" w14:paraId="7396B451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208BB" w14:textId="453343DD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GLM-</w:t>
            </w:r>
            <w:r w:rsidR="007B0DF7">
              <w:rPr>
                <w:rFonts w:asciiTheme="majorBidi" w:hAnsiTheme="majorBidi" w:cstheme="majorBidi"/>
                <w:color w:val="000000"/>
                <w:lang w:val="en-A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5C034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B75AA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DCE7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60DDC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E82F8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0.360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339F6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3725A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14.290</w:t>
            </w:r>
          </w:p>
        </w:tc>
      </w:tr>
      <w:tr w:rsidR="00DB6A9F" w:rsidRPr="00DB6A9F" w14:paraId="08462E11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08E85" w14:textId="77AA5789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GLM-</w:t>
            </w:r>
            <w:r w:rsidR="007B0DF7">
              <w:rPr>
                <w:rFonts w:asciiTheme="majorBidi" w:hAnsiTheme="majorBidi" w:cstheme="majorBidi"/>
                <w:color w:val="000000"/>
                <w:lang w:val="en-A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87155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0D52B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EC63D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7D00E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55DE9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08FA9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3FBF8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12.610</w:t>
            </w:r>
          </w:p>
        </w:tc>
      </w:tr>
      <w:tr w:rsidR="00DB6A9F" w:rsidRPr="00DB6A9F" w14:paraId="66593079" w14:textId="77777777" w:rsidTr="00DB6A9F">
        <w:trPr>
          <w:trHeight w:val="3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1F4E8" w14:textId="45626D4D" w:rsidR="00DB6A9F" w:rsidRPr="00DB6A9F" w:rsidRDefault="009A7D2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>
              <w:rPr>
                <w:rFonts w:asciiTheme="majorBidi" w:hAnsiTheme="majorBidi" w:cstheme="majorBidi"/>
                <w:color w:val="000000"/>
                <w:lang w:val="en-AU"/>
              </w:rPr>
              <w:t>TOBIT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D1AA2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39517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B5DD6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1.120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BA358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6678C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F3402" w14:textId="77777777" w:rsidR="00DB6A9F" w:rsidRPr="00DB6A9F" w:rsidRDefault="00DB6A9F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color w:val="000000"/>
                <w:lang w:val="en-AU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B1BE0" w14:textId="77777777" w:rsidR="00DB6A9F" w:rsidRPr="00DB6A9F" w:rsidRDefault="00DB6A9F" w:rsidP="00DB6A9F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DB6A9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15.970</w:t>
            </w:r>
          </w:p>
        </w:tc>
      </w:tr>
      <w:tr w:rsidR="00DB6A9F" w:rsidRPr="00DB6A9F" w14:paraId="21C466CE" w14:textId="77777777" w:rsidTr="00DB6A9F">
        <w:trPr>
          <w:trHeight w:val="369"/>
        </w:trPr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66243" w14:textId="4F7CA6C4" w:rsidR="00DB6A9F" w:rsidRPr="00DB6A9F" w:rsidRDefault="00834053" w:rsidP="00DB6A9F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Goodness-of-Fit Statistics: </w:t>
            </w:r>
            <w:r w:rsidR="000C43E4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CCC, concordance correlation coefficient;</w:t>
            </w:r>
            <w:r w:rsidR="000C43E4" w:rsidRPr="00D46247">
              <w:rPr>
                <w:sz w:val="20"/>
                <w:szCs w:val="20"/>
              </w:rPr>
              <w:t xml:space="preserve"> MAE, mean absolute error, </w:t>
            </w:r>
            <w:r w:rsidRPr="00D46247">
              <w:rPr>
                <w:sz w:val="20"/>
                <w:szCs w:val="20"/>
              </w:rPr>
              <w:t>[diff] &lt;0.05, the proportion of predicted utilities deviating from observed utilities by absolute error &lt;0.05.</w:t>
            </w:r>
            <w:r w:rsidR="000C43E4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 </w:t>
            </w:r>
            <w:r w:rsidR="00DB6A9F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OLS, ordinary least squares regression; BETA, beta regression; GLM, generalized linear models; </w:t>
            </w:r>
            <w:r w:rsidR="009A7D2F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T</w:t>
            </w:r>
            <w:r w:rsidR="009A7D2F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OBIT</w:t>
            </w:r>
            <w:r w:rsidR="00DB6A9F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, Tobit regression. For GLM-</w:t>
            </w:r>
            <w:r w:rsidR="007B0DF7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3</w:t>
            </w:r>
            <w:r w:rsidR="00DB6A9F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, family(gaussian) and link(power -1) were specified; for GLM-</w:t>
            </w:r>
            <w:r w:rsidR="007B0DF7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4</w:t>
            </w:r>
            <w:r w:rsidR="00DB6A9F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, family(gaussian) and link(log) were specified. Best two results are in bold. In this version, items from Section C in </w:t>
            </w:r>
            <w:r w:rsidR="002577F7" w:rsidRPr="00D46247">
              <w:rPr>
                <w:sz w:val="20"/>
                <w:szCs w:val="21"/>
              </w:rPr>
              <w:t>Food Allergy Quality of Life Questionnaire-Parental form</w:t>
            </w:r>
            <w:r w:rsidR="002577F7">
              <w:rPr>
                <w:sz w:val="20"/>
                <w:szCs w:val="21"/>
              </w:rPr>
              <w:t xml:space="preserve"> </w:t>
            </w:r>
            <w:r w:rsidR="00DB6A9F" w:rsidRPr="00D46247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were included when developing mapping algorithms.</w:t>
            </w:r>
          </w:p>
        </w:tc>
      </w:tr>
    </w:tbl>
    <w:p w14:paraId="5769D278" w14:textId="45F99DAA" w:rsidR="00DC3D2E" w:rsidRDefault="00DC3D2E">
      <w:pPr>
        <w:spacing w:after="160" w:line="259" w:lineRule="auto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14:paraId="14224CDD" w14:textId="02EB866B" w:rsidR="00DC3D2E" w:rsidRDefault="00DC3D2E" w:rsidP="00967B1E">
      <w:pPr>
        <w:rPr>
          <w:b/>
          <w:bCs/>
          <w:szCs w:val="28"/>
        </w:rPr>
      </w:pPr>
    </w:p>
    <w:tbl>
      <w:tblPr>
        <w:tblW w:w="7088" w:type="dxa"/>
        <w:jc w:val="center"/>
        <w:tblLook w:val="04A0" w:firstRow="1" w:lastRow="0" w:firstColumn="1" w:lastColumn="0" w:noHBand="0" w:noVBand="1"/>
      </w:tblPr>
      <w:tblGrid>
        <w:gridCol w:w="3261"/>
        <w:gridCol w:w="1276"/>
        <w:gridCol w:w="3544"/>
      </w:tblGrid>
      <w:tr w:rsidR="00967B1E" w:rsidRPr="00967B1E" w14:paraId="4301003A" w14:textId="77777777" w:rsidTr="00967B1E">
        <w:trPr>
          <w:trHeight w:val="300"/>
          <w:jc w:val="center"/>
        </w:trPr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5034A8" w14:textId="655A1ADD" w:rsidR="00967B1E" w:rsidRPr="00967B1E" w:rsidRDefault="00967B1E" w:rsidP="00967B1E">
            <w:pPr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TABLE S</w:t>
            </w:r>
            <w:r w:rsidR="00965FC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3</w:t>
            </w:r>
            <w:r w:rsidR="00A50EE6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. </w:t>
            </w:r>
            <w:r w:rsidRPr="00967B1E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Mapping Functions </w:t>
            </w:r>
            <w:r w:rsidR="009A7D2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F</w:t>
            </w:r>
            <w:r w:rsidR="009A7D2F" w:rsidRPr="00967B1E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rom </w:t>
            </w:r>
            <w:r w:rsidRPr="00967B1E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FAQLQ-PF </w:t>
            </w:r>
            <w:proofErr w:type="gramStart"/>
            <w:r w:rsidR="009A7D2F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O</w:t>
            </w:r>
            <w:r w:rsidR="009A7D2F" w:rsidRPr="00967B1E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nto</w:t>
            </w:r>
            <w:proofErr w:type="gramEnd"/>
            <w:r w:rsidR="009A7D2F" w:rsidRPr="00967B1E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 xml:space="preserve"> </w:t>
            </w:r>
            <w:r w:rsidRPr="00967B1E">
              <w:rPr>
                <w:rFonts w:asciiTheme="majorBidi" w:hAnsiTheme="majorBidi" w:cstheme="majorBidi"/>
                <w:b/>
                <w:bCs/>
                <w:color w:val="000000"/>
                <w:lang w:val="en-AU"/>
              </w:rPr>
              <w:t>CHU9D, Version 2</w:t>
            </w:r>
          </w:p>
        </w:tc>
      </w:tr>
      <w:tr w:rsidR="00967B1E" w:rsidRPr="00967B1E" w14:paraId="47038BFF" w14:textId="77777777" w:rsidTr="00A50EE6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187279D4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7AB87BCD" w14:textId="744438BF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</w:t>
            </w:r>
            <w:r>
              <w:rPr>
                <w:rFonts w:asciiTheme="majorBidi" w:hAnsiTheme="majorBidi" w:cstheme="majorBidi"/>
                <w:color w:val="000000"/>
                <w:lang w:val="en-AU"/>
              </w:rPr>
              <w:t>1</w:t>
            </w: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127253BF" w14:textId="117CFEF4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</w:t>
            </w:r>
            <w:r>
              <w:rPr>
                <w:rFonts w:asciiTheme="majorBidi" w:hAnsiTheme="majorBidi" w:cstheme="majorBidi"/>
                <w:color w:val="000000"/>
                <w:lang w:val="en-AU"/>
              </w:rPr>
              <w:t>2</w:t>
            </w: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)</w:t>
            </w:r>
          </w:p>
        </w:tc>
      </w:tr>
      <w:tr w:rsidR="00967B1E" w:rsidRPr="00967B1E" w14:paraId="26612E4B" w14:textId="77777777" w:rsidTr="00A50EE6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6E1E85A8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FAQLQ item#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3FA7DF0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BETA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BBE160F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GLM</w:t>
            </w:r>
          </w:p>
        </w:tc>
      </w:tr>
      <w:tr w:rsidR="00967B1E" w:rsidRPr="00967B1E" w14:paraId="77195E64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9BBD9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A1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87469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0.176720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6AE4C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3128D7CA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718CB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EDDF6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(0.074)**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62BBD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1ED93AEB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B2A0B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A5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88A51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0.137657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F003E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6A79A3C4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60E89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843FB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(0.049)***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4E673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1E79236E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C75CF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A6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07DB6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37E18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0.055994</w:t>
            </w:r>
          </w:p>
        </w:tc>
      </w:tr>
      <w:tr w:rsidR="00967B1E" w:rsidRPr="00967B1E" w14:paraId="3B3FC663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0FC18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3E2FC" w14:textId="77777777" w:rsidR="00967B1E" w:rsidRPr="00967B1E" w:rsidRDefault="00967B1E" w:rsidP="00967B1E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7B536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(0.019)***</w:t>
            </w:r>
          </w:p>
        </w:tc>
      </w:tr>
      <w:tr w:rsidR="00967B1E" w:rsidRPr="00967B1E" w14:paraId="0461DB60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AA1C7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A7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D12A7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-0.139372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175D2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75E07E3A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99C6F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32EC3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(0.065)**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5998C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17182218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76644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A10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B0775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0.132178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9FBA9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0F84B9E6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09FD4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05733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(0.055)**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DFAA1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6FE8D65F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C6400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A11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53DBA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-0.310039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DC770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3F91FFC9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4EDAD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EE6BA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(0.073)***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66875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57D46EF3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E8D19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A13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7D212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0.132531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2DC25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127818CF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155B2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132FB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(0.052)**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D8C31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43F1C792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C6AFC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A14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0F85A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0.130133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44E04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1F237885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1F6E5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97446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(0.062)**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E8D67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114CD6C4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34076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B20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CC6E8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-0.194762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79C87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719AAD27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7CA16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08044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(0.064)***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5751C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01ECF657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1A648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B25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4EE66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-0.288222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A9B84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0.054754</w:t>
            </w:r>
          </w:p>
        </w:tc>
      </w:tr>
      <w:tr w:rsidR="00967B1E" w:rsidRPr="00967B1E" w14:paraId="7C774B07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323D8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3172C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(0.044)***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CCD92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(0.015)***</w:t>
            </w:r>
          </w:p>
        </w:tc>
      </w:tr>
      <w:tr w:rsidR="00967B1E" w:rsidRPr="00967B1E" w14:paraId="268F8F4D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64874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C29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635D3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BB586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0.025142</w:t>
            </w:r>
          </w:p>
        </w:tc>
      </w:tr>
      <w:tr w:rsidR="00967B1E" w:rsidRPr="00967B1E" w14:paraId="743A3C7B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94A99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FB052" w14:textId="77777777" w:rsidR="00967B1E" w:rsidRPr="00967B1E" w:rsidRDefault="00967B1E" w:rsidP="00967B1E">
            <w:pPr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BDA16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(0.011)**</w:t>
            </w:r>
          </w:p>
        </w:tc>
      </w:tr>
      <w:tr w:rsidR="00967B1E" w:rsidRPr="00967B1E" w14:paraId="5562EEAB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F2740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C30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1CA19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-0.121722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2E0B2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1BEC183D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B0670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lang w:val="en-A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2DB3D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(0.055)**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1AA39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35216B84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A933B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Constant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F2BAE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2.235939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B859B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1.062207</w:t>
            </w:r>
          </w:p>
        </w:tc>
      </w:tr>
      <w:tr w:rsidR="00967B1E" w:rsidRPr="00967B1E" w14:paraId="6B71AF15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26897B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752E6B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(0.206)***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828694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(0.034)***</w:t>
            </w:r>
          </w:p>
        </w:tc>
      </w:tr>
      <w:tr w:rsidR="00967B1E" w:rsidRPr="00967B1E" w14:paraId="4EB82807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6B83C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Scale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69629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0.965971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B7DDC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</w:p>
        </w:tc>
      </w:tr>
      <w:tr w:rsidR="00967B1E" w:rsidRPr="00967B1E" w14:paraId="0D2E6AA7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E47CD9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963E51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(0.094)***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E166B8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 </w:t>
            </w:r>
          </w:p>
        </w:tc>
      </w:tr>
      <w:tr w:rsidR="00967B1E" w:rsidRPr="00967B1E" w14:paraId="218ED79B" w14:textId="77777777" w:rsidTr="00967B1E">
        <w:trPr>
          <w:trHeight w:val="30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E38EC" w14:textId="77777777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Observations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A8EAD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238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04D9F" w14:textId="77777777" w:rsidR="00967B1E" w:rsidRPr="00967B1E" w:rsidRDefault="00967B1E" w:rsidP="00967B1E">
            <w:pPr>
              <w:jc w:val="center"/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967B1E">
              <w:rPr>
                <w:rFonts w:asciiTheme="majorBidi" w:hAnsiTheme="majorBidi" w:cstheme="majorBidi"/>
                <w:color w:val="000000"/>
                <w:lang w:val="en-AU"/>
              </w:rPr>
              <w:t>238</w:t>
            </w:r>
          </w:p>
        </w:tc>
      </w:tr>
      <w:tr w:rsidR="00967B1E" w:rsidRPr="00967B1E" w14:paraId="06A07228" w14:textId="77777777" w:rsidTr="00967B1E">
        <w:trPr>
          <w:trHeight w:val="600"/>
          <w:jc w:val="center"/>
        </w:trPr>
        <w:tc>
          <w:tcPr>
            <w:tcW w:w="70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21F1C" w14:textId="2FCE95CC" w:rsidR="00967B1E" w:rsidRPr="00967B1E" w:rsidRDefault="00967B1E" w:rsidP="00967B1E">
            <w:pPr>
              <w:rPr>
                <w:rFonts w:asciiTheme="majorBidi" w:hAnsiTheme="majorBidi" w:cstheme="majorBidi"/>
                <w:color w:val="000000"/>
                <w:lang w:val="en-AU"/>
              </w:rPr>
            </w:pP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Standard errors in parentheses. ***</w:t>
            </w:r>
            <w:r w:rsidR="009A7D2F" w:rsidRPr="009A7D2F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lang w:val="en-AU"/>
              </w:rPr>
              <w:t>P</w:t>
            </w: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&lt;0.01, **</w:t>
            </w:r>
            <w:r w:rsidR="009A7D2F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lang w:val="en-AU"/>
              </w:rPr>
              <w:t>P</w:t>
            </w: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&lt;0.05, *</w:t>
            </w:r>
            <w:r w:rsidR="009A7D2F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lang w:val="en-AU"/>
              </w:rPr>
              <w:t>P</w:t>
            </w: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&lt;0.1. BETA, beta regression; </w:t>
            </w:r>
            <w:r w:rsidR="00B017A5" w:rsidRPr="00D46247">
              <w:rPr>
                <w:sz w:val="20"/>
                <w:szCs w:val="20"/>
              </w:rPr>
              <w:t>CHU9D, Child Health Utility 9D</w:t>
            </w:r>
            <w:r w:rsidR="00B017A5">
              <w:rPr>
                <w:sz w:val="20"/>
                <w:szCs w:val="20"/>
              </w:rPr>
              <w:t>;</w:t>
            </w:r>
            <w:r w:rsidR="00B017A5"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 </w:t>
            </w: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GLM, generalized linear models</w:t>
            </w:r>
            <w:r w:rsidR="00B017A5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. For GLM,</w:t>
            </w: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 family(gaussian) and link(power -1) were specified. In this version, items from Section C in </w:t>
            </w:r>
            <w:r w:rsidR="00B017A5" w:rsidRPr="00D46247">
              <w:rPr>
                <w:sz w:val="20"/>
                <w:szCs w:val="21"/>
              </w:rPr>
              <w:t>Food Allergy Quality of Life Questionnaire-Parental form</w:t>
            </w:r>
            <w:r w:rsidR="00B017A5" w:rsidRPr="00D46247">
              <w:rPr>
                <w:sz w:val="20"/>
                <w:szCs w:val="20"/>
              </w:rPr>
              <w:t xml:space="preserve">. </w:t>
            </w:r>
            <w:r w:rsidR="00B017A5">
              <w:rPr>
                <w:sz w:val="20"/>
                <w:szCs w:val="20"/>
              </w:rPr>
              <w:t>(</w:t>
            </w: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FAQLQ-PF</w:t>
            </w:r>
            <w:r w:rsidR="00B017A5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)</w:t>
            </w: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 were </w:t>
            </w:r>
            <w:r w:rsidR="005B78BA"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>considered</w:t>
            </w:r>
            <w:r w:rsidRPr="00A50EE6">
              <w:rPr>
                <w:rFonts w:asciiTheme="majorBidi" w:hAnsiTheme="majorBidi" w:cstheme="majorBidi"/>
                <w:color w:val="000000"/>
                <w:sz w:val="20"/>
                <w:szCs w:val="20"/>
                <w:lang w:val="en-AU"/>
              </w:rPr>
              <w:t xml:space="preserve"> when developing mapping algorithms.</w:t>
            </w:r>
          </w:p>
        </w:tc>
      </w:tr>
    </w:tbl>
    <w:p w14:paraId="55147F0A" w14:textId="53419A5B" w:rsidR="00DC3D2E" w:rsidRDefault="00DC3D2E" w:rsidP="00DC3D2E">
      <w:pPr>
        <w:spacing w:line="480" w:lineRule="auto"/>
        <w:rPr>
          <w:b/>
          <w:bCs/>
          <w:szCs w:val="28"/>
        </w:rPr>
      </w:pPr>
    </w:p>
    <w:p w14:paraId="16CB6981" w14:textId="149B488A" w:rsidR="00B15407" w:rsidRDefault="00B15407">
      <w:pPr>
        <w:spacing w:after="160" w:line="259" w:lineRule="auto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14:paraId="30803FFE" w14:textId="742A41DC" w:rsidR="00B15407" w:rsidRPr="005A5D52" w:rsidRDefault="002B417E" w:rsidP="00192D8B">
      <w:pPr>
        <w:spacing w:after="160" w:line="259" w:lineRule="auto"/>
        <w:jc w:val="center"/>
        <w:rPr>
          <w:b/>
          <w:bCs/>
        </w:rPr>
      </w:pPr>
      <w:r w:rsidRPr="005A5D52">
        <w:rPr>
          <w:b/>
          <w:bCs/>
        </w:rPr>
        <w:lastRenderedPageBreak/>
        <w:t>SUPP</w:t>
      </w:r>
      <w:r>
        <w:rPr>
          <w:b/>
          <w:bCs/>
        </w:rPr>
        <w:t xml:space="preserve">ORTING INFORMATION </w:t>
      </w:r>
      <w:r w:rsidR="00B15407">
        <w:rPr>
          <w:b/>
          <w:bCs/>
        </w:rPr>
        <w:t>II</w:t>
      </w:r>
      <w:r w:rsidR="00C914F6">
        <w:rPr>
          <w:b/>
          <w:bCs/>
        </w:rPr>
        <w:t>I</w:t>
      </w:r>
      <w:r w:rsidR="00B15407">
        <w:rPr>
          <w:b/>
          <w:bCs/>
        </w:rPr>
        <w:t xml:space="preserve"> – OPTIMAL MAPPING FUNCTIONS</w:t>
      </w:r>
    </w:p>
    <w:p w14:paraId="188BCFE8" w14:textId="46B3B6BF" w:rsidR="00B15407" w:rsidRPr="003F4871" w:rsidRDefault="00B15407" w:rsidP="00DC3D2E">
      <w:pPr>
        <w:spacing w:line="480" w:lineRule="auto"/>
        <w:rPr>
          <w:rFonts w:asciiTheme="majorBidi" w:hAnsiTheme="majorBidi" w:cstheme="majorBidi"/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48"/>
        <w:gridCol w:w="8724"/>
      </w:tblGrid>
      <w:tr w:rsidR="003F4871" w:rsidRPr="003F4871" w14:paraId="47180D29" w14:textId="77777777" w:rsidTr="003F4871">
        <w:trPr>
          <w:trHeight w:val="30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5F7BAB" w14:textId="25B95FD2" w:rsidR="003F4871" w:rsidRPr="003F4871" w:rsidRDefault="003F4871" w:rsidP="003F4871">
            <w:pP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TABLE S</w:t>
            </w:r>
            <w:r w:rsidR="00965FCF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4</w:t>
            </w:r>
            <w:r w:rsidR="00A50EE6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 xml:space="preserve">. </w:t>
            </w: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 xml:space="preserve">FAQLQ-PF </w:t>
            </w:r>
            <w: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I</w:t>
            </w: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 xml:space="preserve">tem# and </w:t>
            </w:r>
            <w: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Corresponding W</w:t>
            </w: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 xml:space="preserve">ordings in </w:t>
            </w:r>
            <w: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M</w:t>
            </w: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 xml:space="preserve">apping </w:t>
            </w:r>
            <w: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A</w:t>
            </w: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lgorithms</w:t>
            </w:r>
          </w:p>
        </w:tc>
      </w:tr>
      <w:tr w:rsidR="003F4871" w:rsidRPr="003F4871" w14:paraId="1E87C965" w14:textId="77777777" w:rsidTr="00A50EE6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0BDC706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FAQLQ item#</w:t>
            </w:r>
          </w:p>
        </w:tc>
        <w:tc>
          <w:tcPr>
            <w:tcW w:w="4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B88EA0E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FAQLQ item wordings</w:t>
            </w:r>
          </w:p>
        </w:tc>
      </w:tr>
      <w:tr w:rsidR="003F4871" w:rsidRPr="003F4871" w14:paraId="448BA49A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5F068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4BDA1" w14:textId="49B451FB" w:rsidR="003F4871" w:rsidRPr="003F4871" w:rsidRDefault="003F4871" w:rsidP="003F4871">
            <w:pP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Because of food allergy…</w:t>
            </w:r>
          </w:p>
        </w:tc>
      </w:tr>
      <w:tr w:rsidR="003F4871" w:rsidRPr="003F4871" w14:paraId="0ACE5FB1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67CFD" w14:textId="77777777" w:rsidR="003F4871" w:rsidRPr="003F4871" w:rsidRDefault="003F4871" w:rsidP="003F4871">
            <w:pP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Section A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5D5F9" w14:textId="77777777" w:rsidR="003F4871" w:rsidRPr="003F4871" w:rsidRDefault="003F4871" w:rsidP="003F4871">
            <w:pP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</w:pPr>
          </w:p>
        </w:tc>
      </w:tr>
      <w:tr w:rsidR="003F4871" w:rsidRPr="003F4871" w14:paraId="492EFE13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9BF8D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A1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64B2F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feels anxious about food</w:t>
            </w:r>
          </w:p>
        </w:tc>
      </w:tr>
      <w:tr w:rsidR="003F4871" w:rsidRPr="003F4871" w14:paraId="287B88C6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5FAFE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A5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A9ED0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feels concerned that I am worried that he/she will have a reaction to food</w:t>
            </w:r>
          </w:p>
        </w:tc>
      </w:tr>
      <w:tr w:rsidR="003F4871" w:rsidRPr="003F4871" w14:paraId="618505FC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AED79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A6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4F0C2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experiences physical distress</w:t>
            </w:r>
          </w:p>
        </w:tc>
      </w:tr>
      <w:tr w:rsidR="003F4871" w:rsidRPr="003F4871" w14:paraId="07D3B4C3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387A3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A7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7520F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experiences emotional distress</w:t>
            </w:r>
          </w:p>
        </w:tc>
      </w:tr>
      <w:tr w:rsidR="003F4871" w:rsidRPr="003F4871" w14:paraId="54C1EE20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A4FDD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A10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6C5DF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has been affected by having to grow up more quickly than other children of his/her age</w:t>
            </w:r>
          </w:p>
        </w:tc>
      </w:tr>
      <w:tr w:rsidR="003F4871" w:rsidRPr="003F4871" w14:paraId="0292A473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9340B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A11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E4B7B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has been affected by his/her environment being more restricted than other children of his/her age</w:t>
            </w:r>
          </w:p>
        </w:tc>
      </w:tr>
      <w:tr w:rsidR="003F4871" w:rsidRPr="003F4871" w14:paraId="516D967D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B7F6E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A13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48CE3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child’s social environment is restricted because of limitations on holiday destinations we can safely go to as a family</w:t>
            </w:r>
          </w:p>
        </w:tc>
      </w:tr>
      <w:tr w:rsidR="003F4871" w:rsidRPr="003F4871" w14:paraId="34AB0E47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311D3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A14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FB261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child’s ability to take part has been limited in social activities in other people’s houses (sleepovers, parties, playtime)</w:t>
            </w:r>
          </w:p>
        </w:tc>
      </w:tr>
      <w:tr w:rsidR="003F4871" w:rsidRPr="003F4871" w14:paraId="6BFD203C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F87DF" w14:textId="77777777" w:rsidR="003F4871" w:rsidRPr="003F4871" w:rsidRDefault="003F4871" w:rsidP="003F4871">
            <w:pP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Section B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C33D5" w14:textId="77777777" w:rsidR="003F4871" w:rsidRPr="003F4871" w:rsidRDefault="003F4871" w:rsidP="003F4871">
            <w:pP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</w:pPr>
          </w:p>
        </w:tc>
      </w:tr>
      <w:tr w:rsidR="003F4871" w:rsidRPr="003F4871" w14:paraId="3B4A09F8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A7DEE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B20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E0607" w14:textId="294CADCF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feels anxious about accidentally eating an ingredient to which he/she is allergic</w:t>
            </w:r>
          </w:p>
        </w:tc>
      </w:tr>
      <w:tr w:rsidR="003F4871" w:rsidRPr="003F4871" w14:paraId="78E2A554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D3740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B22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D6904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feels frustrated by social restrictions</w:t>
            </w:r>
          </w:p>
        </w:tc>
      </w:tr>
      <w:tr w:rsidR="003F4871" w:rsidRPr="003F4871" w14:paraId="0144505A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D706B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B23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E77BD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is more anxious in general than other children of his/her age</w:t>
            </w:r>
          </w:p>
        </w:tc>
      </w:tr>
      <w:tr w:rsidR="003F4871" w:rsidRPr="003F4871" w14:paraId="20C27DF3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B3322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B25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58028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is not as confident as other children of his/her age in social situations</w:t>
            </w:r>
          </w:p>
        </w:tc>
      </w:tr>
      <w:tr w:rsidR="003F4871" w:rsidRPr="003F4871" w14:paraId="74B8E9FA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69570" w14:textId="77777777" w:rsidR="003F4871" w:rsidRPr="003F4871" w:rsidRDefault="003F4871" w:rsidP="003F4871">
            <w:pP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  <w:t>Section C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FD270" w14:textId="77777777" w:rsidR="003F4871" w:rsidRPr="003F4871" w:rsidRDefault="003F4871" w:rsidP="003F4871">
            <w:pPr>
              <w:rPr>
                <w:rFonts w:asciiTheme="majorBidi" w:hAnsiTheme="majorBidi" w:cstheme="majorBidi"/>
                <w:b/>
                <w:bCs/>
                <w:color w:val="000000"/>
                <w:lang w:val="en-AU" w:eastAsia="zh-CN"/>
              </w:rPr>
            </w:pPr>
          </w:p>
        </w:tc>
      </w:tr>
      <w:tr w:rsidR="003F4871" w:rsidRPr="003F4871" w14:paraId="6DB5AB6A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50D1C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C29</w:t>
            </w:r>
          </w:p>
        </w:tc>
        <w:tc>
          <w:tcPr>
            <w:tcW w:w="4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4DD96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feels concerned by poor labelling on food products</w:t>
            </w:r>
          </w:p>
        </w:tc>
      </w:tr>
      <w:tr w:rsidR="003F4871" w:rsidRPr="003F4871" w14:paraId="6106E637" w14:textId="77777777" w:rsidTr="003F4871">
        <w:trPr>
          <w:trHeight w:val="300"/>
        </w:trPr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7DFF4F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C30</w:t>
            </w:r>
          </w:p>
        </w:tc>
        <w:tc>
          <w:tcPr>
            <w:tcW w:w="4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B87901" w14:textId="77777777" w:rsidR="003F4871" w:rsidRPr="003F4871" w:rsidRDefault="003F4871" w:rsidP="003F4871">
            <w:pPr>
              <w:rPr>
                <w:rFonts w:asciiTheme="majorBidi" w:hAnsiTheme="majorBidi" w:cstheme="majorBidi"/>
                <w:color w:val="000000"/>
                <w:lang w:val="en-AU" w:eastAsia="zh-CN"/>
              </w:rPr>
            </w:pPr>
            <w:r w:rsidRPr="003F4871">
              <w:rPr>
                <w:rFonts w:asciiTheme="majorBidi" w:hAnsiTheme="majorBidi" w:cstheme="majorBidi"/>
                <w:color w:val="000000"/>
                <w:lang w:val="en-AU" w:eastAsia="zh-CN"/>
              </w:rPr>
              <w:t>my child feels that food allergy limits his/her life in general</w:t>
            </w:r>
          </w:p>
        </w:tc>
      </w:tr>
    </w:tbl>
    <w:p w14:paraId="77769174" w14:textId="1E022611" w:rsidR="00B15407" w:rsidRDefault="00B15407" w:rsidP="00DC3D2E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37B1D9C" w14:textId="352BD5CB" w:rsidR="00C04B68" w:rsidRDefault="00C04B68">
      <w:pPr>
        <w:spacing w:after="160" w:line="259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6DB5AAB4" w14:textId="726A26C9" w:rsidR="00C04B68" w:rsidRPr="004A35FA" w:rsidRDefault="004A35FA" w:rsidP="00A50EE6">
      <w:pPr>
        <w:rPr>
          <w:rFonts w:asciiTheme="majorBidi" w:hAnsiTheme="majorBidi" w:cstheme="majorBidi"/>
          <w:b/>
          <w:bCs/>
          <w:color w:val="000000"/>
          <w:lang w:val="en-AU"/>
        </w:rPr>
      </w:pP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lastRenderedPageBreak/>
        <w:t xml:space="preserve">Optimal </w:t>
      </w:r>
      <w:r w:rsidR="003D45A5">
        <w:rPr>
          <w:rFonts w:asciiTheme="majorBidi" w:hAnsiTheme="majorBidi" w:cstheme="majorBidi"/>
          <w:b/>
          <w:bCs/>
          <w:color w:val="000000"/>
          <w:lang w:val="en-AU"/>
        </w:rPr>
        <w:t>M</w:t>
      </w:r>
      <w:r w:rsidR="003D45A5"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apping </w:t>
      </w:r>
      <w:r w:rsidR="003D45A5">
        <w:rPr>
          <w:rFonts w:asciiTheme="majorBidi" w:hAnsiTheme="majorBidi" w:cstheme="majorBidi"/>
          <w:b/>
          <w:bCs/>
          <w:color w:val="000000"/>
          <w:lang w:val="en-AU"/>
        </w:rPr>
        <w:t>F</w:t>
      </w:r>
      <w:r w:rsidR="003D45A5"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unctions </w:t>
      </w:r>
      <w:r w:rsidR="003D45A5">
        <w:rPr>
          <w:rFonts w:asciiTheme="majorBidi" w:hAnsiTheme="majorBidi" w:cstheme="majorBidi"/>
          <w:b/>
          <w:bCs/>
          <w:color w:val="000000"/>
          <w:lang w:val="en-AU"/>
        </w:rPr>
        <w:t>F</w:t>
      </w:r>
      <w:r w:rsidR="003D45A5"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rom </w:t>
      </w: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FAQLQ-PF </w:t>
      </w:r>
      <w:proofErr w:type="gramStart"/>
      <w:r w:rsidR="003D45A5">
        <w:rPr>
          <w:rFonts w:asciiTheme="majorBidi" w:hAnsiTheme="majorBidi" w:cstheme="majorBidi"/>
          <w:b/>
          <w:bCs/>
          <w:color w:val="000000"/>
          <w:lang w:val="en-AU"/>
        </w:rPr>
        <w:t>O</w:t>
      </w:r>
      <w:r w:rsidR="003D45A5" w:rsidRPr="004A35FA">
        <w:rPr>
          <w:rFonts w:asciiTheme="majorBidi" w:hAnsiTheme="majorBidi" w:cstheme="majorBidi"/>
          <w:b/>
          <w:bCs/>
          <w:color w:val="000000"/>
          <w:lang w:val="en-AU"/>
        </w:rPr>
        <w:t>nto</w:t>
      </w:r>
      <w:proofErr w:type="gramEnd"/>
      <w:r w:rsidR="003D45A5"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 </w:t>
      </w: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t>AQoL-6D (Stata Syntax)</w:t>
      </w:r>
    </w:p>
    <w:p w14:paraId="6A1680C6" w14:textId="026B4860" w:rsidR="004A35FA" w:rsidRPr="009F408C" w:rsidRDefault="004A35FA" w:rsidP="004A35FA">
      <w:pPr>
        <w:rPr>
          <w:rFonts w:asciiTheme="majorBidi" w:hAnsiTheme="majorBidi" w:cstheme="majorBidi"/>
          <w:color w:val="000000"/>
          <w:lang w:val="en-AU"/>
        </w:rPr>
      </w:pPr>
    </w:p>
    <w:p w14:paraId="68C444F1" w14:textId="77777777" w:rsidR="004A35FA" w:rsidRPr="009F408C" w:rsidRDefault="004A35FA" w:rsidP="004A35FA">
      <w:pPr>
        <w:rPr>
          <w:rFonts w:asciiTheme="majorBidi" w:hAnsiTheme="majorBidi" w:cstheme="majorBidi"/>
          <w:color w:val="000000"/>
          <w:lang w:val="en-AU"/>
        </w:rPr>
      </w:pPr>
    </w:p>
    <w:p w14:paraId="1C650BDA" w14:textId="4F015AA2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*********************************************************************</w:t>
      </w:r>
    </w:p>
    <w:p w14:paraId="6B846D54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*Mapping FAQLQ-PF scores onto AQoL-6D utility scores</w:t>
      </w:r>
    </w:p>
    <w:p w14:paraId="52632620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</w:t>
      </w:r>
    </w:p>
    <w:p w14:paraId="40BA8825" w14:textId="391C33B4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*Version 1.0 (1 November 2020)</w:t>
      </w:r>
    </w:p>
    <w:p w14:paraId="1161ECE4" w14:textId="17A1BB7F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</w:t>
      </w:r>
    </w:p>
    <w:p w14:paraId="74C9A5B1" w14:textId="15F9101A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*This syntax generates AQoL-6D utility score based on the optimal two estimates reported in Table </w:t>
      </w:r>
      <w:r w:rsidR="00222181">
        <w:rPr>
          <w:rFonts w:ascii="Courier New" w:hAnsi="Courier New" w:cs="Courier New"/>
          <w:b/>
          <w:bCs/>
        </w:rPr>
        <w:t>3</w:t>
      </w:r>
      <w:r w:rsidRPr="009F408C">
        <w:rPr>
          <w:rFonts w:ascii="Courier New" w:hAnsi="Courier New" w:cs="Courier New"/>
          <w:b/>
          <w:bCs/>
        </w:rPr>
        <w:t xml:space="preserve"> through Stata Software. The original wordings of corresponding FAQLQ</w:t>
      </w:r>
      <w:r w:rsidR="00C935DD">
        <w:rPr>
          <w:rFonts w:ascii="Courier New" w:hAnsi="Courier New" w:cs="Courier New"/>
          <w:b/>
          <w:bCs/>
        </w:rPr>
        <w:t>-PF</w:t>
      </w:r>
      <w:r w:rsidRPr="009F408C">
        <w:rPr>
          <w:rFonts w:ascii="Courier New" w:hAnsi="Courier New" w:cs="Courier New"/>
          <w:b/>
          <w:bCs/>
        </w:rPr>
        <w:t xml:space="preserve"> items can be seen in Table S</w:t>
      </w:r>
      <w:r w:rsidR="00222181">
        <w:rPr>
          <w:rFonts w:ascii="Courier New" w:hAnsi="Courier New" w:cs="Courier New"/>
          <w:b/>
          <w:bCs/>
        </w:rPr>
        <w:t>4</w:t>
      </w:r>
      <w:r w:rsidRPr="009F408C">
        <w:rPr>
          <w:rFonts w:ascii="Courier New" w:hAnsi="Courier New" w:cs="Courier New"/>
          <w:b/>
          <w:bCs/>
        </w:rPr>
        <w:t>.</w:t>
      </w:r>
    </w:p>
    <w:p w14:paraId="76E66059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</w:t>
      </w:r>
    </w:p>
    <w:p w14:paraId="468EFA2C" w14:textId="2917FEF9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*Note1: The FAQLQ</w:t>
      </w:r>
      <w:r w:rsidR="00C935DD">
        <w:rPr>
          <w:rFonts w:ascii="Courier New" w:hAnsi="Courier New" w:cs="Courier New"/>
          <w:b/>
          <w:bCs/>
        </w:rPr>
        <w:t>-PF</w:t>
      </w:r>
      <w:r w:rsidRPr="009F408C">
        <w:rPr>
          <w:rFonts w:ascii="Courier New" w:hAnsi="Courier New" w:cs="Courier New"/>
          <w:b/>
          <w:bCs/>
        </w:rPr>
        <w:t xml:space="preserve"> items scores ranged from 0 “not at all” to 6 “extremely”.</w:t>
      </w:r>
    </w:p>
    <w:p w14:paraId="7620417F" w14:textId="749D0CBC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*Note2: Missing values of any the key FAQLQ</w:t>
      </w:r>
      <w:r w:rsidR="00C935DD">
        <w:rPr>
          <w:rFonts w:ascii="Courier New" w:hAnsi="Courier New" w:cs="Courier New"/>
          <w:b/>
          <w:bCs/>
        </w:rPr>
        <w:t>-PF</w:t>
      </w:r>
      <w:r w:rsidRPr="009F408C">
        <w:rPr>
          <w:rFonts w:ascii="Courier New" w:hAnsi="Courier New" w:cs="Courier New"/>
          <w:b/>
          <w:bCs/>
        </w:rPr>
        <w:t xml:space="preserve"> items used below will prevent the prediction of the AQoL-6D utility score.</w:t>
      </w:r>
    </w:p>
    <w:p w14:paraId="4E7DAB55" w14:textId="01FED385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*********************************************************************</w:t>
      </w:r>
    </w:p>
    <w:p w14:paraId="58A1E869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</w:p>
    <w:p w14:paraId="565DE972" w14:textId="5E0BEE94" w:rsidR="004A35FA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/*Mapping function based on OLS, Table </w:t>
      </w:r>
      <w:r w:rsidR="00222181">
        <w:rPr>
          <w:rFonts w:ascii="Courier New" w:hAnsi="Courier New" w:cs="Courier New"/>
          <w:b/>
          <w:bCs/>
        </w:rPr>
        <w:t>3</w:t>
      </w:r>
      <w:r w:rsidRPr="009F408C">
        <w:rPr>
          <w:rFonts w:ascii="Courier New" w:hAnsi="Courier New" w:cs="Courier New"/>
          <w:b/>
          <w:bCs/>
        </w:rPr>
        <w:t>, Column 1*/</w:t>
      </w:r>
    </w:p>
    <w:p w14:paraId="78CD515F" w14:textId="77777777" w:rsidR="002C7C84" w:rsidRPr="009F408C" w:rsidRDefault="002C7C84" w:rsidP="002C7C84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sum FAQLQ_A6 FAQLQ_B23 FAQLQ_B25</w:t>
      </w:r>
    </w:p>
    <w:p w14:paraId="65C45990" w14:textId="77777777" w:rsidR="002C7C84" w:rsidRPr="009F408C" w:rsidRDefault="002C7C84" w:rsidP="004A35FA">
      <w:pPr>
        <w:rPr>
          <w:rFonts w:ascii="Courier New" w:hAnsi="Courier New" w:cs="Courier New"/>
          <w:b/>
          <w:bCs/>
        </w:rPr>
      </w:pPr>
    </w:p>
    <w:p w14:paraId="6BD1AA6E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gen AQOL6D_OLS = 0.986084 - 0.0334*FAQLQ_A6 - 0.019246*FAQLQ_B23 - 0.0309*FAQLQ_B25</w:t>
      </w:r>
    </w:p>
    <w:p w14:paraId="65842D01" w14:textId="75B56BDD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label var AQOL6D_OLS "AQoL-6D utility, predicted by FAQLQ-PF (OLS)"</w:t>
      </w:r>
    </w:p>
    <w:p w14:paraId="1ABF60B3" w14:textId="3C6B6FF0" w:rsidR="004A35FA" w:rsidRDefault="00EB22B7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sum AQOL6D_OLS</w:t>
      </w:r>
    </w:p>
    <w:p w14:paraId="6A3EBC4A" w14:textId="77B797BA" w:rsidR="0099193A" w:rsidRDefault="0099193A" w:rsidP="004A35FA">
      <w:pPr>
        <w:rPr>
          <w:rFonts w:ascii="Courier New" w:hAnsi="Courier New" w:cs="Courier New"/>
          <w:b/>
          <w:bCs/>
        </w:rPr>
      </w:pPr>
    </w:p>
    <w:p w14:paraId="5944C244" w14:textId="77777777" w:rsidR="002C7C84" w:rsidRPr="009F408C" w:rsidRDefault="002C7C84" w:rsidP="004A35FA">
      <w:pPr>
        <w:rPr>
          <w:rFonts w:ascii="Courier New" w:hAnsi="Courier New" w:cs="Courier New"/>
          <w:b/>
          <w:bCs/>
        </w:rPr>
      </w:pPr>
    </w:p>
    <w:p w14:paraId="3AED64A1" w14:textId="19C04237" w:rsidR="004A35FA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/*Mapping function based on GLM, Table </w:t>
      </w:r>
      <w:r w:rsidR="00222181">
        <w:rPr>
          <w:rFonts w:ascii="Courier New" w:hAnsi="Courier New" w:cs="Courier New"/>
          <w:b/>
          <w:bCs/>
        </w:rPr>
        <w:t>3</w:t>
      </w:r>
      <w:r w:rsidRPr="009F408C">
        <w:rPr>
          <w:rFonts w:ascii="Courier New" w:hAnsi="Courier New" w:cs="Courier New"/>
          <w:b/>
          <w:bCs/>
        </w:rPr>
        <w:t>, Column 2*/</w:t>
      </w:r>
    </w:p>
    <w:p w14:paraId="0E76E587" w14:textId="5A085050" w:rsidR="002C7C84" w:rsidRPr="009F408C" w:rsidRDefault="002C7C84" w:rsidP="002C7C84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sum FAQLQ_A6 FAQLQ_B25</w:t>
      </w:r>
    </w:p>
    <w:p w14:paraId="37B74FA3" w14:textId="77777777" w:rsidR="002C7C84" w:rsidRPr="009F408C" w:rsidRDefault="002C7C84" w:rsidP="004A35FA">
      <w:pPr>
        <w:rPr>
          <w:rFonts w:ascii="Courier New" w:hAnsi="Courier New" w:cs="Courier New"/>
          <w:b/>
          <w:bCs/>
        </w:rPr>
      </w:pPr>
    </w:p>
    <w:p w14:paraId="403A57C5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gen temp1 = </w:t>
      </w:r>
      <w:proofErr w:type="gramStart"/>
      <w:r w:rsidRPr="009F408C">
        <w:rPr>
          <w:rFonts w:ascii="Courier New" w:hAnsi="Courier New" w:cs="Courier New"/>
          <w:b/>
          <w:bCs/>
        </w:rPr>
        <w:t>exp(</w:t>
      </w:r>
      <w:proofErr w:type="gramEnd"/>
      <w:r w:rsidRPr="009F408C">
        <w:rPr>
          <w:rFonts w:ascii="Courier New" w:hAnsi="Courier New" w:cs="Courier New"/>
          <w:b/>
          <w:bCs/>
        </w:rPr>
        <w:t>-2.529292 + 0.203907*FAQLQ_A6 + 0.217251*FAQLQ_B25)</w:t>
      </w:r>
    </w:p>
    <w:p w14:paraId="1945EDE5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gen temp2 = -1*temp1</w:t>
      </w:r>
    </w:p>
    <w:p w14:paraId="2AC42F0D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gen AQOL6D_GLM = exp(temp2)</w:t>
      </w:r>
    </w:p>
    <w:p w14:paraId="434DDCCA" w14:textId="77777777" w:rsidR="004A35FA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drop temp1 temp2</w:t>
      </w:r>
    </w:p>
    <w:p w14:paraId="03797500" w14:textId="027DBC77" w:rsidR="0099193A" w:rsidRPr="009F408C" w:rsidRDefault="004A35FA" w:rsidP="00EB22B7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label var AQOL6D_GLM "AQoL-6D utility, predicted by FAQLQ-PF (GLM, binomial family &amp; loglog link)"</w:t>
      </w:r>
    </w:p>
    <w:p w14:paraId="070381EA" w14:textId="4C0F5005" w:rsidR="004A35FA" w:rsidRPr="009F408C" w:rsidRDefault="00EB22B7" w:rsidP="004A35FA">
      <w:pPr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sum </w:t>
      </w:r>
      <w:r w:rsidR="004A35FA" w:rsidRPr="009F408C">
        <w:rPr>
          <w:rFonts w:ascii="Courier New" w:hAnsi="Courier New" w:cs="Courier New"/>
          <w:b/>
          <w:bCs/>
        </w:rPr>
        <w:t>AQOL6D_GLM</w:t>
      </w:r>
    </w:p>
    <w:p w14:paraId="7E7BD6B5" w14:textId="0B8369C5" w:rsidR="00C04B68" w:rsidRPr="009F408C" w:rsidRDefault="004A35FA" w:rsidP="004A35F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**************************</w:t>
      </w:r>
      <w:r w:rsidR="009F408C" w:rsidRPr="009F408C">
        <w:rPr>
          <w:rFonts w:ascii="Courier New" w:hAnsi="Courier New" w:cs="Courier New"/>
          <w:b/>
          <w:bCs/>
        </w:rPr>
        <w:t>**</w:t>
      </w:r>
      <w:r w:rsidRPr="009F408C">
        <w:rPr>
          <w:rFonts w:ascii="Courier New" w:hAnsi="Courier New" w:cs="Courier New"/>
          <w:b/>
          <w:bCs/>
        </w:rPr>
        <w:t>***The End******</w:t>
      </w:r>
      <w:r w:rsidR="009F408C" w:rsidRPr="009F408C">
        <w:rPr>
          <w:rFonts w:ascii="Courier New" w:hAnsi="Courier New" w:cs="Courier New"/>
          <w:b/>
          <w:bCs/>
        </w:rPr>
        <w:t>*</w:t>
      </w:r>
      <w:r w:rsidRPr="009F408C">
        <w:rPr>
          <w:rFonts w:ascii="Courier New" w:hAnsi="Courier New" w:cs="Courier New"/>
          <w:b/>
          <w:bCs/>
        </w:rPr>
        <w:t>**</w:t>
      </w:r>
      <w:r w:rsidR="009F408C" w:rsidRPr="009F408C">
        <w:rPr>
          <w:rFonts w:ascii="Courier New" w:hAnsi="Courier New" w:cs="Courier New"/>
          <w:b/>
          <w:bCs/>
        </w:rPr>
        <w:t>*</w:t>
      </w:r>
      <w:r w:rsidRPr="009F408C">
        <w:rPr>
          <w:rFonts w:ascii="Courier New" w:hAnsi="Courier New" w:cs="Courier New"/>
          <w:b/>
          <w:bCs/>
        </w:rPr>
        <w:t>*********************</w:t>
      </w:r>
    </w:p>
    <w:p w14:paraId="740BBBEA" w14:textId="77777777" w:rsidR="004A35FA" w:rsidRPr="009F408C" w:rsidRDefault="004A35FA">
      <w:pPr>
        <w:spacing w:after="160" w:line="259" w:lineRule="auto"/>
        <w:rPr>
          <w:rFonts w:ascii="Courier New" w:hAnsi="Courier New" w:cs="Courier New"/>
          <w:b/>
          <w:bCs/>
        </w:rPr>
      </w:pPr>
    </w:p>
    <w:p w14:paraId="7AAF41E7" w14:textId="11834571" w:rsidR="004A35FA" w:rsidRPr="009F408C" w:rsidRDefault="004A35FA">
      <w:pPr>
        <w:spacing w:after="160" w:line="259" w:lineRule="auto"/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br w:type="page"/>
      </w:r>
    </w:p>
    <w:p w14:paraId="7B166D02" w14:textId="789FAC67" w:rsidR="009F408C" w:rsidRPr="004A35FA" w:rsidRDefault="009F408C" w:rsidP="00A50EE6">
      <w:pPr>
        <w:rPr>
          <w:rFonts w:asciiTheme="majorBidi" w:hAnsiTheme="majorBidi" w:cstheme="majorBidi"/>
          <w:b/>
          <w:bCs/>
          <w:color w:val="000000"/>
          <w:lang w:val="en-AU"/>
        </w:rPr>
      </w:pP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lastRenderedPageBreak/>
        <w:t xml:space="preserve">Optimal </w:t>
      </w:r>
      <w:r w:rsidR="0049575A">
        <w:rPr>
          <w:rFonts w:asciiTheme="majorBidi" w:hAnsiTheme="majorBidi" w:cstheme="majorBidi"/>
          <w:b/>
          <w:bCs/>
          <w:color w:val="000000"/>
          <w:lang w:val="en-AU"/>
        </w:rPr>
        <w:t>M</w:t>
      </w: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apping </w:t>
      </w:r>
      <w:r w:rsidR="0049575A">
        <w:rPr>
          <w:rFonts w:asciiTheme="majorBidi" w:hAnsiTheme="majorBidi" w:cstheme="majorBidi"/>
          <w:b/>
          <w:bCs/>
          <w:color w:val="000000"/>
          <w:lang w:val="en-AU"/>
        </w:rPr>
        <w:t>F</w:t>
      </w: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unctions </w:t>
      </w:r>
      <w:r w:rsidR="0049575A">
        <w:rPr>
          <w:rFonts w:asciiTheme="majorBidi" w:hAnsiTheme="majorBidi" w:cstheme="majorBidi"/>
          <w:b/>
          <w:bCs/>
          <w:color w:val="000000"/>
          <w:lang w:val="en-AU"/>
        </w:rPr>
        <w:t>F</w:t>
      </w: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rom FAQLQ-PF </w:t>
      </w:r>
      <w:r w:rsidR="0049575A">
        <w:rPr>
          <w:rFonts w:asciiTheme="majorBidi" w:hAnsiTheme="majorBidi" w:cstheme="majorBidi"/>
          <w:b/>
          <w:bCs/>
          <w:color w:val="000000"/>
          <w:lang w:val="en-AU"/>
        </w:rPr>
        <w:t>O</w:t>
      </w: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nto </w:t>
      </w:r>
      <w:r w:rsidR="0049575A">
        <w:rPr>
          <w:rFonts w:asciiTheme="majorBidi" w:hAnsiTheme="majorBidi" w:cstheme="majorBidi"/>
          <w:b/>
          <w:bCs/>
          <w:color w:val="000000"/>
          <w:lang w:val="en-AU"/>
        </w:rPr>
        <w:t>CHU9D</w:t>
      </w:r>
      <w:r w:rsidRPr="004A35FA">
        <w:rPr>
          <w:rFonts w:asciiTheme="majorBidi" w:hAnsiTheme="majorBidi" w:cstheme="majorBidi"/>
          <w:b/>
          <w:bCs/>
          <w:color w:val="000000"/>
          <w:lang w:val="en-AU"/>
        </w:rPr>
        <w:t xml:space="preserve"> (Stata Syntax)</w:t>
      </w:r>
    </w:p>
    <w:p w14:paraId="74F3E26D" w14:textId="77777777" w:rsidR="009F408C" w:rsidRPr="00C935DD" w:rsidRDefault="009F408C" w:rsidP="009F408C">
      <w:pPr>
        <w:rPr>
          <w:rFonts w:asciiTheme="majorBidi" w:hAnsiTheme="majorBidi" w:cstheme="majorBidi"/>
          <w:color w:val="000000"/>
          <w:lang w:val="en-AU"/>
        </w:rPr>
      </w:pPr>
    </w:p>
    <w:p w14:paraId="4B42714C" w14:textId="77777777" w:rsidR="009F408C" w:rsidRPr="00C935DD" w:rsidRDefault="009F408C" w:rsidP="009F408C">
      <w:pPr>
        <w:rPr>
          <w:rFonts w:asciiTheme="majorBidi" w:hAnsiTheme="majorBidi" w:cstheme="majorBidi"/>
          <w:color w:val="000000"/>
          <w:lang w:val="en-AU"/>
        </w:rPr>
      </w:pPr>
    </w:p>
    <w:p w14:paraId="1276F7E3" w14:textId="1BBD6B9B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*********************************************************************</w:t>
      </w:r>
    </w:p>
    <w:p w14:paraId="79106AC5" w14:textId="77777777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*Mapping FAQLQ-PF scores onto CHU9D utility scores</w:t>
      </w:r>
    </w:p>
    <w:p w14:paraId="05DD0753" w14:textId="77777777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*</w:t>
      </w:r>
    </w:p>
    <w:p w14:paraId="4F1650A3" w14:textId="77777777" w:rsidR="00C935DD" w:rsidRPr="009F408C" w:rsidRDefault="00C935DD" w:rsidP="00C935DD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*Version 1.0 (1 November 2020)</w:t>
      </w:r>
    </w:p>
    <w:p w14:paraId="2E737C14" w14:textId="77777777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*</w:t>
      </w:r>
    </w:p>
    <w:p w14:paraId="5FEEA1A9" w14:textId="704CEC07" w:rsidR="00C935DD" w:rsidRPr="009F408C" w:rsidRDefault="00C935DD" w:rsidP="00C935DD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*This syntax generates </w:t>
      </w:r>
      <w:r>
        <w:rPr>
          <w:rFonts w:ascii="Courier New" w:hAnsi="Courier New" w:cs="Courier New"/>
          <w:b/>
          <w:bCs/>
        </w:rPr>
        <w:t>CHU9D</w:t>
      </w:r>
      <w:r w:rsidRPr="009F408C">
        <w:rPr>
          <w:rFonts w:ascii="Courier New" w:hAnsi="Courier New" w:cs="Courier New"/>
          <w:b/>
          <w:bCs/>
        </w:rPr>
        <w:t xml:space="preserve"> utility score based on the optimal two estimates reported in Table </w:t>
      </w:r>
      <w:r w:rsidR="00222181">
        <w:rPr>
          <w:rFonts w:ascii="Courier New" w:hAnsi="Courier New" w:cs="Courier New"/>
          <w:b/>
          <w:bCs/>
        </w:rPr>
        <w:t>3</w:t>
      </w:r>
      <w:r w:rsidRPr="009F408C">
        <w:rPr>
          <w:rFonts w:ascii="Courier New" w:hAnsi="Courier New" w:cs="Courier New"/>
          <w:b/>
          <w:bCs/>
        </w:rPr>
        <w:t xml:space="preserve"> through Stata Software. The original wordings of corresponding FAQLQ</w:t>
      </w:r>
      <w:r>
        <w:rPr>
          <w:rFonts w:ascii="Courier New" w:hAnsi="Courier New" w:cs="Courier New"/>
          <w:b/>
          <w:bCs/>
        </w:rPr>
        <w:t>-PF</w:t>
      </w:r>
      <w:r w:rsidRPr="009F408C">
        <w:rPr>
          <w:rFonts w:ascii="Courier New" w:hAnsi="Courier New" w:cs="Courier New"/>
          <w:b/>
          <w:bCs/>
        </w:rPr>
        <w:t xml:space="preserve"> items can be seen in Table S</w:t>
      </w:r>
      <w:r w:rsidR="00222181">
        <w:rPr>
          <w:rFonts w:ascii="Courier New" w:hAnsi="Courier New" w:cs="Courier New"/>
          <w:b/>
          <w:bCs/>
        </w:rPr>
        <w:t>4</w:t>
      </w:r>
      <w:r w:rsidRPr="009F408C">
        <w:rPr>
          <w:rFonts w:ascii="Courier New" w:hAnsi="Courier New" w:cs="Courier New"/>
          <w:b/>
          <w:bCs/>
        </w:rPr>
        <w:t>.</w:t>
      </w:r>
    </w:p>
    <w:p w14:paraId="60BCC0B6" w14:textId="77777777" w:rsidR="00C935DD" w:rsidRPr="009F408C" w:rsidRDefault="00C935DD" w:rsidP="00C935DD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</w:t>
      </w:r>
    </w:p>
    <w:p w14:paraId="4439EAAC" w14:textId="5E918794" w:rsidR="00C935DD" w:rsidRPr="009F408C" w:rsidRDefault="00C935DD" w:rsidP="00C935DD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*Note1: The FAQLQ</w:t>
      </w:r>
      <w:r>
        <w:rPr>
          <w:rFonts w:ascii="Courier New" w:hAnsi="Courier New" w:cs="Courier New"/>
          <w:b/>
          <w:bCs/>
        </w:rPr>
        <w:t>-PF</w:t>
      </w:r>
      <w:r w:rsidRPr="009F408C">
        <w:rPr>
          <w:rFonts w:ascii="Courier New" w:hAnsi="Courier New" w:cs="Courier New"/>
          <w:b/>
          <w:bCs/>
        </w:rPr>
        <w:t xml:space="preserve"> items scores ranged from 0 “not at all” to 6 “extremely”.</w:t>
      </w:r>
    </w:p>
    <w:p w14:paraId="7CEC992E" w14:textId="364BCE16" w:rsidR="00C935DD" w:rsidRPr="009F408C" w:rsidRDefault="00C935DD" w:rsidP="00C935DD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>*Note2: Missing values of any the key FAQLQ</w:t>
      </w:r>
      <w:r>
        <w:rPr>
          <w:rFonts w:ascii="Courier New" w:hAnsi="Courier New" w:cs="Courier New"/>
          <w:b/>
          <w:bCs/>
        </w:rPr>
        <w:t>-PF</w:t>
      </w:r>
      <w:r w:rsidRPr="009F408C">
        <w:rPr>
          <w:rFonts w:ascii="Courier New" w:hAnsi="Courier New" w:cs="Courier New"/>
          <w:b/>
          <w:bCs/>
        </w:rPr>
        <w:t xml:space="preserve"> items used below will prevent the prediction of the </w:t>
      </w:r>
      <w:r>
        <w:rPr>
          <w:rFonts w:ascii="Courier New" w:hAnsi="Courier New" w:cs="Courier New"/>
          <w:b/>
          <w:bCs/>
        </w:rPr>
        <w:t>CHU9D</w:t>
      </w:r>
      <w:r w:rsidRPr="009F408C">
        <w:rPr>
          <w:rFonts w:ascii="Courier New" w:hAnsi="Courier New" w:cs="Courier New"/>
          <w:b/>
          <w:bCs/>
        </w:rPr>
        <w:t xml:space="preserve"> utility score.</w:t>
      </w:r>
    </w:p>
    <w:p w14:paraId="7DBD193B" w14:textId="4CD5D061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*********************************************************************</w:t>
      </w:r>
    </w:p>
    <w:p w14:paraId="6847485B" w14:textId="68093894" w:rsidR="009F408C" w:rsidRDefault="009F408C" w:rsidP="009F408C">
      <w:pPr>
        <w:rPr>
          <w:rFonts w:ascii="Courier New" w:hAnsi="Courier New" w:cs="Courier New"/>
          <w:b/>
          <w:bCs/>
        </w:rPr>
      </w:pPr>
    </w:p>
    <w:p w14:paraId="7EF7C5D8" w14:textId="3B2ACBEC" w:rsidR="0099193A" w:rsidRDefault="0099193A" w:rsidP="0099193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/*Mapping function based on </w:t>
      </w:r>
      <w:r w:rsidR="00E35E96">
        <w:rPr>
          <w:rFonts w:ascii="Courier New" w:hAnsi="Courier New" w:cs="Courier New"/>
          <w:b/>
          <w:bCs/>
        </w:rPr>
        <w:t>Tobit regression</w:t>
      </w:r>
      <w:r w:rsidRPr="009F408C">
        <w:rPr>
          <w:rFonts w:ascii="Courier New" w:hAnsi="Courier New" w:cs="Courier New"/>
          <w:b/>
          <w:bCs/>
        </w:rPr>
        <w:t xml:space="preserve">, Table </w:t>
      </w:r>
      <w:r w:rsidR="00222181">
        <w:rPr>
          <w:rFonts w:ascii="Courier New" w:hAnsi="Courier New" w:cs="Courier New"/>
          <w:b/>
          <w:bCs/>
        </w:rPr>
        <w:t>3</w:t>
      </w:r>
      <w:r w:rsidRPr="009F408C">
        <w:rPr>
          <w:rFonts w:ascii="Courier New" w:hAnsi="Courier New" w:cs="Courier New"/>
          <w:b/>
          <w:bCs/>
        </w:rPr>
        <w:t xml:space="preserve">, Column </w:t>
      </w:r>
      <w:r w:rsidR="00E35E96">
        <w:rPr>
          <w:rFonts w:ascii="Courier New" w:hAnsi="Courier New" w:cs="Courier New"/>
          <w:b/>
          <w:bCs/>
        </w:rPr>
        <w:t>3</w:t>
      </w:r>
      <w:r w:rsidRPr="009F408C">
        <w:rPr>
          <w:rFonts w:ascii="Courier New" w:hAnsi="Courier New" w:cs="Courier New"/>
          <w:b/>
          <w:bCs/>
        </w:rPr>
        <w:t>*/</w:t>
      </w:r>
    </w:p>
    <w:p w14:paraId="33809565" w14:textId="77777777" w:rsidR="00DE4C15" w:rsidRPr="00C935DD" w:rsidRDefault="00DE4C15" w:rsidP="00DE4C15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sum FAQLQ_A6 FAQLQ_A11 FAQLQ_B25</w:t>
      </w:r>
    </w:p>
    <w:p w14:paraId="2986CD59" w14:textId="77777777" w:rsidR="00DE4C15" w:rsidRPr="009F408C" w:rsidRDefault="00DE4C15" w:rsidP="0099193A">
      <w:pPr>
        <w:rPr>
          <w:rFonts w:ascii="Courier New" w:hAnsi="Courier New" w:cs="Courier New"/>
          <w:b/>
          <w:bCs/>
        </w:rPr>
      </w:pPr>
    </w:p>
    <w:p w14:paraId="026DF61E" w14:textId="2D3F9B0B" w:rsidR="0099193A" w:rsidRPr="009F408C" w:rsidRDefault="0099193A" w:rsidP="0099193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gen </w:t>
      </w:r>
      <w:r w:rsidR="00E35E96">
        <w:rPr>
          <w:rFonts w:ascii="Courier New" w:hAnsi="Courier New" w:cs="Courier New"/>
          <w:b/>
          <w:bCs/>
        </w:rPr>
        <w:t>CHU9D</w:t>
      </w:r>
      <w:r w:rsidRPr="009F408C">
        <w:rPr>
          <w:rFonts w:ascii="Courier New" w:hAnsi="Courier New" w:cs="Courier New"/>
          <w:b/>
          <w:bCs/>
        </w:rPr>
        <w:t>_</w:t>
      </w:r>
      <w:r w:rsidR="00E35E96">
        <w:rPr>
          <w:rFonts w:ascii="Courier New" w:hAnsi="Courier New" w:cs="Courier New"/>
          <w:b/>
          <w:bCs/>
        </w:rPr>
        <w:t>TOBIT</w:t>
      </w:r>
      <w:r w:rsidRPr="009F408C">
        <w:rPr>
          <w:rFonts w:ascii="Courier New" w:hAnsi="Courier New" w:cs="Courier New"/>
          <w:b/>
          <w:bCs/>
        </w:rPr>
        <w:t xml:space="preserve"> = </w:t>
      </w:r>
      <w:r w:rsidR="00EB22B7" w:rsidRPr="00EB22B7">
        <w:rPr>
          <w:rFonts w:ascii="Courier New" w:hAnsi="Courier New" w:cs="Courier New"/>
          <w:b/>
          <w:bCs/>
        </w:rPr>
        <w:t>0.955192</w:t>
      </w:r>
      <w:r w:rsidRPr="009F408C">
        <w:rPr>
          <w:rFonts w:ascii="Courier New" w:hAnsi="Courier New" w:cs="Courier New"/>
          <w:b/>
          <w:bCs/>
        </w:rPr>
        <w:t xml:space="preserve"> -</w:t>
      </w:r>
      <w:r w:rsidR="00EB22B7">
        <w:rPr>
          <w:rFonts w:ascii="Courier New" w:hAnsi="Courier New" w:cs="Courier New"/>
          <w:b/>
          <w:bCs/>
        </w:rPr>
        <w:t xml:space="preserve"> </w:t>
      </w:r>
      <w:r w:rsidR="00EB22B7" w:rsidRPr="00EB22B7">
        <w:rPr>
          <w:rFonts w:ascii="Courier New" w:hAnsi="Courier New" w:cs="Courier New"/>
          <w:b/>
          <w:bCs/>
        </w:rPr>
        <w:t>0.032753</w:t>
      </w:r>
      <w:r w:rsidRPr="009F408C">
        <w:rPr>
          <w:rFonts w:ascii="Courier New" w:hAnsi="Courier New" w:cs="Courier New"/>
          <w:b/>
          <w:bCs/>
        </w:rPr>
        <w:t xml:space="preserve">*FAQLQ_A6 - </w:t>
      </w:r>
      <w:r w:rsidR="00EB22B7" w:rsidRPr="00EB22B7">
        <w:rPr>
          <w:rFonts w:ascii="Courier New" w:hAnsi="Courier New" w:cs="Courier New"/>
          <w:b/>
          <w:bCs/>
        </w:rPr>
        <w:t>0.016239</w:t>
      </w:r>
      <w:r w:rsidRPr="009F408C">
        <w:rPr>
          <w:rFonts w:ascii="Courier New" w:hAnsi="Courier New" w:cs="Courier New"/>
          <w:b/>
          <w:bCs/>
        </w:rPr>
        <w:t>*FAQLQ_</w:t>
      </w:r>
      <w:r w:rsidR="00EB22B7">
        <w:rPr>
          <w:rFonts w:ascii="Courier New" w:hAnsi="Courier New" w:cs="Courier New"/>
          <w:b/>
          <w:bCs/>
        </w:rPr>
        <w:t>A11</w:t>
      </w:r>
      <w:r w:rsidRPr="009F408C">
        <w:rPr>
          <w:rFonts w:ascii="Courier New" w:hAnsi="Courier New" w:cs="Courier New"/>
          <w:b/>
          <w:bCs/>
        </w:rPr>
        <w:t xml:space="preserve"> - </w:t>
      </w:r>
      <w:r w:rsidR="00EB22B7" w:rsidRPr="00EB22B7">
        <w:rPr>
          <w:rFonts w:ascii="Courier New" w:hAnsi="Courier New" w:cs="Courier New"/>
          <w:b/>
          <w:bCs/>
        </w:rPr>
        <w:t>0.032061</w:t>
      </w:r>
      <w:r w:rsidRPr="009F408C">
        <w:rPr>
          <w:rFonts w:ascii="Courier New" w:hAnsi="Courier New" w:cs="Courier New"/>
          <w:b/>
          <w:bCs/>
        </w:rPr>
        <w:t>*FAQLQ_B25</w:t>
      </w:r>
    </w:p>
    <w:p w14:paraId="4F87A01C" w14:textId="3C7DBACA" w:rsidR="0099193A" w:rsidRPr="009F408C" w:rsidRDefault="0099193A" w:rsidP="0099193A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label var </w:t>
      </w:r>
      <w:r w:rsidR="00EB22B7">
        <w:rPr>
          <w:rFonts w:ascii="Courier New" w:hAnsi="Courier New" w:cs="Courier New"/>
          <w:b/>
          <w:bCs/>
        </w:rPr>
        <w:t>CHU9D</w:t>
      </w:r>
      <w:r w:rsidR="00EB22B7" w:rsidRPr="009F408C">
        <w:rPr>
          <w:rFonts w:ascii="Courier New" w:hAnsi="Courier New" w:cs="Courier New"/>
          <w:b/>
          <w:bCs/>
        </w:rPr>
        <w:t>_</w:t>
      </w:r>
      <w:r w:rsidR="00EB22B7">
        <w:rPr>
          <w:rFonts w:ascii="Courier New" w:hAnsi="Courier New" w:cs="Courier New"/>
          <w:b/>
          <w:bCs/>
        </w:rPr>
        <w:t>TOBIT</w:t>
      </w:r>
      <w:r w:rsidR="00EB22B7" w:rsidRPr="009F408C">
        <w:rPr>
          <w:rFonts w:ascii="Courier New" w:hAnsi="Courier New" w:cs="Courier New"/>
          <w:b/>
          <w:bCs/>
        </w:rPr>
        <w:t xml:space="preserve"> </w:t>
      </w:r>
      <w:r w:rsidRPr="009F408C">
        <w:rPr>
          <w:rFonts w:ascii="Courier New" w:hAnsi="Courier New" w:cs="Courier New"/>
          <w:b/>
          <w:bCs/>
        </w:rPr>
        <w:t>"</w:t>
      </w:r>
      <w:r w:rsidR="00EB22B7">
        <w:rPr>
          <w:rFonts w:ascii="Courier New" w:hAnsi="Courier New" w:cs="Courier New"/>
          <w:b/>
          <w:bCs/>
        </w:rPr>
        <w:t>CHU9D</w:t>
      </w:r>
      <w:r w:rsidRPr="009F408C">
        <w:rPr>
          <w:rFonts w:ascii="Courier New" w:hAnsi="Courier New" w:cs="Courier New"/>
          <w:b/>
          <w:bCs/>
        </w:rPr>
        <w:t xml:space="preserve"> utility, predicted by FAQLQ-PF (</w:t>
      </w:r>
      <w:r w:rsidR="00EB22B7">
        <w:rPr>
          <w:rFonts w:ascii="Courier New" w:hAnsi="Courier New" w:cs="Courier New"/>
          <w:b/>
          <w:bCs/>
        </w:rPr>
        <w:t>Tobit regression</w:t>
      </w:r>
      <w:r w:rsidRPr="009F408C">
        <w:rPr>
          <w:rFonts w:ascii="Courier New" w:hAnsi="Courier New" w:cs="Courier New"/>
          <w:b/>
          <w:bCs/>
        </w:rPr>
        <w:t>)"</w:t>
      </w:r>
    </w:p>
    <w:p w14:paraId="007785C8" w14:textId="2A15BA2B" w:rsidR="00EB22B7" w:rsidRDefault="00EB22B7" w:rsidP="00EB22B7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sum </w:t>
      </w:r>
      <w:r>
        <w:rPr>
          <w:rFonts w:ascii="Courier New" w:hAnsi="Courier New" w:cs="Courier New"/>
          <w:b/>
          <w:bCs/>
        </w:rPr>
        <w:t>CHU9D</w:t>
      </w:r>
      <w:r w:rsidRPr="009F408C">
        <w:rPr>
          <w:rFonts w:ascii="Courier New" w:hAnsi="Courier New" w:cs="Courier New"/>
          <w:b/>
          <w:bCs/>
        </w:rPr>
        <w:t>_</w:t>
      </w:r>
      <w:r>
        <w:rPr>
          <w:rFonts w:ascii="Courier New" w:hAnsi="Courier New" w:cs="Courier New"/>
          <w:b/>
          <w:bCs/>
        </w:rPr>
        <w:t>TOBIT</w:t>
      </w:r>
    </w:p>
    <w:p w14:paraId="44CC6334" w14:textId="700688C5" w:rsidR="0099193A" w:rsidRDefault="0099193A" w:rsidP="009F408C">
      <w:pPr>
        <w:rPr>
          <w:rFonts w:ascii="Courier New" w:hAnsi="Courier New" w:cs="Courier New"/>
          <w:b/>
          <w:bCs/>
        </w:rPr>
      </w:pPr>
    </w:p>
    <w:p w14:paraId="0CB0FAD4" w14:textId="77777777" w:rsidR="0099193A" w:rsidRPr="00C935DD" w:rsidRDefault="0099193A" w:rsidP="009F408C">
      <w:pPr>
        <w:rPr>
          <w:rFonts w:ascii="Courier New" w:hAnsi="Courier New" w:cs="Courier New"/>
          <w:b/>
          <w:bCs/>
        </w:rPr>
      </w:pPr>
    </w:p>
    <w:p w14:paraId="11AFCA37" w14:textId="44C88A9C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 xml:space="preserve">/*Mapping function based on Beta regression, Table </w:t>
      </w:r>
      <w:r w:rsidR="00222181">
        <w:rPr>
          <w:rFonts w:ascii="Courier New" w:hAnsi="Courier New" w:cs="Courier New"/>
          <w:b/>
          <w:bCs/>
        </w:rPr>
        <w:t>3</w:t>
      </w:r>
      <w:r w:rsidRPr="00C935DD">
        <w:rPr>
          <w:rFonts w:ascii="Courier New" w:hAnsi="Courier New" w:cs="Courier New"/>
          <w:b/>
          <w:bCs/>
        </w:rPr>
        <w:t xml:space="preserve">, Column </w:t>
      </w:r>
      <w:r w:rsidR="00E35E96">
        <w:rPr>
          <w:rFonts w:ascii="Courier New" w:hAnsi="Courier New" w:cs="Courier New"/>
          <w:b/>
          <w:bCs/>
        </w:rPr>
        <w:t>4</w:t>
      </w:r>
      <w:r w:rsidRPr="00C935DD">
        <w:rPr>
          <w:rFonts w:ascii="Courier New" w:hAnsi="Courier New" w:cs="Courier New"/>
          <w:b/>
          <w:bCs/>
        </w:rPr>
        <w:t>*/</w:t>
      </w:r>
    </w:p>
    <w:p w14:paraId="5B5DE7A8" w14:textId="59BCABD6" w:rsidR="00DE4C15" w:rsidRDefault="00DE4C15" w:rsidP="009671A2">
      <w:pPr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Sum </w:t>
      </w:r>
      <w:r w:rsidRPr="00C935DD">
        <w:rPr>
          <w:rFonts w:ascii="Courier New" w:hAnsi="Courier New" w:cs="Courier New"/>
          <w:b/>
          <w:bCs/>
        </w:rPr>
        <w:t>FAQLQ_A1 FAQLQ_A5 FAQLQ_A7 FAQLQ_A10 FAQLQ_A11 FAQLQ_A13 FAQLQ_A14 FAQLQ_B20 FAQLQ_B2</w:t>
      </w:r>
      <w:r>
        <w:rPr>
          <w:rFonts w:ascii="Courier New" w:hAnsi="Courier New" w:cs="Courier New"/>
          <w:b/>
          <w:bCs/>
        </w:rPr>
        <w:t>2</w:t>
      </w:r>
      <w:r w:rsidRPr="00C935DD">
        <w:rPr>
          <w:rFonts w:ascii="Courier New" w:hAnsi="Courier New" w:cs="Courier New"/>
          <w:b/>
          <w:bCs/>
        </w:rPr>
        <w:t xml:space="preserve"> FAQLQ_B25</w:t>
      </w:r>
    </w:p>
    <w:p w14:paraId="3CB27DCC" w14:textId="77777777" w:rsidR="00DE4C15" w:rsidRDefault="00DE4C15" w:rsidP="009671A2">
      <w:pPr>
        <w:rPr>
          <w:rFonts w:ascii="Courier New" w:hAnsi="Courier New" w:cs="Courier New"/>
          <w:b/>
          <w:bCs/>
        </w:rPr>
      </w:pPr>
    </w:p>
    <w:p w14:paraId="1FED5CD3" w14:textId="002D0D25" w:rsidR="009F408C" w:rsidRPr="00C935DD" w:rsidRDefault="009F408C" w:rsidP="009671A2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gen temp=exp(</w:t>
      </w:r>
      <w:r w:rsidR="009671A2" w:rsidRPr="009671A2">
        <w:rPr>
          <w:rFonts w:ascii="Courier New" w:hAnsi="Courier New" w:cs="Courier New"/>
          <w:b/>
          <w:bCs/>
        </w:rPr>
        <w:t>2.266592</w:t>
      </w:r>
      <w:r w:rsidRPr="00C935DD">
        <w:rPr>
          <w:rFonts w:ascii="Courier New" w:hAnsi="Courier New" w:cs="Courier New"/>
          <w:b/>
          <w:bCs/>
        </w:rPr>
        <w:t xml:space="preserve"> + </w:t>
      </w:r>
      <w:r w:rsidR="009671A2" w:rsidRPr="009671A2">
        <w:rPr>
          <w:rFonts w:ascii="Courier New" w:hAnsi="Courier New" w:cs="Courier New"/>
          <w:b/>
          <w:bCs/>
        </w:rPr>
        <w:t>0.166373</w:t>
      </w:r>
      <w:r w:rsidRPr="00C935DD">
        <w:rPr>
          <w:rFonts w:ascii="Courier New" w:hAnsi="Courier New" w:cs="Courier New"/>
          <w:b/>
          <w:bCs/>
        </w:rPr>
        <w:t xml:space="preserve">*FAQLQ_A1 + </w:t>
      </w:r>
      <w:r w:rsidR="009671A2" w:rsidRPr="009671A2">
        <w:rPr>
          <w:rFonts w:ascii="Courier New" w:hAnsi="Courier New" w:cs="Courier New"/>
          <w:b/>
          <w:bCs/>
        </w:rPr>
        <w:t>0.146603</w:t>
      </w:r>
      <w:r w:rsidRPr="00C935DD">
        <w:rPr>
          <w:rFonts w:ascii="Courier New" w:hAnsi="Courier New" w:cs="Courier New"/>
          <w:b/>
          <w:bCs/>
        </w:rPr>
        <w:t xml:space="preserve">*FAQLQ_A5 - </w:t>
      </w:r>
      <w:r w:rsidR="009671A2" w:rsidRPr="009671A2">
        <w:rPr>
          <w:rFonts w:ascii="Courier New" w:hAnsi="Courier New" w:cs="Courier New"/>
          <w:b/>
          <w:bCs/>
        </w:rPr>
        <w:t>0.126726</w:t>
      </w:r>
      <w:r w:rsidRPr="00C935DD">
        <w:rPr>
          <w:rFonts w:ascii="Courier New" w:hAnsi="Courier New" w:cs="Courier New"/>
          <w:b/>
          <w:bCs/>
        </w:rPr>
        <w:t xml:space="preserve">*FAQLQ_A7 + </w:t>
      </w:r>
      <w:r w:rsidR="009671A2" w:rsidRPr="009671A2">
        <w:rPr>
          <w:rFonts w:ascii="Courier New" w:hAnsi="Courier New" w:cs="Courier New"/>
          <w:b/>
          <w:bCs/>
        </w:rPr>
        <w:t>0.137752</w:t>
      </w:r>
      <w:r w:rsidRPr="00C935DD">
        <w:rPr>
          <w:rFonts w:ascii="Courier New" w:hAnsi="Courier New" w:cs="Courier New"/>
          <w:b/>
          <w:bCs/>
        </w:rPr>
        <w:t xml:space="preserve">*FAQLQ_A10 - </w:t>
      </w:r>
      <w:r w:rsidR="009671A2" w:rsidRPr="009671A2">
        <w:rPr>
          <w:rFonts w:ascii="Courier New" w:hAnsi="Courier New" w:cs="Courier New"/>
          <w:b/>
          <w:bCs/>
        </w:rPr>
        <w:t>0.277166</w:t>
      </w:r>
      <w:r w:rsidRPr="00C935DD">
        <w:rPr>
          <w:rFonts w:ascii="Courier New" w:hAnsi="Courier New" w:cs="Courier New"/>
          <w:b/>
          <w:bCs/>
        </w:rPr>
        <w:t xml:space="preserve">*FAQLQ_A11 + </w:t>
      </w:r>
      <w:r w:rsidR="009671A2" w:rsidRPr="009671A2">
        <w:rPr>
          <w:rFonts w:ascii="Courier New" w:hAnsi="Courier New" w:cs="Courier New"/>
          <w:b/>
          <w:bCs/>
        </w:rPr>
        <w:t>0.109705</w:t>
      </w:r>
      <w:r w:rsidRPr="00C935DD">
        <w:rPr>
          <w:rFonts w:ascii="Courier New" w:hAnsi="Courier New" w:cs="Courier New"/>
          <w:b/>
          <w:bCs/>
        </w:rPr>
        <w:t xml:space="preserve">*FAQLQ_A13 + </w:t>
      </w:r>
      <w:r w:rsidR="009671A2" w:rsidRPr="009671A2">
        <w:rPr>
          <w:rFonts w:ascii="Courier New" w:hAnsi="Courier New" w:cs="Courier New"/>
          <w:b/>
          <w:bCs/>
        </w:rPr>
        <w:t>0.136393</w:t>
      </w:r>
      <w:r w:rsidRPr="00C935DD">
        <w:rPr>
          <w:rFonts w:ascii="Courier New" w:hAnsi="Courier New" w:cs="Courier New"/>
          <w:b/>
          <w:bCs/>
        </w:rPr>
        <w:t xml:space="preserve">*FAQLQ_A14 - </w:t>
      </w:r>
      <w:r w:rsidR="009671A2" w:rsidRPr="009671A2">
        <w:rPr>
          <w:rFonts w:ascii="Courier New" w:hAnsi="Courier New" w:cs="Courier New"/>
          <w:b/>
          <w:bCs/>
        </w:rPr>
        <w:t>0.190825</w:t>
      </w:r>
      <w:r w:rsidRPr="00C935DD">
        <w:rPr>
          <w:rFonts w:ascii="Courier New" w:hAnsi="Courier New" w:cs="Courier New"/>
          <w:b/>
          <w:bCs/>
        </w:rPr>
        <w:t xml:space="preserve">*FAQLQ_B20 - </w:t>
      </w:r>
      <w:r w:rsidR="009671A2" w:rsidRPr="009671A2">
        <w:rPr>
          <w:rFonts w:ascii="Courier New" w:hAnsi="Courier New" w:cs="Courier New"/>
          <w:b/>
          <w:bCs/>
        </w:rPr>
        <w:t>0.138417</w:t>
      </w:r>
      <w:r w:rsidRPr="00C935DD">
        <w:rPr>
          <w:rFonts w:ascii="Courier New" w:hAnsi="Courier New" w:cs="Courier New"/>
          <w:b/>
          <w:bCs/>
        </w:rPr>
        <w:t>*FAQLQ_B2</w:t>
      </w:r>
      <w:r w:rsidR="009671A2">
        <w:rPr>
          <w:rFonts w:ascii="Courier New" w:hAnsi="Courier New" w:cs="Courier New"/>
          <w:b/>
          <w:bCs/>
        </w:rPr>
        <w:t xml:space="preserve">2 - </w:t>
      </w:r>
      <w:r w:rsidR="009671A2" w:rsidRPr="009671A2">
        <w:rPr>
          <w:rFonts w:ascii="Courier New" w:hAnsi="Courier New" w:cs="Courier New"/>
          <w:b/>
          <w:bCs/>
        </w:rPr>
        <w:t>0.309188</w:t>
      </w:r>
      <w:r w:rsidR="009671A2" w:rsidRPr="00C935DD">
        <w:rPr>
          <w:rFonts w:ascii="Courier New" w:hAnsi="Courier New" w:cs="Courier New"/>
          <w:b/>
          <w:bCs/>
        </w:rPr>
        <w:t>*FAQLQ_B2</w:t>
      </w:r>
      <w:r w:rsidR="009671A2">
        <w:rPr>
          <w:rFonts w:ascii="Courier New" w:hAnsi="Courier New" w:cs="Courier New"/>
          <w:b/>
          <w:bCs/>
        </w:rPr>
        <w:t>5</w:t>
      </w:r>
      <w:r w:rsidRPr="00C935DD">
        <w:rPr>
          <w:rFonts w:ascii="Courier New" w:hAnsi="Courier New" w:cs="Courier New"/>
          <w:b/>
          <w:bCs/>
        </w:rPr>
        <w:t>)</w:t>
      </w:r>
    </w:p>
    <w:p w14:paraId="700ED102" w14:textId="77777777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gen CHU9D_BETA = temp/(1+temp)</w:t>
      </w:r>
    </w:p>
    <w:p w14:paraId="03752913" w14:textId="77777777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drop temp</w:t>
      </w:r>
    </w:p>
    <w:p w14:paraId="40B56E62" w14:textId="0FAA11C5" w:rsidR="009F408C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label var CHU9D_BETA "CHU9D utility, predicted by FAQLQ-PF (Beta regression)"</w:t>
      </w:r>
    </w:p>
    <w:p w14:paraId="6388759E" w14:textId="21A56B19" w:rsidR="0099193A" w:rsidRPr="00C935DD" w:rsidRDefault="00EB22B7" w:rsidP="004339AB">
      <w:pPr>
        <w:rPr>
          <w:rFonts w:ascii="Courier New" w:hAnsi="Courier New" w:cs="Courier New"/>
          <w:b/>
          <w:bCs/>
        </w:rPr>
      </w:pPr>
      <w:r w:rsidRPr="009F408C">
        <w:rPr>
          <w:rFonts w:ascii="Courier New" w:hAnsi="Courier New" w:cs="Courier New"/>
          <w:b/>
          <w:bCs/>
        </w:rPr>
        <w:t xml:space="preserve">sum </w:t>
      </w:r>
      <w:r>
        <w:rPr>
          <w:rFonts w:ascii="Courier New" w:hAnsi="Courier New" w:cs="Courier New"/>
          <w:b/>
          <w:bCs/>
        </w:rPr>
        <w:t>CHU9D</w:t>
      </w:r>
      <w:r w:rsidRPr="009F408C">
        <w:rPr>
          <w:rFonts w:ascii="Courier New" w:hAnsi="Courier New" w:cs="Courier New"/>
          <w:b/>
          <w:bCs/>
        </w:rPr>
        <w:t>_</w:t>
      </w:r>
      <w:r w:rsidRPr="00C935DD">
        <w:rPr>
          <w:rFonts w:ascii="Courier New" w:hAnsi="Courier New" w:cs="Courier New"/>
          <w:b/>
          <w:bCs/>
        </w:rPr>
        <w:t>BETA</w:t>
      </w:r>
    </w:p>
    <w:p w14:paraId="4421814C" w14:textId="27259671" w:rsidR="004A35FA" w:rsidRPr="00C935DD" w:rsidRDefault="009F408C" w:rsidP="009F408C">
      <w:pPr>
        <w:rPr>
          <w:rFonts w:ascii="Courier New" w:hAnsi="Courier New" w:cs="Courier New"/>
          <w:b/>
          <w:bCs/>
        </w:rPr>
      </w:pPr>
      <w:r w:rsidRPr="00C935DD">
        <w:rPr>
          <w:rFonts w:ascii="Courier New" w:hAnsi="Courier New" w:cs="Courier New"/>
          <w:b/>
          <w:bCs/>
        </w:rPr>
        <w:t>*******************************The End*******************************</w:t>
      </w:r>
    </w:p>
    <w:p w14:paraId="07A7A6E2" w14:textId="409A67FE" w:rsidR="0091768F" w:rsidRDefault="0091768F">
      <w:pPr>
        <w:spacing w:after="160" w:line="259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br w:type="page"/>
      </w:r>
    </w:p>
    <w:p w14:paraId="32C905E6" w14:textId="55A3D906" w:rsidR="0091768F" w:rsidRPr="005A5D52" w:rsidRDefault="002B417E" w:rsidP="00192D8B">
      <w:pPr>
        <w:spacing w:after="160" w:line="259" w:lineRule="auto"/>
        <w:jc w:val="center"/>
        <w:rPr>
          <w:b/>
          <w:bCs/>
        </w:rPr>
      </w:pPr>
      <w:r w:rsidRPr="005A5D52">
        <w:rPr>
          <w:b/>
          <w:bCs/>
        </w:rPr>
        <w:lastRenderedPageBreak/>
        <w:t>SUPP</w:t>
      </w:r>
      <w:r>
        <w:rPr>
          <w:b/>
          <w:bCs/>
        </w:rPr>
        <w:t xml:space="preserve">ORTING INFORMATION </w:t>
      </w:r>
      <w:r w:rsidR="0091768F">
        <w:rPr>
          <w:b/>
          <w:bCs/>
        </w:rPr>
        <w:t>I</w:t>
      </w:r>
      <w:r w:rsidR="00C914F6">
        <w:rPr>
          <w:b/>
          <w:bCs/>
        </w:rPr>
        <w:t>V</w:t>
      </w:r>
      <w:r w:rsidR="0091768F">
        <w:rPr>
          <w:b/>
          <w:bCs/>
        </w:rPr>
        <w:t xml:space="preserve"> – COMPARISONS ON MAPPING PERFORMANCE WITH LITERATURE</w:t>
      </w:r>
    </w:p>
    <w:p w14:paraId="7E94575B" w14:textId="487656AC" w:rsidR="004A35FA" w:rsidRDefault="004A35FA" w:rsidP="004A35FA">
      <w:pPr>
        <w:rPr>
          <w:rFonts w:ascii="Courier New" w:hAnsi="Courier New" w:cs="Courier New"/>
          <w:b/>
          <w:bCs/>
        </w:rPr>
      </w:pPr>
    </w:p>
    <w:p w14:paraId="7EE7D69A" w14:textId="6B8D5A6F" w:rsidR="00F57C8C" w:rsidRPr="00F57C8C" w:rsidRDefault="00F57C8C" w:rsidP="00F57C8C">
      <w:pPr>
        <w:spacing w:line="480" w:lineRule="auto"/>
        <w:jc w:val="both"/>
      </w:pPr>
      <w:r w:rsidRPr="005A5D52">
        <w:t>Because this was the first mapping study to predict pediatric health utility scores from a food allergy</w:t>
      </w:r>
      <w:r>
        <w:t>–specific</w:t>
      </w:r>
      <w:r w:rsidRPr="005A5D52">
        <w:t xml:space="preserve"> HRQL instrument internationally, </w:t>
      </w:r>
      <w:r>
        <w:t>it is challenging to compare our results with</w:t>
      </w:r>
      <w:r w:rsidRPr="005A5D52">
        <w:t xml:space="preserve"> other mapping studies</w:t>
      </w:r>
      <w:r>
        <w:t xml:space="preserve"> that have mapped generic quality of life to generic health utility</w:t>
      </w:r>
      <w:r w:rsidRPr="005A5D52">
        <w:t xml:space="preserve">. </w:t>
      </w:r>
      <w:r>
        <w:t>However, context may be provided by two</w:t>
      </w:r>
      <w:r w:rsidRPr="005A5D52">
        <w:t xml:space="preserve"> recent studies that mapped a generic non-preference</w:t>
      </w:r>
      <w:r>
        <w:t>–</w:t>
      </w:r>
      <w:r w:rsidRPr="005A5D52">
        <w:t>based pediatric instrument Pediatric Quality of Life Inventory (</w:t>
      </w:r>
      <w:proofErr w:type="spellStart"/>
      <w:r w:rsidRPr="005A5D52">
        <w:t>PedsQL</w:t>
      </w:r>
      <w:proofErr w:type="spellEnd"/>
      <w:r w:rsidRPr="005A5D52">
        <w:t xml:space="preserve">) onto CHU9D utility scores based on </w:t>
      </w:r>
      <w:r>
        <w:t>two</w:t>
      </w:r>
      <w:r w:rsidRPr="005A5D52">
        <w:t xml:space="preserve"> larger </w:t>
      </w:r>
      <w:r>
        <w:t>community-based Australian adolescent s</w:t>
      </w:r>
      <w:r w:rsidRPr="005A5D52">
        <w:t>ample</w:t>
      </w:r>
      <w:r>
        <w:t>s.</w:t>
      </w:r>
      <w:r>
        <w:rPr>
          <w:vertAlign w:val="superscript"/>
        </w:rPr>
        <w:t>15</w:t>
      </w:r>
      <w:r w:rsidR="0004034C">
        <w:rPr>
          <w:vertAlign w:val="superscript"/>
        </w:rPr>
        <w:t>,16</w:t>
      </w:r>
      <w:r>
        <w:t xml:space="preserve"> Since</w:t>
      </w:r>
      <w:r w:rsidRPr="005A5D52">
        <w:t xml:space="preserve"> both </w:t>
      </w:r>
      <w:proofErr w:type="spellStart"/>
      <w:r w:rsidRPr="005A5D52">
        <w:t>PedsQL</w:t>
      </w:r>
      <w:proofErr w:type="spellEnd"/>
      <w:r w:rsidRPr="005A5D52">
        <w:t xml:space="preserve"> and CHU9D are generic HRQL instruments</w:t>
      </w:r>
      <w:r>
        <w:t xml:space="preserve"> that were used in these studies</w:t>
      </w:r>
      <w:r w:rsidRPr="005A5D52">
        <w:t>, it would be expected that mapping performance in those studies would be better</w:t>
      </w:r>
      <w:r>
        <w:t xml:space="preserve">. As expected, the </w:t>
      </w:r>
      <w:r w:rsidRPr="005A5D52">
        <w:t xml:space="preserve">CHU9D and </w:t>
      </w:r>
      <w:proofErr w:type="spellStart"/>
      <w:r w:rsidRPr="005A5D52">
        <w:t>PedsQL</w:t>
      </w:r>
      <w:proofErr w:type="spellEnd"/>
      <w:r w:rsidRPr="005A5D52">
        <w:t xml:space="preserve"> </w:t>
      </w:r>
      <w:r>
        <w:t>correlations</w:t>
      </w:r>
      <w:r w:rsidRPr="005A5D52">
        <w:t xml:space="preserve"> were stronger</w:t>
      </w:r>
      <w:r>
        <w:t xml:space="preserve"> in these studies</w:t>
      </w:r>
      <w:r w:rsidRPr="005A5D52">
        <w:t xml:space="preserve"> </w:t>
      </w:r>
      <w:r>
        <w:t>compared with</w:t>
      </w:r>
      <w:r w:rsidRPr="005A5D52">
        <w:t xml:space="preserve"> the FAQLQ-PF and either the AQoL-6D or the CHU9D.</w:t>
      </w:r>
      <w:r>
        <w:rPr>
          <w:vertAlign w:val="superscript"/>
        </w:rPr>
        <w:t>15</w:t>
      </w:r>
      <w:r w:rsidR="0004034C">
        <w:rPr>
          <w:vertAlign w:val="superscript"/>
        </w:rPr>
        <w:t>,16</w:t>
      </w:r>
    </w:p>
    <w:p w14:paraId="4DF66CB6" w14:textId="463EA6C1" w:rsidR="0091768F" w:rsidRPr="00C935DD" w:rsidRDefault="00F57C8C" w:rsidP="00156183">
      <w:pPr>
        <w:spacing w:line="480" w:lineRule="auto"/>
        <w:ind w:firstLine="454"/>
        <w:jc w:val="both"/>
        <w:rPr>
          <w:rFonts w:ascii="Courier New" w:hAnsi="Courier New" w:cs="Courier New"/>
          <w:b/>
          <w:bCs/>
        </w:rPr>
      </w:pPr>
      <w:r>
        <w:t>It is expected that generic HRQL instruments and disease-specific instruments will not fully align, and the overall goodness-of-fit between generic instruments for assessment of food allergy are likely reliant on those tools that allow for assessment and consideration of psychological/psychosocial rather than primarily physical domains. Unsurprisingly, o</w:t>
      </w:r>
      <w:r w:rsidRPr="005A5D52">
        <w:t xml:space="preserve">verall, the performance of mapping FAQLQ-PF onto CHU9D was </w:t>
      </w:r>
      <w:r>
        <w:t>consistently poorer than</w:t>
      </w:r>
      <w:r w:rsidRPr="005A5D52">
        <w:t xml:space="preserve"> </w:t>
      </w:r>
      <w:r>
        <w:t xml:space="preserve">generic-to-generic comparisons of </w:t>
      </w:r>
      <w:proofErr w:type="spellStart"/>
      <w:r w:rsidRPr="005A5D52">
        <w:t>Mpundu-Kaambwa</w:t>
      </w:r>
      <w:proofErr w:type="spellEnd"/>
      <w:r w:rsidRPr="005A5D52">
        <w:t xml:space="preserve"> et al</w:t>
      </w:r>
      <w:r>
        <w:t xml:space="preserve"> </w:t>
      </w:r>
      <w:r w:rsidRPr="005A5D52">
        <w:t>(2017)</w:t>
      </w:r>
      <w:r w:rsidRPr="005043B3">
        <w:rPr>
          <w:vertAlign w:val="superscript"/>
        </w:rPr>
        <w:t>1</w:t>
      </w:r>
      <w:r w:rsidR="0004034C">
        <w:rPr>
          <w:vertAlign w:val="superscript"/>
        </w:rPr>
        <w:t>5</w:t>
      </w:r>
      <w:r w:rsidRPr="005A5D52">
        <w:t xml:space="preserve"> and Sweeney et al (2020)</w:t>
      </w:r>
      <w:r>
        <w:t>.</w:t>
      </w:r>
      <w:r w:rsidRPr="005043B3">
        <w:rPr>
          <w:vertAlign w:val="superscript"/>
        </w:rPr>
        <w:t>1</w:t>
      </w:r>
      <w:r w:rsidR="0004034C">
        <w:rPr>
          <w:vertAlign w:val="superscript"/>
        </w:rPr>
        <w:t>6</w:t>
      </w:r>
      <w:r>
        <w:t xml:space="preserve"> In general this was true, but to a lesser extent for </w:t>
      </w:r>
      <w:r w:rsidRPr="005A5D52">
        <w:t>mapping FAQLQ-PF onto AQoL-6D</w:t>
      </w:r>
      <w:r>
        <w:t xml:space="preserve">. </w:t>
      </w:r>
      <w:r w:rsidRPr="005A5D52">
        <w:t xml:space="preserve">In the goodness-of-fit statistics of the full mapping sample analyses, the MAE of mapping the FAQLQ-PF onto AQoL-6D (0.126) was similar to that reported in the study by </w:t>
      </w:r>
      <w:proofErr w:type="spellStart"/>
      <w:r w:rsidRPr="005A5D52">
        <w:t>Mpundu-Kaambwa</w:t>
      </w:r>
      <w:proofErr w:type="spellEnd"/>
      <w:r w:rsidRPr="005A5D52">
        <w:t xml:space="preserve"> et al (0.1263).</w:t>
      </w:r>
      <w:r w:rsidRPr="00CC10EA">
        <w:rPr>
          <w:vertAlign w:val="superscript"/>
        </w:rPr>
        <w:t>1</w:t>
      </w:r>
      <w:r w:rsidR="0004034C">
        <w:rPr>
          <w:vertAlign w:val="superscript"/>
        </w:rPr>
        <w:t>5</w:t>
      </w:r>
      <w:r>
        <w:rPr>
          <w:vertAlign w:val="superscript"/>
        </w:rPr>
        <w:t xml:space="preserve"> </w:t>
      </w:r>
      <w:r w:rsidRPr="005A5D52">
        <w:t>In contrast, the selected item-level model in the published literature</w:t>
      </w:r>
      <w:r>
        <w:t xml:space="preserve"> (generic-to-generic)</w:t>
      </w:r>
      <w:r w:rsidRPr="005A5D52">
        <w:t xml:space="preserve"> was lower (better) (0.1263 and 0.08</w:t>
      </w:r>
      <w:r>
        <w:t>26)</w:t>
      </w:r>
      <w:r w:rsidRPr="005A5D52">
        <w:t xml:space="preserve"> than the corresponding MAE (0.15</w:t>
      </w:r>
      <w:r>
        <w:t>5</w:t>
      </w:r>
      <w:r w:rsidRPr="005A5D52">
        <w:t>) when mapping onto CHU9D from the FAQLQ-PF.</w:t>
      </w:r>
      <w:r>
        <w:rPr>
          <w:vertAlign w:val="superscript"/>
        </w:rPr>
        <w:t>1</w:t>
      </w:r>
      <w:r w:rsidR="0004034C">
        <w:rPr>
          <w:vertAlign w:val="superscript"/>
        </w:rPr>
        <w:t>5</w:t>
      </w:r>
      <w:r>
        <w:rPr>
          <w:vertAlign w:val="superscript"/>
        </w:rPr>
        <w:t>,1</w:t>
      </w:r>
      <w:r w:rsidR="0004034C">
        <w:rPr>
          <w:vertAlign w:val="superscript"/>
        </w:rPr>
        <w:t>6</w:t>
      </w:r>
      <w:r w:rsidRPr="005A5D52">
        <w:t xml:space="preserve"> Similarly, when looking at the proportion of absolute prediction error &lt;0.05, mapping FAQLQ-PF onto AQoL-6D had better performance </w:t>
      </w:r>
      <w:r>
        <w:t>(</w:t>
      </w:r>
      <w:r w:rsidRPr="005A5D52">
        <w:t xml:space="preserve">31%) than mapping </w:t>
      </w:r>
      <w:r>
        <w:t xml:space="preserve">generic </w:t>
      </w:r>
      <w:proofErr w:type="spellStart"/>
      <w:r w:rsidRPr="005A5D52">
        <w:t>PedsQL</w:t>
      </w:r>
      <w:proofErr w:type="spellEnd"/>
      <w:r w:rsidRPr="005A5D52">
        <w:t xml:space="preserve"> onto CHU9D (2</w:t>
      </w:r>
      <w:r>
        <w:t>1</w:t>
      </w:r>
      <w:r w:rsidRPr="005A5D52">
        <w:t>%</w:t>
      </w:r>
      <w:r>
        <w:t>)</w:t>
      </w:r>
      <w:r w:rsidRPr="005A5D52">
        <w:t>.</w:t>
      </w:r>
      <w:r w:rsidRPr="00CC10EA">
        <w:rPr>
          <w:vertAlign w:val="superscript"/>
        </w:rPr>
        <w:t>1</w:t>
      </w:r>
      <w:r w:rsidR="0004034C">
        <w:rPr>
          <w:vertAlign w:val="superscript"/>
        </w:rPr>
        <w:t>5</w:t>
      </w:r>
      <w:r>
        <w:t xml:space="preserve"> </w:t>
      </w:r>
      <w:r w:rsidRPr="005A5D52">
        <w:t xml:space="preserve">For CCC, mapping FAQLQ-PF onto AQoL-6D (0.587) performed slightly worse than mapping </w:t>
      </w:r>
      <w:r>
        <w:t xml:space="preserve">generic </w:t>
      </w:r>
      <w:proofErr w:type="spellStart"/>
      <w:r w:rsidRPr="005A5D52">
        <w:t>PedsQL</w:t>
      </w:r>
      <w:proofErr w:type="spellEnd"/>
      <w:r w:rsidRPr="005A5D52">
        <w:t xml:space="preserve"> onto CHU9D (0.597).</w:t>
      </w:r>
      <w:r w:rsidRPr="00CC10EA">
        <w:rPr>
          <w:vertAlign w:val="superscript"/>
        </w:rPr>
        <w:t>1</w:t>
      </w:r>
      <w:r w:rsidR="0004034C">
        <w:rPr>
          <w:vertAlign w:val="superscript"/>
        </w:rPr>
        <w:t>6</w:t>
      </w:r>
      <w:bookmarkStart w:id="0" w:name="_GoBack"/>
      <w:bookmarkEnd w:id="0"/>
    </w:p>
    <w:sectPr w:rsidR="0091768F" w:rsidRPr="00C935DD" w:rsidSect="00A20AF9">
      <w:footerReference w:type="default" r:id="rId11"/>
      <w:pgSz w:w="12240" w:h="15840"/>
      <w:pgMar w:top="1134" w:right="1134" w:bottom="1134" w:left="1134" w:header="720" w:footer="720" w:gutter="0"/>
      <w:lnNumType w:countBy="1" w:restart="continuous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C4A5A" w16cex:dateUtc="2021-03-16T22:28:00Z"/>
  <w16cex:commentExtensible w16cex:durableId="23FC4A93" w16cex:dateUtc="2021-03-16T22:29:00Z"/>
  <w16cex:commentExtensible w16cex:durableId="23FC4B46" w16cex:dateUtc="2021-03-16T22:32:00Z"/>
  <w16cex:commentExtensible w16cex:durableId="23FC4B76" w16cex:dateUtc="2021-03-16T22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482FA" w14:textId="77777777" w:rsidR="00F6781B" w:rsidRDefault="00F6781B" w:rsidP="00080B02">
      <w:r>
        <w:separator/>
      </w:r>
    </w:p>
  </w:endnote>
  <w:endnote w:type="continuationSeparator" w:id="0">
    <w:p w14:paraId="03B49F12" w14:textId="77777777" w:rsidR="00F6781B" w:rsidRDefault="00F6781B" w:rsidP="0008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pton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pton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96935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F6F22" w14:textId="0FDC8C0A" w:rsidR="00840318" w:rsidRDefault="00840318" w:rsidP="00C177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DBC60" w14:textId="77777777" w:rsidR="00F6781B" w:rsidRDefault="00F6781B" w:rsidP="00080B02">
      <w:r>
        <w:separator/>
      </w:r>
    </w:p>
  </w:footnote>
  <w:footnote w:type="continuationSeparator" w:id="0">
    <w:p w14:paraId="7FA9BAF4" w14:textId="77777777" w:rsidR="00F6781B" w:rsidRDefault="00F6781B" w:rsidP="00080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95E4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24EA1"/>
    <w:multiLevelType w:val="hybridMultilevel"/>
    <w:tmpl w:val="52D2B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610A"/>
    <w:multiLevelType w:val="multilevel"/>
    <w:tmpl w:val="17D22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E7624"/>
    <w:multiLevelType w:val="multilevel"/>
    <w:tmpl w:val="1B88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0B3D0D"/>
    <w:multiLevelType w:val="multilevel"/>
    <w:tmpl w:val="A9CE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421D88"/>
    <w:multiLevelType w:val="hybridMultilevel"/>
    <w:tmpl w:val="D4F447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F3959"/>
    <w:multiLevelType w:val="hybridMultilevel"/>
    <w:tmpl w:val="AD8200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Y0NzExMzc2AwJjYyUdpeDU4uLM/DyQAkPzWgDkdK1OLQAAAA=="/>
  </w:docVars>
  <w:rsids>
    <w:rsidRoot w:val="00311B93"/>
    <w:rsid w:val="0000210C"/>
    <w:rsid w:val="000025F0"/>
    <w:rsid w:val="0000308B"/>
    <w:rsid w:val="00005535"/>
    <w:rsid w:val="00005DEE"/>
    <w:rsid w:val="00006D6D"/>
    <w:rsid w:val="00011568"/>
    <w:rsid w:val="000170A6"/>
    <w:rsid w:val="000205A1"/>
    <w:rsid w:val="00020D4D"/>
    <w:rsid w:val="00020E9D"/>
    <w:rsid w:val="00023159"/>
    <w:rsid w:val="00023367"/>
    <w:rsid w:val="000238B9"/>
    <w:rsid w:val="000239C2"/>
    <w:rsid w:val="00025CE4"/>
    <w:rsid w:val="0002603D"/>
    <w:rsid w:val="000265F0"/>
    <w:rsid w:val="000274C6"/>
    <w:rsid w:val="0003040B"/>
    <w:rsid w:val="0003041F"/>
    <w:rsid w:val="000305B1"/>
    <w:rsid w:val="000336AF"/>
    <w:rsid w:val="00034508"/>
    <w:rsid w:val="0003556E"/>
    <w:rsid w:val="000360FD"/>
    <w:rsid w:val="0003658D"/>
    <w:rsid w:val="00037768"/>
    <w:rsid w:val="00040107"/>
    <w:rsid w:val="00040153"/>
    <w:rsid w:val="0004034C"/>
    <w:rsid w:val="00041591"/>
    <w:rsid w:val="000415C5"/>
    <w:rsid w:val="00042D54"/>
    <w:rsid w:val="00044844"/>
    <w:rsid w:val="000448F2"/>
    <w:rsid w:val="00044D85"/>
    <w:rsid w:val="00045AF1"/>
    <w:rsid w:val="00045ED5"/>
    <w:rsid w:val="00045F8A"/>
    <w:rsid w:val="0004601D"/>
    <w:rsid w:val="000463D0"/>
    <w:rsid w:val="0004642C"/>
    <w:rsid w:val="00050605"/>
    <w:rsid w:val="000535D1"/>
    <w:rsid w:val="00053DB1"/>
    <w:rsid w:val="00054176"/>
    <w:rsid w:val="000558E7"/>
    <w:rsid w:val="00056BEE"/>
    <w:rsid w:val="0005769D"/>
    <w:rsid w:val="00057784"/>
    <w:rsid w:val="00060826"/>
    <w:rsid w:val="00060E80"/>
    <w:rsid w:val="00061293"/>
    <w:rsid w:val="00062185"/>
    <w:rsid w:val="00062301"/>
    <w:rsid w:val="0006279C"/>
    <w:rsid w:val="0006668A"/>
    <w:rsid w:val="00067712"/>
    <w:rsid w:val="00067A17"/>
    <w:rsid w:val="00071411"/>
    <w:rsid w:val="0007271E"/>
    <w:rsid w:val="00072FF6"/>
    <w:rsid w:val="00073915"/>
    <w:rsid w:val="00073E81"/>
    <w:rsid w:val="00074510"/>
    <w:rsid w:val="00074805"/>
    <w:rsid w:val="000750D2"/>
    <w:rsid w:val="000751EE"/>
    <w:rsid w:val="0007540C"/>
    <w:rsid w:val="00075B12"/>
    <w:rsid w:val="00075C87"/>
    <w:rsid w:val="000765F3"/>
    <w:rsid w:val="0007691F"/>
    <w:rsid w:val="000772E7"/>
    <w:rsid w:val="0008061E"/>
    <w:rsid w:val="00080B02"/>
    <w:rsid w:val="00081CDB"/>
    <w:rsid w:val="00082100"/>
    <w:rsid w:val="00087FD4"/>
    <w:rsid w:val="0009006B"/>
    <w:rsid w:val="0009025B"/>
    <w:rsid w:val="00090401"/>
    <w:rsid w:val="0009175C"/>
    <w:rsid w:val="000919E3"/>
    <w:rsid w:val="000965D4"/>
    <w:rsid w:val="00097EF2"/>
    <w:rsid w:val="000A0701"/>
    <w:rsid w:val="000A0704"/>
    <w:rsid w:val="000A2718"/>
    <w:rsid w:val="000A2C5B"/>
    <w:rsid w:val="000A39DE"/>
    <w:rsid w:val="000A3DB4"/>
    <w:rsid w:val="000A4357"/>
    <w:rsid w:val="000A46FD"/>
    <w:rsid w:val="000A4AC0"/>
    <w:rsid w:val="000A6101"/>
    <w:rsid w:val="000A61C1"/>
    <w:rsid w:val="000A73AB"/>
    <w:rsid w:val="000B01A5"/>
    <w:rsid w:val="000B093C"/>
    <w:rsid w:val="000B24EB"/>
    <w:rsid w:val="000B51DB"/>
    <w:rsid w:val="000B66D4"/>
    <w:rsid w:val="000B703D"/>
    <w:rsid w:val="000B7708"/>
    <w:rsid w:val="000B7F19"/>
    <w:rsid w:val="000B7F4F"/>
    <w:rsid w:val="000C0952"/>
    <w:rsid w:val="000C25B5"/>
    <w:rsid w:val="000C2A4A"/>
    <w:rsid w:val="000C320B"/>
    <w:rsid w:val="000C37AD"/>
    <w:rsid w:val="000C43E4"/>
    <w:rsid w:val="000C6591"/>
    <w:rsid w:val="000C6F43"/>
    <w:rsid w:val="000D0275"/>
    <w:rsid w:val="000D07FF"/>
    <w:rsid w:val="000D2C40"/>
    <w:rsid w:val="000D2F65"/>
    <w:rsid w:val="000D46C4"/>
    <w:rsid w:val="000D49C0"/>
    <w:rsid w:val="000D5AC1"/>
    <w:rsid w:val="000D5DE3"/>
    <w:rsid w:val="000D7FC3"/>
    <w:rsid w:val="000E6F53"/>
    <w:rsid w:val="000E7C72"/>
    <w:rsid w:val="000F188F"/>
    <w:rsid w:val="000F1E61"/>
    <w:rsid w:val="000F280D"/>
    <w:rsid w:val="000F449A"/>
    <w:rsid w:val="000F4DEB"/>
    <w:rsid w:val="000F6B89"/>
    <w:rsid w:val="000F6FCF"/>
    <w:rsid w:val="000F7267"/>
    <w:rsid w:val="00100F41"/>
    <w:rsid w:val="001021FD"/>
    <w:rsid w:val="001033E4"/>
    <w:rsid w:val="00103488"/>
    <w:rsid w:val="00103509"/>
    <w:rsid w:val="00103FEA"/>
    <w:rsid w:val="00105608"/>
    <w:rsid w:val="001057F4"/>
    <w:rsid w:val="00106344"/>
    <w:rsid w:val="00107C08"/>
    <w:rsid w:val="0011124B"/>
    <w:rsid w:val="00112778"/>
    <w:rsid w:val="0011393A"/>
    <w:rsid w:val="00114EC2"/>
    <w:rsid w:val="00115E4B"/>
    <w:rsid w:val="00115ED7"/>
    <w:rsid w:val="001173BF"/>
    <w:rsid w:val="0012080D"/>
    <w:rsid w:val="00120B38"/>
    <w:rsid w:val="0012275E"/>
    <w:rsid w:val="00125879"/>
    <w:rsid w:val="00125CD3"/>
    <w:rsid w:val="00131C8B"/>
    <w:rsid w:val="00131DE7"/>
    <w:rsid w:val="001340C0"/>
    <w:rsid w:val="0013560C"/>
    <w:rsid w:val="00135B90"/>
    <w:rsid w:val="00136713"/>
    <w:rsid w:val="001403E5"/>
    <w:rsid w:val="00146170"/>
    <w:rsid w:val="00146627"/>
    <w:rsid w:val="00150016"/>
    <w:rsid w:val="00151036"/>
    <w:rsid w:val="00151424"/>
    <w:rsid w:val="00153A18"/>
    <w:rsid w:val="00153C71"/>
    <w:rsid w:val="001544CA"/>
    <w:rsid w:val="0015488B"/>
    <w:rsid w:val="00154EAC"/>
    <w:rsid w:val="001557A2"/>
    <w:rsid w:val="00156183"/>
    <w:rsid w:val="00156E9D"/>
    <w:rsid w:val="00160783"/>
    <w:rsid w:val="001608D9"/>
    <w:rsid w:val="00161336"/>
    <w:rsid w:val="001621A3"/>
    <w:rsid w:val="001675EA"/>
    <w:rsid w:val="00167C5C"/>
    <w:rsid w:val="001708AF"/>
    <w:rsid w:val="0017101A"/>
    <w:rsid w:val="00171567"/>
    <w:rsid w:val="00171746"/>
    <w:rsid w:val="0017199F"/>
    <w:rsid w:val="001736AF"/>
    <w:rsid w:val="00176C39"/>
    <w:rsid w:val="00177977"/>
    <w:rsid w:val="00180567"/>
    <w:rsid w:val="00180685"/>
    <w:rsid w:val="00180CE8"/>
    <w:rsid w:val="00180F59"/>
    <w:rsid w:val="001810C6"/>
    <w:rsid w:val="00182247"/>
    <w:rsid w:val="001825B9"/>
    <w:rsid w:val="001840AE"/>
    <w:rsid w:val="001843D7"/>
    <w:rsid w:val="001848CB"/>
    <w:rsid w:val="001854FD"/>
    <w:rsid w:val="00191766"/>
    <w:rsid w:val="0019197D"/>
    <w:rsid w:val="001928BC"/>
    <w:rsid w:val="00192B64"/>
    <w:rsid w:val="00192D8B"/>
    <w:rsid w:val="00193A42"/>
    <w:rsid w:val="00195B25"/>
    <w:rsid w:val="0019602E"/>
    <w:rsid w:val="00196109"/>
    <w:rsid w:val="00196B39"/>
    <w:rsid w:val="001A12A6"/>
    <w:rsid w:val="001A2966"/>
    <w:rsid w:val="001A2B14"/>
    <w:rsid w:val="001A2B1F"/>
    <w:rsid w:val="001A2D95"/>
    <w:rsid w:val="001A3D7B"/>
    <w:rsid w:val="001A532E"/>
    <w:rsid w:val="001A59C7"/>
    <w:rsid w:val="001A77BD"/>
    <w:rsid w:val="001B0A84"/>
    <w:rsid w:val="001B0C00"/>
    <w:rsid w:val="001B1E5A"/>
    <w:rsid w:val="001B2FC2"/>
    <w:rsid w:val="001B3889"/>
    <w:rsid w:val="001B3CBC"/>
    <w:rsid w:val="001B4206"/>
    <w:rsid w:val="001B451F"/>
    <w:rsid w:val="001B51A6"/>
    <w:rsid w:val="001B6165"/>
    <w:rsid w:val="001B665F"/>
    <w:rsid w:val="001B6AAB"/>
    <w:rsid w:val="001B743B"/>
    <w:rsid w:val="001B7B8F"/>
    <w:rsid w:val="001C0356"/>
    <w:rsid w:val="001C396C"/>
    <w:rsid w:val="001C4BAB"/>
    <w:rsid w:val="001C63AC"/>
    <w:rsid w:val="001C67C8"/>
    <w:rsid w:val="001D1056"/>
    <w:rsid w:val="001E0C83"/>
    <w:rsid w:val="001E120A"/>
    <w:rsid w:val="001E1387"/>
    <w:rsid w:val="001E14A1"/>
    <w:rsid w:val="001E1D5C"/>
    <w:rsid w:val="001E3169"/>
    <w:rsid w:val="001E3C34"/>
    <w:rsid w:val="001E3EB6"/>
    <w:rsid w:val="001E4EFB"/>
    <w:rsid w:val="001E5CAE"/>
    <w:rsid w:val="001E6BC5"/>
    <w:rsid w:val="001E7AAD"/>
    <w:rsid w:val="001F04BD"/>
    <w:rsid w:val="001F0922"/>
    <w:rsid w:val="001F2E9C"/>
    <w:rsid w:val="001F75A6"/>
    <w:rsid w:val="001F7835"/>
    <w:rsid w:val="0020035E"/>
    <w:rsid w:val="00200ADD"/>
    <w:rsid w:val="002016D0"/>
    <w:rsid w:val="00205610"/>
    <w:rsid w:val="00207B1D"/>
    <w:rsid w:val="00210AF5"/>
    <w:rsid w:val="00213587"/>
    <w:rsid w:val="0021455D"/>
    <w:rsid w:val="00214703"/>
    <w:rsid w:val="00214FA2"/>
    <w:rsid w:val="00215A3F"/>
    <w:rsid w:val="0022081D"/>
    <w:rsid w:val="002217AC"/>
    <w:rsid w:val="00222181"/>
    <w:rsid w:val="002229A6"/>
    <w:rsid w:val="00223027"/>
    <w:rsid w:val="00223C56"/>
    <w:rsid w:val="002241F2"/>
    <w:rsid w:val="00224E58"/>
    <w:rsid w:val="00225279"/>
    <w:rsid w:val="002253E5"/>
    <w:rsid w:val="00225EE3"/>
    <w:rsid w:val="00227084"/>
    <w:rsid w:val="0022728B"/>
    <w:rsid w:val="00231C9C"/>
    <w:rsid w:val="00231D7A"/>
    <w:rsid w:val="00232B4A"/>
    <w:rsid w:val="0023406C"/>
    <w:rsid w:val="0023465C"/>
    <w:rsid w:val="002350E5"/>
    <w:rsid w:val="0023519C"/>
    <w:rsid w:val="00235F05"/>
    <w:rsid w:val="00237D43"/>
    <w:rsid w:val="00237F82"/>
    <w:rsid w:val="0024105B"/>
    <w:rsid w:val="002429E3"/>
    <w:rsid w:val="00242E1A"/>
    <w:rsid w:val="00243FB8"/>
    <w:rsid w:val="002441FE"/>
    <w:rsid w:val="00245978"/>
    <w:rsid w:val="00247240"/>
    <w:rsid w:val="002508CA"/>
    <w:rsid w:val="00250BFA"/>
    <w:rsid w:val="002532E5"/>
    <w:rsid w:val="00253C56"/>
    <w:rsid w:val="00255158"/>
    <w:rsid w:val="002552E5"/>
    <w:rsid w:val="002577F7"/>
    <w:rsid w:val="002579C3"/>
    <w:rsid w:val="00261046"/>
    <w:rsid w:val="0026315B"/>
    <w:rsid w:val="00263965"/>
    <w:rsid w:val="002673CA"/>
    <w:rsid w:val="002706E6"/>
    <w:rsid w:val="002715FE"/>
    <w:rsid w:val="00272408"/>
    <w:rsid w:val="00273386"/>
    <w:rsid w:val="00275AA8"/>
    <w:rsid w:val="00277ED0"/>
    <w:rsid w:val="00280037"/>
    <w:rsid w:val="0028041C"/>
    <w:rsid w:val="0028233C"/>
    <w:rsid w:val="002827E9"/>
    <w:rsid w:val="00283479"/>
    <w:rsid w:val="00283C1E"/>
    <w:rsid w:val="00285853"/>
    <w:rsid w:val="00285A82"/>
    <w:rsid w:val="002862D0"/>
    <w:rsid w:val="002864B6"/>
    <w:rsid w:val="00286D7E"/>
    <w:rsid w:val="00292911"/>
    <w:rsid w:val="00293238"/>
    <w:rsid w:val="00295FCB"/>
    <w:rsid w:val="002965DB"/>
    <w:rsid w:val="002966A8"/>
    <w:rsid w:val="00296BFE"/>
    <w:rsid w:val="00297747"/>
    <w:rsid w:val="00297B59"/>
    <w:rsid w:val="002A30A4"/>
    <w:rsid w:val="002A47AD"/>
    <w:rsid w:val="002A567C"/>
    <w:rsid w:val="002A57D0"/>
    <w:rsid w:val="002A5A3B"/>
    <w:rsid w:val="002A677B"/>
    <w:rsid w:val="002A67D3"/>
    <w:rsid w:val="002A7366"/>
    <w:rsid w:val="002B0FA2"/>
    <w:rsid w:val="002B3B93"/>
    <w:rsid w:val="002B417E"/>
    <w:rsid w:val="002B475E"/>
    <w:rsid w:val="002B4F4C"/>
    <w:rsid w:val="002B7494"/>
    <w:rsid w:val="002C0D79"/>
    <w:rsid w:val="002C101B"/>
    <w:rsid w:val="002C1A10"/>
    <w:rsid w:val="002C32DD"/>
    <w:rsid w:val="002C3970"/>
    <w:rsid w:val="002C41E3"/>
    <w:rsid w:val="002C60AC"/>
    <w:rsid w:val="002C6B4E"/>
    <w:rsid w:val="002C745A"/>
    <w:rsid w:val="002C7C84"/>
    <w:rsid w:val="002D0A34"/>
    <w:rsid w:val="002D2DEC"/>
    <w:rsid w:val="002D338B"/>
    <w:rsid w:val="002D3D9D"/>
    <w:rsid w:val="002D5B6D"/>
    <w:rsid w:val="002D5F60"/>
    <w:rsid w:val="002D65D7"/>
    <w:rsid w:val="002D6932"/>
    <w:rsid w:val="002E1337"/>
    <w:rsid w:val="002E622F"/>
    <w:rsid w:val="002E64BF"/>
    <w:rsid w:val="002E6C0B"/>
    <w:rsid w:val="002E70A4"/>
    <w:rsid w:val="002E7F24"/>
    <w:rsid w:val="002E7FDA"/>
    <w:rsid w:val="002F0E62"/>
    <w:rsid w:val="002F1495"/>
    <w:rsid w:val="002F252F"/>
    <w:rsid w:val="002F3584"/>
    <w:rsid w:val="002F478D"/>
    <w:rsid w:val="002F609E"/>
    <w:rsid w:val="002F6D2F"/>
    <w:rsid w:val="002F7A82"/>
    <w:rsid w:val="002F7D1D"/>
    <w:rsid w:val="00300756"/>
    <w:rsid w:val="00300F50"/>
    <w:rsid w:val="00301D04"/>
    <w:rsid w:val="00302983"/>
    <w:rsid w:val="00304912"/>
    <w:rsid w:val="0030549E"/>
    <w:rsid w:val="00305708"/>
    <w:rsid w:val="003058D7"/>
    <w:rsid w:val="00306806"/>
    <w:rsid w:val="00310123"/>
    <w:rsid w:val="00311B93"/>
    <w:rsid w:val="00311E42"/>
    <w:rsid w:val="003125B6"/>
    <w:rsid w:val="003127AA"/>
    <w:rsid w:val="0031290B"/>
    <w:rsid w:val="00312CBD"/>
    <w:rsid w:val="003145F9"/>
    <w:rsid w:val="0031626D"/>
    <w:rsid w:val="00317917"/>
    <w:rsid w:val="00320A09"/>
    <w:rsid w:val="00321816"/>
    <w:rsid w:val="0032205F"/>
    <w:rsid w:val="00322F4B"/>
    <w:rsid w:val="00323351"/>
    <w:rsid w:val="00326885"/>
    <w:rsid w:val="00330C6A"/>
    <w:rsid w:val="0033129A"/>
    <w:rsid w:val="00332172"/>
    <w:rsid w:val="003323AF"/>
    <w:rsid w:val="00332B1F"/>
    <w:rsid w:val="003337B0"/>
    <w:rsid w:val="00333E65"/>
    <w:rsid w:val="00335241"/>
    <w:rsid w:val="003359B0"/>
    <w:rsid w:val="00337069"/>
    <w:rsid w:val="0033743A"/>
    <w:rsid w:val="003408A3"/>
    <w:rsid w:val="00345CD4"/>
    <w:rsid w:val="00346560"/>
    <w:rsid w:val="00347BA4"/>
    <w:rsid w:val="00347F26"/>
    <w:rsid w:val="003515C2"/>
    <w:rsid w:val="00351A5A"/>
    <w:rsid w:val="00357045"/>
    <w:rsid w:val="003604E3"/>
    <w:rsid w:val="003605D7"/>
    <w:rsid w:val="00360F3D"/>
    <w:rsid w:val="003612AF"/>
    <w:rsid w:val="0036147D"/>
    <w:rsid w:val="003644DA"/>
    <w:rsid w:val="00364A6B"/>
    <w:rsid w:val="00365AC4"/>
    <w:rsid w:val="00366FF7"/>
    <w:rsid w:val="00373DAD"/>
    <w:rsid w:val="003750C7"/>
    <w:rsid w:val="0037725B"/>
    <w:rsid w:val="00377AA0"/>
    <w:rsid w:val="00380DF8"/>
    <w:rsid w:val="0038196F"/>
    <w:rsid w:val="00382863"/>
    <w:rsid w:val="00384414"/>
    <w:rsid w:val="003846BC"/>
    <w:rsid w:val="00384EFA"/>
    <w:rsid w:val="003851F7"/>
    <w:rsid w:val="00387806"/>
    <w:rsid w:val="00392135"/>
    <w:rsid w:val="0039248D"/>
    <w:rsid w:val="00392879"/>
    <w:rsid w:val="00392DCE"/>
    <w:rsid w:val="00393EEA"/>
    <w:rsid w:val="003944C9"/>
    <w:rsid w:val="003A0094"/>
    <w:rsid w:val="003A4C07"/>
    <w:rsid w:val="003A5EA3"/>
    <w:rsid w:val="003A6E1A"/>
    <w:rsid w:val="003A72B6"/>
    <w:rsid w:val="003A794F"/>
    <w:rsid w:val="003B03AE"/>
    <w:rsid w:val="003B3A01"/>
    <w:rsid w:val="003B3D52"/>
    <w:rsid w:val="003B615B"/>
    <w:rsid w:val="003B7797"/>
    <w:rsid w:val="003B7E40"/>
    <w:rsid w:val="003C2186"/>
    <w:rsid w:val="003C227D"/>
    <w:rsid w:val="003C2DC0"/>
    <w:rsid w:val="003C3773"/>
    <w:rsid w:val="003C3A90"/>
    <w:rsid w:val="003C528F"/>
    <w:rsid w:val="003C62D5"/>
    <w:rsid w:val="003C6824"/>
    <w:rsid w:val="003D147F"/>
    <w:rsid w:val="003D17F6"/>
    <w:rsid w:val="003D29E0"/>
    <w:rsid w:val="003D32FC"/>
    <w:rsid w:val="003D34DA"/>
    <w:rsid w:val="003D406B"/>
    <w:rsid w:val="003D45A5"/>
    <w:rsid w:val="003D6E1E"/>
    <w:rsid w:val="003D7003"/>
    <w:rsid w:val="003D7C08"/>
    <w:rsid w:val="003E4199"/>
    <w:rsid w:val="003E526C"/>
    <w:rsid w:val="003E6582"/>
    <w:rsid w:val="003E706C"/>
    <w:rsid w:val="003F0D63"/>
    <w:rsid w:val="003F3622"/>
    <w:rsid w:val="003F387B"/>
    <w:rsid w:val="003F4871"/>
    <w:rsid w:val="003F4A19"/>
    <w:rsid w:val="003F599D"/>
    <w:rsid w:val="003F5E18"/>
    <w:rsid w:val="003F663B"/>
    <w:rsid w:val="003F7051"/>
    <w:rsid w:val="004005AA"/>
    <w:rsid w:val="00400A7B"/>
    <w:rsid w:val="00401927"/>
    <w:rsid w:val="004025ED"/>
    <w:rsid w:val="004027F1"/>
    <w:rsid w:val="00402A95"/>
    <w:rsid w:val="00402D19"/>
    <w:rsid w:val="00402E62"/>
    <w:rsid w:val="004036FA"/>
    <w:rsid w:val="00404611"/>
    <w:rsid w:val="004068F4"/>
    <w:rsid w:val="0041038E"/>
    <w:rsid w:val="004116A5"/>
    <w:rsid w:val="004127C2"/>
    <w:rsid w:val="004137DF"/>
    <w:rsid w:val="00414DCD"/>
    <w:rsid w:val="00415346"/>
    <w:rsid w:val="004165C4"/>
    <w:rsid w:val="00416865"/>
    <w:rsid w:val="004174ED"/>
    <w:rsid w:val="004207E0"/>
    <w:rsid w:val="00421BE6"/>
    <w:rsid w:val="00421FA9"/>
    <w:rsid w:val="00422377"/>
    <w:rsid w:val="004223E8"/>
    <w:rsid w:val="004228EE"/>
    <w:rsid w:val="00422F5C"/>
    <w:rsid w:val="00423D01"/>
    <w:rsid w:val="00424D7B"/>
    <w:rsid w:val="0042506B"/>
    <w:rsid w:val="00425C2B"/>
    <w:rsid w:val="00426993"/>
    <w:rsid w:val="00427B8B"/>
    <w:rsid w:val="00431284"/>
    <w:rsid w:val="00433106"/>
    <w:rsid w:val="004339AB"/>
    <w:rsid w:val="00434449"/>
    <w:rsid w:val="0043661E"/>
    <w:rsid w:val="00436A30"/>
    <w:rsid w:val="00436E44"/>
    <w:rsid w:val="0043733E"/>
    <w:rsid w:val="0043773D"/>
    <w:rsid w:val="00440CC3"/>
    <w:rsid w:val="00440CDE"/>
    <w:rsid w:val="00441E46"/>
    <w:rsid w:val="0044367D"/>
    <w:rsid w:val="00443795"/>
    <w:rsid w:val="004461AC"/>
    <w:rsid w:val="00446BD1"/>
    <w:rsid w:val="00447022"/>
    <w:rsid w:val="004501E4"/>
    <w:rsid w:val="00451935"/>
    <w:rsid w:val="00451CB5"/>
    <w:rsid w:val="00452F7E"/>
    <w:rsid w:val="00454A07"/>
    <w:rsid w:val="004576E9"/>
    <w:rsid w:val="00457D78"/>
    <w:rsid w:val="00460BE7"/>
    <w:rsid w:val="0046251A"/>
    <w:rsid w:val="0046339A"/>
    <w:rsid w:val="00463ED8"/>
    <w:rsid w:val="00464E51"/>
    <w:rsid w:val="004653E9"/>
    <w:rsid w:val="00465569"/>
    <w:rsid w:val="00466DFB"/>
    <w:rsid w:val="004671A4"/>
    <w:rsid w:val="004710CD"/>
    <w:rsid w:val="00471FA8"/>
    <w:rsid w:val="004725E7"/>
    <w:rsid w:val="00473E8F"/>
    <w:rsid w:val="0047406C"/>
    <w:rsid w:val="00475066"/>
    <w:rsid w:val="0047639A"/>
    <w:rsid w:val="004774BA"/>
    <w:rsid w:val="004813E6"/>
    <w:rsid w:val="00481B3C"/>
    <w:rsid w:val="00482949"/>
    <w:rsid w:val="00482F21"/>
    <w:rsid w:val="00483347"/>
    <w:rsid w:val="004841FB"/>
    <w:rsid w:val="0049006B"/>
    <w:rsid w:val="00490F70"/>
    <w:rsid w:val="00490FA3"/>
    <w:rsid w:val="00491DA2"/>
    <w:rsid w:val="0049279C"/>
    <w:rsid w:val="00492EF5"/>
    <w:rsid w:val="00493CE3"/>
    <w:rsid w:val="00493E57"/>
    <w:rsid w:val="0049485D"/>
    <w:rsid w:val="0049575A"/>
    <w:rsid w:val="004963DE"/>
    <w:rsid w:val="004A0B87"/>
    <w:rsid w:val="004A1B43"/>
    <w:rsid w:val="004A2188"/>
    <w:rsid w:val="004A26D6"/>
    <w:rsid w:val="004A2D4E"/>
    <w:rsid w:val="004A35FA"/>
    <w:rsid w:val="004A5248"/>
    <w:rsid w:val="004A6E78"/>
    <w:rsid w:val="004B17D9"/>
    <w:rsid w:val="004B1884"/>
    <w:rsid w:val="004B1CDE"/>
    <w:rsid w:val="004B356D"/>
    <w:rsid w:val="004B3C3F"/>
    <w:rsid w:val="004B5844"/>
    <w:rsid w:val="004B5DD4"/>
    <w:rsid w:val="004B65EB"/>
    <w:rsid w:val="004B7233"/>
    <w:rsid w:val="004B730B"/>
    <w:rsid w:val="004B78BD"/>
    <w:rsid w:val="004C0A85"/>
    <w:rsid w:val="004C24C0"/>
    <w:rsid w:val="004C2562"/>
    <w:rsid w:val="004C2880"/>
    <w:rsid w:val="004C4B60"/>
    <w:rsid w:val="004C4D64"/>
    <w:rsid w:val="004C50F5"/>
    <w:rsid w:val="004D02E7"/>
    <w:rsid w:val="004D2261"/>
    <w:rsid w:val="004D2BA7"/>
    <w:rsid w:val="004D30C1"/>
    <w:rsid w:val="004D4861"/>
    <w:rsid w:val="004D5341"/>
    <w:rsid w:val="004D5550"/>
    <w:rsid w:val="004D5CFE"/>
    <w:rsid w:val="004E18CF"/>
    <w:rsid w:val="004E1C5D"/>
    <w:rsid w:val="004E323C"/>
    <w:rsid w:val="004E4811"/>
    <w:rsid w:val="004E4E49"/>
    <w:rsid w:val="004E57FA"/>
    <w:rsid w:val="004E6E60"/>
    <w:rsid w:val="004F021E"/>
    <w:rsid w:val="004F19FC"/>
    <w:rsid w:val="004F1AA5"/>
    <w:rsid w:val="004F439C"/>
    <w:rsid w:val="004F4FB7"/>
    <w:rsid w:val="004F64A4"/>
    <w:rsid w:val="004F6728"/>
    <w:rsid w:val="0050045B"/>
    <w:rsid w:val="0050109E"/>
    <w:rsid w:val="00501466"/>
    <w:rsid w:val="00503939"/>
    <w:rsid w:val="00503AF3"/>
    <w:rsid w:val="005043B3"/>
    <w:rsid w:val="005052AD"/>
    <w:rsid w:val="005057C4"/>
    <w:rsid w:val="00506C4C"/>
    <w:rsid w:val="00506E86"/>
    <w:rsid w:val="00507011"/>
    <w:rsid w:val="00512274"/>
    <w:rsid w:val="0051369B"/>
    <w:rsid w:val="0051471F"/>
    <w:rsid w:val="00515154"/>
    <w:rsid w:val="00516B70"/>
    <w:rsid w:val="00520B56"/>
    <w:rsid w:val="00520D05"/>
    <w:rsid w:val="005229B8"/>
    <w:rsid w:val="00522CB2"/>
    <w:rsid w:val="00522E73"/>
    <w:rsid w:val="00524E4E"/>
    <w:rsid w:val="005263FE"/>
    <w:rsid w:val="00526EDF"/>
    <w:rsid w:val="00530348"/>
    <w:rsid w:val="00530BDD"/>
    <w:rsid w:val="0053282A"/>
    <w:rsid w:val="0053388B"/>
    <w:rsid w:val="0053589E"/>
    <w:rsid w:val="0053666C"/>
    <w:rsid w:val="00536BAB"/>
    <w:rsid w:val="00540314"/>
    <w:rsid w:val="005404BC"/>
    <w:rsid w:val="00540791"/>
    <w:rsid w:val="00540B57"/>
    <w:rsid w:val="00540D9A"/>
    <w:rsid w:val="0054175F"/>
    <w:rsid w:val="0054232C"/>
    <w:rsid w:val="00542C6E"/>
    <w:rsid w:val="00543968"/>
    <w:rsid w:val="005453CE"/>
    <w:rsid w:val="00545CC8"/>
    <w:rsid w:val="005460BF"/>
    <w:rsid w:val="005469E1"/>
    <w:rsid w:val="005506C3"/>
    <w:rsid w:val="00552125"/>
    <w:rsid w:val="0055251B"/>
    <w:rsid w:val="00552FF5"/>
    <w:rsid w:val="005551C0"/>
    <w:rsid w:val="00555E58"/>
    <w:rsid w:val="0055700F"/>
    <w:rsid w:val="0055756C"/>
    <w:rsid w:val="00560844"/>
    <w:rsid w:val="005622D0"/>
    <w:rsid w:val="005622E9"/>
    <w:rsid w:val="005625EB"/>
    <w:rsid w:val="005657A6"/>
    <w:rsid w:val="0056620E"/>
    <w:rsid w:val="00566C18"/>
    <w:rsid w:val="00566E83"/>
    <w:rsid w:val="005701EC"/>
    <w:rsid w:val="00570215"/>
    <w:rsid w:val="005703EB"/>
    <w:rsid w:val="005713C7"/>
    <w:rsid w:val="00571838"/>
    <w:rsid w:val="00571DAD"/>
    <w:rsid w:val="00571E27"/>
    <w:rsid w:val="0057274A"/>
    <w:rsid w:val="0057373B"/>
    <w:rsid w:val="0057448B"/>
    <w:rsid w:val="00575353"/>
    <w:rsid w:val="00575D5B"/>
    <w:rsid w:val="00582612"/>
    <w:rsid w:val="005829DB"/>
    <w:rsid w:val="00583B92"/>
    <w:rsid w:val="00584E8A"/>
    <w:rsid w:val="00586E0A"/>
    <w:rsid w:val="00587469"/>
    <w:rsid w:val="00587F94"/>
    <w:rsid w:val="005914F2"/>
    <w:rsid w:val="00591E84"/>
    <w:rsid w:val="00594B2D"/>
    <w:rsid w:val="00596E1D"/>
    <w:rsid w:val="005A069C"/>
    <w:rsid w:val="005A139E"/>
    <w:rsid w:val="005A215D"/>
    <w:rsid w:val="005A2FF9"/>
    <w:rsid w:val="005A5D52"/>
    <w:rsid w:val="005A5E92"/>
    <w:rsid w:val="005A62DF"/>
    <w:rsid w:val="005B12C8"/>
    <w:rsid w:val="005B16B2"/>
    <w:rsid w:val="005B1CB8"/>
    <w:rsid w:val="005B2A61"/>
    <w:rsid w:val="005B3241"/>
    <w:rsid w:val="005B7414"/>
    <w:rsid w:val="005B78BA"/>
    <w:rsid w:val="005C037A"/>
    <w:rsid w:val="005C0B7D"/>
    <w:rsid w:val="005C469B"/>
    <w:rsid w:val="005C59F8"/>
    <w:rsid w:val="005D1F77"/>
    <w:rsid w:val="005D1FA4"/>
    <w:rsid w:val="005D3E51"/>
    <w:rsid w:val="005D5231"/>
    <w:rsid w:val="005D5F7A"/>
    <w:rsid w:val="005D6C3D"/>
    <w:rsid w:val="005D737E"/>
    <w:rsid w:val="005D784F"/>
    <w:rsid w:val="005E07E9"/>
    <w:rsid w:val="005E347A"/>
    <w:rsid w:val="005E4E6C"/>
    <w:rsid w:val="005E5E33"/>
    <w:rsid w:val="005E6342"/>
    <w:rsid w:val="005E6D70"/>
    <w:rsid w:val="005E7BB4"/>
    <w:rsid w:val="005F331D"/>
    <w:rsid w:val="005F3B93"/>
    <w:rsid w:val="005F71F9"/>
    <w:rsid w:val="00604011"/>
    <w:rsid w:val="006040B1"/>
    <w:rsid w:val="0060449C"/>
    <w:rsid w:val="00604E42"/>
    <w:rsid w:val="0060547E"/>
    <w:rsid w:val="0061092C"/>
    <w:rsid w:val="00612EA6"/>
    <w:rsid w:val="0061403E"/>
    <w:rsid w:val="00614D0D"/>
    <w:rsid w:val="006156B7"/>
    <w:rsid w:val="006157E0"/>
    <w:rsid w:val="00620CC9"/>
    <w:rsid w:val="00622352"/>
    <w:rsid w:val="006233F5"/>
    <w:rsid w:val="00623F14"/>
    <w:rsid w:val="00624FF0"/>
    <w:rsid w:val="006254AA"/>
    <w:rsid w:val="0062588B"/>
    <w:rsid w:val="006259EA"/>
    <w:rsid w:val="00631180"/>
    <w:rsid w:val="00631536"/>
    <w:rsid w:val="00631B80"/>
    <w:rsid w:val="00633ABD"/>
    <w:rsid w:val="00634A2A"/>
    <w:rsid w:val="00635F69"/>
    <w:rsid w:val="0063636D"/>
    <w:rsid w:val="00636A60"/>
    <w:rsid w:val="00636C4C"/>
    <w:rsid w:val="00641A71"/>
    <w:rsid w:val="006441B1"/>
    <w:rsid w:val="00645353"/>
    <w:rsid w:val="006462A2"/>
    <w:rsid w:val="006478C8"/>
    <w:rsid w:val="00647A2E"/>
    <w:rsid w:val="00650FE7"/>
    <w:rsid w:val="00652994"/>
    <w:rsid w:val="00653696"/>
    <w:rsid w:val="00653978"/>
    <w:rsid w:val="006542B3"/>
    <w:rsid w:val="00654368"/>
    <w:rsid w:val="00654CB6"/>
    <w:rsid w:val="0065537B"/>
    <w:rsid w:val="00656637"/>
    <w:rsid w:val="00656F11"/>
    <w:rsid w:val="00660628"/>
    <w:rsid w:val="00661BB7"/>
    <w:rsid w:val="00662783"/>
    <w:rsid w:val="00662FDB"/>
    <w:rsid w:val="00663435"/>
    <w:rsid w:val="00663E1F"/>
    <w:rsid w:val="006659CF"/>
    <w:rsid w:val="006665B0"/>
    <w:rsid w:val="0066723A"/>
    <w:rsid w:val="00667459"/>
    <w:rsid w:val="0066798E"/>
    <w:rsid w:val="0067020A"/>
    <w:rsid w:val="006708D5"/>
    <w:rsid w:val="006728B7"/>
    <w:rsid w:val="006753E3"/>
    <w:rsid w:val="006814B8"/>
    <w:rsid w:val="00681534"/>
    <w:rsid w:val="006835C0"/>
    <w:rsid w:val="0068407C"/>
    <w:rsid w:val="00684CB0"/>
    <w:rsid w:val="00684DAF"/>
    <w:rsid w:val="0068670A"/>
    <w:rsid w:val="006873F5"/>
    <w:rsid w:val="00687E9D"/>
    <w:rsid w:val="00690D7F"/>
    <w:rsid w:val="006913E4"/>
    <w:rsid w:val="00691793"/>
    <w:rsid w:val="00692430"/>
    <w:rsid w:val="00693684"/>
    <w:rsid w:val="00693EEF"/>
    <w:rsid w:val="0069426D"/>
    <w:rsid w:val="00694F56"/>
    <w:rsid w:val="006A1F86"/>
    <w:rsid w:val="006A2375"/>
    <w:rsid w:val="006A322B"/>
    <w:rsid w:val="006A415A"/>
    <w:rsid w:val="006A4B5E"/>
    <w:rsid w:val="006B0693"/>
    <w:rsid w:val="006B0BBD"/>
    <w:rsid w:val="006B0CBE"/>
    <w:rsid w:val="006B2F6A"/>
    <w:rsid w:val="006B31AA"/>
    <w:rsid w:val="006B47F3"/>
    <w:rsid w:val="006B539C"/>
    <w:rsid w:val="006B71A3"/>
    <w:rsid w:val="006C0C63"/>
    <w:rsid w:val="006C1399"/>
    <w:rsid w:val="006C1878"/>
    <w:rsid w:val="006C664B"/>
    <w:rsid w:val="006C6F0A"/>
    <w:rsid w:val="006C71F1"/>
    <w:rsid w:val="006D00C1"/>
    <w:rsid w:val="006D16E6"/>
    <w:rsid w:val="006D61EF"/>
    <w:rsid w:val="006D689C"/>
    <w:rsid w:val="006D7023"/>
    <w:rsid w:val="006E331D"/>
    <w:rsid w:val="006E331E"/>
    <w:rsid w:val="006E4918"/>
    <w:rsid w:val="006E4E9C"/>
    <w:rsid w:val="006E6254"/>
    <w:rsid w:val="006E6F53"/>
    <w:rsid w:val="006E7387"/>
    <w:rsid w:val="006F0162"/>
    <w:rsid w:val="006F1C34"/>
    <w:rsid w:val="006F244E"/>
    <w:rsid w:val="006F2619"/>
    <w:rsid w:val="006F2FB1"/>
    <w:rsid w:val="006F4CDC"/>
    <w:rsid w:val="006F597A"/>
    <w:rsid w:val="006F7661"/>
    <w:rsid w:val="00700819"/>
    <w:rsid w:val="00701AC6"/>
    <w:rsid w:val="0070372F"/>
    <w:rsid w:val="00703A44"/>
    <w:rsid w:val="007049C3"/>
    <w:rsid w:val="007064D0"/>
    <w:rsid w:val="00706E13"/>
    <w:rsid w:val="00706FB7"/>
    <w:rsid w:val="00710C3A"/>
    <w:rsid w:val="0071112A"/>
    <w:rsid w:val="00711685"/>
    <w:rsid w:val="007134F2"/>
    <w:rsid w:val="00713526"/>
    <w:rsid w:val="00714755"/>
    <w:rsid w:val="00714DEF"/>
    <w:rsid w:val="0072030A"/>
    <w:rsid w:val="007227DB"/>
    <w:rsid w:val="00723E5F"/>
    <w:rsid w:val="00724177"/>
    <w:rsid w:val="0072590E"/>
    <w:rsid w:val="00725E71"/>
    <w:rsid w:val="007261B6"/>
    <w:rsid w:val="00727DD0"/>
    <w:rsid w:val="00730497"/>
    <w:rsid w:val="007307CC"/>
    <w:rsid w:val="0073100B"/>
    <w:rsid w:val="00731B72"/>
    <w:rsid w:val="00732ECD"/>
    <w:rsid w:val="00734FD8"/>
    <w:rsid w:val="00740B07"/>
    <w:rsid w:val="00741E45"/>
    <w:rsid w:val="00742A51"/>
    <w:rsid w:val="00742FAF"/>
    <w:rsid w:val="00744173"/>
    <w:rsid w:val="007444A2"/>
    <w:rsid w:val="007451F7"/>
    <w:rsid w:val="00746A57"/>
    <w:rsid w:val="0074783E"/>
    <w:rsid w:val="00751700"/>
    <w:rsid w:val="00752780"/>
    <w:rsid w:val="0075360A"/>
    <w:rsid w:val="00755050"/>
    <w:rsid w:val="00755DEA"/>
    <w:rsid w:val="00755FAB"/>
    <w:rsid w:val="00756188"/>
    <w:rsid w:val="0075634A"/>
    <w:rsid w:val="00760C1F"/>
    <w:rsid w:val="00760DC5"/>
    <w:rsid w:val="00761E95"/>
    <w:rsid w:val="007620B0"/>
    <w:rsid w:val="00762326"/>
    <w:rsid w:val="007623C8"/>
    <w:rsid w:val="0076399D"/>
    <w:rsid w:val="00765595"/>
    <w:rsid w:val="00771BD7"/>
    <w:rsid w:val="00772759"/>
    <w:rsid w:val="007761F1"/>
    <w:rsid w:val="00776408"/>
    <w:rsid w:val="007768E0"/>
    <w:rsid w:val="00780292"/>
    <w:rsid w:val="007837A2"/>
    <w:rsid w:val="00783B8A"/>
    <w:rsid w:val="00784695"/>
    <w:rsid w:val="00784B87"/>
    <w:rsid w:val="00784D3E"/>
    <w:rsid w:val="0078503A"/>
    <w:rsid w:val="00785742"/>
    <w:rsid w:val="0078615C"/>
    <w:rsid w:val="007924C0"/>
    <w:rsid w:val="007926C5"/>
    <w:rsid w:val="007940FE"/>
    <w:rsid w:val="007A0154"/>
    <w:rsid w:val="007A0298"/>
    <w:rsid w:val="007A0485"/>
    <w:rsid w:val="007A5561"/>
    <w:rsid w:val="007A69CF"/>
    <w:rsid w:val="007A6F35"/>
    <w:rsid w:val="007B091E"/>
    <w:rsid w:val="007B0DF7"/>
    <w:rsid w:val="007B2247"/>
    <w:rsid w:val="007B3D47"/>
    <w:rsid w:val="007B41F5"/>
    <w:rsid w:val="007B421F"/>
    <w:rsid w:val="007B4330"/>
    <w:rsid w:val="007B461B"/>
    <w:rsid w:val="007B4E4F"/>
    <w:rsid w:val="007B5EC5"/>
    <w:rsid w:val="007B6D3E"/>
    <w:rsid w:val="007C0ED0"/>
    <w:rsid w:val="007C2FCA"/>
    <w:rsid w:val="007C35B0"/>
    <w:rsid w:val="007C36C3"/>
    <w:rsid w:val="007C4597"/>
    <w:rsid w:val="007C47E7"/>
    <w:rsid w:val="007C4EEE"/>
    <w:rsid w:val="007C4EF4"/>
    <w:rsid w:val="007C6154"/>
    <w:rsid w:val="007C6A79"/>
    <w:rsid w:val="007C6C0A"/>
    <w:rsid w:val="007C6E1C"/>
    <w:rsid w:val="007C7E6A"/>
    <w:rsid w:val="007C7E9F"/>
    <w:rsid w:val="007D49F6"/>
    <w:rsid w:val="007D4A51"/>
    <w:rsid w:val="007D73C0"/>
    <w:rsid w:val="007E2D93"/>
    <w:rsid w:val="007E363E"/>
    <w:rsid w:val="007E4D4F"/>
    <w:rsid w:val="007E5562"/>
    <w:rsid w:val="007E5C5D"/>
    <w:rsid w:val="007E600A"/>
    <w:rsid w:val="007E6C9D"/>
    <w:rsid w:val="007E702E"/>
    <w:rsid w:val="007E7EF1"/>
    <w:rsid w:val="007F1088"/>
    <w:rsid w:val="007F1510"/>
    <w:rsid w:val="007F29F1"/>
    <w:rsid w:val="007F46D6"/>
    <w:rsid w:val="007F4DB2"/>
    <w:rsid w:val="007F67FB"/>
    <w:rsid w:val="00801C8F"/>
    <w:rsid w:val="00802ADC"/>
    <w:rsid w:val="008040B9"/>
    <w:rsid w:val="00804602"/>
    <w:rsid w:val="008047D5"/>
    <w:rsid w:val="008052D6"/>
    <w:rsid w:val="00805487"/>
    <w:rsid w:val="008075C4"/>
    <w:rsid w:val="008077B4"/>
    <w:rsid w:val="0081196F"/>
    <w:rsid w:val="008122FF"/>
    <w:rsid w:val="00813C02"/>
    <w:rsid w:val="00813EA8"/>
    <w:rsid w:val="00816633"/>
    <w:rsid w:val="00816E6C"/>
    <w:rsid w:val="008170E7"/>
    <w:rsid w:val="00817503"/>
    <w:rsid w:val="008175EC"/>
    <w:rsid w:val="00817DD2"/>
    <w:rsid w:val="0082312F"/>
    <w:rsid w:val="00823480"/>
    <w:rsid w:val="008243DA"/>
    <w:rsid w:val="00824DE6"/>
    <w:rsid w:val="00825B73"/>
    <w:rsid w:val="00825D41"/>
    <w:rsid w:val="00826178"/>
    <w:rsid w:val="00826416"/>
    <w:rsid w:val="00832315"/>
    <w:rsid w:val="00832E4A"/>
    <w:rsid w:val="00833340"/>
    <w:rsid w:val="0083372C"/>
    <w:rsid w:val="008339AF"/>
    <w:rsid w:val="00833CB1"/>
    <w:rsid w:val="00834053"/>
    <w:rsid w:val="00834460"/>
    <w:rsid w:val="008344D7"/>
    <w:rsid w:val="00837811"/>
    <w:rsid w:val="00840318"/>
    <w:rsid w:val="00840CF5"/>
    <w:rsid w:val="00842CCD"/>
    <w:rsid w:val="00844DF0"/>
    <w:rsid w:val="008457C0"/>
    <w:rsid w:val="00845C07"/>
    <w:rsid w:val="00847E2A"/>
    <w:rsid w:val="00850144"/>
    <w:rsid w:val="00852399"/>
    <w:rsid w:val="00854E3D"/>
    <w:rsid w:val="008568BC"/>
    <w:rsid w:val="00857D0D"/>
    <w:rsid w:val="00860338"/>
    <w:rsid w:val="008603E8"/>
    <w:rsid w:val="00863097"/>
    <w:rsid w:val="008639C8"/>
    <w:rsid w:val="00863F5E"/>
    <w:rsid w:val="008655A7"/>
    <w:rsid w:val="0086583C"/>
    <w:rsid w:val="00866099"/>
    <w:rsid w:val="00867667"/>
    <w:rsid w:val="008679EE"/>
    <w:rsid w:val="00867BC6"/>
    <w:rsid w:val="00870C61"/>
    <w:rsid w:val="00870E40"/>
    <w:rsid w:val="00873CE5"/>
    <w:rsid w:val="00873DBC"/>
    <w:rsid w:val="00874090"/>
    <w:rsid w:val="00874586"/>
    <w:rsid w:val="00875EAA"/>
    <w:rsid w:val="00876628"/>
    <w:rsid w:val="008776F4"/>
    <w:rsid w:val="00882D76"/>
    <w:rsid w:val="0088531C"/>
    <w:rsid w:val="0088725D"/>
    <w:rsid w:val="0089048D"/>
    <w:rsid w:val="00890919"/>
    <w:rsid w:val="00891088"/>
    <w:rsid w:val="008911D8"/>
    <w:rsid w:val="0089120B"/>
    <w:rsid w:val="0089247C"/>
    <w:rsid w:val="00892914"/>
    <w:rsid w:val="00892C78"/>
    <w:rsid w:val="00893032"/>
    <w:rsid w:val="008939DF"/>
    <w:rsid w:val="008A00D4"/>
    <w:rsid w:val="008A0B88"/>
    <w:rsid w:val="008A101D"/>
    <w:rsid w:val="008A1C08"/>
    <w:rsid w:val="008A3CDE"/>
    <w:rsid w:val="008A3E2C"/>
    <w:rsid w:val="008A4806"/>
    <w:rsid w:val="008A5597"/>
    <w:rsid w:val="008A6064"/>
    <w:rsid w:val="008A62AD"/>
    <w:rsid w:val="008A640B"/>
    <w:rsid w:val="008A6CFC"/>
    <w:rsid w:val="008B0098"/>
    <w:rsid w:val="008B012F"/>
    <w:rsid w:val="008B04C6"/>
    <w:rsid w:val="008B0995"/>
    <w:rsid w:val="008B1F69"/>
    <w:rsid w:val="008B31D4"/>
    <w:rsid w:val="008B3710"/>
    <w:rsid w:val="008B5381"/>
    <w:rsid w:val="008B5E52"/>
    <w:rsid w:val="008B66BC"/>
    <w:rsid w:val="008B69D9"/>
    <w:rsid w:val="008B6B1D"/>
    <w:rsid w:val="008B7E28"/>
    <w:rsid w:val="008C0CFC"/>
    <w:rsid w:val="008C2F10"/>
    <w:rsid w:val="008C3220"/>
    <w:rsid w:val="008C3B57"/>
    <w:rsid w:val="008C40C1"/>
    <w:rsid w:val="008C4856"/>
    <w:rsid w:val="008C5851"/>
    <w:rsid w:val="008C5F60"/>
    <w:rsid w:val="008D006B"/>
    <w:rsid w:val="008D0D8C"/>
    <w:rsid w:val="008D190C"/>
    <w:rsid w:val="008D2411"/>
    <w:rsid w:val="008D45CB"/>
    <w:rsid w:val="008D7A16"/>
    <w:rsid w:val="008E21AD"/>
    <w:rsid w:val="008E3C89"/>
    <w:rsid w:val="008E3F18"/>
    <w:rsid w:val="008E5BC9"/>
    <w:rsid w:val="008E6E05"/>
    <w:rsid w:val="008F105D"/>
    <w:rsid w:val="008F131A"/>
    <w:rsid w:val="008F2068"/>
    <w:rsid w:val="008F3B6C"/>
    <w:rsid w:val="008F3FF5"/>
    <w:rsid w:val="008F4DA7"/>
    <w:rsid w:val="008F5D1A"/>
    <w:rsid w:val="008F6927"/>
    <w:rsid w:val="008F71EA"/>
    <w:rsid w:val="00900005"/>
    <w:rsid w:val="0090123E"/>
    <w:rsid w:val="00901883"/>
    <w:rsid w:val="009032BA"/>
    <w:rsid w:val="00903980"/>
    <w:rsid w:val="00904C58"/>
    <w:rsid w:val="0090605C"/>
    <w:rsid w:val="00907547"/>
    <w:rsid w:val="00907EE9"/>
    <w:rsid w:val="009110F1"/>
    <w:rsid w:val="00914183"/>
    <w:rsid w:val="00915853"/>
    <w:rsid w:val="00916E9F"/>
    <w:rsid w:val="0091768F"/>
    <w:rsid w:val="00921A85"/>
    <w:rsid w:val="00921DDE"/>
    <w:rsid w:val="00923A12"/>
    <w:rsid w:val="00925454"/>
    <w:rsid w:val="009256EB"/>
    <w:rsid w:val="00927A20"/>
    <w:rsid w:val="00930125"/>
    <w:rsid w:val="00931873"/>
    <w:rsid w:val="009320FB"/>
    <w:rsid w:val="0093294F"/>
    <w:rsid w:val="0093329A"/>
    <w:rsid w:val="00933744"/>
    <w:rsid w:val="00933B30"/>
    <w:rsid w:val="00934279"/>
    <w:rsid w:val="00934CE8"/>
    <w:rsid w:val="009352C0"/>
    <w:rsid w:val="00935309"/>
    <w:rsid w:val="00935729"/>
    <w:rsid w:val="00935842"/>
    <w:rsid w:val="00940BA1"/>
    <w:rsid w:val="0094102B"/>
    <w:rsid w:val="0094120D"/>
    <w:rsid w:val="00941A50"/>
    <w:rsid w:val="0094531C"/>
    <w:rsid w:val="0094688E"/>
    <w:rsid w:val="00946956"/>
    <w:rsid w:val="00950A58"/>
    <w:rsid w:val="0095176F"/>
    <w:rsid w:val="00951B7D"/>
    <w:rsid w:val="00952369"/>
    <w:rsid w:val="00954AC8"/>
    <w:rsid w:val="00954B1D"/>
    <w:rsid w:val="00957016"/>
    <w:rsid w:val="009570F3"/>
    <w:rsid w:val="00957577"/>
    <w:rsid w:val="0096122A"/>
    <w:rsid w:val="009624DB"/>
    <w:rsid w:val="00962FD1"/>
    <w:rsid w:val="009633B9"/>
    <w:rsid w:val="009637C1"/>
    <w:rsid w:val="00963970"/>
    <w:rsid w:val="00963D31"/>
    <w:rsid w:val="00964C03"/>
    <w:rsid w:val="0096527C"/>
    <w:rsid w:val="00965FCF"/>
    <w:rsid w:val="009671A2"/>
    <w:rsid w:val="0096731B"/>
    <w:rsid w:val="00967B1E"/>
    <w:rsid w:val="009707D3"/>
    <w:rsid w:val="00970887"/>
    <w:rsid w:val="00971B81"/>
    <w:rsid w:val="00971C51"/>
    <w:rsid w:val="00973D67"/>
    <w:rsid w:val="00974F4B"/>
    <w:rsid w:val="009754C9"/>
    <w:rsid w:val="00976172"/>
    <w:rsid w:val="00976D35"/>
    <w:rsid w:val="009772E6"/>
    <w:rsid w:val="009775A5"/>
    <w:rsid w:val="00980721"/>
    <w:rsid w:val="00981A39"/>
    <w:rsid w:val="009828C8"/>
    <w:rsid w:val="009834F8"/>
    <w:rsid w:val="00983559"/>
    <w:rsid w:val="009838CE"/>
    <w:rsid w:val="009838D4"/>
    <w:rsid w:val="00983A00"/>
    <w:rsid w:val="00983F0E"/>
    <w:rsid w:val="00984E76"/>
    <w:rsid w:val="00985714"/>
    <w:rsid w:val="0098577B"/>
    <w:rsid w:val="00986E6C"/>
    <w:rsid w:val="009871F2"/>
    <w:rsid w:val="00990D98"/>
    <w:rsid w:val="0099193A"/>
    <w:rsid w:val="00992E10"/>
    <w:rsid w:val="00994831"/>
    <w:rsid w:val="009965F1"/>
    <w:rsid w:val="00996A87"/>
    <w:rsid w:val="00996E8E"/>
    <w:rsid w:val="009974B2"/>
    <w:rsid w:val="009A0866"/>
    <w:rsid w:val="009A1C43"/>
    <w:rsid w:val="009A2000"/>
    <w:rsid w:val="009A469F"/>
    <w:rsid w:val="009A61C0"/>
    <w:rsid w:val="009A651E"/>
    <w:rsid w:val="009A77E0"/>
    <w:rsid w:val="009A7D2F"/>
    <w:rsid w:val="009B00AE"/>
    <w:rsid w:val="009B0E9A"/>
    <w:rsid w:val="009B390E"/>
    <w:rsid w:val="009B4AF0"/>
    <w:rsid w:val="009B6D3D"/>
    <w:rsid w:val="009C0AC0"/>
    <w:rsid w:val="009C1928"/>
    <w:rsid w:val="009C1940"/>
    <w:rsid w:val="009C21B5"/>
    <w:rsid w:val="009C2AEA"/>
    <w:rsid w:val="009C372A"/>
    <w:rsid w:val="009C39BD"/>
    <w:rsid w:val="009C5F45"/>
    <w:rsid w:val="009C6D96"/>
    <w:rsid w:val="009C74F0"/>
    <w:rsid w:val="009D04F0"/>
    <w:rsid w:val="009D1317"/>
    <w:rsid w:val="009D1DFC"/>
    <w:rsid w:val="009D2056"/>
    <w:rsid w:val="009D2FB4"/>
    <w:rsid w:val="009D3923"/>
    <w:rsid w:val="009D3C03"/>
    <w:rsid w:val="009D42CD"/>
    <w:rsid w:val="009D49C6"/>
    <w:rsid w:val="009D4C58"/>
    <w:rsid w:val="009D5938"/>
    <w:rsid w:val="009D5989"/>
    <w:rsid w:val="009D61A4"/>
    <w:rsid w:val="009D6325"/>
    <w:rsid w:val="009D73DB"/>
    <w:rsid w:val="009E0035"/>
    <w:rsid w:val="009E2917"/>
    <w:rsid w:val="009E2C49"/>
    <w:rsid w:val="009E2E4C"/>
    <w:rsid w:val="009E3182"/>
    <w:rsid w:val="009E3553"/>
    <w:rsid w:val="009E360E"/>
    <w:rsid w:val="009E374D"/>
    <w:rsid w:val="009E6AF8"/>
    <w:rsid w:val="009E7391"/>
    <w:rsid w:val="009F0708"/>
    <w:rsid w:val="009F1285"/>
    <w:rsid w:val="009F13EE"/>
    <w:rsid w:val="009F2C96"/>
    <w:rsid w:val="009F408C"/>
    <w:rsid w:val="009F4293"/>
    <w:rsid w:val="009F44A7"/>
    <w:rsid w:val="009F508B"/>
    <w:rsid w:val="009F63C2"/>
    <w:rsid w:val="009F66B6"/>
    <w:rsid w:val="009F72A3"/>
    <w:rsid w:val="009F7346"/>
    <w:rsid w:val="00A00303"/>
    <w:rsid w:val="00A01893"/>
    <w:rsid w:val="00A03E6C"/>
    <w:rsid w:val="00A07126"/>
    <w:rsid w:val="00A076BD"/>
    <w:rsid w:val="00A107DC"/>
    <w:rsid w:val="00A109D1"/>
    <w:rsid w:val="00A131E0"/>
    <w:rsid w:val="00A174B6"/>
    <w:rsid w:val="00A17C06"/>
    <w:rsid w:val="00A20313"/>
    <w:rsid w:val="00A20AF9"/>
    <w:rsid w:val="00A211EA"/>
    <w:rsid w:val="00A2203C"/>
    <w:rsid w:val="00A24F4B"/>
    <w:rsid w:val="00A25456"/>
    <w:rsid w:val="00A25817"/>
    <w:rsid w:val="00A26532"/>
    <w:rsid w:val="00A2717F"/>
    <w:rsid w:val="00A273C9"/>
    <w:rsid w:val="00A32155"/>
    <w:rsid w:val="00A32873"/>
    <w:rsid w:val="00A32BD7"/>
    <w:rsid w:val="00A33266"/>
    <w:rsid w:val="00A339C1"/>
    <w:rsid w:val="00A340F0"/>
    <w:rsid w:val="00A3427D"/>
    <w:rsid w:val="00A34D93"/>
    <w:rsid w:val="00A35233"/>
    <w:rsid w:val="00A375B5"/>
    <w:rsid w:val="00A40AD2"/>
    <w:rsid w:val="00A4200C"/>
    <w:rsid w:val="00A4254C"/>
    <w:rsid w:val="00A4402F"/>
    <w:rsid w:val="00A44574"/>
    <w:rsid w:val="00A44DE8"/>
    <w:rsid w:val="00A45EE9"/>
    <w:rsid w:val="00A461E4"/>
    <w:rsid w:val="00A4669A"/>
    <w:rsid w:val="00A4703D"/>
    <w:rsid w:val="00A47D71"/>
    <w:rsid w:val="00A50DAA"/>
    <w:rsid w:val="00A50EE6"/>
    <w:rsid w:val="00A514A7"/>
    <w:rsid w:val="00A52841"/>
    <w:rsid w:val="00A53804"/>
    <w:rsid w:val="00A54B9C"/>
    <w:rsid w:val="00A5727C"/>
    <w:rsid w:val="00A60094"/>
    <w:rsid w:val="00A6166C"/>
    <w:rsid w:val="00A616E8"/>
    <w:rsid w:val="00A63AD0"/>
    <w:rsid w:val="00A64467"/>
    <w:rsid w:val="00A64C88"/>
    <w:rsid w:val="00A65075"/>
    <w:rsid w:val="00A65829"/>
    <w:rsid w:val="00A65A20"/>
    <w:rsid w:val="00A66455"/>
    <w:rsid w:val="00A66E23"/>
    <w:rsid w:val="00A66FC1"/>
    <w:rsid w:val="00A70F47"/>
    <w:rsid w:val="00A71093"/>
    <w:rsid w:val="00A712E5"/>
    <w:rsid w:val="00A712E6"/>
    <w:rsid w:val="00A72793"/>
    <w:rsid w:val="00A72851"/>
    <w:rsid w:val="00A73523"/>
    <w:rsid w:val="00A738F5"/>
    <w:rsid w:val="00A73C88"/>
    <w:rsid w:val="00A758BC"/>
    <w:rsid w:val="00A7662F"/>
    <w:rsid w:val="00A775EA"/>
    <w:rsid w:val="00A807FC"/>
    <w:rsid w:val="00A8209C"/>
    <w:rsid w:val="00A827D5"/>
    <w:rsid w:val="00A833B9"/>
    <w:rsid w:val="00A83880"/>
    <w:rsid w:val="00A8437E"/>
    <w:rsid w:val="00A857C8"/>
    <w:rsid w:val="00A8610E"/>
    <w:rsid w:val="00A87A49"/>
    <w:rsid w:val="00A9018B"/>
    <w:rsid w:val="00A916AC"/>
    <w:rsid w:val="00A91D8A"/>
    <w:rsid w:val="00A91FD3"/>
    <w:rsid w:val="00A93A28"/>
    <w:rsid w:val="00A960BE"/>
    <w:rsid w:val="00A9616E"/>
    <w:rsid w:val="00A96A7B"/>
    <w:rsid w:val="00A96FD4"/>
    <w:rsid w:val="00A9709A"/>
    <w:rsid w:val="00AA0A6F"/>
    <w:rsid w:val="00AA4115"/>
    <w:rsid w:val="00AA4350"/>
    <w:rsid w:val="00AA5FBB"/>
    <w:rsid w:val="00AA6F84"/>
    <w:rsid w:val="00AB00B7"/>
    <w:rsid w:val="00AB082E"/>
    <w:rsid w:val="00AB1529"/>
    <w:rsid w:val="00AB1A79"/>
    <w:rsid w:val="00AB2813"/>
    <w:rsid w:val="00AB50ED"/>
    <w:rsid w:val="00AB6BDB"/>
    <w:rsid w:val="00AB7721"/>
    <w:rsid w:val="00AC06CC"/>
    <w:rsid w:val="00AC0DC0"/>
    <w:rsid w:val="00AC0E9A"/>
    <w:rsid w:val="00AC138B"/>
    <w:rsid w:val="00AC1F32"/>
    <w:rsid w:val="00AC2768"/>
    <w:rsid w:val="00AC27FC"/>
    <w:rsid w:val="00AC32A8"/>
    <w:rsid w:val="00AC7D65"/>
    <w:rsid w:val="00AD1035"/>
    <w:rsid w:val="00AD1B6D"/>
    <w:rsid w:val="00AD3B6B"/>
    <w:rsid w:val="00AD4437"/>
    <w:rsid w:val="00AD522B"/>
    <w:rsid w:val="00AD58A8"/>
    <w:rsid w:val="00AD7610"/>
    <w:rsid w:val="00AD7D2A"/>
    <w:rsid w:val="00AE0472"/>
    <w:rsid w:val="00AE26A7"/>
    <w:rsid w:val="00AE2A14"/>
    <w:rsid w:val="00AE317D"/>
    <w:rsid w:val="00AE3BD1"/>
    <w:rsid w:val="00AE5A80"/>
    <w:rsid w:val="00AF0032"/>
    <w:rsid w:val="00AF049F"/>
    <w:rsid w:val="00AF1828"/>
    <w:rsid w:val="00AF230E"/>
    <w:rsid w:val="00AF3954"/>
    <w:rsid w:val="00AF4127"/>
    <w:rsid w:val="00AF4870"/>
    <w:rsid w:val="00AF4B5B"/>
    <w:rsid w:val="00AF4B6D"/>
    <w:rsid w:val="00AF6628"/>
    <w:rsid w:val="00AF6EDD"/>
    <w:rsid w:val="00AF749D"/>
    <w:rsid w:val="00B0001D"/>
    <w:rsid w:val="00B0110E"/>
    <w:rsid w:val="00B017A5"/>
    <w:rsid w:val="00B01A7B"/>
    <w:rsid w:val="00B01ADE"/>
    <w:rsid w:val="00B03264"/>
    <w:rsid w:val="00B04BCF"/>
    <w:rsid w:val="00B06001"/>
    <w:rsid w:val="00B0664A"/>
    <w:rsid w:val="00B06A5F"/>
    <w:rsid w:val="00B07434"/>
    <w:rsid w:val="00B074C6"/>
    <w:rsid w:val="00B075E8"/>
    <w:rsid w:val="00B07ACC"/>
    <w:rsid w:val="00B1098D"/>
    <w:rsid w:val="00B15407"/>
    <w:rsid w:val="00B15EB4"/>
    <w:rsid w:val="00B16C8B"/>
    <w:rsid w:val="00B21224"/>
    <w:rsid w:val="00B227F6"/>
    <w:rsid w:val="00B22C0C"/>
    <w:rsid w:val="00B23ADF"/>
    <w:rsid w:val="00B243BA"/>
    <w:rsid w:val="00B2462D"/>
    <w:rsid w:val="00B24C74"/>
    <w:rsid w:val="00B26BFF"/>
    <w:rsid w:val="00B30A1B"/>
    <w:rsid w:val="00B310B8"/>
    <w:rsid w:val="00B3300D"/>
    <w:rsid w:val="00B34426"/>
    <w:rsid w:val="00B347EA"/>
    <w:rsid w:val="00B3488C"/>
    <w:rsid w:val="00B3795A"/>
    <w:rsid w:val="00B41190"/>
    <w:rsid w:val="00B411A4"/>
    <w:rsid w:val="00B414E0"/>
    <w:rsid w:val="00B41DB9"/>
    <w:rsid w:val="00B4232B"/>
    <w:rsid w:val="00B4339E"/>
    <w:rsid w:val="00B448F4"/>
    <w:rsid w:val="00B45329"/>
    <w:rsid w:val="00B45BB2"/>
    <w:rsid w:val="00B4643F"/>
    <w:rsid w:val="00B46A89"/>
    <w:rsid w:val="00B50A4C"/>
    <w:rsid w:val="00B510D7"/>
    <w:rsid w:val="00B531BE"/>
    <w:rsid w:val="00B53D72"/>
    <w:rsid w:val="00B5473E"/>
    <w:rsid w:val="00B55274"/>
    <w:rsid w:val="00B561CE"/>
    <w:rsid w:val="00B56979"/>
    <w:rsid w:val="00B56F0A"/>
    <w:rsid w:val="00B63736"/>
    <w:rsid w:val="00B64011"/>
    <w:rsid w:val="00B66278"/>
    <w:rsid w:val="00B7080F"/>
    <w:rsid w:val="00B746AA"/>
    <w:rsid w:val="00B74CD2"/>
    <w:rsid w:val="00B74ED3"/>
    <w:rsid w:val="00B75ACE"/>
    <w:rsid w:val="00B75ED6"/>
    <w:rsid w:val="00B7724D"/>
    <w:rsid w:val="00B77625"/>
    <w:rsid w:val="00B77E9E"/>
    <w:rsid w:val="00B806F5"/>
    <w:rsid w:val="00B814FC"/>
    <w:rsid w:val="00B8191D"/>
    <w:rsid w:val="00B81941"/>
    <w:rsid w:val="00B81E7F"/>
    <w:rsid w:val="00B82738"/>
    <w:rsid w:val="00B83A90"/>
    <w:rsid w:val="00B84A7E"/>
    <w:rsid w:val="00B87547"/>
    <w:rsid w:val="00B879EF"/>
    <w:rsid w:val="00B90931"/>
    <w:rsid w:val="00B90DA7"/>
    <w:rsid w:val="00B918DF"/>
    <w:rsid w:val="00B9360C"/>
    <w:rsid w:val="00B960DB"/>
    <w:rsid w:val="00B966B4"/>
    <w:rsid w:val="00B96DF2"/>
    <w:rsid w:val="00BA12BE"/>
    <w:rsid w:val="00BA13B5"/>
    <w:rsid w:val="00BA1E46"/>
    <w:rsid w:val="00BA2412"/>
    <w:rsid w:val="00BA2D33"/>
    <w:rsid w:val="00BA3844"/>
    <w:rsid w:val="00BA47B3"/>
    <w:rsid w:val="00BA5AE1"/>
    <w:rsid w:val="00BA6050"/>
    <w:rsid w:val="00BA60C2"/>
    <w:rsid w:val="00BB018B"/>
    <w:rsid w:val="00BB105D"/>
    <w:rsid w:val="00BB1418"/>
    <w:rsid w:val="00BB30B2"/>
    <w:rsid w:val="00BB3194"/>
    <w:rsid w:val="00BB406E"/>
    <w:rsid w:val="00BB4E2B"/>
    <w:rsid w:val="00BB68B8"/>
    <w:rsid w:val="00BB7516"/>
    <w:rsid w:val="00BC0AB8"/>
    <w:rsid w:val="00BC1D53"/>
    <w:rsid w:val="00BC2B69"/>
    <w:rsid w:val="00BC428C"/>
    <w:rsid w:val="00BC4327"/>
    <w:rsid w:val="00BC4AB5"/>
    <w:rsid w:val="00BC5300"/>
    <w:rsid w:val="00BD0DF4"/>
    <w:rsid w:val="00BD13BA"/>
    <w:rsid w:val="00BD1CF7"/>
    <w:rsid w:val="00BD2060"/>
    <w:rsid w:val="00BD4FA8"/>
    <w:rsid w:val="00BD5845"/>
    <w:rsid w:val="00BD60B3"/>
    <w:rsid w:val="00BD61FC"/>
    <w:rsid w:val="00BD622E"/>
    <w:rsid w:val="00BD7024"/>
    <w:rsid w:val="00BD7FCB"/>
    <w:rsid w:val="00BE0A59"/>
    <w:rsid w:val="00BE1390"/>
    <w:rsid w:val="00BE1E5C"/>
    <w:rsid w:val="00BE2E62"/>
    <w:rsid w:val="00BE2FBD"/>
    <w:rsid w:val="00BE3112"/>
    <w:rsid w:val="00BE6774"/>
    <w:rsid w:val="00BE69BE"/>
    <w:rsid w:val="00BF016E"/>
    <w:rsid w:val="00BF0609"/>
    <w:rsid w:val="00BF0CF3"/>
    <w:rsid w:val="00BF21D5"/>
    <w:rsid w:val="00BF33B8"/>
    <w:rsid w:val="00BF3AE4"/>
    <w:rsid w:val="00BF523E"/>
    <w:rsid w:val="00BF58BB"/>
    <w:rsid w:val="00BF6255"/>
    <w:rsid w:val="00BF7170"/>
    <w:rsid w:val="00C012D2"/>
    <w:rsid w:val="00C04636"/>
    <w:rsid w:val="00C04B68"/>
    <w:rsid w:val="00C05942"/>
    <w:rsid w:val="00C06E98"/>
    <w:rsid w:val="00C11394"/>
    <w:rsid w:val="00C11429"/>
    <w:rsid w:val="00C11F51"/>
    <w:rsid w:val="00C12EB8"/>
    <w:rsid w:val="00C13839"/>
    <w:rsid w:val="00C13CE6"/>
    <w:rsid w:val="00C152D6"/>
    <w:rsid w:val="00C15918"/>
    <w:rsid w:val="00C164CC"/>
    <w:rsid w:val="00C16B19"/>
    <w:rsid w:val="00C16D8A"/>
    <w:rsid w:val="00C1775F"/>
    <w:rsid w:val="00C17AF7"/>
    <w:rsid w:val="00C21921"/>
    <w:rsid w:val="00C22521"/>
    <w:rsid w:val="00C24699"/>
    <w:rsid w:val="00C24B94"/>
    <w:rsid w:val="00C26EE0"/>
    <w:rsid w:val="00C3275E"/>
    <w:rsid w:val="00C33B17"/>
    <w:rsid w:val="00C3541C"/>
    <w:rsid w:val="00C3576F"/>
    <w:rsid w:val="00C36256"/>
    <w:rsid w:val="00C36B42"/>
    <w:rsid w:val="00C374F5"/>
    <w:rsid w:val="00C401C6"/>
    <w:rsid w:val="00C40276"/>
    <w:rsid w:val="00C405C9"/>
    <w:rsid w:val="00C40F6D"/>
    <w:rsid w:val="00C43137"/>
    <w:rsid w:val="00C44800"/>
    <w:rsid w:val="00C44FAD"/>
    <w:rsid w:val="00C453DC"/>
    <w:rsid w:val="00C45436"/>
    <w:rsid w:val="00C4578F"/>
    <w:rsid w:val="00C46A4C"/>
    <w:rsid w:val="00C47D2C"/>
    <w:rsid w:val="00C519CF"/>
    <w:rsid w:val="00C52CDC"/>
    <w:rsid w:val="00C557C4"/>
    <w:rsid w:val="00C56EDA"/>
    <w:rsid w:val="00C572F7"/>
    <w:rsid w:val="00C5795F"/>
    <w:rsid w:val="00C60270"/>
    <w:rsid w:val="00C61254"/>
    <w:rsid w:val="00C62A2C"/>
    <w:rsid w:val="00C640E5"/>
    <w:rsid w:val="00C64C71"/>
    <w:rsid w:val="00C66ACC"/>
    <w:rsid w:val="00C71571"/>
    <w:rsid w:val="00C71F77"/>
    <w:rsid w:val="00C72B85"/>
    <w:rsid w:val="00C74C66"/>
    <w:rsid w:val="00C76CAD"/>
    <w:rsid w:val="00C773F0"/>
    <w:rsid w:val="00C7787E"/>
    <w:rsid w:val="00C801F0"/>
    <w:rsid w:val="00C804BF"/>
    <w:rsid w:val="00C811FC"/>
    <w:rsid w:val="00C81AA4"/>
    <w:rsid w:val="00C83011"/>
    <w:rsid w:val="00C841E7"/>
    <w:rsid w:val="00C86083"/>
    <w:rsid w:val="00C866FE"/>
    <w:rsid w:val="00C86E28"/>
    <w:rsid w:val="00C870BE"/>
    <w:rsid w:val="00C87ABC"/>
    <w:rsid w:val="00C914F6"/>
    <w:rsid w:val="00C935DD"/>
    <w:rsid w:val="00C94137"/>
    <w:rsid w:val="00C95A40"/>
    <w:rsid w:val="00C96656"/>
    <w:rsid w:val="00C9665B"/>
    <w:rsid w:val="00C96A0B"/>
    <w:rsid w:val="00CA1768"/>
    <w:rsid w:val="00CA2EE7"/>
    <w:rsid w:val="00CA37CA"/>
    <w:rsid w:val="00CA6D29"/>
    <w:rsid w:val="00CA6D79"/>
    <w:rsid w:val="00CA71DF"/>
    <w:rsid w:val="00CA7BDE"/>
    <w:rsid w:val="00CB006F"/>
    <w:rsid w:val="00CB0B0B"/>
    <w:rsid w:val="00CB0B4A"/>
    <w:rsid w:val="00CB3D19"/>
    <w:rsid w:val="00CB4545"/>
    <w:rsid w:val="00CB6932"/>
    <w:rsid w:val="00CB7631"/>
    <w:rsid w:val="00CC06F2"/>
    <w:rsid w:val="00CC0B2F"/>
    <w:rsid w:val="00CC10EA"/>
    <w:rsid w:val="00CC1C01"/>
    <w:rsid w:val="00CC5B83"/>
    <w:rsid w:val="00CD17BD"/>
    <w:rsid w:val="00CD2438"/>
    <w:rsid w:val="00CD2C5B"/>
    <w:rsid w:val="00CD2D86"/>
    <w:rsid w:val="00CD324D"/>
    <w:rsid w:val="00CE0313"/>
    <w:rsid w:val="00CE0CD5"/>
    <w:rsid w:val="00CE3603"/>
    <w:rsid w:val="00CE5CFB"/>
    <w:rsid w:val="00CE5F79"/>
    <w:rsid w:val="00CE6097"/>
    <w:rsid w:val="00CE66A0"/>
    <w:rsid w:val="00CE73C8"/>
    <w:rsid w:val="00CF03E8"/>
    <w:rsid w:val="00CF04C3"/>
    <w:rsid w:val="00CF04FE"/>
    <w:rsid w:val="00CF09B0"/>
    <w:rsid w:val="00CF286A"/>
    <w:rsid w:val="00CF301B"/>
    <w:rsid w:val="00D00119"/>
    <w:rsid w:val="00D020BF"/>
    <w:rsid w:val="00D0516A"/>
    <w:rsid w:val="00D06E50"/>
    <w:rsid w:val="00D07F91"/>
    <w:rsid w:val="00D07F96"/>
    <w:rsid w:val="00D12159"/>
    <w:rsid w:val="00D1301D"/>
    <w:rsid w:val="00D138E6"/>
    <w:rsid w:val="00D13CFA"/>
    <w:rsid w:val="00D143E5"/>
    <w:rsid w:val="00D16A77"/>
    <w:rsid w:val="00D2047D"/>
    <w:rsid w:val="00D2091E"/>
    <w:rsid w:val="00D21BFD"/>
    <w:rsid w:val="00D23921"/>
    <w:rsid w:val="00D25C0C"/>
    <w:rsid w:val="00D27DCE"/>
    <w:rsid w:val="00D30C8D"/>
    <w:rsid w:val="00D30E78"/>
    <w:rsid w:val="00D30FDD"/>
    <w:rsid w:val="00D3262D"/>
    <w:rsid w:val="00D33392"/>
    <w:rsid w:val="00D34A20"/>
    <w:rsid w:val="00D34A41"/>
    <w:rsid w:val="00D34C32"/>
    <w:rsid w:val="00D35E0D"/>
    <w:rsid w:val="00D361AC"/>
    <w:rsid w:val="00D37078"/>
    <w:rsid w:val="00D41EC8"/>
    <w:rsid w:val="00D428D1"/>
    <w:rsid w:val="00D42EE5"/>
    <w:rsid w:val="00D450F4"/>
    <w:rsid w:val="00D46104"/>
    <w:rsid w:val="00D46247"/>
    <w:rsid w:val="00D464EC"/>
    <w:rsid w:val="00D5143D"/>
    <w:rsid w:val="00D52D1F"/>
    <w:rsid w:val="00D53DD9"/>
    <w:rsid w:val="00D54947"/>
    <w:rsid w:val="00D55DDE"/>
    <w:rsid w:val="00D5653A"/>
    <w:rsid w:val="00D60192"/>
    <w:rsid w:val="00D61783"/>
    <w:rsid w:val="00D628FC"/>
    <w:rsid w:val="00D63B12"/>
    <w:rsid w:val="00D63E2C"/>
    <w:rsid w:val="00D64D18"/>
    <w:rsid w:val="00D650D4"/>
    <w:rsid w:val="00D656DC"/>
    <w:rsid w:val="00D67B58"/>
    <w:rsid w:val="00D72940"/>
    <w:rsid w:val="00D72E6C"/>
    <w:rsid w:val="00D73614"/>
    <w:rsid w:val="00D73BF2"/>
    <w:rsid w:val="00D73E9F"/>
    <w:rsid w:val="00D73F16"/>
    <w:rsid w:val="00D74853"/>
    <w:rsid w:val="00D75CA8"/>
    <w:rsid w:val="00D7691A"/>
    <w:rsid w:val="00D7695E"/>
    <w:rsid w:val="00D77F7E"/>
    <w:rsid w:val="00D80103"/>
    <w:rsid w:val="00D816AB"/>
    <w:rsid w:val="00D8290E"/>
    <w:rsid w:val="00D82953"/>
    <w:rsid w:val="00D82D65"/>
    <w:rsid w:val="00D83996"/>
    <w:rsid w:val="00D85F6E"/>
    <w:rsid w:val="00D86765"/>
    <w:rsid w:val="00D87B5C"/>
    <w:rsid w:val="00D87E20"/>
    <w:rsid w:val="00D87EF1"/>
    <w:rsid w:val="00D900C8"/>
    <w:rsid w:val="00D9026B"/>
    <w:rsid w:val="00D90D77"/>
    <w:rsid w:val="00D92917"/>
    <w:rsid w:val="00D9334B"/>
    <w:rsid w:val="00D9377D"/>
    <w:rsid w:val="00D94131"/>
    <w:rsid w:val="00D9458E"/>
    <w:rsid w:val="00D96858"/>
    <w:rsid w:val="00D973D9"/>
    <w:rsid w:val="00DA063A"/>
    <w:rsid w:val="00DA0FF8"/>
    <w:rsid w:val="00DA1512"/>
    <w:rsid w:val="00DA2246"/>
    <w:rsid w:val="00DA3AB6"/>
    <w:rsid w:val="00DA6F76"/>
    <w:rsid w:val="00DA7B9E"/>
    <w:rsid w:val="00DA7FEC"/>
    <w:rsid w:val="00DB099E"/>
    <w:rsid w:val="00DB4B77"/>
    <w:rsid w:val="00DB507F"/>
    <w:rsid w:val="00DB6A9F"/>
    <w:rsid w:val="00DB6D67"/>
    <w:rsid w:val="00DB7E70"/>
    <w:rsid w:val="00DC0BDA"/>
    <w:rsid w:val="00DC25C5"/>
    <w:rsid w:val="00DC3022"/>
    <w:rsid w:val="00DC316E"/>
    <w:rsid w:val="00DC32A2"/>
    <w:rsid w:val="00DC3D2E"/>
    <w:rsid w:val="00DC52F0"/>
    <w:rsid w:val="00DC5C95"/>
    <w:rsid w:val="00DD0395"/>
    <w:rsid w:val="00DD0C0E"/>
    <w:rsid w:val="00DD1546"/>
    <w:rsid w:val="00DD2412"/>
    <w:rsid w:val="00DD2FF2"/>
    <w:rsid w:val="00DD33DE"/>
    <w:rsid w:val="00DD5413"/>
    <w:rsid w:val="00DD54B7"/>
    <w:rsid w:val="00DD5DB1"/>
    <w:rsid w:val="00DD78BE"/>
    <w:rsid w:val="00DD7B60"/>
    <w:rsid w:val="00DE0BF8"/>
    <w:rsid w:val="00DE0E18"/>
    <w:rsid w:val="00DE1BC1"/>
    <w:rsid w:val="00DE1D98"/>
    <w:rsid w:val="00DE4C15"/>
    <w:rsid w:val="00DE6470"/>
    <w:rsid w:val="00DE712D"/>
    <w:rsid w:val="00DE7441"/>
    <w:rsid w:val="00DF4A15"/>
    <w:rsid w:val="00DF6B30"/>
    <w:rsid w:val="00DF71FE"/>
    <w:rsid w:val="00DF7E30"/>
    <w:rsid w:val="00E025C1"/>
    <w:rsid w:val="00E06A46"/>
    <w:rsid w:val="00E0710F"/>
    <w:rsid w:val="00E10DDA"/>
    <w:rsid w:val="00E11B5D"/>
    <w:rsid w:val="00E11BCA"/>
    <w:rsid w:val="00E1226A"/>
    <w:rsid w:val="00E122D7"/>
    <w:rsid w:val="00E12B81"/>
    <w:rsid w:val="00E14A4E"/>
    <w:rsid w:val="00E153D7"/>
    <w:rsid w:val="00E165CB"/>
    <w:rsid w:val="00E16B0D"/>
    <w:rsid w:val="00E16EC4"/>
    <w:rsid w:val="00E17D68"/>
    <w:rsid w:val="00E214D4"/>
    <w:rsid w:val="00E21694"/>
    <w:rsid w:val="00E21B31"/>
    <w:rsid w:val="00E21BF6"/>
    <w:rsid w:val="00E23995"/>
    <w:rsid w:val="00E27BB3"/>
    <w:rsid w:val="00E311B8"/>
    <w:rsid w:val="00E318A7"/>
    <w:rsid w:val="00E3216C"/>
    <w:rsid w:val="00E32F90"/>
    <w:rsid w:val="00E33A2F"/>
    <w:rsid w:val="00E35E96"/>
    <w:rsid w:val="00E37B8D"/>
    <w:rsid w:val="00E37FA7"/>
    <w:rsid w:val="00E40EB8"/>
    <w:rsid w:val="00E40FFC"/>
    <w:rsid w:val="00E42CEF"/>
    <w:rsid w:val="00E432EC"/>
    <w:rsid w:val="00E43CF2"/>
    <w:rsid w:val="00E4454F"/>
    <w:rsid w:val="00E46088"/>
    <w:rsid w:val="00E46AFD"/>
    <w:rsid w:val="00E46FA4"/>
    <w:rsid w:val="00E504D5"/>
    <w:rsid w:val="00E50DD5"/>
    <w:rsid w:val="00E521F9"/>
    <w:rsid w:val="00E53233"/>
    <w:rsid w:val="00E537AA"/>
    <w:rsid w:val="00E54C15"/>
    <w:rsid w:val="00E56976"/>
    <w:rsid w:val="00E5752F"/>
    <w:rsid w:val="00E61B5F"/>
    <w:rsid w:val="00E63070"/>
    <w:rsid w:val="00E63542"/>
    <w:rsid w:val="00E63AD8"/>
    <w:rsid w:val="00E63C9B"/>
    <w:rsid w:val="00E63D50"/>
    <w:rsid w:val="00E65CDF"/>
    <w:rsid w:val="00E675F8"/>
    <w:rsid w:val="00E676A6"/>
    <w:rsid w:val="00E708A5"/>
    <w:rsid w:val="00E70DA9"/>
    <w:rsid w:val="00E710A0"/>
    <w:rsid w:val="00E717D2"/>
    <w:rsid w:val="00E725D1"/>
    <w:rsid w:val="00E72939"/>
    <w:rsid w:val="00E729EC"/>
    <w:rsid w:val="00E72E4C"/>
    <w:rsid w:val="00E73D0D"/>
    <w:rsid w:val="00E76467"/>
    <w:rsid w:val="00E76634"/>
    <w:rsid w:val="00E76D12"/>
    <w:rsid w:val="00E77063"/>
    <w:rsid w:val="00E8020C"/>
    <w:rsid w:val="00E812AD"/>
    <w:rsid w:val="00E85DE3"/>
    <w:rsid w:val="00E868F1"/>
    <w:rsid w:val="00E8723B"/>
    <w:rsid w:val="00E93BC1"/>
    <w:rsid w:val="00E93BE2"/>
    <w:rsid w:val="00EA1DB2"/>
    <w:rsid w:val="00EA1EA4"/>
    <w:rsid w:val="00EA629E"/>
    <w:rsid w:val="00EA719D"/>
    <w:rsid w:val="00EB0622"/>
    <w:rsid w:val="00EB0F2A"/>
    <w:rsid w:val="00EB1FBF"/>
    <w:rsid w:val="00EB21C7"/>
    <w:rsid w:val="00EB22B7"/>
    <w:rsid w:val="00EB23A1"/>
    <w:rsid w:val="00EB31B3"/>
    <w:rsid w:val="00EB329E"/>
    <w:rsid w:val="00EB3F08"/>
    <w:rsid w:val="00EB6112"/>
    <w:rsid w:val="00EB6CFF"/>
    <w:rsid w:val="00EB716C"/>
    <w:rsid w:val="00EC0E4A"/>
    <w:rsid w:val="00EC0E93"/>
    <w:rsid w:val="00EC1055"/>
    <w:rsid w:val="00EC141E"/>
    <w:rsid w:val="00EC1C38"/>
    <w:rsid w:val="00EC1EC1"/>
    <w:rsid w:val="00EC276E"/>
    <w:rsid w:val="00EC2E3B"/>
    <w:rsid w:val="00EC38B2"/>
    <w:rsid w:val="00EC3BD1"/>
    <w:rsid w:val="00EC3CDF"/>
    <w:rsid w:val="00EC423A"/>
    <w:rsid w:val="00EC44E7"/>
    <w:rsid w:val="00EC479F"/>
    <w:rsid w:val="00EC482E"/>
    <w:rsid w:val="00EC54A6"/>
    <w:rsid w:val="00EC711E"/>
    <w:rsid w:val="00EC7B24"/>
    <w:rsid w:val="00EC7CC3"/>
    <w:rsid w:val="00ED00A3"/>
    <w:rsid w:val="00ED1B39"/>
    <w:rsid w:val="00ED28CD"/>
    <w:rsid w:val="00ED578F"/>
    <w:rsid w:val="00ED7F69"/>
    <w:rsid w:val="00EE1727"/>
    <w:rsid w:val="00EE1D85"/>
    <w:rsid w:val="00EE1FB3"/>
    <w:rsid w:val="00EE2864"/>
    <w:rsid w:val="00EE30E6"/>
    <w:rsid w:val="00EE408F"/>
    <w:rsid w:val="00EE56D9"/>
    <w:rsid w:val="00EE629F"/>
    <w:rsid w:val="00EE6A41"/>
    <w:rsid w:val="00EE7111"/>
    <w:rsid w:val="00EE75BA"/>
    <w:rsid w:val="00EF2FE5"/>
    <w:rsid w:val="00EF3A74"/>
    <w:rsid w:val="00EF3B2B"/>
    <w:rsid w:val="00EF3BAB"/>
    <w:rsid w:val="00EF5D40"/>
    <w:rsid w:val="00F04589"/>
    <w:rsid w:val="00F07189"/>
    <w:rsid w:val="00F0772F"/>
    <w:rsid w:val="00F1063F"/>
    <w:rsid w:val="00F11296"/>
    <w:rsid w:val="00F11B20"/>
    <w:rsid w:val="00F127DE"/>
    <w:rsid w:val="00F1386C"/>
    <w:rsid w:val="00F14014"/>
    <w:rsid w:val="00F14100"/>
    <w:rsid w:val="00F1733C"/>
    <w:rsid w:val="00F210F0"/>
    <w:rsid w:val="00F217E3"/>
    <w:rsid w:val="00F22765"/>
    <w:rsid w:val="00F23BF3"/>
    <w:rsid w:val="00F23EB6"/>
    <w:rsid w:val="00F246FD"/>
    <w:rsid w:val="00F2585F"/>
    <w:rsid w:val="00F26013"/>
    <w:rsid w:val="00F26765"/>
    <w:rsid w:val="00F30884"/>
    <w:rsid w:val="00F31A2A"/>
    <w:rsid w:val="00F32F7D"/>
    <w:rsid w:val="00F3347A"/>
    <w:rsid w:val="00F34DCA"/>
    <w:rsid w:val="00F35A5D"/>
    <w:rsid w:val="00F35D3A"/>
    <w:rsid w:val="00F36472"/>
    <w:rsid w:val="00F36755"/>
    <w:rsid w:val="00F377C6"/>
    <w:rsid w:val="00F44DAB"/>
    <w:rsid w:val="00F472E1"/>
    <w:rsid w:val="00F473E8"/>
    <w:rsid w:val="00F47704"/>
    <w:rsid w:val="00F511F0"/>
    <w:rsid w:val="00F51ED1"/>
    <w:rsid w:val="00F5246D"/>
    <w:rsid w:val="00F525D1"/>
    <w:rsid w:val="00F526F4"/>
    <w:rsid w:val="00F53878"/>
    <w:rsid w:val="00F55DDB"/>
    <w:rsid w:val="00F560B9"/>
    <w:rsid w:val="00F564DB"/>
    <w:rsid w:val="00F57C8C"/>
    <w:rsid w:val="00F60396"/>
    <w:rsid w:val="00F606B8"/>
    <w:rsid w:val="00F61167"/>
    <w:rsid w:val="00F650A2"/>
    <w:rsid w:val="00F66B29"/>
    <w:rsid w:val="00F6781B"/>
    <w:rsid w:val="00F716B3"/>
    <w:rsid w:val="00F71A09"/>
    <w:rsid w:val="00F72BFD"/>
    <w:rsid w:val="00F736C6"/>
    <w:rsid w:val="00F7461C"/>
    <w:rsid w:val="00F7479F"/>
    <w:rsid w:val="00F75430"/>
    <w:rsid w:val="00F776B8"/>
    <w:rsid w:val="00F77942"/>
    <w:rsid w:val="00F77B7A"/>
    <w:rsid w:val="00F8005A"/>
    <w:rsid w:val="00F805CD"/>
    <w:rsid w:val="00F87997"/>
    <w:rsid w:val="00F87B3E"/>
    <w:rsid w:val="00F87EA0"/>
    <w:rsid w:val="00F91189"/>
    <w:rsid w:val="00F9217F"/>
    <w:rsid w:val="00F931BA"/>
    <w:rsid w:val="00F93697"/>
    <w:rsid w:val="00F9459C"/>
    <w:rsid w:val="00F9483C"/>
    <w:rsid w:val="00F9540F"/>
    <w:rsid w:val="00F96413"/>
    <w:rsid w:val="00FA3CF0"/>
    <w:rsid w:val="00FA473E"/>
    <w:rsid w:val="00FA49C5"/>
    <w:rsid w:val="00FA5AF4"/>
    <w:rsid w:val="00FA7B82"/>
    <w:rsid w:val="00FB0ACA"/>
    <w:rsid w:val="00FB2FE0"/>
    <w:rsid w:val="00FB3418"/>
    <w:rsid w:val="00FB3DF5"/>
    <w:rsid w:val="00FB59D3"/>
    <w:rsid w:val="00FB5C8A"/>
    <w:rsid w:val="00FB7228"/>
    <w:rsid w:val="00FB7895"/>
    <w:rsid w:val="00FC1EE3"/>
    <w:rsid w:val="00FC21C1"/>
    <w:rsid w:val="00FC3370"/>
    <w:rsid w:val="00FC3E65"/>
    <w:rsid w:val="00FC50D1"/>
    <w:rsid w:val="00FC549E"/>
    <w:rsid w:val="00FC56FC"/>
    <w:rsid w:val="00FC65CD"/>
    <w:rsid w:val="00FC6A57"/>
    <w:rsid w:val="00FD2735"/>
    <w:rsid w:val="00FD3648"/>
    <w:rsid w:val="00FD4832"/>
    <w:rsid w:val="00FD69B2"/>
    <w:rsid w:val="00FD72A1"/>
    <w:rsid w:val="00FE0953"/>
    <w:rsid w:val="00FE2B33"/>
    <w:rsid w:val="00FE46B8"/>
    <w:rsid w:val="00FE5018"/>
    <w:rsid w:val="00FE53A0"/>
    <w:rsid w:val="00FE5F88"/>
    <w:rsid w:val="00FF2464"/>
    <w:rsid w:val="00FF33BE"/>
    <w:rsid w:val="00FF38BF"/>
    <w:rsid w:val="00FF4421"/>
    <w:rsid w:val="00FF4705"/>
    <w:rsid w:val="00FF49B8"/>
    <w:rsid w:val="00FF5E9A"/>
    <w:rsid w:val="00FF6ECE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8D3C7"/>
  <w15:chartTrackingRefBased/>
  <w15:docId w15:val="{094AEFDA-B8B0-4E26-96E2-CDDD94C9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4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1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B93"/>
    <w:rPr>
      <w:rFonts w:ascii="Segoe UI" w:eastAsiaTheme="minorEastAsia" w:hAnsi="Segoe UI" w:cs="Segoe UI"/>
      <w:kern w:val="2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311B93"/>
    <w:pPr>
      <w:spacing w:after="160" w:line="259" w:lineRule="auto"/>
      <w:ind w:left="720"/>
      <w:contextualSpacing/>
    </w:pPr>
    <w:rPr>
      <w:rFonts w:eastAsiaTheme="minorHAnsi"/>
      <w:sz w:val="22"/>
    </w:rPr>
  </w:style>
  <w:style w:type="table" w:styleId="TableGrid">
    <w:name w:val="Table Grid"/>
    <w:basedOn w:val="TableNormal"/>
    <w:uiPriority w:val="39"/>
    <w:rsid w:val="004A2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84E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4E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4E8A"/>
    <w:rPr>
      <w:rFonts w:eastAsiaTheme="minorEastAsia"/>
      <w:kern w:val="2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E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E8A"/>
    <w:rPr>
      <w:rFonts w:eastAsiaTheme="minorEastAsia"/>
      <w:b/>
      <w:bCs/>
      <w:kern w:val="2"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080B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B02"/>
    <w:rPr>
      <w:rFonts w:eastAsiaTheme="minorEastAsia"/>
      <w:kern w:val="2"/>
      <w:sz w:val="21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80B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B02"/>
    <w:rPr>
      <w:rFonts w:eastAsiaTheme="minorEastAsia"/>
      <w:kern w:val="2"/>
      <w:sz w:val="21"/>
      <w:lang w:eastAsia="zh-CN"/>
    </w:rPr>
  </w:style>
  <w:style w:type="paragraph" w:customStyle="1" w:styleId="Default">
    <w:name w:val="Default"/>
    <w:rsid w:val="00EC7CC3"/>
    <w:pPr>
      <w:autoSpaceDE w:val="0"/>
      <w:autoSpaceDN w:val="0"/>
      <w:adjustRightInd w:val="0"/>
      <w:spacing w:after="0" w:line="240" w:lineRule="auto"/>
    </w:pPr>
    <w:rPr>
      <w:rFonts w:ascii="Campton Medium" w:hAnsi="Campton Medium" w:cs="Campton Medium"/>
      <w:color w:val="000000"/>
      <w:sz w:val="24"/>
      <w:szCs w:val="24"/>
    </w:rPr>
  </w:style>
  <w:style w:type="character" w:customStyle="1" w:styleId="A4">
    <w:name w:val="A4"/>
    <w:uiPriority w:val="99"/>
    <w:rsid w:val="00EC7CC3"/>
    <w:rPr>
      <w:rFonts w:ascii="Campton Light" w:hAnsi="Campton Light" w:cs="Campton Light"/>
      <w:color w:val="221E1F"/>
    </w:rPr>
  </w:style>
  <w:style w:type="paragraph" w:customStyle="1" w:styleId="Pa25">
    <w:name w:val="Pa25"/>
    <w:basedOn w:val="Default"/>
    <w:next w:val="Default"/>
    <w:uiPriority w:val="99"/>
    <w:rsid w:val="00EC7CC3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D361AC"/>
    <w:rPr>
      <w:rFonts w:cs="Campton Light"/>
      <w:color w:val="221E1F"/>
      <w:sz w:val="14"/>
      <w:szCs w:val="14"/>
    </w:rPr>
  </w:style>
  <w:style w:type="character" w:customStyle="1" w:styleId="A7">
    <w:name w:val="A7"/>
    <w:uiPriority w:val="99"/>
    <w:rsid w:val="00826178"/>
    <w:rPr>
      <w:rFonts w:cs="Campton Light"/>
      <w:color w:val="221E1F"/>
      <w:sz w:val="20"/>
      <w:szCs w:val="20"/>
    </w:rPr>
  </w:style>
  <w:style w:type="paragraph" w:styleId="ListBullet">
    <w:name w:val="List Bullet"/>
    <w:basedOn w:val="Normal"/>
    <w:uiPriority w:val="99"/>
    <w:unhideWhenUsed/>
    <w:rsid w:val="00693684"/>
    <w:pPr>
      <w:numPr>
        <w:numId w:val="1"/>
      </w:numPr>
      <w:contextualSpacing/>
    </w:pPr>
  </w:style>
  <w:style w:type="paragraph" w:styleId="Revision">
    <w:name w:val="Revision"/>
    <w:hidden/>
    <w:uiPriority w:val="99"/>
    <w:semiHidden/>
    <w:rsid w:val="00934279"/>
    <w:pPr>
      <w:spacing w:after="0" w:line="240" w:lineRule="auto"/>
    </w:pPr>
    <w:rPr>
      <w:rFonts w:eastAsiaTheme="minorEastAsia"/>
      <w:kern w:val="2"/>
      <w:sz w:val="21"/>
      <w:lang w:eastAsia="zh-CN"/>
    </w:rPr>
  </w:style>
  <w:style w:type="character" w:styleId="Hyperlink">
    <w:name w:val="Hyperlink"/>
    <w:basedOn w:val="DefaultParagraphFont"/>
    <w:uiPriority w:val="99"/>
    <w:unhideWhenUsed/>
    <w:rsid w:val="0006279C"/>
    <w:rPr>
      <w:color w:val="0000FF"/>
      <w:u w:val="single"/>
    </w:rPr>
  </w:style>
  <w:style w:type="character" w:customStyle="1" w:styleId="fontstyle01">
    <w:name w:val="fontstyle01"/>
    <w:basedOn w:val="DefaultParagraphFont"/>
    <w:rsid w:val="00875EAA"/>
    <w:rPr>
      <w:rFonts w:ascii="TimesNewRomanPSMT" w:hAnsi="TimesNewRomanPSMT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642C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47E2A"/>
  </w:style>
  <w:style w:type="character" w:customStyle="1" w:styleId="DateChar">
    <w:name w:val="Date Char"/>
    <w:basedOn w:val="DefaultParagraphFont"/>
    <w:link w:val="Date"/>
    <w:uiPriority w:val="99"/>
    <w:semiHidden/>
    <w:rsid w:val="00847E2A"/>
    <w:rPr>
      <w:rFonts w:eastAsiaTheme="minorEastAsia"/>
      <w:kern w:val="2"/>
      <w:sz w:val="21"/>
      <w:lang w:eastAsia="zh-CN"/>
    </w:rPr>
  </w:style>
  <w:style w:type="character" w:customStyle="1" w:styleId="id-label">
    <w:name w:val="id-label"/>
    <w:basedOn w:val="DefaultParagraphFont"/>
    <w:rsid w:val="008175EC"/>
  </w:style>
  <w:style w:type="character" w:customStyle="1" w:styleId="apple-converted-space">
    <w:name w:val="apple-converted-space"/>
    <w:basedOn w:val="DefaultParagraphFont"/>
    <w:rsid w:val="008175EC"/>
  </w:style>
  <w:style w:type="character" w:styleId="Strong">
    <w:name w:val="Strong"/>
    <w:basedOn w:val="DefaultParagraphFont"/>
    <w:uiPriority w:val="22"/>
    <w:qFormat/>
    <w:rsid w:val="008175EC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A20AF9"/>
  </w:style>
  <w:style w:type="character" w:styleId="Emphasis">
    <w:name w:val="Emphasis"/>
    <w:basedOn w:val="DefaultParagraphFont"/>
    <w:uiPriority w:val="20"/>
    <w:qFormat/>
    <w:rsid w:val="0005417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1386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560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34A75AE9FBF42946A8E6227E6B8F8" ma:contentTypeVersion="13" ma:contentTypeDescription="Crée un document." ma:contentTypeScope="" ma:versionID="3d8eaf2917a8ddb6c3b5ce82d34c9cd6">
  <xsd:schema xmlns:xsd="http://www.w3.org/2001/XMLSchema" xmlns:xs="http://www.w3.org/2001/XMLSchema" xmlns:p="http://schemas.microsoft.com/office/2006/metadata/properties" xmlns:ns3="0120d30d-48cb-4975-ad57-e27b3e6cd64f" xmlns:ns4="cfbfd731-9794-4466-855f-fa87221f32bc" targetNamespace="http://schemas.microsoft.com/office/2006/metadata/properties" ma:root="true" ma:fieldsID="09b073773528e2b1e1ed74ab3bce52af" ns3:_="" ns4:_="">
    <xsd:import namespace="0120d30d-48cb-4975-ad57-e27b3e6cd64f"/>
    <xsd:import namespace="cfbfd731-9794-4466-855f-fa87221f32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0d30d-48cb-4975-ad57-e27b3e6cd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fd731-9794-4466-855f-fa87221f32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5BECA-0038-43D1-BF9B-D11562255D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B5130F-39F2-4295-86B6-C06156CD7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20d30d-48cb-4975-ad57-e27b3e6cd64f"/>
    <ds:schemaRef ds:uri="cfbfd731-9794-4466-855f-fa87221f32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EE5B9C-F83A-4245-A066-5E7EEF5060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BDF32A-CF8E-49DA-979B-F77F2DD7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Davis</dc:creator>
  <cp:keywords/>
  <dc:description/>
  <cp:lastModifiedBy>Gang Chen</cp:lastModifiedBy>
  <cp:revision>15</cp:revision>
  <cp:lastPrinted>2020-06-30T23:35:00Z</cp:lastPrinted>
  <dcterms:created xsi:type="dcterms:W3CDTF">2021-03-16T22:34:00Z</dcterms:created>
  <dcterms:modified xsi:type="dcterms:W3CDTF">2021-06-11T13:48:00Z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0x01010078D34A75AE9FBF42946A8E6227E6B8F8</vt:lpwstr>
  </property>
</Properties>
</file>