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DC406B" w14:textId="6B389630" w:rsidR="00A9160D" w:rsidRPr="00BE36DE" w:rsidRDefault="00374FB8" w:rsidP="007F38F6">
      <w:pPr>
        <w:rPr>
          <w:rFonts w:ascii="Times New Roman" w:hAnsi="Times New Roman" w:cs="Times New Roman"/>
          <w:b/>
          <w:bCs/>
          <w:sz w:val="24"/>
          <w:szCs w:val="24"/>
        </w:rPr>
      </w:pPr>
      <w:r w:rsidRPr="00BE36DE">
        <w:rPr>
          <w:rFonts w:ascii="Times New Roman" w:hAnsi="Times New Roman" w:cs="Times New Roman"/>
          <w:b/>
          <w:bCs/>
          <w:sz w:val="24"/>
          <w:szCs w:val="24"/>
        </w:rPr>
        <w:t xml:space="preserve">Online </w:t>
      </w:r>
      <w:r w:rsidR="00452A0A" w:rsidRPr="00BE36DE">
        <w:rPr>
          <w:rFonts w:ascii="Times New Roman" w:hAnsi="Times New Roman" w:cs="Times New Roman"/>
          <w:b/>
          <w:bCs/>
          <w:sz w:val="24"/>
          <w:szCs w:val="24"/>
        </w:rPr>
        <w:t>R</w:t>
      </w:r>
      <w:r w:rsidRPr="00BE36DE">
        <w:rPr>
          <w:rFonts w:ascii="Times New Roman" w:hAnsi="Times New Roman" w:cs="Times New Roman"/>
          <w:b/>
          <w:bCs/>
          <w:sz w:val="24"/>
          <w:szCs w:val="24"/>
        </w:rPr>
        <w:t xml:space="preserve">esource </w:t>
      </w:r>
      <w:r w:rsidR="007F38F6" w:rsidRPr="00BE36DE">
        <w:rPr>
          <w:rFonts w:ascii="Times New Roman" w:hAnsi="Times New Roman" w:cs="Times New Roman"/>
          <w:b/>
          <w:bCs/>
          <w:sz w:val="24"/>
          <w:szCs w:val="24"/>
        </w:rPr>
        <w:t>3</w:t>
      </w:r>
      <w:r w:rsidRPr="00BE36DE">
        <w:rPr>
          <w:rFonts w:ascii="Times New Roman" w:hAnsi="Times New Roman" w:cs="Times New Roman"/>
          <w:b/>
          <w:bCs/>
          <w:sz w:val="24"/>
          <w:szCs w:val="24"/>
        </w:rPr>
        <w:t xml:space="preserve">: </w:t>
      </w:r>
      <w:r w:rsidR="009004DA" w:rsidRPr="00BE36DE">
        <w:rPr>
          <w:rFonts w:ascii="Times New Roman" w:hAnsi="Times New Roman" w:cs="Times New Roman"/>
          <w:b/>
          <w:bCs/>
          <w:sz w:val="24"/>
          <w:szCs w:val="24"/>
        </w:rPr>
        <w:t>Survey</w:t>
      </w:r>
      <w:r w:rsidR="0041003E" w:rsidRPr="00BE36DE">
        <w:rPr>
          <w:rFonts w:ascii="Times New Roman" w:hAnsi="Times New Roman" w:cs="Times New Roman"/>
          <w:b/>
          <w:bCs/>
          <w:sz w:val="24"/>
          <w:szCs w:val="24"/>
        </w:rPr>
        <w:t xml:space="preserve"> </w:t>
      </w:r>
      <w:r w:rsidR="00D01A4F" w:rsidRPr="00BE36DE">
        <w:rPr>
          <w:rFonts w:ascii="Times New Roman" w:hAnsi="Times New Roman" w:cs="Times New Roman"/>
          <w:b/>
          <w:bCs/>
          <w:sz w:val="24"/>
          <w:szCs w:val="24"/>
        </w:rPr>
        <w:t>Questionnaire (partial)</w:t>
      </w:r>
    </w:p>
    <w:p w14:paraId="530CCA06" w14:textId="77777777" w:rsidR="007F38F6" w:rsidRPr="00BE36DE" w:rsidRDefault="007F38F6" w:rsidP="007F38F6">
      <w:pPr>
        <w:rPr>
          <w:rFonts w:ascii="Times New Roman" w:hAnsi="Times New Roman" w:cs="Times New Roman"/>
          <w:b/>
          <w:bCs/>
        </w:rPr>
      </w:pPr>
    </w:p>
    <w:p w14:paraId="5C1F1156" w14:textId="55D914B3" w:rsidR="0041003E" w:rsidRPr="00BE36DE" w:rsidRDefault="004319CB" w:rsidP="0041003E">
      <w:pPr>
        <w:rPr>
          <w:rFonts w:ascii="Times New Roman" w:hAnsi="Times New Roman" w:cs="Times New Roman"/>
          <w:i/>
          <w:iCs/>
        </w:rPr>
      </w:pPr>
      <w:r w:rsidRPr="00BE36DE">
        <w:rPr>
          <w:rFonts w:ascii="Times New Roman" w:hAnsi="Times New Roman" w:cs="Times New Roman"/>
          <w:i/>
          <w:iCs/>
        </w:rPr>
        <w:t>[I</w:t>
      </w:r>
      <w:r w:rsidR="00C71EAD" w:rsidRPr="00BE36DE">
        <w:rPr>
          <w:rFonts w:ascii="Times New Roman" w:hAnsi="Times New Roman" w:cs="Times New Roman"/>
          <w:i/>
          <w:iCs/>
        </w:rPr>
        <w:t xml:space="preserve">ncludes: Overview, Consent </w:t>
      </w:r>
      <w:r w:rsidR="00D01A4F" w:rsidRPr="00BE36DE">
        <w:rPr>
          <w:rFonts w:ascii="Times New Roman" w:hAnsi="Times New Roman" w:cs="Times New Roman"/>
          <w:i/>
          <w:iCs/>
        </w:rPr>
        <w:t>&amp; Eligibility</w:t>
      </w:r>
      <w:r w:rsidR="00C71EAD" w:rsidRPr="00BE36DE">
        <w:rPr>
          <w:rFonts w:ascii="Times New Roman" w:hAnsi="Times New Roman" w:cs="Times New Roman"/>
          <w:i/>
          <w:iCs/>
        </w:rPr>
        <w:t xml:space="preserve">; </w:t>
      </w:r>
      <w:r w:rsidR="0041003E" w:rsidRPr="00BE36DE">
        <w:rPr>
          <w:rFonts w:ascii="Times New Roman" w:hAnsi="Times New Roman" w:cs="Times New Roman"/>
          <w:i/>
          <w:iCs/>
        </w:rPr>
        <w:t xml:space="preserve">Section </w:t>
      </w:r>
      <w:r w:rsidR="009E6CBE" w:rsidRPr="00BE36DE">
        <w:rPr>
          <w:rFonts w:ascii="Times New Roman" w:hAnsi="Times New Roman" w:cs="Times New Roman"/>
          <w:i/>
          <w:iCs/>
        </w:rPr>
        <w:t>G</w:t>
      </w:r>
      <w:r w:rsidR="0041003E" w:rsidRPr="00BE36DE">
        <w:rPr>
          <w:rFonts w:ascii="Times New Roman" w:hAnsi="Times New Roman" w:cs="Times New Roman"/>
          <w:i/>
          <w:iCs/>
        </w:rPr>
        <w:t>.</w:t>
      </w:r>
      <w:r w:rsidR="009E6CBE" w:rsidRPr="00BE36DE">
        <w:rPr>
          <w:rFonts w:ascii="Times New Roman" w:hAnsi="Times New Roman" w:cs="Times New Roman"/>
          <w:i/>
          <w:iCs/>
        </w:rPr>
        <w:t xml:space="preserve"> Clinical Care Pathways.</w:t>
      </w:r>
      <w:r w:rsidR="0041003E" w:rsidRPr="00BE36DE">
        <w:rPr>
          <w:rFonts w:ascii="Times New Roman" w:hAnsi="Times New Roman" w:cs="Times New Roman"/>
          <w:i/>
          <w:iCs/>
        </w:rPr>
        <w:t xml:space="preserve"> Other parts of the</w:t>
      </w:r>
      <w:r w:rsidR="009E6CBE" w:rsidRPr="00BE36DE">
        <w:rPr>
          <w:rFonts w:ascii="Times New Roman" w:hAnsi="Times New Roman" w:cs="Times New Roman"/>
          <w:i/>
          <w:iCs/>
        </w:rPr>
        <w:t xml:space="preserve"> overall</w:t>
      </w:r>
      <w:r w:rsidR="0041003E" w:rsidRPr="00BE36DE">
        <w:rPr>
          <w:rFonts w:ascii="Times New Roman" w:hAnsi="Times New Roman" w:cs="Times New Roman"/>
          <w:i/>
          <w:iCs/>
        </w:rPr>
        <w:t xml:space="preserve"> </w:t>
      </w:r>
      <w:r w:rsidR="009E6CBE" w:rsidRPr="00BE36DE">
        <w:rPr>
          <w:rFonts w:ascii="Times New Roman" w:hAnsi="Times New Roman" w:cs="Times New Roman"/>
          <w:i/>
          <w:iCs/>
        </w:rPr>
        <w:t>questionnaire (Sections C-F)</w:t>
      </w:r>
      <w:r w:rsidR="0041003E" w:rsidRPr="00BE36DE">
        <w:rPr>
          <w:rFonts w:ascii="Times New Roman" w:hAnsi="Times New Roman" w:cs="Times New Roman"/>
          <w:i/>
          <w:iCs/>
        </w:rPr>
        <w:t xml:space="preserve"> </w:t>
      </w:r>
      <w:r w:rsidR="00D01A4F" w:rsidRPr="00BE36DE">
        <w:rPr>
          <w:rFonts w:ascii="Times New Roman" w:hAnsi="Times New Roman" w:cs="Times New Roman"/>
          <w:i/>
          <w:iCs/>
        </w:rPr>
        <w:t>are</w:t>
      </w:r>
      <w:r w:rsidR="000B6B78" w:rsidRPr="00BE36DE">
        <w:rPr>
          <w:rFonts w:ascii="Times New Roman" w:hAnsi="Times New Roman" w:cs="Times New Roman"/>
          <w:i/>
          <w:iCs/>
        </w:rPr>
        <w:t xml:space="preserve"> unrelated to this article and therefore</w:t>
      </w:r>
      <w:r w:rsidR="00D01A4F" w:rsidRPr="00BE36DE">
        <w:rPr>
          <w:rFonts w:ascii="Times New Roman" w:hAnsi="Times New Roman" w:cs="Times New Roman"/>
          <w:i/>
          <w:iCs/>
        </w:rPr>
        <w:t xml:space="preserve"> </w:t>
      </w:r>
      <w:r w:rsidR="0041003E" w:rsidRPr="00BE36DE">
        <w:rPr>
          <w:rFonts w:ascii="Times New Roman" w:hAnsi="Times New Roman" w:cs="Times New Roman"/>
          <w:i/>
          <w:iCs/>
        </w:rPr>
        <w:t>not included</w:t>
      </w:r>
      <w:r w:rsidR="000B6B78" w:rsidRPr="00BE36DE">
        <w:rPr>
          <w:rFonts w:ascii="Times New Roman" w:hAnsi="Times New Roman" w:cs="Times New Roman"/>
          <w:i/>
          <w:iCs/>
        </w:rPr>
        <w:t>.</w:t>
      </w:r>
      <w:r w:rsidR="006F61DB" w:rsidRPr="00BE36DE">
        <w:rPr>
          <w:rFonts w:ascii="Times New Roman" w:hAnsi="Times New Roman" w:cs="Times New Roman"/>
          <w:i/>
          <w:iCs/>
        </w:rPr>
        <w:t>]</w:t>
      </w:r>
    </w:p>
    <w:p w14:paraId="4BDB7465" w14:textId="77777777" w:rsidR="00C71EAD" w:rsidRPr="00BE36DE" w:rsidRDefault="00C71EAD" w:rsidP="0041003E">
      <w:pPr>
        <w:rPr>
          <w:rFonts w:ascii="Times New Roman" w:hAnsi="Times New Roman" w:cs="Times New Roman"/>
          <w:i/>
          <w:iCs/>
        </w:rPr>
      </w:pPr>
    </w:p>
    <w:p w14:paraId="656E537D" w14:textId="77777777" w:rsidR="00C71EAD" w:rsidRPr="00BE36DE" w:rsidRDefault="00C71EAD" w:rsidP="00C71EAD">
      <w:pPr>
        <w:keepNext/>
        <w:spacing w:after="160" w:line="259"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b/>
          <w:kern w:val="2"/>
          <w:lang w:val="en-GB"/>
          <w14:ligatures w14:val="standardContextual"/>
        </w:rPr>
        <w:t>Overview: </w:t>
      </w:r>
      <w:r w:rsidRPr="00BE36DE">
        <w:rPr>
          <w:rFonts w:ascii="Times New Roman" w:eastAsia="Calibri" w:hAnsi="Times New Roman" w:cs="Times New Roman"/>
          <w:kern w:val="2"/>
          <w:lang w:val="en-GB"/>
          <w14:ligatures w14:val="standardContextual"/>
        </w:rPr>
        <w:t>Thank you for considering participating in this research project. The following paragraphs explain the p</w:t>
      </w:r>
      <w:bookmarkStart w:id="0" w:name="_GoBack"/>
      <w:bookmarkEnd w:id="0"/>
      <w:r w:rsidRPr="00BE36DE">
        <w:rPr>
          <w:rFonts w:ascii="Times New Roman" w:eastAsia="Calibri" w:hAnsi="Times New Roman" w:cs="Times New Roman"/>
          <w:kern w:val="2"/>
          <w:lang w:val="en-GB"/>
          <w14:ligatures w14:val="standardContextual"/>
        </w:rPr>
        <w:t xml:space="preserve">roject and what your participation would involve, so that you can make an informed choice. </w:t>
      </w:r>
    </w:p>
    <w:p w14:paraId="5485E1B6" w14:textId="77777777" w:rsidR="00C71EAD" w:rsidRPr="00BE36DE" w:rsidRDefault="00C71EAD" w:rsidP="00C71EAD">
      <w:pPr>
        <w:keepNext/>
        <w:spacing w:after="160" w:line="259"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The purpose of this project is to explore the perceptions of geriatricians and senior geriatric trainees in Europe about the complex relationship between dementia, delirium and frailty. This includes relative prevalence, overlaps, causality, etc. The answers you provide will help educators and researchers in all three conditions understand how we perceive these conditions, and particularly where there may be misperceptions or differences in views.    </w:t>
      </w:r>
    </w:p>
    <w:p w14:paraId="2F30F443" w14:textId="77777777" w:rsidR="00C71EAD" w:rsidRPr="00BE36DE" w:rsidRDefault="00C71EAD" w:rsidP="00C71EAD">
      <w:pPr>
        <w:keepNext/>
        <w:spacing w:after="160" w:line="259"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Should you choose to participate, you will be asked to complete a short online, anonymous survey, which will take about 6-12 minutes, depending on your clinical site. Not all questions are mandatory and some important questions come towards the end, so please try to complete the questions at the end before submitting. We have also translated the survey into several European languages if you have difficulty understanding any of the words in the survey. Translations can be accessed by clicking on the following link: </w:t>
      </w:r>
      <w:r w:rsidRPr="00BE36DE">
        <w:rPr>
          <w:rFonts w:ascii="Times New Roman" w:eastAsia="Calibri" w:hAnsi="Times New Roman" w:cs="Times New Roman"/>
          <w:b/>
          <w:kern w:val="2"/>
          <w:lang w:val="en-GB"/>
          <w14:ligatures w14:val="standardContextual"/>
        </w:rPr>
        <w:t>Survey Translations</w:t>
      </w:r>
      <w:r w:rsidRPr="00BE36DE">
        <w:rPr>
          <w:rFonts w:ascii="Times New Roman" w:eastAsia="Calibri" w:hAnsi="Times New Roman" w:cs="Times New Roman"/>
          <w:kern w:val="2"/>
          <w:lang w:val="en-GB"/>
          <w14:ligatures w14:val="standardContextual"/>
        </w:rPr>
        <w:t xml:space="preserve">. Please make sure to answer all survey questions in English only. </w:t>
      </w:r>
    </w:p>
    <w:p w14:paraId="04176C76" w14:textId="77777777" w:rsidR="00C71EAD" w:rsidRPr="00BE36DE" w:rsidRDefault="00C71EAD" w:rsidP="00C71EAD">
      <w:pPr>
        <w:keepNext/>
        <w:spacing w:after="160" w:line="259"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Participation in this study is </w:t>
      </w:r>
      <w:r w:rsidRPr="00BE36DE">
        <w:rPr>
          <w:rFonts w:ascii="Times New Roman" w:eastAsia="Calibri" w:hAnsi="Times New Roman" w:cs="Times New Roman"/>
          <w:b/>
          <w:kern w:val="2"/>
          <w:lang w:val="en-GB"/>
          <w14:ligatures w14:val="standardContextual"/>
        </w:rPr>
        <w:t>completely voluntary</w:t>
      </w:r>
      <w:r w:rsidRPr="00BE36DE">
        <w:rPr>
          <w:rFonts w:ascii="Times New Roman" w:eastAsia="Calibri" w:hAnsi="Times New Roman" w:cs="Times New Roman"/>
          <w:kern w:val="2"/>
          <w:lang w:val="en-GB"/>
          <w14:ligatures w14:val="standardContextual"/>
        </w:rPr>
        <w:t xml:space="preserve">. Should you choose to take part, you can skip some questions, or you can decide to end the survey without submitting it. Once you submit your survey, the data cannot be retrieved by us, as it is anonymous. </w:t>
      </w:r>
    </w:p>
    <w:p w14:paraId="11A88E3D" w14:textId="77777777" w:rsidR="00C71EAD" w:rsidRPr="00BE36DE" w:rsidRDefault="00C71EAD" w:rsidP="00C71EAD">
      <w:pPr>
        <w:keepNext/>
        <w:spacing w:after="160" w:line="259"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IP addresses will not be collected at any point, meaning the data you provide cannot be traced back to you. The anonymous data will be stored on the University College Cork OneDrive system and subsequently on a password-protected computer. The pooled data will be stored for a minimum of ten years (as required by our university research data storage policy). </w:t>
      </w:r>
    </w:p>
    <w:p w14:paraId="0A656373" w14:textId="77777777" w:rsidR="00C71EAD" w:rsidRPr="00BE36DE" w:rsidRDefault="00C71EAD" w:rsidP="00C71EAD">
      <w:pPr>
        <w:keepNext/>
        <w:spacing w:after="160" w:line="259"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The information you provide may contribute to research publications and/or conference presentations. We do not anticipate any negative outcomes from participating in this study. </w:t>
      </w:r>
    </w:p>
    <w:p w14:paraId="6EA4E979" w14:textId="03365647" w:rsidR="00C71EAD" w:rsidRPr="00BE36DE" w:rsidRDefault="00C71EAD" w:rsidP="004319CB">
      <w:pPr>
        <w:rPr>
          <w:rFonts w:ascii="Times New Roman" w:eastAsia="Calibri" w:hAnsi="Times New Roman" w:cs="Times New Roman"/>
          <w:lang w:val="en-GB"/>
        </w:rPr>
      </w:pPr>
      <w:r w:rsidRPr="00BE36DE">
        <w:rPr>
          <w:rFonts w:ascii="Times New Roman" w:eastAsia="Calibri" w:hAnsi="Times New Roman" w:cs="Times New Roman"/>
          <w:lang w:val="en-GB"/>
        </w:rPr>
        <w:t xml:space="preserve">This study is unfunded. It has obtained ethical approval from the UCC Social Research Ethics Committee (SREC). If you have any queries about this research, you can contact the postdoctoral </w:t>
      </w:r>
      <w:r w:rsidR="004319CB" w:rsidRPr="00BE36DE">
        <w:rPr>
          <w:rFonts w:ascii="Times New Roman" w:eastAsia="Calibri" w:hAnsi="Times New Roman" w:cs="Times New Roman"/>
          <w:lang w:val="en-GB"/>
        </w:rPr>
        <w:t>r</w:t>
      </w:r>
      <w:r w:rsidRPr="00BE36DE">
        <w:rPr>
          <w:rFonts w:ascii="Times New Roman" w:eastAsia="Calibri" w:hAnsi="Times New Roman" w:cs="Times New Roman"/>
          <w:lang w:val="en-GB"/>
        </w:rPr>
        <w:t xml:space="preserve">esearcher, Catriona Curtin. This principal investigator of this survey is Professor Suzanne Timmons. </w:t>
      </w:r>
    </w:p>
    <w:p w14:paraId="1262ECC3" w14:textId="77777777" w:rsidR="004319CB" w:rsidRPr="00BE36DE" w:rsidRDefault="004319CB" w:rsidP="004319CB">
      <w:pPr>
        <w:rPr>
          <w:rFonts w:ascii="Times New Roman" w:eastAsia="Calibri" w:hAnsi="Times New Roman" w:cs="Times New Roman"/>
          <w:lang w:val="en-GB"/>
        </w:rPr>
      </w:pPr>
    </w:p>
    <w:p w14:paraId="479DB7B9" w14:textId="77777777" w:rsidR="00C71EAD" w:rsidRPr="00BE36DE" w:rsidRDefault="00C71EAD" w:rsidP="004319CB">
      <w:pPr>
        <w:rPr>
          <w:rFonts w:ascii="Times New Roman" w:eastAsia="Calibri" w:hAnsi="Times New Roman" w:cs="Times New Roman"/>
          <w:b/>
          <w:bCs/>
          <w:kern w:val="2"/>
          <w:lang w:val="en-GB"/>
          <w14:ligatures w14:val="standardContextual"/>
        </w:rPr>
      </w:pPr>
      <w:r w:rsidRPr="00BE36DE">
        <w:rPr>
          <w:rFonts w:ascii="Times New Roman" w:eastAsia="Calibri" w:hAnsi="Times New Roman" w:cs="Times New Roman"/>
          <w:b/>
          <w:bCs/>
          <w:kern w:val="2"/>
          <w:lang w:val="en-GB"/>
          <w14:ligatures w14:val="standardContextual"/>
        </w:rPr>
        <w:t xml:space="preserve">Consent: </w:t>
      </w:r>
    </w:p>
    <w:p w14:paraId="089E1C49" w14:textId="77777777" w:rsidR="00C71EAD" w:rsidRPr="00BE36DE" w:rsidRDefault="00C71EAD" w:rsidP="004319CB">
      <w:pPr>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If you agree to take part in this survey based on the above information, please indicate your consent below. If you tick ‘yes’, you will be brought to the eligibility check for the survey.   Do you consent to participate in this survey?</w:t>
      </w:r>
    </w:p>
    <w:p w14:paraId="34AFDB76" w14:textId="77777777" w:rsidR="00C71EAD" w:rsidRPr="00BE36DE" w:rsidRDefault="00C71EAD" w:rsidP="004319CB">
      <w:pPr>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 Yes  </w:t>
      </w:r>
    </w:p>
    <w:p w14:paraId="59830785" w14:textId="77777777" w:rsidR="00C71EAD" w:rsidRPr="00BE36DE" w:rsidRDefault="00C71EAD" w:rsidP="004319CB">
      <w:pPr>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 No  </w:t>
      </w:r>
    </w:p>
    <w:p w14:paraId="13E4729B" w14:textId="77777777" w:rsidR="00C71EAD" w:rsidRPr="00BE36DE" w:rsidRDefault="00C71EAD" w:rsidP="00C71EAD">
      <w:pPr>
        <w:keepNext/>
        <w:spacing w:after="160" w:line="259" w:lineRule="auto"/>
        <w:rPr>
          <w:rFonts w:ascii="Times New Roman" w:eastAsia="Calibri" w:hAnsi="Times New Roman" w:cs="Times New Roman"/>
          <w:b/>
          <w:bCs/>
          <w:kern w:val="2"/>
          <w:lang w:val="en-GB"/>
          <w14:ligatures w14:val="standardContextual"/>
        </w:rPr>
      </w:pPr>
      <w:r w:rsidRPr="00BE36DE">
        <w:rPr>
          <w:rFonts w:ascii="Times New Roman" w:eastAsia="Calibri" w:hAnsi="Times New Roman" w:cs="Times New Roman"/>
          <w:b/>
          <w:bCs/>
          <w:kern w:val="2"/>
          <w:lang w:val="en-GB"/>
          <w14:ligatures w14:val="standardContextual"/>
        </w:rPr>
        <w:lastRenderedPageBreak/>
        <w:t>Eligibility:</w:t>
      </w:r>
    </w:p>
    <w:p w14:paraId="3E0D6E57" w14:textId="77777777" w:rsidR="00C71EAD" w:rsidRPr="00BE36DE" w:rsidRDefault="00C71EAD" w:rsidP="00C71EAD">
      <w:pPr>
        <w:keepNext/>
        <w:spacing w:after="160" w:line="259"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 Thank you for agreeing to take part in this survey. Please confirm your eligibility by ticking one of the following answers:</w:t>
      </w:r>
    </w:p>
    <w:p w14:paraId="244EC4C4" w14:textId="77777777" w:rsidR="00C71EAD" w:rsidRPr="00BE36DE" w:rsidRDefault="00C71EAD" w:rsidP="00C71EAD">
      <w:pPr>
        <w:keepNext/>
        <w:spacing w:before="120" w:after="160" w:line="259" w:lineRule="auto"/>
        <w:ind w:left="360"/>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 I am a fully qualified consultant geriatrician (temporary or permanent) working in a European country, currently or within the last 12 months   </w:t>
      </w:r>
    </w:p>
    <w:p w14:paraId="7CDF5FC7" w14:textId="77777777" w:rsidR="00C71EAD" w:rsidRPr="00BE36DE" w:rsidRDefault="00C71EAD" w:rsidP="00C71EAD">
      <w:pPr>
        <w:keepNext/>
        <w:spacing w:before="120" w:after="160" w:line="259" w:lineRule="auto"/>
        <w:ind w:left="360"/>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 I am a geriatric trainee in my final two years of specialist (higher) geriatric training, based in any European country  </w:t>
      </w:r>
    </w:p>
    <w:p w14:paraId="206A4790" w14:textId="77777777" w:rsidR="00C71EAD" w:rsidRPr="00BE36DE" w:rsidRDefault="00C71EAD" w:rsidP="00C71EAD">
      <w:pPr>
        <w:keepNext/>
        <w:spacing w:before="120" w:after="160" w:line="259" w:lineRule="auto"/>
        <w:ind w:left="360"/>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 I am a geriatrician who has retired within the previous three years from working in any European country  </w:t>
      </w:r>
    </w:p>
    <w:p w14:paraId="26D2CA1B" w14:textId="7821A8C3" w:rsidR="00C71EAD" w:rsidRPr="00BE36DE" w:rsidRDefault="00C71EAD" w:rsidP="004319CB">
      <w:pPr>
        <w:keepNext/>
        <w:spacing w:before="120" w:after="160" w:line="259" w:lineRule="auto"/>
        <w:ind w:left="360"/>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 I do not fit any of the above categories and so I am not eligible for this study  </w:t>
      </w:r>
    </w:p>
    <w:p w14:paraId="409AFCD1" w14:textId="77777777" w:rsidR="004319CB" w:rsidRPr="00BE36DE" w:rsidRDefault="004319CB" w:rsidP="004319CB">
      <w:pPr>
        <w:keepNext/>
        <w:spacing w:before="120" w:after="160" w:line="259" w:lineRule="auto"/>
        <w:ind w:left="360"/>
        <w:rPr>
          <w:rFonts w:ascii="Times New Roman" w:eastAsia="Calibri" w:hAnsi="Times New Roman" w:cs="Times New Roman"/>
          <w:kern w:val="2"/>
          <w:lang w:val="en-GB"/>
          <w14:ligatures w14:val="standardContextual"/>
        </w:rPr>
      </w:pPr>
    </w:p>
    <w:p w14:paraId="695A0A06" w14:textId="1BFBD2CD" w:rsidR="00C71EAD" w:rsidRPr="00BE36DE" w:rsidRDefault="00C71EAD" w:rsidP="00C71EAD">
      <w:pPr>
        <w:keepNext/>
        <w:spacing w:after="160" w:line="259"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b/>
          <w:kern w:val="2"/>
          <w:lang w:val="en-GB"/>
          <w14:ligatures w14:val="standardContextual"/>
        </w:rPr>
        <w:t xml:space="preserve">Section A: Demographics  </w:t>
      </w:r>
      <w:r w:rsidRPr="00BE36DE">
        <w:rPr>
          <w:rFonts w:ascii="Times New Roman" w:eastAsia="Calibri" w:hAnsi="Times New Roman" w:cs="Times New Roman"/>
          <w:kern w:val="2"/>
          <w:lang w:val="en-GB"/>
          <w14:ligatures w14:val="standardContextual"/>
        </w:rPr>
        <w:t xml:space="preserve">  </w:t>
      </w:r>
    </w:p>
    <w:p w14:paraId="3E3F7A4C" w14:textId="77777777" w:rsidR="00C71EAD" w:rsidRPr="00BE36DE" w:rsidRDefault="00C71EAD" w:rsidP="00C71EAD">
      <w:pPr>
        <w:keepNext/>
        <w:spacing w:after="160" w:line="259"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Q1. Please select from the following drop down menu, your country of current/recent work.</w:t>
      </w:r>
    </w:p>
    <w:p w14:paraId="24438197" w14:textId="46E39D06" w:rsidR="00C71EAD" w:rsidRPr="00BE36DE" w:rsidRDefault="00C71EAD" w:rsidP="00C71EAD">
      <w:pPr>
        <w:keepNext/>
        <w:pBdr>
          <w:top w:val="single" w:sz="4" w:space="4" w:color="CCCCCC"/>
          <w:left w:val="single" w:sz="4" w:space="4" w:color="CCCCCC"/>
          <w:bottom w:val="single" w:sz="4" w:space="4" w:color="CCCCCC"/>
          <w:right w:val="single" w:sz="4" w:space="4" w:color="CCCCCC"/>
        </w:pBdr>
        <w:spacing w:before="120" w:after="120" w:line="240" w:lineRule="auto"/>
        <w:rPr>
          <w:rFonts w:ascii="Times New Roman" w:eastAsia="Times New Roman" w:hAnsi="Times New Roman" w:cs="Times New Roman"/>
        </w:rPr>
      </w:pPr>
      <w:r w:rsidRPr="00BE36DE">
        <w:rPr>
          <w:rFonts w:ascii="Times New Roman" w:eastAsia="Times New Roman" w:hAnsi="Times New Roman" w:cs="Times New Roman"/>
        </w:rPr>
        <w:t>Albania (1) ... Other (47)</w:t>
      </w:r>
    </w:p>
    <w:p w14:paraId="4CCF3860" w14:textId="77777777" w:rsidR="00C71EAD" w:rsidRPr="00BE36DE" w:rsidRDefault="00C71EAD" w:rsidP="00C71EAD">
      <w:pPr>
        <w:spacing w:before="240" w:line="240" w:lineRule="auto"/>
        <w:ind w:firstLine="400"/>
        <w:rPr>
          <w:rFonts w:ascii="Times New Roman" w:eastAsia="Times New Roman" w:hAnsi="Times New Roman" w:cs="Times New Roman"/>
        </w:rPr>
      </w:pPr>
    </w:p>
    <w:p w14:paraId="44B28F65" w14:textId="77777777" w:rsidR="00C71EAD" w:rsidRPr="00BE36DE" w:rsidRDefault="00C71EAD" w:rsidP="00C71EAD">
      <w:pPr>
        <w:keepNext/>
        <w:spacing w:after="160" w:line="259"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 Q2(</w:t>
      </w:r>
      <w:proofErr w:type="spellStart"/>
      <w:r w:rsidRPr="00BE36DE">
        <w:rPr>
          <w:rFonts w:ascii="Times New Roman" w:eastAsia="Calibri" w:hAnsi="Times New Roman" w:cs="Times New Roman"/>
          <w:kern w:val="2"/>
          <w:lang w:val="en-GB"/>
          <w14:ligatures w14:val="standardContextual"/>
        </w:rPr>
        <w:t>i</w:t>
      </w:r>
      <w:proofErr w:type="spellEnd"/>
      <w:r w:rsidRPr="00BE36DE">
        <w:rPr>
          <w:rFonts w:ascii="Times New Roman" w:eastAsia="Calibri" w:hAnsi="Times New Roman" w:cs="Times New Roman"/>
          <w:kern w:val="2"/>
          <w:lang w:val="en-GB"/>
          <w14:ligatures w14:val="standardContextual"/>
        </w:rPr>
        <w:t>). Role: Which of the following relates to you in relation to your current/recent role? Please select one from the following from the drop-down list.</w:t>
      </w:r>
    </w:p>
    <w:p w14:paraId="1133EB56" w14:textId="250BBE3B" w:rsidR="00C71EAD" w:rsidRPr="00BE36DE" w:rsidRDefault="00C71EAD" w:rsidP="00C71EAD">
      <w:pPr>
        <w:keepNext/>
        <w:pBdr>
          <w:top w:val="single" w:sz="4" w:space="4" w:color="CCCCCC"/>
          <w:left w:val="single" w:sz="4" w:space="4" w:color="CCCCCC"/>
          <w:bottom w:val="single" w:sz="4" w:space="4" w:color="CCCCCC"/>
          <w:right w:val="single" w:sz="4" w:space="4" w:color="CCCCCC"/>
        </w:pBdr>
        <w:spacing w:before="120" w:after="120" w:line="240" w:lineRule="auto"/>
        <w:rPr>
          <w:rFonts w:ascii="Times New Roman" w:eastAsia="Times New Roman" w:hAnsi="Times New Roman" w:cs="Times New Roman"/>
        </w:rPr>
      </w:pPr>
      <w:r w:rsidRPr="00BE36DE">
        <w:rPr>
          <w:rFonts w:ascii="Times New Roman" w:eastAsia="Times New Roman" w:hAnsi="Times New Roman" w:cs="Times New Roman"/>
        </w:rPr>
        <w:t>Permanent (1)   Temporary (2)   Retired (3)   Trainee second last year (4)   Trainee last year (5)</w:t>
      </w:r>
    </w:p>
    <w:p w14:paraId="0FD80D53" w14:textId="77777777" w:rsidR="00C71EAD" w:rsidRPr="00BE36DE" w:rsidRDefault="00C71EAD" w:rsidP="00C71EAD">
      <w:pPr>
        <w:keepNext/>
        <w:spacing w:after="160" w:line="259" w:lineRule="auto"/>
        <w:rPr>
          <w:rFonts w:ascii="Times New Roman" w:eastAsia="Calibri" w:hAnsi="Times New Roman" w:cs="Times New Roman"/>
          <w:kern w:val="2"/>
          <w:lang w:val="en-GB"/>
          <w14:ligatures w14:val="standardContextual"/>
        </w:rPr>
      </w:pPr>
    </w:p>
    <w:p w14:paraId="6E83DCC7" w14:textId="77777777" w:rsidR="00C71EAD" w:rsidRPr="00BE36DE" w:rsidRDefault="00C71EAD" w:rsidP="00C71EAD">
      <w:pPr>
        <w:keepNext/>
        <w:spacing w:after="160" w:line="259" w:lineRule="auto"/>
        <w:ind w:left="720"/>
        <w:rPr>
          <w:rFonts w:ascii="Times New Roman" w:eastAsia="Calibri" w:hAnsi="Times New Roman" w:cs="Times New Roman"/>
          <w:i/>
          <w:iCs/>
          <w:kern w:val="2"/>
          <w:lang w:val="en-GB"/>
          <w14:ligatures w14:val="standardContextual"/>
        </w:rPr>
      </w:pPr>
      <w:r w:rsidRPr="00BE36DE">
        <w:rPr>
          <w:rFonts w:ascii="Times New Roman" w:eastAsia="Calibri" w:hAnsi="Times New Roman" w:cs="Times New Roman"/>
          <w:i/>
          <w:iCs/>
          <w:kern w:val="2"/>
          <w:lang w:val="en-GB"/>
          <w14:ligatures w14:val="standardContextual"/>
        </w:rPr>
        <w:t>Skip To: Q4 If Q2(</w:t>
      </w:r>
      <w:proofErr w:type="spellStart"/>
      <w:r w:rsidRPr="00BE36DE">
        <w:rPr>
          <w:rFonts w:ascii="Times New Roman" w:eastAsia="Calibri" w:hAnsi="Times New Roman" w:cs="Times New Roman"/>
          <w:i/>
          <w:iCs/>
          <w:kern w:val="2"/>
          <w:lang w:val="en-GB"/>
          <w14:ligatures w14:val="standardContextual"/>
        </w:rPr>
        <w:t>i</w:t>
      </w:r>
      <w:proofErr w:type="spellEnd"/>
      <w:r w:rsidRPr="00BE36DE">
        <w:rPr>
          <w:rFonts w:ascii="Times New Roman" w:eastAsia="Calibri" w:hAnsi="Times New Roman" w:cs="Times New Roman"/>
          <w:i/>
          <w:iCs/>
          <w:kern w:val="2"/>
          <w:lang w:val="en-GB"/>
          <w14:ligatures w14:val="standardContextual"/>
        </w:rPr>
        <w:t>). Role: Which of the following relates to you in relation to your current/recent role? Pleas... = Trainee Second Last Year</w:t>
      </w:r>
    </w:p>
    <w:p w14:paraId="12EB7812" w14:textId="67251511" w:rsidR="00C71EAD" w:rsidRPr="00BE36DE" w:rsidRDefault="00C71EAD" w:rsidP="004319CB">
      <w:pPr>
        <w:keepNext/>
        <w:spacing w:after="160" w:line="259" w:lineRule="auto"/>
        <w:ind w:left="720"/>
        <w:rPr>
          <w:rFonts w:ascii="Times New Roman" w:eastAsia="Calibri" w:hAnsi="Times New Roman" w:cs="Times New Roman"/>
          <w:i/>
          <w:iCs/>
          <w:kern w:val="2"/>
          <w:lang w:val="en-GB"/>
          <w14:ligatures w14:val="standardContextual"/>
        </w:rPr>
      </w:pPr>
      <w:r w:rsidRPr="00BE36DE">
        <w:rPr>
          <w:rFonts w:ascii="Times New Roman" w:eastAsia="Calibri" w:hAnsi="Times New Roman" w:cs="Times New Roman"/>
          <w:i/>
          <w:iCs/>
          <w:kern w:val="2"/>
          <w:lang w:val="en-GB"/>
          <w14:ligatures w14:val="standardContextual"/>
        </w:rPr>
        <w:t>Skip To: Q4 If Q2(</w:t>
      </w:r>
      <w:proofErr w:type="spellStart"/>
      <w:r w:rsidRPr="00BE36DE">
        <w:rPr>
          <w:rFonts w:ascii="Times New Roman" w:eastAsia="Calibri" w:hAnsi="Times New Roman" w:cs="Times New Roman"/>
          <w:i/>
          <w:iCs/>
          <w:kern w:val="2"/>
          <w:lang w:val="en-GB"/>
          <w14:ligatures w14:val="standardContextual"/>
        </w:rPr>
        <w:t>i</w:t>
      </w:r>
      <w:proofErr w:type="spellEnd"/>
      <w:r w:rsidRPr="00BE36DE">
        <w:rPr>
          <w:rFonts w:ascii="Times New Roman" w:eastAsia="Calibri" w:hAnsi="Times New Roman" w:cs="Times New Roman"/>
          <w:i/>
          <w:iCs/>
          <w:kern w:val="2"/>
          <w:lang w:val="en-GB"/>
          <w14:ligatures w14:val="standardContextual"/>
        </w:rPr>
        <w:t xml:space="preserve">). Role: Which of the following relates to you in relation to your current/recent role? Pleas... = Trainee last year </w:t>
      </w:r>
    </w:p>
    <w:p w14:paraId="6E69F326" w14:textId="77777777" w:rsidR="00C71EAD" w:rsidRPr="00BE36DE" w:rsidRDefault="00C71EAD" w:rsidP="00C71EAD">
      <w:pPr>
        <w:keepNext/>
        <w:spacing w:after="160" w:line="259"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Q2(ii). If you are </w:t>
      </w:r>
      <w:r w:rsidRPr="00BE36DE">
        <w:rPr>
          <w:rFonts w:ascii="Times New Roman" w:eastAsia="Calibri" w:hAnsi="Times New Roman" w:cs="Times New Roman"/>
          <w:b/>
          <w:kern w:val="2"/>
          <w:lang w:val="en-GB"/>
          <w14:ligatures w14:val="standardContextual"/>
        </w:rPr>
        <w:t>working or retired</w:t>
      </w:r>
      <w:r w:rsidRPr="00BE36DE">
        <w:rPr>
          <w:rFonts w:ascii="Times New Roman" w:eastAsia="Calibri" w:hAnsi="Times New Roman" w:cs="Times New Roman"/>
          <w:kern w:val="2"/>
          <w:lang w:val="en-GB"/>
          <w14:ligatures w14:val="standardContextual"/>
        </w:rPr>
        <w:t>, which of the following is applicable to you in relation to your current or previous (if retired) role. Please select one from the following from the drop-down list:</w:t>
      </w:r>
    </w:p>
    <w:p w14:paraId="71A1E3E0" w14:textId="4E8DA91C" w:rsidR="00C71EAD" w:rsidRPr="00BE36DE" w:rsidRDefault="00C71EAD" w:rsidP="00C71EAD">
      <w:pPr>
        <w:keepNext/>
        <w:pBdr>
          <w:top w:val="single" w:sz="4" w:space="4" w:color="CCCCCC"/>
          <w:left w:val="single" w:sz="4" w:space="4" w:color="CCCCCC"/>
          <w:bottom w:val="single" w:sz="4" w:space="4" w:color="CCCCCC"/>
          <w:right w:val="single" w:sz="4" w:space="4" w:color="CCCCCC"/>
        </w:pBdr>
        <w:spacing w:before="120" w:after="120" w:line="240" w:lineRule="auto"/>
        <w:rPr>
          <w:rFonts w:ascii="Times New Roman" w:eastAsia="Times New Roman" w:hAnsi="Times New Roman" w:cs="Times New Roman"/>
        </w:rPr>
      </w:pPr>
      <w:r w:rsidRPr="00BE36DE">
        <w:rPr>
          <w:rFonts w:ascii="Times New Roman" w:eastAsia="Times New Roman" w:hAnsi="Times New Roman" w:cs="Times New Roman"/>
        </w:rPr>
        <w:t>Fully Clinical (1)   Fully Academic (2)  Mixed (Both Clinical and Academic Work) (3)</w:t>
      </w:r>
    </w:p>
    <w:p w14:paraId="6AAFF7F1" w14:textId="77777777" w:rsidR="00C71EAD" w:rsidRPr="00BE36DE" w:rsidRDefault="00C71EAD" w:rsidP="00C71EAD">
      <w:pPr>
        <w:spacing w:after="160" w:line="259" w:lineRule="auto"/>
        <w:ind w:left="720"/>
        <w:rPr>
          <w:rFonts w:ascii="Times New Roman" w:eastAsia="Calibri" w:hAnsi="Times New Roman" w:cs="Times New Roman"/>
          <w:i/>
          <w:iCs/>
          <w:kern w:val="2"/>
          <w:lang w:val="en-GB"/>
          <w14:ligatures w14:val="standardContextual"/>
        </w:rPr>
      </w:pPr>
      <w:r w:rsidRPr="00BE36DE">
        <w:rPr>
          <w:rFonts w:ascii="Times New Roman" w:eastAsia="Calibri" w:hAnsi="Times New Roman" w:cs="Times New Roman"/>
          <w:i/>
          <w:iCs/>
          <w:kern w:val="2"/>
          <w:lang w:val="en-GB"/>
          <w14:ligatures w14:val="standardContextual"/>
        </w:rPr>
        <w:t>Display This Question:</w:t>
      </w:r>
    </w:p>
    <w:p w14:paraId="7BC7C438" w14:textId="77777777" w:rsidR="00C71EAD" w:rsidRPr="00BE36DE" w:rsidRDefault="00C71EAD" w:rsidP="00C71EAD">
      <w:pPr>
        <w:spacing w:after="160" w:line="259" w:lineRule="auto"/>
        <w:ind w:left="720"/>
        <w:rPr>
          <w:rFonts w:ascii="Times New Roman" w:eastAsia="Calibri" w:hAnsi="Times New Roman" w:cs="Times New Roman"/>
          <w:i/>
          <w:iCs/>
          <w:kern w:val="2"/>
          <w:lang w:val="en-GB"/>
          <w14:ligatures w14:val="standardContextual"/>
        </w:rPr>
      </w:pPr>
      <w:r w:rsidRPr="00BE36DE">
        <w:rPr>
          <w:rFonts w:ascii="Times New Roman" w:eastAsia="Calibri" w:hAnsi="Times New Roman" w:cs="Times New Roman"/>
          <w:i/>
          <w:iCs/>
          <w:kern w:val="2"/>
          <w:lang w:val="en-GB"/>
          <w14:ligatures w14:val="standardContextual"/>
        </w:rPr>
        <w:t>If Thank you for agreeing to take part in this survey. Please confirm your eligibility by ticking on... != I am a geriatrician who has retired within the previous three years from working in any European country</w:t>
      </w:r>
    </w:p>
    <w:p w14:paraId="39BF9939" w14:textId="77777777" w:rsidR="00C71EAD" w:rsidRPr="00BE36DE" w:rsidRDefault="00C71EAD" w:rsidP="00C71EAD">
      <w:pPr>
        <w:spacing w:after="160" w:line="259"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Q3. Please select from the following drop-down list, how many years you have worked as a consultant. Please select one response only.</w:t>
      </w:r>
    </w:p>
    <w:p w14:paraId="0665E35F" w14:textId="0D24BE0B" w:rsidR="00C71EAD" w:rsidRPr="00BE36DE" w:rsidRDefault="00C71EAD" w:rsidP="00C71EAD">
      <w:pPr>
        <w:spacing w:after="160" w:line="259"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1-5 Years (1)   6-10 Years (2)   11-15 Years (3)   16-20 Years (4)   21-25 Years (5)   25-30 Years (6)   31-35 Years (7)   35+ Years (8)</w:t>
      </w:r>
    </w:p>
    <w:p w14:paraId="0F2B682A" w14:textId="77777777" w:rsidR="00C71EAD" w:rsidRPr="00BE36DE" w:rsidRDefault="00C71EAD" w:rsidP="00C71EAD">
      <w:pPr>
        <w:spacing w:after="160" w:line="259"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lastRenderedPageBreak/>
        <w:t>Q4. Setting: What is or was the nature of your current or most recent workplace setting(s). Please select from the following all the apply. </w:t>
      </w:r>
    </w:p>
    <w:p w14:paraId="0F47BF52" w14:textId="77777777" w:rsidR="00C71EAD" w:rsidRPr="00BE36DE" w:rsidRDefault="00C71EAD" w:rsidP="00C71EAD">
      <w:pPr>
        <w:spacing w:line="240"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 Acute  </w:t>
      </w:r>
    </w:p>
    <w:p w14:paraId="4E8358C5" w14:textId="77777777" w:rsidR="00C71EAD" w:rsidRPr="00BE36DE" w:rsidRDefault="00C71EAD" w:rsidP="00C71EAD">
      <w:pPr>
        <w:spacing w:line="240"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 Community  </w:t>
      </w:r>
    </w:p>
    <w:p w14:paraId="1FF16F4F" w14:textId="77777777" w:rsidR="00C71EAD" w:rsidRPr="00BE36DE" w:rsidRDefault="00C71EAD" w:rsidP="00C71EAD">
      <w:pPr>
        <w:spacing w:line="240"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 Residential  </w:t>
      </w:r>
    </w:p>
    <w:p w14:paraId="0C47F934" w14:textId="77777777" w:rsidR="00C71EAD" w:rsidRPr="00BE36DE" w:rsidRDefault="00C71EAD" w:rsidP="00C71EAD">
      <w:pPr>
        <w:spacing w:line="240"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 Post-Acute  </w:t>
      </w:r>
    </w:p>
    <w:p w14:paraId="402FE8A7" w14:textId="77777777" w:rsidR="00C71EAD" w:rsidRPr="00BE36DE" w:rsidRDefault="00C71EAD" w:rsidP="00C71EAD">
      <w:pPr>
        <w:spacing w:line="240"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 Rehabilitation   </w:t>
      </w:r>
    </w:p>
    <w:p w14:paraId="08FD2151" w14:textId="77777777" w:rsidR="00C71EAD" w:rsidRPr="00BE36DE" w:rsidRDefault="00C71EAD" w:rsidP="00C71EAD">
      <w:pPr>
        <w:spacing w:line="240"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 Outpatient Clinic   </w:t>
      </w:r>
    </w:p>
    <w:p w14:paraId="71F3E150" w14:textId="77777777" w:rsidR="00C71EAD" w:rsidRPr="00BE36DE" w:rsidRDefault="00C71EAD" w:rsidP="00C71EAD">
      <w:pPr>
        <w:spacing w:line="240"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 Academic  </w:t>
      </w:r>
    </w:p>
    <w:p w14:paraId="094C82C1" w14:textId="77777777" w:rsidR="00C71EAD" w:rsidRPr="00BE36DE" w:rsidRDefault="00C71EAD" w:rsidP="00C71EAD">
      <w:pPr>
        <w:spacing w:after="160" w:line="259" w:lineRule="auto"/>
        <w:rPr>
          <w:rFonts w:ascii="Times New Roman" w:eastAsia="Calibri" w:hAnsi="Times New Roman" w:cs="Times New Roman"/>
          <w:kern w:val="2"/>
          <w:lang w:val="en-GB"/>
          <w14:ligatures w14:val="standardContextual"/>
        </w:rPr>
      </w:pPr>
    </w:p>
    <w:p w14:paraId="5740CB47" w14:textId="77777777" w:rsidR="00C71EAD" w:rsidRPr="00BE36DE" w:rsidRDefault="00C71EAD" w:rsidP="00C71EAD">
      <w:pPr>
        <w:spacing w:after="160" w:line="259"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Q5. Gender:  What is your gender? Please select one of the following.</w:t>
      </w:r>
    </w:p>
    <w:p w14:paraId="6BC3403A" w14:textId="559B6E4F" w:rsidR="00C71EAD" w:rsidRPr="00BE36DE" w:rsidRDefault="00C71EAD" w:rsidP="00C71EAD">
      <w:pPr>
        <w:keepNext/>
        <w:pBdr>
          <w:top w:val="single" w:sz="4" w:space="4" w:color="CCCCCC"/>
          <w:left w:val="single" w:sz="4" w:space="4" w:color="CCCCCC"/>
          <w:bottom w:val="single" w:sz="4" w:space="4" w:color="CCCCCC"/>
          <w:right w:val="single" w:sz="4" w:space="4" w:color="CCCCCC"/>
        </w:pBdr>
        <w:spacing w:before="120" w:after="120" w:line="240" w:lineRule="auto"/>
        <w:rPr>
          <w:rFonts w:ascii="Times New Roman" w:eastAsia="Times New Roman" w:hAnsi="Times New Roman" w:cs="Times New Roman"/>
        </w:rPr>
      </w:pPr>
      <w:r w:rsidRPr="00BE36DE">
        <w:rPr>
          <w:rFonts w:ascii="Times New Roman" w:eastAsia="Times New Roman" w:hAnsi="Times New Roman" w:cs="Times New Roman"/>
        </w:rPr>
        <w:t xml:space="preserve">Male (1)   Female (2)   Non-binary /Other (3)   Prefer not to say (4)   </w:t>
      </w:r>
    </w:p>
    <w:p w14:paraId="3C83DE51" w14:textId="77777777" w:rsidR="00C71EAD" w:rsidRPr="00BE36DE" w:rsidRDefault="00C71EAD" w:rsidP="00C71EAD">
      <w:pPr>
        <w:keepNext/>
        <w:spacing w:after="160" w:line="259"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Q6. Please select your special interests from the following list of options, which are arranged as per the </w:t>
      </w:r>
      <w:proofErr w:type="spellStart"/>
      <w:r w:rsidRPr="00BE36DE">
        <w:rPr>
          <w:rFonts w:ascii="Times New Roman" w:eastAsia="Calibri" w:hAnsi="Times New Roman" w:cs="Times New Roman"/>
          <w:kern w:val="2"/>
          <w:lang w:val="en-GB"/>
          <w14:ligatures w14:val="standardContextual"/>
        </w:rPr>
        <w:t>EuGMS</w:t>
      </w:r>
      <w:proofErr w:type="spellEnd"/>
      <w:r w:rsidRPr="00BE36DE">
        <w:rPr>
          <w:rFonts w:ascii="Times New Roman" w:eastAsia="Calibri" w:hAnsi="Times New Roman" w:cs="Times New Roman"/>
          <w:kern w:val="2"/>
          <w:lang w:val="en-GB"/>
          <w14:ligatures w14:val="standardContextual"/>
        </w:rPr>
        <w:t xml:space="preserve"> Special Interest Groups. (You do not need to be a member of that SIG to select the option). Please select all that apply. [list of </w:t>
      </w:r>
      <w:proofErr w:type="spellStart"/>
      <w:r w:rsidRPr="00BE36DE">
        <w:rPr>
          <w:rFonts w:ascii="Times New Roman" w:eastAsia="Calibri" w:hAnsi="Times New Roman" w:cs="Times New Roman"/>
          <w:kern w:val="2"/>
          <w:lang w:val="en-GB"/>
          <w14:ligatures w14:val="standardContextual"/>
        </w:rPr>
        <w:t>EuGMS</w:t>
      </w:r>
      <w:proofErr w:type="spellEnd"/>
      <w:r w:rsidRPr="00BE36DE">
        <w:rPr>
          <w:rFonts w:ascii="Times New Roman" w:eastAsia="Calibri" w:hAnsi="Times New Roman" w:cs="Times New Roman"/>
          <w:kern w:val="2"/>
          <w:lang w:val="en-GB"/>
          <w14:ligatures w14:val="standardContextual"/>
        </w:rPr>
        <w:t xml:space="preserve"> SIG areas given]</w:t>
      </w:r>
    </w:p>
    <w:p w14:paraId="29F49CF9" w14:textId="77777777" w:rsidR="00C71EAD" w:rsidRPr="00BE36DE" w:rsidRDefault="00C71EAD" w:rsidP="00C71EAD">
      <w:pPr>
        <w:keepNext/>
        <w:spacing w:after="160" w:line="259"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Q7. Have or had (if retired) you a lead role in your setting or region/country in any of the following areas? Please select all that apply. [List of </w:t>
      </w:r>
      <w:proofErr w:type="spellStart"/>
      <w:r w:rsidRPr="00BE36DE">
        <w:rPr>
          <w:rFonts w:ascii="Times New Roman" w:eastAsia="Calibri" w:hAnsi="Times New Roman" w:cs="Times New Roman"/>
          <w:kern w:val="2"/>
          <w:lang w:val="en-GB"/>
          <w14:ligatures w14:val="standardContextual"/>
        </w:rPr>
        <w:t>EuGMS</w:t>
      </w:r>
      <w:proofErr w:type="spellEnd"/>
      <w:r w:rsidRPr="00BE36DE">
        <w:rPr>
          <w:rFonts w:ascii="Times New Roman" w:eastAsia="Calibri" w:hAnsi="Times New Roman" w:cs="Times New Roman"/>
          <w:kern w:val="2"/>
          <w:lang w:val="en-GB"/>
          <w14:ligatures w14:val="standardContextual"/>
        </w:rPr>
        <w:t xml:space="preserve"> SIG areas given]</w:t>
      </w:r>
    </w:p>
    <w:p w14:paraId="7B4133C9" w14:textId="3DC7EDCD" w:rsidR="00976482" w:rsidRPr="00BE36DE" w:rsidRDefault="00976482">
      <w:pPr>
        <w:rPr>
          <w:rFonts w:ascii="Times New Roman" w:eastAsia="Calibri" w:hAnsi="Times New Roman" w:cs="Times New Roman"/>
          <w:b/>
          <w:bCs/>
          <w:kern w:val="2"/>
          <w14:ligatures w14:val="standardContextual"/>
        </w:rPr>
      </w:pPr>
    </w:p>
    <w:p w14:paraId="31C33E74" w14:textId="77777777" w:rsidR="001F53B3" w:rsidRPr="00BE36DE" w:rsidRDefault="001F53B3" w:rsidP="00D92F0B">
      <w:pPr>
        <w:rPr>
          <w:rFonts w:ascii="Times New Roman" w:eastAsia="Calibri" w:hAnsi="Times New Roman" w:cs="Times New Roman"/>
          <w:b/>
          <w:bCs/>
          <w:kern w:val="2"/>
          <w:lang w:val="en-GB"/>
          <w14:ligatures w14:val="standardContextual"/>
        </w:rPr>
      </w:pPr>
      <w:r w:rsidRPr="00BE36DE">
        <w:rPr>
          <w:rFonts w:ascii="Times New Roman" w:eastAsia="Calibri" w:hAnsi="Times New Roman" w:cs="Times New Roman"/>
          <w:b/>
          <w:bCs/>
          <w:kern w:val="2"/>
          <w:lang w:val="en-GB"/>
          <w14:ligatures w14:val="standardContextual"/>
        </w:rPr>
        <w:t>Section B: Definitions</w:t>
      </w:r>
    </w:p>
    <w:p w14:paraId="434664AA" w14:textId="77777777" w:rsidR="001F53B3" w:rsidRPr="00BE36DE" w:rsidRDefault="001F53B3" w:rsidP="001F53B3">
      <w:pPr>
        <w:spacing w:after="160" w:line="259"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Dementia is defined as per DSM-5 criteria. </w:t>
      </w:r>
    </w:p>
    <w:p w14:paraId="49F6CD1D" w14:textId="77777777" w:rsidR="001F53B3" w:rsidRPr="00BE36DE" w:rsidRDefault="001F53B3" w:rsidP="001F53B3">
      <w:pPr>
        <w:spacing w:after="160" w:line="259"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Delirium is defined as per DSM-5 criteria. </w:t>
      </w:r>
    </w:p>
    <w:p w14:paraId="16278F03" w14:textId="77777777" w:rsidR="001F53B3" w:rsidRPr="00BE36DE" w:rsidRDefault="001F53B3" w:rsidP="001F53B3">
      <w:pPr>
        <w:spacing w:after="160" w:line="259"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Delirium superimposed on dementia (DSD) is where a person with an underlying dementia develops delirium.    </w:t>
      </w:r>
    </w:p>
    <w:p w14:paraId="531F44BA" w14:textId="1043DAA4" w:rsidR="001F53B3" w:rsidRPr="00BE36DE" w:rsidRDefault="001F53B3" w:rsidP="001F53B3">
      <w:pPr>
        <w:spacing w:after="160" w:line="259" w:lineRule="auto"/>
        <w:rPr>
          <w:rFonts w:ascii="Times New Roman" w:eastAsia="Calibri" w:hAnsi="Times New Roman" w:cs="Times New Roman"/>
          <w:kern w:val="2"/>
          <w:lang w:val="en-GB"/>
          <w14:ligatures w14:val="standardContextual"/>
        </w:rPr>
      </w:pPr>
      <w:r w:rsidRPr="00BE36DE">
        <w:rPr>
          <w:rFonts w:ascii="Times New Roman" w:eastAsia="Calibri" w:hAnsi="Times New Roman" w:cs="Times New Roman"/>
          <w:kern w:val="2"/>
          <w:lang w:val="en-GB"/>
          <w14:ligatures w14:val="standardContextual"/>
        </w:rPr>
        <w:t xml:space="preserve">Frailty is understood as a (potentially reversible) clinical syndrome of gradual loss of reserve over time, with increased vulnerability to stressors, leading to functional impairment and adverse health outcomes. </w:t>
      </w:r>
    </w:p>
    <w:p w14:paraId="01EA58D9" w14:textId="77777777" w:rsidR="001F53B3" w:rsidRPr="00BE36DE" w:rsidRDefault="001F53B3">
      <w:pPr>
        <w:rPr>
          <w:rFonts w:ascii="Times New Roman" w:eastAsia="Calibri" w:hAnsi="Times New Roman" w:cs="Times New Roman"/>
          <w:b/>
          <w:bCs/>
          <w:kern w:val="2"/>
          <w14:ligatures w14:val="standardContextual"/>
        </w:rPr>
      </w:pPr>
      <w:r w:rsidRPr="00BE36DE">
        <w:rPr>
          <w:rFonts w:ascii="Times New Roman" w:eastAsia="Calibri" w:hAnsi="Times New Roman" w:cs="Times New Roman"/>
          <w:b/>
          <w:bCs/>
          <w:kern w:val="2"/>
          <w14:ligatures w14:val="standardContextual"/>
        </w:rPr>
        <w:br w:type="page"/>
      </w:r>
    </w:p>
    <w:p w14:paraId="736814EC" w14:textId="42D1B3C5" w:rsidR="00976482" w:rsidRPr="00BE36DE" w:rsidRDefault="009E6CBE" w:rsidP="001F53B3">
      <w:pPr>
        <w:spacing w:after="160" w:line="259" w:lineRule="auto"/>
        <w:rPr>
          <w:rFonts w:ascii="Times New Roman" w:eastAsia="Calibri" w:hAnsi="Times New Roman" w:cs="Times New Roman"/>
          <w:b/>
          <w:bCs/>
          <w:kern w:val="2"/>
          <w14:ligatures w14:val="standardContextual"/>
        </w:rPr>
      </w:pPr>
      <w:r w:rsidRPr="00BE36DE">
        <w:rPr>
          <w:rFonts w:ascii="Times New Roman" w:eastAsia="Calibri" w:hAnsi="Times New Roman" w:cs="Times New Roman"/>
          <w:b/>
          <w:bCs/>
          <w:kern w:val="2"/>
          <w14:ligatures w14:val="standardContextual"/>
        </w:rPr>
        <w:lastRenderedPageBreak/>
        <w:t>Section G: Clinical Care Pathways</w:t>
      </w:r>
    </w:p>
    <w:p w14:paraId="0EDFF3C3" w14:textId="08CA0880" w:rsidR="00976482" w:rsidRPr="00BE36DE" w:rsidRDefault="00976482" w:rsidP="00C71EAD">
      <w:pPr>
        <w:spacing w:after="160" w:line="259" w:lineRule="auto"/>
        <w:rPr>
          <w:rFonts w:ascii="Times New Roman" w:eastAsia="Calibri" w:hAnsi="Times New Roman" w:cs="Times New Roman"/>
          <w:i/>
          <w:iCs/>
          <w:kern w:val="2"/>
          <w14:ligatures w14:val="standardContextual"/>
        </w:rPr>
      </w:pPr>
      <w:r w:rsidRPr="00BE36DE">
        <w:rPr>
          <w:rFonts w:ascii="Times New Roman" w:eastAsia="Calibri" w:hAnsi="Times New Roman" w:cs="Times New Roman"/>
          <w:i/>
          <w:iCs/>
          <w:kern w:val="2"/>
          <w14:ligatures w14:val="standardContextual"/>
        </w:rPr>
        <w:t>Eligibility</w:t>
      </w:r>
    </w:p>
    <w:p w14:paraId="6B089460" w14:textId="77777777" w:rsidR="00976482" w:rsidRPr="00BE36DE" w:rsidRDefault="00976482" w:rsidP="00976482">
      <w:pPr>
        <w:keepNext/>
        <w:rPr>
          <w:rFonts w:ascii="Times New Roman" w:hAnsi="Times New Roman" w:cs="Times New Roman"/>
        </w:rPr>
      </w:pPr>
      <w:r w:rsidRPr="00BE36DE">
        <w:rPr>
          <w:rFonts w:ascii="Times New Roman" w:hAnsi="Times New Roman" w:cs="Times New Roman"/>
        </w:rPr>
        <w:t xml:space="preserve">The last part of the survey deals with dementia, delirium and frailty pathways in a hospital or residential care setting and will take only 3-4 minutes. If have not recently worked in a hospital or rehabilitation or </w:t>
      </w:r>
      <w:proofErr w:type="spellStart"/>
      <w:r w:rsidRPr="00BE36DE">
        <w:rPr>
          <w:rFonts w:ascii="Times New Roman" w:hAnsi="Times New Roman" w:cs="Times New Roman"/>
        </w:rPr>
        <w:t>post acute</w:t>
      </w:r>
      <w:proofErr w:type="spellEnd"/>
      <w:r w:rsidRPr="00BE36DE">
        <w:rPr>
          <w:rFonts w:ascii="Times New Roman" w:hAnsi="Times New Roman" w:cs="Times New Roman"/>
        </w:rPr>
        <w:t xml:space="preserve"> care or residential setting (i.e. you only work in the community or in an academic role), you have completed the survey now.    </w:t>
      </w:r>
    </w:p>
    <w:p w14:paraId="4B81EC61" w14:textId="77777777" w:rsidR="00976482" w:rsidRPr="00BE36DE" w:rsidRDefault="00976482" w:rsidP="00976482">
      <w:pPr>
        <w:keepNext/>
        <w:rPr>
          <w:rFonts w:ascii="Times New Roman" w:hAnsi="Times New Roman" w:cs="Times New Roman"/>
        </w:rPr>
      </w:pPr>
    </w:p>
    <w:p w14:paraId="40973F3B" w14:textId="43310B0E" w:rsidR="00976482" w:rsidRPr="00BE36DE" w:rsidRDefault="00976482" w:rsidP="00976482">
      <w:pPr>
        <w:keepNext/>
        <w:rPr>
          <w:rFonts w:ascii="Times New Roman" w:hAnsi="Times New Roman" w:cs="Times New Roman"/>
        </w:rPr>
      </w:pPr>
      <w:r w:rsidRPr="00BE36DE">
        <w:rPr>
          <w:rFonts w:ascii="Times New Roman" w:hAnsi="Times New Roman" w:cs="Times New Roman"/>
        </w:rPr>
        <w:t>Please select which of the following is applicable to you to be routed to the appropriate path.    </w:t>
      </w:r>
    </w:p>
    <w:p w14:paraId="0561878A" w14:textId="62FFEE39" w:rsidR="00976482" w:rsidRPr="00BE36DE" w:rsidRDefault="00976482" w:rsidP="00976482">
      <w:pPr>
        <w:keepNext/>
        <w:spacing w:before="120" w:line="240" w:lineRule="auto"/>
        <w:rPr>
          <w:rFonts w:ascii="Times New Roman" w:hAnsi="Times New Roman" w:cs="Times New Roman"/>
        </w:rPr>
      </w:pPr>
      <w:r w:rsidRPr="00BE36DE">
        <w:rPr>
          <w:rFonts w:ascii="Times New Roman" w:hAnsi="Times New Roman" w:cs="Times New Roman"/>
        </w:rPr>
        <w:t xml:space="preserve">□ I am familiar with a hospital or rehabilitation or </w:t>
      </w:r>
      <w:proofErr w:type="spellStart"/>
      <w:r w:rsidRPr="00BE36DE">
        <w:rPr>
          <w:rFonts w:ascii="Times New Roman" w:hAnsi="Times New Roman" w:cs="Times New Roman"/>
        </w:rPr>
        <w:t>post acute</w:t>
      </w:r>
      <w:proofErr w:type="spellEnd"/>
      <w:r w:rsidRPr="00BE36DE">
        <w:rPr>
          <w:rFonts w:ascii="Times New Roman" w:hAnsi="Times New Roman" w:cs="Times New Roman"/>
        </w:rPr>
        <w:t xml:space="preserve"> care or residential setting.   </w:t>
      </w:r>
    </w:p>
    <w:p w14:paraId="09996917" w14:textId="3BD69034" w:rsidR="00976482" w:rsidRPr="00BE36DE" w:rsidRDefault="00976482" w:rsidP="00976482">
      <w:pPr>
        <w:keepNext/>
        <w:spacing w:before="120" w:line="240" w:lineRule="auto"/>
        <w:rPr>
          <w:rFonts w:ascii="Times New Roman" w:hAnsi="Times New Roman" w:cs="Times New Roman"/>
        </w:rPr>
      </w:pPr>
      <w:r w:rsidRPr="00BE36DE">
        <w:rPr>
          <w:rFonts w:ascii="Times New Roman" w:hAnsi="Times New Roman" w:cs="Times New Roman"/>
        </w:rPr>
        <w:t xml:space="preserve">□ I do not (currently or recently) work in a hospital or rehabilitation or </w:t>
      </w:r>
      <w:proofErr w:type="spellStart"/>
      <w:r w:rsidRPr="00BE36DE">
        <w:rPr>
          <w:rFonts w:ascii="Times New Roman" w:hAnsi="Times New Roman" w:cs="Times New Roman"/>
        </w:rPr>
        <w:t>post acute</w:t>
      </w:r>
      <w:proofErr w:type="spellEnd"/>
      <w:r w:rsidRPr="00BE36DE">
        <w:rPr>
          <w:rFonts w:ascii="Times New Roman" w:hAnsi="Times New Roman" w:cs="Times New Roman"/>
        </w:rPr>
        <w:t xml:space="preserve"> care or residential setting (i.e. I only work in the community or in an academic role).</w:t>
      </w:r>
    </w:p>
    <w:p w14:paraId="4BFD6656" w14:textId="5F76FA26" w:rsidR="00E767D7" w:rsidRPr="00BE36DE" w:rsidRDefault="00976482" w:rsidP="00976482">
      <w:pPr>
        <w:rPr>
          <w:rFonts w:ascii="Times New Roman" w:eastAsia="Calibri" w:hAnsi="Times New Roman" w:cs="Times New Roman"/>
          <w:kern w:val="2"/>
          <w14:ligatures w14:val="standardContextual"/>
        </w:rPr>
      </w:pPr>
      <w:r w:rsidRPr="00BE36DE">
        <w:rPr>
          <w:rFonts w:ascii="Times New Roman" w:hAnsi="Times New Roman" w:cs="Times New Roman"/>
        </w:rPr>
        <w:t xml:space="preserve"> </w:t>
      </w:r>
      <w:r w:rsidR="009E6CBE" w:rsidRPr="00BE36DE">
        <w:rPr>
          <w:rFonts w:ascii="Times New Roman" w:eastAsia="Calibri" w:hAnsi="Times New Roman" w:cs="Times New Roman"/>
          <w:kern w:val="2"/>
          <w14:ligatures w14:val="standardContextual"/>
        </w:rPr>
        <w:br/>
        <w:t>A </w:t>
      </w:r>
      <w:r w:rsidR="009E6CBE" w:rsidRPr="00BE36DE">
        <w:rPr>
          <w:rFonts w:ascii="Times New Roman" w:eastAsia="Calibri" w:hAnsi="Times New Roman" w:cs="Times New Roman"/>
          <w:kern w:val="2"/>
          <w:u w:val="single"/>
          <w14:ligatures w14:val="standardContextual"/>
        </w:rPr>
        <w:t>clinical care pathway</w:t>
      </w:r>
      <w:r w:rsidR="009E6CBE" w:rsidRPr="00BE36DE">
        <w:rPr>
          <w:rFonts w:ascii="Times New Roman" w:eastAsia="Calibri" w:hAnsi="Times New Roman" w:cs="Times New Roman"/>
          <w:kern w:val="2"/>
          <w14:ligatures w14:val="standardContextual"/>
        </w:rPr>
        <w:t>, whether paper-based or electronic, aims to </w:t>
      </w:r>
      <w:proofErr w:type="spellStart"/>
      <w:r w:rsidR="009E6CBE" w:rsidRPr="00BE36DE">
        <w:rPr>
          <w:rFonts w:ascii="Times New Roman" w:eastAsia="Calibri" w:hAnsi="Times New Roman" w:cs="Times New Roman"/>
          <w:kern w:val="2"/>
          <w:u w:val="single"/>
          <w14:ligatures w14:val="standardContextual"/>
        </w:rPr>
        <w:t>organise</w:t>
      </w:r>
      <w:proofErr w:type="spellEnd"/>
      <w:r w:rsidR="009E6CBE" w:rsidRPr="00BE36DE">
        <w:rPr>
          <w:rFonts w:ascii="Times New Roman" w:eastAsia="Calibri" w:hAnsi="Times New Roman" w:cs="Times New Roman"/>
          <w:kern w:val="2"/>
          <w14:ligatures w14:val="standardContextual"/>
        </w:rPr>
        <w:t> and </w:t>
      </w:r>
      <w:proofErr w:type="spellStart"/>
      <w:r w:rsidR="009E6CBE" w:rsidRPr="00BE36DE">
        <w:rPr>
          <w:rFonts w:ascii="Times New Roman" w:eastAsia="Calibri" w:hAnsi="Times New Roman" w:cs="Times New Roman"/>
          <w:kern w:val="2"/>
          <w:u w:val="single"/>
          <w14:ligatures w14:val="standardContextual"/>
        </w:rPr>
        <w:t>standardise</w:t>
      </w:r>
      <w:proofErr w:type="spellEnd"/>
      <w:r w:rsidR="009E6CBE" w:rsidRPr="00BE36DE">
        <w:rPr>
          <w:rFonts w:ascii="Times New Roman" w:eastAsia="Calibri" w:hAnsi="Times New Roman" w:cs="Times New Roman"/>
          <w:kern w:val="2"/>
          <w14:ligatures w14:val="standardContextual"/>
        </w:rPr>
        <w:t xml:space="preserve"> care processes for a specific clinical problem, procedure or episode of care in a specific population, to improve patient outcomes and </w:t>
      </w:r>
      <w:proofErr w:type="spellStart"/>
      <w:r w:rsidR="009E6CBE" w:rsidRPr="00BE36DE">
        <w:rPr>
          <w:rFonts w:ascii="Times New Roman" w:eastAsia="Calibri" w:hAnsi="Times New Roman" w:cs="Times New Roman"/>
          <w:kern w:val="2"/>
          <w14:ligatures w14:val="standardContextual"/>
        </w:rPr>
        <w:t>organisation</w:t>
      </w:r>
      <w:proofErr w:type="spellEnd"/>
      <w:r w:rsidR="009E6CBE" w:rsidRPr="00BE36DE">
        <w:rPr>
          <w:rFonts w:ascii="Times New Roman" w:eastAsia="Calibri" w:hAnsi="Times New Roman" w:cs="Times New Roman"/>
          <w:kern w:val="2"/>
          <w14:ligatures w14:val="standardContextual"/>
        </w:rPr>
        <w:t xml:space="preserve"> efficiency.</w:t>
      </w:r>
      <w:r w:rsidR="009E6CBE" w:rsidRPr="00BE36DE">
        <w:rPr>
          <w:rFonts w:ascii="Times New Roman" w:eastAsia="Calibri" w:hAnsi="Times New Roman" w:cs="Times New Roman"/>
          <w:kern w:val="2"/>
          <w14:ligatures w14:val="standardContextual"/>
        </w:rPr>
        <w:br/>
        <w:t>It is a structured multidisciplinary care plan, used to channel the translation of guidelines or evidence into local structures. It details the steps in a course of treatment/care in a </w:t>
      </w:r>
      <w:r w:rsidR="009E6CBE" w:rsidRPr="00BE36DE">
        <w:rPr>
          <w:rFonts w:ascii="Times New Roman" w:eastAsia="Calibri" w:hAnsi="Times New Roman" w:cs="Times New Roman"/>
          <w:b/>
          <w:bCs/>
          <w:kern w:val="2"/>
          <w14:ligatures w14:val="standardContextual"/>
        </w:rPr>
        <w:t>‘plan’, ‘pathway’, ‘algorithm’, ‘guideline’, ‘protocol’ </w:t>
      </w:r>
      <w:r w:rsidR="009E6CBE" w:rsidRPr="00BE36DE">
        <w:rPr>
          <w:rFonts w:ascii="Times New Roman" w:eastAsia="Calibri" w:hAnsi="Times New Roman" w:cs="Times New Roman"/>
          <w:kern w:val="2"/>
          <w14:ligatures w14:val="standardContextual"/>
        </w:rPr>
        <w:t>or other </w:t>
      </w:r>
      <w:r w:rsidR="009E6CBE" w:rsidRPr="00BE36DE">
        <w:rPr>
          <w:rFonts w:ascii="Times New Roman" w:eastAsia="Calibri" w:hAnsi="Times New Roman" w:cs="Times New Roman"/>
          <w:b/>
          <w:bCs/>
          <w:kern w:val="2"/>
          <w14:ligatures w14:val="standardContextual"/>
        </w:rPr>
        <w:t>‘inventory of actions’</w:t>
      </w:r>
      <w:r w:rsidR="009E6CBE" w:rsidRPr="00BE36DE">
        <w:rPr>
          <w:rFonts w:ascii="Times New Roman" w:eastAsia="Calibri" w:hAnsi="Times New Roman" w:cs="Times New Roman"/>
          <w:kern w:val="2"/>
          <w14:ligatures w14:val="standardContextual"/>
        </w:rPr>
        <w:t> (i.e. the intervention has time frames or criteria-based progression). A simple description is that it specifies </w:t>
      </w:r>
      <w:r w:rsidR="009E6CBE" w:rsidRPr="00BE36DE">
        <w:rPr>
          <w:rFonts w:ascii="Times New Roman" w:eastAsia="Calibri" w:hAnsi="Times New Roman" w:cs="Times New Roman"/>
          <w:b/>
          <w:bCs/>
          <w:kern w:val="2"/>
          <w14:ligatures w14:val="standardContextual"/>
        </w:rPr>
        <w:t>which</w:t>
      </w:r>
      <w:r w:rsidR="009E6CBE" w:rsidRPr="00BE36DE">
        <w:rPr>
          <w:rFonts w:ascii="Times New Roman" w:eastAsia="Calibri" w:hAnsi="Times New Roman" w:cs="Times New Roman"/>
          <w:kern w:val="2"/>
          <w14:ligatures w14:val="standardContextual"/>
        </w:rPr>
        <w:t> patients should receive </w:t>
      </w:r>
      <w:r w:rsidR="009E6CBE" w:rsidRPr="00BE36DE">
        <w:rPr>
          <w:rFonts w:ascii="Times New Roman" w:eastAsia="Calibri" w:hAnsi="Times New Roman" w:cs="Times New Roman"/>
          <w:b/>
          <w:bCs/>
          <w:kern w:val="2"/>
          <w14:ligatures w14:val="standardContextual"/>
        </w:rPr>
        <w:t>what</w:t>
      </w:r>
      <w:r w:rsidR="009E6CBE" w:rsidRPr="00BE36DE">
        <w:rPr>
          <w:rFonts w:ascii="Times New Roman" w:eastAsia="Calibri" w:hAnsi="Times New Roman" w:cs="Times New Roman"/>
          <w:kern w:val="2"/>
          <w14:ligatures w14:val="standardContextual"/>
        </w:rPr>
        <w:t> care, by </w:t>
      </w:r>
      <w:r w:rsidR="009E6CBE" w:rsidRPr="00BE36DE">
        <w:rPr>
          <w:rFonts w:ascii="Times New Roman" w:eastAsia="Calibri" w:hAnsi="Times New Roman" w:cs="Times New Roman"/>
          <w:b/>
          <w:bCs/>
          <w:kern w:val="2"/>
          <w14:ligatures w14:val="standardContextual"/>
        </w:rPr>
        <w:t>whom</w:t>
      </w:r>
      <w:r w:rsidR="009E6CBE" w:rsidRPr="00BE36DE">
        <w:rPr>
          <w:rFonts w:ascii="Times New Roman" w:eastAsia="Calibri" w:hAnsi="Times New Roman" w:cs="Times New Roman"/>
          <w:kern w:val="2"/>
          <w14:ligatures w14:val="standardContextual"/>
        </w:rPr>
        <w:t> and </w:t>
      </w:r>
      <w:r w:rsidR="009E6CBE" w:rsidRPr="00BE36DE">
        <w:rPr>
          <w:rFonts w:ascii="Times New Roman" w:eastAsia="Calibri" w:hAnsi="Times New Roman" w:cs="Times New Roman"/>
          <w:b/>
          <w:bCs/>
          <w:kern w:val="2"/>
          <w14:ligatures w14:val="standardContextual"/>
        </w:rPr>
        <w:t>when.</w:t>
      </w:r>
      <w:r w:rsidR="009E6CBE" w:rsidRPr="00BE36DE">
        <w:rPr>
          <w:rFonts w:ascii="Times New Roman" w:eastAsia="Calibri" w:hAnsi="Times New Roman" w:cs="Times New Roman"/>
          <w:kern w:val="2"/>
          <w14:ligatures w14:val="standardContextual"/>
        </w:rPr>
        <w:t xml:space="preserve"> An example might be that all patients over 65 should be screened for delirium on admission to hospital by the admitting nurse, and if positive, [XYZ] should happen (by xyz) within X hours, while if negative [ABC] should happen (by </w:t>
      </w:r>
      <w:proofErr w:type="spellStart"/>
      <w:r w:rsidR="009E6CBE" w:rsidRPr="00BE36DE">
        <w:rPr>
          <w:rFonts w:ascii="Times New Roman" w:eastAsia="Calibri" w:hAnsi="Times New Roman" w:cs="Times New Roman"/>
          <w:kern w:val="2"/>
          <w14:ligatures w14:val="standardContextual"/>
        </w:rPr>
        <w:t>abc</w:t>
      </w:r>
      <w:proofErr w:type="spellEnd"/>
      <w:r w:rsidR="009E6CBE" w:rsidRPr="00BE36DE">
        <w:rPr>
          <w:rFonts w:ascii="Times New Roman" w:eastAsia="Calibri" w:hAnsi="Times New Roman" w:cs="Times New Roman"/>
          <w:kern w:val="2"/>
          <w14:ligatures w14:val="standardContextual"/>
        </w:rPr>
        <w:t>) within Y hours.</w:t>
      </w:r>
      <w:r w:rsidR="009E6CBE" w:rsidRPr="00BE36DE">
        <w:rPr>
          <w:rFonts w:ascii="Times New Roman" w:eastAsia="Calibri" w:hAnsi="Times New Roman" w:cs="Times New Roman"/>
          <w:kern w:val="2"/>
          <w14:ligatures w14:val="standardContextual"/>
        </w:rPr>
        <w:br/>
        <w:t>Sometimes the term “care bundle” is also used- this can be taken to be equivalent to a care pathway.</w:t>
      </w:r>
    </w:p>
    <w:p w14:paraId="539CB491" w14:textId="77777777" w:rsidR="00976482" w:rsidRPr="00BE36DE" w:rsidRDefault="00976482" w:rsidP="00976482">
      <w:pPr>
        <w:rPr>
          <w:rFonts w:ascii="Times New Roman" w:eastAsia="Calibri" w:hAnsi="Times New Roman" w:cs="Times New Roman"/>
          <w:kern w:val="2"/>
          <w14:ligatures w14:val="standardContextual"/>
        </w:rPr>
      </w:pPr>
    </w:p>
    <w:p w14:paraId="53CB8994" w14:textId="77777777" w:rsidR="00976482" w:rsidRPr="00BE36DE" w:rsidRDefault="00976482" w:rsidP="005F5666">
      <w:pPr>
        <w:keepNext/>
        <w:rPr>
          <w:rFonts w:ascii="Times New Roman" w:hAnsi="Times New Roman" w:cs="Times New Roman"/>
        </w:rPr>
      </w:pPr>
    </w:p>
    <w:p w14:paraId="71119A03" w14:textId="77777777" w:rsidR="00976482" w:rsidRPr="00BE36DE" w:rsidRDefault="00976482" w:rsidP="005F5666">
      <w:pPr>
        <w:keepNext/>
        <w:rPr>
          <w:rFonts w:ascii="Times New Roman" w:hAnsi="Times New Roman" w:cs="Times New Roman"/>
        </w:rPr>
      </w:pPr>
    </w:p>
    <w:p w14:paraId="160A289B" w14:textId="77777777" w:rsidR="00976482" w:rsidRPr="00BE36DE" w:rsidRDefault="00976482" w:rsidP="005F5666">
      <w:pPr>
        <w:keepNext/>
        <w:rPr>
          <w:rFonts w:ascii="Times New Roman" w:hAnsi="Times New Roman" w:cs="Times New Roman"/>
        </w:rPr>
      </w:pPr>
    </w:p>
    <w:p w14:paraId="7154D849" w14:textId="77777777" w:rsidR="00976482" w:rsidRPr="00BE36DE" w:rsidRDefault="00976482" w:rsidP="005F5666">
      <w:pPr>
        <w:keepNext/>
        <w:rPr>
          <w:rFonts w:ascii="Times New Roman" w:hAnsi="Times New Roman" w:cs="Times New Roman"/>
        </w:rPr>
      </w:pPr>
    </w:p>
    <w:p w14:paraId="447F9656" w14:textId="77777777" w:rsidR="00976482" w:rsidRPr="00BE36DE" w:rsidRDefault="00976482" w:rsidP="005F5666">
      <w:pPr>
        <w:keepNext/>
        <w:rPr>
          <w:rFonts w:ascii="Times New Roman" w:hAnsi="Times New Roman" w:cs="Times New Roman"/>
        </w:rPr>
      </w:pPr>
    </w:p>
    <w:p w14:paraId="27881BA4" w14:textId="77777777" w:rsidR="00976482" w:rsidRPr="00BE36DE" w:rsidRDefault="00976482" w:rsidP="005F5666">
      <w:pPr>
        <w:keepNext/>
        <w:rPr>
          <w:rFonts w:ascii="Times New Roman" w:hAnsi="Times New Roman" w:cs="Times New Roman"/>
        </w:rPr>
      </w:pPr>
    </w:p>
    <w:p w14:paraId="2F0BF96D" w14:textId="77777777" w:rsidR="00976482" w:rsidRPr="00BE36DE" w:rsidRDefault="00976482" w:rsidP="005F5666">
      <w:pPr>
        <w:keepNext/>
        <w:rPr>
          <w:rFonts w:ascii="Times New Roman" w:hAnsi="Times New Roman" w:cs="Times New Roman"/>
        </w:rPr>
      </w:pPr>
    </w:p>
    <w:p w14:paraId="560A4416" w14:textId="77777777" w:rsidR="00976482" w:rsidRPr="00BE36DE" w:rsidRDefault="00976482" w:rsidP="005F5666">
      <w:pPr>
        <w:keepNext/>
        <w:rPr>
          <w:rFonts w:ascii="Times New Roman" w:hAnsi="Times New Roman" w:cs="Times New Roman"/>
        </w:rPr>
      </w:pPr>
    </w:p>
    <w:p w14:paraId="1E4C2331" w14:textId="77777777" w:rsidR="00976482" w:rsidRPr="00BE36DE" w:rsidRDefault="00976482">
      <w:pPr>
        <w:rPr>
          <w:rFonts w:ascii="Times New Roman" w:hAnsi="Times New Roman" w:cs="Times New Roman"/>
        </w:rPr>
      </w:pPr>
      <w:r w:rsidRPr="00BE36DE">
        <w:rPr>
          <w:rFonts w:ascii="Times New Roman" w:hAnsi="Times New Roman" w:cs="Times New Roman"/>
        </w:rPr>
        <w:br w:type="page"/>
      </w:r>
    </w:p>
    <w:p w14:paraId="0301827A" w14:textId="73D06F56" w:rsidR="005F5666" w:rsidRPr="00BE36DE" w:rsidRDefault="005F5666" w:rsidP="005F5666">
      <w:pPr>
        <w:keepNext/>
        <w:rPr>
          <w:rFonts w:ascii="Times New Roman" w:hAnsi="Times New Roman" w:cs="Times New Roman"/>
        </w:rPr>
      </w:pPr>
      <w:r w:rsidRPr="00BE36DE">
        <w:rPr>
          <w:rFonts w:ascii="Times New Roman" w:hAnsi="Times New Roman" w:cs="Times New Roman"/>
        </w:rPr>
        <w:lastRenderedPageBreak/>
        <w:t>Q1(</w:t>
      </w:r>
      <w:proofErr w:type="spellStart"/>
      <w:r w:rsidRPr="00BE36DE">
        <w:rPr>
          <w:rFonts w:ascii="Times New Roman" w:hAnsi="Times New Roman" w:cs="Times New Roman"/>
        </w:rPr>
        <w:t>i</w:t>
      </w:r>
      <w:proofErr w:type="spellEnd"/>
      <w:r w:rsidRPr="00BE36DE">
        <w:rPr>
          <w:rFonts w:ascii="Times New Roman" w:hAnsi="Times New Roman" w:cs="Times New Roman"/>
        </w:rPr>
        <w:t>)</w:t>
      </w:r>
      <w:r w:rsidR="000B6B78" w:rsidRPr="00BE36DE">
        <w:rPr>
          <w:rFonts w:ascii="Times New Roman" w:hAnsi="Times New Roman" w:cs="Times New Roman"/>
        </w:rPr>
        <w:t>.</w:t>
      </w:r>
      <w:r w:rsidR="00650B74" w:rsidRPr="00BE36DE">
        <w:rPr>
          <w:rFonts w:ascii="Times New Roman" w:hAnsi="Times New Roman" w:cs="Times New Roman"/>
        </w:rPr>
        <w:t xml:space="preserve"> </w:t>
      </w:r>
      <w:r w:rsidRPr="00BE36DE">
        <w:rPr>
          <w:rFonts w:ascii="Times New Roman" w:hAnsi="Times New Roman" w:cs="Times New Roman"/>
        </w:rPr>
        <w:t xml:space="preserve">Has your site a specific care pathway for people with </w:t>
      </w:r>
      <w:r w:rsidRPr="00BE36DE">
        <w:rPr>
          <w:rFonts w:ascii="Times New Roman" w:hAnsi="Times New Roman" w:cs="Times New Roman"/>
          <w:b/>
        </w:rPr>
        <w:t>dementia</w:t>
      </w:r>
      <w:r w:rsidRPr="00BE36DE">
        <w:rPr>
          <w:rFonts w:ascii="Times New Roman" w:hAnsi="Times New Roman" w:cs="Times New Roman"/>
        </w:rPr>
        <w:t>? </w:t>
      </w:r>
    </w:p>
    <w:p w14:paraId="1CD1CBCD" w14:textId="77777777" w:rsidR="000B6B78" w:rsidRPr="00BE36DE" w:rsidRDefault="000B6B78" w:rsidP="005F5666">
      <w:pPr>
        <w:keepNext/>
        <w:rPr>
          <w:rFonts w:ascii="Times New Roman" w:hAnsi="Times New Roman" w:cs="Times New Roman"/>
        </w:rPr>
      </w:pPr>
    </w:p>
    <w:p w14:paraId="69289A64" w14:textId="393FC566" w:rsidR="00650B74" w:rsidRPr="00BE36DE" w:rsidRDefault="00650B74" w:rsidP="00650B74">
      <w:pPr>
        <w:spacing w:line="240" w:lineRule="auto"/>
        <w:ind w:left="720"/>
        <w:rPr>
          <w:rFonts w:ascii="Times New Roman" w:hAnsi="Times New Roman" w:cs="Times New Roman"/>
        </w:rPr>
      </w:pPr>
      <w:r w:rsidRPr="00BE36DE">
        <w:rPr>
          <w:rFonts w:ascii="Times New Roman" w:hAnsi="Times New Roman" w:cs="Times New Roman"/>
        </w:rPr>
        <w:t>□ Yes</w:t>
      </w:r>
    </w:p>
    <w:p w14:paraId="55B7D833" w14:textId="16606A57" w:rsidR="00650B74" w:rsidRPr="00BE36DE" w:rsidRDefault="00650B74" w:rsidP="00650B74">
      <w:pPr>
        <w:spacing w:line="240" w:lineRule="auto"/>
        <w:ind w:left="720"/>
        <w:rPr>
          <w:rFonts w:ascii="Times New Roman" w:hAnsi="Times New Roman" w:cs="Times New Roman"/>
        </w:rPr>
      </w:pPr>
      <w:r w:rsidRPr="00BE36DE">
        <w:rPr>
          <w:rFonts w:ascii="Times New Roman" w:hAnsi="Times New Roman" w:cs="Times New Roman"/>
        </w:rPr>
        <w:t xml:space="preserve">□ No  </w:t>
      </w:r>
    </w:p>
    <w:p w14:paraId="08EE0F9F" w14:textId="631B70EE" w:rsidR="00650B74" w:rsidRPr="00BE36DE" w:rsidRDefault="00650B74" w:rsidP="00650B74">
      <w:pPr>
        <w:spacing w:line="240" w:lineRule="auto"/>
        <w:ind w:left="720"/>
        <w:rPr>
          <w:rFonts w:ascii="Times New Roman" w:hAnsi="Times New Roman" w:cs="Times New Roman"/>
        </w:rPr>
      </w:pPr>
      <w:r w:rsidRPr="00BE36DE">
        <w:rPr>
          <w:rFonts w:ascii="Times New Roman" w:hAnsi="Times New Roman" w:cs="Times New Roman"/>
        </w:rPr>
        <w:t xml:space="preserve">□ In development </w:t>
      </w:r>
    </w:p>
    <w:p w14:paraId="487D125A" w14:textId="77777777" w:rsidR="00976482" w:rsidRPr="00BE36DE" w:rsidRDefault="00650B74" w:rsidP="00976482">
      <w:pPr>
        <w:spacing w:line="240" w:lineRule="auto"/>
        <w:ind w:left="720"/>
        <w:rPr>
          <w:rFonts w:ascii="Times New Roman" w:hAnsi="Times New Roman" w:cs="Times New Roman"/>
        </w:rPr>
      </w:pPr>
      <w:r w:rsidRPr="00BE36DE">
        <w:rPr>
          <w:rFonts w:ascii="Times New Roman" w:hAnsi="Times New Roman" w:cs="Times New Roman"/>
        </w:rPr>
        <w:t xml:space="preserve">□ Not sure  </w:t>
      </w:r>
    </w:p>
    <w:p w14:paraId="5300DF0E" w14:textId="77777777" w:rsidR="00976482" w:rsidRPr="00BE36DE" w:rsidRDefault="00976482" w:rsidP="00976482">
      <w:pPr>
        <w:spacing w:line="240" w:lineRule="auto"/>
        <w:rPr>
          <w:rFonts w:ascii="Times New Roman" w:hAnsi="Times New Roman" w:cs="Times New Roman"/>
        </w:rPr>
      </w:pPr>
    </w:p>
    <w:p w14:paraId="44B002AB" w14:textId="1A2D3A86" w:rsidR="00650B74" w:rsidRPr="00BE36DE" w:rsidRDefault="005F5666" w:rsidP="00976482">
      <w:pPr>
        <w:spacing w:line="240" w:lineRule="auto"/>
        <w:rPr>
          <w:rFonts w:ascii="Times New Roman" w:hAnsi="Times New Roman" w:cs="Times New Roman"/>
        </w:rPr>
      </w:pPr>
      <w:r w:rsidRPr="00BE36DE">
        <w:rPr>
          <w:rFonts w:ascii="Times New Roman" w:hAnsi="Times New Roman" w:cs="Times New Roman"/>
        </w:rPr>
        <w:t>Q1(ii)</w:t>
      </w:r>
      <w:r w:rsidR="000B6B78" w:rsidRPr="00BE36DE">
        <w:rPr>
          <w:rFonts w:ascii="Times New Roman" w:hAnsi="Times New Roman" w:cs="Times New Roman"/>
        </w:rPr>
        <w:t>.</w:t>
      </w:r>
      <w:r w:rsidRPr="00BE36DE">
        <w:rPr>
          <w:rFonts w:ascii="Times New Roman" w:hAnsi="Times New Roman" w:cs="Times New Roman"/>
        </w:rPr>
        <w:t xml:space="preserve"> Please indicate below which clinical areas have a dementia pathway in place or development (it does not matter if it is the same pathway in all areas, or different versions for different wards/units):</w:t>
      </w:r>
      <w:r w:rsidR="00976482" w:rsidRPr="00BE36DE">
        <w:rPr>
          <w:rFonts w:ascii="Times New Roman" w:hAnsi="Times New Roman" w:cs="Times New Roman"/>
        </w:rPr>
        <w:t xml:space="preserve"> </w:t>
      </w:r>
    </w:p>
    <w:tbl>
      <w:tblPr>
        <w:tblStyle w:val="QQuestionTable1"/>
        <w:tblW w:w="0" w:type="auto"/>
        <w:tblLook w:val="07E0" w:firstRow="1" w:lastRow="1" w:firstColumn="1" w:lastColumn="1" w:noHBand="1" w:noVBand="1"/>
      </w:tblPr>
      <w:tblGrid>
        <w:gridCol w:w="2384"/>
        <w:gridCol w:w="1749"/>
        <w:gridCol w:w="1546"/>
        <w:gridCol w:w="1487"/>
        <w:gridCol w:w="1279"/>
        <w:gridCol w:w="915"/>
      </w:tblGrid>
      <w:tr w:rsidR="006F61DB" w:rsidRPr="00BE36DE" w14:paraId="7C60BF8C" w14:textId="77777777" w:rsidTr="00976482">
        <w:trPr>
          <w:cnfStyle w:val="100000000000" w:firstRow="1" w:lastRow="0" w:firstColumn="0" w:lastColumn="0" w:oddVBand="0" w:evenVBand="0" w:oddHBand="0" w:evenHBand="0" w:firstRowFirstColumn="0" w:firstRowLastColumn="0" w:lastRowFirstColumn="0" w:lastRowLastColumn="0"/>
          <w:trHeight w:hRule="exact" w:val="1417"/>
        </w:trPr>
        <w:tc>
          <w:tcPr>
            <w:cnfStyle w:val="001000000000" w:firstRow="0" w:lastRow="0" w:firstColumn="1" w:lastColumn="0" w:oddVBand="0" w:evenVBand="0" w:oddHBand="0" w:evenHBand="0" w:firstRowFirstColumn="0" w:firstRowLastColumn="0" w:lastRowFirstColumn="0" w:lastRowLastColumn="0"/>
            <w:tcW w:w="0" w:type="auto"/>
          </w:tcPr>
          <w:p w14:paraId="2F520056" w14:textId="00C53AB3" w:rsidR="00650B74" w:rsidRPr="00BE36DE" w:rsidRDefault="00976482" w:rsidP="00650B74">
            <w:pPr>
              <w:keepNext/>
              <w:rPr>
                <w:rFonts w:ascii="Times New Roman" w:hAnsi="Times New Roman" w:cs="Times New Roman"/>
                <w:sz w:val="22"/>
                <w:szCs w:val="22"/>
              </w:rPr>
            </w:pPr>
            <w:r w:rsidRPr="00BE36DE">
              <w:rPr>
                <w:rFonts w:ascii="Times New Roman" w:hAnsi="Times New Roman" w:cs="Times New Roman"/>
                <w:sz w:val="22"/>
                <w:szCs w:val="22"/>
              </w:rPr>
              <w:t xml:space="preserve"> </w:t>
            </w:r>
          </w:p>
        </w:tc>
        <w:tc>
          <w:tcPr>
            <w:tcW w:w="0" w:type="auto"/>
          </w:tcPr>
          <w:p w14:paraId="77E3ACF8" w14:textId="16B51B34" w:rsidR="00650B74" w:rsidRPr="00BE36DE" w:rsidRDefault="00650B74" w:rsidP="00650B7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E36DE">
              <w:rPr>
                <w:rFonts w:ascii="Times New Roman" w:hAnsi="Times New Roman" w:cs="Times New Roman"/>
                <w:b/>
                <w:sz w:val="22"/>
                <w:szCs w:val="22"/>
              </w:rPr>
              <w:t>Not available in my clinical site</w:t>
            </w:r>
            <w:r w:rsidRPr="00BE36DE">
              <w:rPr>
                <w:rFonts w:ascii="Times New Roman" w:hAnsi="Times New Roman" w:cs="Times New Roman"/>
                <w:sz w:val="22"/>
                <w:szCs w:val="22"/>
              </w:rPr>
              <w:t xml:space="preserve"> </w:t>
            </w:r>
          </w:p>
        </w:tc>
        <w:tc>
          <w:tcPr>
            <w:tcW w:w="0" w:type="auto"/>
          </w:tcPr>
          <w:p w14:paraId="746F9C1A" w14:textId="4BBAD4AE" w:rsidR="00650B74" w:rsidRPr="00BE36DE" w:rsidRDefault="00650B74" w:rsidP="00650B7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E36DE">
              <w:rPr>
                <w:rFonts w:ascii="Times New Roman" w:hAnsi="Times New Roman" w:cs="Times New Roman"/>
                <w:b/>
                <w:sz w:val="22"/>
                <w:szCs w:val="22"/>
              </w:rPr>
              <w:t>Uses an Overall Pathway</w:t>
            </w:r>
            <w:r w:rsidRPr="00BE36DE">
              <w:rPr>
                <w:rFonts w:ascii="Times New Roman" w:hAnsi="Times New Roman" w:cs="Times New Roman"/>
                <w:sz w:val="22"/>
                <w:szCs w:val="22"/>
              </w:rPr>
              <w:t xml:space="preserve"> </w:t>
            </w:r>
          </w:p>
        </w:tc>
        <w:tc>
          <w:tcPr>
            <w:tcW w:w="0" w:type="auto"/>
          </w:tcPr>
          <w:p w14:paraId="78C494F1" w14:textId="6E39779E" w:rsidR="00650B74" w:rsidRPr="00BE36DE" w:rsidRDefault="00650B74" w:rsidP="00650B7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E36DE">
              <w:rPr>
                <w:rFonts w:ascii="Times New Roman" w:hAnsi="Times New Roman" w:cs="Times New Roman"/>
                <w:b/>
                <w:sz w:val="22"/>
                <w:szCs w:val="22"/>
              </w:rPr>
              <w:t>Uses a unique Pathway</w:t>
            </w:r>
            <w:r w:rsidRPr="00BE36DE">
              <w:rPr>
                <w:rFonts w:ascii="Times New Roman" w:hAnsi="Times New Roman" w:cs="Times New Roman"/>
                <w:sz w:val="22"/>
                <w:szCs w:val="22"/>
              </w:rPr>
              <w:t xml:space="preserve"> </w:t>
            </w:r>
          </w:p>
        </w:tc>
        <w:tc>
          <w:tcPr>
            <w:tcW w:w="0" w:type="auto"/>
          </w:tcPr>
          <w:p w14:paraId="2892D95D" w14:textId="71D04E3F" w:rsidR="00650B74" w:rsidRPr="00BE36DE" w:rsidRDefault="00650B74" w:rsidP="00650B7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E36DE">
              <w:rPr>
                <w:rFonts w:ascii="Times New Roman" w:hAnsi="Times New Roman" w:cs="Times New Roman"/>
                <w:b/>
                <w:sz w:val="22"/>
                <w:szCs w:val="22"/>
              </w:rPr>
              <w:t>Has no Pathway</w:t>
            </w:r>
            <w:r w:rsidRPr="00BE36DE">
              <w:rPr>
                <w:rFonts w:ascii="Times New Roman" w:hAnsi="Times New Roman" w:cs="Times New Roman"/>
                <w:sz w:val="22"/>
                <w:szCs w:val="22"/>
              </w:rPr>
              <w:t xml:space="preserve"> </w:t>
            </w:r>
          </w:p>
        </w:tc>
        <w:tc>
          <w:tcPr>
            <w:tcW w:w="0" w:type="auto"/>
          </w:tcPr>
          <w:p w14:paraId="24A98959" w14:textId="2D05F77B" w:rsidR="00650B74" w:rsidRPr="00BE36DE" w:rsidRDefault="00650B74" w:rsidP="00650B7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E36DE">
              <w:rPr>
                <w:rFonts w:ascii="Times New Roman" w:hAnsi="Times New Roman" w:cs="Times New Roman"/>
                <w:b/>
                <w:sz w:val="22"/>
                <w:szCs w:val="22"/>
              </w:rPr>
              <w:t>Unsure</w:t>
            </w:r>
            <w:r w:rsidRPr="00BE36DE">
              <w:rPr>
                <w:rFonts w:ascii="Times New Roman" w:hAnsi="Times New Roman" w:cs="Times New Roman"/>
                <w:sz w:val="22"/>
                <w:szCs w:val="22"/>
              </w:rPr>
              <w:t xml:space="preserve"> </w:t>
            </w:r>
          </w:p>
        </w:tc>
      </w:tr>
      <w:tr w:rsidR="006F61DB" w:rsidRPr="00BE36DE" w14:paraId="6B6336CF" w14:textId="77777777" w:rsidTr="00976482">
        <w:trPr>
          <w:trHeight w:hRule="exact" w:val="284"/>
        </w:trPr>
        <w:tc>
          <w:tcPr>
            <w:cnfStyle w:val="001000000000" w:firstRow="0" w:lastRow="0" w:firstColumn="1" w:lastColumn="0" w:oddVBand="0" w:evenVBand="0" w:oddHBand="0" w:evenHBand="0" w:firstRowFirstColumn="0" w:firstRowLastColumn="0" w:lastRowFirstColumn="0" w:lastRowLastColumn="0"/>
            <w:tcW w:w="0" w:type="auto"/>
          </w:tcPr>
          <w:p w14:paraId="26A15B24" w14:textId="7AF6BF48" w:rsidR="00650B74" w:rsidRPr="00BE36DE" w:rsidRDefault="00650B74" w:rsidP="00650B74">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Medical Wards </w:t>
            </w:r>
          </w:p>
        </w:tc>
        <w:tc>
          <w:tcPr>
            <w:tcW w:w="0" w:type="auto"/>
          </w:tcPr>
          <w:p w14:paraId="17324288"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7E2F15B2"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6F605A01"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5E69BA71"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1922786A"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09DDCB5D" w14:textId="77777777" w:rsidTr="00976482">
        <w:trPr>
          <w:trHeight w:hRule="exact" w:val="284"/>
        </w:trPr>
        <w:tc>
          <w:tcPr>
            <w:cnfStyle w:val="001000000000" w:firstRow="0" w:lastRow="0" w:firstColumn="1" w:lastColumn="0" w:oddVBand="0" w:evenVBand="0" w:oddHBand="0" w:evenHBand="0" w:firstRowFirstColumn="0" w:firstRowLastColumn="0" w:lastRowFirstColumn="0" w:lastRowLastColumn="0"/>
            <w:tcW w:w="0" w:type="auto"/>
          </w:tcPr>
          <w:p w14:paraId="583A91F1" w14:textId="1A121773" w:rsidR="00650B74" w:rsidRPr="00BE36DE" w:rsidRDefault="00650B74" w:rsidP="00650B74">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Surgical Wards </w:t>
            </w:r>
          </w:p>
        </w:tc>
        <w:tc>
          <w:tcPr>
            <w:tcW w:w="0" w:type="auto"/>
          </w:tcPr>
          <w:p w14:paraId="59FDB65F"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754A42F5"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3CF7B926"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0686C24C"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7AD888C4"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2F4FC1B2" w14:textId="77777777" w:rsidTr="00976482">
        <w:trPr>
          <w:trHeight w:hRule="exact" w:val="284"/>
        </w:trPr>
        <w:tc>
          <w:tcPr>
            <w:cnfStyle w:val="001000000000" w:firstRow="0" w:lastRow="0" w:firstColumn="1" w:lastColumn="0" w:oddVBand="0" w:evenVBand="0" w:oddHBand="0" w:evenHBand="0" w:firstRowFirstColumn="0" w:firstRowLastColumn="0" w:lastRowFirstColumn="0" w:lastRowLastColumn="0"/>
            <w:tcW w:w="0" w:type="auto"/>
          </w:tcPr>
          <w:p w14:paraId="7DEDC0ED" w14:textId="4C143BCB" w:rsidR="00650B74" w:rsidRPr="00BE36DE" w:rsidRDefault="00650B74" w:rsidP="00650B74">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Trauma/Orthopaedic Ward </w:t>
            </w:r>
          </w:p>
        </w:tc>
        <w:tc>
          <w:tcPr>
            <w:tcW w:w="0" w:type="auto"/>
          </w:tcPr>
          <w:p w14:paraId="250F52B0"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57E3F6E3"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5F835135"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4BCF49ED"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6A53E39C"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3A7DA7D7" w14:textId="77777777" w:rsidTr="00976482">
        <w:trPr>
          <w:trHeight w:hRule="exact" w:val="284"/>
        </w:trPr>
        <w:tc>
          <w:tcPr>
            <w:cnfStyle w:val="001000000000" w:firstRow="0" w:lastRow="0" w:firstColumn="1" w:lastColumn="0" w:oddVBand="0" w:evenVBand="0" w:oddHBand="0" w:evenHBand="0" w:firstRowFirstColumn="0" w:firstRowLastColumn="0" w:lastRowFirstColumn="0" w:lastRowLastColumn="0"/>
            <w:tcW w:w="0" w:type="auto"/>
          </w:tcPr>
          <w:p w14:paraId="308A9F1B" w14:textId="087DA0AC" w:rsidR="00650B74" w:rsidRPr="00BE36DE" w:rsidRDefault="00650B74" w:rsidP="00650B74">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Emergency Department </w:t>
            </w:r>
          </w:p>
        </w:tc>
        <w:tc>
          <w:tcPr>
            <w:tcW w:w="0" w:type="auto"/>
          </w:tcPr>
          <w:p w14:paraId="51069C82"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05AF0EEE"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27DC82ED"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519775FE"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3A967E72"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3A08C534" w14:textId="77777777" w:rsidTr="00976482">
        <w:trPr>
          <w:trHeight w:hRule="exact" w:val="284"/>
        </w:trPr>
        <w:tc>
          <w:tcPr>
            <w:cnfStyle w:val="001000000000" w:firstRow="0" w:lastRow="0" w:firstColumn="1" w:lastColumn="0" w:oddVBand="0" w:evenVBand="0" w:oddHBand="0" w:evenHBand="0" w:firstRowFirstColumn="0" w:firstRowLastColumn="0" w:lastRowFirstColumn="0" w:lastRowLastColumn="0"/>
            <w:tcW w:w="0" w:type="auto"/>
          </w:tcPr>
          <w:p w14:paraId="63D2E5FE" w14:textId="3989C9D5" w:rsidR="00650B74" w:rsidRPr="00BE36DE" w:rsidRDefault="00650B74" w:rsidP="00650B74">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Intensive Care Unit </w:t>
            </w:r>
          </w:p>
        </w:tc>
        <w:tc>
          <w:tcPr>
            <w:tcW w:w="0" w:type="auto"/>
          </w:tcPr>
          <w:p w14:paraId="2CCE2B60"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7C62BD24"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72FF01EA"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3BF96751"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69FD6B42"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3A2317EC" w14:textId="77777777" w:rsidTr="00976482">
        <w:trPr>
          <w:trHeight w:hRule="exact" w:val="284"/>
        </w:trPr>
        <w:tc>
          <w:tcPr>
            <w:cnfStyle w:val="001000000000" w:firstRow="0" w:lastRow="0" w:firstColumn="1" w:lastColumn="0" w:oddVBand="0" w:evenVBand="0" w:oddHBand="0" w:evenHBand="0" w:firstRowFirstColumn="0" w:firstRowLastColumn="0" w:lastRowFirstColumn="0" w:lastRowLastColumn="0"/>
            <w:tcW w:w="0" w:type="auto"/>
          </w:tcPr>
          <w:p w14:paraId="77CDC7E2" w14:textId="4CFFBEC4" w:rsidR="00650B74" w:rsidRPr="00BE36DE" w:rsidRDefault="00650B74" w:rsidP="00650B74">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Radiology Department  </w:t>
            </w:r>
          </w:p>
        </w:tc>
        <w:tc>
          <w:tcPr>
            <w:tcW w:w="0" w:type="auto"/>
          </w:tcPr>
          <w:p w14:paraId="2C7A1A9F"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635C006E"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5B895E6A"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3FF7FC46"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2795D542"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44BF868D" w14:textId="77777777" w:rsidTr="00976482">
        <w:trPr>
          <w:trHeight w:hRule="exact" w:val="284"/>
        </w:trPr>
        <w:tc>
          <w:tcPr>
            <w:cnfStyle w:val="001000000000" w:firstRow="0" w:lastRow="0" w:firstColumn="1" w:lastColumn="0" w:oddVBand="0" w:evenVBand="0" w:oddHBand="0" w:evenHBand="0" w:firstRowFirstColumn="0" w:firstRowLastColumn="0" w:lastRowFirstColumn="0" w:lastRowLastColumn="0"/>
            <w:tcW w:w="0" w:type="auto"/>
          </w:tcPr>
          <w:p w14:paraId="3EEA5B0D" w14:textId="42B46593" w:rsidR="00650B74" w:rsidRPr="00BE36DE" w:rsidRDefault="00650B74" w:rsidP="00650B74">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Operating Room/Recovery Unit </w:t>
            </w:r>
          </w:p>
        </w:tc>
        <w:tc>
          <w:tcPr>
            <w:tcW w:w="0" w:type="auto"/>
          </w:tcPr>
          <w:p w14:paraId="3FB3CF46"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70238A31"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1E796ADF"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3305A43C"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7A7A669D"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2ECCDE50" w14:textId="77777777" w:rsidTr="00976482">
        <w:trPr>
          <w:trHeight w:hRule="exact" w:val="284"/>
        </w:trPr>
        <w:tc>
          <w:tcPr>
            <w:cnfStyle w:val="001000000000" w:firstRow="0" w:lastRow="0" w:firstColumn="1" w:lastColumn="0" w:oddVBand="0" w:evenVBand="0" w:oddHBand="0" w:evenHBand="0" w:firstRowFirstColumn="0" w:firstRowLastColumn="0" w:lastRowFirstColumn="0" w:lastRowLastColumn="0"/>
            <w:tcW w:w="0" w:type="auto"/>
          </w:tcPr>
          <w:p w14:paraId="5CB1FE3C" w14:textId="0F07BE45" w:rsidR="00650B74" w:rsidRPr="00BE36DE" w:rsidRDefault="00650B74" w:rsidP="00650B74">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Neurosurgery Unit </w:t>
            </w:r>
          </w:p>
        </w:tc>
        <w:tc>
          <w:tcPr>
            <w:tcW w:w="0" w:type="auto"/>
          </w:tcPr>
          <w:p w14:paraId="33732953"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640533B6"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369DAFCC"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5A6E076A"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4A1F5356"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2BC0EEED" w14:textId="77777777" w:rsidTr="00976482">
        <w:trPr>
          <w:trHeight w:hRule="exact" w:val="284"/>
        </w:trPr>
        <w:tc>
          <w:tcPr>
            <w:cnfStyle w:val="001000000000" w:firstRow="0" w:lastRow="0" w:firstColumn="1" w:lastColumn="0" w:oddVBand="0" w:evenVBand="0" w:oddHBand="0" w:evenHBand="0" w:firstRowFirstColumn="0" w:firstRowLastColumn="0" w:lastRowFirstColumn="0" w:lastRowLastColumn="0"/>
            <w:tcW w:w="0" w:type="auto"/>
          </w:tcPr>
          <w:p w14:paraId="5B3C8F99" w14:textId="6127701A" w:rsidR="00650B74" w:rsidRPr="00BE36DE" w:rsidRDefault="00650B74" w:rsidP="00650B74">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Cardiothoracic Unit </w:t>
            </w:r>
          </w:p>
        </w:tc>
        <w:tc>
          <w:tcPr>
            <w:tcW w:w="0" w:type="auto"/>
          </w:tcPr>
          <w:p w14:paraId="3D5DC67C"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51945E16"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43EA4011"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0CA8B05C"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3E826747"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43B96E25" w14:textId="77777777" w:rsidTr="00976482">
        <w:trPr>
          <w:trHeight w:hRule="exact" w:val="284"/>
        </w:trPr>
        <w:tc>
          <w:tcPr>
            <w:cnfStyle w:val="001000000000" w:firstRow="0" w:lastRow="0" w:firstColumn="1" w:lastColumn="0" w:oddVBand="0" w:evenVBand="0" w:oddHBand="0" w:evenHBand="0" w:firstRowFirstColumn="0" w:firstRowLastColumn="0" w:lastRowFirstColumn="0" w:lastRowLastColumn="0"/>
            <w:tcW w:w="0" w:type="auto"/>
          </w:tcPr>
          <w:p w14:paraId="6AF2F9CF" w14:textId="20C4484D" w:rsidR="00650B74" w:rsidRPr="00BE36DE" w:rsidRDefault="00650B74" w:rsidP="00650B74">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Out-Patients Unit </w:t>
            </w:r>
          </w:p>
        </w:tc>
        <w:tc>
          <w:tcPr>
            <w:tcW w:w="0" w:type="auto"/>
          </w:tcPr>
          <w:p w14:paraId="06666726"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218FD47B"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25D72496"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49A36748"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1CBE185D"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3281D4A4" w14:textId="77777777" w:rsidTr="00976482">
        <w:trPr>
          <w:trHeight w:hRule="exact" w:val="284"/>
        </w:trPr>
        <w:tc>
          <w:tcPr>
            <w:cnfStyle w:val="001000000000" w:firstRow="0" w:lastRow="0" w:firstColumn="1" w:lastColumn="0" w:oddVBand="0" w:evenVBand="0" w:oddHBand="0" w:evenHBand="0" w:firstRowFirstColumn="0" w:firstRowLastColumn="0" w:lastRowFirstColumn="0" w:lastRowLastColumn="0"/>
            <w:tcW w:w="0" w:type="auto"/>
          </w:tcPr>
          <w:p w14:paraId="3FCFBF2B" w14:textId="0D3085FC" w:rsidR="00650B74" w:rsidRPr="00BE36DE" w:rsidRDefault="00650B74" w:rsidP="00650B74">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In-Patient Rehabilitation Unit  </w:t>
            </w:r>
          </w:p>
        </w:tc>
        <w:tc>
          <w:tcPr>
            <w:tcW w:w="0" w:type="auto"/>
          </w:tcPr>
          <w:p w14:paraId="1FE5AFD0"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49967436"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2BF5178E"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7495778D"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25185BAD"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7E700F49" w14:textId="77777777" w:rsidTr="00976482">
        <w:trPr>
          <w:trHeight w:hRule="exact" w:val="284"/>
        </w:trPr>
        <w:tc>
          <w:tcPr>
            <w:cnfStyle w:val="001000000000" w:firstRow="0" w:lastRow="0" w:firstColumn="1" w:lastColumn="0" w:oddVBand="0" w:evenVBand="0" w:oddHBand="0" w:evenHBand="0" w:firstRowFirstColumn="0" w:firstRowLastColumn="0" w:lastRowFirstColumn="0" w:lastRowLastColumn="0"/>
            <w:tcW w:w="0" w:type="auto"/>
          </w:tcPr>
          <w:p w14:paraId="0A3935A6" w14:textId="09665B01" w:rsidR="00650B74" w:rsidRPr="00BE36DE" w:rsidRDefault="00650B74" w:rsidP="00650B74">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Post Acute Care Unit  </w:t>
            </w:r>
          </w:p>
        </w:tc>
        <w:tc>
          <w:tcPr>
            <w:tcW w:w="0" w:type="auto"/>
          </w:tcPr>
          <w:p w14:paraId="4FCBD800"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5A2A68C4"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28020F35"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720E1C39"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225DAAD9"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13DB5755" w14:textId="77777777" w:rsidTr="00976482">
        <w:trPr>
          <w:trHeight w:hRule="exact" w:val="284"/>
        </w:trPr>
        <w:tc>
          <w:tcPr>
            <w:cnfStyle w:val="001000000000" w:firstRow="0" w:lastRow="0" w:firstColumn="1" w:lastColumn="0" w:oddVBand="0" w:evenVBand="0" w:oddHBand="0" w:evenHBand="0" w:firstRowFirstColumn="0" w:firstRowLastColumn="0" w:lastRowFirstColumn="0" w:lastRowLastColumn="0"/>
            <w:tcW w:w="0" w:type="auto"/>
          </w:tcPr>
          <w:p w14:paraId="671D7577" w14:textId="575906E4" w:rsidR="00650B74" w:rsidRPr="00BE36DE" w:rsidRDefault="00650B74" w:rsidP="00650B74">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Residential Ward/Unit </w:t>
            </w:r>
          </w:p>
        </w:tc>
        <w:tc>
          <w:tcPr>
            <w:tcW w:w="0" w:type="auto"/>
          </w:tcPr>
          <w:p w14:paraId="70304486"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06C1B0E9"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4FAC813B"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27E6A32E"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tcPr>
          <w:p w14:paraId="560EE105" w14:textId="77777777" w:rsidR="00650B74" w:rsidRPr="00BE36DE" w:rsidRDefault="00650B74" w:rsidP="00650B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bl>
    <w:p w14:paraId="57B74626" w14:textId="77777777" w:rsidR="005F5666" w:rsidRPr="00BE36DE" w:rsidRDefault="005F5666" w:rsidP="005F5666">
      <w:pPr>
        <w:rPr>
          <w:rFonts w:ascii="Times New Roman" w:hAnsi="Times New Roman" w:cs="Times New Roman"/>
        </w:rPr>
      </w:pPr>
    </w:p>
    <w:p w14:paraId="2D0B167E" w14:textId="2C3D6ED8" w:rsidR="005F5666" w:rsidRPr="00BE36DE" w:rsidRDefault="005F5666" w:rsidP="005F5666">
      <w:pPr>
        <w:keepNext/>
        <w:rPr>
          <w:rFonts w:ascii="Times New Roman" w:hAnsi="Times New Roman" w:cs="Times New Roman"/>
        </w:rPr>
      </w:pPr>
      <w:r w:rsidRPr="00BE36DE">
        <w:rPr>
          <w:rFonts w:ascii="Times New Roman" w:hAnsi="Times New Roman" w:cs="Times New Roman"/>
        </w:rPr>
        <w:t>Q1(iii)</w:t>
      </w:r>
      <w:r w:rsidR="000B6B78" w:rsidRPr="00BE36DE">
        <w:rPr>
          <w:rFonts w:ascii="Times New Roman" w:hAnsi="Times New Roman" w:cs="Times New Roman"/>
        </w:rPr>
        <w:t>.</w:t>
      </w:r>
      <w:r w:rsidRPr="00BE36DE">
        <w:rPr>
          <w:rFonts w:ascii="Times New Roman" w:hAnsi="Times New Roman" w:cs="Times New Roman"/>
          <w:b/>
        </w:rPr>
        <w:t xml:space="preserve"> If you have a dementia pathway or a dementia pathway is in an advanced </w:t>
      </w:r>
      <w:proofErr w:type="spellStart"/>
      <w:r w:rsidRPr="00BE36DE">
        <w:rPr>
          <w:rFonts w:ascii="Times New Roman" w:hAnsi="Times New Roman" w:cs="Times New Roman"/>
          <w:b/>
        </w:rPr>
        <w:t>state</w:t>
      </w:r>
      <w:proofErr w:type="spellEnd"/>
      <w:r w:rsidRPr="00BE36DE">
        <w:rPr>
          <w:rFonts w:ascii="Times New Roman" w:hAnsi="Times New Roman" w:cs="Times New Roman"/>
          <w:b/>
        </w:rPr>
        <w:t xml:space="preserve"> of development,</w:t>
      </w:r>
      <w:r w:rsidRPr="00BE36DE">
        <w:rPr>
          <w:rFonts w:ascii="Times New Roman" w:hAnsi="Times New Roman" w:cs="Times New Roman"/>
        </w:rPr>
        <w:t> where you mainly work in this site:    Does this incorporate delirium screening?</w:t>
      </w:r>
    </w:p>
    <w:p w14:paraId="1E5BE8E1" w14:textId="77777777" w:rsidR="00650B74" w:rsidRPr="00BE36DE" w:rsidRDefault="00650B74" w:rsidP="005F5666">
      <w:pPr>
        <w:keepNext/>
        <w:rPr>
          <w:rFonts w:ascii="Times New Roman" w:hAnsi="Times New Roman" w:cs="Times New Roman"/>
        </w:rPr>
      </w:pPr>
    </w:p>
    <w:p w14:paraId="23D431C2" w14:textId="235B76B2" w:rsidR="00650B74" w:rsidRPr="00BE36DE" w:rsidRDefault="00650B74" w:rsidP="00650B74">
      <w:pPr>
        <w:spacing w:line="240" w:lineRule="auto"/>
        <w:ind w:left="720"/>
        <w:rPr>
          <w:rFonts w:ascii="Times New Roman" w:hAnsi="Times New Roman" w:cs="Times New Roman"/>
        </w:rPr>
      </w:pPr>
      <w:r w:rsidRPr="00BE36DE">
        <w:rPr>
          <w:rFonts w:ascii="Times New Roman" w:hAnsi="Times New Roman" w:cs="Times New Roman"/>
        </w:rPr>
        <w:t>□ Yes, embedded within it</w:t>
      </w:r>
    </w:p>
    <w:p w14:paraId="1E85B6FF" w14:textId="473B6409" w:rsidR="00650B74" w:rsidRPr="00BE36DE" w:rsidRDefault="00650B74" w:rsidP="00650B74">
      <w:pPr>
        <w:spacing w:line="240" w:lineRule="auto"/>
        <w:ind w:left="720"/>
        <w:rPr>
          <w:rFonts w:ascii="Times New Roman" w:hAnsi="Times New Roman" w:cs="Times New Roman"/>
        </w:rPr>
      </w:pPr>
      <w:r w:rsidRPr="00BE36DE">
        <w:rPr>
          <w:rFonts w:ascii="Times New Roman" w:hAnsi="Times New Roman" w:cs="Times New Roman"/>
        </w:rPr>
        <w:t xml:space="preserve">□ Yes, clear links to a separate delirium screening pathway   </w:t>
      </w:r>
    </w:p>
    <w:p w14:paraId="0ACA0E1C" w14:textId="4FF3AD36" w:rsidR="00650B74" w:rsidRPr="00BE36DE" w:rsidRDefault="00650B74" w:rsidP="00650B74">
      <w:pPr>
        <w:spacing w:line="240" w:lineRule="auto"/>
        <w:ind w:left="720"/>
        <w:rPr>
          <w:rFonts w:ascii="Times New Roman" w:hAnsi="Times New Roman" w:cs="Times New Roman"/>
        </w:rPr>
      </w:pPr>
      <w:r w:rsidRPr="00BE36DE">
        <w:rPr>
          <w:rFonts w:ascii="Times New Roman" w:hAnsi="Times New Roman" w:cs="Times New Roman"/>
        </w:rPr>
        <w:t xml:space="preserve">□ No </w:t>
      </w:r>
    </w:p>
    <w:p w14:paraId="14CADDBE" w14:textId="5248D459" w:rsidR="005F5666" w:rsidRPr="00BE36DE" w:rsidRDefault="00650B74" w:rsidP="00650B74">
      <w:pPr>
        <w:spacing w:line="240" w:lineRule="auto"/>
        <w:ind w:left="720"/>
        <w:rPr>
          <w:rFonts w:ascii="Times New Roman" w:hAnsi="Times New Roman" w:cs="Times New Roman"/>
        </w:rPr>
      </w:pPr>
      <w:r w:rsidRPr="00BE36DE">
        <w:rPr>
          <w:rFonts w:ascii="Times New Roman" w:hAnsi="Times New Roman" w:cs="Times New Roman"/>
        </w:rPr>
        <w:t xml:space="preserve">□ Not sure  </w:t>
      </w:r>
    </w:p>
    <w:p w14:paraId="45A974D3" w14:textId="77777777" w:rsidR="005F5666" w:rsidRPr="00BE36DE" w:rsidRDefault="005F5666" w:rsidP="005F5666">
      <w:pPr>
        <w:rPr>
          <w:rFonts w:ascii="Times New Roman" w:hAnsi="Times New Roman" w:cs="Times New Roman"/>
        </w:rPr>
      </w:pPr>
    </w:p>
    <w:p w14:paraId="10F3A257" w14:textId="30D13B2C" w:rsidR="005F5666" w:rsidRPr="00BE36DE" w:rsidRDefault="005F5666" w:rsidP="005F5666">
      <w:pPr>
        <w:keepNext/>
        <w:rPr>
          <w:rFonts w:ascii="Times New Roman" w:hAnsi="Times New Roman" w:cs="Times New Roman"/>
        </w:rPr>
      </w:pPr>
      <w:r w:rsidRPr="00BE36DE">
        <w:rPr>
          <w:rFonts w:ascii="Times New Roman" w:hAnsi="Times New Roman" w:cs="Times New Roman"/>
        </w:rPr>
        <w:t>Q1(iv). Does this incorporate delirium prevention?</w:t>
      </w:r>
    </w:p>
    <w:p w14:paraId="65BDEEF2" w14:textId="77777777" w:rsidR="000B6B78" w:rsidRPr="00BE36DE" w:rsidRDefault="000B6B78" w:rsidP="005F5666">
      <w:pPr>
        <w:keepNext/>
        <w:rPr>
          <w:rFonts w:ascii="Times New Roman" w:hAnsi="Times New Roman" w:cs="Times New Roman"/>
        </w:rPr>
      </w:pPr>
    </w:p>
    <w:p w14:paraId="39AAC59E" w14:textId="77777777" w:rsidR="00650B74" w:rsidRPr="00BE36DE" w:rsidRDefault="00650B74" w:rsidP="00650B74">
      <w:pPr>
        <w:spacing w:line="240" w:lineRule="auto"/>
        <w:ind w:left="720"/>
        <w:rPr>
          <w:rFonts w:ascii="Times New Roman" w:hAnsi="Times New Roman" w:cs="Times New Roman"/>
        </w:rPr>
      </w:pPr>
      <w:r w:rsidRPr="00BE36DE">
        <w:rPr>
          <w:rFonts w:ascii="Times New Roman" w:hAnsi="Times New Roman" w:cs="Times New Roman"/>
        </w:rPr>
        <w:t>□ Yes, embedded within it</w:t>
      </w:r>
    </w:p>
    <w:p w14:paraId="676C12FE" w14:textId="54F07CA9" w:rsidR="00650B74" w:rsidRPr="00BE36DE" w:rsidRDefault="00650B74" w:rsidP="00650B74">
      <w:pPr>
        <w:spacing w:line="240" w:lineRule="auto"/>
        <w:ind w:left="720"/>
        <w:rPr>
          <w:rFonts w:ascii="Times New Roman" w:hAnsi="Times New Roman" w:cs="Times New Roman"/>
        </w:rPr>
      </w:pPr>
      <w:r w:rsidRPr="00BE36DE">
        <w:rPr>
          <w:rFonts w:ascii="Times New Roman" w:hAnsi="Times New Roman" w:cs="Times New Roman"/>
        </w:rPr>
        <w:t xml:space="preserve">□ Yes, clear links to a separate delirium prevention pathway   </w:t>
      </w:r>
    </w:p>
    <w:p w14:paraId="382176E3" w14:textId="77777777" w:rsidR="00650B74" w:rsidRPr="00BE36DE" w:rsidRDefault="00650B74" w:rsidP="00650B74">
      <w:pPr>
        <w:spacing w:line="240" w:lineRule="auto"/>
        <w:ind w:left="720"/>
        <w:rPr>
          <w:rFonts w:ascii="Times New Roman" w:hAnsi="Times New Roman" w:cs="Times New Roman"/>
        </w:rPr>
      </w:pPr>
      <w:r w:rsidRPr="00BE36DE">
        <w:rPr>
          <w:rFonts w:ascii="Times New Roman" w:hAnsi="Times New Roman" w:cs="Times New Roman"/>
        </w:rPr>
        <w:t xml:space="preserve">□ No </w:t>
      </w:r>
    </w:p>
    <w:p w14:paraId="4EE32A3F" w14:textId="3C4A7323" w:rsidR="005F5666" w:rsidRPr="00BE36DE" w:rsidRDefault="00650B74" w:rsidP="00650B74">
      <w:pPr>
        <w:spacing w:line="240" w:lineRule="auto"/>
        <w:ind w:left="720"/>
        <w:rPr>
          <w:rFonts w:ascii="Times New Roman" w:hAnsi="Times New Roman" w:cs="Times New Roman"/>
        </w:rPr>
      </w:pPr>
      <w:r w:rsidRPr="00BE36DE">
        <w:rPr>
          <w:rFonts w:ascii="Times New Roman" w:hAnsi="Times New Roman" w:cs="Times New Roman"/>
        </w:rPr>
        <w:lastRenderedPageBreak/>
        <w:t xml:space="preserve">□ Not sure  </w:t>
      </w:r>
    </w:p>
    <w:p w14:paraId="7BD88CCC" w14:textId="77777777" w:rsidR="005F5666" w:rsidRPr="00BE36DE" w:rsidRDefault="005F5666" w:rsidP="005F5666">
      <w:pPr>
        <w:rPr>
          <w:rFonts w:ascii="Times New Roman" w:hAnsi="Times New Roman" w:cs="Times New Roman"/>
        </w:rPr>
      </w:pPr>
    </w:p>
    <w:p w14:paraId="3D9E6D1D" w14:textId="2D0F0DB6" w:rsidR="005F5666" w:rsidRPr="00BE36DE" w:rsidRDefault="005F5666" w:rsidP="005F5666">
      <w:pPr>
        <w:keepNext/>
        <w:rPr>
          <w:rFonts w:ascii="Times New Roman" w:hAnsi="Times New Roman" w:cs="Times New Roman"/>
        </w:rPr>
      </w:pPr>
      <w:r w:rsidRPr="00BE36DE">
        <w:rPr>
          <w:rFonts w:ascii="Times New Roman" w:hAnsi="Times New Roman" w:cs="Times New Roman"/>
        </w:rPr>
        <w:t>Q1(v). Does this incorporate frailty screening/assessment?</w:t>
      </w:r>
    </w:p>
    <w:p w14:paraId="762D41DD" w14:textId="77777777" w:rsidR="000B6B78" w:rsidRPr="00BE36DE" w:rsidRDefault="000B6B78" w:rsidP="005F5666">
      <w:pPr>
        <w:keepNext/>
        <w:rPr>
          <w:rFonts w:ascii="Times New Roman" w:hAnsi="Times New Roman" w:cs="Times New Roman"/>
        </w:rPr>
      </w:pPr>
    </w:p>
    <w:p w14:paraId="481C53C6" w14:textId="77777777" w:rsidR="00650B74" w:rsidRPr="00BE36DE" w:rsidRDefault="00650B74" w:rsidP="00650B74">
      <w:pPr>
        <w:spacing w:line="240" w:lineRule="auto"/>
        <w:ind w:left="720"/>
        <w:rPr>
          <w:rFonts w:ascii="Times New Roman" w:hAnsi="Times New Roman" w:cs="Times New Roman"/>
        </w:rPr>
      </w:pPr>
      <w:r w:rsidRPr="00BE36DE">
        <w:rPr>
          <w:rFonts w:ascii="Times New Roman" w:hAnsi="Times New Roman" w:cs="Times New Roman"/>
        </w:rPr>
        <w:t>□ Yes, embedded within it</w:t>
      </w:r>
    </w:p>
    <w:p w14:paraId="01C6BA1C" w14:textId="5DA36C75" w:rsidR="00650B74" w:rsidRPr="00BE36DE" w:rsidRDefault="00650B74" w:rsidP="00650B74">
      <w:pPr>
        <w:spacing w:line="240" w:lineRule="auto"/>
        <w:ind w:left="720"/>
        <w:rPr>
          <w:rFonts w:ascii="Times New Roman" w:hAnsi="Times New Roman" w:cs="Times New Roman"/>
        </w:rPr>
      </w:pPr>
      <w:r w:rsidRPr="00BE36DE">
        <w:rPr>
          <w:rFonts w:ascii="Times New Roman" w:hAnsi="Times New Roman" w:cs="Times New Roman"/>
        </w:rPr>
        <w:t xml:space="preserve">□ Yes, clear links to a separate frailty pathway      </w:t>
      </w:r>
    </w:p>
    <w:p w14:paraId="3FDE7C38" w14:textId="77777777" w:rsidR="00650B74" w:rsidRPr="00BE36DE" w:rsidRDefault="00650B74" w:rsidP="00650B74">
      <w:pPr>
        <w:spacing w:line="240" w:lineRule="auto"/>
        <w:ind w:left="720"/>
        <w:rPr>
          <w:rFonts w:ascii="Times New Roman" w:hAnsi="Times New Roman" w:cs="Times New Roman"/>
        </w:rPr>
      </w:pPr>
      <w:r w:rsidRPr="00BE36DE">
        <w:rPr>
          <w:rFonts w:ascii="Times New Roman" w:hAnsi="Times New Roman" w:cs="Times New Roman"/>
        </w:rPr>
        <w:t xml:space="preserve">□ No </w:t>
      </w:r>
    </w:p>
    <w:p w14:paraId="1019F63C" w14:textId="6184BCC3" w:rsidR="005F5666" w:rsidRPr="00BE36DE" w:rsidRDefault="00650B74" w:rsidP="00650B74">
      <w:pPr>
        <w:spacing w:line="240" w:lineRule="auto"/>
        <w:ind w:left="720"/>
        <w:rPr>
          <w:rFonts w:ascii="Times New Roman" w:hAnsi="Times New Roman" w:cs="Times New Roman"/>
        </w:rPr>
      </w:pPr>
      <w:r w:rsidRPr="00BE36DE">
        <w:rPr>
          <w:rFonts w:ascii="Times New Roman" w:hAnsi="Times New Roman" w:cs="Times New Roman"/>
        </w:rPr>
        <w:t xml:space="preserve">□ Not sure  </w:t>
      </w:r>
    </w:p>
    <w:p w14:paraId="4F080AED" w14:textId="77777777" w:rsidR="005F5666" w:rsidRPr="00BE36DE" w:rsidRDefault="005F5666" w:rsidP="005F5666">
      <w:pPr>
        <w:rPr>
          <w:rFonts w:ascii="Times New Roman" w:hAnsi="Times New Roman" w:cs="Times New Roman"/>
        </w:rPr>
      </w:pPr>
    </w:p>
    <w:p w14:paraId="0298099B" w14:textId="153BC3BF" w:rsidR="005F5666" w:rsidRPr="00BE36DE" w:rsidRDefault="005F5666" w:rsidP="005F5666">
      <w:pPr>
        <w:keepNext/>
        <w:rPr>
          <w:rFonts w:ascii="Times New Roman" w:hAnsi="Times New Roman" w:cs="Times New Roman"/>
        </w:rPr>
      </w:pPr>
      <w:r w:rsidRPr="00BE36DE">
        <w:rPr>
          <w:rFonts w:ascii="Times New Roman" w:hAnsi="Times New Roman" w:cs="Times New Roman"/>
        </w:rPr>
        <w:t>Please qualify or clarify any answer if you wish:</w:t>
      </w:r>
    </w:p>
    <w:p w14:paraId="1DB53B2E" w14:textId="77777777" w:rsidR="005F5666" w:rsidRPr="00BE36DE" w:rsidRDefault="005F5666" w:rsidP="005F5666">
      <w:pPr>
        <w:pStyle w:val="TextEntryLine"/>
        <w:ind w:firstLine="400"/>
        <w:rPr>
          <w:rFonts w:ascii="Times New Roman" w:hAnsi="Times New Roman" w:cs="Times New Roman"/>
        </w:rPr>
      </w:pPr>
      <w:r w:rsidRPr="00BE36DE">
        <w:rPr>
          <w:rFonts w:ascii="Times New Roman" w:hAnsi="Times New Roman" w:cs="Times New Roman"/>
        </w:rPr>
        <w:t>________________________________________________________________</w:t>
      </w:r>
    </w:p>
    <w:p w14:paraId="4CAC0C35" w14:textId="77777777" w:rsidR="005F5666" w:rsidRPr="00BE36DE" w:rsidRDefault="005F5666" w:rsidP="005F5666">
      <w:pPr>
        <w:pStyle w:val="TextEntryLine"/>
        <w:ind w:firstLine="400"/>
        <w:rPr>
          <w:rFonts w:ascii="Times New Roman" w:hAnsi="Times New Roman" w:cs="Times New Roman"/>
        </w:rPr>
      </w:pPr>
      <w:r w:rsidRPr="00BE36DE">
        <w:rPr>
          <w:rFonts w:ascii="Times New Roman" w:hAnsi="Times New Roman" w:cs="Times New Roman"/>
        </w:rPr>
        <w:t>________________________________________________________________</w:t>
      </w:r>
    </w:p>
    <w:p w14:paraId="1E49E8BB" w14:textId="77777777" w:rsidR="005F5666" w:rsidRPr="00BE36DE" w:rsidRDefault="005F5666" w:rsidP="005F5666">
      <w:pPr>
        <w:rPr>
          <w:rFonts w:ascii="Times New Roman" w:hAnsi="Times New Roman" w:cs="Times New Roman"/>
        </w:rPr>
      </w:pPr>
    </w:p>
    <w:p w14:paraId="57DF43DC" w14:textId="77777777" w:rsidR="00976482" w:rsidRPr="00BE36DE" w:rsidRDefault="00976482">
      <w:pPr>
        <w:rPr>
          <w:rFonts w:ascii="Times New Roman" w:hAnsi="Times New Roman" w:cs="Times New Roman"/>
        </w:rPr>
      </w:pPr>
    </w:p>
    <w:p w14:paraId="4B549546" w14:textId="7FE04B26" w:rsidR="005F5666" w:rsidRPr="00BE36DE" w:rsidRDefault="005F5666" w:rsidP="005F5666">
      <w:pPr>
        <w:keepNext/>
        <w:rPr>
          <w:rFonts w:ascii="Times New Roman" w:hAnsi="Times New Roman" w:cs="Times New Roman"/>
        </w:rPr>
      </w:pPr>
      <w:r w:rsidRPr="00BE36DE">
        <w:rPr>
          <w:rFonts w:ascii="Times New Roman" w:hAnsi="Times New Roman" w:cs="Times New Roman"/>
        </w:rPr>
        <w:t>Q2(</w:t>
      </w:r>
      <w:proofErr w:type="spellStart"/>
      <w:r w:rsidRPr="00BE36DE">
        <w:rPr>
          <w:rFonts w:ascii="Times New Roman" w:hAnsi="Times New Roman" w:cs="Times New Roman"/>
        </w:rPr>
        <w:t>i</w:t>
      </w:r>
      <w:proofErr w:type="spellEnd"/>
      <w:r w:rsidRPr="00BE36DE">
        <w:rPr>
          <w:rFonts w:ascii="Times New Roman" w:hAnsi="Times New Roman" w:cs="Times New Roman"/>
        </w:rPr>
        <w:t xml:space="preserve">).  Has your site a specific care pathway for people with </w:t>
      </w:r>
      <w:r w:rsidRPr="00BE36DE">
        <w:rPr>
          <w:rFonts w:ascii="Times New Roman" w:hAnsi="Times New Roman" w:cs="Times New Roman"/>
          <w:b/>
        </w:rPr>
        <w:t>delirium</w:t>
      </w:r>
      <w:r w:rsidRPr="00BE36DE">
        <w:rPr>
          <w:rFonts w:ascii="Times New Roman" w:hAnsi="Times New Roman" w:cs="Times New Roman"/>
        </w:rPr>
        <w:t>? </w:t>
      </w:r>
    </w:p>
    <w:p w14:paraId="04C27D32" w14:textId="77777777" w:rsidR="000B6B78" w:rsidRPr="00BE36DE" w:rsidRDefault="000B6B78" w:rsidP="005F5666">
      <w:pPr>
        <w:keepNext/>
        <w:rPr>
          <w:rFonts w:ascii="Times New Roman" w:hAnsi="Times New Roman" w:cs="Times New Roman"/>
        </w:rPr>
      </w:pPr>
    </w:p>
    <w:p w14:paraId="00C19874" w14:textId="77777777" w:rsidR="008867FF" w:rsidRPr="00BE36DE" w:rsidRDefault="008867FF" w:rsidP="008867FF">
      <w:pPr>
        <w:spacing w:line="240" w:lineRule="auto"/>
        <w:ind w:left="720"/>
        <w:rPr>
          <w:rFonts w:ascii="Times New Roman" w:hAnsi="Times New Roman" w:cs="Times New Roman"/>
        </w:rPr>
      </w:pPr>
      <w:r w:rsidRPr="00BE36DE">
        <w:rPr>
          <w:rFonts w:ascii="Times New Roman" w:hAnsi="Times New Roman" w:cs="Times New Roman"/>
        </w:rPr>
        <w:t>□ Yes</w:t>
      </w:r>
    </w:p>
    <w:p w14:paraId="1E02514A" w14:textId="77777777" w:rsidR="008867FF" w:rsidRPr="00BE36DE" w:rsidRDefault="008867FF" w:rsidP="008867FF">
      <w:pPr>
        <w:spacing w:line="240" w:lineRule="auto"/>
        <w:ind w:left="720"/>
        <w:rPr>
          <w:rFonts w:ascii="Times New Roman" w:hAnsi="Times New Roman" w:cs="Times New Roman"/>
        </w:rPr>
      </w:pPr>
      <w:r w:rsidRPr="00BE36DE">
        <w:rPr>
          <w:rFonts w:ascii="Times New Roman" w:hAnsi="Times New Roman" w:cs="Times New Roman"/>
        </w:rPr>
        <w:t xml:space="preserve">□ No  </w:t>
      </w:r>
    </w:p>
    <w:p w14:paraId="59F551BC" w14:textId="77777777" w:rsidR="008867FF" w:rsidRPr="00BE36DE" w:rsidRDefault="008867FF" w:rsidP="008867FF">
      <w:pPr>
        <w:spacing w:line="240" w:lineRule="auto"/>
        <w:ind w:left="720"/>
        <w:rPr>
          <w:rFonts w:ascii="Times New Roman" w:hAnsi="Times New Roman" w:cs="Times New Roman"/>
        </w:rPr>
      </w:pPr>
      <w:r w:rsidRPr="00BE36DE">
        <w:rPr>
          <w:rFonts w:ascii="Times New Roman" w:hAnsi="Times New Roman" w:cs="Times New Roman"/>
        </w:rPr>
        <w:t xml:space="preserve">□ In development </w:t>
      </w:r>
    </w:p>
    <w:p w14:paraId="334D7413" w14:textId="77777777" w:rsidR="008867FF" w:rsidRPr="00BE36DE" w:rsidRDefault="008867FF" w:rsidP="008867FF">
      <w:pPr>
        <w:spacing w:line="240" w:lineRule="auto"/>
        <w:ind w:left="720"/>
        <w:rPr>
          <w:rFonts w:ascii="Times New Roman" w:hAnsi="Times New Roman" w:cs="Times New Roman"/>
        </w:rPr>
      </w:pPr>
      <w:r w:rsidRPr="00BE36DE">
        <w:rPr>
          <w:rFonts w:ascii="Times New Roman" w:hAnsi="Times New Roman" w:cs="Times New Roman"/>
        </w:rPr>
        <w:t xml:space="preserve">□ Not sure  </w:t>
      </w:r>
    </w:p>
    <w:p w14:paraId="6BC173DF" w14:textId="77777777" w:rsidR="005F5666" w:rsidRPr="00BE36DE" w:rsidRDefault="005F5666" w:rsidP="005F5666">
      <w:pPr>
        <w:rPr>
          <w:rFonts w:ascii="Times New Roman" w:hAnsi="Times New Roman" w:cs="Times New Roman"/>
        </w:rPr>
      </w:pPr>
    </w:p>
    <w:p w14:paraId="237F8295" w14:textId="34499BC4" w:rsidR="005F5666" w:rsidRPr="00BE36DE" w:rsidRDefault="005F5666" w:rsidP="000B6B78">
      <w:pPr>
        <w:keepNext/>
        <w:rPr>
          <w:rFonts w:ascii="Times New Roman" w:hAnsi="Times New Roman" w:cs="Times New Roman"/>
        </w:rPr>
      </w:pPr>
      <w:r w:rsidRPr="00BE36DE">
        <w:rPr>
          <w:rFonts w:ascii="Times New Roman" w:hAnsi="Times New Roman" w:cs="Times New Roman"/>
        </w:rPr>
        <w:lastRenderedPageBreak/>
        <w:t xml:space="preserve">Q2(ii). Please indicate below which clinical areas have a </w:t>
      </w:r>
      <w:r w:rsidRPr="00BE36DE">
        <w:rPr>
          <w:rFonts w:ascii="Times New Roman" w:hAnsi="Times New Roman" w:cs="Times New Roman"/>
          <w:b/>
        </w:rPr>
        <w:t>delirium</w:t>
      </w:r>
      <w:r w:rsidRPr="00BE36DE">
        <w:rPr>
          <w:rFonts w:ascii="Times New Roman" w:hAnsi="Times New Roman" w:cs="Times New Roman"/>
        </w:rPr>
        <w:t xml:space="preserve"> pathway in place or development (it does not matter if it is the same pathway in all areas, or different versions for different wards/units):</w:t>
      </w:r>
    </w:p>
    <w:tbl>
      <w:tblPr>
        <w:tblStyle w:val="QQuestionTable1"/>
        <w:tblW w:w="9356" w:type="dxa"/>
        <w:tblLayout w:type="fixed"/>
        <w:tblLook w:val="07E0" w:firstRow="1" w:lastRow="1" w:firstColumn="1" w:lastColumn="1" w:noHBand="1" w:noVBand="1"/>
      </w:tblPr>
      <w:tblGrid>
        <w:gridCol w:w="3544"/>
        <w:gridCol w:w="1162"/>
        <w:gridCol w:w="1162"/>
        <w:gridCol w:w="1163"/>
        <w:gridCol w:w="1162"/>
        <w:gridCol w:w="1163"/>
      </w:tblGrid>
      <w:tr w:rsidR="006F61DB" w:rsidRPr="00BE36DE" w14:paraId="08C32F87" w14:textId="77777777" w:rsidTr="000B6B78">
        <w:trPr>
          <w:cnfStyle w:val="100000000000" w:firstRow="1" w:lastRow="0" w:firstColumn="0" w:lastColumn="0" w:oddVBand="0" w:evenVBand="0" w:oddHBand="0" w:evenHBand="0" w:firstRowFirstColumn="0" w:firstRowLastColumn="0" w:lastRowFirstColumn="0" w:lastRowLastColumn="0"/>
          <w:trHeight w:hRule="exact" w:val="1417"/>
        </w:trPr>
        <w:tc>
          <w:tcPr>
            <w:cnfStyle w:val="001000000000" w:firstRow="0" w:lastRow="0" w:firstColumn="1" w:lastColumn="0" w:oddVBand="0" w:evenVBand="0" w:oddHBand="0" w:evenHBand="0" w:firstRowFirstColumn="0" w:firstRowLastColumn="0" w:lastRowFirstColumn="0" w:lastRowLastColumn="0"/>
            <w:tcW w:w="3544" w:type="dxa"/>
          </w:tcPr>
          <w:p w14:paraId="71A4CD04" w14:textId="77777777" w:rsidR="008867FF" w:rsidRPr="00BE36DE" w:rsidRDefault="008867FF" w:rsidP="00636B00">
            <w:pPr>
              <w:keepNext/>
              <w:rPr>
                <w:rFonts w:ascii="Times New Roman" w:hAnsi="Times New Roman" w:cs="Times New Roman"/>
                <w:sz w:val="22"/>
                <w:szCs w:val="22"/>
              </w:rPr>
            </w:pPr>
          </w:p>
        </w:tc>
        <w:tc>
          <w:tcPr>
            <w:tcW w:w="1162" w:type="dxa"/>
          </w:tcPr>
          <w:p w14:paraId="5A5A010C" w14:textId="786639D8" w:rsidR="008867FF" w:rsidRPr="00BE36DE" w:rsidRDefault="008867FF" w:rsidP="00636B0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E36DE">
              <w:rPr>
                <w:rFonts w:ascii="Times New Roman" w:hAnsi="Times New Roman" w:cs="Times New Roman"/>
                <w:b/>
                <w:sz w:val="22"/>
                <w:szCs w:val="22"/>
              </w:rPr>
              <w:t>Not available in my clinical site</w:t>
            </w:r>
            <w:r w:rsidRPr="00BE36DE">
              <w:rPr>
                <w:rFonts w:ascii="Times New Roman" w:hAnsi="Times New Roman" w:cs="Times New Roman"/>
                <w:sz w:val="22"/>
                <w:szCs w:val="22"/>
              </w:rPr>
              <w:t xml:space="preserve"> </w:t>
            </w:r>
          </w:p>
        </w:tc>
        <w:tc>
          <w:tcPr>
            <w:tcW w:w="1162" w:type="dxa"/>
          </w:tcPr>
          <w:p w14:paraId="49E70718" w14:textId="77777777" w:rsidR="008867FF" w:rsidRPr="00BE36DE" w:rsidRDefault="008867FF" w:rsidP="00636B0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E36DE">
              <w:rPr>
                <w:rFonts w:ascii="Times New Roman" w:hAnsi="Times New Roman" w:cs="Times New Roman"/>
                <w:b/>
                <w:sz w:val="22"/>
                <w:szCs w:val="22"/>
              </w:rPr>
              <w:t>Uses an Overall Pathway</w:t>
            </w:r>
            <w:r w:rsidRPr="00BE36DE">
              <w:rPr>
                <w:rFonts w:ascii="Times New Roman" w:hAnsi="Times New Roman" w:cs="Times New Roman"/>
                <w:sz w:val="22"/>
                <w:szCs w:val="22"/>
              </w:rPr>
              <w:t xml:space="preserve"> </w:t>
            </w:r>
          </w:p>
        </w:tc>
        <w:tc>
          <w:tcPr>
            <w:tcW w:w="1163" w:type="dxa"/>
          </w:tcPr>
          <w:p w14:paraId="3F08067A" w14:textId="77777777" w:rsidR="008867FF" w:rsidRPr="00BE36DE" w:rsidRDefault="008867FF" w:rsidP="00636B0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E36DE">
              <w:rPr>
                <w:rFonts w:ascii="Times New Roman" w:hAnsi="Times New Roman" w:cs="Times New Roman"/>
                <w:b/>
                <w:sz w:val="22"/>
                <w:szCs w:val="22"/>
              </w:rPr>
              <w:t>Uses a unique Pathway</w:t>
            </w:r>
            <w:r w:rsidRPr="00BE36DE">
              <w:rPr>
                <w:rFonts w:ascii="Times New Roman" w:hAnsi="Times New Roman" w:cs="Times New Roman"/>
                <w:sz w:val="22"/>
                <w:szCs w:val="22"/>
              </w:rPr>
              <w:t xml:space="preserve"> </w:t>
            </w:r>
          </w:p>
        </w:tc>
        <w:tc>
          <w:tcPr>
            <w:tcW w:w="1162" w:type="dxa"/>
          </w:tcPr>
          <w:p w14:paraId="31ED393C" w14:textId="77777777" w:rsidR="008867FF" w:rsidRPr="00BE36DE" w:rsidRDefault="008867FF" w:rsidP="00636B0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E36DE">
              <w:rPr>
                <w:rFonts w:ascii="Times New Roman" w:hAnsi="Times New Roman" w:cs="Times New Roman"/>
                <w:b/>
                <w:sz w:val="22"/>
                <w:szCs w:val="22"/>
              </w:rPr>
              <w:t>Has no Pathway</w:t>
            </w:r>
            <w:r w:rsidRPr="00BE36DE">
              <w:rPr>
                <w:rFonts w:ascii="Times New Roman" w:hAnsi="Times New Roman" w:cs="Times New Roman"/>
                <w:sz w:val="22"/>
                <w:szCs w:val="22"/>
              </w:rPr>
              <w:t xml:space="preserve"> </w:t>
            </w:r>
          </w:p>
        </w:tc>
        <w:tc>
          <w:tcPr>
            <w:tcW w:w="1163" w:type="dxa"/>
          </w:tcPr>
          <w:p w14:paraId="74B96E23" w14:textId="77777777" w:rsidR="008867FF" w:rsidRPr="00BE36DE" w:rsidRDefault="008867FF" w:rsidP="00636B0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E36DE">
              <w:rPr>
                <w:rFonts w:ascii="Times New Roman" w:hAnsi="Times New Roman" w:cs="Times New Roman"/>
                <w:b/>
                <w:sz w:val="22"/>
                <w:szCs w:val="22"/>
              </w:rPr>
              <w:t>Unsure</w:t>
            </w:r>
            <w:r w:rsidRPr="00BE36DE">
              <w:rPr>
                <w:rFonts w:ascii="Times New Roman" w:hAnsi="Times New Roman" w:cs="Times New Roman"/>
                <w:sz w:val="22"/>
                <w:szCs w:val="22"/>
              </w:rPr>
              <w:t xml:space="preserve"> </w:t>
            </w:r>
          </w:p>
        </w:tc>
      </w:tr>
      <w:tr w:rsidR="006F61DB" w:rsidRPr="00BE36DE" w14:paraId="46742760"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4302F66E" w14:textId="77777777" w:rsidR="008867FF" w:rsidRPr="00BE36DE" w:rsidRDefault="008867FF"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Medical Wards </w:t>
            </w:r>
          </w:p>
        </w:tc>
        <w:tc>
          <w:tcPr>
            <w:tcW w:w="1162" w:type="dxa"/>
          </w:tcPr>
          <w:p w14:paraId="63B4B020"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25D5B77C"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12ECCD31"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21888CAC"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0E895AFC"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06685FF7"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71175FB2" w14:textId="77777777" w:rsidR="008867FF" w:rsidRPr="00BE36DE" w:rsidRDefault="008867FF"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Surgical Wards </w:t>
            </w:r>
          </w:p>
        </w:tc>
        <w:tc>
          <w:tcPr>
            <w:tcW w:w="1162" w:type="dxa"/>
          </w:tcPr>
          <w:p w14:paraId="28BF16FE"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45E1D455"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039B945A"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02970183"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7621B6A2"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06684A35"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6D363B8D" w14:textId="77777777" w:rsidR="008867FF" w:rsidRPr="00BE36DE" w:rsidRDefault="008867FF"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Trauma/Orthopaedic Ward </w:t>
            </w:r>
          </w:p>
        </w:tc>
        <w:tc>
          <w:tcPr>
            <w:tcW w:w="1162" w:type="dxa"/>
          </w:tcPr>
          <w:p w14:paraId="54979299"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55DFD385"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06C26A4A"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6B744B9B"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67857863"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559C40D8"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69F3775E" w14:textId="77777777" w:rsidR="008867FF" w:rsidRPr="00BE36DE" w:rsidRDefault="008867FF"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Emergency Department </w:t>
            </w:r>
          </w:p>
        </w:tc>
        <w:tc>
          <w:tcPr>
            <w:tcW w:w="1162" w:type="dxa"/>
          </w:tcPr>
          <w:p w14:paraId="3C37401E"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2EA3991D"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5535BBAF"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096E13BA"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5EF7704E"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79A7F466"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66707682" w14:textId="77777777" w:rsidR="008867FF" w:rsidRPr="00BE36DE" w:rsidRDefault="008867FF"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Intensive Care Unit </w:t>
            </w:r>
          </w:p>
        </w:tc>
        <w:tc>
          <w:tcPr>
            <w:tcW w:w="1162" w:type="dxa"/>
          </w:tcPr>
          <w:p w14:paraId="037F437B"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444C6886"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4252C847"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7CDA1F56"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56F11463"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773DAC80"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3B57F679" w14:textId="77777777" w:rsidR="008867FF" w:rsidRPr="00BE36DE" w:rsidRDefault="008867FF"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Radiology Department  </w:t>
            </w:r>
          </w:p>
        </w:tc>
        <w:tc>
          <w:tcPr>
            <w:tcW w:w="1162" w:type="dxa"/>
          </w:tcPr>
          <w:p w14:paraId="38975EE4"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22202FFD"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47DDCA9C"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22B2AA60"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3B3EE756"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25608F80"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140F97AC" w14:textId="77777777" w:rsidR="008867FF" w:rsidRPr="00BE36DE" w:rsidRDefault="008867FF"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Operating Room/Recovery Unit </w:t>
            </w:r>
          </w:p>
        </w:tc>
        <w:tc>
          <w:tcPr>
            <w:tcW w:w="1162" w:type="dxa"/>
          </w:tcPr>
          <w:p w14:paraId="353A6DFD"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1D9A47D9"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42C30781"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4F03B821"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5CBBA2C7"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5DE71B95"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046DE7DD" w14:textId="77777777" w:rsidR="008867FF" w:rsidRPr="00BE36DE" w:rsidRDefault="008867FF"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Neurosurgery Unit </w:t>
            </w:r>
          </w:p>
        </w:tc>
        <w:tc>
          <w:tcPr>
            <w:tcW w:w="1162" w:type="dxa"/>
          </w:tcPr>
          <w:p w14:paraId="0764ABE8"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3C23939C"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3BE2A795"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0143C5CA"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200794E0"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26AC2253"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061A100B" w14:textId="77777777" w:rsidR="008867FF" w:rsidRPr="00BE36DE" w:rsidRDefault="008867FF"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Cardiothoracic Unit </w:t>
            </w:r>
          </w:p>
        </w:tc>
        <w:tc>
          <w:tcPr>
            <w:tcW w:w="1162" w:type="dxa"/>
          </w:tcPr>
          <w:p w14:paraId="30E616D1"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060618D6"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32F3731B"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4093907A"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781A5E9A"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15EAEF56"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34AD7EAE" w14:textId="77777777" w:rsidR="008867FF" w:rsidRPr="00BE36DE" w:rsidRDefault="008867FF"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Out-Patients Unit </w:t>
            </w:r>
          </w:p>
        </w:tc>
        <w:tc>
          <w:tcPr>
            <w:tcW w:w="1162" w:type="dxa"/>
          </w:tcPr>
          <w:p w14:paraId="7EE19959"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2FC4D7C1"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2D95DAA9"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68F24D2C"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328791A3"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00ECA524"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70EC76E7" w14:textId="77777777" w:rsidR="008867FF" w:rsidRPr="00BE36DE" w:rsidRDefault="008867FF"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In-Patient Rehabilitation Unit  </w:t>
            </w:r>
          </w:p>
        </w:tc>
        <w:tc>
          <w:tcPr>
            <w:tcW w:w="1162" w:type="dxa"/>
          </w:tcPr>
          <w:p w14:paraId="3A9A72C1"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52313340"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4487EF9F"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2E008AA4"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65D39449"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2A77EFAA"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118809C8" w14:textId="77777777" w:rsidR="008867FF" w:rsidRPr="00BE36DE" w:rsidRDefault="008867FF"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Post Acute Care Unit  </w:t>
            </w:r>
          </w:p>
        </w:tc>
        <w:tc>
          <w:tcPr>
            <w:tcW w:w="1162" w:type="dxa"/>
          </w:tcPr>
          <w:p w14:paraId="2AEBFDDF"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3A772C8A"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08F48822"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281741FE"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1F4B653F"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4E9A790B"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56321510" w14:textId="77777777" w:rsidR="008867FF" w:rsidRPr="00BE36DE" w:rsidRDefault="008867FF"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Residential Ward/Unit </w:t>
            </w:r>
          </w:p>
        </w:tc>
        <w:tc>
          <w:tcPr>
            <w:tcW w:w="1162" w:type="dxa"/>
          </w:tcPr>
          <w:p w14:paraId="5A5EEB84"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067E0597"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2BA93525"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15688444"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65A6E48A" w14:textId="77777777" w:rsidR="008867FF" w:rsidRPr="00BE36DE" w:rsidRDefault="008867FF"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bl>
    <w:p w14:paraId="65F15CCD" w14:textId="77777777" w:rsidR="005F5666" w:rsidRPr="00BE36DE" w:rsidRDefault="005F5666" w:rsidP="005F5666">
      <w:pPr>
        <w:rPr>
          <w:rFonts w:ascii="Times New Roman" w:hAnsi="Times New Roman" w:cs="Times New Roman"/>
        </w:rPr>
      </w:pPr>
    </w:p>
    <w:p w14:paraId="77821CCE" w14:textId="569D9AB4" w:rsidR="005F5666" w:rsidRPr="00BE36DE" w:rsidRDefault="005F5666" w:rsidP="005F5666">
      <w:pPr>
        <w:keepNext/>
        <w:rPr>
          <w:rFonts w:ascii="Times New Roman" w:hAnsi="Times New Roman" w:cs="Times New Roman"/>
        </w:rPr>
      </w:pPr>
      <w:r w:rsidRPr="00BE36DE">
        <w:rPr>
          <w:rFonts w:ascii="Times New Roman" w:hAnsi="Times New Roman" w:cs="Times New Roman"/>
        </w:rPr>
        <w:t>Q2(iii).</w:t>
      </w:r>
      <w:r w:rsidRPr="00BE36DE">
        <w:rPr>
          <w:rFonts w:ascii="Times New Roman" w:hAnsi="Times New Roman" w:cs="Times New Roman"/>
          <w:b/>
        </w:rPr>
        <w:t xml:space="preserve"> If you have a delirium pathway or a delirium pathway is in an advanced </w:t>
      </w:r>
      <w:proofErr w:type="spellStart"/>
      <w:r w:rsidRPr="00BE36DE">
        <w:rPr>
          <w:rFonts w:ascii="Times New Roman" w:hAnsi="Times New Roman" w:cs="Times New Roman"/>
          <w:b/>
        </w:rPr>
        <w:t>state</w:t>
      </w:r>
      <w:proofErr w:type="spellEnd"/>
      <w:r w:rsidRPr="00BE36DE">
        <w:rPr>
          <w:rFonts w:ascii="Times New Roman" w:hAnsi="Times New Roman" w:cs="Times New Roman"/>
          <w:b/>
        </w:rPr>
        <w:t xml:space="preserve"> of development,</w:t>
      </w:r>
      <w:r w:rsidRPr="00BE36DE">
        <w:rPr>
          <w:rFonts w:ascii="Times New Roman" w:hAnsi="Times New Roman" w:cs="Times New Roman"/>
        </w:rPr>
        <w:t> where you mainly work in this site:</w:t>
      </w:r>
      <w:r w:rsidR="000B6B78" w:rsidRPr="00BE36DE">
        <w:rPr>
          <w:rFonts w:ascii="Times New Roman" w:hAnsi="Times New Roman" w:cs="Times New Roman"/>
        </w:rPr>
        <w:t xml:space="preserve"> </w:t>
      </w:r>
      <w:r w:rsidRPr="00BE36DE">
        <w:rPr>
          <w:rFonts w:ascii="Times New Roman" w:hAnsi="Times New Roman" w:cs="Times New Roman"/>
        </w:rPr>
        <w:t>Does this incorporate directions or guidance about obtaining a formal dementia diagnosis where a patient is felt to have an underlying undiagnosed dementia?</w:t>
      </w:r>
    </w:p>
    <w:p w14:paraId="45464000" w14:textId="77777777" w:rsidR="000B6B78" w:rsidRPr="00BE36DE" w:rsidRDefault="000B6B78" w:rsidP="005F5666">
      <w:pPr>
        <w:keepNext/>
        <w:rPr>
          <w:rFonts w:ascii="Times New Roman" w:hAnsi="Times New Roman" w:cs="Times New Roman"/>
        </w:rPr>
      </w:pPr>
    </w:p>
    <w:p w14:paraId="2B680D86" w14:textId="35AD316B" w:rsidR="008867FF" w:rsidRPr="00BE36DE" w:rsidRDefault="008867FF" w:rsidP="008867FF">
      <w:pPr>
        <w:spacing w:line="240" w:lineRule="auto"/>
        <w:ind w:left="720"/>
        <w:rPr>
          <w:rFonts w:ascii="Times New Roman" w:hAnsi="Times New Roman" w:cs="Times New Roman"/>
        </w:rPr>
      </w:pPr>
      <w:r w:rsidRPr="00BE36DE">
        <w:rPr>
          <w:rFonts w:ascii="Times New Roman" w:hAnsi="Times New Roman" w:cs="Times New Roman"/>
        </w:rPr>
        <w:t xml:space="preserve">□ Yes, directions/guidance are embedded within the pathway  </w:t>
      </w:r>
    </w:p>
    <w:p w14:paraId="51DBA904" w14:textId="6C21B4AD" w:rsidR="008867FF" w:rsidRPr="00BE36DE" w:rsidRDefault="008867FF" w:rsidP="008867FF">
      <w:pPr>
        <w:spacing w:line="240" w:lineRule="auto"/>
        <w:ind w:left="720"/>
        <w:rPr>
          <w:rFonts w:ascii="Times New Roman" w:hAnsi="Times New Roman" w:cs="Times New Roman"/>
        </w:rPr>
      </w:pPr>
      <w:r w:rsidRPr="00BE36DE">
        <w:rPr>
          <w:rFonts w:ascii="Times New Roman" w:hAnsi="Times New Roman" w:cs="Times New Roman"/>
        </w:rPr>
        <w:t xml:space="preserve">□ Yes, clear links to a separate dementia diagnostic pathway  </w:t>
      </w:r>
    </w:p>
    <w:p w14:paraId="72EFE866" w14:textId="77777777" w:rsidR="008867FF" w:rsidRPr="00BE36DE" w:rsidRDefault="008867FF" w:rsidP="008867FF">
      <w:pPr>
        <w:spacing w:line="240" w:lineRule="auto"/>
        <w:ind w:left="720"/>
        <w:rPr>
          <w:rFonts w:ascii="Times New Roman" w:hAnsi="Times New Roman" w:cs="Times New Roman"/>
        </w:rPr>
      </w:pPr>
      <w:r w:rsidRPr="00BE36DE">
        <w:rPr>
          <w:rFonts w:ascii="Times New Roman" w:hAnsi="Times New Roman" w:cs="Times New Roman"/>
        </w:rPr>
        <w:t xml:space="preserve">□ No </w:t>
      </w:r>
    </w:p>
    <w:p w14:paraId="78B38B1C" w14:textId="77777777" w:rsidR="008867FF" w:rsidRPr="00BE36DE" w:rsidRDefault="008867FF" w:rsidP="008867FF">
      <w:pPr>
        <w:spacing w:line="240" w:lineRule="auto"/>
        <w:ind w:left="720"/>
        <w:rPr>
          <w:rFonts w:ascii="Times New Roman" w:hAnsi="Times New Roman" w:cs="Times New Roman"/>
        </w:rPr>
      </w:pPr>
      <w:r w:rsidRPr="00BE36DE">
        <w:rPr>
          <w:rFonts w:ascii="Times New Roman" w:hAnsi="Times New Roman" w:cs="Times New Roman"/>
        </w:rPr>
        <w:t xml:space="preserve">□ Not sure  </w:t>
      </w:r>
    </w:p>
    <w:p w14:paraId="0A54344B" w14:textId="641D315A" w:rsidR="005F5666" w:rsidRPr="00BE36DE" w:rsidRDefault="005F5666" w:rsidP="005F5666">
      <w:pPr>
        <w:keepNext/>
        <w:rPr>
          <w:rFonts w:ascii="Times New Roman" w:hAnsi="Times New Roman" w:cs="Times New Roman"/>
        </w:rPr>
      </w:pPr>
      <w:r w:rsidRPr="00BE36DE">
        <w:rPr>
          <w:rFonts w:ascii="Times New Roman" w:hAnsi="Times New Roman" w:cs="Times New Roman"/>
        </w:rPr>
        <w:t>Q2(iv). Does this delirium pathway differentiate between the management of delirium and delirium superimposed on dementia (DSD)?</w:t>
      </w:r>
    </w:p>
    <w:p w14:paraId="39F47CAF" w14:textId="77777777" w:rsidR="000B6B78" w:rsidRPr="00BE36DE" w:rsidRDefault="000B6B78" w:rsidP="005F5666">
      <w:pPr>
        <w:keepNext/>
        <w:rPr>
          <w:rFonts w:ascii="Times New Roman" w:hAnsi="Times New Roman" w:cs="Times New Roman"/>
        </w:rPr>
      </w:pPr>
    </w:p>
    <w:p w14:paraId="6578CE92" w14:textId="680172E3" w:rsidR="008867FF" w:rsidRPr="00BE36DE" w:rsidRDefault="008867FF" w:rsidP="008867FF">
      <w:pPr>
        <w:spacing w:line="240" w:lineRule="auto"/>
        <w:ind w:left="720"/>
        <w:rPr>
          <w:rFonts w:ascii="Times New Roman" w:hAnsi="Times New Roman" w:cs="Times New Roman"/>
        </w:rPr>
      </w:pPr>
      <w:r w:rsidRPr="00BE36DE">
        <w:rPr>
          <w:rFonts w:ascii="Times New Roman" w:hAnsi="Times New Roman" w:cs="Times New Roman"/>
        </w:rPr>
        <w:t>□ Yes</w:t>
      </w:r>
    </w:p>
    <w:p w14:paraId="66999406" w14:textId="77777777" w:rsidR="008867FF" w:rsidRPr="00BE36DE" w:rsidRDefault="008867FF" w:rsidP="008867FF">
      <w:pPr>
        <w:spacing w:line="240" w:lineRule="auto"/>
        <w:ind w:left="720"/>
        <w:rPr>
          <w:rFonts w:ascii="Times New Roman" w:hAnsi="Times New Roman" w:cs="Times New Roman"/>
        </w:rPr>
      </w:pPr>
      <w:r w:rsidRPr="00BE36DE">
        <w:rPr>
          <w:rFonts w:ascii="Times New Roman" w:hAnsi="Times New Roman" w:cs="Times New Roman"/>
        </w:rPr>
        <w:t xml:space="preserve">□ No </w:t>
      </w:r>
    </w:p>
    <w:p w14:paraId="2CD093FB" w14:textId="77777777" w:rsidR="008867FF" w:rsidRPr="00BE36DE" w:rsidRDefault="008867FF" w:rsidP="008867FF">
      <w:pPr>
        <w:spacing w:line="240" w:lineRule="auto"/>
        <w:ind w:left="720"/>
        <w:rPr>
          <w:rFonts w:ascii="Times New Roman" w:hAnsi="Times New Roman" w:cs="Times New Roman"/>
        </w:rPr>
      </w:pPr>
      <w:r w:rsidRPr="00BE36DE">
        <w:rPr>
          <w:rFonts w:ascii="Times New Roman" w:hAnsi="Times New Roman" w:cs="Times New Roman"/>
        </w:rPr>
        <w:t xml:space="preserve">□ Not sure  </w:t>
      </w:r>
    </w:p>
    <w:p w14:paraId="46FD5997" w14:textId="77777777" w:rsidR="005F5666" w:rsidRPr="00BE36DE" w:rsidRDefault="005F5666" w:rsidP="005F5666">
      <w:pPr>
        <w:rPr>
          <w:rFonts w:ascii="Times New Roman" w:hAnsi="Times New Roman" w:cs="Times New Roman"/>
        </w:rPr>
      </w:pPr>
    </w:p>
    <w:p w14:paraId="0062E25B" w14:textId="1AA14B61" w:rsidR="005F5666" w:rsidRPr="00BE36DE" w:rsidRDefault="005F5666" w:rsidP="005F5666">
      <w:pPr>
        <w:keepNext/>
        <w:rPr>
          <w:rFonts w:ascii="Times New Roman" w:hAnsi="Times New Roman" w:cs="Times New Roman"/>
        </w:rPr>
      </w:pPr>
      <w:r w:rsidRPr="00BE36DE">
        <w:rPr>
          <w:rFonts w:ascii="Times New Roman" w:hAnsi="Times New Roman" w:cs="Times New Roman"/>
        </w:rPr>
        <w:t>Q2(v). Does this delirium pathway incorporate frailty screening/assessment?</w:t>
      </w:r>
    </w:p>
    <w:p w14:paraId="27CD31E3" w14:textId="77777777" w:rsidR="000B6B78" w:rsidRPr="00BE36DE" w:rsidRDefault="000B6B78" w:rsidP="005F5666">
      <w:pPr>
        <w:keepNext/>
        <w:rPr>
          <w:rFonts w:ascii="Times New Roman" w:hAnsi="Times New Roman" w:cs="Times New Roman"/>
        </w:rPr>
      </w:pPr>
    </w:p>
    <w:p w14:paraId="012CC441" w14:textId="04A37932" w:rsidR="008867FF" w:rsidRPr="00BE36DE" w:rsidRDefault="008867FF" w:rsidP="008867FF">
      <w:pPr>
        <w:spacing w:line="240" w:lineRule="auto"/>
        <w:ind w:left="720"/>
        <w:rPr>
          <w:rFonts w:ascii="Times New Roman" w:hAnsi="Times New Roman" w:cs="Times New Roman"/>
        </w:rPr>
      </w:pPr>
      <w:r w:rsidRPr="00BE36DE">
        <w:rPr>
          <w:rFonts w:ascii="Times New Roman" w:hAnsi="Times New Roman" w:cs="Times New Roman"/>
        </w:rPr>
        <w:t xml:space="preserve">□ Yes, embedded within it  </w:t>
      </w:r>
    </w:p>
    <w:p w14:paraId="2D71A816" w14:textId="09B06006" w:rsidR="008867FF" w:rsidRPr="00BE36DE" w:rsidRDefault="008867FF" w:rsidP="008867FF">
      <w:pPr>
        <w:spacing w:line="240" w:lineRule="auto"/>
        <w:ind w:left="720"/>
        <w:rPr>
          <w:rFonts w:ascii="Times New Roman" w:hAnsi="Times New Roman" w:cs="Times New Roman"/>
        </w:rPr>
      </w:pPr>
      <w:r w:rsidRPr="00BE36DE">
        <w:rPr>
          <w:rFonts w:ascii="Times New Roman" w:hAnsi="Times New Roman" w:cs="Times New Roman"/>
        </w:rPr>
        <w:lastRenderedPageBreak/>
        <w:t xml:space="preserve">□ Yes, clear links to a separate frailty pathway  </w:t>
      </w:r>
    </w:p>
    <w:p w14:paraId="7C4A2FDA" w14:textId="77777777" w:rsidR="008867FF" w:rsidRPr="00BE36DE" w:rsidRDefault="008867FF" w:rsidP="008867FF">
      <w:pPr>
        <w:spacing w:line="240" w:lineRule="auto"/>
        <w:ind w:left="720"/>
        <w:rPr>
          <w:rFonts w:ascii="Times New Roman" w:hAnsi="Times New Roman" w:cs="Times New Roman"/>
        </w:rPr>
      </w:pPr>
      <w:r w:rsidRPr="00BE36DE">
        <w:rPr>
          <w:rFonts w:ascii="Times New Roman" w:hAnsi="Times New Roman" w:cs="Times New Roman"/>
        </w:rPr>
        <w:t xml:space="preserve">□ No </w:t>
      </w:r>
    </w:p>
    <w:p w14:paraId="451ABE0F" w14:textId="77777777" w:rsidR="008867FF" w:rsidRPr="00BE36DE" w:rsidRDefault="008867FF" w:rsidP="008867FF">
      <w:pPr>
        <w:spacing w:line="240" w:lineRule="auto"/>
        <w:ind w:left="720"/>
        <w:rPr>
          <w:rFonts w:ascii="Times New Roman" w:hAnsi="Times New Roman" w:cs="Times New Roman"/>
        </w:rPr>
      </w:pPr>
      <w:r w:rsidRPr="00BE36DE">
        <w:rPr>
          <w:rFonts w:ascii="Times New Roman" w:hAnsi="Times New Roman" w:cs="Times New Roman"/>
        </w:rPr>
        <w:t xml:space="preserve">□ Not sure  </w:t>
      </w:r>
    </w:p>
    <w:p w14:paraId="57499412" w14:textId="77777777" w:rsidR="000B6B78" w:rsidRPr="00BE36DE" w:rsidRDefault="000B6B78" w:rsidP="005F5666">
      <w:pPr>
        <w:keepNext/>
        <w:rPr>
          <w:rFonts w:ascii="Times New Roman" w:hAnsi="Times New Roman" w:cs="Times New Roman"/>
        </w:rPr>
      </w:pPr>
    </w:p>
    <w:p w14:paraId="3603DDB5" w14:textId="05E5ADCF" w:rsidR="005F5666" w:rsidRPr="00BE36DE" w:rsidRDefault="005F5666" w:rsidP="005F5666">
      <w:pPr>
        <w:keepNext/>
        <w:rPr>
          <w:rFonts w:ascii="Times New Roman" w:hAnsi="Times New Roman" w:cs="Times New Roman"/>
        </w:rPr>
      </w:pPr>
      <w:r w:rsidRPr="00BE36DE">
        <w:rPr>
          <w:rFonts w:ascii="Times New Roman" w:hAnsi="Times New Roman" w:cs="Times New Roman"/>
        </w:rPr>
        <w:t>Please qualify or clarify any answer if you wish:</w:t>
      </w:r>
    </w:p>
    <w:p w14:paraId="4D5D4524" w14:textId="77777777" w:rsidR="005F5666" w:rsidRPr="00BE36DE" w:rsidRDefault="005F5666" w:rsidP="005F5666">
      <w:pPr>
        <w:pStyle w:val="TextEntryLine"/>
        <w:ind w:firstLine="400"/>
        <w:rPr>
          <w:rFonts w:ascii="Times New Roman" w:hAnsi="Times New Roman" w:cs="Times New Roman"/>
        </w:rPr>
      </w:pPr>
      <w:r w:rsidRPr="00BE36DE">
        <w:rPr>
          <w:rFonts w:ascii="Times New Roman" w:hAnsi="Times New Roman" w:cs="Times New Roman"/>
        </w:rPr>
        <w:t>________________________________________________________________</w:t>
      </w:r>
    </w:p>
    <w:p w14:paraId="0E324E7F" w14:textId="77777777" w:rsidR="005F5666" w:rsidRPr="00BE36DE" w:rsidRDefault="005F5666" w:rsidP="005F5666">
      <w:pPr>
        <w:pStyle w:val="TextEntryLine"/>
        <w:ind w:firstLine="400"/>
        <w:rPr>
          <w:rFonts w:ascii="Times New Roman" w:hAnsi="Times New Roman" w:cs="Times New Roman"/>
        </w:rPr>
      </w:pPr>
      <w:r w:rsidRPr="00BE36DE">
        <w:rPr>
          <w:rFonts w:ascii="Times New Roman" w:hAnsi="Times New Roman" w:cs="Times New Roman"/>
        </w:rPr>
        <w:t>________________________________________________________________</w:t>
      </w:r>
    </w:p>
    <w:tbl>
      <w:tblPr>
        <w:tblW w:w="0" w:type="auto"/>
        <w:tblInd w:w="10" w:type="dxa"/>
        <w:tblCellMar>
          <w:left w:w="10" w:type="dxa"/>
          <w:right w:w="10" w:type="dxa"/>
        </w:tblCellMar>
        <w:tblLook w:val="04A0" w:firstRow="1" w:lastRow="0" w:firstColumn="1" w:lastColumn="0" w:noHBand="0" w:noVBand="1"/>
      </w:tblPr>
      <w:tblGrid>
        <w:gridCol w:w="1348"/>
      </w:tblGrid>
      <w:tr w:rsidR="008867FF" w:rsidRPr="00BE36DE" w14:paraId="11134B05" w14:textId="77777777" w:rsidTr="008867FF">
        <w:trPr>
          <w:trHeight w:val="300"/>
        </w:trPr>
        <w:tc>
          <w:tcPr>
            <w:tcW w:w="1348" w:type="dxa"/>
            <w:tcBorders>
              <w:top w:val="nil"/>
              <w:left w:val="nil"/>
              <w:bottom w:val="nil"/>
              <w:right w:val="nil"/>
            </w:tcBorders>
          </w:tcPr>
          <w:p w14:paraId="11C38E58" w14:textId="6CE8FC80" w:rsidR="008867FF" w:rsidRPr="00BE36DE" w:rsidRDefault="008867FF" w:rsidP="00636B00">
            <w:pPr>
              <w:rPr>
                <w:rFonts w:ascii="Times New Roman" w:hAnsi="Times New Roman" w:cs="Times New Roman"/>
              </w:rPr>
            </w:pPr>
          </w:p>
        </w:tc>
      </w:tr>
    </w:tbl>
    <w:p w14:paraId="29DEFA76" w14:textId="07DD80F9" w:rsidR="000B6B78" w:rsidRPr="00BE36DE" w:rsidRDefault="000B6B78">
      <w:pPr>
        <w:rPr>
          <w:rFonts w:ascii="Times New Roman" w:hAnsi="Times New Roman" w:cs="Times New Roman"/>
        </w:rPr>
      </w:pPr>
    </w:p>
    <w:p w14:paraId="7F7B5F79" w14:textId="2AD78A3C" w:rsidR="005F5666" w:rsidRPr="00BE36DE" w:rsidRDefault="005F5666" w:rsidP="005F5666">
      <w:pPr>
        <w:keepNext/>
        <w:rPr>
          <w:rFonts w:ascii="Times New Roman" w:hAnsi="Times New Roman" w:cs="Times New Roman"/>
        </w:rPr>
      </w:pPr>
      <w:r w:rsidRPr="00BE36DE">
        <w:rPr>
          <w:rFonts w:ascii="Times New Roman" w:hAnsi="Times New Roman" w:cs="Times New Roman"/>
        </w:rPr>
        <w:t>Q3(</w:t>
      </w:r>
      <w:proofErr w:type="spellStart"/>
      <w:r w:rsidRPr="00BE36DE">
        <w:rPr>
          <w:rFonts w:ascii="Times New Roman" w:hAnsi="Times New Roman" w:cs="Times New Roman"/>
        </w:rPr>
        <w:t>i</w:t>
      </w:r>
      <w:proofErr w:type="spellEnd"/>
      <w:r w:rsidRPr="00BE36DE">
        <w:rPr>
          <w:rFonts w:ascii="Times New Roman" w:hAnsi="Times New Roman" w:cs="Times New Roman"/>
        </w:rPr>
        <w:t xml:space="preserve">). Has your site a specific care pathway for people with </w:t>
      </w:r>
      <w:r w:rsidRPr="00BE36DE">
        <w:rPr>
          <w:rFonts w:ascii="Times New Roman" w:hAnsi="Times New Roman" w:cs="Times New Roman"/>
          <w:b/>
        </w:rPr>
        <w:t>frailty</w:t>
      </w:r>
      <w:r w:rsidRPr="00BE36DE">
        <w:rPr>
          <w:rFonts w:ascii="Times New Roman" w:hAnsi="Times New Roman" w:cs="Times New Roman"/>
        </w:rPr>
        <w:t>?</w:t>
      </w:r>
    </w:p>
    <w:p w14:paraId="497F78BB" w14:textId="77777777" w:rsidR="000B6B78" w:rsidRPr="00BE36DE" w:rsidRDefault="000B6B78" w:rsidP="005F5666">
      <w:pPr>
        <w:keepNext/>
        <w:rPr>
          <w:rFonts w:ascii="Times New Roman" w:hAnsi="Times New Roman" w:cs="Times New Roman"/>
        </w:rPr>
      </w:pPr>
    </w:p>
    <w:p w14:paraId="6C449EFF" w14:textId="77777777" w:rsidR="008867FF" w:rsidRPr="00BE36DE" w:rsidRDefault="008867FF" w:rsidP="008867FF">
      <w:pPr>
        <w:spacing w:line="240" w:lineRule="auto"/>
        <w:ind w:left="720"/>
        <w:rPr>
          <w:rFonts w:ascii="Times New Roman" w:hAnsi="Times New Roman" w:cs="Times New Roman"/>
        </w:rPr>
      </w:pPr>
      <w:r w:rsidRPr="00BE36DE">
        <w:rPr>
          <w:rFonts w:ascii="Times New Roman" w:hAnsi="Times New Roman" w:cs="Times New Roman"/>
        </w:rPr>
        <w:t>□ Yes</w:t>
      </w:r>
    </w:p>
    <w:p w14:paraId="1F9494FA" w14:textId="77777777" w:rsidR="008867FF" w:rsidRPr="00BE36DE" w:rsidRDefault="008867FF" w:rsidP="008867FF">
      <w:pPr>
        <w:spacing w:line="240" w:lineRule="auto"/>
        <w:ind w:left="720"/>
        <w:rPr>
          <w:rFonts w:ascii="Times New Roman" w:hAnsi="Times New Roman" w:cs="Times New Roman"/>
        </w:rPr>
      </w:pPr>
      <w:r w:rsidRPr="00BE36DE">
        <w:rPr>
          <w:rFonts w:ascii="Times New Roman" w:hAnsi="Times New Roman" w:cs="Times New Roman"/>
        </w:rPr>
        <w:t xml:space="preserve">□ No  </w:t>
      </w:r>
    </w:p>
    <w:p w14:paraId="2223F1BF" w14:textId="77777777" w:rsidR="008867FF" w:rsidRPr="00BE36DE" w:rsidRDefault="008867FF" w:rsidP="008867FF">
      <w:pPr>
        <w:spacing w:line="240" w:lineRule="auto"/>
        <w:ind w:left="720"/>
        <w:rPr>
          <w:rFonts w:ascii="Times New Roman" w:hAnsi="Times New Roman" w:cs="Times New Roman"/>
        </w:rPr>
      </w:pPr>
      <w:r w:rsidRPr="00BE36DE">
        <w:rPr>
          <w:rFonts w:ascii="Times New Roman" w:hAnsi="Times New Roman" w:cs="Times New Roman"/>
        </w:rPr>
        <w:t xml:space="preserve">□ In development </w:t>
      </w:r>
    </w:p>
    <w:p w14:paraId="57FDE555" w14:textId="77777777" w:rsidR="008867FF" w:rsidRPr="00BE36DE" w:rsidRDefault="008867FF" w:rsidP="008867FF">
      <w:pPr>
        <w:spacing w:line="240" w:lineRule="auto"/>
        <w:ind w:left="720"/>
        <w:rPr>
          <w:rFonts w:ascii="Times New Roman" w:hAnsi="Times New Roman" w:cs="Times New Roman"/>
        </w:rPr>
      </w:pPr>
      <w:r w:rsidRPr="00BE36DE">
        <w:rPr>
          <w:rFonts w:ascii="Times New Roman" w:hAnsi="Times New Roman" w:cs="Times New Roman"/>
        </w:rPr>
        <w:t xml:space="preserve">□ Not sure  </w:t>
      </w:r>
    </w:p>
    <w:p w14:paraId="43216080" w14:textId="77777777" w:rsidR="005F5666" w:rsidRPr="00BE36DE" w:rsidRDefault="005F5666" w:rsidP="005F5666">
      <w:pPr>
        <w:rPr>
          <w:rFonts w:ascii="Times New Roman" w:hAnsi="Times New Roman" w:cs="Times New Roman"/>
        </w:rPr>
      </w:pPr>
    </w:p>
    <w:p w14:paraId="727FE424" w14:textId="7715F0DB" w:rsidR="005F5666" w:rsidRPr="00BE36DE" w:rsidRDefault="005F5666" w:rsidP="005F5666">
      <w:pPr>
        <w:keepNext/>
        <w:rPr>
          <w:rFonts w:ascii="Times New Roman" w:hAnsi="Times New Roman" w:cs="Times New Roman"/>
        </w:rPr>
      </w:pPr>
      <w:r w:rsidRPr="00BE36DE">
        <w:rPr>
          <w:rFonts w:ascii="Times New Roman" w:hAnsi="Times New Roman" w:cs="Times New Roman"/>
        </w:rPr>
        <w:t xml:space="preserve">Q3(ii). Please indicate below which areas have a frailty pathway in place or development (it does not matter </w:t>
      </w:r>
      <w:r w:rsidR="00D002E9" w:rsidRPr="00BE36DE">
        <w:rPr>
          <w:rFonts w:ascii="Times New Roman" w:hAnsi="Times New Roman" w:cs="Times New Roman"/>
        </w:rPr>
        <w:t>i</w:t>
      </w:r>
      <w:r w:rsidRPr="00BE36DE">
        <w:rPr>
          <w:rFonts w:ascii="Times New Roman" w:hAnsi="Times New Roman" w:cs="Times New Roman"/>
        </w:rPr>
        <w:t>f it is the same pathway in all or different versions for different wards/units):</w:t>
      </w:r>
    </w:p>
    <w:tbl>
      <w:tblPr>
        <w:tblStyle w:val="QQuestionTable1"/>
        <w:tblW w:w="9356" w:type="dxa"/>
        <w:tblLayout w:type="fixed"/>
        <w:tblLook w:val="07E0" w:firstRow="1" w:lastRow="1" w:firstColumn="1" w:lastColumn="1" w:noHBand="1" w:noVBand="1"/>
      </w:tblPr>
      <w:tblGrid>
        <w:gridCol w:w="3544"/>
        <w:gridCol w:w="1162"/>
        <w:gridCol w:w="1162"/>
        <w:gridCol w:w="1163"/>
        <w:gridCol w:w="1162"/>
        <w:gridCol w:w="1163"/>
      </w:tblGrid>
      <w:tr w:rsidR="006F61DB" w:rsidRPr="00BE36DE" w14:paraId="0A4BE066" w14:textId="77777777" w:rsidTr="000B6B78">
        <w:trPr>
          <w:cnfStyle w:val="100000000000" w:firstRow="1" w:lastRow="0" w:firstColumn="0" w:lastColumn="0" w:oddVBand="0" w:evenVBand="0" w:oddHBand="0" w:evenHBand="0" w:firstRowFirstColumn="0" w:firstRowLastColumn="0" w:lastRowFirstColumn="0" w:lastRowLastColumn="0"/>
          <w:trHeight w:hRule="exact" w:val="1417"/>
        </w:trPr>
        <w:tc>
          <w:tcPr>
            <w:cnfStyle w:val="001000000000" w:firstRow="0" w:lastRow="0" w:firstColumn="1" w:lastColumn="0" w:oddVBand="0" w:evenVBand="0" w:oddHBand="0" w:evenHBand="0" w:firstRowFirstColumn="0" w:firstRowLastColumn="0" w:lastRowFirstColumn="0" w:lastRowLastColumn="0"/>
            <w:tcW w:w="3544" w:type="dxa"/>
          </w:tcPr>
          <w:p w14:paraId="56590482" w14:textId="77777777" w:rsidR="00D002E9" w:rsidRPr="00BE36DE" w:rsidRDefault="00D002E9" w:rsidP="00636B00">
            <w:pPr>
              <w:keepNext/>
              <w:rPr>
                <w:rFonts w:ascii="Times New Roman" w:hAnsi="Times New Roman" w:cs="Times New Roman"/>
                <w:b/>
                <w:sz w:val="22"/>
                <w:szCs w:val="22"/>
              </w:rPr>
            </w:pPr>
          </w:p>
        </w:tc>
        <w:tc>
          <w:tcPr>
            <w:tcW w:w="1162" w:type="dxa"/>
          </w:tcPr>
          <w:p w14:paraId="300EE145" w14:textId="4F94AD9D" w:rsidR="00D002E9" w:rsidRPr="00BE36DE" w:rsidRDefault="00D002E9" w:rsidP="00636B0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BE36DE">
              <w:rPr>
                <w:rFonts w:ascii="Times New Roman" w:hAnsi="Times New Roman" w:cs="Times New Roman"/>
                <w:b/>
                <w:sz w:val="22"/>
                <w:szCs w:val="22"/>
              </w:rPr>
              <w:t xml:space="preserve">Not available in my clinical site </w:t>
            </w:r>
          </w:p>
        </w:tc>
        <w:tc>
          <w:tcPr>
            <w:tcW w:w="1162" w:type="dxa"/>
          </w:tcPr>
          <w:p w14:paraId="45E4D913" w14:textId="77777777" w:rsidR="00D002E9" w:rsidRPr="00BE36DE" w:rsidRDefault="00D002E9" w:rsidP="00636B0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BE36DE">
              <w:rPr>
                <w:rFonts w:ascii="Times New Roman" w:hAnsi="Times New Roman" w:cs="Times New Roman"/>
                <w:b/>
                <w:sz w:val="22"/>
                <w:szCs w:val="22"/>
              </w:rPr>
              <w:t xml:space="preserve">Uses an Overall Pathway </w:t>
            </w:r>
          </w:p>
        </w:tc>
        <w:tc>
          <w:tcPr>
            <w:tcW w:w="1163" w:type="dxa"/>
          </w:tcPr>
          <w:p w14:paraId="776892E7" w14:textId="77777777" w:rsidR="00D002E9" w:rsidRPr="00BE36DE" w:rsidRDefault="00D002E9" w:rsidP="00636B0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BE36DE">
              <w:rPr>
                <w:rFonts w:ascii="Times New Roman" w:hAnsi="Times New Roman" w:cs="Times New Roman"/>
                <w:b/>
                <w:sz w:val="22"/>
                <w:szCs w:val="22"/>
              </w:rPr>
              <w:t xml:space="preserve">Uses a unique Pathway </w:t>
            </w:r>
          </w:p>
        </w:tc>
        <w:tc>
          <w:tcPr>
            <w:tcW w:w="1162" w:type="dxa"/>
          </w:tcPr>
          <w:p w14:paraId="01D8A26E" w14:textId="77777777" w:rsidR="00D002E9" w:rsidRPr="00BE36DE" w:rsidRDefault="00D002E9" w:rsidP="00636B0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BE36DE">
              <w:rPr>
                <w:rFonts w:ascii="Times New Roman" w:hAnsi="Times New Roman" w:cs="Times New Roman"/>
                <w:b/>
                <w:sz w:val="22"/>
                <w:szCs w:val="22"/>
              </w:rPr>
              <w:t xml:space="preserve">Has no Pathway </w:t>
            </w:r>
          </w:p>
        </w:tc>
        <w:tc>
          <w:tcPr>
            <w:tcW w:w="1163" w:type="dxa"/>
          </w:tcPr>
          <w:p w14:paraId="6EDC08D6" w14:textId="77777777" w:rsidR="00D002E9" w:rsidRPr="00BE36DE" w:rsidRDefault="00D002E9" w:rsidP="00636B0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BE36DE">
              <w:rPr>
                <w:rFonts w:ascii="Times New Roman" w:hAnsi="Times New Roman" w:cs="Times New Roman"/>
                <w:b/>
                <w:sz w:val="22"/>
                <w:szCs w:val="22"/>
              </w:rPr>
              <w:t xml:space="preserve">Unsure </w:t>
            </w:r>
          </w:p>
        </w:tc>
      </w:tr>
      <w:tr w:rsidR="006F61DB" w:rsidRPr="00BE36DE" w14:paraId="7863350C"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1BEC6DC4" w14:textId="77777777" w:rsidR="00D002E9" w:rsidRPr="00BE36DE" w:rsidRDefault="00D002E9"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Medical Wards </w:t>
            </w:r>
          </w:p>
        </w:tc>
        <w:tc>
          <w:tcPr>
            <w:tcW w:w="1162" w:type="dxa"/>
          </w:tcPr>
          <w:p w14:paraId="583BC155"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0774BE83"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24BD58E5"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0F08109A"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43719B64"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0B6AD8DA"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10F718E1" w14:textId="77777777" w:rsidR="00D002E9" w:rsidRPr="00BE36DE" w:rsidRDefault="00D002E9"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Surgical Wards </w:t>
            </w:r>
          </w:p>
        </w:tc>
        <w:tc>
          <w:tcPr>
            <w:tcW w:w="1162" w:type="dxa"/>
          </w:tcPr>
          <w:p w14:paraId="72822B9A"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06CFB82C"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69D921F6"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49F8BA20"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66093CB5"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3B68E443"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1D0DE8A8" w14:textId="77777777" w:rsidR="00D002E9" w:rsidRPr="00BE36DE" w:rsidRDefault="00D002E9"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Trauma/Orthopaedic Ward </w:t>
            </w:r>
          </w:p>
        </w:tc>
        <w:tc>
          <w:tcPr>
            <w:tcW w:w="1162" w:type="dxa"/>
          </w:tcPr>
          <w:p w14:paraId="39A3371E"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45865BAE"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4E77FD9F"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6C49ADAD"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6198BBC8"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3027AA25"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4209BACD" w14:textId="77777777" w:rsidR="00D002E9" w:rsidRPr="00BE36DE" w:rsidRDefault="00D002E9"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Emergency Department </w:t>
            </w:r>
          </w:p>
        </w:tc>
        <w:tc>
          <w:tcPr>
            <w:tcW w:w="1162" w:type="dxa"/>
          </w:tcPr>
          <w:p w14:paraId="0A5029DC"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4062992A"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219ABB99"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481BA02B"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66DC6550"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7EDBFCF3"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7CB71F7C" w14:textId="77777777" w:rsidR="00D002E9" w:rsidRPr="00BE36DE" w:rsidRDefault="00D002E9"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Intensive Care Unit </w:t>
            </w:r>
          </w:p>
        </w:tc>
        <w:tc>
          <w:tcPr>
            <w:tcW w:w="1162" w:type="dxa"/>
          </w:tcPr>
          <w:p w14:paraId="183FD448"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63BF87ED"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45CE6AA9"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1ADEADE3"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6BC1A4CB"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01C6915F"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5883E432" w14:textId="77777777" w:rsidR="00D002E9" w:rsidRPr="00BE36DE" w:rsidRDefault="00D002E9"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Radiology Department  </w:t>
            </w:r>
          </w:p>
        </w:tc>
        <w:tc>
          <w:tcPr>
            <w:tcW w:w="1162" w:type="dxa"/>
          </w:tcPr>
          <w:p w14:paraId="56D63DFC"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7414D4FE"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5E3C1C6B"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431B105C"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004F6AF3"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568CF4A1"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39C3999E" w14:textId="77777777" w:rsidR="00D002E9" w:rsidRPr="00BE36DE" w:rsidRDefault="00D002E9"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Operating Room/Recovery Unit </w:t>
            </w:r>
          </w:p>
        </w:tc>
        <w:tc>
          <w:tcPr>
            <w:tcW w:w="1162" w:type="dxa"/>
          </w:tcPr>
          <w:p w14:paraId="1FE91BC7"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4CDB6F98"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1954ECF1"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6A12A168"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67C6F409"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00A071C7"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7891ABE3" w14:textId="77777777" w:rsidR="00D002E9" w:rsidRPr="00BE36DE" w:rsidRDefault="00D002E9"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Neurosurgery Unit </w:t>
            </w:r>
          </w:p>
        </w:tc>
        <w:tc>
          <w:tcPr>
            <w:tcW w:w="1162" w:type="dxa"/>
          </w:tcPr>
          <w:p w14:paraId="077C16C9"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3E82BF1D"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38EA87D0"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18690CF5"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1122D70B"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2AEB1930"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26399C49" w14:textId="77777777" w:rsidR="00D002E9" w:rsidRPr="00BE36DE" w:rsidRDefault="00D002E9"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Cardiothoracic Unit </w:t>
            </w:r>
          </w:p>
        </w:tc>
        <w:tc>
          <w:tcPr>
            <w:tcW w:w="1162" w:type="dxa"/>
          </w:tcPr>
          <w:p w14:paraId="0B2D70D2"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694DCE2A"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68EB0758"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1B85BAA6"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7456398F"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389AA204"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18321231" w14:textId="77777777" w:rsidR="00D002E9" w:rsidRPr="00BE36DE" w:rsidRDefault="00D002E9"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Out-Patients Unit </w:t>
            </w:r>
          </w:p>
        </w:tc>
        <w:tc>
          <w:tcPr>
            <w:tcW w:w="1162" w:type="dxa"/>
          </w:tcPr>
          <w:p w14:paraId="53F0ADC7"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53478C2D"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7AD96EDD"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027F104C"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5FA0D866"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489F284E"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1F463F95" w14:textId="77777777" w:rsidR="00D002E9" w:rsidRPr="00BE36DE" w:rsidRDefault="00D002E9"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In-Patient Rehabilitation Unit  </w:t>
            </w:r>
          </w:p>
        </w:tc>
        <w:tc>
          <w:tcPr>
            <w:tcW w:w="1162" w:type="dxa"/>
          </w:tcPr>
          <w:p w14:paraId="6501FF95"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18B6E9C6"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3C3300F6"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0BB8A168"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4514C38F"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68912369"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1CDA0CA2" w14:textId="77777777" w:rsidR="00D002E9" w:rsidRPr="00BE36DE" w:rsidRDefault="00D002E9"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Post Acute Care Unit  </w:t>
            </w:r>
          </w:p>
        </w:tc>
        <w:tc>
          <w:tcPr>
            <w:tcW w:w="1162" w:type="dxa"/>
          </w:tcPr>
          <w:p w14:paraId="74236396"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0CB06F4D"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67AA8F8C"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1551DF01"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00E4E77C"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30B3839E" w14:textId="77777777" w:rsidTr="00636B00">
        <w:trPr>
          <w:trHeight w:hRule="exact" w:val="284"/>
        </w:trPr>
        <w:tc>
          <w:tcPr>
            <w:cnfStyle w:val="001000000000" w:firstRow="0" w:lastRow="0" w:firstColumn="1" w:lastColumn="0" w:oddVBand="0" w:evenVBand="0" w:oddHBand="0" w:evenHBand="0" w:firstRowFirstColumn="0" w:firstRowLastColumn="0" w:lastRowFirstColumn="0" w:lastRowLastColumn="0"/>
            <w:tcW w:w="3544" w:type="dxa"/>
          </w:tcPr>
          <w:p w14:paraId="23086929" w14:textId="77777777" w:rsidR="00D002E9" w:rsidRPr="00BE36DE" w:rsidRDefault="00D002E9"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 xml:space="preserve">Residential Ward/Unit </w:t>
            </w:r>
          </w:p>
        </w:tc>
        <w:tc>
          <w:tcPr>
            <w:tcW w:w="1162" w:type="dxa"/>
          </w:tcPr>
          <w:p w14:paraId="14B70C0F"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4D565DD6"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055AB20A"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2" w:type="dxa"/>
          </w:tcPr>
          <w:p w14:paraId="036CCE34"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63" w:type="dxa"/>
          </w:tcPr>
          <w:p w14:paraId="002F4695"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bl>
    <w:p w14:paraId="6599A9FC" w14:textId="77777777" w:rsidR="005F5666" w:rsidRPr="00BE36DE" w:rsidRDefault="005F5666" w:rsidP="005F5666">
      <w:pPr>
        <w:rPr>
          <w:rFonts w:ascii="Times New Roman" w:hAnsi="Times New Roman" w:cs="Times New Roman"/>
        </w:rPr>
      </w:pPr>
    </w:p>
    <w:p w14:paraId="531B0D79" w14:textId="4ACBFEC0" w:rsidR="005F5666" w:rsidRPr="00BE36DE" w:rsidRDefault="005F5666" w:rsidP="005F5666">
      <w:pPr>
        <w:keepNext/>
        <w:rPr>
          <w:rFonts w:ascii="Times New Roman" w:hAnsi="Times New Roman" w:cs="Times New Roman"/>
        </w:rPr>
      </w:pPr>
      <w:r w:rsidRPr="00BE36DE">
        <w:rPr>
          <w:rFonts w:ascii="Times New Roman" w:hAnsi="Times New Roman" w:cs="Times New Roman"/>
        </w:rPr>
        <w:lastRenderedPageBreak/>
        <w:t>Q3(iii).</w:t>
      </w:r>
      <w:r w:rsidRPr="00BE36DE">
        <w:rPr>
          <w:rFonts w:ascii="Times New Roman" w:hAnsi="Times New Roman" w:cs="Times New Roman"/>
          <w:b/>
        </w:rPr>
        <w:t xml:space="preserve"> If you have a frailty pathway, or a frailty pathway is in an advanced </w:t>
      </w:r>
      <w:proofErr w:type="spellStart"/>
      <w:r w:rsidRPr="00BE36DE">
        <w:rPr>
          <w:rFonts w:ascii="Times New Roman" w:hAnsi="Times New Roman" w:cs="Times New Roman"/>
          <w:b/>
        </w:rPr>
        <w:t>state</w:t>
      </w:r>
      <w:proofErr w:type="spellEnd"/>
      <w:r w:rsidRPr="00BE36DE">
        <w:rPr>
          <w:rFonts w:ascii="Times New Roman" w:hAnsi="Times New Roman" w:cs="Times New Roman"/>
          <w:b/>
        </w:rPr>
        <w:t xml:space="preserve"> of </w:t>
      </w:r>
      <w:r w:rsidR="00D17CD4" w:rsidRPr="00BE36DE">
        <w:rPr>
          <w:rFonts w:ascii="Times New Roman" w:hAnsi="Times New Roman" w:cs="Times New Roman"/>
          <w:b/>
        </w:rPr>
        <w:t>d</w:t>
      </w:r>
      <w:r w:rsidRPr="00BE36DE">
        <w:rPr>
          <w:rFonts w:ascii="Times New Roman" w:hAnsi="Times New Roman" w:cs="Times New Roman"/>
          <w:b/>
        </w:rPr>
        <w:t>evelopment, </w:t>
      </w:r>
      <w:r w:rsidRPr="00BE36DE">
        <w:rPr>
          <w:rFonts w:ascii="Times New Roman" w:hAnsi="Times New Roman" w:cs="Times New Roman"/>
        </w:rPr>
        <w:t>where you mainly work in this site:</w:t>
      </w:r>
    </w:p>
    <w:tbl>
      <w:tblPr>
        <w:tblStyle w:val="QQuestionTable1"/>
        <w:tblW w:w="9356" w:type="dxa"/>
        <w:tblLayout w:type="fixed"/>
        <w:tblLook w:val="07E0" w:firstRow="1" w:lastRow="1" w:firstColumn="1" w:lastColumn="1" w:noHBand="1" w:noVBand="1"/>
      </w:tblPr>
      <w:tblGrid>
        <w:gridCol w:w="6521"/>
        <w:gridCol w:w="945"/>
        <w:gridCol w:w="945"/>
        <w:gridCol w:w="945"/>
      </w:tblGrid>
      <w:tr w:rsidR="006F61DB" w:rsidRPr="00BE36DE" w14:paraId="6AB49323" w14:textId="77777777" w:rsidTr="00D002E9">
        <w:trPr>
          <w:cnfStyle w:val="100000000000" w:firstRow="1" w:lastRow="0" w:firstColumn="0" w:lastColumn="0" w:oddVBand="0" w:evenVBand="0" w:oddHBand="0" w:evenHBand="0" w:firstRowFirstColumn="0" w:firstRowLastColumn="0" w:lastRowFirstColumn="0" w:lastRowLastColumn="0"/>
          <w:trHeight w:hRule="exact" w:val="752"/>
        </w:trPr>
        <w:tc>
          <w:tcPr>
            <w:cnfStyle w:val="001000000000" w:firstRow="0" w:lastRow="0" w:firstColumn="1" w:lastColumn="0" w:oddVBand="0" w:evenVBand="0" w:oddHBand="0" w:evenHBand="0" w:firstRowFirstColumn="0" w:firstRowLastColumn="0" w:lastRowFirstColumn="0" w:lastRowLastColumn="0"/>
            <w:tcW w:w="6521" w:type="dxa"/>
          </w:tcPr>
          <w:p w14:paraId="0756A23E" w14:textId="77777777" w:rsidR="00D002E9" w:rsidRPr="00BE36DE" w:rsidRDefault="00D002E9" w:rsidP="00D002E9">
            <w:pPr>
              <w:keepNext/>
              <w:jc w:val="left"/>
              <w:rPr>
                <w:rFonts w:ascii="Times New Roman" w:hAnsi="Times New Roman" w:cs="Times New Roman"/>
                <w:sz w:val="22"/>
                <w:szCs w:val="22"/>
              </w:rPr>
            </w:pPr>
          </w:p>
        </w:tc>
        <w:tc>
          <w:tcPr>
            <w:tcW w:w="945" w:type="dxa"/>
          </w:tcPr>
          <w:p w14:paraId="219AC618" w14:textId="15622D5C" w:rsidR="00D002E9" w:rsidRPr="00BE36DE" w:rsidRDefault="00D002E9" w:rsidP="00636B0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E36DE">
              <w:rPr>
                <w:rFonts w:ascii="Times New Roman" w:hAnsi="Times New Roman" w:cs="Times New Roman"/>
                <w:b/>
                <w:sz w:val="22"/>
                <w:szCs w:val="22"/>
              </w:rPr>
              <w:t>Yes</w:t>
            </w:r>
          </w:p>
        </w:tc>
        <w:tc>
          <w:tcPr>
            <w:tcW w:w="945" w:type="dxa"/>
          </w:tcPr>
          <w:p w14:paraId="49AE4895" w14:textId="4CF448F8" w:rsidR="00D002E9" w:rsidRPr="00BE36DE" w:rsidRDefault="00D002E9" w:rsidP="00636B0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E36DE">
              <w:rPr>
                <w:rFonts w:ascii="Times New Roman" w:hAnsi="Times New Roman" w:cs="Times New Roman"/>
                <w:b/>
                <w:sz w:val="22"/>
                <w:szCs w:val="22"/>
              </w:rPr>
              <w:t>No</w:t>
            </w:r>
            <w:r w:rsidRPr="00BE36DE">
              <w:rPr>
                <w:rFonts w:ascii="Times New Roman" w:hAnsi="Times New Roman" w:cs="Times New Roman"/>
                <w:sz w:val="22"/>
                <w:szCs w:val="22"/>
              </w:rPr>
              <w:t xml:space="preserve"> </w:t>
            </w:r>
          </w:p>
        </w:tc>
        <w:tc>
          <w:tcPr>
            <w:tcW w:w="945" w:type="dxa"/>
          </w:tcPr>
          <w:p w14:paraId="3E234901" w14:textId="42128078" w:rsidR="00D002E9" w:rsidRPr="00BE36DE" w:rsidRDefault="00D002E9" w:rsidP="00636B0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E36DE">
              <w:rPr>
                <w:rFonts w:ascii="Times New Roman" w:hAnsi="Times New Roman" w:cs="Times New Roman"/>
                <w:b/>
                <w:sz w:val="22"/>
                <w:szCs w:val="22"/>
              </w:rPr>
              <w:t>Not sure</w:t>
            </w:r>
            <w:r w:rsidRPr="00BE36DE">
              <w:rPr>
                <w:rFonts w:ascii="Times New Roman" w:hAnsi="Times New Roman" w:cs="Times New Roman"/>
                <w:sz w:val="22"/>
                <w:szCs w:val="22"/>
              </w:rPr>
              <w:t xml:space="preserve"> </w:t>
            </w:r>
          </w:p>
        </w:tc>
      </w:tr>
      <w:tr w:rsidR="006F61DB" w:rsidRPr="00BE36DE" w14:paraId="0FF212BF" w14:textId="77777777" w:rsidTr="000B6B78">
        <w:trPr>
          <w:trHeight w:val="20"/>
        </w:trPr>
        <w:tc>
          <w:tcPr>
            <w:cnfStyle w:val="001000000000" w:firstRow="0" w:lastRow="0" w:firstColumn="1" w:lastColumn="0" w:oddVBand="0" w:evenVBand="0" w:oddHBand="0" w:evenHBand="0" w:firstRowFirstColumn="0" w:firstRowLastColumn="0" w:lastRowFirstColumn="0" w:lastRowLastColumn="0"/>
            <w:tcW w:w="6521" w:type="dxa"/>
          </w:tcPr>
          <w:p w14:paraId="2C7D9582" w14:textId="0E5A9C87" w:rsidR="00D002E9" w:rsidRPr="00BE36DE" w:rsidRDefault="00D002E9" w:rsidP="00636B00">
            <w:pPr>
              <w:keepNext/>
              <w:jc w:val="left"/>
              <w:rPr>
                <w:rFonts w:ascii="Times New Roman" w:hAnsi="Times New Roman" w:cs="Times New Roman"/>
                <w:sz w:val="22"/>
                <w:szCs w:val="22"/>
              </w:rPr>
            </w:pPr>
            <w:proofErr w:type="spellStart"/>
            <w:r w:rsidRPr="00BE36DE">
              <w:rPr>
                <w:rFonts w:ascii="Times New Roman" w:hAnsi="Times New Roman" w:cs="Times New Roman"/>
                <w:sz w:val="22"/>
                <w:szCs w:val="22"/>
              </w:rPr>
              <w:t>i</w:t>
            </w:r>
            <w:proofErr w:type="spellEnd"/>
            <w:r w:rsidRPr="00BE36DE">
              <w:rPr>
                <w:rFonts w:ascii="Times New Roman" w:hAnsi="Times New Roman" w:cs="Times New Roman"/>
                <w:sz w:val="22"/>
                <w:szCs w:val="22"/>
              </w:rPr>
              <w:t>) Does this pathway include an assessment of cognition?</w:t>
            </w:r>
          </w:p>
        </w:tc>
        <w:tc>
          <w:tcPr>
            <w:tcW w:w="945" w:type="dxa"/>
          </w:tcPr>
          <w:p w14:paraId="68DD765D"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945" w:type="dxa"/>
          </w:tcPr>
          <w:p w14:paraId="1312BB55"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945" w:type="dxa"/>
          </w:tcPr>
          <w:p w14:paraId="50A974C9"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394CF44F" w14:textId="77777777" w:rsidTr="000B6B78">
        <w:trPr>
          <w:trHeight w:val="20"/>
        </w:trPr>
        <w:tc>
          <w:tcPr>
            <w:cnfStyle w:val="001000000000" w:firstRow="0" w:lastRow="0" w:firstColumn="1" w:lastColumn="0" w:oddVBand="0" w:evenVBand="0" w:oddHBand="0" w:evenHBand="0" w:firstRowFirstColumn="0" w:firstRowLastColumn="0" w:lastRowFirstColumn="0" w:lastRowLastColumn="0"/>
            <w:tcW w:w="6521" w:type="dxa"/>
          </w:tcPr>
          <w:p w14:paraId="54C5E70D" w14:textId="77536A70" w:rsidR="00D002E9" w:rsidRPr="00BE36DE" w:rsidRDefault="00D002E9"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ii) Does this pathway include a screen/assessment for delirium?</w:t>
            </w:r>
          </w:p>
        </w:tc>
        <w:tc>
          <w:tcPr>
            <w:tcW w:w="945" w:type="dxa"/>
          </w:tcPr>
          <w:p w14:paraId="473DCA5E"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945" w:type="dxa"/>
          </w:tcPr>
          <w:p w14:paraId="28896086"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945" w:type="dxa"/>
          </w:tcPr>
          <w:p w14:paraId="3948CF7E"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6F61DB" w:rsidRPr="00BE36DE" w14:paraId="72E2053D" w14:textId="77777777" w:rsidTr="000B6B78">
        <w:trPr>
          <w:trHeight w:val="20"/>
        </w:trPr>
        <w:tc>
          <w:tcPr>
            <w:cnfStyle w:val="001000000000" w:firstRow="0" w:lastRow="0" w:firstColumn="1" w:lastColumn="0" w:oddVBand="0" w:evenVBand="0" w:oddHBand="0" w:evenHBand="0" w:firstRowFirstColumn="0" w:firstRowLastColumn="0" w:lastRowFirstColumn="0" w:lastRowLastColumn="0"/>
            <w:tcW w:w="6521" w:type="dxa"/>
          </w:tcPr>
          <w:p w14:paraId="584544E1" w14:textId="7AAB0634" w:rsidR="00D002E9" w:rsidRPr="00BE36DE" w:rsidRDefault="00D002E9" w:rsidP="00636B00">
            <w:pPr>
              <w:keepNext/>
              <w:jc w:val="left"/>
              <w:rPr>
                <w:rFonts w:ascii="Times New Roman" w:hAnsi="Times New Roman" w:cs="Times New Roman"/>
                <w:sz w:val="22"/>
                <w:szCs w:val="22"/>
              </w:rPr>
            </w:pPr>
            <w:r w:rsidRPr="00BE36DE">
              <w:rPr>
                <w:rFonts w:ascii="Times New Roman" w:hAnsi="Times New Roman" w:cs="Times New Roman"/>
                <w:sz w:val="22"/>
                <w:szCs w:val="22"/>
              </w:rPr>
              <w:t>iii) Does this pathway include delirium prevention?</w:t>
            </w:r>
          </w:p>
        </w:tc>
        <w:tc>
          <w:tcPr>
            <w:tcW w:w="945" w:type="dxa"/>
          </w:tcPr>
          <w:p w14:paraId="74703ED5"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945" w:type="dxa"/>
          </w:tcPr>
          <w:p w14:paraId="11275C14"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945" w:type="dxa"/>
          </w:tcPr>
          <w:p w14:paraId="2E0437EB" w14:textId="77777777" w:rsidR="00D002E9" w:rsidRPr="00BE36DE" w:rsidRDefault="00D002E9" w:rsidP="00636B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bl>
    <w:p w14:paraId="1C21710A" w14:textId="77777777" w:rsidR="005F5666" w:rsidRPr="00BE36DE" w:rsidRDefault="005F5666" w:rsidP="005F5666">
      <w:pPr>
        <w:rPr>
          <w:rFonts w:ascii="Times New Roman" w:hAnsi="Times New Roman" w:cs="Times New Roman"/>
        </w:rPr>
      </w:pPr>
    </w:p>
    <w:p w14:paraId="49FA5444" w14:textId="52440AAB" w:rsidR="005F5666" w:rsidRPr="00BE36DE" w:rsidRDefault="005F5666" w:rsidP="005F5666">
      <w:pPr>
        <w:keepNext/>
        <w:rPr>
          <w:rFonts w:ascii="Times New Roman" w:hAnsi="Times New Roman" w:cs="Times New Roman"/>
        </w:rPr>
      </w:pPr>
      <w:r w:rsidRPr="00BE36DE">
        <w:rPr>
          <w:rFonts w:ascii="Times New Roman" w:hAnsi="Times New Roman" w:cs="Times New Roman"/>
        </w:rPr>
        <w:t>Please qualify or clarify any answer if you wish:</w:t>
      </w:r>
    </w:p>
    <w:p w14:paraId="237F810F" w14:textId="77777777" w:rsidR="005F5666" w:rsidRPr="00BE36DE" w:rsidRDefault="005F5666" w:rsidP="005F5666">
      <w:pPr>
        <w:pStyle w:val="TextEntryLine"/>
        <w:ind w:firstLine="400"/>
        <w:rPr>
          <w:rFonts w:ascii="Times New Roman" w:hAnsi="Times New Roman" w:cs="Times New Roman"/>
        </w:rPr>
      </w:pPr>
      <w:r w:rsidRPr="00BE36DE">
        <w:rPr>
          <w:rFonts w:ascii="Times New Roman" w:hAnsi="Times New Roman" w:cs="Times New Roman"/>
        </w:rPr>
        <w:t>________________________________________________________________</w:t>
      </w:r>
    </w:p>
    <w:p w14:paraId="00D771A8" w14:textId="0EF8E452" w:rsidR="000B6B78" w:rsidRPr="00BE36DE" w:rsidRDefault="005F5666" w:rsidP="00D17CD4">
      <w:pPr>
        <w:pStyle w:val="TextEntryLine"/>
        <w:ind w:firstLine="400"/>
        <w:rPr>
          <w:rFonts w:ascii="Times New Roman" w:hAnsi="Times New Roman" w:cs="Times New Roman"/>
        </w:rPr>
      </w:pPr>
      <w:r w:rsidRPr="00BE36DE">
        <w:rPr>
          <w:rFonts w:ascii="Times New Roman" w:hAnsi="Times New Roman" w:cs="Times New Roman"/>
        </w:rPr>
        <w:t>________________________________________________________________</w:t>
      </w:r>
    </w:p>
    <w:p w14:paraId="44BD434B" w14:textId="77777777" w:rsidR="00D17CD4" w:rsidRPr="00BE36DE" w:rsidRDefault="00D17CD4" w:rsidP="00D17CD4">
      <w:pPr>
        <w:pStyle w:val="TextEntryLine"/>
        <w:ind w:firstLine="400"/>
        <w:rPr>
          <w:rFonts w:ascii="Times New Roman" w:hAnsi="Times New Roman" w:cs="Times New Roman"/>
        </w:rPr>
      </w:pPr>
    </w:p>
    <w:p w14:paraId="6BF06123" w14:textId="1D37A667" w:rsidR="005F5666" w:rsidRPr="00BE36DE" w:rsidRDefault="005F5666" w:rsidP="005F5666">
      <w:pPr>
        <w:keepNext/>
        <w:rPr>
          <w:rFonts w:ascii="Times New Roman" w:hAnsi="Times New Roman" w:cs="Times New Roman"/>
          <w:i/>
        </w:rPr>
      </w:pPr>
      <w:r w:rsidRPr="00BE36DE">
        <w:rPr>
          <w:rFonts w:ascii="Times New Roman" w:hAnsi="Times New Roman" w:cs="Times New Roman"/>
        </w:rPr>
        <w:t>Q4(</w:t>
      </w:r>
      <w:proofErr w:type="spellStart"/>
      <w:r w:rsidRPr="00BE36DE">
        <w:rPr>
          <w:rFonts w:ascii="Times New Roman" w:hAnsi="Times New Roman" w:cs="Times New Roman"/>
        </w:rPr>
        <w:t>i</w:t>
      </w:r>
      <w:proofErr w:type="spellEnd"/>
      <w:r w:rsidRPr="00BE36DE">
        <w:rPr>
          <w:rFonts w:ascii="Times New Roman" w:hAnsi="Times New Roman" w:cs="Times New Roman"/>
        </w:rPr>
        <w:t>). Does your clinical site have any of the following: (Tick as many as apply)</w:t>
      </w:r>
      <w:r w:rsidR="00D002E9" w:rsidRPr="00BE36DE">
        <w:rPr>
          <w:rFonts w:ascii="Times New Roman" w:hAnsi="Times New Roman" w:cs="Times New Roman"/>
        </w:rPr>
        <w:t>.</w:t>
      </w:r>
      <w:r w:rsidRPr="00BE36DE">
        <w:rPr>
          <w:rFonts w:ascii="Times New Roman" w:hAnsi="Times New Roman" w:cs="Times New Roman"/>
        </w:rPr>
        <w:t> </w:t>
      </w:r>
      <w:r w:rsidRPr="00BE36DE">
        <w:rPr>
          <w:rFonts w:ascii="Times New Roman" w:hAnsi="Times New Roman" w:cs="Times New Roman"/>
          <w:i/>
        </w:rPr>
        <w:t>(A team is 2 or more staff disciplines with dedicated time for this work)</w:t>
      </w:r>
    </w:p>
    <w:p w14:paraId="7FCB7120" w14:textId="19DE4B9E" w:rsidR="005F5666" w:rsidRPr="00BE36DE" w:rsidRDefault="00D002E9" w:rsidP="00D002E9">
      <w:pPr>
        <w:pStyle w:val="ListParagraph"/>
        <w:keepNext/>
        <w:spacing w:line="240" w:lineRule="auto"/>
        <w:ind w:left="357"/>
        <w:rPr>
          <w:rFonts w:ascii="Times New Roman" w:hAnsi="Times New Roman" w:cs="Times New Roman"/>
        </w:rPr>
      </w:pPr>
      <w:r w:rsidRPr="00BE36DE">
        <w:rPr>
          <w:rFonts w:ascii="Times New Roman" w:hAnsi="Times New Roman" w:cs="Times New Roman"/>
        </w:rPr>
        <w:t xml:space="preserve">□ </w:t>
      </w:r>
      <w:r w:rsidR="005F5666" w:rsidRPr="00BE36DE">
        <w:rPr>
          <w:rFonts w:ascii="Times New Roman" w:hAnsi="Times New Roman" w:cs="Times New Roman"/>
        </w:rPr>
        <w:t>Dementia Specialist Nurse</w:t>
      </w:r>
      <w:r w:rsidR="005F5666" w:rsidRPr="00BE36DE">
        <w:rPr>
          <w:rFonts w:ascii="Times New Roman" w:hAnsi="Times New Roman" w:cs="Times New Roman"/>
        </w:rPr>
        <w:tab/>
        <w:t xml:space="preserve"> </w:t>
      </w:r>
    </w:p>
    <w:p w14:paraId="3ABFCABE" w14:textId="3F3DDC87" w:rsidR="005F5666" w:rsidRPr="00BE36DE" w:rsidRDefault="00D002E9" w:rsidP="00D002E9">
      <w:pPr>
        <w:pStyle w:val="ListParagraph"/>
        <w:keepNext/>
        <w:spacing w:line="240" w:lineRule="auto"/>
        <w:ind w:left="357"/>
        <w:rPr>
          <w:rFonts w:ascii="Times New Roman" w:hAnsi="Times New Roman" w:cs="Times New Roman"/>
        </w:rPr>
      </w:pPr>
      <w:r w:rsidRPr="00BE36DE">
        <w:rPr>
          <w:rFonts w:ascii="Times New Roman" w:hAnsi="Times New Roman" w:cs="Times New Roman"/>
        </w:rPr>
        <w:t xml:space="preserve">□ </w:t>
      </w:r>
      <w:r w:rsidR="005F5666" w:rsidRPr="00BE36DE">
        <w:rPr>
          <w:rFonts w:ascii="Times New Roman" w:hAnsi="Times New Roman" w:cs="Times New Roman"/>
        </w:rPr>
        <w:t>Dementia Lead Doctor</w:t>
      </w:r>
      <w:r w:rsidR="005F5666" w:rsidRPr="00BE36DE">
        <w:rPr>
          <w:rFonts w:ascii="Times New Roman" w:hAnsi="Times New Roman" w:cs="Times New Roman"/>
        </w:rPr>
        <w:tab/>
      </w:r>
      <w:r w:rsidR="005F5666" w:rsidRPr="00BE36DE">
        <w:rPr>
          <w:rFonts w:ascii="Times New Roman" w:hAnsi="Times New Roman" w:cs="Times New Roman"/>
        </w:rPr>
        <w:tab/>
        <w:t xml:space="preserve"> </w:t>
      </w:r>
    </w:p>
    <w:p w14:paraId="6AD1A713" w14:textId="445AE63F" w:rsidR="005F5666" w:rsidRPr="00BE36DE" w:rsidRDefault="00D002E9" w:rsidP="00D002E9">
      <w:pPr>
        <w:pStyle w:val="ListParagraph"/>
        <w:keepNext/>
        <w:spacing w:line="240" w:lineRule="auto"/>
        <w:ind w:left="357"/>
        <w:rPr>
          <w:rFonts w:ascii="Times New Roman" w:hAnsi="Times New Roman" w:cs="Times New Roman"/>
        </w:rPr>
      </w:pPr>
      <w:r w:rsidRPr="00BE36DE">
        <w:rPr>
          <w:rFonts w:ascii="Times New Roman" w:hAnsi="Times New Roman" w:cs="Times New Roman"/>
        </w:rPr>
        <w:t xml:space="preserve">□ </w:t>
      </w:r>
      <w:r w:rsidR="005F5666" w:rsidRPr="00BE36DE">
        <w:rPr>
          <w:rFonts w:ascii="Times New Roman" w:hAnsi="Times New Roman" w:cs="Times New Roman"/>
        </w:rPr>
        <w:t xml:space="preserve">Dementia Team  </w:t>
      </w:r>
    </w:p>
    <w:p w14:paraId="08036BC2" w14:textId="6E3FDDD2" w:rsidR="005F5666" w:rsidRPr="00BE36DE" w:rsidRDefault="00D002E9" w:rsidP="00D002E9">
      <w:pPr>
        <w:pStyle w:val="ListParagraph"/>
        <w:keepNext/>
        <w:spacing w:line="240" w:lineRule="auto"/>
        <w:ind w:left="357"/>
        <w:rPr>
          <w:rFonts w:ascii="Times New Roman" w:hAnsi="Times New Roman" w:cs="Times New Roman"/>
        </w:rPr>
      </w:pPr>
      <w:r w:rsidRPr="00BE36DE">
        <w:rPr>
          <w:rFonts w:ascii="Times New Roman" w:hAnsi="Times New Roman" w:cs="Times New Roman"/>
        </w:rPr>
        <w:t xml:space="preserve">□ </w:t>
      </w:r>
      <w:r w:rsidR="005F5666" w:rsidRPr="00BE36DE">
        <w:rPr>
          <w:rFonts w:ascii="Times New Roman" w:hAnsi="Times New Roman" w:cs="Times New Roman"/>
        </w:rPr>
        <w:t>Delirium Specialist Nurse</w:t>
      </w:r>
      <w:r w:rsidR="005F5666" w:rsidRPr="00BE36DE">
        <w:rPr>
          <w:rFonts w:ascii="Times New Roman" w:hAnsi="Times New Roman" w:cs="Times New Roman"/>
        </w:rPr>
        <w:tab/>
        <w:t xml:space="preserve"> </w:t>
      </w:r>
    </w:p>
    <w:p w14:paraId="06499BAA" w14:textId="232DA073" w:rsidR="005F5666" w:rsidRPr="00BE36DE" w:rsidRDefault="00D002E9" w:rsidP="00D002E9">
      <w:pPr>
        <w:pStyle w:val="ListParagraph"/>
        <w:keepNext/>
        <w:spacing w:line="240" w:lineRule="auto"/>
        <w:ind w:left="357"/>
        <w:rPr>
          <w:rFonts w:ascii="Times New Roman" w:hAnsi="Times New Roman" w:cs="Times New Roman"/>
        </w:rPr>
      </w:pPr>
      <w:r w:rsidRPr="00BE36DE">
        <w:rPr>
          <w:rFonts w:ascii="Times New Roman" w:hAnsi="Times New Roman" w:cs="Times New Roman"/>
        </w:rPr>
        <w:t xml:space="preserve">□ </w:t>
      </w:r>
      <w:r w:rsidR="005F5666" w:rsidRPr="00BE36DE">
        <w:rPr>
          <w:rFonts w:ascii="Times New Roman" w:hAnsi="Times New Roman" w:cs="Times New Roman"/>
        </w:rPr>
        <w:t>Delirium Lead Doctor</w:t>
      </w:r>
      <w:r w:rsidR="005F5666" w:rsidRPr="00BE36DE">
        <w:rPr>
          <w:rFonts w:ascii="Times New Roman" w:hAnsi="Times New Roman" w:cs="Times New Roman"/>
        </w:rPr>
        <w:tab/>
        <w:t xml:space="preserve"> </w:t>
      </w:r>
    </w:p>
    <w:p w14:paraId="50E58659" w14:textId="287129A1" w:rsidR="005F5666" w:rsidRPr="00BE36DE" w:rsidRDefault="00D002E9" w:rsidP="00D002E9">
      <w:pPr>
        <w:pStyle w:val="ListParagraph"/>
        <w:keepNext/>
        <w:spacing w:line="240" w:lineRule="auto"/>
        <w:ind w:left="357"/>
        <w:rPr>
          <w:rFonts w:ascii="Times New Roman" w:hAnsi="Times New Roman" w:cs="Times New Roman"/>
        </w:rPr>
      </w:pPr>
      <w:r w:rsidRPr="00BE36DE">
        <w:rPr>
          <w:rFonts w:ascii="Times New Roman" w:hAnsi="Times New Roman" w:cs="Times New Roman"/>
        </w:rPr>
        <w:t xml:space="preserve">□ </w:t>
      </w:r>
      <w:r w:rsidR="005F5666" w:rsidRPr="00BE36DE">
        <w:rPr>
          <w:rFonts w:ascii="Times New Roman" w:hAnsi="Times New Roman" w:cs="Times New Roman"/>
        </w:rPr>
        <w:t xml:space="preserve">Delirium Team  </w:t>
      </w:r>
    </w:p>
    <w:p w14:paraId="105FEA03" w14:textId="1856D4C4" w:rsidR="005F5666" w:rsidRPr="00BE36DE" w:rsidRDefault="00D002E9" w:rsidP="00D002E9">
      <w:pPr>
        <w:pStyle w:val="ListParagraph"/>
        <w:keepNext/>
        <w:spacing w:line="240" w:lineRule="auto"/>
        <w:ind w:left="357"/>
        <w:rPr>
          <w:rFonts w:ascii="Times New Roman" w:hAnsi="Times New Roman" w:cs="Times New Roman"/>
        </w:rPr>
      </w:pPr>
      <w:r w:rsidRPr="00BE36DE">
        <w:rPr>
          <w:rFonts w:ascii="Times New Roman" w:hAnsi="Times New Roman" w:cs="Times New Roman"/>
        </w:rPr>
        <w:t xml:space="preserve">□ </w:t>
      </w:r>
      <w:r w:rsidR="005F5666" w:rsidRPr="00BE36DE">
        <w:rPr>
          <w:rFonts w:ascii="Times New Roman" w:hAnsi="Times New Roman" w:cs="Times New Roman"/>
        </w:rPr>
        <w:t>Frailty Specialist Nurse</w:t>
      </w:r>
      <w:r w:rsidR="005F5666" w:rsidRPr="00BE36DE">
        <w:rPr>
          <w:rFonts w:ascii="Times New Roman" w:hAnsi="Times New Roman" w:cs="Times New Roman"/>
        </w:rPr>
        <w:tab/>
      </w:r>
      <w:r w:rsidR="005F5666" w:rsidRPr="00BE36DE">
        <w:rPr>
          <w:rFonts w:ascii="Times New Roman" w:hAnsi="Times New Roman" w:cs="Times New Roman"/>
        </w:rPr>
        <w:tab/>
        <w:t xml:space="preserve"> </w:t>
      </w:r>
    </w:p>
    <w:p w14:paraId="4AA13B39" w14:textId="562D1D6C" w:rsidR="005F5666" w:rsidRPr="00BE36DE" w:rsidRDefault="00D002E9" w:rsidP="00D002E9">
      <w:pPr>
        <w:pStyle w:val="ListParagraph"/>
        <w:keepNext/>
        <w:spacing w:line="240" w:lineRule="auto"/>
        <w:ind w:left="357"/>
        <w:rPr>
          <w:rFonts w:ascii="Times New Roman" w:hAnsi="Times New Roman" w:cs="Times New Roman"/>
        </w:rPr>
      </w:pPr>
      <w:r w:rsidRPr="00BE36DE">
        <w:rPr>
          <w:rFonts w:ascii="Times New Roman" w:hAnsi="Times New Roman" w:cs="Times New Roman"/>
        </w:rPr>
        <w:t xml:space="preserve">□ </w:t>
      </w:r>
      <w:r w:rsidR="005F5666" w:rsidRPr="00BE36DE">
        <w:rPr>
          <w:rFonts w:ascii="Times New Roman" w:hAnsi="Times New Roman" w:cs="Times New Roman"/>
        </w:rPr>
        <w:t>Frailty Lead Doctor</w:t>
      </w:r>
      <w:r w:rsidR="005F5666" w:rsidRPr="00BE36DE">
        <w:rPr>
          <w:rFonts w:ascii="Times New Roman" w:hAnsi="Times New Roman" w:cs="Times New Roman"/>
        </w:rPr>
        <w:tab/>
      </w:r>
      <w:r w:rsidR="005F5666" w:rsidRPr="00BE36DE">
        <w:rPr>
          <w:rFonts w:ascii="Times New Roman" w:hAnsi="Times New Roman" w:cs="Times New Roman"/>
        </w:rPr>
        <w:tab/>
        <w:t xml:space="preserve"> </w:t>
      </w:r>
    </w:p>
    <w:p w14:paraId="2669D426" w14:textId="1BCE973F" w:rsidR="005F5666" w:rsidRPr="00BE36DE" w:rsidRDefault="00D002E9" w:rsidP="00D002E9">
      <w:pPr>
        <w:pStyle w:val="ListParagraph"/>
        <w:keepNext/>
        <w:spacing w:line="240" w:lineRule="auto"/>
        <w:ind w:left="357"/>
        <w:rPr>
          <w:rFonts w:ascii="Times New Roman" w:hAnsi="Times New Roman" w:cs="Times New Roman"/>
        </w:rPr>
      </w:pPr>
      <w:r w:rsidRPr="00BE36DE">
        <w:rPr>
          <w:rFonts w:ascii="Times New Roman" w:hAnsi="Times New Roman" w:cs="Times New Roman"/>
        </w:rPr>
        <w:t xml:space="preserve">□ </w:t>
      </w:r>
      <w:r w:rsidR="005F5666" w:rsidRPr="00BE36DE">
        <w:rPr>
          <w:rFonts w:ascii="Times New Roman" w:hAnsi="Times New Roman" w:cs="Times New Roman"/>
        </w:rPr>
        <w:t xml:space="preserve">Frailty Team  </w:t>
      </w:r>
    </w:p>
    <w:p w14:paraId="44FC727F" w14:textId="5F8D0BA6" w:rsidR="005F5666" w:rsidRPr="00BE36DE" w:rsidRDefault="00D002E9" w:rsidP="00D002E9">
      <w:pPr>
        <w:pStyle w:val="ListParagraph"/>
        <w:keepNext/>
        <w:spacing w:line="240" w:lineRule="auto"/>
        <w:ind w:left="357"/>
        <w:rPr>
          <w:rFonts w:ascii="Times New Roman" w:hAnsi="Times New Roman" w:cs="Times New Roman"/>
        </w:rPr>
      </w:pPr>
      <w:r w:rsidRPr="00BE36DE">
        <w:rPr>
          <w:rFonts w:ascii="Times New Roman" w:hAnsi="Times New Roman" w:cs="Times New Roman"/>
        </w:rPr>
        <w:t xml:space="preserve">□ </w:t>
      </w:r>
      <w:r w:rsidR="005F5666" w:rsidRPr="00BE36DE">
        <w:rPr>
          <w:rFonts w:ascii="Times New Roman" w:hAnsi="Times New Roman" w:cs="Times New Roman"/>
        </w:rPr>
        <w:t xml:space="preserve">Dementia-Delirium Specialist Nurse </w:t>
      </w:r>
    </w:p>
    <w:p w14:paraId="23C150EC" w14:textId="4104CF3F" w:rsidR="005F5666" w:rsidRPr="00BE36DE" w:rsidRDefault="00D002E9" w:rsidP="00D002E9">
      <w:pPr>
        <w:pStyle w:val="ListParagraph"/>
        <w:keepNext/>
        <w:spacing w:line="240" w:lineRule="auto"/>
        <w:ind w:left="357"/>
        <w:rPr>
          <w:rFonts w:ascii="Times New Roman" w:hAnsi="Times New Roman" w:cs="Times New Roman"/>
        </w:rPr>
      </w:pPr>
      <w:r w:rsidRPr="00BE36DE">
        <w:rPr>
          <w:rFonts w:ascii="Times New Roman" w:hAnsi="Times New Roman" w:cs="Times New Roman"/>
        </w:rPr>
        <w:t xml:space="preserve">□ </w:t>
      </w:r>
      <w:r w:rsidR="005F5666" w:rsidRPr="00BE36DE">
        <w:rPr>
          <w:rFonts w:ascii="Times New Roman" w:hAnsi="Times New Roman" w:cs="Times New Roman"/>
        </w:rPr>
        <w:t>Dementia-Delirium Lead Doctor</w:t>
      </w:r>
      <w:r w:rsidR="005F5666" w:rsidRPr="00BE36DE">
        <w:rPr>
          <w:rFonts w:ascii="Times New Roman" w:hAnsi="Times New Roman" w:cs="Times New Roman"/>
        </w:rPr>
        <w:tab/>
        <w:t xml:space="preserve"> </w:t>
      </w:r>
    </w:p>
    <w:p w14:paraId="4A4A3EF5" w14:textId="708F8BF6" w:rsidR="005F5666" w:rsidRPr="00BE36DE" w:rsidRDefault="00D002E9" w:rsidP="00D002E9">
      <w:pPr>
        <w:pStyle w:val="ListParagraph"/>
        <w:keepNext/>
        <w:spacing w:line="240" w:lineRule="auto"/>
        <w:ind w:left="357"/>
        <w:rPr>
          <w:rFonts w:ascii="Times New Roman" w:hAnsi="Times New Roman" w:cs="Times New Roman"/>
        </w:rPr>
      </w:pPr>
      <w:r w:rsidRPr="00BE36DE">
        <w:rPr>
          <w:rFonts w:ascii="Times New Roman" w:hAnsi="Times New Roman" w:cs="Times New Roman"/>
        </w:rPr>
        <w:t xml:space="preserve">□ </w:t>
      </w:r>
      <w:r w:rsidR="005F5666" w:rsidRPr="00BE36DE">
        <w:rPr>
          <w:rFonts w:ascii="Times New Roman" w:hAnsi="Times New Roman" w:cs="Times New Roman"/>
        </w:rPr>
        <w:t xml:space="preserve">Dementia-Delirium Team </w:t>
      </w:r>
    </w:p>
    <w:p w14:paraId="1D5E12F3" w14:textId="4DF941AB" w:rsidR="005F5666" w:rsidRPr="00BE36DE" w:rsidRDefault="00D002E9" w:rsidP="00D002E9">
      <w:pPr>
        <w:pStyle w:val="ListParagraph"/>
        <w:keepNext/>
        <w:spacing w:line="240" w:lineRule="auto"/>
        <w:ind w:left="357"/>
        <w:rPr>
          <w:rFonts w:ascii="Times New Roman" w:hAnsi="Times New Roman" w:cs="Times New Roman"/>
        </w:rPr>
      </w:pPr>
      <w:r w:rsidRPr="00BE36DE">
        <w:rPr>
          <w:rFonts w:ascii="Times New Roman" w:hAnsi="Times New Roman" w:cs="Times New Roman"/>
        </w:rPr>
        <w:t xml:space="preserve">□ </w:t>
      </w:r>
      <w:r w:rsidR="005F5666" w:rsidRPr="00BE36DE">
        <w:rPr>
          <w:rFonts w:ascii="Times New Roman" w:hAnsi="Times New Roman" w:cs="Times New Roman"/>
        </w:rPr>
        <w:t>Frailty-Delirium Specialist Nurse</w:t>
      </w:r>
      <w:r w:rsidR="005F5666" w:rsidRPr="00BE36DE">
        <w:rPr>
          <w:rFonts w:ascii="Times New Roman" w:hAnsi="Times New Roman" w:cs="Times New Roman"/>
        </w:rPr>
        <w:tab/>
        <w:t xml:space="preserve"> </w:t>
      </w:r>
    </w:p>
    <w:p w14:paraId="3D09B4DE" w14:textId="6E592D23" w:rsidR="005F5666" w:rsidRPr="00BE36DE" w:rsidRDefault="00D002E9" w:rsidP="00D002E9">
      <w:pPr>
        <w:pStyle w:val="ListParagraph"/>
        <w:keepNext/>
        <w:spacing w:line="240" w:lineRule="auto"/>
        <w:ind w:left="357"/>
        <w:rPr>
          <w:rFonts w:ascii="Times New Roman" w:hAnsi="Times New Roman" w:cs="Times New Roman"/>
        </w:rPr>
      </w:pPr>
      <w:r w:rsidRPr="00BE36DE">
        <w:rPr>
          <w:rFonts w:ascii="Times New Roman" w:hAnsi="Times New Roman" w:cs="Times New Roman"/>
        </w:rPr>
        <w:t xml:space="preserve">□ </w:t>
      </w:r>
      <w:r w:rsidR="005F5666" w:rsidRPr="00BE36DE">
        <w:rPr>
          <w:rFonts w:ascii="Times New Roman" w:hAnsi="Times New Roman" w:cs="Times New Roman"/>
        </w:rPr>
        <w:t>Frailty-Delirium Lead Doctor</w:t>
      </w:r>
      <w:r w:rsidR="005F5666" w:rsidRPr="00BE36DE">
        <w:rPr>
          <w:rFonts w:ascii="Times New Roman" w:hAnsi="Times New Roman" w:cs="Times New Roman"/>
        </w:rPr>
        <w:tab/>
        <w:t xml:space="preserve"> </w:t>
      </w:r>
    </w:p>
    <w:p w14:paraId="386C7227" w14:textId="6E2586C2" w:rsidR="005F5666" w:rsidRPr="00BE36DE" w:rsidRDefault="00D002E9" w:rsidP="00D002E9">
      <w:pPr>
        <w:pStyle w:val="ListParagraph"/>
        <w:keepNext/>
        <w:spacing w:line="240" w:lineRule="auto"/>
        <w:ind w:left="357"/>
        <w:rPr>
          <w:rFonts w:ascii="Times New Roman" w:hAnsi="Times New Roman" w:cs="Times New Roman"/>
        </w:rPr>
      </w:pPr>
      <w:r w:rsidRPr="00BE36DE">
        <w:rPr>
          <w:rFonts w:ascii="Times New Roman" w:hAnsi="Times New Roman" w:cs="Times New Roman"/>
        </w:rPr>
        <w:t xml:space="preserve">□ </w:t>
      </w:r>
      <w:r w:rsidR="005F5666" w:rsidRPr="00BE36DE">
        <w:rPr>
          <w:rFonts w:ascii="Times New Roman" w:hAnsi="Times New Roman" w:cs="Times New Roman"/>
        </w:rPr>
        <w:t xml:space="preserve">Frailty-Delirium Team </w:t>
      </w:r>
    </w:p>
    <w:p w14:paraId="33642347" w14:textId="30AFA1CF" w:rsidR="005F5666" w:rsidRPr="00BE36DE" w:rsidRDefault="00D002E9" w:rsidP="00D002E9">
      <w:pPr>
        <w:pStyle w:val="ListParagraph"/>
        <w:keepNext/>
        <w:spacing w:line="240" w:lineRule="auto"/>
        <w:ind w:left="357"/>
        <w:rPr>
          <w:rFonts w:ascii="Times New Roman" w:hAnsi="Times New Roman" w:cs="Times New Roman"/>
        </w:rPr>
      </w:pPr>
      <w:r w:rsidRPr="00BE36DE">
        <w:rPr>
          <w:rFonts w:ascii="Times New Roman" w:hAnsi="Times New Roman" w:cs="Times New Roman"/>
        </w:rPr>
        <w:t xml:space="preserve">□ </w:t>
      </w:r>
      <w:r w:rsidR="005F5666" w:rsidRPr="00BE36DE">
        <w:rPr>
          <w:rFonts w:ascii="Times New Roman" w:hAnsi="Times New Roman" w:cs="Times New Roman"/>
        </w:rPr>
        <w:t xml:space="preserve">Dementia-Frailty Specialist Nurse </w:t>
      </w:r>
    </w:p>
    <w:p w14:paraId="23AA1DDB" w14:textId="5CDF5A3D" w:rsidR="005F5666" w:rsidRPr="00BE36DE" w:rsidRDefault="00D002E9" w:rsidP="00D002E9">
      <w:pPr>
        <w:pStyle w:val="ListParagraph"/>
        <w:keepNext/>
        <w:spacing w:line="240" w:lineRule="auto"/>
        <w:ind w:left="357"/>
        <w:rPr>
          <w:rFonts w:ascii="Times New Roman" w:hAnsi="Times New Roman" w:cs="Times New Roman"/>
        </w:rPr>
      </w:pPr>
      <w:r w:rsidRPr="00BE36DE">
        <w:rPr>
          <w:rFonts w:ascii="Times New Roman" w:hAnsi="Times New Roman" w:cs="Times New Roman"/>
        </w:rPr>
        <w:t xml:space="preserve">□ </w:t>
      </w:r>
      <w:r w:rsidR="005F5666" w:rsidRPr="00BE36DE">
        <w:rPr>
          <w:rFonts w:ascii="Times New Roman" w:hAnsi="Times New Roman" w:cs="Times New Roman"/>
        </w:rPr>
        <w:t xml:space="preserve">Dementia-Frailty Lead doctor </w:t>
      </w:r>
    </w:p>
    <w:p w14:paraId="504823D6" w14:textId="7F95C068" w:rsidR="005F5666" w:rsidRPr="00BE36DE" w:rsidRDefault="00D002E9" w:rsidP="00D002E9">
      <w:pPr>
        <w:pStyle w:val="ListParagraph"/>
        <w:keepNext/>
        <w:spacing w:line="240" w:lineRule="auto"/>
        <w:ind w:left="357"/>
        <w:rPr>
          <w:rFonts w:ascii="Times New Roman" w:hAnsi="Times New Roman" w:cs="Times New Roman"/>
        </w:rPr>
      </w:pPr>
      <w:r w:rsidRPr="00BE36DE">
        <w:rPr>
          <w:rFonts w:ascii="Times New Roman" w:hAnsi="Times New Roman" w:cs="Times New Roman"/>
        </w:rPr>
        <w:t xml:space="preserve">□ </w:t>
      </w:r>
      <w:r w:rsidR="005F5666" w:rsidRPr="00BE36DE">
        <w:rPr>
          <w:rFonts w:ascii="Times New Roman" w:hAnsi="Times New Roman" w:cs="Times New Roman"/>
        </w:rPr>
        <w:t>Dementia-Frailty Team</w:t>
      </w:r>
    </w:p>
    <w:p w14:paraId="7A93BB4E" w14:textId="77777777" w:rsidR="005F5666" w:rsidRPr="00BE36DE" w:rsidRDefault="005F5666" w:rsidP="005F5666">
      <w:pPr>
        <w:rPr>
          <w:rFonts w:ascii="Times New Roman" w:hAnsi="Times New Roman" w:cs="Times New Roman"/>
        </w:rPr>
      </w:pPr>
    </w:p>
    <w:p w14:paraId="6FB6B4C7" w14:textId="4F16796F" w:rsidR="005F5666" w:rsidRPr="00BE36DE" w:rsidRDefault="005F5666" w:rsidP="005F5666">
      <w:pPr>
        <w:keepNext/>
        <w:rPr>
          <w:rFonts w:ascii="Times New Roman" w:hAnsi="Times New Roman" w:cs="Times New Roman"/>
        </w:rPr>
      </w:pPr>
      <w:r w:rsidRPr="00BE36DE">
        <w:rPr>
          <w:rFonts w:ascii="Times New Roman" w:hAnsi="Times New Roman" w:cs="Times New Roman"/>
        </w:rPr>
        <w:t>Q4(ii)</w:t>
      </w:r>
      <w:r w:rsidR="000B6B78" w:rsidRPr="00BE36DE">
        <w:rPr>
          <w:rFonts w:ascii="Times New Roman" w:hAnsi="Times New Roman" w:cs="Times New Roman"/>
        </w:rPr>
        <w:t>.</w:t>
      </w:r>
      <w:r w:rsidRPr="00BE36DE">
        <w:rPr>
          <w:rFonts w:ascii="Times New Roman" w:hAnsi="Times New Roman" w:cs="Times New Roman"/>
        </w:rPr>
        <w:t xml:space="preserve"> Please give details of the composition of the service or team, and any comments you wish here:</w:t>
      </w:r>
    </w:p>
    <w:p w14:paraId="39BB9D43" w14:textId="12B3688D" w:rsidR="005F5666" w:rsidRPr="00BE36DE" w:rsidRDefault="005F5666" w:rsidP="003163CB">
      <w:pPr>
        <w:pStyle w:val="TextEntryLine"/>
        <w:ind w:firstLine="400"/>
        <w:rPr>
          <w:rFonts w:ascii="Times New Roman" w:hAnsi="Times New Roman" w:cs="Times New Roman"/>
        </w:rPr>
      </w:pPr>
      <w:r w:rsidRPr="00BE36DE">
        <w:rPr>
          <w:rFonts w:ascii="Times New Roman" w:hAnsi="Times New Roman" w:cs="Times New Roman"/>
        </w:rPr>
        <w:t>________________________________________________________________</w:t>
      </w:r>
    </w:p>
    <w:p w14:paraId="024CB406" w14:textId="77777777" w:rsidR="005F5666" w:rsidRPr="00BE36DE" w:rsidRDefault="005F5666" w:rsidP="005F5666">
      <w:pPr>
        <w:rPr>
          <w:rFonts w:ascii="Times New Roman" w:hAnsi="Times New Roman" w:cs="Times New Roman"/>
        </w:rPr>
      </w:pPr>
    </w:p>
    <w:p w14:paraId="53A2F57D" w14:textId="1BDE66DA" w:rsidR="005F5666" w:rsidRPr="00BE36DE" w:rsidRDefault="005F5666" w:rsidP="005F5666">
      <w:pPr>
        <w:keepNext/>
        <w:rPr>
          <w:rFonts w:ascii="Times New Roman" w:hAnsi="Times New Roman" w:cs="Times New Roman"/>
        </w:rPr>
      </w:pPr>
      <w:r w:rsidRPr="00BE36DE">
        <w:rPr>
          <w:rFonts w:ascii="Times New Roman" w:hAnsi="Times New Roman" w:cs="Times New Roman"/>
        </w:rPr>
        <w:t>Q4(iii). Have you any other comments on how dementia-delirium-frailty is handled in your site or how care could be improved?</w:t>
      </w:r>
    </w:p>
    <w:p w14:paraId="10BA46D9" w14:textId="77777777" w:rsidR="00D17CD4" w:rsidRPr="00BE36DE" w:rsidRDefault="00D17CD4" w:rsidP="00D17CD4">
      <w:pPr>
        <w:pStyle w:val="TextEntryLine"/>
        <w:ind w:firstLine="400"/>
        <w:rPr>
          <w:rFonts w:ascii="Times New Roman" w:hAnsi="Times New Roman" w:cs="Times New Roman"/>
        </w:rPr>
      </w:pPr>
      <w:r w:rsidRPr="00BE36DE">
        <w:rPr>
          <w:rFonts w:ascii="Times New Roman" w:hAnsi="Times New Roman" w:cs="Times New Roman"/>
        </w:rPr>
        <w:t>________________________________________________________________</w:t>
      </w:r>
    </w:p>
    <w:p w14:paraId="7E2770AE" w14:textId="1A43ACDE" w:rsidR="009E6CBE" w:rsidRPr="006F61DB" w:rsidRDefault="005F5666" w:rsidP="003163CB">
      <w:pPr>
        <w:pStyle w:val="BlockEndLabel"/>
        <w:rPr>
          <w:rFonts w:ascii="Times New Roman" w:eastAsia="Calibri" w:hAnsi="Times New Roman" w:cs="Times New Roman"/>
          <w:color w:val="auto"/>
          <w:kern w:val="2"/>
          <w:lang w:val="en-GB"/>
          <w14:ligatures w14:val="standardContextual"/>
        </w:rPr>
      </w:pPr>
      <w:r w:rsidRPr="00BE36DE">
        <w:rPr>
          <w:rFonts w:ascii="Times New Roman" w:hAnsi="Times New Roman" w:cs="Times New Roman"/>
          <w:color w:val="auto"/>
        </w:rPr>
        <w:t>End</w:t>
      </w:r>
    </w:p>
    <w:sectPr w:rsidR="009E6CBE" w:rsidRPr="006F61DB" w:rsidSect="00BE36DE">
      <w:footerReference w:type="default" r:id="rId7"/>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D08A47" w14:textId="77777777" w:rsidR="00AE7138" w:rsidRDefault="00AE7138">
      <w:pPr>
        <w:spacing w:line="240" w:lineRule="auto"/>
      </w:pPr>
      <w:r>
        <w:separator/>
      </w:r>
    </w:p>
  </w:endnote>
  <w:endnote w:type="continuationSeparator" w:id="0">
    <w:p w14:paraId="392CB552" w14:textId="77777777" w:rsidR="00AE7138" w:rsidRDefault="00AE71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0B2FA" w14:textId="77777777" w:rsidR="00D17CD4" w:rsidRDefault="00D17C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D0D91B" w14:textId="77777777" w:rsidR="00AE7138" w:rsidRDefault="00AE7138">
      <w:pPr>
        <w:spacing w:line="240" w:lineRule="auto"/>
      </w:pPr>
      <w:r>
        <w:separator/>
      </w:r>
    </w:p>
  </w:footnote>
  <w:footnote w:type="continuationSeparator" w:id="0">
    <w:p w14:paraId="6A8DF0FB" w14:textId="77777777" w:rsidR="00AE7138" w:rsidRDefault="00AE713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defaultTabStop w:val="720"/>
  <w:hyphenationZone w:val="283"/>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B15"/>
    <w:rsid w:val="00011DBB"/>
    <w:rsid w:val="00055DE7"/>
    <w:rsid w:val="000817CD"/>
    <w:rsid w:val="000836A0"/>
    <w:rsid w:val="000953FF"/>
    <w:rsid w:val="000A7073"/>
    <w:rsid w:val="000B6B78"/>
    <w:rsid w:val="00136054"/>
    <w:rsid w:val="001846B6"/>
    <w:rsid w:val="001A52B2"/>
    <w:rsid w:val="001C62F3"/>
    <w:rsid w:val="001F53B3"/>
    <w:rsid w:val="00212174"/>
    <w:rsid w:val="002D628B"/>
    <w:rsid w:val="002F7118"/>
    <w:rsid w:val="003135ED"/>
    <w:rsid w:val="003163CB"/>
    <w:rsid w:val="00321AB2"/>
    <w:rsid w:val="00346656"/>
    <w:rsid w:val="00374FB8"/>
    <w:rsid w:val="00381FB9"/>
    <w:rsid w:val="0041003E"/>
    <w:rsid w:val="004319CB"/>
    <w:rsid w:val="00452A0A"/>
    <w:rsid w:val="004E6418"/>
    <w:rsid w:val="004F52BA"/>
    <w:rsid w:val="00516A95"/>
    <w:rsid w:val="00580489"/>
    <w:rsid w:val="00596CC6"/>
    <w:rsid w:val="005C6C0C"/>
    <w:rsid w:val="005F5666"/>
    <w:rsid w:val="00620032"/>
    <w:rsid w:val="00636DCD"/>
    <w:rsid w:val="00650B74"/>
    <w:rsid w:val="00697EAC"/>
    <w:rsid w:val="006C5411"/>
    <w:rsid w:val="006F27B0"/>
    <w:rsid w:val="006F61DB"/>
    <w:rsid w:val="00722BF4"/>
    <w:rsid w:val="00725FB5"/>
    <w:rsid w:val="00727F6B"/>
    <w:rsid w:val="00737277"/>
    <w:rsid w:val="007415B8"/>
    <w:rsid w:val="007570B6"/>
    <w:rsid w:val="00757D1D"/>
    <w:rsid w:val="00776314"/>
    <w:rsid w:val="007B0D53"/>
    <w:rsid w:val="007F38F6"/>
    <w:rsid w:val="00841B55"/>
    <w:rsid w:val="00847F7A"/>
    <w:rsid w:val="008867FF"/>
    <w:rsid w:val="008A380A"/>
    <w:rsid w:val="008C24E0"/>
    <w:rsid w:val="008E009B"/>
    <w:rsid w:val="008E30BB"/>
    <w:rsid w:val="009004DA"/>
    <w:rsid w:val="00904E67"/>
    <w:rsid w:val="00916BB2"/>
    <w:rsid w:val="00956636"/>
    <w:rsid w:val="0097242B"/>
    <w:rsid w:val="00976482"/>
    <w:rsid w:val="009A4F6E"/>
    <w:rsid w:val="009C542B"/>
    <w:rsid w:val="009E6CBE"/>
    <w:rsid w:val="00A00D50"/>
    <w:rsid w:val="00A0609D"/>
    <w:rsid w:val="00A45AAF"/>
    <w:rsid w:val="00A61F8C"/>
    <w:rsid w:val="00A71E5E"/>
    <w:rsid w:val="00A9160D"/>
    <w:rsid w:val="00AA31BF"/>
    <w:rsid w:val="00AD4E23"/>
    <w:rsid w:val="00AE7138"/>
    <w:rsid w:val="00AF44B6"/>
    <w:rsid w:val="00B5585F"/>
    <w:rsid w:val="00B70267"/>
    <w:rsid w:val="00B80C9D"/>
    <w:rsid w:val="00BA10A7"/>
    <w:rsid w:val="00BE36DE"/>
    <w:rsid w:val="00C0606E"/>
    <w:rsid w:val="00C17569"/>
    <w:rsid w:val="00C67C05"/>
    <w:rsid w:val="00C71EAD"/>
    <w:rsid w:val="00CE273B"/>
    <w:rsid w:val="00D002E9"/>
    <w:rsid w:val="00D01A4F"/>
    <w:rsid w:val="00D10B96"/>
    <w:rsid w:val="00D15233"/>
    <w:rsid w:val="00D17CD4"/>
    <w:rsid w:val="00D4180B"/>
    <w:rsid w:val="00D575A7"/>
    <w:rsid w:val="00D64D78"/>
    <w:rsid w:val="00D73A01"/>
    <w:rsid w:val="00D92F0B"/>
    <w:rsid w:val="00DA5791"/>
    <w:rsid w:val="00DD2C70"/>
    <w:rsid w:val="00E311A1"/>
    <w:rsid w:val="00E654D1"/>
    <w:rsid w:val="00E767D7"/>
    <w:rsid w:val="00EA063F"/>
    <w:rsid w:val="00EE4B6E"/>
    <w:rsid w:val="00F1330E"/>
    <w:rsid w:val="00F22B15"/>
    <w:rsid w:val="00F7702D"/>
    <w:rsid w:val="00FA5857"/>
    <w:rsid w:val="00FC1336"/>
    <w:rsid w:val="00FE4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FC5CB"/>
  <w15:docId w15:val="{352BF8DA-12C8-47F7-B297-35B8BB01F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lang w:val="en-GB" w:eastAsia="en-GB"/>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lang w:val="en-GB" w:eastAsia="en-GB"/>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lang w:val="en-GB" w:eastAsia="en-GB"/>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 w:type="table" w:styleId="PlainTable2">
    <w:name w:val="Plain Table 2"/>
    <w:basedOn w:val="TableNormal"/>
    <w:uiPriority w:val="42"/>
    <w:rsid w:val="00A61F8C"/>
    <w:pPr>
      <w:spacing w:line="240" w:lineRule="auto"/>
    </w:pPr>
    <w:rPr>
      <w:rFonts w:eastAsiaTheme="minorHAnsi"/>
      <w:kern w:val="2"/>
      <w:lang w:val="en-GB"/>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8E009B"/>
    <w:rPr>
      <w:sz w:val="16"/>
      <w:szCs w:val="16"/>
    </w:rPr>
  </w:style>
  <w:style w:type="paragraph" w:styleId="CommentText">
    <w:name w:val="annotation text"/>
    <w:basedOn w:val="Normal"/>
    <w:link w:val="CommentTextChar"/>
    <w:uiPriority w:val="99"/>
    <w:unhideWhenUsed/>
    <w:rsid w:val="008E009B"/>
    <w:pPr>
      <w:spacing w:line="240" w:lineRule="auto"/>
    </w:pPr>
    <w:rPr>
      <w:sz w:val="20"/>
      <w:szCs w:val="20"/>
    </w:rPr>
  </w:style>
  <w:style w:type="character" w:customStyle="1" w:styleId="CommentTextChar">
    <w:name w:val="Comment Text Char"/>
    <w:basedOn w:val="DefaultParagraphFont"/>
    <w:link w:val="CommentText"/>
    <w:uiPriority w:val="99"/>
    <w:rsid w:val="008E009B"/>
    <w:rPr>
      <w:sz w:val="20"/>
      <w:szCs w:val="20"/>
    </w:rPr>
  </w:style>
  <w:style w:type="paragraph" w:styleId="CommentSubject">
    <w:name w:val="annotation subject"/>
    <w:basedOn w:val="CommentText"/>
    <w:next w:val="CommentText"/>
    <w:link w:val="CommentSubjectChar"/>
    <w:uiPriority w:val="99"/>
    <w:semiHidden/>
    <w:unhideWhenUsed/>
    <w:rsid w:val="008E009B"/>
    <w:rPr>
      <w:b/>
      <w:bCs/>
    </w:rPr>
  </w:style>
  <w:style w:type="character" w:customStyle="1" w:styleId="CommentSubjectChar">
    <w:name w:val="Comment Subject Char"/>
    <w:basedOn w:val="CommentTextChar"/>
    <w:link w:val="CommentSubject"/>
    <w:uiPriority w:val="99"/>
    <w:semiHidden/>
    <w:rsid w:val="008E009B"/>
    <w:rPr>
      <w:b/>
      <w:bCs/>
      <w:sz w:val="20"/>
      <w:szCs w:val="20"/>
    </w:rPr>
  </w:style>
  <w:style w:type="table" w:styleId="TableGrid">
    <w:name w:val="Table Grid"/>
    <w:basedOn w:val="TableNormal"/>
    <w:uiPriority w:val="39"/>
    <w:rsid w:val="004E641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5585F"/>
    <w:pPr>
      <w:spacing w:line="240" w:lineRule="auto"/>
    </w:pPr>
  </w:style>
  <w:style w:type="table" w:styleId="GridTable1Light-Accent1">
    <w:name w:val="Grid Table 1 Light Accent 1"/>
    <w:basedOn w:val="TableNormal"/>
    <w:uiPriority w:val="46"/>
    <w:rsid w:val="00B5585F"/>
    <w:pPr>
      <w:spacing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5585F"/>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B5585F"/>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QQuestionTable1">
    <w:name w:val="QQuestionTable1"/>
    <w:uiPriority w:val="99"/>
    <w:qFormat/>
    <w:rsid w:val="00650B74"/>
    <w:pPr>
      <w:spacing w:line="240" w:lineRule="auto"/>
      <w:jc w:val="center"/>
    </w:pPr>
    <w:rPr>
      <w:sz w:val="18"/>
      <w:szCs w:val="20"/>
      <w:lang w:val="en-GB" w:eastAsia="en-GB"/>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90308">
      <w:bodyDiv w:val="1"/>
      <w:marLeft w:val="0"/>
      <w:marRight w:val="0"/>
      <w:marTop w:val="0"/>
      <w:marBottom w:val="0"/>
      <w:divBdr>
        <w:top w:val="none" w:sz="0" w:space="0" w:color="auto"/>
        <w:left w:val="none" w:sz="0" w:space="0" w:color="auto"/>
        <w:bottom w:val="none" w:sz="0" w:space="0" w:color="auto"/>
        <w:right w:val="none" w:sz="0" w:space="0" w:color="auto"/>
      </w:divBdr>
    </w:div>
    <w:div w:id="127360014">
      <w:bodyDiv w:val="1"/>
      <w:marLeft w:val="0"/>
      <w:marRight w:val="0"/>
      <w:marTop w:val="0"/>
      <w:marBottom w:val="0"/>
      <w:divBdr>
        <w:top w:val="none" w:sz="0" w:space="0" w:color="auto"/>
        <w:left w:val="none" w:sz="0" w:space="0" w:color="auto"/>
        <w:bottom w:val="none" w:sz="0" w:space="0" w:color="auto"/>
        <w:right w:val="none" w:sz="0" w:space="0" w:color="auto"/>
      </w:divBdr>
    </w:div>
    <w:div w:id="1170490940">
      <w:bodyDiv w:val="1"/>
      <w:marLeft w:val="0"/>
      <w:marRight w:val="0"/>
      <w:marTop w:val="0"/>
      <w:marBottom w:val="0"/>
      <w:divBdr>
        <w:top w:val="none" w:sz="0" w:space="0" w:color="auto"/>
        <w:left w:val="none" w:sz="0" w:space="0" w:color="auto"/>
        <w:bottom w:val="none" w:sz="0" w:space="0" w:color="auto"/>
        <w:right w:val="none" w:sz="0" w:space="0" w:color="auto"/>
      </w:divBdr>
      <w:divsChild>
        <w:div w:id="1298072231">
          <w:marLeft w:val="0"/>
          <w:marRight w:val="0"/>
          <w:marTop w:val="0"/>
          <w:marBottom w:val="0"/>
          <w:divBdr>
            <w:top w:val="none" w:sz="0" w:space="0" w:color="auto"/>
            <w:left w:val="none" w:sz="0" w:space="0" w:color="auto"/>
            <w:bottom w:val="none" w:sz="0" w:space="0" w:color="auto"/>
            <w:right w:val="none" w:sz="0" w:space="0" w:color="auto"/>
          </w:divBdr>
        </w:div>
      </w:divsChild>
    </w:div>
    <w:div w:id="1291518832">
      <w:bodyDiv w:val="1"/>
      <w:marLeft w:val="0"/>
      <w:marRight w:val="0"/>
      <w:marTop w:val="0"/>
      <w:marBottom w:val="0"/>
      <w:divBdr>
        <w:top w:val="none" w:sz="0" w:space="0" w:color="auto"/>
        <w:left w:val="none" w:sz="0" w:space="0" w:color="auto"/>
        <w:bottom w:val="none" w:sz="0" w:space="0" w:color="auto"/>
        <w:right w:val="none" w:sz="0" w:space="0" w:color="auto"/>
      </w:divBdr>
    </w:div>
    <w:div w:id="1823694363">
      <w:bodyDiv w:val="1"/>
      <w:marLeft w:val="0"/>
      <w:marRight w:val="0"/>
      <w:marTop w:val="0"/>
      <w:marBottom w:val="0"/>
      <w:divBdr>
        <w:top w:val="none" w:sz="0" w:space="0" w:color="auto"/>
        <w:left w:val="none" w:sz="0" w:space="0" w:color="auto"/>
        <w:bottom w:val="none" w:sz="0" w:space="0" w:color="auto"/>
        <w:right w:val="none" w:sz="0" w:space="0" w:color="auto"/>
      </w:divBdr>
    </w:div>
    <w:div w:id="2029208577">
      <w:bodyDiv w:val="1"/>
      <w:marLeft w:val="0"/>
      <w:marRight w:val="0"/>
      <w:marTop w:val="0"/>
      <w:marBottom w:val="0"/>
      <w:divBdr>
        <w:top w:val="none" w:sz="0" w:space="0" w:color="auto"/>
        <w:left w:val="none" w:sz="0" w:space="0" w:color="auto"/>
        <w:bottom w:val="none" w:sz="0" w:space="0" w:color="auto"/>
        <w:right w:val="none" w:sz="0" w:space="0" w:color="auto"/>
      </w:divBdr>
    </w:div>
    <w:div w:id="20310567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2053</Words>
  <Characters>11708</Characters>
  <Application>Microsoft Office Word</Application>
  <DocSecurity>0</DocSecurity>
  <Lines>97</Lines>
  <Paragraphs>27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The relationships between dementia, delirium and frailty as perceived by geriatricians across Europe</vt:lpstr>
      <vt:lpstr>The relationships between dementia, delirium and frailty as perceived by geriatricians across Europe</vt:lpstr>
    </vt:vector>
  </TitlesOfParts>
  <Company>Qualtrics</Company>
  <LinksUpToDate>false</LinksUpToDate>
  <CharactersWithSpaces>13734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relationships between dementia, delirium and frailty as perceived by geriatricians across Europe</dc:title>
  <dc:subject/>
  <dc:creator>Qualtrics</dc:creator>
  <cp:keywords/>
  <dc:description/>
  <cp:lastModifiedBy>Vignesh G</cp:lastModifiedBy>
  <cp:revision>15</cp:revision>
  <dcterms:created xsi:type="dcterms:W3CDTF">2025-07-17T10:44:00Z</dcterms:created>
  <dcterms:modified xsi:type="dcterms:W3CDTF">2025-12-04T17:52:00Z</dcterms:modified>
</cp:coreProperties>
</file>