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C8488" w14:textId="19C8F8E7" w:rsidR="001E7B88" w:rsidRPr="004828C9" w:rsidRDefault="001E7B88" w:rsidP="001E7B88">
      <w:pPr>
        <w:pStyle w:val="ListParagraph"/>
        <w:shd w:val="clear" w:color="auto" w:fill="FFFFFF"/>
        <w:spacing w:before="100" w:beforeAutospacing="1" w:after="100" w:afterAutospacing="1" w:line="240" w:lineRule="auto"/>
        <w:ind w:left="0"/>
        <w:jc w:val="both"/>
        <w:rPr>
          <w:lang w:val="en-GB"/>
        </w:rPr>
      </w:pPr>
      <w:r w:rsidRPr="004828C9">
        <w:rPr>
          <w:lang w:val="en-GB"/>
        </w:rPr>
        <w:t xml:space="preserve">Table </w:t>
      </w:r>
      <w:r w:rsidR="00C97857" w:rsidRPr="004828C9">
        <w:rPr>
          <w:lang w:val="en-GB"/>
        </w:rPr>
        <w:t>S</w:t>
      </w:r>
      <w:r w:rsidRPr="004828C9">
        <w:rPr>
          <w:lang w:val="en-GB"/>
        </w:rPr>
        <w:t xml:space="preserve">1: </w:t>
      </w:r>
      <w:r w:rsidRPr="004828C9">
        <w:rPr>
          <w:rFonts w:eastAsia="Times New Roman" w:cstheme="minorHAnsi"/>
          <w:lang w:val="en-US" w:eastAsia="es-ES"/>
        </w:rPr>
        <w:t xml:space="preserve">Overview on </w:t>
      </w:r>
      <w:r w:rsidR="005131D2" w:rsidRPr="004828C9">
        <w:rPr>
          <w:rFonts w:eastAsia="Times New Roman" w:cstheme="minorHAnsi"/>
          <w:lang w:val="en-US" w:eastAsia="es-ES"/>
        </w:rPr>
        <w:t xml:space="preserve">key </w:t>
      </w:r>
      <w:r w:rsidRPr="004828C9">
        <w:rPr>
          <w:rFonts w:eastAsia="Times New Roman" w:cstheme="minorHAnsi"/>
          <w:lang w:val="en-US" w:eastAsia="es-ES"/>
        </w:rPr>
        <w:t>life cycle inventory data used in vegetable meat alternative and vegetable milk models</w:t>
      </w:r>
    </w:p>
    <w:tbl>
      <w:tblPr>
        <w:tblStyle w:val="MediumGrid3-Accent3"/>
        <w:tblW w:w="8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232"/>
      </w:tblGrid>
      <w:tr w:rsidR="004828C9" w:rsidRPr="004828C9" w14:paraId="5A705F96" w14:textId="77777777" w:rsidTr="00C97857">
        <w:trPr>
          <w:cnfStyle w:val="100000000000" w:firstRow="1" w:lastRow="0" w:firstColumn="0" w:lastColumn="0" w:oddVBand="0" w:evenVBand="0" w:oddHBand="0"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right w:val="single" w:sz="4" w:space="0" w:color="auto"/>
            </w:tcBorders>
            <w:shd w:val="clear" w:color="auto" w:fill="auto"/>
          </w:tcPr>
          <w:p w14:paraId="19753EC2" w14:textId="349AD5AD" w:rsidR="00490869" w:rsidRPr="004828C9" w:rsidRDefault="00246A5C" w:rsidP="001E7B88">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Life cycle step</w:t>
            </w:r>
          </w:p>
        </w:tc>
        <w:tc>
          <w:tcPr>
            <w:tcW w:w="6232" w:type="dxa"/>
            <w:tcBorders>
              <w:top w:val="single" w:sz="4" w:space="0" w:color="auto"/>
              <w:left w:val="single" w:sz="4" w:space="0" w:color="auto"/>
              <w:bottom w:val="single" w:sz="4" w:space="0" w:color="auto"/>
              <w:right w:val="single" w:sz="4" w:space="0" w:color="auto"/>
            </w:tcBorders>
            <w:shd w:val="clear" w:color="auto" w:fill="auto"/>
          </w:tcPr>
          <w:p w14:paraId="41F55ACA" w14:textId="365D02D9" w:rsidR="00490869" w:rsidRPr="004828C9" w:rsidRDefault="00246A5C" w:rsidP="001E7B88">
            <w:pPr>
              <w:pStyle w:val="Tabellentext"/>
              <w:widowControl w:val="0"/>
              <w:ind w:left="113"/>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Data s</w:t>
            </w:r>
            <w:r w:rsidR="00490869" w:rsidRPr="004828C9">
              <w:rPr>
                <w:rFonts w:asciiTheme="minorHAnsi" w:hAnsiTheme="minorHAnsi" w:cstheme="minorHAnsi"/>
                <w:color w:val="auto"/>
                <w:sz w:val="20"/>
                <w:szCs w:val="20"/>
                <w:lang w:val="en-GB"/>
              </w:rPr>
              <w:t>ource</w:t>
            </w:r>
          </w:p>
        </w:tc>
      </w:tr>
      <w:tr w:rsidR="004828C9" w:rsidRPr="004828C9" w14:paraId="12737F23" w14:textId="77777777" w:rsidTr="00C97857">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8921" w:type="dxa"/>
            <w:gridSpan w:val="2"/>
            <w:shd w:val="clear" w:color="auto" w:fill="auto"/>
          </w:tcPr>
          <w:p w14:paraId="240FEFE9" w14:textId="04A98402" w:rsidR="001E7B88" w:rsidRPr="004828C9" w:rsidRDefault="001E7B88" w:rsidP="001E7B88">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Crop production stage</w:t>
            </w:r>
          </w:p>
        </w:tc>
      </w:tr>
      <w:tr w:rsidR="004828C9" w:rsidRPr="004828C9" w14:paraId="5E13525B" w14:textId="77777777" w:rsidTr="00C97857">
        <w:trPr>
          <w:trHeight w:val="337"/>
          <w:jc w:val="center"/>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right w:val="single" w:sz="4" w:space="0" w:color="auto"/>
            </w:tcBorders>
            <w:shd w:val="clear" w:color="auto" w:fill="auto"/>
          </w:tcPr>
          <w:p w14:paraId="73E10BBF" w14:textId="3E479976" w:rsidR="00490869" w:rsidRPr="004828C9" w:rsidRDefault="00490869" w:rsidP="001E7B88">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 xml:space="preserve">Legumes &amp; </w:t>
            </w:r>
            <w:proofErr w:type="spellStart"/>
            <w:r w:rsidRPr="004828C9">
              <w:rPr>
                <w:rFonts w:asciiTheme="minorHAnsi" w:hAnsiTheme="minorHAnsi" w:cstheme="minorHAnsi"/>
                <w:color w:val="auto"/>
                <w:sz w:val="20"/>
                <w:szCs w:val="20"/>
                <w:lang w:val="en-GB"/>
              </w:rPr>
              <w:t>pseudocereals</w:t>
            </w:r>
            <w:proofErr w:type="spellEnd"/>
            <w:r w:rsidRPr="004828C9">
              <w:rPr>
                <w:rFonts w:asciiTheme="minorHAnsi" w:hAnsiTheme="minorHAnsi" w:cstheme="minorHAnsi"/>
                <w:color w:val="auto"/>
                <w:sz w:val="20"/>
                <w:szCs w:val="20"/>
                <w:lang w:val="en-GB"/>
              </w:rPr>
              <w:t xml:space="preserve"> (P2F crops)</w:t>
            </w:r>
          </w:p>
        </w:tc>
        <w:tc>
          <w:tcPr>
            <w:tcW w:w="6232" w:type="dxa"/>
            <w:tcBorders>
              <w:top w:val="single" w:sz="4" w:space="0" w:color="auto"/>
              <w:left w:val="single" w:sz="4" w:space="0" w:color="auto"/>
              <w:bottom w:val="single" w:sz="4" w:space="0" w:color="auto"/>
            </w:tcBorders>
            <w:shd w:val="clear" w:color="auto" w:fill="auto"/>
          </w:tcPr>
          <w:p w14:paraId="1B8C9AC5" w14:textId="24BC8E1A" w:rsidR="00490869" w:rsidRPr="004828C9" w:rsidRDefault="00490869" w:rsidP="001E7B88">
            <w:pPr>
              <w:pStyle w:val="Tabellentext"/>
              <w:widowControl w:val="0"/>
              <w:ind w:lef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See table 6 in main text for data source details</w:t>
            </w:r>
          </w:p>
        </w:tc>
      </w:tr>
      <w:tr w:rsidR="004828C9" w:rsidRPr="004828C9" w14:paraId="0913A784" w14:textId="77777777" w:rsidTr="00C97857">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right w:val="single" w:sz="4" w:space="0" w:color="auto"/>
            </w:tcBorders>
            <w:shd w:val="clear" w:color="auto" w:fill="auto"/>
          </w:tcPr>
          <w:p w14:paraId="264B60E6" w14:textId="1517BD02" w:rsidR="00490869" w:rsidRPr="004828C9" w:rsidRDefault="00490869" w:rsidP="001E7B88">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European feed crops (Wheat, Corn, Rapeseed, Sunflower)</w:t>
            </w:r>
          </w:p>
        </w:tc>
        <w:tc>
          <w:tcPr>
            <w:tcW w:w="6232" w:type="dxa"/>
            <w:tcBorders>
              <w:top w:val="single" w:sz="4" w:space="0" w:color="auto"/>
              <w:left w:val="single" w:sz="4" w:space="0" w:color="auto"/>
              <w:bottom w:val="single" w:sz="4" w:space="0" w:color="auto"/>
              <w:right w:val="single" w:sz="4" w:space="0" w:color="auto"/>
            </w:tcBorders>
            <w:shd w:val="clear" w:color="auto" w:fill="auto"/>
          </w:tcPr>
          <w:p w14:paraId="34D12A5A" w14:textId="6AB99BB8" w:rsidR="00490869" w:rsidRPr="004828C9" w:rsidRDefault="00490869" w:rsidP="00490869">
            <w:pPr>
              <w:pStyle w:val="Tabellentext"/>
              <w:widowControl w:val="0"/>
              <w:ind w:lef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Agricultural inputs and yield taken from KTBL</w:t>
            </w:r>
            <w:r w:rsidR="003375BE" w:rsidRPr="004828C9">
              <w:rPr>
                <w:rFonts w:asciiTheme="minorHAnsi" w:hAnsiTheme="minorHAnsi" w:cstheme="minorHAnsi"/>
                <w:color w:val="auto"/>
                <w:sz w:val="20"/>
                <w:szCs w:val="20"/>
                <w:lang w:val="en-GB"/>
              </w:rPr>
              <w:fldChar w:fldCharType="begin" w:fldLock="1"/>
            </w:r>
            <w:r w:rsidR="003375BE" w:rsidRPr="004828C9">
              <w:rPr>
                <w:rFonts w:asciiTheme="minorHAnsi" w:hAnsiTheme="minorHAnsi" w:cstheme="minorHAnsi"/>
                <w:color w:val="auto"/>
                <w:sz w:val="20"/>
                <w:szCs w:val="20"/>
                <w:lang w:val="en-GB"/>
              </w:rPr>
              <w:instrText>ADDIN CSL_CITATION {"citationItems":[{"id":"ITEM-1","itemData":{"URL":"https://daten.ktbl.de/dslkrpflanze/postHv.html","id":"ITEM-1","issued":{"date-parts":[["0"]]},"title":"KTBL","type":"webpage"},"uris":["http://www.mendeley.com/documents/?uuid=3c37f936-f8ef-4a29-9620-34711f39b125"]}],"mendeley":{"formattedCitation":"&lt;sup&gt;1&lt;/sup&gt;","plainTextFormattedCitation":"1","previouslyFormattedCitation":"&lt;sup&gt;1&lt;/sup&gt;"},"properties":{"noteIndex":0},"schema":"https://github.com/citation-style-language/schema/raw/master/csl-citation.json"}</w:instrText>
            </w:r>
            <w:r w:rsidR="003375BE" w:rsidRPr="004828C9">
              <w:rPr>
                <w:rFonts w:asciiTheme="minorHAnsi" w:hAnsiTheme="minorHAnsi" w:cstheme="minorHAnsi"/>
                <w:color w:val="auto"/>
                <w:sz w:val="20"/>
                <w:szCs w:val="20"/>
                <w:lang w:val="en-GB"/>
              </w:rPr>
              <w:fldChar w:fldCharType="separate"/>
            </w:r>
            <w:r w:rsidR="003375BE" w:rsidRPr="004828C9">
              <w:rPr>
                <w:rFonts w:asciiTheme="minorHAnsi" w:hAnsiTheme="minorHAnsi" w:cstheme="minorHAnsi"/>
                <w:noProof/>
                <w:color w:val="auto"/>
                <w:sz w:val="20"/>
                <w:szCs w:val="20"/>
                <w:vertAlign w:val="superscript"/>
                <w:lang w:val="en-GB"/>
              </w:rPr>
              <w:t>1</w:t>
            </w:r>
            <w:r w:rsidR="003375BE" w:rsidRPr="004828C9">
              <w:rPr>
                <w:rFonts w:asciiTheme="minorHAnsi" w:hAnsiTheme="minorHAnsi" w:cstheme="minorHAnsi"/>
                <w:color w:val="auto"/>
                <w:sz w:val="20"/>
                <w:szCs w:val="20"/>
                <w:lang w:val="en-GB"/>
              </w:rPr>
              <w:fldChar w:fldCharType="end"/>
            </w:r>
          </w:p>
        </w:tc>
      </w:tr>
      <w:tr w:rsidR="004828C9" w:rsidRPr="004828C9" w14:paraId="1C48ABF3" w14:textId="77777777" w:rsidTr="00C97857">
        <w:trPr>
          <w:trHeight w:val="281"/>
          <w:jc w:val="center"/>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right w:val="single" w:sz="4" w:space="0" w:color="auto"/>
            </w:tcBorders>
            <w:shd w:val="clear" w:color="auto" w:fill="auto"/>
          </w:tcPr>
          <w:p w14:paraId="520E3078" w14:textId="1AD9C651" w:rsidR="00490869" w:rsidRPr="004828C9" w:rsidRDefault="00490869" w:rsidP="001E7B88">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Overseas feed crops (Soybean, Oil palm)</w:t>
            </w:r>
          </w:p>
        </w:tc>
        <w:tc>
          <w:tcPr>
            <w:tcW w:w="6232" w:type="dxa"/>
            <w:tcBorders>
              <w:top w:val="single" w:sz="4" w:space="0" w:color="auto"/>
              <w:left w:val="single" w:sz="4" w:space="0" w:color="auto"/>
              <w:bottom w:val="single" w:sz="4" w:space="0" w:color="auto"/>
            </w:tcBorders>
            <w:shd w:val="clear" w:color="auto" w:fill="auto"/>
          </w:tcPr>
          <w:p w14:paraId="05664A4F" w14:textId="66ADA0D6" w:rsidR="00490869" w:rsidRPr="004828C9" w:rsidRDefault="00410B7E" w:rsidP="00410B7E">
            <w:pPr>
              <w:pStyle w:val="Tabellentext"/>
              <w:widowControl w:val="0"/>
              <w:ind w:lef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Fehrenbach et al.</w:t>
            </w:r>
            <w:r w:rsidRPr="004828C9">
              <w:rPr>
                <w:rFonts w:asciiTheme="minorHAnsi" w:hAnsiTheme="minorHAnsi" w:cstheme="minorHAnsi"/>
                <w:color w:val="auto"/>
                <w:sz w:val="20"/>
                <w:szCs w:val="20"/>
                <w:lang w:val="en-GB"/>
              </w:rPr>
              <w:fldChar w:fldCharType="begin" w:fldLock="1"/>
            </w:r>
            <w:r w:rsidRPr="004828C9">
              <w:rPr>
                <w:rFonts w:asciiTheme="minorHAnsi" w:hAnsiTheme="minorHAnsi" w:cstheme="minorHAnsi"/>
                <w:color w:val="auto"/>
                <w:sz w:val="20"/>
                <w:szCs w:val="20"/>
                <w:lang w:val="en-GB"/>
              </w:rPr>
              <w:instrText>ADDIN CSL_CITATION {"citationItems":[{"id":"ITEM-1","itemData":{"author":[{"dropping-particle":"","family":"Fehrenbach","given":"H","non-dropping-particle":"","parse-names":false,"suffix":""},{"dropping-particle":"","family":"Susanne","given":"K","non-dropping-particle":"","parse-names":false,"suffix":""},{"dropping-particle":"","family":"Markwardt","given":"S","non-dropping-particle":"","parse-names":false,"suffix":""},{"dropping-particle":"","family":"R","given":"Vogt","non-dropping-particle":"","parse-names":false,"suffix":""}],"id":"ITEM-1","issued":{"date-parts":[["2016"]]},"publisher-place":"Umwelt Bundesamt (UBA), Dessau-Roßlau","title":"Aktualisierung der Eingangsdaten und Emissionsbilanzen wesentlicher biogener Energienutzungspfade (BioEm). Texte 09/2016","type":"report"},"uris":["http://www.mendeley.com/documents/?uuid=a1f4bb8d-6790-400e-b6c0-9b661b2305c5"]}],"mendeley":{"formattedCitation":"&lt;sup&gt;8&lt;/sup&gt;","plainTextFormattedCitation":"8","previouslyFormattedCitation":"&lt;sup&gt;2&lt;/sup&gt;"},"properties":{"noteIndex":0},"schema":"https://github.com/citation-style-language/schema/raw/master/csl-citation.json"}</w:instrText>
            </w:r>
            <w:r w:rsidRPr="004828C9">
              <w:rPr>
                <w:rFonts w:asciiTheme="minorHAnsi" w:hAnsiTheme="minorHAnsi" w:cstheme="minorHAnsi"/>
                <w:color w:val="auto"/>
                <w:sz w:val="20"/>
                <w:szCs w:val="20"/>
                <w:lang w:val="en-GB"/>
              </w:rPr>
              <w:fldChar w:fldCharType="separate"/>
            </w:r>
            <w:r w:rsidRPr="004828C9">
              <w:rPr>
                <w:rFonts w:asciiTheme="minorHAnsi" w:hAnsiTheme="minorHAnsi" w:cstheme="minorHAnsi"/>
                <w:noProof/>
                <w:color w:val="auto"/>
                <w:sz w:val="20"/>
                <w:szCs w:val="20"/>
                <w:vertAlign w:val="superscript"/>
                <w:lang w:val="en-GB"/>
              </w:rPr>
              <w:t>8</w:t>
            </w:r>
            <w:r w:rsidRPr="004828C9">
              <w:rPr>
                <w:rFonts w:asciiTheme="minorHAnsi" w:hAnsiTheme="minorHAnsi" w:cstheme="minorHAnsi"/>
                <w:color w:val="auto"/>
                <w:sz w:val="20"/>
                <w:szCs w:val="20"/>
                <w:lang w:val="en-GB"/>
              </w:rPr>
              <w:fldChar w:fldCharType="end"/>
            </w:r>
          </w:p>
        </w:tc>
      </w:tr>
      <w:tr w:rsidR="004828C9" w:rsidRPr="004828C9" w14:paraId="6C42C8CF" w14:textId="77777777" w:rsidTr="00C97857">
        <w:trPr>
          <w:cnfStyle w:val="000000100000" w:firstRow="0" w:lastRow="0" w:firstColumn="0" w:lastColumn="0" w:oddVBand="0" w:evenVBand="0" w:oddHBand="1" w:evenHBand="0" w:firstRowFirstColumn="0" w:firstRowLastColumn="0" w:lastRowFirstColumn="0" w:lastRowLastColumn="0"/>
          <w:trHeight w:val="107"/>
          <w:jc w:val="center"/>
        </w:trPr>
        <w:tc>
          <w:tcPr>
            <w:cnfStyle w:val="001000000000" w:firstRow="0" w:lastRow="0" w:firstColumn="1" w:lastColumn="0" w:oddVBand="0" w:evenVBand="0" w:oddHBand="0" w:evenHBand="0" w:firstRowFirstColumn="0" w:firstRowLastColumn="0" w:lastRowFirstColumn="0" w:lastRowLastColumn="0"/>
            <w:tcW w:w="8921" w:type="dxa"/>
            <w:gridSpan w:val="2"/>
            <w:tcBorders>
              <w:top w:val="single" w:sz="4" w:space="0" w:color="auto"/>
              <w:left w:val="single" w:sz="4" w:space="0" w:color="auto"/>
              <w:bottom w:val="single" w:sz="4" w:space="0" w:color="auto"/>
              <w:right w:val="single" w:sz="4" w:space="0" w:color="auto"/>
            </w:tcBorders>
            <w:shd w:val="clear" w:color="auto" w:fill="auto"/>
          </w:tcPr>
          <w:p w14:paraId="31E9AA9B" w14:textId="646E6AFB" w:rsidR="00394CB2" w:rsidRPr="004828C9" w:rsidRDefault="00490869" w:rsidP="001E7B88">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Animal</w:t>
            </w:r>
            <w:r w:rsidR="00394CB2" w:rsidRPr="004828C9">
              <w:rPr>
                <w:rFonts w:asciiTheme="minorHAnsi" w:hAnsiTheme="minorHAnsi" w:cstheme="minorHAnsi"/>
                <w:color w:val="auto"/>
                <w:sz w:val="20"/>
                <w:szCs w:val="20"/>
                <w:lang w:val="en-GB"/>
              </w:rPr>
              <w:t xml:space="preserve"> husbandry</w:t>
            </w:r>
          </w:p>
        </w:tc>
      </w:tr>
      <w:tr w:rsidR="004828C9" w:rsidRPr="004828C9" w14:paraId="093998D7" w14:textId="77777777" w:rsidTr="00C97857">
        <w:trPr>
          <w:trHeight w:val="164"/>
          <w:jc w:val="center"/>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right w:val="single" w:sz="4" w:space="0" w:color="auto"/>
            </w:tcBorders>
            <w:shd w:val="clear" w:color="auto" w:fill="auto"/>
          </w:tcPr>
          <w:p w14:paraId="591E987F" w14:textId="507432AA" w:rsidR="00490869" w:rsidRPr="004828C9" w:rsidRDefault="00490869" w:rsidP="001E7B88">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Broiler husbandry</w:t>
            </w:r>
          </w:p>
        </w:tc>
        <w:tc>
          <w:tcPr>
            <w:tcW w:w="6232" w:type="dxa"/>
            <w:tcBorders>
              <w:top w:val="single" w:sz="4" w:space="0" w:color="auto"/>
              <w:left w:val="single" w:sz="4" w:space="0" w:color="auto"/>
              <w:bottom w:val="single" w:sz="4" w:space="0" w:color="auto"/>
            </w:tcBorders>
            <w:shd w:val="clear" w:color="auto" w:fill="auto"/>
          </w:tcPr>
          <w:p w14:paraId="05CD1E2D" w14:textId="534930CB" w:rsidR="00490869" w:rsidRPr="004828C9" w:rsidRDefault="00490869" w:rsidP="00015A2D">
            <w:pPr>
              <w:pStyle w:val="Tabellentext"/>
              <w:widowControl w:val="0"/>
              <w:tabs>
                <w:tab w:val="left" w:pos="713"/>
              </w:tabs>
              <w:ind w:lef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Agrifootprint</w:t>
            </w:r>
            <w:r w:rsidR="003375BE" w:rsidRPr="004828C9">
              <w:rPr>
                <w:rFonts w:asciiTheme="minorHAnsi" w:hAnsiTheme="minorHAnsi" w:cstheme="minorHAnsi"/>
                <w:color w:val="auto"/>
                <w:sz w:val="20"/>
                <w:szCs w:val="20"/>
                <w:lang w:val="en-GB"/>
              </w:rPr>
              <w:fldChar w:fldCharType="begin" w:fldLock="1"/>
            </w:r>
            <w:r w:rsidR="0054267C" w:rsidRPr="004828C9">
              <w:rPr>
                <w:rFonts w:asciiTheme="minorHAnsi" w:hAnsiTheme="minorHAnsi" w:cstheme="minorHAnsi"/>
                <w:color w:val="auto"/>
                <w:sz w:val="20"/>
                <w:szCs w:val="20"/>
                <w:lang w:val="en-GB"/>
              </w:rPr>
              <w:instrText>ADDIN CSL_CITATION {"citationItems":[{"id":"ITEM-1","itemData":{"author":[{"dropping-particle":"","family":"Agrifoodprint","given":"","non-dropping-particle":"","parse-names":false,"suffix":""}],"id":"ITEM-1","issued":{"date-parts":[["2015"]]},"title":"Agri-footprint 2.0: Part 2: Description of data. Blonk Consultants","type":"report"},"uris":["http://www.mendeley.com/documents/?uuid=1808c7ed-ed13-4e54-b51a-296b2dfcc3dc"]}],"mendeley":{"formattedCitation":"&lt;sup&gt;3&lt;/sup&gt;","plainTextFormattedCitation":"3","previouslyFormattedCitation":"&lt;sup&gt;3&lt;/sup&gt;"},"properties":{"noteIndex":0},"schema":"https://github.com/citation-style-language/schema/raw/master/csl-citation.json"}</w:instrText>
            </w:r>
            <w:r w:rsidR="003375BE" w:rsidRPr="004828C9">
              <w:rPr>
                <w:rFonts w:asciiTheme="minorHAnsi" w:hAnsiTheme="minorHAnsi" w:cstheme="minorHAnsi"/>
                <w:color w:val="auto"/>
                <w:sz w:val="20"/>
                <w:szCs w:val="20"/>
                <w:lang w:val="en-GB"/>
              </w:rPr>
              <w:fldChar w:fldCharType="separate"/>
            </w:r>
            <w:r w:rsidR="003375BE" w:rsidRPr="004828C9">
              <w:rPr>
                <w:rFonts w:asciiTheme="minorHAnsi" w:hAnsiTheme="minorHAnsi" w:cstheme="minorHAnsi"/>
                <w:noProof/>
                <w:color w:val="auto"/>
                <w:sz w:val="20"/>
                <w:szCs w:val="20"/>
                <w:vertAlign w:val="superscript"/>
                <w:lang w:val="en-GB"/>
              </w:rPr>
              <w:t>3</w:t>
            </w:r>
            <w:r w:rsidR="003375BE" w:rsidRPr="004828C9">
              <w:rPr>
                <w:rFonts w:asciiTheme="minorHAnsi" w:hAnsiTheme="minorHAnsi" w:cstheme="minorHAnsi"/>
                <w:color w:val="auto"/>
                <w:sz w:val="20"/>
                <w:szCs w:val="20"/>
                <w:lang w:val="en-GB"/>
              </w:rPr>
              <w:fldChar w:fldCharType="end"/>
            </w:r>
            <w:r w:rsidR="003E7A63" w:rsidRPr="004828C9">
              <w:rPr>
                <w:rFonts w:asciiTheme="minorHAnsi" w:hAnsiTheme="minorHAnsi" w:cstheme="minorHAnsi"/>
                <w:color w:val="auto"/>
                <w:sz w:val="20"/>
                <w:szCs w:val="20"/>
                <w:lang w:val="en-GB"/>
              </w:rPr>
              <w:t xml:space="preserve"> (chapter </w:t>
            </w:r>
            <w:r w:rsidR="00015A2D" w:rsidRPr="004828C9">
              <w:rPr>
                <w:rFonts w:asciiTheme="minorHAnsi" w:hAnsiTheme="minorHAnsi" w:cstheme="minorHAnsi"/>
                <w:color w:val="auto"/>
                <w:sz w:val="20"/>
                <w:szCs w:val="20"/>
                <w:lang w:val="en-GB"/>
              </w:rPr>
              <w:t>4.4.2</w:t>
            </w:r>
            <w:r w:rsidR="003E7A63" w:rsidRPr="004828C9">
              <w:rPr>
                <w:rFonts w:asciiTheme="minorHAnsi" w:hAnsiTheme="minorHAnsi" w:cstheme="minorHAnsi"/>
                <w:color w:val="auto"/>
                <w:sz w:val="20"/>
                <w:szCs w:val="20"/>
                <w:lang w:val="en-GB"/>
              </w:rPr>
              <w:t>)</w:t>
            </w:r>
          </w:p>
        </w:tc>
      </w:tr>
      <w:tr w:rsidR="004828C9" w:rsidRPr="004828C9" w14:paraId="1BD65B90" w14:textId="77777777" w:rsidTr="00C97857">
        <w:trPr>
          <w:cnfStyle w:val="000000100000" w:firstRow="0" w:lastRow="0" w:firstColumn="0" w:lastColumn="0" w:oddVBand="0" w:evenVBand="0" w:oddHBand="1" w:evenHBand="0" w:firstRowFirstColumn="0" w:firstRowLastColumn="0" w:lastRowFirstColumn="0" w:lastRowLastColumn="0"/>
          <w:trHeight w:val="164"/>
          <w:jc w:val="center"/>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right w:val="single" w:sz="4" w:space="0" w:color="auto"/>
            </w:tcBorders>
            <w:shd w:val="clear" w:color="auto" w:fill="auto"/>
          </w:tcPr>
          <w:p w14:paraId="21450C90" w14:textId="16CA4CFB" w:rsidR="00811E13" w:rsidRPr="004828C9" w:rsidRDefault="00811E13" w:rsidP="001E7B88">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Milk cow husbandry</w:t>
            </w:r>
          </w:p>
        </w:tc>
        <w:tc>
          <w:tcPr>
            <w:tcW w:w="6232" w:type="dxa"/>
            <w:tcBorders>
              <w:top w:val="single" w:sz="4" w:space="0" w:color="auto"/>
              <w:left w:val="single" w:sz="4" w:space="0" w:color="auto"/>
              <w:bottom w:val="single" w:sz="4" w:space="0" w:color="auto"/>
              <w:right w:val="single" w:sz="4" w:space="0" w:color="auto"/>
            </w:tcBorders>
            <w:shd w:val="clear" w:color="auto" w:fill="auto"/>
          </w:tcPr>
          <w:p w14:paraId="70FFAE80" w14:textId="0E590632" w:rsidR="00811E13" w:rsidRPr="004828C9" w:rsidRDefault="003375BE" w:rsidP="00490869">
            <w:pPr>
              <w:pStyle w:val="Tabellentext"/>
              <w:widowControl w:val="0"/>
              <w:tabs>
                <w:tab w:val="left" w:pos="713"/>
              </w:tabs>
              <w:ind w:lef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Agrifootprint</w:t>
            </w:r>
            <w:r w:rsidRPr="004828C9">
              <w:rPr>
                <w:rFonts w:asciiTheme="minorHAnsi" w:hAnsiTheme="minorHAnsi" w:cstheme="minorHAnsi"/>
                <w:color w:val="auto"/>
                <w:sz w:val="20"/>
                <w:szCs w:val="20"/>
                <w:lang w:val="en-GB"/>
              </w:rPr>
              <w:fldChar w:fldCharType="begin" w:fldLock="1"/>
            </w:r>
            <w:r w:rsidR="0054267C" w:rsidRPr="004828C9">
              <w:rPr>
                <w:rFonts w:asciiTheme="minorHAnsi" w:hAnsiTheme="minorHAnsi" w:cstheme="minorHAnsi"/>
                <w:color w:val="auto"/>
                <w:sz w:val="20"/>
                <w:szCs w:val="20"/>
                <w:lang w:val="en-GB"/>
              </w:rPr>
              <w:instrText>ADDIN CSL_CITATION {"citationItems":[{"id":"ITEM-1","itemData":{"author":[{"dropping-particle":"","family":"Agrifoodprint","given":"","non-dropping-particle":"","parse-names":false,"suffix":""}],"id":"ITEM-1","issued":{"date-parts":[["2015"]]},"title":"Agri-footprint 2.0: Part 2: Description of data. Blonk Consultants","type":"report"},"uris":["http://www.mendeley.com/documents/?uuid=1808c7ed-ed13-4e54-b51a-296b2dfcc3dc"]}],"mendeley":{"formattedCitation":"&lt;sup&gt;3&lt;/sup&gt;","plainTextFormattedCitation":"3","previouslyFormattedCitation":"&lt;sup&gt;3&lt;/sup&gt;"},"properties":{"noteIndex":0},"schema":"https://github.com/citation-style-language/schema/raw/master/csl-citation.json"}</w:instrText>
            </w:r>
            <w:r w:rsidRPr="004828C9">
              <w:rPr>
                <w:rFonts w:asciiTheme="minorHAnsi" w:hAnsiTheme="minorHAnsi" w:cstheme="minorHAnsi"/>
                <w:color w:val="auto"/>
                <w:sz w:val="20"/>
                <w:szCs w:val="20"/>
                <w:lang w:val="en-GB"/>
              </w:rPr>
              <w:fldChar w:fldCharType="separate"/>
            </w:r>
            <w:r w:rsidRPr="004828C9">
              <w:rPr>
                <w:rFonts w:asciiTheme="minorHAnsi" w:hAnsiTheme="minorHAnsi" w:cstheme="minorHAnsi"/>
                <w:noProof/>
                <w:color w:val="auto"/>
                <w:sz w:val="20"/>
                <w:szCs w:val="20"/>
                <w:vertAlign w:val="superscript"/>
                <w:lang w:val="en-GB"/>
              </w:rPr>
              <w:t>3</w:t>
            </w:r>
            <w:r w:rsidRPr="004828C9">
              <w:rPr>
                <w:rFonts w:asciiTheme="minorHAnsi" w:hAnsiTheme="minorHAnsi" w:cstheme="minorHAnsi"/>
                <w:color w:val="auto"/>
                <w:sz w:val="20"/>
                <w:szCs w:val="20"/>
                <w:lang w:val="en-GB"/>
              </w:rPr>
              <w:fldChar w:fldCharType="end"/>
            </w:r>
            <w:r w:rsidR="00015A2D" w:rsidRPr="004828C9">
              <w:rPr>
                <w:rFonts w:asciiTheme="minorHAnsi" w:hAnsiTheme="minorHAnsi" w:cstheme="minorHAnsi"/>
                <w:color w:val="auto"/>
                <w:sz w:val="20"/>
                <w:szCs w:val="20"/>
                <w:lang w:val="en-GB"/>
              </w:rPr>
              <w:t xml:space="preserve"> (chapter 4.1)</w:t>
            </w:r>
          </w:p>
        </w:tc>
      </w:tr>
      <w:tr w:rsidR="004828C9" w:rsidRPr="004828C9" w14:paraId="1BB2A7BF" w14:textId="77777777" w:rsidTr="00C97857">
        <w:trPr>
          <w:trHeight w:val="340"/>
          <w:jc w:val="center"/>
        </w:trPr>
        <w:tc>
          <w:tcPr>
            <w:cnfStyle w:val="001000000000" w:firstRow="0" w:lastRow="0" w:firstColumn="1" w:lastColumn="0" w:oddVBand="0" w:evenVBand="0" w:oddHBand="0" w:evenHBand="0" w:firstRowFirstColumn="0" w:firstRowLastColumn="0" w:lastRowFirstColumn="0" w:lastRowLastColumn="0"/>
            <w:tcW w:w="8921" w:type="dxa"/>
            <w:gridSpan w:val="2"/>
            <w:shd w:val="clear" w:color="auto" w:fill="auto"/>
          </w:tcPr>
          <w:p w14:paraId="4E1877A4" w14:textId="5F0FC128" w:rsidR="001E7B88" w:rsidRPr="004828C9" w:rsidRDefault="005131D2" w:rsidP="001E7B88">
            <w:pPr>
              <w:pStyle w:val="Tabellentext"/>
              <w:widowControl w:val="0"/>
              <w:tabs>
                <w:tab w:val="left" w:pos="713"/>
              </w:tabs>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Food ingredients stage</w:t>
            </w:r>
            <w:r w:rsidR="00394CB2" w:rsidRPr="004828C9">
              <w:rPr>
                <w:rFonts w:asciiTheme="minorHAnsi" w:hAnsiTheme="minorHAnsi" w:cstheme="minorHAnsi"/>
                <w:color w:val="auto"/>
                <w:sz w:val="20"/>
                <w:szCs w:val="20"/>
                <w:lang w:val="en-GB"/>
              </w:rPr>
              <w:t xml:space="preserve"> / Feed stage</w:t>
            </w:r>
          </w:p>
        </w:tc>
      </w:tr>
      <w:tr w:rsidR="004828C9" w:rsidRPr="004828C9" w14:paraId="4D9219E8" w14:textId="77777777" w:rsidTr="00C9785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right w:val="single" w:sz="4" w:space="0" w:color="auto"/>
            </w:tcBorders>
            <w:shd w:val="clear" w:color="auto" w:fill="auto"/>
          </w:tcPr>
          <w:p w14:paraId="2FDA03B5" w14:textId="6C80F8AE" w:rsidR="002B2878" w:rsidRPr="004828C9" w:rsidRDefault="002B2878" w:rsidP="001E7B88">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Lentil protein isolate</w:t>
            </w:r>
          </w:p>
        </w:tc>
        <w:tc>
          <w:tcPr>
            <w:tcW w:w="6232" w:type="dxa"/>
            <w:tcBorders>
              <w:top w:val="single" w:sz="4" w:space="0" w:color="auto"/>
              <w:left w:val="single" w:sz="4" w:space="0" w:color="auto"/>
              <w:bottom w:val="single" w:sz="4" w:space="0" w:color="auto"/>
              <w:right w:val="single" w:sz="4" w:space="0" w:color="auto"/>
            </w:tcBorders>
            <w:shd w:val="clear" w:color="auto" w:fill="auto"/>
          </w:tcPr>
          <w:p w14:paraId="59CD0EDE" w14:textId="570DC7F4" w:rsidR="002B2878" w:rsidRPr="004828C9" w:rsidRDefault="002B2878" w:rsidP="001E7B88">
            <w:pPr>
              <w:pStyle w:val="Tabellentext"/>
              <w:widowControl w:val="0"/>
              <w:tabs>
                <w:tab w:val="left" w:pos="713"/>
              </w:tabs>
              <w:ind w:lef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lang w:val="es-ES"/>
              </w:rPr>
            </w:pPr>
            <w:r w:rsidRPr="004828C9">
              <w:rPr>
                <w:rFonts w:asciiTheme="minorHAnsi" w:hAnsiTheme="minorHAnsi" w:cstheme="minorHAnsi"/>
                <w:color w:val="auto"/>
                <w:sz w:val="20"/>
                <w:szCs w:val="20"/>
                <w:lang w:val="es-ES"/>
              </w:rPr>
              <w:t>Alonso-Miraval</w:t>
            </w:r>
            <w:r w:rsidR="00A632C1" w:rsidRPr="004828C9">
              <w:rPr>
                <w:rFonts w:asciiTheme="minorHAnsi" w:hAnsiTheme="minorHAnsi" w:cstheme="minorHAnsi"/>
                <w:color w:val="auto"/>
                <w:sz w:val="20"/>
                <w:szCs w:val="20"/>
                <w:lang w:val="es-ES"/>
              </w:rPr>
              <w:t>l</w:t>
            </w:r>
            <w:r w:rsidRPr="004828C9">
              <w:rPr>
                <w:rFonts w:asciiTheme="minorHAnsi" w:hAnsiTheme="minorHAnsi" w:cstheme="minorHAnsi"/>
                <w:color w:val="auto"/>
                <w:sz w:val="20"/>
                <w:szCs w:val="20"/>
                <w:lang w:val="es-ES"/>
              </w:rPr>
              <w:t xml:space="preserve">es </w:t>
            </w:r>
            <w:r w:rsidR="0054267C" w:rsidRPr="004828C9">
              <w:rPr>
                <w:rFonts w:asciiTheme="minorHAnsi" w:hAnsiTheme="minorHAnsi" w:cstheme="minorHAnsi"/>
                <w:color w:val="auto"/>
                <w:sz w:val="20"/>
                <w:szCs w:val="20"/>
                <w:lang w:val="es-ES"/>
              </w:rPr>
              <w:t>et al.</w:t>
            </w:r>
            <w:r w:rsidR="0054267C" w:rsidRPr="004828C9">
              <w:rPr>
                <w:rFonts w:asciiTheme="minorHAnsi" w:hAnsiTheme="minorHAnsi" w:cstheme="minorHAnsi"/>
                <w:color w:val="auto"/>
                <w:sz w:val="20"/>
                <w:szCs w:val="20"/>
                <w:lang w:val="en-GB"/>
              </w:rPr>
              <w:fldChar w:fldCharType="begin" w:fldLock="1"/>
            </w:r>
            <w:r w:rsidR="0054267C" w:rsidRPr="004828C9">
              <w:rPr>
                <w:rFonts w:asciiTheme="minorHAnsi" w:hAnsiTheme="minorHAnsi" w:cstheme="minorHAnsi"/>
                <w:color w:val="auto"/>
                <w:sz w:val="20"/>
                <w:szCs w:val="20"/>
                <w:lang w:val="es-ES"/>
              </w:rPr>
              <w:instrText>ADDIN CSL_CITATION {"citationItems":[{"id":"ITEM-1","itemData":{"DOI":"10.1007/s00217-019-03296-y","ISSN":"1438-2385","abstract":"Isoelectric precipitation and ultrafiltration were investigated for their potential to produce protein products from lentils. Higher protein concentrations were obtained when ultrafiltration was used (&gt; 90%), whereas isoelectric precipitation resulted in higher contents of dietary fibre and some minerals (i.e., sodium and phosphorus). Differences in the functional properties between the two ingredients were found as the isoelectric precipitated ingredient showed lower protein solubilities over the investigated pH range (from 3 to 9) which can be linked to the slightly higher hydrophobicity values (2688.7) and total sulfhydryl groups (23.9 µM/g) found in this sample. In contrast, the protein ingredient obtained by ultrafiltration was superior with regard to its solubility (48.3%; pH 7), fat-binding capacity (2.24 g/g), water holding capacity (3.96 g/g), gelling properties (11%; w/w), and foam-forming capacity (69.6%). The assessment of the environmental performance showed that both LPIs exhibited promising properties and low carbon footprints in comparison to traditional dairy proteins.","author":[{"dropping-particle":"","family":"Alonso-Miravalles","given":"Loreto","non-dropping-particle":"","parse-names":false,"suffix":""},{"dropping-particle":"","family":"Jeske","given":"Stephanie","non-dropping-particle":"","parse-names":false,"suffix":""},{"dropping-particle":"","family":"Bez","given":"Juergen","non-dropping-particle":"","parse-names":false,"suffix":""},{"dropping-particle":"","family":"Detzel","given":"Andreas","non-dropping-particle":"","parse-names":false,"suffix":""},{"dropping-particle":"","family":"Busch","given":"Mirjam","non-dropping-particle":"","parse-names":false,"suffix":""},{"dropping-particle":"","family":"Krueger","given":"Martina","non-dropping-particle":"","parse-names":false,"suffix":""},{"dropping-particle":"","family":"Wriessnegger","given":"Clara Larissa","non-dropping-particle":"","parse-names":false,"suffix":""},{"dropping-particle":"","family":"O’Mahony","given":"James A","non-dropping-particle":"","parse-names":false,"suffix":""},{"dropping-particle":"","family":"Zannini","given":"Emanuele","non-dropping-particle":"","parse-names":false,"suffix":""},{"dropping-particle":"","family":"Arendt","given":"Elke K","non-dropping-particle":"","parse-names":false,"suffix":""}],"container-title":"European Food Research and Technology","id":"ITEM-1","issue":"9","issued":{"date-parts":[["2019"]]},"page":"1855-1869","title":"Membrane filtration and isoelectric precipitation technological approaches for the preparation of novel, functional and sustainable protein isolate from lentils","type":"article-journal","volume":"245"},"uris":["http://www.mendeley.com/documents/?uuid=dd8b7f4d-a395-4e2d-bb0e-9cf3a1b9db6a"]}],"mendeley":{"formattedCitation":"&lt;sup&gt;4&lt;/sup&gt;","plainTextFormattedCitation":"4","previouslyFormattedCitation":"&lt;sup&gt;4&lt;/sup&gt;"},"properties":{"noteIndex":0},"schema":"https://github.com/citation-style-language/schema/raw/master/csl-citation.json"}</w:instrText>
            </w:r>
            <w:r w:rsidR="0054267C" w:rsidRPr="004828C9">
              <w:rPr>
                <w:rFonts w:asciiTheme="minorHAnsi" w:hAnsiTheme="minorHAnsi" w:cstheme="minorHAnsi"/>
                <w:color w:val="auto"/>
                <w:sz w:val="20"/>
                <w:szCs w:val="20"/>
                <w:lang w:val="en-GB"/>
              </w:rPr>
              <w:fldChar w:fldCharType="separate"/>
            </w:r>
            <w:r w:rsidR="0054267C" w:rsidRPr="004828C9">
              <w:rPr>
                <w:rFonts w:asciiTheme="minorHAnsi" w:hAnsiTheme="minorHAnsi" w:cstheme="minorHAnsi"/>
                <w:noProof/>
                <w:color w:val="auto"/>
                <w:sz w:val="20"/>
                <w:szCs w:val="20"/>
                <w:vertAlign w:val="superscript"/>
                <w:lang w:val="es-ES"/>
              </w:rPr>
              <w:t>4</w:t>
            </w:r>
            <w:r w:rsidR="0054267C" w:rsidRPr="004828C9">
              <w:rPr>
                <w:rFonts w:asciiTheme="minorHAnsi" w:hAnsiTheme="minorHAnsi" w:cstheme="minorHAnsi"/>
                <w:color w:val="auto"/>
                <w:sz w:val="20"/>
                <w:szCs w:val="20"/>
                <w:lang w:val="en-GB"/>
              </w:rPr>
              <w:fldChar w:fldCharType="end"/>
            </w:r>
            <w:r w:rsidR="00F462C0" w:rsidRPr="004828C9">
              <w:rPr>
                <w:rFonts w:asciiTheme="minorHAnsi" w:hAnsiTheme="minorHAnsi" w:cstheme="minorHAnsi"/>
                <w:color w:val="auto"/>
                <w:sz w:val="20"/>
                <w:szCs w:val="20"/>
                <w:lang w:val="es-ES"/>
              </w:rPr>
              <w:t xml:space="preserve"> </w:t>
            </w:r>
          </w:p>
        </w:tc>
      </w:tr>
      <w:tr w:rsidR="004828C9" w:rsidRPr="004828C9" w14:paraId="58CB186E" w14:textId="77777777" w:rsidTr="00C97857">
        <w:trPr>
          <w:trHeight w:val="340"/>
          <w:jc w:val="center"/>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right w:val="single" w:sz="4" w:space="0" w:color="auto"/>
            </w:tcBorders>
            <w:shd w:val="clear" w:color="auto" w:fill="auto"/>
          </w:tcPr>
          <w:p w14:paraId="78F8A94D" w14:textId="3B8F2EA8" w:rsidR="002B2878" w:rsidRPr="004828C9" w:rsidRDefault="002B2878" w:rsidP="001E7B88">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Lupin protein isolate</w:t>
            </w:r>
          </w:p>
        </w:tc>
        <w:tc>
          <w:tcPr>
            <w:tcW w:w="6232" w:type="dxa"/>
            <w:tcBorders>
              <w:top w:val="single" w:sz="4" w:space="0" w:color="auto"/>
              <w:left w:val="single" w:sz="4" w:space="0" w:color="auto"/>
              <w:bottom w:val="single" w:sz="4" w:space="0" w:color="auto"/>
            </w:tcBorders>
            <w:shd w:val="clear" w:color="auto" w:fill="auto"/>
          </w:tcPr>
          <w:p w14:paraId="7683EEDF" w14:textId="4807F2D3" w:rsidR="002B2878" w:rsidRPr="004828C9" w:rsidRDefault="0054267C" w:rsidP="001E7B88">
            <w:pPr>
              <w:pStyle w:val="Tabellentext"/>
              <w:widowControl w:val="0"/>
              <w:tabs>
                <w:tab w:val="left" w:pos="713"/>
              </w:tabs>
              <w:ind w:lef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Vogelsang-O’Dwyer et al.</w:t>
            </w:r>
            <w:r w:rsidRPr="004828C9">
              <w:rPr>
                <w:rFonts w:asciiTheme="minorHAnsi" w:hAnsiTheme="minorHAnsi" w:cstheme="minorHAnsi"/>
                <w:color w:val="auto"/>
                <w:sz w:val="20"/>
                <w:szCs w:val="20"/>
                <w:lang w:val="en-GB"/>
              </w:rPr>
              <w:fldChar w:fldCharType="begin" w:fldLock="1"/>
            </w:r>
            <w:r w:rsidR="003D67A8" w:rsidRPr="004828C9">
              <w:rPr>
                <w:rFonts w:asciiTheme="minorHAnsi" w:hAnsiTheme="minorHAnsi" w:cstheme="minorHAnsi"/>
                <w:color w:val="auto"/>
                <w:sz w:val="20"/>
                <w:szCs w:val="20"/>
                <w:lang w:val="en-GB"/>
              </w:rPr>
              <w:instrText>ADDIN CSL_CITATION {"citationItems":[{"id":"ITEM-1","itemData":{"DOI":"10.3390/foods9020230","ISBN":"2304-8158","abstract":"Similarly prepared protein isolates from blue lupin (Lupinus angustifolius) and white lupin (L. albus) were assessed in relation to their composition, functional properties, nutritional attributes and environmental impacts. Blue lupin protein isolate (BLPI) and white lupin protein isolate (WLPI) were found to be quite similar in composition, although differences in the electrophoretic protein profiles were apparent. Both lupin protein isolates (LPIs) had good protein solubility (76.9% for BLPI and 69.8% for WLPI at pH 7) and foaming properties. However, a remarkable difference in heat gelation performance was observed between BLPI and WLPI. WLPI had a minimum gelling concentration of 7% protein, whereas BLPI required 23% protein in order to form a gel. WLPI also resulted in stronger gels over a range of concentrations compared to BLPI. Nutritional properties of both LPIs were similar, with no significant differences in in vitro protein digestibility (IVPD), and both had very low trypsin inhibitor activity (TIA) and fermentable oligo-, di- and monosaccharides, and polyols (FODMAP) content. The amino acid profiles of both LPIs were also similar, with sulfur-containing amino acids (SAAs) being the limiting amino acid in each case. Environmental impacts revealed by the life cycle assessment (LCA) were almost identical for BLPI and WLPI, and in most categories the LPIs demonstrated considerably better performance per kg protein when compared to cow&amp;rsquo;s whole milk powder.","author":[{"dropping-particle":"","family":"Vogelsang-O’Dwyer","given":"Martin","non-dropping-particle":"","parse-names":false,"suffix":""},{"dropping-particle":"","family":"Bez","given":"Juergen","non-dropping-particle":"","parse-names":false,"suffix":""},{"dropping-particle":"","family":"Petersen","given":"Iben L","non-dropping-particle":"","parse-names":false,"suffix":""},{"dropping-particle":"","family":"Joehnke","given":"Marcel S","non-dropping-particle":"","parse-names":false,"suffix":""},{"dropping-particle":"","family":"Detzel","given":"Andreas","non-dropping-particle":"","parse-names":false,"suffix":""},{"dropping-particle":"","family":"Busch","given":"Mirjam","non-dropping-particle":"","parse-names":false,"suffix":""},{"dropping-particle":"","family":"Krueger","given":"Martina","non-dropping-particle":"","parse-names":false,"suffix":""},{"dropping-particle":"","family":"Ispiryan","given":"Lilit","non-dropping-particle":"","parse-names":false,"suffix":""},{"dropping-particle":"","family":"O’Mahony","given":"James A","non-dropping-particle":"","parse-names":false,"suffix":""},{"dropping-particle":"","family":"Arendt","given":"Elke K","non-dropping-particle":"","parse-names":false,"suffix":""},{"dropping-particle":"","family":"Zannini","given":"Emanuele","non-dropping-particle":"","parse-names":false,"suffix":""}],"container-title":"Foods","id":"ITEM-1","issue":"2","issued":{"date-parts":[["2020"]]},"page":"230","title":"Techno-Functional, Nutritional and Environmental Performance of Protein Isolates from Blue Lupin and White Lupin","type":"article-journal","volume":"9"},"uris":["http://www.mendeley.com/documents/?uuid=cd04a528-0f00-4f38-863f-398b996302e2"]}],"mendeley":{"formattedCitation":"&lt;sup&gt;5&lt;/sup&gt;","plainTextFormattedCitation":"5","previouslyFormattedCitation":"&lt;sup&gt;5&lt;/sup&gt;"},"properties":{"noteIndex":0},"schema":"https://github.com/citation-style-language/schema/raw/master/csl-citation.json"}</w:instrText>
            </w:r>
            <w:r w:rsidRPr="004828C9">
              <w:rPr>
                <w:rFonts w:asciiTheme="minorHAnsi" w:hAnsiTheme="minorHAnsi" w:cstheme="minorHAnsi"/>
                <w:color w:val="auto"/>
                <w:sz w:val="20"/>
                <w:szCs w:val="20"/>
                <w:lang w:val="en-GB"/>
              </w:rPr>
              <w:fldChar w:fldCharType="separate"/>
            </w:r>
            <w:r w:rsidR="00F462C0" w:rsidRPr="004828C9">
              <w:rPr>
                <w:rFonts w:asciiTheme="minorHAnsi" w:hAnsiTheme="minorHAnsi" w:cstheme="minorHAnsi"/>
                <w:noProof/>
                <w:color w:val="auto"/>
                <w:sz w:val="20"/>
                <w:szCs w:val="20"/>
                <w:vertAlign w:val="superscript"/>
                <w:lang w:val="en-GB"/>
              </w:rPr>
              <w:t>5</w:t>
            </w:r>
            <w:r w:rsidRPr="004828C9">
              <w:rPr>
                <w:rFonts w:asciiTheme="minorHAnsi" w:hAnsiTheme="minorHAnsi" w:cstheme="minorHAnsi"/>
                <w:color w:val="auto"/>
                <w:sz w:val="20"/>
                <w:szCs w:val="20"/>
                <w:lang w:val="en-GB"/>
              </w:rPr>
              <w:fldChar w:fldCharType="end"/>
            </w:r>
          </w:p>
        </w:tc>
      </w:tr>
      <w:tr w:rsidR="004828C9" w:rsidRPr="004828C9" w14:paraId="4A9A75FC" w14:textId="77777777" w:rsidTr="00C9785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right w:val="single" w:sz="4" w:space="0" w:color="auto"/>
            </w:tcBorders>
            <w:shd w:val="clear" w:color="auto" w:fill="auto"/>
          </w:tcPr>
          <w:p w14:paraId="02750A0F" w14:textId="283BF925" w:rsidR="002B2878" w:rsidRPr="004828C9" w:rsidRDefault="002B2878" w:rsidP="001E7B88">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Faba bean protein isolate</w:t>
            </w:r>
          </w:p>
        </w:tc>
        <w:tc>
          <w:tcPr>
            <w:tcW w:w="6232" w:type="dxa"/>
            <w:tcBorders>
              <w:top w:val="single" w:sz="4" w:space="0" w:color="auto"/>
              <w:left w:val="single" w:sz="4" w:space="0" w:color="auto"/>
              <w:bottom w:val="single" w:sz="4" w:space="0" w:color="auto"/>
              <w:right w:val="single" w:sz="4" w:space="0" w:color="auto"/>
            </w:tcBorders>
            <w:shd w:val="clear" w:color="auto" w:fill="auto"/>
          </w:tcPr>
          <w:p w14:paraId="5F0F899C" w14:textId="315942F1" w:rsidR="002B2878" w:rsidRPr="004828C9" w:rsidRDefault="002B2878" w:rsidP="0054267C">
            <w:pPr>
              <w:pStyle w:val="Tabellentext"/>
              <w:widowControl w:val="0"/>
              <w:tabs>
                <w:tab w:val="left" w:pos="713"/>
              </w:tabs>
              <w:ind w:lef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Vogelsang-O’Dwye</w:t>
            </w:r>
            <w:r w:rsidR="0054267C" w:rsidRPr="004828C9">
              <w:rPr>
                <w:rFonts w:asciiTheme="minorHAnsi" w:hAnsiTheme="minorHAnsi" w:cstheme="minorHAnsi"/>
                <w:color w:val="auto"/>
                <w:sz w:val="20"/>
                <w:szCs w:val="20"/>
                <w:lang w:val="en-GB"/>
              </w:rPr>
              <w:t>r et al.</w:t>
            </w:r>
            <w:r w:rsidR="0054267C" w:rsidRPr="004828C9">
              <w:rPr>
                <w:rFonts w:asciiTheme="minorHAnsi" w:hAnsiTheme="minorHAnsi" w:cstheme="minorHAnsi"/>
                <w:color w:val="auto"/>
                <w:sz w:val="20"/>
                <w:szCs w:val="20"/>
                <w:lang w:val="en-GB"/>
              </w:rPr>
              <w:fldChar w:fldCharType="begin" w:fldLock="1"/>
            </w:r>
            <w:r w:rsidR="003D67A8" w:rsidRPr="004828C9">
              <w:rPr>
                <w:rFonts w:asciiTheme="minorHAnsi" w:hAnsiTheme="minorHAnsi" w:cstheme="minorHAnsi"/>
                <w:color w:val="auto"/>
                <w:sz w:val="20"/>
                <w:szCs w:val="20"/>
                <w:lang w:val="en-GB"/>
              </w:rPr>
              <w:instrText>ADDIN CSL_CITATION {"citationItems":[{"id":"ITEM-1","itemData":{"author":[{"dropping-particle":"","family":"Vogelsang-o'Dwyer","given":"Martin","non-dropping-particle":"","parse-names":false,"suffix":""},{"dropping-particle":"","family":"Petersen","given":"Iben Lykke","non-dropping-particle":"","parse-names":false,"suffix":""},{"dropping-particle":"","family":"Joehnke","given":"Marcel Skejovic","non-dropping-particle":"","parse-names":false,"suffix":""},{"dropping-particle":"","family":"Sørensen","given":"Jens Christian","non-dropping-particle":"","parse-names":false,"suffix":""},{"dropping-particle":"","family":"Bez","given":"Juergen","non-dropping-particle":"","parse-names":false,"suffix":""},{"dropping-particle":"","family":"Detzel","given":"Andreas","non-dropping-particle":"","parse-names":false,"suffix":""},{"dropping-particle":"","family":"Busch","given":"Mirjam","non-dropping-particle":"","parse-names":false,"suffix":""},{"dropping-particle":"","family":"Krueger","given":"Martina","non-dropping-particle":"","parse-names":false,"suffix":""},{"dropping-particle":"","family":"Mahony","given":"James A O","non-dropping-particle":"","parse-names":false,"suffix":""},{"dropping-particle":"","family":"Arendt","given":"Elke K","non-dropping-particle":"","parse-names":false,"suffix":""},{"dropping-particle":"","family":"Zannini","given":"Emanuele","non-dropping-particle":"","parse-names":false,"suffix":""}],"container-title":"Foods","id":"ITEM-1","issue":"3","issued":{"date-parts":[["2020"]]},"page":"322","title":"Comparison of Faba Bean Protein Ingredients Environmental Performance","type":"article-journal","volume":"9"},"uris":["http://www.mendeley.com/documents/?uuid=08cf7b4e-84ab-4ab0-8838-4804ad33a456"]}],"mendeley":{"formattedCitation":"&lt;sup&gt;6&lt;/sup&gt;","plainTextFormattedCitation":"6","previouslyFormattedCitation":"&lt;sup&gt;6&lt;/sup&gt;"},"properties":{"noteIndex":0},"schema":"https://github.com/citation-style-language/schema/raw/master/csl-citation.json"}</w:instrText>
            </w:r>
            <w:r w:rsidR="0054267C" w:rsidRPr="004828C9">
              <w:rPr>
                <w:rFonts w:asciiTheme="minorHAnsi" w:hAnsiTheme="minorHAnsi" w:cstheme="minorHAnsi"/>
                <w:color w:val="auto"/>
                <w:sz w:val="20"/>
                <w:szCs w:val="20"/>
                <w:lang w:val="en-GB"/>
              </w:rPr>
              <w:fldChar w:fldCharType="separate"/>
            </w:r>
            <w:r w:rsidR="00C8764C" w:rsidRPr="004828C9">
              <w:rPr>
                <w:rFonts w:asciiTheme="minorHAnsi" w:hAnsiTheme="minorHAnsi" w:cstheme="minorHAnsi"/>
                <w:noProof/>
                <w:color w:val="auto"/>
                <w:sz w:val="20"/>
                <w:szCs w:val="20"/>
                <w:vertAlign w:val="superscript"/>
                <w:lang w:val="en-GB"/>
              </w:rPr>
              <w:t>6</w:t>
            </w:r>
            <w:r w:rsidR="0054267C" w:rsidRPr="004828C9">
              <w:rPr>
                <w:rFonts w:asciiTheme="minorHAnsi" w:hAnsiTheme="minorHAnsi" w:cstheme="minorHAnsi"/>
                <w:color w:val="auto"/>
                <w:sz w:val="20"/>
                <w:szCs w:val="20"/>
                <w:lang w:val="en-GB"/>
              </w:rPr>
              <w:fldChar w:fldCharType="end"/>
            </w:r>
          </w:p>
        </w:tc>
      </w:tr>
      <w:tr w:rsidR="004828C9" w:rsidRPr="004828C9" w14:paraId="1D27BFCD" w14:textId="77777777" w:rsidTr="00C97857">
        <w:trPr>
          <w:trHeight w:val="340"/>
          <w:jc w:val="center"/>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right w:val="single" w:sz="4" w:space="0" w:color="auto"/>
            </w:tcBorders>
            <w:shd w:val="clear" w:color="auto" w:fill="auto"/>
          </w:tcPr>
          <w:p w14:paraId="1A40240E" w14:textId="031817A4" w:rsidR="002B2878" w:rsidRPr="004828C9" w:rsidRDefault="002B2878" w:rsidP="004759BB">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Amaranth &amp; Buckwheat protein-rich flour</w:t>
            </w:r>
          </w:p>
        </w:tc>
        <w:tc>
          <w:tcPr>
            <w:tcW w:w="6232" w:type="dxa"/>
            <w:tcBorders>
              <w:top w:val="single" w:sz="4" w:space="0" w:color="auto"/>
              <w:left w:val="single" w:sz="4" w:space="0" w:color="auto"/>
              <w:bottom w:val="single" w:sz="4" w:space="0" w:color="auto"/>
            </w:tcBorders>
            <w:shd w:val="clear" w:color="auto" w:fill="auto"/>
          </w:tcPr>
          <w:p w14:paraId="29B3E6EF" w14:textId="7795EB9F" w:rsidR="002B2878" w:rsidRPr="004828C9" w:rsidRDefault="002B2878" w:rsidP="004759BB">
            <w:pPr>
              <w:pStyle w:val="Tabellentext"/>
              <w:widowControl w:val="0"/>
              <w:tabs>
                <w:tab w:val="left" w:pos="713"/>
              </w:tabs>
              <w:ind w:lef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Primary data from Protein2Food project, for more information see</w:t>
            </w:r>
            <w:r w:rsidR="00A4778F" w:rsidRPr="004828C9">
              <w:rPr>
                <w:rFonts w:asciiTheme="minorHAnsi" w:hAnsiTheme="minorHAnsi" w:cstheme="minorHAnsi"/>
                <w:color w:val="auto"/>
                <w:sz w:val="20"/>
                <w:szCs w:val="20"/>
                <w:lang w:val="en-GB"/>
              </w:rPr>
              <w:t xml:space="preserve"> Detzel et al.</w:t>
            </w:r>
            <w:r w:rsidR="00A4778F" w:rsidRPr="004828C9">
              <w:rPr>
                <w:rFonts w:asciiTheme="minorHAnsi" w:hAnsiTheme="minorHAnsi" w:cstheme="minorHAnsi"/>
                <w:color w:val="auto"/>
                <w:sz w:val="20"/>
                <w:szCs w:val="20"/>
                <w:lang w:val="en-GB"/>
              </w:rPr>
              <w:fldChar w:fldCharType="begin" w:fldLock="1"/>
            </w:r>
            <w:r w:rsidR="003D67A8" w:rsidRPr="004828C9">
              <w:rPr>
                <w:rFonts w:asciiTheme="minorHAnsi" w:hAnsiTheme="minorHAnsi" w:cstheme="minorHAnsi"/>
                <w:color w:val="auto"/>
                <w:sz w:val="20"/>
                <w:szCs w:val="20"/>
                <w:lang w:val="en-GB"/>
              </w:rPr>
              <w:instrText>ADDIN CSL_CITATION {"citationItems":[{"id":"ITEM-1","itemData":{"author":[{"dropping-particle":"","family":"Detzel","given":"A.","non-dropping-particle":"","parse-names":false,"suffix":""},{"dropping-particle":"","family":"Krüger","given":"M.","non-dropping-particle":"","parse-names":false,"suffix":""},{"dropping-particle":"","family":"Busch","given":"M.","non-dropping-particle":"","parse-names":false,"suffix":""},{"dropping-particle":"","family":"Drescher","given":"A.","non-dropping-particle":"","parse-names":false,"suffix":""},{"dropping-particle":"","family":"Wriessnegger","given":"C.L.","non-dropping-particle":"","parse-names":false,"suffix":""},{"dropping-particle":"","family":"Köppen","given":"S.","non-dropping-particle":"","parse-names":false,"suffix":""}],"id":"ITEM-1","issued":{"date-parts":[["2018"]]},"title":"Deliverable 5.3 – Part I: Report on the Life Cycle Assessment Results. Protein2Food project report.","type":"report"},"uris":["http://www.mendeley.com/documents/?uuid=43f9d6e8-1ddd-4326-a59d-0948192fc180"]}],"mendeley":{"formattedCitation":"&lt;sup&gt;7&lt;/sup&gt;","plainTextFormattedCitation":"7","previouslyFormattedCitation":"&lt;sup&gt;7&lt;/sup&gt;"},"properties":{"noteIndex":0},"schema":"https://github.com/citation-style-language/schema/raw/master/csl-citation.json"}</w:instrText>
            </w:r>
            <w:r w:rsidR="00A4778F" w:rsidRPr="004828C9">
              <w:rPr>
                <w:rFonts w:asciiTheme="minorHAnsi" w:hAnsiTheme="minorHAnsi" w:cstheme="minorHAnsi"/>
                <w:color w:val="auto"/>
                <w:sz w:val="20"/>
                <w:szCs w:val="20"/>
                <w:lang w:val="en-GB"/>
              </w:rPr>
              <w:fldChar w:fldCharType="separate"/>
            </w:r>
            <w:r w:rsidR="00C8764C" w:rsidRPr="004828C9">
              <w:rPr>
                <w:rFonts w:asciiTheme="minorHAnsi" w:hAnsiTheme="minorHAnsi" w:cstheme="minorHAnsi"/>
                <w:noProof/>
                <w:color w:val="auto"/>
                <w:sz w:val="20"/>
                <w:szCs w:val="20"/>
                <w:vertAlign w:val="superscript"/>
                <w:lang w:val="en-GB"/>
              </w:rPr>
              <w:t>7</w:t>
            </w:r>
            <w:r w:rsidR="00A4778F" w:rsidRPr="004828C9">
              <w:rPr>
                <w:rFonts w:asciiTheme="minorHAnsi" w:hAnsiTheme="minorHAnsi" w:cstheme="minorHAnsi"/>
                <w:color w:val="auto"/>
                <w:sz w:val="20"/>
                <w:szCs w:val="20"/>
                <w:lang w:val="en-GB"/>
              </w:rPr>
              <w:fldChar w:fldCharType="end"/>
            </w:r>
            <w:r w:rsidRPr="004828C9">
              <w:rPr>
                <w:rFonts w:asciiTheme="minorHAnsi" w:hAnsiTheme="minorHAnsi" w:cstheme="minorHAnsi"/>
                <w:color w:val="auto"/>
                <w:sz w:val="20"/>
                <w:szCs w:val="20"/>
                <w:lang w:val="en-GB"/>
              </w:rPr>
              <w:t xml:space="preserve"> </w:t>
            </w:r>
          </w:p>
        </w:tc>
      </w:tr>
      <w:tr w:rsidR="004828C9" w:rsidRPr="004828C9" w14:paraId="7AD47B28" w14:textId="77777777" w:rsidTr="00C9785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right w:val="single" w:sz="4" w:space="0" w:color="auto"/>
            </w:tcBorders>
            <w:shd w:val="clear" w:color="auto" w:fill="auto"/>
          </w:tcPr>
          <w:p w14:paraId="28DD98B1" w14:textId="3FF0E30C" w:rsidR="002B2878" w:rsidRPr="004828C9" w:rsidRDefault="002B2878" w:rsidP="004759BB">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Oil and oil</w:t>
            </w:r>
            <w:r w:rsidR="008807B2" w:rsidRPr="004828C9">
              <w:rPr>
                <w:rFonts w:asciiTheme="minorHAnsi" w:hAnsiTheme="minorHAnsi" w:cstheme="minorHAnsi"/>
                <w:color w:val="auto"/>
                <w:sz w:val="20"/>
                <w:szCs w:val="20"/>
                <w:lang w:val="en-GB"/>
              </w:rPr>
              <w:t xml:space="preserve"> </w:t>
            </w:r>
            <w:r w:rsidRPr="004828C9">
              <w:rPr>
                <w:rFonts w:asciiTheme="minorHAnsi" w:hAnsiTheme="minorHAnsi" w:cstheme="minorHAnsi"/>
                <w:color w:val="auto"/>
                <w:sz w:val="20"/>
                <w:szCs w:val="20"/>
                <w:lang w:val="en-GB"/>
              </w:rPr>
              <w:t>meal production (Soy, Rapeseed, Oil palm)</w:t>
            </w:r>
          </w:p>
        </w:tc>
        <w:tc>
          <w:tcPr>
            <w:tcW w:w="6232" w:type="dxa"/>
            <w:tcBorders>
              <w:top w:val="single" w:sz="4" w:space="0" w:color="auto"/>
              <w:left w:val="single" w:sz="4" w:space="0" w:color="auto"/>
              <w:bottom w:val="single" w:sz="4" w:space="0" w:color="auto"/>
              <w:right w:val="single" w:sz="4" w:space="0" w:color="auto"/>
            </w:tcBorders>
            <w:shd w:val="clear" w:color="auto" w:fill="auto"/>
          </w:tcPr>
          <w:p w14:paraId="58378ED9" w14:textId="00EBDAC5" w:rsidR="002B2878" w:rsidRPr="004828C9" w:rsidRDefault="00A4778F" w:rsidP="004759BB">
            <w:pPr>
              <w:pStyle w:val="Tabellentext"/>
              <w:widowControl w:val="0"/>
              <w:tabs>
                <w:tab w:val="left" w:pos="713"/>
              </w:tabs>
              <w:ind w:lef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Fehrenbach et al.</w:t>
            </w:r>
            <w:r w:rsidRPr="004828C9">
              <w:rPr>
                <w:rFonts w:asciiTheme="minorHAnsi" w:hAnsiTheme="minorHAnsi" w:cstheme="minorHAnsi"/>
                <w:color w:val="auto"/>
                <w:sz w:val="20"/>
                <w:szCs w:val="20"/>
                <w:lang w:val="en-GB"/>
              </w:rPr>
              <w:fldChar w:fldCharType="begin" w:fldLock="1"/>
            </w:r>
            <w:r w:rsidR="004E35EE" w:rsidRPr="004828C9">
              <w:rPr>
                <w:rFonts w:asciiTheme="minorHAnsi" w:hAnsiTheme="minorHAnsi" w:cstheme="minorHAnsi"/>
                <w:color w:val="auto"/>
                <w:sz w:val="20"/>
                <w:szCs w:val="20"/>
                <w:lang w:val="en-GB"/>
              </w:rPr>
              <w:instrText>ADDIN CSL_CITATION {"citationItems":[{"id":"ITEM-1","itemData":{"author":[{"dropping-particle":"","family":"Fehrenbach","given":"H","non-dropping-particle":"","parse-names":false,"suffix":""},{"dropping-particle":"","family":"Susanne","given":"K","non-dropping-particle":"","parse-names":false,"suffix":""},{"dropping-particle":"","family":"Markwardt","given":"S","non-dropping-particle":"","parse-names":false,"suffix":""},{"dropping-particle":"","family":"R","given":"Vogt","non-dropping-particle":"","parse-names":false,"suffix":""}],"id":"ITEM-1","issued":{"date-parts":[["2016"]]},"publisher-place":"Umwelt Bundesamt (UBA), Dessau-Roßlau","title":"Aktualisierung der Eingangsdaten und Emissionsbilanzen wesentlicher biogener Energienutzungspfade (BioEm). Texte 09/2016","type":"report"},"uris":["http://www.mendeley.com/documents/?uuid=a1f4bb8d-6790-400e-b6c0-9b661b2305c5"]}],"mendeley":{"formattedCitation":"&lt;sup&gt;8&lt;/sup&gt;","plainTextFormattedCitation":"8","previouslyFormattedCitation":"&lt;sup&gt;2&lt;/sup&gt;"},"properties":{"noteIndex":0},"schema":"https://github.com/citation-style-language/schema/raw/master/csl-citation.json"}</w:instrText>
            </w:r>
            <w:r w:rsidRPr="004828C9">
              <w:rPr>
                <w:rFonts w:asciiTheme="minorHAnsi" w:hAnsiTheme="minorHAnsi" w:cstheme="minorHAnsi"/>
                <w:color w:val="auto"/>
                <w:sz w:val="20"/>
                <w:szCs w:val="20"/>
                <w:lang w:val="en-GB"/>
              </w:rPr>
              <w:fldChar w:fldCharType="separate"/>
            </w:r>
            <w:r w:rsidR="004E35EE" w:rsidRPr="004828C9">
              <w:rPr>
                <w:rFonts w:asciiTheme="minorHAnsi" w:hAnsiTheme="minorHAnsi" w:cstheme="minorHAnsi"/>
                <w:noProof/>
                <w:color w:val="auto"/>
                <w:sz w:val="20"/>
                <w:szCs w:val="20"/>
                <w:vertAlign w:val="superscript"/>
                <w:lang w:val="en-GB"/>
              </w:rPr>
              <w:t>8</w:t>
            </w:r>
            <w:r w:rsidRPr="004828C9">
              <w:rPr>
                <w:rFonts w:asciiTheme="minorHAnsi" w:hAnsiTheme="minorHAnsi" w:cstheme="minorHAnsi"/>
                <w:color w:val="auto"/>
                <w:sz w:val="20"/>
                <w:szCs w:val="20"/>
                <w:lang w:val="en-GB"/>
              </w:rPr>
              <w:fldChar w:fldCharType="end"/>
            </w:r>
            <w:r w:rsidRPr="004828C9">
              <w:rPr>
                <w:rFonts w:asciiTheme="minorHAnsi" w:hAnsiTheme="minorHAnsi" w:cstheme="minorHAnsi"/>
                <w:color w:val="auto"/>
                <w:sz w:val="20"/>
                <w:szCs w:val="20"/>
                <w:lang w:val="en-GB"/>
              </w:rPr>
              <w:t xml:space="preserve">; </w:t>
            </w:r>
            <w:r w:rsidRPr="004828C9">
              <w:rPr>
                <w:rFonts w:asciiTheme="minorHAnsi" w:hAnsiTheme="minorHAnsi" w:cstheme="minorHAnsi"/>
                <w:color w:val="auto"/>
                <w:sz w:val="20"/>
                <w:szCs w:val="20"/>
              </w:rPr>
              <w:t>Schneider and Finkbeiner</w:t>
            </w:r>
            <w:r w:rsidRPr="004828C9">
              <w:rPr>
                <w:rFonts w:asciiTheme="minorHAnsi" w:hAnsiTheme="minorHAnsi" w:cstheme="minorHAnsi"/>
                <w:color w:val="auto"/>
                <w:sz w:val="20"/>
                <w:szCs w:val="20"/>
              </w:rPr>
              <w:fldChar w:fldCharType="begin" w:fldLock="1"/>
            </w:r>
            <w:r w:rsidR="004E35EE" w:rsidRPr="004828C9">
              <w:rPr>
                <w:rFonts w:asciiTheme="minorHAnsi" w:hAnsiTheme="minorHAnsi" w:cstheme="minorHAnsi"/>
                <w:color w:val="auto"/>
                <w:sz w:val="20"/>
                <w:szCs w:val="20"/>
              </w:rPr>
              <w:instrText>ADDIN CSL_CITATION {"citationItems":[{"id":"ITEM-1","itemData":{"author":[{"dropping-particle":"","family":"Schneider","given":"L","non-dropping-particle":"","parse-names":false,"suffix":""},{"dropping-particle":"","family":"Finkbeiner","given":"M","non-dropping-particle":"","parse-names":false,"suffix":""}],"id":"ITEM-1","issued":{"date-parts":[["2013"]]},"publisher-place":"Berlin","title":"Life Cycle Assessment of EU Oilseed Crushing and Vegetable Oil Refining","type":"report"},"uris":["http://www.mendeley.com/documents/?uuid=e8ec4fdb-3a16-48a4-95d9-40aad2472fa1"]}],"mendeley":{"formattedCitation":"&lt;sup&gt;9&lt;/sup&gt;","plainTextFormattedCitation":"9","previouslyFormattedCitation":"&lt;sup&gt;8&lt;/sup&gt;"},"properties":{"noteIndex":0},"schema":"https://github.com/citation-style-language/schema/raw/master/csl-citation.json"}</w:instrText>
            </w:r>
            <w:r w:rsidRPr="004828C9">
              <w:rPr>
                <w:rFonts w:asciiTheme="minorHAnsi" w:hAnsiTheme="minorHAnsi" w:cstheme="minorHAnsi"/>
                <w:color w:val="auto"/>
                <w:sz w:val="20"/>
                <w:szCs w:val="20"/>
              </w:rPr>
              <w:fldChar w:fldCharType="separate"/>
            </w:r>
            <w:r w:rsidR="004E35EE" w:rsidRPr="004828C9">
              <w:rPr>
                <w:rFonts w:asciiTheme="minorHAnsi" w:hAnsiTheme="minorHAnsi" w:cstheme="minorHAnsi"/>
                <w:noProof/>
                <w:color w:val="auto"/>
                <w:sz w:val="20"/>
                <w:szCs w:val="20"/>
                <w:vertAlign w:val="superscript"/>
              </w:rPr>
              <w:t>9</w:t>
            </w:r>
            <w:r w:rsidRPr="004828C9">
              <w:rPr>
                <w:rFonts w:asciiTheme="minorHAnsi" w:hAnsiTheme="minorHAnsi" w:cstheme="minorHAnsi"/>
                <w:color w:val="auto"/>
                <w:sz w:val="20"/>
                <w:szCs w:val="20"/>
              </w:rPr>
              <w:fldChar w:fldCharType="end"/>
            </w:r>
          </w:p>
        </w:tc>
      </w:tr>
      <w:tr w:rsidR="004828C9" w:rsidRPr="004828C9" w14:paraId="69A52A75" w14:textId="77777777" w:rsidTr="00C97857">
        <w:trPr>
          <w:trHeight w:val="340"/>
          <w:jc w:val="center"/>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right w:val="single" w:sz="4" w:space="0" w:color="auto"/>
            </w:tcBorders>
            <w:shd w:val="clear" w:color="auto" w:fill="auto"/>
          </w:tcPr>
          <w:p w14:paraId="20DDA8B1" w14:textId="269148AC" w:rsidR="002B2878" w:rsidRPr="004828C9" w:rsidRDefault="002B2878" w:rsidP="004759BB">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Feed mix composition</w:t>
            </w:r>
          </w:p>
        </w:tc>
        <w:tc>
          <w:tcPr>
            <w:tcW w:w="6232" w:type="dxa"/>
            <w:tcBorders>
              <w:top w:val="single" w:sz="4" w:space="0" w:color="auto"/>
              <w:left w:val="single" w:sz="4" w:space="0" w:color="auto"/>
              <w:bottom w:val="single" w:sz="4" w:space="0" w:color="auto"/>
            </w:tcBorders>
            <w:shd w:val="clear" w:color="auto" w:fill="auto"/>
          </w:tcPr>
          <w:p w14:paraId="729D52DB" w14:textId="00891746" w:rsidR="002B2878" w:rsidRPr="004828C9" w:rsidRDefault="00A4778F" w:rsidP="00015A2D">
            <w:pPr>
              <w:pStyle w:val="Tabellentext"/>
              <w:widowControl w:val="0"/>
              <w:tabs>
                <w:tab w:val="left" w:pos="713"/>
              </w:tabs>
              <w:ind w:lef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Agrifootprint</w:t>
            </w:r>
            <w:r w:rsidRPr="004828C9">
              <w:rPr>
                <w:rFonts w:asciiTheme="minorHAnsi" w:hAnsiTheme="minorHAnsi" w:cstheme="minorHAnsi"/>
                <w:color w:val="auto"/>
                <w:sz w:val="20"/>
                <w:szCs w:val="20"/>
                <w:lang w:val="en-GB"/>
              </w:rPr>
              <w:fldChar w:fldCharType="begin" w:fldLock="1"/>
            </w:r>
            <w:r w:rsidRPr="004828C9">
              <w:rPr>
                <w:rFonts w:asciiTheme="minorHAnsi" w:hAnsiTheme="minorHAnsi" w:cstheme="minorHAnsi"/>
                <w:color w:val="auto"/>
                <w:sz w:val="20"/>
                <w:szCs w:val="20"/>
                <w:lang w:val="en-GB"/>
              </w:rPr>
              <w:instrText>ADDIN CSL_CITATION {"citationItems":[{"id":"ITEM-1","itemData":{"author":[{"dropping-particle":"","family":"Agrifoodprint","given":"","non-dropping-particle":"","parse-names":false,"suffix":""}],"id":"ITEM-1","issued":{"date-parts":[["2015"]]},"title":"Agri-footprint 2.0: Part 2: Description of data. Blonk Consultants","type":"report"},"uris":["http://www.mendeley.com/documents/?uuid=1808c7ed-ed13-4e54-b51a-296b2dfcc3dc"]}],"mendeley":{"formattedCitation":"&lt;sup&gt;3&lt;/sup&gt;","plainTextFormattedCitation":"3","previouslyFormattedCitation":"&lt;sup&gt;3&lt;/sup&gt;"},"properties":{"noteIndex":0},"schema":"https://github.com/citation-style-language/schema/raw/master/csl-citation.json"}</w:instrText>
            </w:r>
            <w:r w:rsidRPr="004828C9">
              <w:rPr>
                <w:rFonts w:asciiTheme="minorHAnsi" w:hAnsiTheme="minorHAnsi" w:cstheme="minorHAnsi"/>
                <w:color w:val="auto"/>
                <w:sz w:val="20"/>
                <w:szCs w:val="20"/>
                <w:lang w:val="en-GB"/>
              </w:rPr>
              <w:fldChar w:fldCharType="separate"/>
            </w:r>
            <w:r w:rsidRPr="004828C9">
              <w:rPr>
                <w:rFonts w:asciiTheme="minorHAnsi" w:hAnsiTheme="minorHAnsi" w:cstheme="minorHAnsi"/>
                <w:noProof/>
                <w:color w:val="auto"/>
                <w:sz w:val="20"/>
                <w:szCs w:val="20"/>
                <w:vertAlign w:val="superscript"/>
                <w:lang w:val="en-GB"/>
              </w:rPr>
              <w:t>3</w:t>
            </w:r>
            <w:r w:rsidRPr="004828C9">
              <w:rPr>
                <w:rFonts w:asciiTheme="minorHAnsi" w:hAnsiTheme="minorHAnsi" w:cstheme="minorHAnsi"/>
                <w:color w:val="auto"/>
                <w:sz w:val="20"/>
                <w:szCs w:val="20"/>
                <w:lang w:val="en-GB"/>
              </w:rPr>
              <w:fldChar w:fldCharType="end"/>
            </w:r>
            <w:r w:rsidR="00015A2D" w:rsidRPr="004828C9">
              <w:rPr>
                <w:rFonts w:asciiTheme="minorHAnsi" w:hAnsiTheme="minorHAnsi" w:cstheme="minorHAnsi"/>
                <w:color w:val="auto"/>
                <w:sz w:val="20"/>
                <w:szCs w:val="20"/>
                <w:lang w:val="en-GB"/>
              </w:rPr>
              <w:t xml:space="preserve"> (chapter 4.1, 4.4.2)</w:t>
            </w:r>
          </w:p>
        </w:tc>
      </w:tr>
      <w:tr w:rsidR="004828C9" w:rsidRPr="004828C9" w14:paraId="59618C54" w14:textId="77777777" w:rsidTr="00C9785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921" w:type="dxa"/>
            <w:gridSpan w:val="2"/>
            <w:tcBorders>
              <w:top w:val="single" w:sz="4" w:space="0" w:color="auto"/>
              <w:left w:val="single" w:sz="4" w:space="0" w:color="auto"/>
              <w:bottom w:val="single" w:sz="4" w:space="0" w:color="auto"/>
              <w:right w:val="single" w:sz="4" w:space="0" w:color="auto"/>
            </w:tcBorders>
            <w:shd w:val="clear" w:color="auto" w:fill="auto"/>
          </w:tcPr>
          <w:p w14:paraId="73B09C1A" w14:textId="10963ED7" w:rsidR="002B2878" w:rsidRPr="004828C9" w:rsidRDefault="002B2878" w:rsidP="004759BB">
            <w:pPr>
              <w:pStyle w:val="Tabellentext"/>
              <w:widowControl w:val="0"/>
              <w:ind w:left="113"/>
              <w:jc w:val="left"/>
              <w:rPr>
                <w:rFonts w:asciiTheme="minorHAnsi" w:hAnsiTheme="minorHAnsi" w:cstheme="minorHAnsi"/>
                <w:b w:val="0"/>
                <w:bCs w:val="0"/>
                <w:color w:val="auto"/>
                <w:sz w:val="20"/>
                <w:szCs w:val="20"/>
                <w:lang w:val="en-GB"/>
              </w:rPr>
            </w:pPr>
            <w:r w:rsidRPr="004828C9">
              <w:rPr>
                <w:rFonts w:asciiTheme="minorHAnsi" w:hAnsiTheme="minorHAnsi" w:cstheme="minorHAnsi"/>
                <w:color w:val="auto"/>
                <w:sz w:val="20"/>
                <w:szCs w:val="20"/>
                <w:lang w:val="en-GB"/>
              </w:rPr>
              <w:t>Food production stage</w:t>
            </w:r>
          </w:p>
        </w:tc>
      </w:tr>
      <w:tr w:rsidR="004828C9" w:rsidRPr="004828C9" w14:paraId="541D2553" w14:textId="77777777" w:rsidTr="00410B7E">
        <w:trPr>
          <w:trHeight w:val="340"/>
          <w:jc w:val="center"/>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right w:val="single" w:sz="4" w:space="0" w:color="auto"/>
            </w:tcBorders>
            <w:shd w:val="clear" w:color="auto" w:fill="auto"/>
          </w:tcPr>
          <w:p w14:paraId="0E514829" w14:textId="748F8EDB" w:rsidR="002B2878" w:rsidRPr="004828C9" w:rsidRDefault="002B2878" w:rsidP="001E7B88">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 xml:space="preserve">VMA production </w:t>
            </w:r>
          </w:p>
        </w:tc>
        <w:tc>
          <w:tcPr>
            <w:tcW w:w="6232" w:type="dxa"/>
            <w:tcBorders>
              <w:top w:val="single" w:sz="4" w:space="0" w:color="auto"/>
              <w:left w:val="single" w:sz="4" w:space="0" w:color="auto"/>
              <w:bottom w:val="single" w:sz="4" w:space="0" w:color="auto"/>
              <w:right w:val="single" w:sz="4" w:space="0" w:color="auto"/>
            </w:tcBorders>
            <w:shd w:val="clear" w:color="auto" w:fill="auto"/>
          </w:tcPr>
          <w:p w14:paraId="5F4A17F9" w14:textId="6287F839" w:rsidR="002B2878" w:rsidRPr="004828C9" w:rsidRDefault="002B2878" w:rsidP="001E7B88">
            <w:pPr>
              <w:pStyle w:val="Tabellentext"/>
              <w:widowControl w:val="0"/>
              <w:tabs>
                <w:tab w:val="left" w:pos="713"/>
              </w:tabs>
              <w:ind w:lef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 xml:space="preserve">Primary data from Protein2Food project, for more information see </w:t>
            </w:r>
            <w:r w:rsidR="00A4778F" w:rsidRPr="004828C9">
              <w:rPr>
                <w:rFonts w:asciiTheme="minorHAnsi" w:hAnsiTheme="minorHAnsi" w:cstheme="minorHAnsi"/>
                <w:color w:val="auto"/>
                <w:sz w:val="20"/>
                <w:szCs w:val="20"/>
                <w:lang w:val="en-GB"/>
              </w:rPr>
              <w:t>Detzel et al.</w:t>
            </w:r>
            <w:r w:rsidR="00A4778F" w:rsidRPr="004828C9">
              <w:rPr>
                <w:rFonts w:asciiTheme="minorHAnsi" w:hAnsiTheme="minorHAnsi" w:cstheme="minorHAnsi"/>
                <w:color w:val="auto"/>
                <w:sz w:val="20"/>
                <w:szCs w:val="20"/>
                <w:lang w:val="en-GB"/>
              </w:rPr>
              <w:fldChar w:fldCharType="begin" w:fldLock="1"/>
            </w:r>
            <w:r w:rsidR="003D67A8" w:rsidRPr="004828C9">
              <w:rPr>
                <w:rFonts w:asciiTheme="minorHAnsi" w:hAnsiTheme="minorHAnsi" w:cstheme="minorHAnsi"/>
                <w:color w:val="auto"/>
                <w:sz w:val="20"/>
                <w:szCs w:val="20"/>
                <w:lang w:val="en-GB"/>
              </w:rPr>
              <w:instrText>ADDIN CSL_CITATION {"citationItems":[{"id":"ITEM-1","itemData":{"author":[{"dropping-particle":"","family":"Detzel","given":"A.","non-dropping-particle":"","parse-names":false,"suffix":""},{"dropping-particle":"","family":"Krüger","given":"M.","non-dropping-particle":"","parse-names":false,"suffix":""},{"dropping-particle":"","family":"Busch","given":"M.","non-dropping-particle":"","parse-names":false,"suffix":""},{"dropping-particle":"","family":"Drescher","given":"A.","non-dropping-particle":"","parse-names":false,"suffix":""},{"dropping-particle":"","family":"Wriessnegger","given":"C.L.","non-dropping-particle":"","parse-names":false,"suffix":""},{"dropping-particle":"","family":"Köppen","given":"S.","non-dropping-particle":"","parse-names":false,"suffix":""}],"id":"ITEM-1","issued":{"date-parts":[["2018"]]},"title":"Deliverable 5.3 – Part I: Report on the Life Cycle Assessment Results. Protein2Food project report.","type":"report"},"uris":["http://www.mendeley.com/documents/?uuid=43f9d6e8-1ddd-4326-a59d-0948192fc180"]}],"mendeley":{"formattedCitation":"&lt;sup&gt;7&lt;/sup&gt;","plainTextFormattedCitation":"7","previouslyFormattedCitation":"&lt;sup&gt;7&lt;/sup&gt;"},"properties":{"noteIndex":0},"schema":"https://github.com/citation-style-language/schema/raw/master/csl-citation.json"}</w:instrText>
            </w:r>
            <w:r w:rsidR="00A4778F" w:rsidRPr="004828C9">
              <w:rPr>
                <w:rFonts w:asciiTheme="minorHAnsi" w:hAnsiTheme="minorHAnsi" w:cstheme="minorHAnsi"/>
                <w:color w:val="auto"/>
                <w:sz w:val="20"/>
                <w:szCs w:val="20"/>
                <w:lang w:val="en-GB"/>
              </w:rPr>
              <w:fldChar w:fldCharType="separate"/>
            </w:r>
            <w:r w:rsidR="00C8764C" w:rsidRPr="004828C9">
              <w:rPr>
                <w:rFonts w:asciiTheme="minorHAnsi" w:hAnsiTheme="minorHAnsi" w:cstheme="minorHAnsi"/>
                <w:noProof/>
                <w:color w:val="auto"/>
                <w:sz w:val="20"/>
                <w:szCs w:val="20"/>
                <w:vertAlign w:val="superscript"/>
                <w:lang w:val="en-GB"/>
              </w:rPr>
              <w:t>7</w:t>
            </w:r>
            <w:r w:rsidR="00A4778F" w:rsidRPr="004828C9">
              <w:rPr>
                <w:rFonts w:asciiTheme="minorHAnsi" w:hAnsiTheme="minorHAnsi" w:cstheme="minorHAnsi"/>
                <w:color w:val="auto"/>
                <w:sz w:val="20"/>
                <w:szCs w:val="20"/>
                <w:lang w:val="en-GB"/>
              </w:rPr>
              <w:fldChar w:fldCharType="end"/>
            </w:r>
          </w:p>
        </w:tc>
      </w:tr>
      <w:tr w:rsidR="004828C9" w:rsidRPr="004828C9" w14:paraId="56815460" w14:textId="77777777" w:rsidTr="00410B7E">
        <w:trPr>
          <w:cnfStyle w:val="000000100000" w:firstRow="0" w:lastRow="0" w:firstColumn="0" w:lastColumn="0" w:oddVBand="0" w:evenVBand="0" w:oddHBand="1" w:evenHBand="0" w:firstRowFirstColumn="0" w:firstRowLastColumn="0" w:lastRowFirstColumn="0" w:lastRowLastColumn="0"/>
          <w:trHeight w:val="156"/>
          <w:jc w:val="center"/>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right w:val="single" w:sz="4" w:space="0" w:color="auto"/>
            </w:tcBorders>
            <w:shd w:val="clear" w:color="auto" w:fill="auto"/>
          </w:tcPr>
          <w:p w14:paraId="7D2DD67D" w14:textId="5153A72C" w:rsidR="002B2878" w:rsidRPr="004828C9" w:rsidRDefault="002B2878" w:rsidP="001E7B88">
            <w:pPr>
              <w:pStyle w:val="Tabellentext"/>
              <w:widowControl w:val="0"/>
              <w:tabs>
                <w:tab w:val="left" w:pos="713"/>
              </w:tabs>
              <w:ind w:left="113"/>
              <w:jc w:val="left"/>
              <w:rPr>
                <w:rFonts w:asciiTheme="minorHAnsi" w:hAnsiTheme="minorHAnsi" w:cstheme="minorHAnsi"/>
                <w:color w:val="auto"/>
                <w:sz w:val="20"/>
                <w:szCs w:val="20"/>
                <w:lang w:val="en-GB"/>
              </w:rPr>
            </w:pPr>
            <w:r w:rsidRPr="004828C9">
              <w:rPr>
                <w:rFonts w:asciiTheme="minorHAnsi" w:hAnsiTheme="minorHAnsi" w:cstheme="minorHAnsi"/>
                <w:bCs w:val="0"/>
                <w:color w:val="auto"/>
                <w:sz w:val="20"/>
                <w:szCs w:val="20"/>
                <w:lang w:val="en-GB"/>
              </w:rPr>
              <w:t>Plant-based milk production</w:t>
            </w:r>
          </w:p>
        </w:tc>
        <w:tc>
          <w:tcPr>
            <w:tcW w:w="6232" w:type="dxa"/>
            <w:tcBorders>
              <w:top w:val="single" w:sz="4" w:space="0" w:color="auto"/>
              <w:left w:val="single" w:sz="4" w:space="0" w:color="auto"/>
              <w:bottom w:val="single" w:sz="4" w:space="0" w:color="auto"/>
              <w:right w:val="single" w:sz="4" w:space="0" w:color="auto"/>
            </w:tcBorders>
            <w:shd w:val="clear" w:color="auto" w:fill="auto"/>
          </w:tcPr>
          <w:p w14:paraId="628A647B" w14:textId="529C9C9E" w:rsidR="002B2878" w:rsidRPr="004828C9" w:rsidRDefault="002B2878" w:rsidP="001E7B88">
            <w:pPr>
              <w:pStyle w:val="Tabellentext"/>
              <w:widowControl w:val="0"/>
              <w:tabs>
                <w:tab w:val="left" w:pos="713"/>
              </w:tabs>
              <w:ind w:lef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Primary data from Protein2Food project, for more information see</w:t>
            </w:r>
            <w:r w:rsidR="00A4778F" w:rsidRPr="004828C9">
              <w:rPr>
                <w:rFonts w:asciiTheme="minorHAnsi" w:hAnsiTheme="minorHAnsi" w:cstheme="minorHAnsi"/>
                <w:color w:val="auto"/>
                <w:sz w:val="20"/>
                <w:szCs w:val="20"/>
                <w:lang w:val="en-GB"/>
              </w:rPr>
              <w:t xml:space="preserve"> Detzel et al.</w:t>
            </w:r>
            <w:r w:rsidR="00A4778F" w:rsidRPr="004828C9">
              <w:rPr>
                <w:rFonts w:asciiTheme="minorHAnsi" w:hAnsiTheme="minorHAnsi" w:cstheme="minorHAnsi"/>
                <w:color w:val="auto"/>
                <w:sz w:val="20"/>
                <w:szCs w:val="20"/>
                <w:lang w:val="en-GB"/>
              </w:rPr>
              <w:fldChar w:fldCharType="begin" w:fldLock="1"/>
            </w:r>
            <w:r w:rsidR="003D67A8" w:rsidRPr="004828C9">
              <w:rPr>
                <w:rFonts w:asciiTheme="minorHAnsi" w:hAnsiTheme="minorHAnsi" w:cstheme="minorHAnsi"/>
                <w:color w:val="auto"/>
                <w:sz w:val="20"/>
                <w:szCs w:val="20"/>
                <w:lang w:val="en-GB"/>
              </w:rPr>
              <w:instrText>ADDIN CSL_CITATION {"citationItems":[{"id":"ITEM-1","itemData":{"author":[{"dropping-particle":"","family":"Detzel","given":"A.","non-dropping-particle":"","parse-names":false,"suffix":""},{"dropping-particle":"","family":"Krüger","given":"M.","non-dropping-particle":"","parse-names":false,"suffix":""},{"dropping-particle":"","family":"Busch","given":"M.","non-dropping-particle":"","parse-names":false,"suffix":""},{"dropping-particle":"","family":"Drescher","given":"A.","non-dropping-particle":"","parse-names":false,"suffix":""},{"dropping-particle":"","family":"Wriessnegger","given":"C.L.","non-dropping-particle":"","parse-names":false,"suffix":""},{"dropping-particle":"","family":"Köppen","given":"S.","non-dropping-particle":"","parse-names":false,"suffix":""}],"id":"ITEM-1","issued":{"date-parts":[["2018"]]},"title":"Deliverable 5.3 – Part I: Report on the Life Cycle Assessment Results. Protein2Food project report.","type":"report"},"uris":["http://www.mendeley.com/documents/?uuid=43f9d6e8-1ddd-4326-a59d-0948192fc180"]}],"mendeley":{"formattedCitation":"&lt;sup&gt;7&lt;/sup&gt;","plainTextFormattedCitation":"7","previouslyFormattedCitation":"&lt;sup&gt;7&lt;/sup&gt;"},"properties":{"noteIndex":0},"schema":"https://github.com/citation-style-language/schema/raw/master/csl-citation.json"}</w:instrText>
            </w:r>
            <w:r w:rsidR="00A4778F" w:rsidRPr="004828C9">
              <w:rPr>
                <w:rFonts w:asciiTheme="minorHAnsi" w:hAnsiTheme="minorHAnsi" w:cstheme="minorHAnsi"/>
                <w:color w:val="auto"/>
                <w:sz w:val="20"/>
                <w:szCs w:val="20"/>
                <w:lang w:val="en-GB"/>
              </w:rPr>
              <w:fldChar w:fldCharType="separate"/>
            </w:r>
            <w:r w:rsidR="00C8764C" w:rsidRPr="004828C9">
              <w:rPr>
                <w:rFonts w:asciiTheme="minorHAnsi" w:hAnsiTheme="minorHAnsi" w:cstheme="minorHAnsi"/>
                <w:noProof/>
                <w:color w:val="auto"/>
                <w:sz w:val="20"/>
                <w:szCs w:val="20"/>
                <w:vertAlign w:val="superscript"/>
                <w:lang w:val="en-GB"/>
              </w:rPr>
              <w:t>7</w:t>
            </w:r>
            <w:r w:rsidR="00A4778F" w:rsidRPr="004828C9">
              <w:rPr>
                <w:rFonts w:asciiTheme="minorHAnsi" w:hAnsiTheme="minorHAnsi" w:cstheme="minorHAnsi"/>
                <w:color w:val="auto"/>
                <w:sz w:val="20"/>
                <w:szCs w:val="20"/>
                <w:lang w:val="en-GB"/>
              </w:rPr>
              <w:fldChar w:fldCharType="end"/>
            </w:r>
          </w:p>
        </w:tc>
      </w:tr>
      <w:tr w:rsidR="004828C9" w:rsidRPr="004828C9" w14:paraId="7236573E" w14:textId="77777777" w:rsidTr="00C97857">
        <w:trPr>
          <w:trHeight w:val="156"/>
          <w:jc w:val="center"/>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right w:val="single" w:sz="4" w:space="0" w:color="auto"/>
            </w:tcBorders>
            <w:shd w:val="clear" w:color="auto" w:fill="auto"/>
          </w:tcPr>
          <w:p w14:paraId="3A6C7683" w14:textId="3E6DF3C4" w:rsidR="002B2878" w:rsidRPr="004828C9" w:rsidRDefault="002B2878" w:rsidP="001E7B88">
            <w:pPr>
              <w:pStyle w:val="Tabellentext"/>
              <w:widowControl w:val="0"/>
              <w:tabs>
                <w:tab w:val="left" w:pos="713"/>
              </w:tabs>
              <w:ind w:left="113"/>
              <w:jc w:val="left"/>
              <w:rPr>
                <w:rFonts w:asciiTheme="minorHAnsi" w:hAnsiTheme="minorHAnsi" w:cstheme="minorHAnsi"/>
                <w:bCs w:val="0"/>
                <w:color w:val="auto"/>
                <w:sz w:val="20"/>
                <w:szCs w:val="20"/>
                <w:lang w:val="en-GB"/>
              </w:rPr>
            </w:pPr>
            <w:r w:rsidRPr="004828C9">
              <w:rPr>
                <w:rFonts w:asciiTheme="minorHAnsi" w:hAnsiTheme="minorHAnsi" w:cstheme="minorHAnsi"/>
                <w:bCs w:val="0"/>
                <w:color w:val="auto"/>
                <w:sz w:val="20"/>
                <w:szCs w:val="20"/>
                <w:lang w:val="en-GB"/>
              </w:rPr>
              <w:t>Slaughterhouse</w:t>
            </w:r>
          </w:p>
        </w:tc>
        <w:tc>
          <w:tcPr>
            <w:tcW w:w="6232" w:type="dxa"/>
            <w:tcBorders>
              <w:top w:val="single" w:sz="4" w:space="0" w:color="auto"/>
              <w:left w:val="single" w:sz="4" w:space="0" w:color="auto"/>
              <w:bottom w:val="single" w:sz="4" w:space="0" w:color="auto"/>
              <w:right w:val="single" w:sz="4" w:space="0" w:color="auto"/>
            </w:tcBorders>
            <w:shd w:val="clear" w:color="auto" w:fill="auto"/>
          </w:tcPr>
          <w:p w14:paraId="6E0B4665" w14:textId="0CC63C12" w:rsidR="002B2878" w:rsidRPr="004828C9" w:rsidRDefault="00A4778F" w:rsidP="00015A2D">
            <w:pPr>
              <w:pStyle w:val="Tabellentext"/>
              <w:widowControl w:val="0"/>
              <w:tabs>
                <w:tab w:val="left" w:pos="713"/>
              </w:tabs>
              <w:ind w:lef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Agrifootprint</w:t>
            </w:r>
            <w:r w:rsidRPr="004828C9">
              <w:rPr>
                <w:rFonts w:asciiTheme="minorHAnsi" w:hAnsiTheme="minorHAnsi" w:cstheme="minorHAnsi"/>
                <w:color w:val="auto"/>
                <w:sz w:val="20"/>
                <w:szCs w:val="20"/>
                <w:lang w:val="en-GB"/>
              </w:rPr>
              <w:fldChar w:fldCharType="begin" w:fldLock="1"/>
            </w:r>
            <w:r w:rsidRPr="004828C9">
              <w:rPr>
                <w:rFonts w:asciiTheme="minorHAnsi" w:hAnsiTheme="minorHAnsi" w:cstheme="minorHAnsi"/>
                <w:color w:val="auto"/>
                <w:sz w:val="20"/>
                <w:szCs w:val="20"/>
                <w:lang w:val="en-GB"/>
              </w:rPr>
              <w:instrText>ADDIN CSL_CITATION {"citationItems":[{"id":"ITEM-1","itemData":{"author":[{"dropping-particle":"","family":"Agrifoodprint","given":"","non-dropping-particle":"","parse-names":false,"suffix":""}],"id":"ITEM-1","issued":{"date-parts":[["2015"]]},"title":"Agri-footprint 2.0: Part 2: Description of data. Blonk Consultants","type":"report"},"uris":["http://www.mendeley.com/documents/?uuid=1808c7ed-ed13-4e54-b51a-296b2dfcc3dc"]}],"mendeley":{"formattedCitation":"&lt;sup&gt;3&lt;/sup&gt;","plainTextFormattedCitation":"3","previouslyFormattedCitation":"&lt;sup&gt;3&lt;/sup&gt;"},"properties":{"noteIndex":0},"schema":"https://github.com/citation-style-language/schema/raw/master/csl-citation.json"}</w:instrText>
            </w:r>
            <w:r w:rsidRPr="004828C9">
              <w:rPr>
                <w:rFonts w:asciiTheme="minorHAnsi" w:hAnsiTheme="minorHAnsi" w:cstheme="minorHAnsi"/>
                <w:color w:val="auto"/>
                <w:sz w:val="20"/>
                <w:szCs w:val="20"/>
                <w:lang w:val="en-GB"/>
              </w:rPr>
              <w:fldChar w:fldCharType="separate"/>
            </w:r>
            <w:r w:rsidRPr="004828C9">
              <w:rPr>
                <w:rFonts w:asciiTheme="minorHAnsi" w:hAnsiTheme="minorHAnsi" w:cstheme="minorHAnsi"/>
                <w:noProof/>
                <w:color w:val="auto"/>
                <w:sz w:val="20"/>
                <w:szCs w:val="20"/>
                <w:vertAlign w:val="superscript"/>
                <w:lang w:val="en-GB"/>
              </w:rPr>
              <w:t>3</w:t>
            </w:r>
            <w:r w:rsidRPr="004828C9">
              <w:rPr>
                <w:rFonts w:asciiTheme="minorHAnsi" w:hAnsiTheme="minorHAnsi" w:cstheme="minorHAnsi"/>
                <w:color w:val="auto"/>
                <w:sz w:val="20"/>
                <w:szCs w:val="20"/>
                <w:lang w:val="en-GB"/>
              </w:rPr>
              <w:fldChar w:fldCharType="end"/>
            </w:r>
            <w:r w:rsidR="00015A2D" w:rsidRPr="004828C9">
              <w:rPr>
                <w:rFonts w:asciiTheme="minorHAnsi" w:hAnsiTheme="minorHAnsi" w:cstheme="minorHAnsi"/>
                <w:color w:val="auto"/>
                <w:sz w:val="20"/>
                <w:szCs w:val="20"/>
                <w:lang w:val="en-GB"/>
              </w:rPr>
              <w:t xml:space="preserve"> (chapter 4.5)</w:t>
            </w:r>
          </w:p>
        </w:tc>
      </w:tr>
    </w:tbl>
    <w:p w14:paraId="71B100C9" w14:textId="77777777" w:rsidR="002D2FAC" w:rsidRPr="004828C9" w:rsidRDefault="002D2FAC" w:rsidP="009964EB">
      <w:pPr>
        <w:pStyle w:val="ListParagraph"/>
        <w:shd w:val="clear" w:color="auto" w:fill="FFFFFF"/>
        <w:spacing w:before="100" w:beforeAutospacing="1" w:after="100" w:afterAutospacing="1" w:line="240" w:lineRule="auto"/>
        <w:ind w:left="0"/>
        <w:jc w:val="both"/>
        <w:rPr>
          <w:lang w:val="en-GB"/>
        </w:rPr>
      </w:pPr>
    </w:p>
    <w:p w14:paraId="50024EA9" w14:textId="77777777" w:rsidR="002D2FAC" w:rsidRPr="004828C9" w:rsidRDefault="002D2FAC">
      <w:pPr>
        <w:rPr>
          <w:lang w:val="en-GB"/>
        </w:rPr>
      </w:pPr>
      <w:r w:rsidRPr="004828C9">
        <w:rPr>
          <w:lang w:val="en-GB"/>
        </w:rPr>
        <w:br w:type="page"/>
      </w:r>
    </w:p>
    <w:p w14:paraId="78889C69" w14:textId="3345A014" w:rsidR="009964EB" w:rsidRPr="004828C9" w:rsidRDefault="009964EB" w:rsidP="009964EB">
      <w:pPr>
        <w:pStyle w:val="ListParagraph"/>
        <w:shd w:val="clear" w:color="auto" w:fill="FFFFFF"/>
        <w:spacing w:before="100" w:beforeAutospacing="1" w:after="100" w:afterAutospacing="1" w:line="240" w:lineRule="auto"/>
        <w:ind w:left="0"/>
        <w:jc w:val="both"/>
        <w:rPr>
          <w:lang w:val="en-GB"/>
        </w:rPr>
      </w:pPr>
      <w:r w:rsidRPr="004828C9">
        <w:rPr>
          <w:lang w:val="en-GB"/>
        </w:rPr>
        <w:lastRenderedPageBreak/>
        <w:t>Table S</w:t>
      </w:r>
      <w:r w:rsidR="00726703" w:rsidRPr="004828C9">
        <w:rPr>
          <w:lang w:val="en-GB"/>
        </w:rPr>
        <w:t>2</w:t>
      </w:r>
      <w:r w:rsidRPr="004828C9">
        <w:rPr>
          <w:lang w:val="en-GB"/>
        </w:rPr>
        <w:t xml:space="preserve">: </w:t>
      </w:r>
      <w:r w:rsidRPr="004828C9">
        <w:rPr>
          <w:rFonts w:eastAsia="Times New Roman" w:cstheme="minorHAnsi"/>
          <w:lang w:val="en-US" w:eastAsia="es-ES"/>
        </w:rPr>
        <w:t xml:space="preserve">Overview on </w:t>
      </w:r>
      <w:r w:rsidR="002D2FAC" w:rsidRPr="004828C9">
        <w:rPr>
          <w:rFonts w:eastAsia="Times New Roman" w:cstheme="minorHAnsi"/>
          <w:lang w:val="en-US" w:eastAsia="es-ES"/>
        </w:rPr>
        <w:t xml:space="preserve">processing stages for </w:t>
      </w:r>
      <w:r w:rsidR="00FF2BE2" w:rsidRPr="004828C9">
        <w:rPr>
          <w:rFonts w:eastAsia="Times New Roman" w:cstheme="minorHAnsi"/>
          <w:lang w:val="en-GB" w:eastAsia="es-ES"/>
        </w:rPr>
        <w:t>Protein2Food crops into protein isolates and flours as well as and the respective CED results</w:t>
      </w:r>
    </w:p>
    <w:tbl>
      <w:tblPr>
        <w:tblStyle w:val="TableGrid"/>
        <w:tblW w:w="8789" w:type="dxa"/>
        <w:tblInd w:w="-147" w:type="dxa"/>
        <w:tblLayout w:type="fixed"/>
        <w:tblLook w:val="04A0" w:firstRow="1" w:lastRow="0" w:firstColumn="1" w:lastColumn="0" w:noHBand="0" w:noVBand="1"/>
      </w:tblPr>
      <w:tblGrid>
        <w:gridCol w:w="1702"/>
        <w:gridCol w:w="3969"/>
        <w:gridCol w:w="1984"/>
        <w:gridCol w:w="1134"/>
      </w:tblGrid>
      <w:tr w:rsidR="004828C9" w:rsidRPr="004828C9" w14:paraId="4F8B880B" w14:textId="58058763" w:rsidTr="00973FAA">
        <w:trPr>
          <w:trHeight w:val="223"/>
        </w:trPr>
        <w:tc>
          <w:tcPr>
            <w:tcW w:w="1702" w:type="dxa"/>
            <w:vMerge w:val="restart"/>
            <w:vAlign w:val="center"/>
          </w:tcPr>
          <w:p w14:paraId="1D735D3A" w14:textId="13A34878" w:rsidR="002D2FAC" w:rsidRPr="004828C9" w:rsidRDefault="002D2FAC" w:rsidP="002D2FAC">
            <w:pPr>
              <w:pStyle w:val="Tabellentext"/>
              <w:widowControl w:val="0"/>
              <w:ind w:left="113"/>
              <w:jc w:val="left"/>
              <w:rPr>
                <w:rFonts w:asciiTheme="minorHAnsi" w:hAnsiTheme="minorHAnsi" w:cstheme="minorHAnsi"/>
                <w:b/>
                <w:color w:val="auto"/>
                <w:sz w:val="20"/>
                <w:szCs w:val="20"/>
                <w:lang w:val="en-GB"/>
              </w:rPr>
            </w:pPr>
            <w:r w:rsidRPr="004828C9">
              <w:rPr>
                <w:rFonts w:asciiTheme="minorHAnsi" w:hAnsiTheme="minorHAnsi" w:cstheme="minorHAnsi"/>
                <w:b/>
                <w:color w:val="auto"/>
                <w:sz w:val="20"/>
                <w:szCs w:val="20"/>
                <w:lang w:val="en-GB"/>
              </w:rPr>
              <w:t>Processing</w:t>
            </w:r>
          </w:p>
        </w:tc>
        <w:tc>
          <w:tcPr>
            <w:tcW w:w="3969" w:type="dxa"/>
            <w:vMerge w:val="restart"/>
            <w:vAlign w:val="center"/>
          </w:tcPr>
          <w:p w14:paraId="6DCC3EA1" w14:textId="40748E1E" w:rsidR="002D2FAC" w:rsidRPr="004828C9" w:rsidRDefault="002D2FAC" w:rsidP="002D2FAC">
            <w:pPr>
              <w:pStyle w:val="Tabellentext"/>
              <w:widowControl w:val="0"/>
              <w:ind w:left="113"/>
              <w:jc w:val="left"/>
              <w:rPr>
                <w:rFonts w:asciiTheme="minorHAnsi" w:hAnsiTheme="minorHAnsi" w:cstheme="minorHAnsi"/>
                <w:b/>
                <w:color w:val="auto"/>
                <w:sz w:val="20"/>
                <w:szCs w:val="20"/>
                <w:lang w:val="en-GB"/>
              </w:rPr>
            </w:pPr>
            <w:r w:rsidRPr="004828C9">
              <w:rPr>
                <w:rFonts w:asciiTheme="minorHAnsi" w:hAnsiTheme="minorHAnsi" w:cstheme="minorHAnsi"/>
                <w:b/>
                <w:color w:val="auto"/>
                <w:sz w:val="20"/>
                <w:szCs w:val="20"/>
                <w:lang w:val="en-GB"/>
              </w:rPr>
              <w:t>Processing stages</w:t>
            </w:r>
          </w:p>
        </w:tc>
        <w:tc>
          <w:tcPr>
            <w:tcW w:w="3118" w:type="dxa"/>
            <w:gridSpan w:val="2"/>
            <w:vAlign w:val="center"/>
          </w:tcPr>
          <w:p w14:paraId="6727C3DE" w14:textId="285B3804" w:rsidR="002D2FAC" w:rsidRPr="004828C9" w:rsidRDefault="002D2FAC" w:rsidP="002D2FAC">
            <w:pPr>
              <w:pStyle w:val="Tabellentext"/>
              <w:widowControl w:val="0"/>
              <w:ind w:left="113"/>
              <w:jc w:val="left"/>
              <w:rPr>
                <w:rFonts w:asciiTheme="minorHAnsi" w:hAnsiTheme="minorHAnsi" w:cstheme="minorHAnsi"/>
                <w:b/>
                <w:color w:val="auto"/>
                <w:sz w:val="20"/>
                <w:szCs w:val="20"/>
                <w:lang w:val="en-GB"/>
              </w:rPr>
            </w:pPr>
            <w:r w:rsidRPr="004828C9">
              <w:rPr>
                <w:rFonts w:asciiTheme="minorHAnsi" w:hAnsiTheme="minorHAnsi" w:cstheme="minorHAnsi"/>
                <w:b/>
                <w:color w:val="auto"/>
                <w:sz w:val="20"/>
                <w:szCs w:val="20"/>
                <w:lang w:val="en-GB"/>
              </w:rPr>
              <w:t>CED (total)</w:t>
            </w:r>
          </w:p>
        </w:tc>
      </w:tr>
      <w:tr w:rsidR="004828C9" w:rsidRPr="004828C9" w14:paraId="265A4FAA" w14:textId="77777777" w:rsidTr="00973FAA">
        <w:trPr>
          <w:trHeight w:val="337"/>
        </w:trPr>
        <w:tc>
          <w:tcPr>
            <w:tcW w:w="1702" w:type="dxa"/>
            <w:vMerge/>
            <w:vAlign w:val="center"/>
          </w:tcPr>
          <w:p w14:paraId="492A6118" w14:textId="21313BB6" w:rsidR="002D2FAC" w:rsidRPr="004828C9" w:rsidRDefault="002D2FAC" w:rsidP="002D2FAC">
            <w:pPr>
              <w:pStyle w:val="Tabellentext"/>
              <w:widowControl w:val="0"/>
              <w:ind w:left="113"/>
              <w:jc w:val="left"/>
              <w:rPr>
                <w:rFonts w:asciiTheme="minorHAnsi" w:hAnsiTheme="minorHAnsi" w:cstheme="minorHAnsi"/>
                <w:b/>
                <w:color w:val="auto"/>
                <w:sz w:val="20"/>
                <w:szCs w:val="20"/>
                <w:lang w:val="en-GB"/>
              </w:rPr>
            </w:pPr>
          </w:p>
        </w:tc>
        <w:tc>
          <w:tcPr>
            <w:tcW w:w="3969" w:type="dxa"/>
            <w:vMerge/>
            <w:vAlign w:val="center"/>
          </w:tcPr>
          <w:p w14:paraId="79DBB4CD" w14:textId="77777777" w:rsidR="002D2FAC" w:rsidRPr="004828C9" w:rsidRDefault="002D2FAC" w:rsidP="002D2FAC">
            <w:pPr>
              <w:pStyle w:val="Tabellentext"/>
              <w:widowControl w:val="0"/>
              <w:ind w:left="113"/>
              <w:jc w:val="left"/>
              <w:rPr>
                <w:rFonts w:asciiTheme="minorHAnsi" w:hAnsiTheme="minorHAnsi" w:cstheme="minorHAnsi"/>
                <w:b/>
                <w:color w:val="auto"/>
                <w:sz w:val="20"/>
                <w:szCs w:val="20"/>
                <w:lang w:val="en-GB"/>
              </w:rPr>
            </w:pPr>
          </w:p>
        </w:tc>
        <w:tc>
          <w:tcPr>
            <w:tcW w:w="1984" w:type="dxa"/>
            <w:vAlign w:val="center"/>
          </w:tcPr>
          <w:p w14:paraId="7CB40991" w14:textId="770A8A9D" w:rsidR="002D2FAC" w:rsidRPr="004828C9" w:rsidRDefault="002D2FAC" w:rsidP="002D2FAC">
            <w:pPr>
              <w:pStyle w:val="Tabellentext"/>
              <w:widowControl w:val="0"/>
              <w:ind w:left="113"/>
              <w:jc w:val="left"/>
              <w:rPr>
                <w:rFonts w:asciiTheme="minorHAnsi" w:hAnsiTheme="minorHAnsi" w:cstheme="minorHAnsi"/>
                <w:b/>
                <w:color w:val="auto"/>
                <w:sz w:val="20"/>
                <w:szCs w:val="20"/>
                <w:lang w:val="en-GB"/>
              </w:rPr>
            </w:pPr>
            <w:r w:rsidRPr="004828C9">
              <w:rPr>
                <w:rFonts w:asciiTheme="minorHAnsi" w:hAnsiTheme="minorHAnsi" w:cstheme="minorHAnsi"/>
                <w:b/>
                <w:color w:val="auto"/>
                <w:sz w:val="20"/>
                <w:szCs w:val="20"/>
                <w:lang w:val="en-GB"/>
              </w:rPr>
              <w:t>per 100 g vegetable milk substitute</w:t>
            </w:r>
          </w:p>
        </w:tc>
        <w:tc>
          <w:tcPr>
            <w:tcW w:w="1134" w:type="dxa"/>
            <w:vAlign w:val="center"/>
          </w:tcPr>
          <w:p w14:paraId="21DFEB80" w14:textId="530E7784" w:rsidR="002D2FAC" w:rsidRPr="004828C9" w:rsidRDefault="002D2FAC" w:rsidP="002D2FAC">
            <w:pPr>
              <w:pStyle w:val="Tabellentext"/>
              <w:widowControl w:val="0"/>
              <w:ind w:left="113"/>
              <w:jc w:val="left"/>
              <w:rPr>
                <w:rFonts w:asciiTheme="minorHAnsi" w:hAnsiTheme="minorHAnsi" w:cstheme="minorHAnsi"/>
                <w:b/>
                <w:color w:val="auto"/>
                <w:sz w:val="20"/>
                <w:szCs w:val="20"/>
                <w:lang w:val="en-GB"/>
              </w:rPr>
            </w:pPr>
            <w:r w:rsidRPr="004828C9">
              <w:rPr>
                <w:rFonts w:asciiTheme="minorHAnsi" w:hAnsiTheme="minorHAnsi" w:cstheme="minorHAnsi"/>
                <w:b/>
                <w:color w:val="auto"/>
                <w:sz w:val="20"/>
                <w:szCs w:val="20"/>
                <w:lang w:val="en-GB"/>
              </w:rPr>
              <w:t>per 100 g VMA</w:t>
            </w:r>
          </w:p>
        </w:tc>
      </w:tr>
      <w:tr w:rsidR="004828C9" w:rsidRPr="004828C9" w14:paraId="699463DD" w14:textId="12C0BA50" w:rsidTr="002D2FAC">
        <w:trPr>
          <w:trHeight w:val="337"/>
        </w:trPr>
        <w:tc>
          <w:tcPr>
            <w:tcW w:w="8789" w:type="dxa"/>
            <w:gridSpan w:val="4"/>
            <w:vAlign w:val="center"/>
          </w:tcPr>
          <w:p w14:paraId="06B83E45" w14:textId="70ADBC5E" w:rsidR="002D2FAC" w:rsidRPr="004828C9" w:rsidRDefault="002D2FAC" w:rsidP="002D2FAC">
            <w:pPr>
              <w:pStyle w:val="Tabellentext"/>
              <w:widowControl w:val="0"/>
              <w:ind w:left="113"/>
              <w:jc w:val="left"/>
              <w:rPr>
                <w:rFonts w:asciiTheme="minorHAnsi" w:hAnsiTheme="minorHAnsi" w:cstheme="minorHAnsi"/>
                <w:b/>
                <w:color w:val="auto"/>
                <w:sz w:val="20"/>
                <w:szCs w:val="20"/>
                <w:lang w:val="en-GB"/>
              </w:rPr>
            </w:pPr>
            <w:r w:rsidRPr="004828C9">
              <w:rPr>
                <w:rFonts w:asciiTheme="minorHAnsi" w:hAnsiTheme="minorHAnsi" w:cstheme="minorHAnsi"/>
                <w:b/>
                <w:color w:val="auto"/>
                <w:sz w:val="20"/>
                <w:szCs w:val="20"/>
                <w:lang w:val="en-GB"/>
              </w:rPr>
              <w:t>Crop processing</w:t>
            </w:r>
          </w:p>
        </w:tc>
      </w:tr>
      <w:tr w:rsidR="004828C9" w:rsidRPr="004828C9" w14:paraId="2F3E0CDF" w14:textId="7F827CBC" w:rsidTr="00973FAA">
        <w:trPr>
          <w:trHeight w:val="337"/>
        </w:trPr>
        <w:tc>
          <w:tcPr>
            <w:tcW w:w="1702" w:type="dxa"/>
            <w:vAlign w:val="center"/>
          </w:tcPr>
          <w:p w14:paraId="45A575E8" w14:textId="49D5AF1C" w:rsidR="001278A7" w:rsidRPr="004828C9" w:rsidRDefault="001278A7" w:rsidP="002D2FAC">
            <w:pPr>
              <w:pStyle w:val="Tabellentext"/>
              <w:widowControl w:val="0"/>
              <w:ind w:left="113"/>
              <w:jc w:val="left"/>
              <w:rPr>
                <w:rFonts w:asciiTheme="minorHAnsi" w:hAnsiTheme="minorHAnsi" w:cstheme="minorHAnsi"/>
                <w:b/>
                <w:color w:val="auto"/>
                <w:sz w:val="20"/>
                <w:szCs w:val="20"/>
                <w:lang w:val="en-GB"/>
              </w:rPr>
            </w:pPr>
            <w:r w:rsidRPr="004828C9">
              <w:rPr>
                <w:rFonts w:asciiTheme="minorHAnsi" w:hAnsiTheme="minorHAnsi" w:cstheme="minorHAnsi"/>
                <w:b/>
                <w:color w:val="auto"/>
                <w:sz w:val="20"/>
                <w:szCs w:val="20"/>
                <w:lang w:val="en-GB"/>
              </w:rPr>
              <w:t>Lupin protein isolate processing</w:t>
            </w:r>
          </w:p>
        </w:tc>
        <w:tc>
          <w:tcPr>
            <w:tcW w:w="3969" w:type="dxa"/>
            <w:vAlign w:val="center"/>
          </w:tcPr>
          <w:p w14:paraId="77A926AF" w14:textId="72B86116" w:rsidR="001278A7" w:rsidRPr="004828C9" w:rsidRDefault="001278A7" w:rsidP="002D2FAC">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drying - de-hulling – flaking/milling – de-oiling – pre-extraction – protein extraction – protein precipitation - neutralisation &amp; drying</w:t>
            </w:r>
          </w:p>
        </w:tc>
        <w:tc>
          <w:tcPr>
            <w:tcW w:w="1984" w:type="dxa"/>
            <w:vAlign w:val="center"/>
          </w:tcPr>
          <w:p w14:paraId="69B949A6" w14:textId="3A90499F" w:rsidR="001278A7" w:rsidRPr="004828C9" w:rsidRDefault="001278A7" w:rsidP="002D2FAC">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118</w:t>
            </w:r>
            <w:r w:rsidR="00610011" w:rsidRPr="004828C9">
              <w:rPr>
                <w:rFonts w:asciiTheme="minorHAnsi" w:hAnsiTheme="minorHAnsi" w:cstheme="minorHAnsi"/>
                <w:color w:val="auto"/>
                <w:sz w:val="20"/>
                <w:szCs w:val="20"/>
                <w:lang w:val="en-GB"/>
              </w:rPr>
              <w:t xml:space="preserve"> kJ</w:t>
            </w:r>
          </w:p>
        </w:tc>
        <w:tc>
          <w:tcPr>
            <w:tcW w:w="1134" w:type="dxa"/>
            <w:vAlign w:val="center"/>
          </w:tcPr>
          <w:p w14:paraId="4BF83367" w14:textId="32587686" w:rsidR="001278A7" w:rsidRPr="004828C9" w:rsidRDefault="00271A7C" w:rsidP="002D2FAC">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2361 kJ</w:t>
            </w:r>
          </w:p>
        </w:tc>
      </w:tr>
      <w:tr w:rsidR="004828C9" w:rsidRPr="004828C9" w14:paraId="002EF8EA" w14:textId="5DAB7234" w:rsidTr="00973FAA">
        <w:trPr>
          <w:trHeight w:val="337"/>
        </w:trPr>
        <w:tc>
          <w:tcPr>
            <w:tcW w:w="1702" w:type="dxa"/>
            <w:vAlign w:val="center"/>
          </w:tcPr>
          <w:p w14:paraId="52CFC8ED" w14:textId="729B86F9" w:rsidR="001278A7" w:rsidRPr="004828C9" w:rsidRDefault="001278A7" w:rsidP="002D2FAC">
            <w:pPr>
              <w:pStyle w:val="Tabellentext"/>
              <w:widowControl w:val="0"/>
              <w:ind w:left="113"/>
              <w:jc w:val="left"/>
              <w:rPr>
                <w:rFonts w:asciiTheme="minorHAnsi" w:hAnsiTheme="minorHAnsi" w:cstheme="minorHAnsi"/>
                <w:b/>
                <w:color w:val="auto"/>
                <w:sz w:val="20"/>
                <w:szCs w:val="20"/>
                <w:lang w:val="en-GB"/>
              </w:rPr>
            </w:pPr>
            <w:r w:rsidRPr="004828C9">
              <w:rPr>
                <w:rFonts w:asciiTheme="minorHAnsi" w:hAnsiTheme="minorHAnsi" w:cstheme="minorHAnsi"/>
                <w:b/>
                <w:color w:val="auto"/>
                <w:sz w:val="20"/>
                <w:szCs w:val="20"/>
                <w:lang w:val="en-GB"/>
              </w:rPr>
              <w:t>Faba bean protein isolate processing</w:t>
            </w:r>
          </w:p>
        </w:tc>
        <w:tc>
          <w:tcPr>
            <w:tcW w:w="3969" w:type="dxa"/>
            <w:vAlign w:val="center"/>
          </w:tcPr>
          <w:p w14:paraId="085C0C62" w14:textId="62D21E5B" w:rsidR="001278A7" w:rsidRPr="004828C9" w:rsidRDefault="001278A7" w:rsidP="002D2FAC">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drying - de-hulling – milling – extraction &amp; centrifugation – precipitation &amp; centrifugation - neutralisation &amp; drying</w:t>
            </w:r>
          </w:p>
        </w:tc>
        <w:tc>
          <w:tcPr>
            <w:tcW w:w="1984" w:type="dxa"/>
            <w:vAlign w:val="center"/>
          </w:tcPr>
          <w:p w14:paraId="4E53CEBD" w14:textId="2CC08E02" w:rsidR="001278A7" w:rsidRPr="004828C9" w:rsidRDefault="00610011" w:rsidP="002D2FAC">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114 kJ</w:t>
            </w:r>
          </w:p>
        </w:tc>
        <w:tc>
          <w:tcPr>
            <w:tcW w:w="1134" w:type="dxa"/>
            <w:vAlign w:val="center"/>
          </w:tcPr>
          <w:p w14:paraId="15490A50" w14:textId="3849C0A0" w:rsidR="001278A7" w:rsidRPr="004828C9" w:rsidRDefault="00271A7C" w:rsidP="002D2FAC">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1315 kJ</w:t>
            </w:r>
          </w:p>
        </w:tc>
      </w:tr>
      <w:tr w:rsidR="004828C9" w:rsidRPr="004828C9" w14:paraId="76BF74FB" w14:textId="79A72149" w:rsidTr="00973FAA">
        <w:trPr>
          <w:trHeight w:val="337"/>
        </w:trPr>
        <w:tc>
          <w:tcPr>
            <w:tcW w:w="1702" w:type="dxa"/>
            <w:vAlign w:val="center"/>
          </w:tcPr>
          <w:p w14:paraId="76DA86E1" w14:textId="06EDDA28" w:rsidR="001278A7" w:rsidRPr="004828C9" w:rsidRDefault="001278A7" w:rsidP="002D2FAC">
            <w:pPr>
              <w:pStyle w:val="Tabellentext"/>
              <w:widowControl w:val="0"/>
              <w:ind w:left="113"/>
              <w:jc w:val="left"/>
              <w:rPr>
                <w:rFonts w:asciiTheme="minorHAnsi" w:hAnsiTheme="minorHAnsi" w:cstheme="minorHAnsi"/>
                <w:b/>
                <w:color w:val="auto"/>
                <w:sz w:val="20"/>
                <w:szCs w:val="20"/>
                <w:lang w:val="en-GB"/>
              </w:rPr>
            </w:pPr>
            <w:r w:rsidRPr="004828C9">
              <w:rPr>
                <w:rFonts w:asciiTheme="minorHAnsi" w:hAnsiTheme="minorHAnsi" w:cstheme="minorHAnsi"/>
                <w:b/>
                <w:color w:val="auto"/>
                <w:sz w:val="20"/>
                <w:szCs w:val="20"/>
                <w:lang w:val="en-GB"/>
              </w:rPr>
              <w:t>Buckwheat flour processing</w:t>
            </w:r>
          </w:p>
        </w:tc>
        <w:tc>
          <w:tcPr>
            <w:tcW w:w="3969" w:type="dxa"/>
            <w:vAlign w:val="center"/>
          </w:tcPr>
          <w:p w14:paraId="38756139" w14:textId="795F0D79" w:rsidR="001278A7" w:rsidRPr="004828C9" w:rsidRDefault="001278A7" w:rsidP="002D2FAC">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drying - de-hulling – milling - classification</w:t>
            </w:r>
          </w:p>
        </w:tc>
        <w:tc>
          <w:tcPr>
            <w:tcW w:w="1984" w:type="dxa"/>
            <w:vAlign w:val="center"/>
          </w:tcPr>
          <w:p w14:paraId="0A1F8860" w14:textId="69A3FD6C" w:rsidR="001278A7" w:rsidRPr="004828C9" w:rsidRDefault="00610011" w:rsidP="002D2FAC">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w:t>
            </w:r>
          </w:p>
        </w:tc>
        <w:tc>
          <w:tcPr>
            <w:tcW w:w="1134" w:type="dxa"/>
            <w:vAlign w:val="center"/>
          </w:tcPr>
          <w:p w14:paraId="1BB4EF99" w14:textId="235E9764" w:rsidR="001278A7" w:rsidRPr="004828C9" w:rsidRDefault="00271A7C" w:rsidP="002D2FAC">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21 kJ</w:t>
            </w:r>
          </w:p>
        </w:tc>
      </w:tr>
      <w:tr w:rsidR="004828C9" w:rsidRPr="004828C9" w14:paraId="58A51E28" w14:textId="285D3D49" w:rsidTr="00973FAA">
        <w:trPr>
          <w:trHeight w:val="337"/>
        </w:trPr>
        <w:tc>
          <w:tcPr>
            <w:tcW w:w="1702" w:type="dxa"/>
            <w:vAlign w:val="center"/>
          </w:tcPr>
          <w:p w14:paraId="04ECC2C3" w14:textId="78780A64" w:rsidR="001278A7" w:rsidRPr="004828C9" w:rsidRDefault="001278A7" w:rsidP="002D2FAC">
            <w:pPr>
              <w:pStyle w:val="Tabellentext"/>
              <w:widowControl w:val="0"/>
              <w:ind w:left="113"/>
              <w:jc w:val="left"/>
              <w:rPr>
                <w:rFonts w:asciiTheme="minorHAnsi" w:hAnsiTheme="minorHAnsi" w:cstheme="minorHAnsi"/>
                <w:b/>
                <w:color w:val="auto"/>
                <w:sz w:val="20"/>
                <w:szCs w:val="20"/>
                <w:lang w:val="en-GB"/>
              </w:rPr>
            </w:pPr>
            <w:r w:rsidRPr="004828C9">
              <w:rPr>
                <w:rFonts w:asciiTheme="minorHAnsi" w:hAnsiTheme="minorHAnsi" w:cstheme="minorHAnsi"/>
                <w:b/>
                <w:color w:val="auto"/>
                <w:sz w:val="20"/>
                <w:szCs w:val="20"/>
                <w:lang w:val="en-GB"/>
              </w:rPr>
              <w:t>Amaranth flour processing</w:t>
            </w:r>
          </w:p>
        </w:tc>
        <w:tc>
          <w:tcPr>
            <w:tcW w:w="3969" w:type="dxa"/>
            <w:vAlign w:val="center"/>
          </w:tcPr>
          <w:p w14:paraId="09F877C7" w14:textId="26DE8F10" w:rsidR="001278A7" w:rsidRPr="004828C9" w:rsidRDefault="001278A7" w:rsidP="002D2FAC">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drying - de-hulling – milling - classification</w:t>
            </w:r>
          </w:p>
        </w:tc>
        <w:tc>
          <w:tcPr>
            <w:tcW w:w="1984" w:type="dxa"/>
            <w:vAlign w:val="center"/>
          </w:tcPr>
          <w:p w14:paraId="1C17D077" w14:textId="5009205E" w:rsidR="001278A7" w:rsidRPr="004828C9" w:rsidRDefault="00610011" w:rsidP="002D2FAC">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w:t>
            </w:r>
          </w:p>
        </w:tc>
        <w:tc>
          <w:tcPr>
            <w:tcW w:w="1134" w:type="dxa"/>
            <w:vAlign w:val="center"/>
          </w:tcPr>
          <w:p w14:paraId="1C04D9F6" w14:textId="412B6E89" w:rsidR="001278A7" w:rsidRPr="004828C9" w:rsidRDefault="00271A7C" w:rsidP="002D2FAC">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36 kJ</w:t>
            </w:r>
          </w:p>
        </w:tc>
      </w:tr>
      <w:tr w:rsidR="004828C9" w:rsidRPr="004828C9" w14:paraId="69C3B35E" w14:textId="472BA7A9" w:rsidTr="002D2FAC">
        <w:trPr>
          <w:trHeight w:val="337"/>
        </w:trPr>
        <w:tc>
          <w:tcPr>
            <w:tcW w:w="8789" w:type="dxa"/>
            <w:gridSpan w:val="4"/>
            <w:vAlign w:val="center"/>
          </w:tcPr>
          <w:p w14:paraId="70CBDA2E" w14:textId="305B0340" w:rsidR="002D2FAC" w:rsidRPr="004828C9" w:rsidRDefault="002D2FAC" w:rsidP="002D2FAC">
            <w:pPr>
              <w:pStyle w:val="Tabellentext"/>
              <w:widowControl w:val="0"/>
              <w:ind w:left="113"/>
              <w:jc w:val="left"/>
              <w:rPr>
                <w:rFonts w:asciiTheme="minorHAnsi" w:hAnsiTheme="minorHAnsi" w:cstheme="minorHAnsi"/>
                <w:b/>
                <w:color w:val="auto"/>
                <w:sz w:val="20"/>
                <w:szCs w:val="20"/>
                <w:lang w:val="en-GB"/>
              </w:rPr>
            </w:pPr>
            <w:r w:rsidRPr="004828C9">
              <w:rPr>
                <w:rFonts w:asciiTheme="minorHAnsi" w:hAnsiTheme="minorHAnsi" w:cstheme="minorHAnsi"/>
                <w:b/>
                <w:color w:val="auto"/>
                <w:sz w:val="20"/>
                <w:szCs w:val="20"/>
                <w:lang w:val="en-GB"/>
              </w:rPr>
              <w:t>Food processing</w:t>
            </w:r>
          </w:p>
        </w:tc>
      </w:tr>
      <w:tr w:rsidR="004828C9" w:rsidRPr="004828C9" w14:paraId="6C94D872" w14:textId="2A4B7A0C" w:rsidTr="00973FAA">
        <w:trPr>
          <w:trHeight w:val="337"/>
        </w:trPr>
        <w:tc>
          <w:tcPr>
            <w:tcW w:w="1702" w:type="dxa"/>
            <w:vAlign w:val="center"/>
          </w:tcPr>
          <w:p w14:paraId="3BCF5623" w14:textId="102B6743" w:rsidR="001278A7" w:rsidRPr="004828C9" w:rsidRDefault="001278A7" w:rsidP="002D2FAC">
            <w:pPr>
              <w:pStyle w:val="Tabellentext"/>
              <w:widowControl w:val="0"/>
              <w:ind w:left="113"/>
              <w:jc w:val="left"/>
              <w:rPr>
                <w:rFonts w:asciiTheme="minorHAnsi" w:hAnsiTheme="minorHAnsi" w:cstheme="minorHAnsi"/>
                <w:b/>
                <w:color w:val="auto"/>
                <w:sz w:val="20"/>
                <w:szCs w:val="20"/>
                <w:lang w:val="en-GB"/>
              </w:rPr>
            </w:pPr>
            <w:r w:rsidRPr="004828C9">
              <w:rPr>
                <w:rFonts w:asciiTheme="minorHAnsi" w:hAnsiTheme="minorHAnsi" w:cstheme="minorHAnsi"/>
                <w:b/>
                <w:color w:val="auto"/>
                <w:sz w:val="20"/>
                <w:szCs w:val="20"/>
                <w:lang w:val="en-GB"/>
              </w:rPr>
              <w:t>VMA processing</w:t>
            </w:r>
          </w:p>
        </w:tc>
        <w:tc>
          <w:tcPr>
            <w:tcW w:w="3969" w:type="dxa"/>
            <w:vAlign w:val="center"/>
          </w:tcPr>
          <w:p w14:paraId="1C283DD4" w14:textId="50D768B5" w:rsidR="001278A7" w:rsidRPr="004828C9" w:rsidRDefault="001278A7" w:rsidP="002D2FAC">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extrusion with co-rotating twin screw extruder</w:t>
            </w:r>
          </w:p>
        </w:tc>
        <w:tc>
          <w:tcPr>
            <w:tcW w:w="1984" w:type="dxa"/>
            <w:vAlign w:val="center"/>
          </w:tcPr>
          <w:p w14:paraId="4ED8C1EF" w14:textId="0569564C" w:rsidR="001278A7" w:rsidRPr="004828C9" w:rsidRDefault="00610011" w:rsidP="002D2FAC">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w:t>
            </w:r>
          </w:p>
        </w:tc>
        <w:tc>
          <w:tcPr>
            <w:tcW w:w="1134" w:type="dxa"/>
            <w:vAlign w:val="center"/>
          </w:tcPr>
          <w:p w14:paraId="2C95DB47" w14:textId="6AB0AFB0" w:rsidR="001278A7" w:rsidRPr="004828C9" w:rsidRDefault="00271A7C" w:rsidP="002D2FAC">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631</w:t>
            </w:r>
            <w:r w:rsidR="00610011" w:rsidRPr="004828C9">
              <w:rPr>
                <w:rFonts w:asciiTheme="minorHAnsi" w:hAnsiTheme="minorHAnsi" w:cstheme="minorHAnsi"/>
                <w:color w:val="auto"/>
                <w:sz w:val="20"/>
                <w:szCs w:val="20"/>
                <w:lang w:val="en-GB"/>
              </w:rPr>
              <w:t xml:space="preserve"> kJ</w:t>
            </w:r>
          </w:p>
        </w:tc>
      </w:tr>
      <w:tr w:rsidR="004828C9" w:rsidRPr="004828C9" w14:paraId="54F2E03F" w14:textId="5BFAFE54" w:rsidTr="00973FAA">
        <w:trPr>
          <w:trHeight w:val="337"/>
        </w:trPr>
        <w:tc>
          <w:tcPr>
            <w:tcW w:w="1702" w:type="dxa"/>
            <w:vAlign w:val="center"/>
          </w:tcPr>
          <w:p w14:paraId="337387C9" w14:textId="70B568FE" w:rsidR="001278A7" w:rsidRPr="004828C9" w:rsidRDefault="001278A7" w:rsidP="002D2FAC">
            <w:pPr>
              <w:pStyle w:val="Tabellentext"/>
              <w:widowControl w:val="0"/>
              <w:ind w:left="113"/>
              <w:jc w:val="left"/>
              <w:rPr>
                <w:rFonts w:asciiTheme="minorHAnsi" w:hAnsiTheme="minorHAnsi" w:cstheme="minorHAnsi"/>
                <w:b/>
                <w:color w:val="auto"/>
                <w:sz w:val="20"/>
                <w:szCs w:val="20"/>
                <w:lang w:val="en-GB"/>
              </w:rPr>
            </w:pPr>
            <w:r w:rsidRPr="004828C9">
              <w:rPr>
                <w:rFonts w:asciiTheme="minorHAnsi" w:hAnsiTheme="minorHAnsi" w:cstheme="minorHAnsi"/>
                <w:b/>
                <w:color w:val="auto"/>
                <w:sz w:val="20"/>
                <w:szCs w:val="20"/>
                <w:lang w:val="en-GB"/>
              </w:rPr>
              <w:t>Vegetable milk substitute processing</w:t>
            </w:r>
          </w:p>
        </w:tc>
        <w:tc>
          <w:tcPr>
            <w:tcW w:w="3969" w:type="dxa"/>
            <w:vAlign w:val="center"/>
          </w:tcPr>
          <w:p w14:paraId="722CEE47" w14:textId="2C5F100B" w:rsidR="001278A7" w:rsidRPr="004828C9" w:rsidRDefault="001278A7" w:rsidP="002D2FAC">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homogenisation with shaking water bath, mashing bath and disperser</w:t>
            </w:r>
          </w:p>
        </w:tc>
        <w:tc>
          <w:tcPr>
            <w:tcW w:w="1984" w:type="dxa"/>
            <w:vAlign w:val="center"/>
          </w:tcPr>
          <w:p w14:paraId="40BE05D7" w14:textId="736A902F" w:rsidR="001278A7" w:rsidRPr="004828C9" w:rsidRDefault="00610011" w:rsidP="002D2FAC">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131 kJ</w:t>
            </w:r>
          </w:p>
        </w:tc>
        <w:tc>
          <w:tcPr>
            <w:tcW w:w="1134" w:type="dxa"/>
            <w:vAlign w:val="center"/>
          </w:tcPr>
          <w:p w14:paraId="46FBB90D" w14:textId="0CFDCF5F" w:rsidR="001278A7" w:rsidRPr="004828C9" w:rsidRDefault="00610011" w:rsidP="002D2FAC">
            <w:pPr>
              <w:pStyle w:val="Tabellentext"/>
              <w:widowControl w:val="0"/>
              <w:ind w:left="113"/>
              <w:jc w:val="left"/>
              <w:rPr>
                <w:rFonts w:asciiTheme="minorHAnsi" w:hAnsiTheme="minorHAnsi" w:cstheme="minorHAnsi"/>
                <w:color w:val="auto"/>
                <w:sz w:val="20"/>
                <w:szCs w:val="20"/>
                <w:lang w:val="en-GB"/>
              </w:rPr>
            </w:pPr>
            <w:r w:rsidRPr="004828C9">
              <w:rPr>
                <w:rFonts w:asciiTheme="minorHAnsi" w:hAnsiTheme="minorHAnsi" w:cstheme="minorHAnsi"/>
                <w:color w:val="auto"/>
                <w:sz w:val="20"/>
                <w:szCs w:val="20"/>
                <w:lang w:val="en-GB"/>
              </w:rPr>
              <w:t>-</w:t>
            </w:r>
          </w:p>
        </w:tc>
      </w:tr>
    </w:tbl>
    <w:p w14:paraId="0D54FD49" w14:textId="77777777" w:rsidR="002D2FAC" w:rsidRPr="004828C9" w:rsidRDefault="002D2FAC" w:rsidP="002D2FAC">
      <w:pPr>
        <w:rPr>
          <w:vertAlign w:val="superscript"/>
          <w:lang w:val="en-US"/>
        </w:rPr>
      </w:pPr>
      <w:r w:rsidRPr="004828C9">
        <w:rPr>
          <w:lang w:val="en-US"/>
        </w:rPr>
        <w:t>Source: Own calculation based on Detzel et al.</w:t>
      </w:r>
      <w:r w:rsidRPr="004828C9">
        <w:rPr>
          <w:vertAlign w:val="superscript"/>
          <w:lang w:val="en-US"/>
        </w:rPr>
        <w:t xml:space="preserve"> 10</w:t>
      </w:r>
    </w:p>
    <w:p w14:paraId="5A896E7F" w14:textId="7BE35B6A" w:rsidR="002D2FAC" w:rsidRPr="004828C9" w:rsidRDefault="002D2FAC">
      <w:pPr>
        <w:rPr>
          <w:lang w:val="en-GB"/>
        </w:rPr>
      </w:pPr>
      <w:r w:rsidRPr="004828C9">
        <w:rPr>
          <w:lang w:val="en-GB"/>
        </w:rPr>
        <w:br w:type="page"/>
      </w:r>
    </w:p>
    <w:p w14:paraId="2259F4CF" w14:textId="1D0BC888" w:rsidR="00B5508C" w:rsidRPr="004828C9" w:rsidRDefault="00726703" w:rsidP="00B5508C">
      <w:pPr>
        <w:pStyle w:val="ListParagraph"/>
        <w:shd w:val="clear" w:color="auto" w:fill="FFFFFF"/>
        <w:spacing w:before="100" w:beforeAutospacing="1" w:after="100" w:afterAutospacing="1" w:line="240" w:lineRule="auto"/>
        <w:ind w:left="0"/>
        <w:jc w:val="both"/>
        <w:rPr>
          <w:u w:val="single"/>
          <w:lang w:val="en-GB"/>
        </w:rPr>
      </w:pPr>
      <w:r w:rsidRPr="004828C9">
        <w:rPr>
          <w:lang w:val="en-GB"/>
        </w:rPr>
        <w:lastRenderedPageBreak/>
        <w:t>Table S3</w:t>
      </w:r>
      <w:r w:rsidR="00B5508C" w:rsidRPr="004828C9">
        <w:rPr>
          <w:lang w:val="en-GB"/>
        </w:rPr>
        <w:t>: Farm-to-fork LCA results</w:t>
      </w:r>
      <w:r w:rsidR="009858F3" w:rsidRPr="004828C9">
        <w:rPr>
          <w:lang w:val="en-GB"/>
        </w:rPr>
        <w:t xml:space="preserve"> per 100 g of product:</w:t>
      </w:r>
      <w:r w:rsidR="009858F3" w:rsidRPr="004828C9">
        <w:rPr>
          <w:rFonts w:eastAsia="Times New Roman" w:cstheme="minorHAnsi"/>
          <w:lang w:val="en-US" w:eastAsia="es-ES"/>
        </w:rPr>
        <w:t xml:space="preserve"> Plant-Based </w:t>
      </w:r>
      <w:r w:rsidR="00B5508C" w:rsidRPr="004828C9">
        <w:rPr>
          <w:rFonts w:eastAsia="Times New Roman" w:cstheme="minorHAnsi"/>
          <w:lang w:val="en-US" w:eastAsia="es-ES"/>
        </w:rPr>
        <w:t xml:space="preserve">VMA and chicken breast meat </w:t>
      </w:r>
    </w:p>
    <w:tbl>
      <w:tblPr>
        <w:tblStyle w:val="TableGrid"/>
        <w:tblW w:w="9330" w:type="dxa"/>
        <w:tblLook w:val="04A0" w:firstRow="1" w:lastRow="0" w:firstColumn="1" w:lastColumn="0" w:noHBand="0" w:noVBand="1"/>
      </w:tblPr>
      <w:tblGrid>
        <w:gridCol w:w="2547"/>
        <w:gridCol w:w="992"/>
        <w:gridCol w:w="1559"/>
        <w:gridCol w:w="1232"/>
        <w:gridCol w:w="1706"/>
        <w:gridCol w:w="1294"/>
      </w:tblGrid>
      <w:tr w:rsidR="004828C9" w:rsidRPr="004828C9" w14:paraId="1ED7BDAF" w14:textId="59AD27C2" w:rsidTr="0047382A">
        <w:trPr>
          <w:trHeight w:val="227"/>
        </w:trPr>
        <w:tc>
          <w:tcPr>
            <w:tcW w:w="2547" w:type="dxa"/>
            <w:noWrap/>
            <w:vAlign w:val="center"/>
            <w:hideMark/>
          </w:tcPr>
          <w:p w14:paraId="40269797" w14:textId="1AA65C4D" w:rsidR="00905361" w:rsidRPr="004828C9" w:rsidRDefault="009858F3" w:rsidP="00812936">
            <w:pPr>
              <w:spacing w:before="2" w:after="2"/>
              <w:rPr>
                <w:rFonts w:eastAsia="Times New Roman" w:cstheme="minorHAnsi"/>
                <w:b/>
                <w:sz w:val="20"/>
                <w:szCs w:val="20"/>
                <w:lang w:val="en-US" w:eastAsia="es-ES"/>
              </w:rPr>
            </w:pPr>
            <w:r w:rsidRPr="004828C9">
              <w:rPr>
                <w:rFonts w:eastAsia="Times New Roman" w:cstheme="minorHAnsi"/>
                <w:b/>
                <w:sz w:val="20"/>
                <w:szCs w:val="20"/>
                <w:lang w:val="en-US" w:eastAsia="es-ES"/>
              </w:rPr>
              <w:t>Indicator</w:t>
            </w:r>
          </w:p>
        </w:tc>
        <w:tc>
          <w:tcPr>
            <w:tcW w:w="992" w:type="dxa"/>
            <w:noWrap/>
            <w:vAlign w:val="center"/>
            <w:hideMark/>
          </w:tcPr>
          <w:p w14:paraId="2392401E" w14:textId="4D50370F" w:rsidR="00905361" w:rsidRPr="004828C9" w:rsidRDefault="00905361" w:rsidP="00812936">
            <w:pPr>
              <w:spacing w:before="2" w:after="2"/>
              <w:rPr>
                <w:rFonts w:eastAsia="Times New Roman" w:cstheme="minorHAnsi"/>
                <w:b/>
                <w:sz w:val="20"/>
                <w:szCs w:val="20"/>
                <w:lang w:eastAsia="es-ES"/>
              </w:rPr>
            </w:pPr>
            <w:proofErr w:type="spellStart"/>
            <w:r w:rsidRPr="004828C9">
              <w:rPr>
                <w:rFonts w:eastAsia="Times New Roman" w:cstheme="minorHAnsi"/>
                <w:b/>
                <w:sz w:val="20"/>
                <w:szCs w:val="20"/>
                <w:lang w:eastAsia="es-ES"/>
              </w:rPr>
              <w:t>Unit</w:t>
            </w:r>
            <w:proofErr w:type="spellEnd"/>
          </w:p>
        </w:tc>
        <w:tc>
          <w:tcPr>
            <w:tcW w:w="2791" w:type="dxa"/>
            <w:gridSpan w:val="2"/>
            <w:noWrap/>
            <w:vAlign w:val="center"/>
          </w:tcPr>
          <w:p w14:paraId="59243757" w14:textId="28BB9E89" w:rsidR="00905361" w:rsidRPr="004828C9" w:rsidRDefault="009858F3" w:rsidP="00812936">
            <w:pPr>
              <w:spacing w:before="2" w:after="2"/>
              <w:rPr>
                <w:rFonts w:eastAsia="Times New Roman" w:cstheme="minorHAnsi"/>
                <w:b/>
                <w:sz w:val="20"/>
                <w:szCs w:val="20"/>
                <w:lang w:eastAsia="es-ES"/>
              </w:rPr>
            </w:pPr>
            <w:proofErr w:type="spellStart"/>
            <w:r w:rsidRPr="004828C9">
              <w:rPr>
                <w:rFonts w:eastAsia="Times New Roman" w:cstheme="minorHAnsi"/>
                <w:b/>
                <w:sz w:val="20"/>
                <w:szCs w:val="20"/>
                <w:lang w:eastAsia="es-ES"/>
              </w:rPr>
              <w:t>Plant-Based</w:t>
            </w:r>
            <w:proofErr w:type="spellEnd"/>
            <w:r w:rsidRPr="004828C9">
              <w:rPr>
                <w:rFonts w:eastAsia="Times New Roman" w:cstheme="minorHAnsi"/>
                <w:b/>
                <w:sz w:val="20"/>
                <w:szCs w:val="20"/>
                <w:lang w:eastAsia="es-ES"/>
              </w:rPr>
              <w:t xml:space="preserve"> VMA</w:t>
            </w:r>
          </w:p>
        </w:tc>
        <w:tc>
          <w:tcPr>
            <w:tcW w:w="3000" w:type="dxa"/>
            <w:gridSpan w:val="2"/>
            <w:vAlign w:val="center"/>
          </w:tcPr>
          <w:p w14:paraId="6D0970B3" w14:textId="25402D89" w:rsidR="00905361" w:rsidRPr="004828C9" w:rsidRDefault="009858F3" w:rsidP="00812936">
            <w:pPr>
              <w:spacing w:before="2" w:after="2"/>
              <w:rPr>
                <w:rFonts w:eastAsia="Times New Roman" w:cstheme="minorHAnsi"/>
                <w:b/>
                <w:sz w:val="20"/>
                <w:szCs w:val="20"/>
                <w:lang w:eastAsia="es-ES"/>
              </w:rPr>
            </w:pPr>
            <w:proofErr w:type="spellStart"/>
            <w:r w:rsidRPr="004828C9">
              <w:rPr>
                <w:rFonts w:eastAsia="Times New Roman" w:cstheme="minorHAnsi"/>
                <w:b/>
                <w:sz w:val="20"/>
                <w:szCs w:val="20"/>
                <w:lang w:eastAsia="es-ES"/>
              </w:rPr>
              <w:t>Chicken</w:t>
            </w:r>
            <w:proofErr w:type="spellEnd"/>
            <w:r w:rsidRPr="004828C9">
              <w:rPr>
                <w:rFonts w:eastAsia="Times New Roman" w:cstheme="minorHAnsi"/>
                <w:b/>
                <w:sz w:val="20"/>
                <w:szCs w:val="20"/>
                <w:lang w:eastAsia="es-ES"/>
              </w:rPr>
              <w:t xml:space="preserve"> </w:t>
            </w:r>
            <w:proofErr w:type="spellStart"/>
            <w:r w:rsidRPr="004828C9">
              <w:rPr>
                <w:rFonts w:eastAsia="Times New Roman" w:cstheme="minorHAnsi"/>
                <w:b/>
                <w:sz w:val="20"/>
                <w:szCs w:val="20"/>
                <w:lang w:eastAsia="es-ES"/>
              </w:rPr>
              <w:t>breast</w:t>
            </w:r>
            <w:proofErr w:type="spellEnd"/>
            <w:r w:rsidRPr="004828C9">
              <w:rPr>
                <w:rFonts w:eastAsia="Times New Roman" w:cstheme="minorHAnsi"/>
                <w:b/>
                <w:sz w:val="20"/>
                <w:szCs w:val="20"/>
                <w:lang w:eastAsia="es-ES"/>
              </w:rPr>
              <w:t xml:space="preserve"> </w:t>
            </w:r>
            <w:proofErr w:type="spellStart"/>
            <w:r w:rsidRPr="004828C9">
              <w:rPr>
                <w:rFonts w:eastAsia="Times New Roman" w:cstheme="minorHAnsi"/>
                <w:b/>
                <w:sz w:val="20"/>
                <w:szCs w:val="20"/>
                <w:lang w:eastAsia="es-ES"/>
              </w:rPr>
              <w:t>meat</w:t>
            </w:r>
            <w:proofErr w:type="spellEnd"/>
          </w:p>
        </w:tc>
      </w:tr>
      <w:tr w:rsidR="004828C9" w:rsidRPr="004828C9" w14:paraId="35C05399" w14:textId="0B1D0476" w:rsidTr="0047382A">
        <w:trPr>
          <w:trHeight w:val="227"/>
        </w:trPr>
        <w:tc>
          <w:tcPr>
            <w:tcW w:w="3539" w:type="dxa"/>
            <w:gridSpan w:val="2"/>
            <w:noWrap/>
            <w:vAlign w:val="center"/>
            <w:hideMark/>
          </w:tcPr>
          <w:p w14:paraId="40B4BDBD" w14:textId="59F4459E" w:rsidR="009858F3" w:rsidRPr="004828C9" w:rsidRDefault="009858F3" w:rsidP="00812936">
            <w:pPr>
              <w:spacing w:before="2" w:after="2"/>
              <w:rPr>
                <w:rFonts w:eastAsia="Times New Roman" w:cstheme="minorHAnsi"/>
                <w:sz w:val="20"/>
                <w:szCs w:val="20"/>
                <w:lang w:eastAsia="es-ES"/>
              </w:rPr>
            </w:pPr>
            <w:r w:rsidRPr="004828C9">
              <w:rPr>
                <w:rFonts w:eastAsia="Times New Roman" w:cstheme="minorHAnsi"/>
                <w:sz w:val="20"/>
                <w:szCs w:val="20"/>
                <w:lang w:eastAsia="es-ES"/>
              </w:rPr>
              <w:t xml:space="preserve">Per 100 g </w:t>
            </w:r>
            <w:proofErr w:type="spellStart"/>
            <w:r w:rsidRPr="004828C9">
              <w:rPr>
                <w:rFonts w:eastAsia="Times New Roman" w:cstheme="minorHAnsi"/>
                <w:sz w:val="20"/>
                <w:szCs w:val="20"/>
                <w:lang w:eastAsia="es-ES"/>
              </w:rPr>
              <w:t>product</w:t>
            </w:r>
            <w:proofErr w:type="spellEnd"/>
          </w:p>
        </w:tc>
        <w:tc>
          <w:tcPr>
            <w:tcW w:w="1559" w:type="dxa"/>
            <w:noWrap/>
            <w:vAlign w:val="center"/>
          </w:tcPr>
          <w:p w14:paraId="56C09927" w14:textId="5200AED1" w:rsidR="009858F3" w:rsidRPr="004828C9" w:rsidRDefault="009858F3" w:rsidP="00812936">
            <w:pPr>
              <w:spacing w:before="40" w:after="40"/>
              <w:rPr>
                <w:rFonts w:eastAsia="Times New Roman" w:cstheme="minorHAnsi"/>
                <w:sz w:val="20"/>
                <w:szCs w:val="20"/>
                <w:lang w:eastAsia="es-ES"/>
              </w:rPr>
            </w:pPr>
            <w:r w:rsidRPr="004828C9">
              <w:rPr>
                <w:rFonts w:eastAsia="Times New Roman" w:cstheme="minorHAnsi"/>
                <w:sz w:val="20"/>
                <w:szCs w:val="20"/>
                <w:lang w:val="en-US" w:eastAsia="es-ES"/>
              </w:rPr>
              <w:t>Average of variant 1 and 2</w:t>
            </w:r>
          </w:p>
        </w:tc>
        <w:tc>
          <w:tcPr>
            <w:tcW w:w="1232" w:type="dxa"/>
            <w:vAlign w:val="center"/>
          </w:tcPr>
          <w:p w14:paraId="10A011CD" w14:textId="7505654A" w:rsidR="009858F3" w:rsidRPr="004828C9" w:rsidRDefault="009858F3" w:rsidP="00812936">
            <w:pPr>
              <w:spacing w:before="2" w:after="2"/>
              <w:rPr>
                <w:rFonts w:eastAsia="Times New Roman" w:cstheme="minorHAnsi"/>
                <w:sz w:val="20"/>
                <w:szCs w:val="20"/>
                <w:lang w:eastAsia="es-ES"/>
              </w:rPr>
            </w:pPr>
            <w:r w:rsidRPr="004828C9">
              <w:rPr>
                <w:rFonts w:eastAsia="Times New Roman" w:cstheme="minorHAnsi"/>
                <w:sz w:val="20"/>
                <w:szCs w:val="20"/>
                <w:lang w:val="en-US" w:eastAsia="es-ES"/>
              </w:rPr>
              <w:t>Variant 3 (</w:t>
            </w:r>
            <w:proofErr w:type="spellStart"/>
            <w:r w:rsidR="00812936" w:rsidRPr="004828C9">
              <w:rPr>
                <w:rFonts w:eastAsia="Times New Roman" w:cstheme="minorHAnsi"/>
                <w:sz w:val="20"/>
                <w:szCs w:val="20"/>
                <w:lang w:val="en-US" w:eastAsia="es-ES"/>
              </w:rPr>
              <w:t>optimis</w:t>
            </w:r>
            <w:r w:rsidRPr="004828C9">
              <w:rPr>
                <w:rFonts w:eastAsia="Times New Roman" w:cstheme="minorHAnsi"/>
                <w:sz w:val="20"/>
                <w:szCs w:val="20"/>
                <w:lang w:val="en-US" w:eastAsia="es-ES"/>
              </w:rPr>
              <w:t>ed</w:t>
            </w:r>
            <w:proofErr w:type="spellEnd"/>
            <w:r w:rsidRPr="004828C9">
              <w:rPr>
                <w:rFonts w:eastAsia="Times New Roman" w:cstheme="minorHAnsi"/>
                <w:sz w:val="20"/>
                <w:szCs w:val="20"/>
                <w:lang w:val="en-US" w:eastAsia="es-ES"/>
              </w:rPr>
              <w:t>)</w:t>
            </w:r>
          </w:p>
        </w:tc>
        <w:tc>
          <w:tcPr>
            <w:tcW w:w="1706" w:type="dxa"/>
            <w:vAlign w:val="center"/>
          </w:tcPr>
          <w:p w14:paraId="71D6165F" w14:textId="3CFB9159" w:rsidR="009858F3" w:rsidRPr="004828C9" w:rsidRDefault="009858F3" w:rsidP="00812936">
            <w:pPr>
              <w:spacing w:before="40" w:after="40"/>
              <w:rPr>
                <w:rFonts w:eastAsia="Times New Roman" w:cstheme="minorHAnsi"/>
                <w:sz w:val="20"/>
                <w:szCs w:val="20"/>
                <w:lang w:eastAsia="es-ES"/>
              </w:rPr>
            </w:pPr>
            <w:r w:rsidRPr="004828C9">
              <w:rPr>
                <w:rFonts w:cstheme="minorHAnsi"/>
                <w:sz w:val="20"/>
                <w:szCs w:val="20"/>
              </w:rPr>
              <w:t>High Performance (</w:t>
            </w:r>
            <w:proofErr w:type="spellStart"/>
            <w:r w:rsidRPr="004828C9">
              <w:rPr>
                <w:rFonts w:cstheme="minorHAnsi"/>
                <w:sz w:val="20"/>
                <w:szCs w:val="20"/>
              </w:rPr>
              <w:t>Variant</w:t>
            </w:r>
            <w:proofErr w:type="spellEnd"/>
            <w:r w:rsidRPr="004828C9">
              <w:rPr>
                <w:rFonts w:cstheme="minorHAnsi"/>
                <w:sz w:val="20"/>
                <w:szCs w:val="20"/>
              </w:rPr>
              <w:t xml:space="preserve"> 1)</w:t>
            </w:r>
          </w:p>
        </w:tc>
        <w:tc>
          <w:tcPr>
            <w:tcW w:w="1294" w:type="dxa"/>
            <w:vAlign w:val="center"/>
          </w:tcPr>
          <w:p w14:paraId="01F32E7C" w14:textId="763FCC73" w:rsidR="009858F3" w:rsidRPr="004828C9" w:rsidRDefault="009858F3" w:rsidP="00812936">
            <w:pPr>
              <w:spacing w:before="2" w:after="2"/>
              <w:rPr>
                <w:rFonts w:eastAsia="Times New Roman" w:cstheme="minorHAnsi"/>
                <w:sz w:val="20"/>
                <w:szCs w:val="20"/>
                <w:lang w:eastAsia="es-ES"/>
              </w:rPr>
            </w:pPr>
            <w:proofErr w:type="spellStart"/>
            <w:r w:rsidRPr="004828C9">
              <w:rPr>
                <w:rFonts w:cstheme="minorHAnsi"/>
                <w:sz w:val="20"/>
                <w:szCs w:val="20"/>
              </w:rPr>
              <w:t>Conventional</w:t>
            </w:r>
            <w:proofErr w:type="spellEnd"/>
            <w:r w:rsidRPr="004828C9">
              <w:rPr>
                <w:rFonts w:cstheme="minorHAnsi"/>
                <w:sz w:val="20"/>
                <w:szCs w:val="20"/>
              </w:rPr>
              <w:t xml:space="preserve"> (</w:t>
            </w:r>
            <w:proofErr w:type="spellStart"/>
            <w:r w:rsidRPr="004828C9">
              <w:rPr>
                <w:rFonts w:cstheme="minorHAnsi"/>
                <w:sz w:val="20"/>
                <w:szCs w:val="20"/>
              </w:rPr>
              <w:t>Variant</w:t>
            </w:r>
            <w:proofErr w:type="spellEnd"/>
            <w:r w:rsidRPr="004828C9">
              <w:rPr>
                <w:rFonts w:cstheme="minorHAnsi"/>
                <w:sz w:val="20"/>
                <w:szCs w:val="20"/>
              </w:rPr>
              <w:t xml:space="preserve"> 2)</w:t>
            </w:r>
          </w:p>
        </w:tc>
      </w:tr>
      <w:tr w:rsidR="004828C9" w:rsidRPr="004828C9" w14:paraId="1CFB1224" w14:textId="1B432A6F" w:rsidTr="0047382A">
        <w:trPr>
          <w:trHeight w:val="227"/>
        </w:trPr>
        <w:tc>
          <w:tcPr>
            <w:tcW w:w="2547" w:type="dxa"/>
            <w:noWrap/>
            <w:vAlign w:val="center"/>
            <w:hideMark/>
          </w:tcPr>
          <w:p w14:paraId="2E53D3AC" w14:textId="6C91E225" w:rsidR="009858F3" w:rsidRPr="004828C9" w:rsidRDefault="009858F3" w:rsidP="00812936">
            <w:pPr>
              <w:spacing w:before="2" w:after="2"/>
              <w:rPr>
                <w:rFonts w:eastAsia="Times New Roman" w:cstheme="minorHAnsi"/>
                <w:b/>
                <w:sz w:val="20"/>
                <w:szCs w:val="20"/>
                <w:lang w:eastAsia="es-ES"/>
              </w:rPr>
            </w:pPr>
            <w:proofErr w:type="spellStart"/>
            <w:r w:rsidRPr="004828C9">
              <w:rPr>
                <w:rFonts w:cstheme="minorHAnsi"/>
                <w:b/>
                <w:sz w:val="20"/>
                <w:szCs w:val="20"/>
              </w:rPr>
              <w:t>Climate</w:t>
            </w:r>
            <w:proofErr w:type="spellEnd"/>
            <w:r w:rsidRPr="004828C9">
              <w:rPr>
                <w:rFonts w:cstheme="minorHAnsi"/>
                <w:b/>
                <w:sz w:val="20"/>
                <w:szCs w:val="20"/>
              </w:rPr>
              <w:t xml:space="preserve"> Change (</w:t>
            </w:r>
            <w:proofErr w:type="spellStart"/>
            <w:r w:rsidRPr="004828C9">
              <w:rPr>
                <w:rFonts w:cstheme="minorHAnsi"/>
                <w:b/>
                <w:sz w:val="20"/>
                <w:szCs w:val="20"/>
              </w:rPr>
              <w:t>without</w:t>
            </w:r>
            <w:proofErr w:type="spellEnd"/>
            <w:r w:rsidRPr="004828C9">
              <w:rPr>
                <w:rFonts w:cstheme="minorHAnsi"/>
                <w:b/>
                <w:sz w:val="20"/>
                <w:szCs w:val="20"/>
              </w:rPr>
              <w:t xml:space="preserve"> </w:t>
            </w:r>
            <w:proofErr w:type="spellStart"/>
            <w:r w:rsidRPr="004828C9">
              <w:rPr>
                <w:rFonts w:cstheme="minorHAnsi"/>
                <w:b/>
                <w:sz w:val="20"/>
                <w:szCs w:val="20"/>
              </w:rPr>
              <w:t>dLUC</w:t>
            </w:r>
            <w:proofErr w:type="spellEnd"/>
            <w:r w:rsidRPr="004828C9">
              <w:rPr>
                <w:rFonts w:cstheme="minorHAnsi"/>
                <w:b/>
                <w:sz w:val="20"/>
                <w:szCs w:val="20"/>
              </w:rPr>
              <w:t>)</w:t>
            </w:r>
          </w:p>
        </w:tc>
        <w:tc>
          <w:tcPr>
            <w:tcW w:w="992" w:type="dxa"/>
            <w:noWrap/>
            <w:vAlign w:val="center"/>
            <w:hideMark/>
          </w:tcPr>
          <w:p w14:paraId="60EC4513" w14:textId="0EA5E4C2" w:rsidR="009858F3" w:rsidRPr="004828C9" w:rsidRDefault="009858F3" w:rsidP="00812936">
            <w:pPr>
              <w:spacing w:before="2" w:after="2"/>
              <w:ind w:left="-85" w:right="11"/>
              <w:rPr>
                <w:rFonts w:eastAsia="Times New Roman" w:cstheme="minorHAnsi"/>
                <w:sz w:val="20"/>
                <w:szCs w:val="20"/>
                <w:lang w:eastAsia="es-ES"/>
              </w:rPr>
            </w:pPr>
            <w:r w:rsidRPr="004828C9">
              <w:rPr>
                <w:rFonts w:cstheme="minorHAnsi"/>
                <w:sz w:val="20"/>
                <w:szCs w:val="20"/>
              </w:rPr>
              <w:t>g CO</w:t>
            </w:r>
            <w:r w:rsidRPr="004828C9">
              <w:rPr>
                <w:rFonts w:cstheme="minorHAnsi"/>
                <w:sz w:val="20"/>
                <w:szCs w:val="20"/>
                <w:vertAlign w:val="subscript"/>
              </w:rPr>
              <w:t>2</w:t>
            </w:r>
            <w:r w:rsidRPr="004828C9">
              <w:rPr>
                <w:rFonts w:cstheme="minorHAnsi"/>
                <w:sz w:val="20"/>
                <w:szCs w:val="20"/>
              </w:rPr>
              <w:t>-e</w:t>
            </w:r>
          </w:p>
        </w:tc>
        <w:tc>
          <w:tcPr>
            <w:tcW w:w="1559" w:type="dxa"/>
            <w:noWrap/>
            <w:vAlign w:val="center"/>
          </w:tcPr>
          <w:p w14:paraId="49AD6B52" w14:textId="43056590"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237,87</w:t>
            </w:r>
          </w:p>
        </w:tc>
        <w:tc>
          <w:tcPr>
            <w:tcW w:w="1232" w:type="dxa"/>
            <w:vAlign w:val="center"/>
          </w:tcPr>
          <w:p w14:paraId="56EDBE9C" w14:textId="41161EC7"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131,92</w:t>
            </w:r>
          </w:p>
        </w:tc>
        <w:tc>
          <w:tcPr>
            <w:tcW w:w="1706" w:type="dxa"/>
            <w:vAlign w:val="center"/>
          </w:tcPr>
          <w:p w14:paraId="57925881" w14:textId="50F7A7BB"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232,42</w:t>
            </w:r>
          </w:p>
        </w:tc>
        <w:tc>
          <w:tcPr>
            <w:tcW w:w="1294" w:type="dxa"/>
            <w:vAlign w:val="center"/>
          </w:tcPr>
          <w:p w14:paraId="7AEE250D" w14:textId="47EAA440"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341,74</w:t>
            </w:r>
          </w:p>
        </w:tc>
      </w:tr>
      <w:tr w:rsidR="004828C9" w:rsidRPr="004828C9" w14:paraId="3CC9B9B0" w14:textId="25574C51" w:rsidTr="0047382A">
        <w:trPr>
          <w:trHeight w:val="227"/>
        </w:trPr>
        <w:tc>
          <w:tcPr>
            <w:tcW w:w="2547" w:type="dxa"/>
            <w:noWrap/>
            <w:vAlign w:val="center"/>
            <w:hideMark/>
          </w:tcPr>
          <w:p w14:paraId="66F3B163" w14:textId="3E61E54C" w:rsidR="009858F3" w:rsidRPr="004828C9" w:rsidRDefault="009858F3" w:rsidP="00812936">
            <w:pPr>
              <w:spacing w:before="2" w:after="2"/>
              <w:rPr>
                <w:rFonts w:eastAsia="Times New Roman" w:cstheme="minorHAnsi"/>
                <w:b/>
                <w:sz w:val="20"/>
                <w:szCs w:val="20"/>
                <w:lang w:eastAsia="es-ES"/>
              </w:rPr>
            </w:pPr>
            <w:proofErr w:type="spellStart"/>
            <w:r w:rsidRPr="004828C9">
              <w:rPr>
                <w:rFonts w:cstheme="minorHAnsi"/>
                <w:b/>
                <w:sz w:val="20"/>
                <w:szCs w:val="20"/>
              </w:rPr>
              <w:t>Climate</w:t>
            </w:r>
            <w:proofErr w:type="spellEnd"/>
            <w:r w:rsidRPr="004828C9">
              <w:rPr>
                <w:rFonts w:cstheme="minorHAnsi"/>
                <w:b/>
                <w:sz w:val="20"/>
                <w:szCs w:val="20"/>
              </w:rPr>
              <w:t xml:space="preserve"> Change (</w:t>
            </w:r>
            <w:proofErr w:type="spellStart"/>
            <w:r w:rsidRPr="004828C9">
              <w:rPr>
                <w:rFonts w:cstheme="minorHAnsi"/>
                <w:b/>
                <w:sz w:val="20"/>
                <w:szCs w:val="20"/>
              </w:rPr>
              <w:t>with</w:t>
            </w:r>
            <w:proofErr w:type="spellEnd"/>
            <w:r w:rsidRPr="004828C9">
              <w:rPr>
                <w:rFonts w:cstheme="minorHAnsi"/>
                <w:b/>
                <w:sz w:val="20"/>
                <w:szCs w:val="20"/>
              </w:rPr>
              <w:t xml:space="preserve"> </w:t>
            </w:r>
            <w:proofErr w:type="spellStart"/>
            <w:r w:rsidRPr="004828C9">
              <w:rPr>
                <w:rFonts w:cstheme="minorHAnsi"/>
                <w:b/>
                <w:sz w:val="20"/>
                <w:szCs w:val="20"/>
              </w:rPr>
              <w:t>dLUC</w:t>
            </w:r>
            <w:proofErr w:type="spellEnd"/>
            <w:r w:rsidRPr="004828C9">
              <w:rPr>
                <w:rFonts w:cstheme="minorHAnsi"/>
                <w:b/>
                <w:sz w:val="20"/>
                <w:szCs w:val="20"/>
              </w:rPr>
              <w:t>)</w:t>
            </w:r>
          </w:p>
        </w:tc>
        <w:tc>
          <w:tcPr>
            <w:tcW w:w="992" w:type="dxa"/>
            <w:noWrap/>
            <w:vAlign w:val="center"/>
          </w:tcPr>
          <w:p w14:paraId="2DE919A7" w14:textId="235E716E" w:rsidR="009858F3" w:rsidRPr="004828C9" w:rsidRDefault="009858F3" w:rsidP="00812936">
            <w:pPr>
              <w:spacing w:before="2" w:after="2"/>
              <w:ind w:left="-85" w:right="11"/>
              <w:rPr>
                <w:rFonts w:eastAsia="Times New Roman" w:cstheme="minorHAnsi"/>
                <w:sz w:val="20"/>
                <w:szCs w:val="20"/>
                <w:lang w:eastAsia="es-ES"/>
              </w:rPr>
            </w:pPr>
            <w:r w:rsidRPr="004828C9">
              <w:rPr>
                <w:rFonts w:cstheme="minorHAnsi"/>
                <w:sz w:val="20"/>
                <w:szCs w:val="20"/>
              </w:rPr>
              <w:t>g CO</w:t>
            </w:r>
            <w:r w:rsidRPr="004828C9">
              <w:rPr>
                <w:rFonts w:cstheme="minorHAnsi"/>
                <w:sz w:val="20"/>
                <w:szCs w:val="20"/>
                <w:vertAlign w:val="subscript"/>
              </w:rPr>
              <w:t>2</w:t>
            </w:r>
            <w:r w:rsidRPr="004828C9">
              <w:rPr>
                <w:rFonts w:cstheme="minorHAnsi"/>
                <w:sz w:val="20"/>
                <w:szCs w:val="20"/>
              </w:rPr>
              <w:t>-e</w:t>
            </w:r>
          </w:p>
        </w:tc>
        <w:tc>
          <w:tcPr>
            <w:tcW w:w="1559" w:type="dxa"/>
            <w:noWrap/>
            <w:vAlign w:val="center"/>
          </w:tcPr>
          <w:p w14:paraId="5FFE6085" w14:textId="08A78D7D"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237,87</w:t>
            </w:r>
          </w:p>
        </w:tc>
        <w:tc>
          <w:tcPr>
            <w:tcW w:w="1232" w:type="dxa"/>
            <w:vAlign w:val="center"/>
          </w:tcPr>
          <w:p w14:paraId="6159C1CD" w14:textId="1EEBBC0B"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131,92</w:t>
            </w:r>
          </w:p>
        </w:tc>
        <w:tc>
          <w:tcPr>
            <w:tcW w:w="1706" w:type="dxa"/>
            <w:vAlign w:val="center"/>
          </w:tcPr>
          <w:p w14:paraId="31CDB617" w14:textId="0FABF3A2"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625,29</w:t>
            </w:r>
          </w:p>
        </w:tc>
        <w:tc>
          <w:tcPr>
            <w:tcW w:w="1294" w:type="dxa"/>
            <w:vAlign w:val="center"/>
          </w:tcPr>
          <w:p w14:paraId="197185DD" w14:textId="52AE5329"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946,91</w:t>
            </w:r>
          </w:p>
        </w:tc>
      </w:tr>
      <w:tr w:rsidR="004828C9" w:rsidRPr="004828C9" w14:paraId="5C38E9E2" w14:textId="1DBC4147" w:rsidTr="0047382A">
        <w:trPr>
          <w:trHeight w:val="227"/>
        </w:trPr>
        <w:tc>
          <w:tcPr>
            <w:tcW w:w="2547" w:type="dxa"/>
            <w:noWrap/>
            <w:vAlign w:val="center"/>
            <w:hideMark/>
          </w:tcPr>
          <w:p w14:paraId="21E579F1" w14:textId="27556A0C" w:rsidR="009858F3" w:rsidRPr="004828C9" w:rsidRDefault="009858F3" w:rsidP="00812936">
            <w:pPr>
              <w:spacing w:before="2" w:after="2"/>
              <w:rPr>
                <w:rFonts w:eastAsia="Times New Roman" w:cstheme="minorHAnsi"/>
                <w:b/>
                <w:sz w:val="20"/>
                <w:szCs w:val="20"/>
                <w:lang w:eastAsia="es-ES"/>
              </w:rPr>
            </w:pPr>
            <w:proofErr w:type="spellStart"/>
            <w:r w:rsidRPr="004828C9">
              <w:rPr>
                <w:rFonts w:cstheme="minorHAnsi"/>
                <w:b/>
                <w:sz w:val="20"/>
                <w:szCs w:val="20"/>
              </w:rPr>
              <w:t>Aquatic</w:t>
            </w:r>
            <w:proofErr w:type="spellEnd"/>
            <w:r w:rsidRPr="004828C9">
              <w:rPr>
                <w:rFonts w:cstheme="minorHAnsi"/>
                <w:b/>
                <w:sz w:val="20"/>
                <w:szCs w:val="20"/>
              </w:rPr>
              <w:t xml:space="preserve"> </w:t>
            </w:r>
            <w:proofErr w:type="spellStart"/>
            <w:r w:rsidRPr="004828C9">
              <w:rPr>
                <w:rFonts w:cstheme="minorHAnsi"/>
                <w:b/>
                <w:sz w:val="20"/>
                <w:szCs w:val="20"/>
              </w:rPr>
              <w:t>Eutrophication</w:t>
            </w:r>
            <w:proofErr w:type="spellEnd"/>
          </w:p>
        </w:tc>
        <w:tc>
          <w:tcPr>
            <w:tcW w:w="992" w:type="dxa"/>
            <w:noWrap/>
            <w:vAlign w:val="center"/>
          </w:tcPr>
          <w:p w14:paraId="7B83E6B1" w14:textId="39311048" w:rsidR="009858F3" w:rsidRPr="004828C9" w:rsidRDefault="009858F3" w:rsidP="00812936">
            <w:pPr>
              <w:spacing w:before="2" w:after="2"/>
              <w:ind w:left="-85" w:right="11"/>
              <w:rPr>
                <w:rFonts w:eastAsia="Times New Roman" w:cstheme="minorHAnsi"/>
                <w:sz w:val="20"/>
                <w:szCs w:val="20"/>
                <w:lang w:eastAsia="es-ES"/>
              </w:rPr>
            </w:pPr>
            <w:r w:rsidRPr="004828C9">
              <w:rPr>
                <w:rFonts w:cstheme="minorHAnsi"/>
                <w:sz w:val="20"/>
                <w:szCs w:val="20"/>
              </w:rPr>
              <w:t>g PO</w:t>
            </w:r>
            <w:r w:rsidRPr="004828C9">
              <w:rPr>
                <w:rFonts w:cstheme="minorHAnsi"/>
                <w:sz w:val="20"/>
                <w:szCs w:val="20"/>
                <w:vertAlign w:val="subscript"/>
              </w:rPr>
              <w:t>4</w:t>
            </w:r>
            <w:r w:rsidRPr="004828C9">
              <w:rPr>
                <w:rFonts w:cstheme="minorHAnsi"/>
                <w:sz w:val="20"/>
                <w:szCs w:val="20"/>
              </w:rPr>
              <w:t>-e</w:t>
            </w:r>
          </w:p>
        </w:tc>
        <w:tc>
          <w:tcPr>
            <w:tcW w:w="1559" w:type="dxa"/>
            <w:noWrap/>
            <w:vAlign w:val="center"/>
          </w:tcPr>
          <w:p w14:paraId="4BA38BD9" w14:textId="5499BE59"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1,66</w:t>
            </w:r>
          </w:p>
        </w:tc>
        <w:tc>
          <w:tcPr>
            <w:tcW w:w="1232" w:type="dxa"/>
            <w:vAlign w:val="center"/>
          </w:tcPr>
          <w:p w14:paraId="265D0168" w14:textId="292839B2"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1,18</w:t>
            </w:r>
          </w:p>
        </w:tc>
        <w:tc>
          <w:tcPr>
            <w:tcW w:w="1706" w:type="dxa"/>
            <w:vAlign w:val="center"/>
          </w:tcPr>
          <w:p w14:paraId="1C63D1C8" w14:textId="04B92669"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2,48</w:t>
            </w:r>
          </w:p>
        </w:tc>
        <w:tc>
          <w:tcPr>
            <w:tcW w:w="1294" w:type="dxa"/>
            <w:vAlign w:val="center"/>
          </w:tcPr>
          <w:p w14:paraId="4E46AC12" w14:textId="4E034DCE"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3,82</w:t>
            </w:r>
          </w:p>
        </w:tc>
      </w:tr>
      <w:tr w:rsidR="004828C9" w:rsidRPr="004828C9" w14:paraId="18DC7C27" w14:textId="41D6D83B" w:rsidTr="0047382A">
        <w:trPr>
          <w:trHeight w:val="227"/>
        </w:trPr>
        <w:tc>
          <w:tcPr>
            <w:tcW w:w="2547" w:type="dxa"/>
            <w:noWrap/>
            <w:vAlign w:val="center"/>
          </w:tcPr>
          <w:p w14:paraId="6D205E1B" w14:textId="204C4182" w:rsidR="009858F3" w:rsidRPr="004828C9" w:rsidRDefault="009858F3" w:rsidP="00812936">
            <w:pPr>
              <w:spacing w:before="2" w:after="2"/>
              <w:rPr>
                <w:rFonts w:eastAsia="Times New Roman" w:cstheme="minorHAnsi"/>
                <w:b/>
                <w:sz w:val="20"/>
                <w:szCs w:val="20"/>
                <w:lang w:eastAsia="es-ES"/>
              </w:rPr>
            </w:pPr>
            <w:proofErr w:type="spellStart"/>
            <w:r w:rsidRPr="004828C9">
              <w:rPr>
                <w:rFonts w:cstheme="minorHAnsi"/>
                <w:b/>
                <w:sz w:val="20"/>
                <w:szCs w:val="20"/>
              </w:rPr>
              <w:t>Terrestrial</w:t>
            </w:r>
            <w:proofErr w:type="spellEnd"/>
            <w:r w:rsidRPr="004828C9">
              <w:rPr>
                <w:rFonts w:cstheme="minorHAnsi"/>
                <w:b/>
                <w:sz w:val="20"/>
                <w:szCs w:val="20"/>
              </w:rPr>
              <w:t xml:space="preserve"> </w:t>
            </w:r>
            <w:proofErr w:type="spellStart"/>
            <w:r w:rsidRPr="004828C9">
              <w:rPr>
                <w:rFonts w:cstheme="minorHAnsi"/>
                <w:b/>
                <w:sz w:val="20"/>
                <w:szCs w:val="20"/>
              </w:rPr>
              <w:t>Eutrophication</w:t>
            </w:r>
            <w:proofErr w:type="spellEnd"/>
          </w:p>
        </w:tc>
        <w:tc>
          <w:tcPr>
            <w:tcW w:w="992" w:type="dxa"/>
            <w:noWrap/>
            <w:vAlign w:val="center"/>
          </w:tcPr>
          <w:p w14:paraId="0DC72A26" w14:textId="4AA36EE8" w:rsidR="009858F3" w:rsidRPr="004828C9" w:rsidRDefault="009858F3" w:rsidP="00812936">
            <w:pPr>
              <w:spacing w:before="2" w:after="2"/>
              <w:ind w:left="-85" w:right="11"/>
              <w:rPr>
                <w:rFonts w:eastAsia="Times New Roman" w:cstheme="minorHAnsi"/>
                <w:sz w:val="20"/>
                <w:szCs w:val="20"/>
                <w:lang w:eastAsia="es-ES"/>
              </w:rPr>
            </w:pPr>
            <w:r w:rsidRPr="004828C9">
              <w:rPr>
                <w:rFonts w:cstheme="minorHAnsi"/>
                <w:sz w:val="20"/>
                <w:szCs w:val="20"/>
              </w:rPr>
              <w:t>g PO</w:t>
            </w:r>
            <w:r w:rsidRPr="004828C9">
              <w:rPr>
                <w:rFonts w:cstheme="minorHAnsi"/>
                <w:sz w:val="20"/>
                <w:szCs w:val="20"/>
                <w:vertAlign w:val="subscript"/>
              </w:rPr>
              <w:t>4</w:t>
            </w:r>
            <w:r w:rsidRPr="004828C9">
              <w:rPr>
                <w:rFonts w:cstheme="minorHAnsi"/>
                <w:sz w:val="20"/>
                <w:szCs w:val="20"/>
              </w:rPr>
              <w:t>-e</w:t>
            </w:r>
          </w:p>
        </w:tc>
        <w:tc>
          <w:tcPr>
            <w:tcW w:w="1559" w:type="dxa"/>
            <w:noWrap/>
            <w:vAlign w:val="center"/>
          </w:tcPr>
          <w:p w14:paraId="5B885973" w14:textId="073A2195"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0,12</w:t>
            </w:r>
          </w:p>
        </w:tc>
        <w:tc>
          <w:tcPr>
            <w:tcW w:w="1232" w:type="dxa"/>
            <w:vAlign w:val="center"/>
          </w:tcPr>
          <w:p w14:paraId="2FB97ADB" w14:textId="5C270248"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0,06</w:t>
            </w:r>
          </w:p>
        </w:tc>
        <w:tc>
          <w:tcPr>
            <w:tcW w:w="1706" w:type="dxa"/>
            <w:vAlign w:val="center"/>
          </w:tcPr>
          <w:p w14:paraId="3CC5FC7E" w14:textId="6FCCB27F"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1,58</w:t>
            </w:r>
          </w:p>
        </w:tc>
        <w:tc>
          <w:tcPr>
            <w:tcW w:w="1294" w:type="dxa"/>
            <w:vAlign w:val="center"/>
          </w:tcPr>
          <w:p w14:paraId="333377BC" w14:textId="1AE8AA19"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2,40</w:t>
            </w:r>
          </w:p>
        </w:tc>
      </w:tr>
      <w:tr w:rsidR="004828C9" w:rsidRPr="004828C9" w14:paraId="231121C3" w14:textId="238E1B46" w:rsidTr="0047382A">
        <w:trPr>
          <w:trHeight w:val="227"/>
        </w:trPr>
        <w:tc>
          <w:tcPr>
            <w:tcW w:w="2547" w:type="dxa"/>
            <w:noWrap/>
            <w:vAlign w:val="center"/>
          </w:tcPr>
          <w:p w14:paraId="662776EE" w14:textId="6557553D" w:rsidR="009858F3" w:rsidRPr="004828C9" w:rsidRDefault="009858F3" w:rsidP="00812936">
            <w:pPr>
              <w:spacing w:before="2" w:after="2"/>
              <w:rPr>
                <w:rFonts w:eastAsia="Times New Roman" w:cstheme="minorHAnsi"/>
                <w:b/>
                <w:sz w:val="20"/>
                <w:szCs w:val="20"/>
                <w:lang w:eastAsia="es-ES"/>
              </w:rPr>
            </w:pPr>
            <w:proofErr w:type="spellStart"/>
            <w:r w:rsidRPr="004828C9">
              <w:rPr>
                <w:rFonts w:cstheme="minorHAnsi"/>
                <w:b/>
                <w:sz w:val="20"/>
                <w:szCs w:val="20"/>
              </w:rPr>
              <w:t>Acidification</w:t>
            </w:r>
            <w:proofErr w:type="spellEnd"/>
          </w:p>
        </w:tc>
        <w:tc>
          <w:tcPr>
            <w:tcW w:w="992" w:type="dxa"/>
            <w:noWrap/>
            <w:vAlign w:val="center"/>
          </w:tcPr>
          <w:p w14:paraId="130A6932" w14:textId="4CBF38B5" w:rsidR="009858F3" w:rsidRPr="004828C9" w:rsidRDefault="009858F3" w:rsidP="00812936">
            <w:pPr>
              <w:spacing w:before="2" w:after="2"/>
              <w:ind w:left="-85" w:right="11"/>
              <w:rPr>
                <w:rFonts w:eastAsia="Times New Roman" w:cstheme="minorHAnsi"/>
                <w:sz w:val="20"/>
                <w:szCs w:val="20"/>
                <w:lang w:eastAsia="es-ES"/>
              </w:rPr>
            </w:pPr>
            <w:r w:rsidRPr="004828C9">
              <w:rPr>
                <w:rFonts w:cstheme="minorHAnsi"/>
                <w:sz w:val="20"/>
                <w:szCs w:val="20"/>
              </w:rPr>
              <w:t>g SO</w:t>
            </w:r>
            <w:r w:rsidRPr="004828C9">
              <w:rPr>
                <w:rFonts w:cstheme="minorHAnsi"/>
                <w:sz w:val="20"/>
                <w:szCs w:val="20"/>
                <w:vertAlign w:val="subscript"/>
              </w:rPr>
              <w:t>2</w:t>
            </w:r>
            <w:r w:rsidRPr="004828C9">
              <w:rPr>
                <w:rFonts w:cstheme="minorHAnsi"/>
                <w:sz w:val="20"/>
                <w:szCs w:val="20"/>
              </w:rPr>
              <w:t>-e</w:t>
            </w:r>
          </w:p>
        </w:tc>
        <w:tc>
          <w:tcPr>
            <w:tcW w:w="1559" w:type="dxa"/>
            <w:noWrap/>
            <w:vAlign w:val="center"/>
          </w:tcPr>
          <w:p w14:paraId="6D4FA245" w14:textId="5F8F63FD"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1,28</w:t>
            </w:r>
          </w:p>
        </w:tc>
        <w:tc>
          <w:tcPr>
            <w:tcW w:w="1232" w:type="dxa"/>
            <w:vAlign w:val="center"/>
          </w:tcPr>
          <w:p w14:paraId="2DF658AE" w14:textId="1AFBC6F7"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0,68</w:t>
            </w:r>
          </w:p>
        </w:tc>
        <w:tc>
          <w:tcPr>
            <w:tcW w:w="1706" w:type="dxa"/>
            <w:vAlign w:val="center"/>
          </w:tcPr>
          <w:p w14:paraId="13AF6F68" w14:textId="6AD25393"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8,34</w:t>
            </w:r>
          </w:p>
        </w:tc>
        <w:tc>
          <w:tcPr>
            <w:tcW w:w="1294" w:type="dxa"/>
            <w:vAlign w:val="center"/>
          </w:tcPr>
          <w:p w14:paraId="0701BCDA" w14:textId="21DD2E15"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12,61</w:t>
            </w:r>
          </w:p>
        </w:tc>
      </w:tr>
      <w:tr w:rsidR="004828C9" w:rsidRPr="004828C9" w14:paraId="1050B08D" w14:textId="5F54E0E6" w:rsidTr="0047382A">
        <w:trPr>
          <w:trHeight w:val="227"/>
        </w:trPr>
        <w:tc>
          <w:tcPr>
            <w:tcW w:w="2547" w:type="dxa"/>
            <w:noWrap/>
            <w:vAlign w:val="center"/>
          </w:tcPr>
          <w:p w14:paraId="118CAC3A" w14:textId="300D46C3" w:rsidR="009858F3" w:rsidRPr="004828C9" w:rsidRDefault="009858F3" w:rsidP="00812936">
            <w:pPr>
              <w:spacing w:before="2" w:after="2"/>
              <w:rPr>
                <w:rFonts w:eastAsia="Times New Roman" w:cstheme="minorHAnsi"/>
                <w:b/>
                <w:sz w:val="20"/>
                <w:szCs w:val="20"/>
                <w:lang w:eastAsia="es-ES"/>
              </w:rPr>
            </w:pPr>
            <w:proofErr w:type="spellStart"/>
            <w:r w:rsidRPr="004828C9">
              <w:rPr>
                <w:rFonts w:cstheme="minorHAnsi"/>
                <w:b/>
                <w:sz w:val="20"/>
                <w:szCs w:val="20"/>
              </w:rPr>
              <w:t>Photochemical</w:t>
            </w:r>
            <w:proofErr w:type="spellEnd"/>
            <w:r w:rsidRPr="004828C9">
              <w:rPr>
                <w:rFonts w:cstheme="minorHAnsi"/>
                <w:b/>
                <w:sz w:val="20"/>
                <w:szCs w:val="20"/>
              </w:rPr>
              <w:t xml:space="preserve"> </w:t>
            </w:r>
            <w:proofErr w:type="spellStart"/>
            <w:r w:rsidRPr="004828C9">
              <w:rPr>
                <w:rFonts w:cstheme="minorHAnsi"/>
                <w:b/>
                <w:sz w:val="20"/>
                <w:szCs w:val="20"/>
              </w:rPr>
              <w:t>Oxidants</w:t>
            </w:r>
            <w:proofErr w:type="spellEnd"/>
            <w:r w:rsidRPr="004828C9">
              <w:rPr>
                <w:rFonts w:cstheme="minorHAnsi"/>
                <w:b/>
                <w:sz w:val="20"/>
                <w:szCs w:val="20"/>
              </w:rPr>
              <w:t xml:space="preserve"> </w:t>
            </w:r>
            <w:proofErr w:type="spellStart"/>
            <w:r w:rsidRPr="004828C9">
              <w:rPr>
                <w:rFonts w:cstheme="minorHAnsi"/>
                <w:b/>
                <w:sz w:val="20"/>
                <w:szCs w:val="20"/>
              </w:rPr>
              <w:t>Formation</w:t>
            </w:r>
            <w:proofErr w:type="spellEnd"/>
          </w:p>
        </w:tc>
        <w:tc>
          <w:tcPr>
            <w:tcW w:w="992" w:type="dxa"/>
            <w:noWrap/>
            <w:vAlign w:val="center"/>
          </w:tcPr>
          <w:p w14:paraId="5CB7DB73" w14:textId="22858CA3" w:rsidR="009858F3" w:rsidRPr="004828C9" w:rsidRDefault="009858F3" w:rsidP="00812936">
            <w:pPr>
              <w:spacing w:before="2" w:after="2"/>
              <w:ind w:left="-85" w:right="11"/>
              <w:rPr>
                <w:rFonts w:eastAsia="Times New Roman" w:cstheme="minorHAnsi"/>
                <w:sz w:val="20"/>
                <w:szCs w:val="20"/>
                <w:lang w:eastAsia="es-ES"/>
              </w:rPr>
            </w:pPr>
            <w:r w:rsidRPr="004828C9">
              <w:rPr>
                <w:rFonts w:cstheme="minorHAnsi"/>
                <w:sz w:val="20"/>
                <w:szCs w:val="20"/>
              </w:rPr>
              <w:t>g O</w:t>
            </w:r>
            <w:r w:rsidRPr="004828C9">
              <w:rPr>
                <w:rFonts w:cstheme="minorHAnsi"/>
                <w:sz w:val="20"/>
                <w:szCs w:val="20"/>
                <w:vertAlign w:val="subscript"/>
              </w:rPr>
              <w:t>3</w:t>
            </w:r>
            <w:r w:rsidRPr="004828C9">
              <w:rPr>
                <w:rFonts w:cstheme="minorHAnsi"/>
                <w:sz w:val="20"/>
                <w:szCs w:val="20"/>
              </w:rPr>
              <w:t>-e</w:t>
            </w:r>
          </w:p>
        </w:tc>
        <w:tc>
          <w:tcPr>
            <w:tcW w:w="1559" w:type="dxa"/>
            <w:noWrap/>
            <w:vAlign w:val="center"/>
          </w:tcPr>
          <w:p w14:paraId="5CBB163B" w14:textId="480CB457"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0,40</w:t>
            </w:r>
          </w:p>
        </w:tc>
        <w:tc>
          <w:tcPr>
            <w:tcW w:w="1232" w:type="dxa"/>
            <w:vAlign w:val="center"/>
          </w:tcPr>
          <w:p w14:paraId="59431DBE" w14:textId="2A6F59CE"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0,10</w:t>
            </w:r>
          </w:p>
        </w:tc>
        <w:tc>
          <w:tcPr>
            <w:tcW w:w="1706" w:type="dxa"/>
            <w:vAlign w:val="center"/>
          </w:tcPr>
          <w:p w14:paraId="72997980" w14:textId="3D3DA2E3"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0,49</w:t>
            </w:r>
          </w:p>
        </w:tc>
        <w:tc>
          <w:tcPr>
            <w:tcW w:w="1294" w:type="dxa"/>
            <w:vAlign w:val="center"/>
          </w:tcPr>
          <w:p w14:paraId="451CDEDE" w14:textId="009EAE58"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0,75</w:t>
            </w:r>
          </w:p>
        </w:tc>
      </w:tr>
      <w:tr w:rsidR="004828C9" w:rsidRPr="004828C9" w14:paraId="6E754A52" w14:textId="2461C0D9" w:rsidTr="0047382A">
        <w:trPr>
          <w:trHeight w:val="227"/>
        </w:trPr>
        <w:tc>
          <w:tcPr>
            <w:tcW w:w="2547" w:type="dxa"/>
            <w:noWrap/>
            <w:vAlign w:val="center"/>
          </w:tcPr>
          <w:p w14:paraId="065C561B" w14:textId="785DCE94" w:rsidR="009858F3" w:rsidRPr="004828C9" w:rsidRDefault="009858F3" w:rsidP="00812936">
            <w:pPr>
              <w:spacing w:before="2" w:after="2"/>
              <w:rPr>
                <w:rFonts w:eastAsia="Times New Roman" w:cstheme="minorHAnsi"/>
                <w:b/>
                <w:sz w:val="20"/>
                <w:szCs w:val="20"/>
                <w:lang w:eastAsia="es-ES"/>
              </w:rPr>
            </w:pPr>
            <w:proofErr w:type="spellStart"/>
            <w:r w:rsidRPr="004828C9">
              <w:rPr>
                <w:rFonts w:cstheme="minorHAnsi"/>
                <w:b/>
                <w:sz w:val="20"/>
                <w:szCs w:val="20"/>
              </w:rPr>
              <w:t>Particulate</w:t>
            </w:r>
            <w:proofErr w:type="spellEnd"/>
            <w:r w:rsidRPr="004828C9">
              <w:rPr>
                <w:rFonts w:cstheme="minorHAnsi"/>
                <w:b/>
                <w:sz w:val="20"/>
                <w:szCs w:val="20"/>
              </w:rPr>
              <w:t xml:space="preserve"> </w:t>
            </w:r>
            <w:proofErr w:type="spellStart"/>
            <w:r w:rsidRPr="004828C9">
              <w:rPr>
                <w:rFonts w:cstheme="minorHAnsi"/>
                <w:b/>
                <w:sz w:val="20"/>
                <w:szCs w:val="20"/>
              </w:rPr>
              <w:t>Matter</w:t>
            </w:r>
            <w:proofErr w:type="spellEnd"/>
          </w:p>
        </w:tc>
        <w:tc>
          <w:tcPr>
            <w:tcW w:w="992" w:type="dxa"/>
            <w:noWrap/>
            <w:vAlign w:val="center"/>
          </w:tcPr>
          <w:p w14:paraId="1F600AB3" w14:textId="4DEB5145" w:rsidR="009858F3" w:rsidRPr="004828C9" w:rsidRDefault="009858F3" w:rsidP="00812936">
            <w:pPr>
              <w:spacing w:before="2" w:after="2"/>
              <w:ind w:left="-85" w:right="11"/>
              <w:rPr>
                <w:rFonts w:eastAsia="Times New Roman" w:cstheme="minorHAnsi"/>
                <w:sz w:val="20"/>
                <w:szCs w:val="20"/>
                <w:lang w:eastAsia="es-ES"/>
              </w:rPr>
            </w:pPr>
            <w:r w:rsidRPr="004828C9">
              <w:rPr>
                <w:rFonts w:cstheme="minorHAnsi"/>
                <w:sz w:val="20"/>
                <w:szCs w:val="20"/>
              </w:rPr>
              <w:t>g PM2,5-e</w:t>
            </w:r>
          </w:p>
        </w:tc>
        <w:tc>
          <w:tcPr>
            <w:tcW w:w="1559" w:type="dxa"/>
            <w:noWrap/>
            <w:vAlign w:val="center"/>
          </w:tcPr>
          <w:p w14:paraId="57E45A9E" w14:textId="0CD4F268"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1,00</w:t>
            </w:r>
          </w:p>
        </w:tc>
        <w:tc>
          <w:tcPr>
            <w:tcW w:w="1232" w:type="dxa"/>
            <w:vAlign w:val="center"/>
          </w:tcPr>
          <w:p w14:paraId="635D1D97" w14:textId="60642698"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0,53</w:t>
            </w:r>
          </w:p>
        </w:tc>
        <w:tc>
          <w:tcPr>
            <w:tcW w:w="1706" w:type="dxa"/>
            <w:vAlign w:val="center"/>
          </w:tcPr>
          <w:p w14:paraId="480695AA" w14:textId="62930B35"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3,39</w:t>
            </w:r>
          </w:p>
        </w:tc>
        <w:tc>
          <w:tcPr>
            <w:tcW w:w="1294" w:type="dxa"/>
            <w:vAlign w:val="center"/>
          </w:tcPr>
          <w:p w14:paraId="0ABF0BBF" w14:textId="3E21D4A9"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5,11</w:t>
            </w:r>
          </w:p>
        </w:tc>
      </w:tr>
      <w:tr w:rsidR="004828C9" w:rsidRPr="004828C9" w14:paraId="0D675D18" w14:textId="2F8BDB63" w:rsidTr="0047382A">
        <w:trPr>
          <w:trHeight w:val="227"/>
        </w:trPr>
        <w:tc>
          <w:tcPr>
            <w:tcW w:w="2547" w:type="dxa"/>
            <w:noWrap/>
            <w:vAlign w:val="center"/>
          </w:tcPr>
          <w:p w14:paraId="7AFFA2B4" w14:textId="24A62FF1" w:rsidR="009858F3" w:rsidRPr="004828C9" w:rsidRDefault="009858F3" w:rsidP="00812936">
            <w:pPr>
              <w:spacing w:before="2" w:after="2"/>
              <w:rPr>
                <w:rFonts w:eastAsia="Times New Roman" w:cstheme="minorHAnsi"/>
                <w:b/>
                <w:sz w:val="20"/>
                <w:szCs w:val="20"/>
                <w:lang w:eastAsia="es-ES"/>
              </w:rPr>
            </w:pPr>
            <w:proofErr w:type="spellStart"/>
            <w:r w:rsidRPr="004828C9">
              <w:rPr>
                <w:rFonts w:cstheme="minorHAnsi"/>
                <w:b/>
                <w:sz w:val="20"/>
                <w:szCs w:val="20"/>
              </w:rPr>
              <w:t>Stratospheric</w:t>
            </w:r>
            <w:proofErr w:type="spellEnd"/>
            <w:r w:rsidRPr="004828C9">
              <w:rPr>
                <w:rFonts w:cstheme="minorHAnsi"/>
                <w:b/>
                <w:sz w:val="20"/>
                <w:szCs w:val="20"/>
              </w:rPr>
              <w:t xml:space="preserve"> Ozone </w:t>
            </w:r>
            <w:proofErr w:type="spellStart"/>
            <w:r w:rsidRPr="004828C9">
              <w:rPr>
                <w:rFonts w:cstheme="minorHAnsi"/>
                <w:b/>
                <w:sz w:val="20"/>
                <w:szCs w:val="20"/>
              </w:rPr>
              <w:t>Depletion</w:t>
            </w:r>
            <w:proofErr w:type="spellEnd"/>
          </w:p>
        </w:tc>
        <w:tc>
          <w:tcPr>
            <w:tcW w:w="992" w:type="dxa"/>
            <w:noWrap/>
            <w:vAlign w:val="center"/>
          </w:tcPr>
          <w:p w14:paraId="3C11D205" w14:textId="0D6955D6" w:rsidR="009858F3" w:rsidRPr="004828C9" w:rsidRDefault="009858F3" w:rsidP="00812936">
            <w:pPr>
              <w:spacing w:before="2" w:after="2"/>
              <w:ind w:left="-85" w:right="11"/>
              <w:rPr>
                <w:rFonts w:eastAsia="Times New Roman" w:cstheme="minorHAnsi"/>
                <w:sz w:val="20"/>
                <w:szCs w:val="20"/>
                <w:lang w:eastAsia="es-ES"/>
              </w:rPr>
            </w:pPr>
            <w:r w:rsidRPr="004828C9">
              <w:rPr>
                <w:rFonts w:cstheme="minorHAnsi"/>
                <w:sz w:val="20"/>
                <w:szCs w:val="20"/>
              </w:rPr>
              <w:t>mg CFC-11-e</w:t>
            </w:r>
          </w:p>
        </w:tc>
        <w:tc>
          <w:tcPr>
            <w:tcW w:w="1559" w:type="dxa"/>
            <w:noWrap/>
            <w:vAlign w:val="center"/>
          </w:tcPr>
          <w:p w14:paraId="73B1F741" w14:textId="7D297280"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1,78</w:t>
            </w:r>
          </w:p>
        </w:tc>
        <w:tc>
          <w:tcPr>
            <w:tcW w:w="1232" w:type="dxa"/>
            <w:vAlign w:val="center"/>
          </w:tcPr>
          <w:p w14:paraId="223E033C" w14:textId="3A1A9E2C"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0,86</w:t>
            </w:r>
          </w:p>
        </w:tc>
        <w:tc>
          <w:tcPr>
            <w:tcW w:w="1706" w:type="dxa"/>
            <w:vAlign w:val="center"/>
          </w:tcPr>
          <w:p w14:paraId="3BB08D36" w14:textId="32E8259F"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7,05</w:t>
            </w:r>
          </w:p>
        </w:tc>
        <w:tc>
          <w:tcPr>
            <w:tcW w:w="1294" w:type="dxa"/>
            <w:vAlign w:val="center"/>
          </w:tcPr>
          <w:p w14:paraId="4D024B5E" w14:textId="0EF81084"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10,84</w:t>
            </w:r>
          </w:p>
        </w:tc>
      </w:tr>
      <w:tr w:rsidR="004828C9" w:rsidRPr="004828C9" w14:paraId="59153316" w14:textId="06796723" w:rsidTr="0047382A">
        <w:trPr>
          <w:trHeight w:val="227"/>
        </w:trPr>
        <w:tc>
          <w:tcPr>
            <w:tcW w:w="2547" w:type="dxa"/>
            <w:noWrap/>
            <w:vAlign w:val="center"/>
          </w:tcPr>
          <w:p w14:paraId="66E83F53" w14:textId="480E17E4" w:rsidR="009858F3" w:rsidRPr="004828C9" w:rsidRDefault="009858F3" w:rsidP="00812936">
            <w:pPr>
              <w:spacing w:before="2" w:after="2"/>
              <w:rPr>
                <w:rFonts w:eastAsia="Times New Roman" w:cstheme="minorHAnsi"/>
                <w:b/>
                <w:sz w:val="20"/>
                <w:szCs w:val="20"/>
                <w:lang w:eastAsia="es-ES"/>
              </w:rPr>
            </w:pPr>
            <w:proofErr w:type="spellStart"/>
            <w:r w:rsidRPr="004828C9">
              <w:rPr>
                <w:rFonts w:cstheme="minorHAnsi"/>
                <w:b/>
                <w:sz w:val="20"/>
                <w:szCs w:val="20"/>
              </w:rPr>
              <w:t>Phosphate</w:t>
            </w:r>
            <w:proofErr w:type="spellEnd"/>
            <w:r w:rsidRPr="004828C9">
              <w:rPr>
                <w:rFonts w:cstheme="minorHAnsi"/>
                <w:b/>
                <w:sz w:val="20"/>
                <w:szCs w:val="20"/>
              </w:rPr>
              <w:t xml:space="preserve"> Rock </w:t>
            </w:r>
            <w:proofErr w:type="spellStart"/>
            <w:r w:rsidRPr="004828C9">
              <w:rPr>
                <w:rFonts w:cstheme="minorHAnsi"/>
                <w:b/>
                <w:sz w:val="20"/>
                <w:szCs w:val="20"/>
              </w:rPr>
              <w:t>Demand</w:t>
            </w:r>
            <w:proofErr w:type="spellEnd"/>
          </w:p>
        </w:tc>
        <w:tc>
          <w:tcPr>
            <w:tcW w:w="992" w:type="dxa"/>
            <w:noWrap/>
            <w:vAlign w:val="center"/>
          </w:tcPr>
          <w:p w14:paraId="76D24CFC" w14:textId="58AD020F" w:rsidR="009858F3" w:rsidRPr="004828C9" w:rsidRDefault="009858F3" w:rsidP="00812936">
            <w:pPr>
              <w:spacing w:before="2" w:after="2"/>
              <w:ind w:left="-85" w:right="11"/>
              <w:rPr>
                <w:rFonts w:eastAsia="Times New Roman" w:cstheme="minorHAnsi"/>
                <w:sz w:val="20"/>
                <w:szCs w:val="20"/>
                <w:lang w:eastAsia="es-ES"/>
              </w:rPr>
            </w:pPr>
            <w:r w:rsidRPr="004828C9">
              <w:rPr>
                <w:rFonts w:cstheme="minorHAnsi"/>
                <w:sz w:val="20"/>
                <w:szCs w:val="20"/>
                <w:lang w:val="en-GB"/>
              </w:rPr>
              <w:t>g</w:t>
            </w:r>
          </w:p>
        </w:tc>
        <w:tc>
          <w:tcPr>
            <w:tcW w:w="1559" w:type="dxa"/>
            <w:noWrap/>
            <w:vAlign w:val="center"/>
          </w:tcPr>
          <w:p w14:paraId="430605B1" w14:textId="2A32D9A0"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18,34</w:t>
            </w:r>
          </w:p>
        </w:tc>
        <w:tc>
          <w:tcPr>
            <w:tcW w:w="1232" w:type="dxa"/>
            <w:vAlign w:val="center"/>
          </w:tcPr>
          <w:p w14:paraId="11DB3A78" w14:textId="7BD38838"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6,55</w:t>
            </w:r>
          </w:p>
        </w:tc>
        <w:tc>
          <w:tcPr>
            <w:tcW w:w="1706" w:type="dxa"/>
            <w:vAlign w:val="center"/>
          </w:tcPr>
          <w:p w14:paraId="77B5EAF9" w14:textId="5D9E63EE"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10,70</w:t>
            </w:r>
          </w:p>
        </w:tc>
        <w:tc>
          <w:tcPr>
            <w:tcW w:w="1294" w:type="dxa"/>
            <w:vAlign w:val="center"/>
          </w:tcPr>
          <w:p w14:paraId="12CF187F" w14:textId="206C8258"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16,48</w:t>
            </w:r>
          </w:p>
        </w:tc>
      </w:tr>
      <w:tr w:rsidR="004828C9" w:rsidRPr="004828C9" w14:paraId="6F46FAB3" w14:textId="2C0F9963" w:rsidTr="0047382A">
        <w:trPr>
          <w:trHeight w:val="227"/>
        </w:trPr>
        <w:tc>
          <w:tcPr>
            <w:tcW w:w="2547" w:type="dxa"/>
            <w:noWrap/>
            <w:vAlign w:val="center"/>
          </w:tcPr>
          <w:p w14:paraId="1505B14B" w14:textId="163A7330" w:rsidR="009858F3" w:rsidRPr="004828C9" w:rsidRDefault="009858F3" w:rsidP="00812936">
            <w:pPr>
              <w:spacing w:before="2" w:after="2"/>
              <w:rPr>
                <w:rFonts w:eastAsia="Times New Roman" w:cstheme="minorHAnsi"/>
                <w:b/>
                <w:sz w:val="20"/>
                <w:szCs w:val="20"/>
                <w:lang w:eastAsia="es-ES"/>
              </w:rPr>
            </w:pPr>
            <w:proofErr w:type="spellStart"/>
            <w:r w:rsidRPr="004828C9">
              <w:rPr>
                <w:rFonts w:cstheme="minorHAnsi"/>
                <w:b/>
                <w:sz w:val="20"/>
                <w:szCs w:val="20"/>
              </w:rPr>
              <w:t>Cumulative</w:t>
            </w:r>
            <w:proofErr w:type="spellEnd"/>
            <w:r w:rsidRPr="004828C9">
              <w:rPr>
                <w:rFonts w:cstheme="minorHAnsi"/>
                <w:b/>
                <w:sz w:val="20"/>
                <w:szCs w:val="20"/>
              </w:rPr>
              <w:t xml:space="preserve"> Energy </w:t>
            </w:r>
            <w:proofErr w:type="spellStart"/>
            <w:r w:rsidRPr="004828C9">
              <w:rPr>
                <w:rFonts w:cstheme="minorHAnsi"/>
                <w:b/>
                <w:sz w:val="20"/>
                <w:szCs w:val="20"/>
              </w:rPr>
              <w:t>Demand</w:t>
            </w:r>
            <w:proofErr w:type="spellEnd"/>
            <w:r w:rsidRPr="004828C9">
              <w:rPr>
                <w:rFonts w:cstheme="minorHAnsi"/>
                <w:b/>
                <w:sz w:val="20"/>
                <w:szCs w:val="20"/>
              </w:rPr>
              <w:t xml:space="preserve"> (non-</w:t>
            </w:r>
            <w:proofErr w:type="spellStart"/>
            <w:r w:rsidRPr="004828C9">
              <w:rPr>
                <w:rFonts w:cstheme="minorHAnsi"/>
                <w:b/>
                <w:sz w:val="20"/>
                <w:szCs w:val="20"/>
              </w:rPr>
              <w:t>renewable</w:t>
            </w:r>
            <w:proofErr w:type="spellEnd"/>
            <w:r w:rsidRPr="004828C9">
              <w:rPr>
                <w:rFonts w:cstheme="minorHAnsi"/>
                <w:b/>
                <w:sz w:val="20"/>
                <w:szCs w:val="20"/>
              </w:rPr>
              <w:t>)</w:t>
            </w:r>
          </w:p>
        </w:tc>
        <w:tc>
          <w:tcPr>
            <w:tcW w:w="992" w:type="dxa"/>
            <w:noWrap/>
            <w:vAlign w:val="center"/>
          </w:tcPr>
          <w:p w14:paraId="166F5062" w14:textId="4A38362A" w:rsidR="009858F3" w:rsidRPr="004828C9" w:rsidRDefault="009858F3" w:rsidP="00812936">
            <w:pPr>
              <w:spacing w:before="2" w:after="2"/>
              <w:ind w:left="-85" w:right="11"/>
              <w:rPr>
                <w:rFonts w:eastAsia="Times New Roman" w:cstheme="minorHAnsi"/>
                <w:sz w:val="20"/>
                <w:szCs w:val="20"/>
                <w:lang w:eastAsia="es-ES"/>
              </w:rPr>
            </w:pPr>
            <w:r w:rsidRPr="004828C9">
              <w:rPr>
                <w:rFonts w:cstheme="minorHAnsi"/>
                <w:sz w:val="20"/>
                <w:szCs w:val="20"/>
                <w:lang w:val="en-GB"/>
              </w:rPr>
              <w:t>MJ</w:t>
            </w:r>
          </w:p>
        </w:tc>
        <w:tc>
          <w:tcPr>
            <w:tcW w:w="1559" w:type="dxa"/>
            <w:noWrap/>
            <w:vAlign w:val="center"/>
          </w:tcPr>
          <w:p w14:paraId="004196E8" w14:textId="7D1DB5EA"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3,50</w:t>
            </w:r>
          </w:p>
        </w:tc>
        <w:tc>
          <w:tcPr>
            <w:tcW w:w="1232" w:type="dxa"/>
            <w:vAlign w:val="center"/>
          </w:tcPr>
          <w:p w14:paraId="26DFAFB2" w14:textId="77D8CFA9"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2,05</w:t>
            </w:r>
          </w:p>
        </w:tc>
        <w:tc>
          <w:tcPr>
            <w:tcW w:w="1706" w:type="dxa"/>
            <w:vAlign w:val="center"/>
          </w:tcPr>
          <w:p w14:paraId="542F02CC" w14:textId="7DD13E7C"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1,84</w:t>
            </w:r>
          </w:p>
        </w:tc>
        <w:tc>
          <w:tcPr>
            <w:tcW w:w="1294" w:type="dxa"/>
            <w:vAlign w:val="center"/>
          </w:tcPr>
          <w:p w14:paraId="3D9995E1" w14:textId="5F57170D"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2,55</w:t>
            </w:r>
          </w:p>
        </w:tc>
      </w:tr>
      <w:tr w:rsidR="004828C9" w:rsidRPr="004828C9" w14:paraId="6DA5EB2B" w14:textId="4E831CE5" w:rsidTr="0047382A">
        <w:trPr>
          <w:trHeight w:val="227"/>
        </w:trPr>
        <w:tc>
          <w:tcPr>
            <w:tcW w:w="2547" w:type="dxa"/>
            <w:tcBorders>
              <w:bottom w:val="single" w:sz="4" w:space="0" w:color="auto"/>
            </w:tcBorders>
            <w:noWrap/>
            <w:vAlign w:val="center"/>
          </w:tcPr>
          <w:p w14:paraId="63A56B77" w14:textId="4E63124A" w:rsidR="009858F3" w:rsidRPr="004828C9" w:rsidRDefault="009858F3" w:rsidP="00812936">
            <w:pPr>
              <w:spacing w:before="2" w:after="2"/>
              <w:rPr>
                <w:rFonts w:cstheme="minorHAnsi"/>
                <w:b/>
                <w:sz w:val="20"/>
                <w:szCs w:val="20"/>
              </w:rPr>
            </w:pPr>
            <w:r w:rsidRPr="004828C9">
              <w:rPr>
                <w:rFonts w:cstheme="minorHAnsi"/>
                <w:b/>
                <w:sz w:val="20"/>
                <w:szCs w:val="20"/>
              </w:rPr>
              <w:t xml:space="preserve">Blue </w:t>
            </w:r>
            <w:proofErr w:type="spellStart"/>
            <w:r w:rsidRPr="004828C9">
              <w:rPr>
                <w:rFonts w:cstheme="minorHAnsi"/>
                <w:b/>
                <w:sz w:val="20"/>
                <w:szCs w:val="20"/>
              </w:rPr>
              <w:t>Water</w:t>
            </w:r>
            <w:proofErr w:type="spellEnd"/>
            <w:r w:rsidRPr="004828C9">
              <w:rPr>
                <w:rFonts w:cstheme="minorHAnsi"/>
                <w:b/>
                <w:sz w:val="20"/>
                <w:szCs w:val="20"/>
              </w:rPr>
              <w:br/>
              <w:t>(Processing)</w:t>
            </w:r>
          </w:p>
        </w:tc>
        <w:tc>
          <w:tcPr>
            <w:tcW w:w="992" w:type="dxa"/>
            <w:tcBorders>
              <w:bottom w:val="single" w:sz="4" w:space="0" w:color="auto"/>
            </w:tcBorders>
            <w:noWrap/>
            <w:vAlign w:val="center"/>
          </w:tcPr>
          <w:p w14:paraId="5C18AF09" w14:textId="106B7924" w:rsidR="009858F3" w:rsidRPr="004828C9" w:rsidRDefault="009858F3" w:rsidP="00812936">
            <w:pPr>
              <w:spacing w:before="2" w:after="2"/>
              <w:ind w:left="-85" w:right="11"/>
              <w:rPr>
                <w:rFonts w:eastAsia="Times New Roman" w:cstheme="minorHAnsi"/>
                <w:sz w:val="20"/>
                <w:szCs w:val="20"/>
                <w:lang w:eastAsia="es-ES"/>
              </w:rPr>
            </w:pPr>
            <w:r w:rsidRPr="004828C9">
              <w:rPr>
                <w:rFonts w:cstheme="minorHAnsi"/>
                <w:sz w:val="20"/>
                <w:szCs w:val="20"/>
                <w:lang w:val="en-GB"/>
              </w:rPr>
              <w:t>Kg</w:t>
            </w:r>
          </w:p>
        </w:tc>
        <w:tc>
          <w:tcPr>
            <w:tcW w:w="1559" w:type="dxa"/>
            <w:tcBorders>
              <w:bottom w:val="single" w:sz="4" w:space="0" w:color="auto"/>
            </w:tcBorders>
            <w:noWrap/>
            <w:vAlign w:val="center"/>
          </w:tcPr>
          <w:p w14:paraId="287362E6" w14:textId="53A377C3"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4,08</w:t>
            </w:r>
          </w:p>
        </w:tc>
        <w:tc>
          <w:tcPr>
            <w:tcW w:w="1232" w:type="dxa"/>
            <w:tcBorders>
              <w:bottom w:val="single" w:sz="4" w:space="0" w:color="auto"/>
            </w:tcBorders>
            <w:vAlign w:val="center"/>
          </w:tcPr>
          <w:p w14:paraId="114FFA3F" w14:textId="413646F0"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1,32</w:t>
            </w:r>
          </w:p>
        </w:tc>
        <w:tc>
          <w:tcPr>
            <w:tcW w:w="1706" w:type="dxa"/>
            <w:tcBorders>
              <w:bottom w:val="single" w:sz="4" w:space="0" w:color="auto"/>
            </w:tcBorders>
            <w:vAlign w:val="center"/>
          </w:tcPr>
          <w:p w14:paraId="3A18ABF9" w14:textId="2B1C3F3E"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1,67</w:t>
            </w:r>
          </w:p>
        </w:tc>
        <w:tc>
          <w:tcPr>
            <w:tcW w:w="1294" w:type="dxa"/>
            <w:tcBorders>
              <w:bottom w:val="single" w:sz="4" w:space="0" w:color="auto"/>
            </w:tcBorders>
            <w:vAlign w:val="center"/>
          </w:tcPr>
          <w:p w14:paraId="4F27F514" w14:textId="75B2E81D"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2,27</w:t>
            </w:r>
          </w:p>
        </w:tc>
      </w:tr>
      <w:tr w:rsidR="004828C9" w:rsidRPr="004828C9" w14:paraId="41D9D6D8" w14:textId="4F32AAF5" w:rsidTr="0047382A">
        <w:trPr>
          <w:trHeight w:val="227"/>
        </w:trPr>
        <w:tc>
          <w:tcPr>
            <w:tcW w:w="2547" w:type="dxa"/>
            <w:tcBorders>
              <w:bottom w:val="single" w:sz="4" w:space="0" w:color="auto"/>
            </w:tcBorders>
            <w:noWrap/>
            <w:vAlign w:val="center"/>
          </w:tcPr>
          <w:p w14:paraId="7C2020E7" w14:textId="1FBBAF4D" w:rsidR="009858F3" w:rsidRPr="004828C9" w:rsidRDefault="009858F3" w:rsidP="00812936">
            <w:pPr>
              <w:spacing w:before="2" w:after="2"/>
              <w:rPr>
                <w:rFonts w:cstheme="minorHAnsi"/>
                <w:b/>
                <w:sz w:val="20"/>
                <w:szCs w:val="20"/>
              </w:rPr>
            </w:pPr>
            <w:proofErr w:type="spellStart"/>
            <w:r w:rsidRPr="004828C9">
              <w:rPr>
                <w:rFonts w:cstheme="minorHAnsi"/>
                <w:b/>
                <w:sz w:val="20"/>
                <w:szCs w:val="20"/>
              </w:rPr>
              <w:t>Land</w:t>
            </w:r>
            <w:proofErr w:type="spellEnd"/>
            <w:r w:rsidRPr="004828C9">
              <w:rPr>
                <w:rFonts w:cstheme="minorHAnsi"/>
                <w:b/>
                <w:sz w:val="20"/>
                <w:szCs w:val="20"/>
              </w:rPr>
              <w:t xml:space="preserve"> Use</w:t>
            </w:r>
          </w:p>
        </w:tc>
        <w:tc>
          <w:tcPr>
            <w:tcW w:w="992" w:type="dxa"/>
            <w:tcBorders>
              <w:bottom w:val="single" w:sz="4" w:space="0" w:color="auto"/>
            </w:tcBorders>
            <w:noWrap/>
            <w:vAlign w:val="center"/>
          </w:tcPr>
          <w:p w14:paraId="779B4B01" w14:textId="45FED173" w:rsidR="009858F3" w:rsidRPr="004828C9" w:rsidRDefault="009858F3" w:rsidP="00812936">
            <w:pPr>
              <w:spacing w:before="2" w:after="2"/>
              <w:ind w:left="-85" w:right="11"/>
              <w:rPr>
                <w:rFonts w:eastAsia="Times New Roman" w:cstheme="minorHAnsi"/>
                <w:sz w:val="20"/>
                <w:szCs w:val="20"/>
                <w:lang w:eastAsia="es-ES"/>
              </w:rPr>
            </w:pPr>
            <w:r w:rsidRPr="004828C9">
              <w:rPr>
                <w:rFonts w:cstheme="minorHAnsi"/>
                <w:sz w:val="20"/>
                <w:szCs w:val="20"/>
                <w:lang w:val="en-GB"/>
              </w:rPr>
              <w:t>m²*a</w:t>
            </w:r>
          </w:p>
        </w:tc>
        <w:tc>
          <w:tcPr>
            <w:tcW w:w="1559" w:type="dxa"/>
            <w:tcBorders>
              <w:bottom w:val="single" w:sz="4" w:space="0" w:color="auto"/>
            </w:tcBorders>
            <w:noWrap/>
            <w:vAlign w:val="center"/>
          </w:tcPr>
          <w:p w14:paraId="67083B5A" w14:textId="5A4C2985"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1,24</w:t>
            </w:r>
          </w:p>
        </w:tc>
        <w:tc>
          <w:tcPr>
            <w:tcW w:w="1232" w:type="dxa"/>
            <w:tcBorders>
              <w:bottom w:val="single" w:sz="4" w:space="0" w:color="auto"/>
            </w:tcBorders>
            <w:vAlign w:val="center"/>
          </w:tcPr>
          <w:p w14:paraId="645CA525" w14:textId="36E1C655"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0,45</w:t>
            </w:r>
          </w:p>
        </w:tc>
        <w:tc>
          <w:tcPr>
            <w:tcW w:w="1706" w:type="dxa"/>
            <w:tcBorders>
              <w:bottom w:val="single" w:sz="4" w:space="0" w:color="auto"/>
            </w:tcBorders>
            <w:vAlign w:val="center"/>
          </w:tcPr>
          <w:p w14:paraId="54D7B50D" w14:textId="6B7FA262"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0,58</w:t>
            </w:r>
          </w:p>
        </w:tc>
        <w:tc>
          <w:tcPr>
            <w:tcW w:w="1294" w:type="dxa"/>
            <w:tcBorders>
              <w:bottom w:val="single" w:sz="4" w:space="0" w:color="auto"/>
            </w:tcBorders>
            <w:vAlign w:val="center"/>
          </w:tcPr>
          <w:p w14:paraId="394F263E" w14:textId="1A858190" w:rsidR="009858F3" w:rsidRPr="004828C9" w:rsidRDefault="009858F3" w:rsidP="00812936">
            <w:pPr>
              <w:spacing w:before="2" w:after="2"/>
              <w:ind w:right="459"/>
              <w:rPr>
                <w:rFonts w:eastAsia="Times New Roman" w:cstheme="minorHAnsi"/>
                <w:sz w:val="20"/>
                <w:szCs w:val="20"/>
                <w:lang w:eastAsia="es-ES"/>
              </w:rPr>
            </w:pPr>
            <w:r w:rsidRPr="004828C9">
              <w:rPr>
                <w:rFonts w:cstheme="minorHAnsi"/>
                <w:sz w:val="20"/>
                <w:szCs w:val="20"/>
              </w:rPr>
              <w:t>0,89</w:t>
            </w:r>
          </w:p>
        </w:tc>
      </w:tr>
    </w:tbl>
    <w:p w14:paraId="734CA7BA" w14:textId="160256E5" w:rsidR="0047382A" w:rsidRPr="004828C9" w:rsidRDefault="0047382A" w:rsidP="0047382A">
      <w:pPr>
        <w:rPr>
          <w:vertAlign w:val="superscript"/>
          <w:lang w:val="en-US"/>
        </w:rPr>
      </w:pPr>
      <w:r w:rsidRPr="004828C9">
        <w:rPr>
          <w:lang w:val="en-US"/>
        </w:rPr>
        <w:t>Source: Own calculation based on Detzel et al.</w:t>
      </w:r>
      <w:r w:rsidRPr="004828C9">
        <w:rPr>
          <w:vertAlign w:val="superscript"/>
          <w:lang w:val="en-US"/>
        </w:rPr>
        <w:t xml:space="preserve"> 10</w:t>
      </w:r>
    </w:p>
    <w:p w14:paraId="4E3B2A64" w14:textId="77777777" w:rsidR="00B5508C" w:rsidRPr="004828C9" w:rsidRDefault="00B5508C" w:rsidP="00B5508C">
      <w:pPr>
        <w:pStyle w:val="ListParagraph"/>
        <w:shd w:val="clear" w:color="auto" w:fill="FFFFFF"/>
        <w:spacing w:before="100" w:beforeAutospacing="1" w:after="100" w:afterAutospacing="1" w:line="240" w:lineRule="auto"/>
        <w:ind w:left="0"/>
        <w:jc w:val="both"/>
        <w:rPr>
          <w:u w:val="single"/>
          <w:lang w:val="en-GB"/>
        </w:rPr>
      </w:pPr>
    </w:p>
    <w:p w14:paraId="370263C8" w14:textId="497F1444" w:rsidR="00812936" w:rsidRPr="004828C9" w:rsidRDefault="00812936" w:rsidP="00812936">
      <w:pPr>
        <w:pStyle w:val="ListParagraph"/>
        <w:shd w:val="clear" w:color="auto" w:fill="FFFFFF"/>
        <w:spacing w:before="100" w:beforeAutospacing="1" w:after="100" w:afterAutospacing="1" w:line="240" w:lineRule="auto"/>
        <w:ind w:left="0"/>
        <w:jc w:val="both"/>
        <w:rPr>
          <w:lang w:val="en-GB"/>
        </w:rPr>
      </w:pPr>
      <w:r w:rsidRPr="004828C9">
        <w:rPr>
          <w:lang w:val="en-GB"/>
        </w:rPr>
        <w:t>Table S</w:t>
      </w:r>
      <w:r w:rsidR="00726703" w:rsidRPr="004828C9">
        <w:rPr>
          <w:lang w:val="en-GB"/>
        </w:rPr>
        <w:t>4</w:t>
      </w:r>
      <w:r w:rsidRPr="004828C9">
        <w:rPr>
          <w:lang w:val="en-GB"/>
        </w:rPr>
        <w:t>: Farm-to-fork LCA results per 100 g of product:</w:t>
      </w:r>
      <w:r w:rsidRPr="004828C9">
        <w:rPr>
          <w:rFonts w:eastAsia="Times New Roman" w:cstheme="minorHAnsi"/>
          <w:lang w:val="en-US" w:eastAsia="es-ES"/>
        </w:rPr>
        <w:t xml:space="preserve"> Plant-Based Milk Substitute and Cow Milk</w:t>
      </w:r>
    </w:p>
    <w:tbl>
      <w:tblPr>
        <w:tblStyle w:val="TableGrid"/>
        <w:tblW w:w="9330" w:type="dxa"/>
        <w:tblLook w:val="04A0" w:firstRow="1" w:lastRow="0" w:firstColumn="1" w:lastColumn="0" w:noHBand="0" w:noVBand="1"/>
      </w:tblPr>
      <w:tblGrid>
        <w:gridCol w:w="2547"/>
        <w:gridCol w:w="992"/>
        <w:gridCol w:w="1559"/>
        <w:gridCol w:w="1232"/>
        <w:gridCol w:w="1706"/>
        <w:gridCol w:w="1294"/>
      </w:tblGrid>
      <w:tr w:rsidR="004828C9" w:rsidRPr="004828C9" w14:paraId="16E84DD7" w14:textId="77777777" w:rsidTr="00812936">
        <w:trPr>
          <w:trHeight w:val="227"/>
        </w:trPr>
        <w:tc>
          <w:tcPr>
            <w:tcW w:w="2547" w:type="dxa"/>
            <w:noWrap/>
            <w:vAlign w:val="center"/>
            <w:hideMark/>
          </w:tcPr>
          <w:p w14:paraId="71BAC6F2" w14:textId="77777777" w:rsidR="00812936" w:rsidRPr="004828C9" w:rsidRDefault="00812936" w:rsidP="00EC444C">
            <w:pPr>
              <w:spacing w:before="2" w:after="2"/>
              <w:rPr>
                <w:rFonts w:eastAsia="Times New Roman" w:cstheme="minorHAnsi"/>
                <w:b/>
                <w:sz w:val="20"/>
                <w:szCs w:val="20"/>
                <w:lang w:val="en-US" w:eastAsia="es-ES"/>
              </w:rPr>
            </w:pPr>
            <w:r w:rsidRPr="004828C9">
              <w:rPr>
                <w:rFonts w:eastAsia="Times New Roman" w:cstheme="minorHAnsi"/>
                <w:b/>
                <w:sz w:val="20"/>
                <w:szCs w:val="20"/>
                <w:lang w:val="en-US" w:eastAsia="es-ES"/>
              </w:rPr>
              <w:t>Indicator</w:t>
            </w:r>
          </w:p>
        </w:tc>
        <w:tc>
          <w:tcPr>
            <w:tcW w:w="992" w:type="dxa"/>
            <w:noWrap/>
            <w:vAlign w:val="center"/>
            <w:hideMark/>
          </w:tcPr>
          <w:p w14:paraId="256F2335" w14:textId="77777777" w:rsidR="00812936" w:rsidRPr="004828C9" w:rsidRDefault="00812936" w:rsidP="00EC444C">
            <w:pPr>
              <w:spacing w:before="2" w:after="2"/>
              <w:rPr>
                <w:rFonts w:eastAsia="Times New Roman" w:cstheme="minorHAnsi"/>
                <w:b/>
                <w:sz w:val="20"/>
                <w:szCs w:val="20"/>
                <w:lang w:eastAsia="es-ES"/>
              </w:rPr>
            </w:pPr>
            <w:proofErr w:type="spellStart"/>
            <w:r w:rsidRPr="004828C9">
              <w:rPr>
                <w:rFonts w:eastAsia="Times New Roman" w:cstheme="minorHAnsi"/>
                <w:b/>
                <w:sz w:val="20"/>
                <w:szCs w:val="20"/>
                <w:lang w:eastAsia="es-ES"/>
              </w:rPr>
              <w:t>Unit</w:t>
            </w:r>
            <w:proofErr w:type="spellEnd"/>
          </w:p>
        </w:tc>
        <w:tc>
          <w:tcPr>
            <w:tcW w:w="2791" w:type="dxa"/>
            <w:gridSpan w:val="2"/>
            <w:noWrap/>
            <w:vAlign w:val="center"/>
          </w:tcPr>
          <w:p w14:paraId="33A6744F" w14:textId="405BF832" w:rsidR="00812936" w:rsidRPr="004828C9" w:rsidRDefault="00812936" w:rsidP="00812936">
            <w:pPr>
              <w:spacing w:before="2" w:after="2"/>
              <w:rPr>
                <w:rFonts w:eastAsia="Times New Roman" w:cstheme="minorHAnsi"/>
                <w:b/>
                <w:sz w:val="20"/>
                <w:szCs w:val="20"/>
                <w:lang w:eastAsia="es-ES"/>
              </w:rPr>
            </w:pPr>
            <w:proofErr w:type="spellStart"/>
            <w:r w:rsidRPr="004828C9">
              <w:rPr>
                <w:rFonts w:eastAsia="Times New Roman" w:cstheme="minorHAnsi"/>
                <w:b/>
                <w:sz w:val="20"/>
                <w:szCs w:val="20"/>
                <w:lang w:eastAsia="es-ES"/>
              </w:rPr>
              <w:t>Plant-Based</w:t>
            </w:r>
            <w:proofErr w:type="spellEnd"/>
            <w:r w:rsidRPr="004828C9">
              <w:rPr>
                <w:rFonts w:eastAsia="Times New Roman" w:cstheme="minorHAnsi"/>
                <w:b/>
                <w:sz w:val="20"/>
                <w:szCs w:val="20"/>
                <w:lang w:eastAsia="es-ES"/>
              </w:rPr>
              <w:t xml:space="preserve"> </w:t>
            </w:r>
            <w:proofErr w:type="spellStart"/>
            <w:r w:rsidRPr="004828C9">
              <w:rPr>
                <w:rFonts w:eastAsia="Times New Roman" w:cstheme="minorHAnsi"/>
                <w:b/>
                <w:sz w:val="20"/>
                <w:szCs w:val="20"/>
                <w:lang w:eastAsia="es-ES"/>
              </w:rPr>
              <w:t>Milk</w:t>
            </w:r>
            <w:proofErr w:type="spellEnd"/>
            <w:r w:rsidRPr="004828C9">
              <w:rPr>
                <w:rFonts w:eastAsia="Times New Roman" w:cstheme="minorHAnsi"/>
                <w:b/>
                <w:sz w:val="20"/>
                <w:szCs w:val="20"/>
                <w:lang w:eastAsia="es-ES"/>
              </w:rPr>
              <w:t xml:space="preserve"> </w:t>
            </w:r>
            <w:proofErr w:type="spellStart"/>
            <w:r w:rsidRPr="004828C9">
              <w:rPr>
                <w:rFonts w:eastAsia="Times New Roman" w:cstheme="minorHAnsi"/>
                <w:b/>
                <w:sz w:val="20"/>
                <w:szCs w:val="20"/>
                <w:lang w:eastAsia="es-ES"/>
              </w:rPr>
              <w:t>Substitute</w:t>
            </w:r>
            <w:proofErr w:type="spellEnd"/>
          </w:p>
        </w:tc>
        <w:tc>
          <w:tcPr>
            <w:tcW w:w="3000" w:type="dxa"/>
            <w:gridSpan w:val="2"/>
            <w:vAlign w:val="center"/>
          </w:tcPr>
          <w:p w14:paraId="13C8BC31" w14:textId="48B75C9D" w:rsidR="00812936" w:rsidRPr="004828C9" w:rsidRDefault="00812936" w:rsidP="00812936">
            <w:pPr>
              <w:spacing w:before="2" w:after="2"/>
              <w:rPr>
                <w:rFonts w:eastAsia="Times New Roman" w:cstheme="minorHAnsi"/>
                <w:b/>
                <w:sz w:val="20"/>
                <w:szCs w:val="20"/>
                <w:lang w:eastAsia="es-ES"/>
              </w:rPr>
            </w:pPr>
            <w:proofErr w:type="spellStart"/>
            <w:r w:rsidRPr="004828C9">
              <w:rPr>
                <w:rFonts w:eastAsia="Times New Roman" w:cstheme="minorHAnsi"/>
                <w:b/>
                <w:sz w:val="20"/>
                <w:szCs w:val="20"/>
                <w:lang w:eastAsia="es-ES"/>
              </w:rPr>
              <w:t>Cow</w:t>
            </w:r>
            <w:proofErr w:type="spellEnd"/>
            <w:r w:rsidRPr="004828C9">
              <w:rPr>
                <w:rFonts w:eastAsia="Times New Roman" w:cstheme="minorHAnsi"/>
                <w:b/>
                <w:sz w:val="20"/>
                <w:szCs w:val="20"/>
                <w:lang w:eastAsia="es-ES"/>
              </w:rPr>
              <w:t xml:space="preserve"> </w:t>
            </w:r>
            <w:proofErr w:type="spellStart"/>
            <w:r w:rsidRPr="004828C9">
              <w:rPr>
                <w:rFonts w:eastAsia="Times New Roman" w:cstheme="minorHAnsi"/>
                <w:b/>
                <w:sz w:val="20"/>
                <w:szCs w:val="20"/>
                <w:lang w:eastAsia="es-ES"/>
              </w:rPr>
              <w:t>Milk</w:t>
            </w:r>
            <w:proofErr w:type="spellEnd"/>
          </w:p>
        </w:tc>
      </w:tr>
      <w:tr w:rsidR="004828C9" w:rsidRPr="004828C9" w14:paraId="071C8A98" w14:textId="77777777" w:rsidTr="00812936">
        <w:trPr>
          <w:trHeight w:val="227"/>
        </w:trPr>
        <w:tc>
          <w:tcPr>
            <w:tcW w:w="3539" w:type="dxa"/>
            <w:gridSpan w:val="2"/>
            <w:noWrap/>
            <w:vAlign w:val="center"/>
            <w:hideMark/>
          </w:tcPr>
          <w:p w14:paraId="68FEE0C2" w14:textId="77777777" w:rsidR="00812936" w:rsidRPr="004828C9" w:rsidRDefault="00812936" w:rsidP="00EC444C">
            <w:pPr>
              <w:spacing w:before="2" w:after="2"/>
              <w:rPr>
                <w:rFonts w:eastAsia="Times New Roman" w:cstheme="minorHAnsi"/>
                <w:sz w:val="20"/>
                <w:szCs w:val="20"/>
                <w:lang w:eastAsia="es-ES"/>
              </w:rPr>
            </w:pPr>
            <w:r w:rsidRPr="004828C9">
              <w:rPr>
                <w:rFonts w:eastAsia="Times New Roman" w:cstheme="minorHAnsi"/>
                <w:sz w:val="20"/>
                <w:szCs w:val="20"/>
                <w:lang w:eastAsia="es-ES"/>
              </w:rPr>
              <w:t xml:space="preserve">Per 100 g </w:t>
            </w:r>
            <w:proofErr w:type="spellStart"/>
            <w:r w:rsidRPr="004828C9">
              <w:rPr>
                <w:rFonts w:eastAsia="Times New Roman" w:cstheme="minorHAnsi"/>
                <w:sz w:val="20"/>
                <w:szCs w:val="20"/>
                <w:lang w:eastAsia="es-ES"/>
              </w:rPr>
              <w:t>product</w:t>
            </w:r>
            <w:proofErr w:type="spellEnd"/>
          </w:p>
        </w:tc>
        <w:tc>
          <w:tcPr>
            <w:tcW w:w="1559" w:type="dxa"/>
            <w:noWrap/>
            <w:vAlign w:val="center"/>
          </w:tcPr>
          <w:p w14:paraId="15016066" w14:textId="374A5CB6" w:rsidR="00812936" w:rsidRPr="004828C9" w:rsidRDefault="00812936" w:rsidP="00EC444C">
            <w:pPr>
              <w:spacing w:before="40" w:after="40"/>
              <w:rPr>
                <w:rFonts w:eastAsia="Times New Roman" w:cstheme="minorHAnsi"/>
                <w:sz w:val="20"/>
                <w:szCs w:val="20"/>
                <w:lang w:eastAsia="es-ES"/>
              </w:rPr>
            </w:pPr>
            <w:r w:rsidRPr="004828C9">
              <w:rPr>
                <w:rFonts w:eastAsia="Times New Roman" w:cstheme="minorHAnsi"/>
                <w:sz w:val="20"/>
                <w:szCs w:val="20"/>
                <w:lang w:val="en-US" w:eastAsia="es-ES"/>
              </w:rPr>
              <w:t>Variant 1</w:t>
            </w:r>
          </w:p>
        </w:tc>
        <w:tc>
          <w:tcPr>
            <w:tcW w:w="1232" w:type="dxa"/>
            <w:vAlign w:val="center"/>
          </w:tcPr>
          <w:p w14:paraId="70DBEE70" w14:textId="4EE07781" w:rsidR="00812936" w:rsidRPr="004828C9" w:rsidRDefault="00812936" w:rsidP="00EC444C">
            <w:pPr>
              <w:spacing w:before="2" w:after="2"/>
              <w:rPr>
                <w:rFonts w:eastAsia="Times New Roman" w:cstheme="minorHAnsi"/>
                <w:sz w:val="20"/>
                <w:szCs w:val="20"/>
                <w:lang w:eastAsia="es-ES"/>
              </w:rPr>
            </w:pPr>
            <w:r w:rsidRPr="004828C9">
              <w:rPr>
                <w:rFonts w:eastAsia="Times New Roman" w:cstheme="minorHAnsi"/>
                <w:sz w:val="20"/>
                <w:szCs w:val="20"/>
                <w:lang w:val="en-US" w:eastAsia="es-ES"/>
              </w:rPr>
              <w:t>Variant 2 (</w:t>
            </w:r>
            <w:proofErr w:type="spellStart"/>
            <w:r w:rsidRPr="004828C9">
              <w:rPr>
                <w:rFonts w:eastAsia="Times New Roman" w:cstheme="minorHAnsi"/>
                <w:sz w:val="20"/>
                <w:szCs w:val="20"/>
                <w:lang w:val="en-US" w:eastAsia="es-ES"/>
              </w:rPr>
              <w:t>optimised</w:t>
            </w:r>
            <w:proofErr w:type="spellEnd"/>
            <w:r w:rsidRPr="004828C9">
              <w:rPr>
                <w:rFonts w:eastAsia="Times New Roman" w:cstheme="minorHAnsi"/>
                <w:sz w:val="20"/>
                <w:szCs w:val="20"/>
                <w:lang w:val="en-US" w:eastAsia="es-ES"/>
              </w:rPr>
              <w:t>)</w:t>
            </w:r>
          </w:p>
        </w:tc>
        <w:tc>
          <w:tcPr>
            <w:tcW w:w="1706" w:type="dxa"/>
            <w:vAlign w:val="center"/>
          </w:tcPr>
          <w:p w14:paraId="4057202B" w14:textId="77777777" w:rsidR="00812936" w:rsidRPr="004828C9" w:rsidRDefault="00812936" w:rsidP="00EC444C">
            <w:pPr>
              <w:spacing w:before="40" w:after="40"/>
              <w:rPr>
                <w:rFonts w:eastAsia="Times New Roman" w:cstheme="minorHAnsi"/>
                <w:sz w:val="20"/>
                <w:szCs w:val="20"/>
                <w:lang w:eastAsia="es-ES"/>
              </w:rPr>
            </w:pPr>
            <w:r w:rsidRPr="004828C9">
              <w:rPr>
                <w:rFonts w:cstheme="minorHAnsi"/>
                <w:sz w:val="20"/>
                <w:szCs w:val="20"/>
              </w:rPr>
              <w:t>High Performance (</w:t>
            </w:r>
            <w:proofErr w:type="spellStart"/>
            <w:r w:rsidRPr="004828C9">
              <w:rPr>
                <w:rFonts w:cstheme="minorHAnsi"/>
                <w:sz w:val="20"/>
                <w:szCs w:val="20"/>
              </w:rPr>
              <w:t>Variant</w:t>
            </w:r>
            <w:proofErr w:type="spellEnd"/>
            <w:r w:rsidRPr="004828C9">
              <w:rPr>
                <w:rFonts w:cstheme="minorHAnsi"/>
                <w:sz w:val="20"/>
                <w:szCs w:val="20"/>
              </w:rPr>
              <w:t xml:space="preserve"> 1)</w:t>
            </w:r>
          </w:p>
        </w:tc>
        <w:tc>
          <w:tcPr>
            <w:tcW w:w="1294" w:type="dxa"/>
            <w:vAlign w:val="center"/>
          </w:tcPr>
          <w:p w14:paraId="6979F799" w14:textId="77777777" w:rsidR="00812936" w:rsidRPr="004828C9" w:rsidRDefault="00812936" w:rsidP="00EC444C">
            <w:pPr>
              <w:spacing w:before="2" w:after="2"/>
              <w:rPr>
                <w:rFonts w:eastAsia="Times New Roman" w:cstheme="minorHAnsi"/>
                <w:sz w:val="20"/>
                <w:szCs w:val="20"/>
                <w:lang w:eastAsia="es-ES"/>
              </w:rPr>
            </w:pPr>
            <w:proofErr w:type="spellStart"/>
            <w:r w:rsidRPr="004828C9">
              <w:rPr>
                <w:rFonts w:cstheme="minorHAnsi"/>
                <w:sz w:val="20"/>
                <w:szCs w:val="20"/>
              </w:rPr>
              <w:t>Conventional</w:t>
            </w:r>
            <w:proofErr w:type="spellEnd"/>
            <w:r w:rsidRPr="004828C9">
              <w:rPr>
                <w:rFonts w:cstheme="minorHAnsi"/>
                <w:sz w:val="20"/>
                <w:szCs w:val="20"/>
              </w:rPr>
              <w:t xml:space="preserve"> (</w:t>
            </w:r>
            <w:proofErr w:type="spellStart"/>
            <w:r w:rsidRPr="004828C9">
              <w:rPr>
                <w:rFonts w:cstheme="minorHAnsi"/>
                <w:sz w:val="20"/>
                <w:szCs w:val="20"/>
              </w:rPr>
              <w:t>Variant</w:t>
            </w:r>
            <w:proofErr w:type="spellEnd"/>
            <w:r w:rsidRPr="004828C9">
              <w:rPr>
                <w:rFonts w:cstheme="minorHAnsi"/>
                <w:sz w:val="20"/>
                <w:szCs w:val="20"/>
              </w:rPr>
              <w:t xml:space="preserve"> 2)</w:t>
            </w:r>
          </w:p>
        </w:tc>
      </w:tr>
      <w:tr w:rsidR="004828C9" w:rsidRPr="004828C9" w14:paraId="4074839F" w14:textId="77777777" w:rsidTr="00812936">
        <w:trPr>
          <w:trHeight w:val="227"/>
        </w:trPr>
        <w:tc>
          <w:tcPr>
            <w:tcW w:w="2547" w:type="dxa"/>
            <w:noWrap/>
            <w:vAlign w:val="center"/>
            <w:hideMark/>
          </w:tcPr>
          <w:p w14:paraId="6CFD8CCF" w14:textId="77777777" w:rsidR="00812936" w:rsidRPr="004828C9" w:rsidRDefault="00812936" w:rsidP="00812936">
            <w:pPr>
              <w:spacing w:before="2" w:after="2"/>
              <w:rPr>
                <w:rFonts w:eastAsia="Times New Roman" w:cstheme="minorHAnsi"/>
                <w:b/>
                <w:sz w:val="20"/>
                <w:szCs w:val="20"/>
                <w:lang w:eastAsia="es-ES"/>
              </w:rPr>
            </w:pPr>
            <w:proofErr w:type="spellStart"/>
            <w:r w:rsidRPr="004828C9">
              <w:rPr>
                <w:rFonts w:cstheme="minorHAnsi"/>
                <w:b/>
                <w:sz w:val="20"/>
                <w:szCs w:val="20"/>
              </w:rPr>
              <w:t>Climate</w:t>
            </w:r>
            <w:proofErr w:type="spellEnd"/>
            <w:r w:rsidRPr="004828C9">
              <w:rPr>
                <w:rFonts w:cstheme="minorHAnsi"/>
                <w:b/>
                <w:sz w:val="20"/>
                <w:szCs w:val="20"/>
              </w:rPr>
              <w:t xml:space="preserve"> Change (</w:t>
            </w:r>
            <w:proofErr w:type="spellStart"/>
            <w:r w:rsidRPr="004828C9">
              <w:rPr>
                <w:rFonts w:cstheme="minorHAnsi"/>
                <w:b/>
                <w:sz w:val="20"/>
                <w:szCs w:val="20"/>
              </w:rPr>
              <w:t>without</w:t>
            </w:r>
            <w:proofErr w:type="spellEnd"/>
            <w:r w:rsidRPr="004828C9">
              <w:rPr>
                <w:rFonts w:cstheme="minorHAnsi"/>
                <w:b/>
                <w:sz w:val="20"/>
                <w:szCs w:val="20"/>
              </w:rPr>
              <w:t xml:space="preserve"> </w:t>
            </w:r>
            <w:proofErr w:type="spellStart"/>
            <w:r w:rsidRPr="004828C9">
              <w:rPr>
                <w:rFonts w:cstheme="minorHAnsi"/>
                <w:b/>
                <w:sz w:val="20"/>
                <w:szCs w:val="20"/>
              </w:rPr>
              <w:t>dLUC</w:t>
            </w:r>
            <w:proofErr w:type="spellEnd"/>
            <w:r w:rsidRPr="004828C9">
              <w:rPr>
                <w:rFonts w:cstheme="minorHAnsi"/>
                <w:b/>
                <w:sz w:val="20"/>
                <w:szCs w:val="20"/>
              </w:rPr>
              <w:t>)</w:t>
            </w:r>
          </w:p>
        </w:tc>
        <w:tc>
          <w:tcPr>
            <w:tcW w:w="992" w:type="dxa"/>
            <w:noWrap/>
            <w:vAlign w:val="center"/>
            <w:hideMark/>
          </w:tcPr>
          <w:p w14:paraId="560FC5C1" w14:textId="77777777" w:rsidR="00812936" w:rsidRPr="004828C9" w:rsidRDefault="00812936" w:rsidP="00812936">
            <w:pPr>
              <w:spacing w:before="2" w:after="2"/>
              <w:ind w:left="-85" w:right="11"/>
              <w:rPr>
                <w:rFonts w:eastAsia="Times New Roman" w:cstheme="minorHAnsi"/>
                <w:sz w:val="20"/>
                <w:szCs w:val="20"/>
                <w:lang w:eastAsia="es-ES"/>
              </w:rPr>
            </w:pPr>
            <w:r w:rsidRPr="004828C9">
              <w:rPr>
                <w:rFonts w:cstheme="minorHAnsi"/>
                <w:sz w:val="20"/>
                <w:szCs w:val="20"/>
              </w:rPr>
              <w:t>g CO</w:t>
            </w:r>
            <w:r w:rsidRPr="004828C9">
              <w:rPr>
                <w:rFonts w:cstheme="minorHAnsi"/>
                <w:sz w:val="20"/>
                <w:szCs w:val="20"/>
                <w:vertAlign w:val="subscript"/>
              </w:rPr>
              <w:t>2</w:t>
            </w:r>
            <w:r w:rsidRPr="004828C9">
              <w:rPr>
                <w:rFonts w:cstheme="minorHAnsi"/>
                <w:sz w:val="20"/>
                <w:szCs w:val="20"/>
              </w:rPr>
              <w:t>-e</w:t>
            </w:r>
          </w:p>
        </w:tc>
        <w:tc>
          <w:tcPr>
            <w:tcW w:w="1559" w:type="dxa"/>
            <w:noWrap/>
            <w:vAlign w:val="center"/>
          </w:tcPr>
          <w:p w14:paraId="36224DF6" w14:textId="2CDB142A"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23,90</w:t>
            </w:r>
          </w:p>
        </w:tc>
        <w:tc>
          <w:tcPr>
            <w:tcW w:w="1232" w:type="dxa"/>
            <w:vAlign w:val="center"/>
          </w:tcPr>
          <w:p w14:paraId="5D15AFD5" w14:textId="2863F71D"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21,39</w:t>
            </w:r>
          </w:p>
        </w:tc>
        <w:tc>
          <w:tcPr>
            <w:tcW w:w="1706" w:type="dxa"/>
            <w:vAlign w:val="center"/>
          </w:tcPr>
          <w:p w14:paraId="24075393" w14:textId="3DAB70EE"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89,17</w:t>
            </w:r>
          </w:p>
        </w:tc>
        <w:tc>
          <w:tcPr>
            <w:tcW w:w="1294" w:type="dxa"/>
            <w:vAlign w:val="center"/>
          </w:tcPr>
          <w:p w14:paraId="481DF609" w14:textId="3C39840B"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116,63</w:t>
            </w:r>
          </w:p>
        </w:tc>
      </w:tr>
      <w:tr w:rsidR="004828C9" w:rsidRPr="004828C9" w14:paraId="5F42229E" w14:textId="77777777" w:rsidTr="00812936">
        <w:trPr>
          <w:trHeight w:val="227"/>
        </w:trPr>
        <w:tc>
          <w:tcPr>
            <w:tcW w:w="2547" w:type="dxa"/>
            <w:noWrap/>
            <w:vAlign w:val="center"/>
            <w:hideMark/>
          </w:tcPr>
          <w:p w14:paraId="50EA481F" w14:textId="77777777" w:rsidR="00812936" w:rsidRPr="004828C9" w:rsidRDefault="00812936" w:rsidP="00812936">
            <w:pPr>
              <w:spacing w:before="2" w:after="2"/>
              <w:rPr>
                <w:rFonts w:eastAsia="Times New Roman" w:cstheme="minorHAnsi"/>
                <w:b/>
                <w:sz w:val="20"/>
                <w:szCs w:val="20"/>
                <w:lang w:eastAsia="es-ES"/>
              </w:rPr>
            </w:pPr>
            <w:proofErr w:type="spellStart"/>
            <w:r w:rsidRPr="004828C9">
              <w:rPr>
                <w:rFonts w:cstheme="minorHAnsi"/>
                <w:b/>
                <w:sz w:val="20"/>
                <w:szCs w:val="20"/>
              </w:rPr>
              <w:t>Climate</w:t>
            </w:r>
            <w:proofErr w:type="spellEnd"/>
            <w:r w:rsidRPr="004828C9">
              <w:rPr>
                <w:rFonts w:cstheme="minorHAnsi"/>
                <w:b/>
                <w:sz w:val="20"/>
                <w:szCs w:val="20"/>
              </w:rPr>
              <w:t xml:space="preserve"> Change (</w:t>
            </w:r>
            <w:proofErr w:type="spellStart"/>
            <w:r w:rsidRPr="004828C9">
              <w:rPr>
                <w:rFonts w:cstheme="minorHAnsi"/>
                <w:b/>
                <w:sz w:val="20"/>
                <w:szCs w:val="20"/>
              </w:rPr>
              <w:t>with</w:t>
            </w:r>
            <w:proofErr w:type="spellEnd"/>
            <w:r w:rsidRPr="004828C9">
              <w:rPr>
                <w:rFonts w:cstheme="minorHAnsi"/>
                <w:b/>
                <w:sz w:val="20"/>
                <w:szCs w:val="20"/>
              </w:rPr>
              <w:t xml:space="preserve"> </w:t>
            </w:r>
            <w:proofErr w:type="spellStart"/>
            <w:r w:rsidRPr="004828C9">
              <w:rPr>
                <w:rFonts w:cstheme="minorHAnsi"/>
                <w:b/>
                <w:sz w:val="20"/>
                <w:szCs w:val="20"/>
              </w:rPr>
              <w:t>dLUC</w:t>
            </w:r>
            <w:proofErr w:type="spellEnd"/>
            <w:r w:rsidRPr="004828C9">
              <w:rPr>
                <w:rFonts w:cstheme="minorHAnsi"/>
                <w:b/>
                <w:sz w:val="20"/>
                <w:szCs w:val="20"/>
              </w:rPr>
              <w:t>)</w:t>
            </w:r>
          </w:p>
        </w:tc>
        <w:tc>
          <w:tcPr>
            <w:tcW w:w="992" w:type="dxa"/>
            <w:noWrap/>
            <w:vAlign w:val="center"/>
          </w:tcPr>
          <w:p w14:paraId="46DDB38A" w14:textId="77777777" w:rsidR="00812936" w:rsidRPr="004828C9" w:rsidRDefault="00812936" w:rsidP="00812936">
            <w:pPr>
              <w:spacing w:before="2" w:after="2"/>
              <w:ind w:left="-85" w:right="11"/>
              <w:rPr>
                <w:rFonts w:eastAsia="Times New Roman" w:cstheme="minorHAnsi"/>
                <w:sz w:val="20"/>
                <w:szCs w:val="20"/>
                <w:lang w:eastAsia="es-ES"/>
              </w:rPr>
            </w:pPr>
            <w:r w:rsidRPr="004828C9">
              <w:rPr>
                <w:rFonts w:cstheme="minorHAnsi"/>
                <w:sz w:val="20"/>
                <w:szCs w:val="20"/>
              </w:rPr>
              <w:t>g CO</w:t>
            </w:r>
            <w:r w:rsidRPr="004828C9">
              <w:rPr>
                <w:rFonts w:cstheme="minorHAnsi"/>
                <w:sz w:val="20"/>
                <w:szCs w:val="20"/>
                <w:vertAlign w:val="subscript"/>
              </w:rPr>
              <w:t>2</w:t>
            </w:r>
            <w:r w:rsidRPr="004828C9">
              <w:rPr>
                <w:rFonts w:cstheme="minorHAnsi"/>
                <w:sz w:val="20"/>
                <w:szCs w:val="20"/>
              </w:rPr>
              <w:t>-e</w:t>
            </w:r>
          </w:p>
        </w:tc>
        <w:tc>
          <w:tcPr>
            <w:tcW w:w="1559" w:type="dxa"/>
            <w:noWrap/>
            <w:vAlign w:val="center"/>
          </w:tcPr>
          <w:p w14:paraId="423D8CA6" w14:textId="47E6ACD8"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23,90</w:t>
            </w:r>
          </w:p>
        </w:tc>
        <w:tc>
          <w:tcPr>
            <w:tcW w:w="1232" w:type="dxa"/>
            <w:vAlign w:val="center"/>
          </w:tcPr>
          <w:p w14:paraId="4E499C23" w14:textId="45D80D68"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21,39</w:t>
            </w:r>
          </w:p>
        </w:tc>
        <w:tc>
          <w:tcPr>
            <w:tcW w:w="1706" w:type="dxa"/>
            <w:vAlign w:val="center"/>
          </w:tcPr>
          <w:p w14:paraId="78F7D0C4" w14:textId="4FD6C236"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114,31</w:t>
            </w:r>
          </w:p>
        </w:tc>
        <w:tc>
          <w:tcPr>
            <w:tcW w:w="1294" w:type="dxa"/>
            <w:vAlign w:val="center"/>
          </w:tcPr>
          <w:p w14:paraId="5610D82D" w14:textId="06EE097A"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138,96</w:t>
            </w:r>
          </w:p>
        </w:tc>
      </w:tr>
      <w:tr w:rsidR="004828C9" w:rsidRPr="004828C9" w14:paraId="766A7C6C" w14:textId="77777777" w:rsidTr="00812936">
        <w:trPr>
          <w:trHeight w:val="227"/>
        </w:trPr>
        <w:tc>
          <w:tcPr>
            <w:tcW w:w="2547" w:type="dxa"/>
            <w:noWrap/>
            <w:vAlign w:val="center"/>
            <w:hideMark/>
          </w:tcPr>
          <w:p w14:paraId="0736F34D" w14:textId="77777777" w:rsidR="00812936" w:rsidRPr="004828C9" w:rsidRDefault="00812936" w:rsidP="00812936">
            <w:pPr>
              <w:spacing w:before="2" w:after="2"/>
              <w:rPr>
                <w:rFonts w:eastAsia="Times New Roman" w:cstheme="minorHAnsi"/>
                <w:b/>
                <w:sz w:val="20"/>
                <w:szCs w:val="20"/>
                <w:lang w:eastAsia="es-ES"/>
              </w:rPr>
            </w:pPr>
            <w:proofErr w:type="spellStart"/>
            <w:r w:rsidRPr="004828C9">
              <w:rPr>
                <w:rFonts w:cstheme="minorHAnsi"/>
                <w:b/>
                <w:sz w:val="20"/>
                <w:szCs w:val="20"/>
              </w:rPr>
              <w:t>Aquatic</w:t>
            </w:r>
            <w:proofErr w:type="spellEnd"/>
            <w:r w:rsidRPr="004828C9">
              <w:rPr>
                <w:rFonts w:cstheme="minorHAnsi"/>
                <w:b/>
                <w:sz w:val="20"/>
                <w:szCs w:val="20"/>
              </w:rPr>
              <w:t xml:space="preserve"> </w:t>
            </w:r>
            <w:proofErr w:type="spellStart"/>
            <w:r w:rsidRPr="004828C9">
              <w:rPr>
                <w:rFonts w:cstheme="minorHAnsi"/>
                <w:b/>
                <w:sz w:val="20"/>
                <w:szCs w:val="20"/>
              </w:rPr>
              <w:t>Eutrophication</w:t>
            </w:r>
            <w:proofErr w:type="spellEnd"/>
          </w:p>
        </w:tc>
        <w:tc>
          <w:tcPr>
            <w:tcW w:w="992" w:type="dxa"/>
            <w:noWrap/>
            <w:vAlign w:val="center"/>
          </w:tcPr>
          <w:p w14:paraId="622073AA" w14:textId="77777777" w:rsidR="00812936" w:rsidRPr="004828C9" w:rsidRDefault="00812936" w:rsidP="00812936">
            <w:pPr>
              <w:spacing w:before="2" w:after="2"/>
              <w:ind w:left="-85" w:right="11"/>
              <w:rPr>
                <w:rFonts w:eastAsia="Times New Roman" w:cstheme="minorHAnsi"/>
                <w:sz w:val="20"/>
                <w:szCs w:val="20"/>
                <w:lang w:eastAsia="es-ES"/>
              </w:rPr>
            </w:pPr>
            <w:r w:rsidRPr="004828C9">
              <w:rPr>
                <w:rFonts w:cstheme="minorHAnsi"/>
                <w:sz w:val="20"/>
                <w:szCs w:val="20"/>
              </w:rPr>
              <w:t>g PO</w:t>
            </w:r>
            <w:r w:rsidRPr="004828C9">
              <w:rPr>
                <w:rFonts w:cstheme="minorHAnsi"/>
                <w:sz w:val="20"/>
                <w:szCs w:val="20"/>
                <w:vertAlign w:val="subscript"/>
              </w:rPr>
              <w:t>4</w:t>
            </w:r>
            <w:r w:rsidRPr="004828C9">
              <w:rPr>
                <w:rFonts w:cstheme="minorHAnsi"/>
                <w:sz w:val="20"/>
                <w:szCs w:val="20"/>
              </w:rPr>
              <w:t>-e</w:t>
            </w:r>
          </w:p>
        </w:tc>
        <w:tc>
          <w:tcPr>
            <w:tcW w:w="1559" w:type="dxa"/>
            <w:noWrap/>
            <w:vAlign w:val="center"/>
          </w:tcPr>
          <w:p w14:paraId="12021E6C" w14:textId="3753B743"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0,38</w:t>
            </w:r>
          </w:p>
        </w:tc>
        <w:tc>
          <w:tcPr>
            <w:tcW w:w="1232" w:type="dxa"/>
            <w:vAlign w:val="center"/>
          </w:tcPr>
          <w:p w14:paraId="7655CAA8" w14:textId="20F26F4C"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0,11</w:t>
            </w:r>
          </w:p>
        </w:tc>
        <w:tc>
          <w:tcPr>
            <w:tcW w:w="1706" w:type="dxa"/>
            <w:vAlign w:val="center"/>
          </w:tcPr>
          <w:p w14:paraId="544C7C6D" w14:textId="707B4356"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0,34</w:t>
            </w:r>
          </w:p>
        </w:tc>
        <w:tc>
          <w:tcPr>
            <w:tcW w:w="1294" w:type="dxa"/>
            <w:vAlign w:val="center"/>
          </w:tcPr>
          <w:p w14:paraId="154E42EF" w14:textId="14E12DEE"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0,56</w:t>
            </w:r>
          </w:p>
        </w:tc>
      </w:tr>
      <w:tr w:rsidR="004828C9" w:rsidRPr="004828C9" w14:paraId="63A58411" w14:textId="77777777" w:rsidTr="00812936">
        <w:trPr>
          <w:trHeight w:val="227"/>
        </w:trPr>
        <w:tc>
          <w:tcPr>
            <w:tcW w:w="2547" w:type="dxa"/>
            <w:noWrap/>
            <w:vAlign w:val="center"/>
          </w:tcPr>
          <w:p w14:paraId="6E3444E0" w14:textId="77777777" w:rsidR="00812936" w:rsidRPr="004828C9" w:rsidRDefault="00812936" w:rsidP="00812936">
            <w:pPr>
              <w:spacing w:before="2" w:after="2"/>
              <w:rPr>
                <w:rFonts w:eastAsia="Times New Roman" w:cstheme="minorHAnsi"/>
                <w:b/>
                <w:sz w:val="20"/>
                <w:szCs w:val="20"/>
                <w:lang w:eastAsia="es-ES"/>
              </w:rPr>
            </w:pPr>
            <w:proofErr w:type="spellStart"/>
            <w:r w:rsidRPr="004828C9">
              <w:rPr>
                <w:rFonts w:cstheme="minorHAnsi"/>
                <w:b/>
                <w:sz w:val="20"/>
                <w:szCs w:val="20"/>
              </w:rPr>
              <w:t>Terrestrial</w:t>
            </w:r>
            <w:proofErr w:type="spellEnd"/>
            <w:r w:rsidRPr="004828C9">
              <w:rPr>
                <w:rFonts w:cstheme="minorHAnsi"/>
                <w:b/>
                <w:sz w:val="20"/>
                <w:szCs w:val="20"/>
              </w:rPr>
              <w:t xml:space="preserve"> </w:t>
            </w:r>
            <w:proofErr w:type="spellStart"/>
            <w:r w:rsidRPr="004828C9">
              <w:rPr>
                <w:rFonts w:cstheme="minorHAnsi"/>
                <w:b/>
                <w:sz w:val="20"/>
                <w:szCs w:val="20"/>
              </w:rPr>
              <w:t>Eutrophication</w:t>
            </w:r>
            <w:proofErr w:type="spellEnd"/>
          </w:p>
        </w:tc>
        <w:tc>
          <w:tcPr>
            <w:tcW w:w="992" w:type="dxa"/>
            <w:noWrap/>
            <w:vAlign w:val="center"/>
          </w:tcPr>
          <w:p w14:paraId="66433923" w14:textId="77777777" w:rsidR="00812936" w:rsidRPr="004828C9" w:rsidRDefault="00812936" w:rsidP="00812936">
            <w:pPr>
              <w:spacing w:before="2" w:after="2"/>
              <w:ind w:left="-85" w:right="11"/>
              <w:rPr>
                <w:rFonts w:eastAsia="Times New Roman" w:cstheme="minorHAnsi"/>
                <w:sz w:val="20"/>
                <w:szCs w:val="20"/>
                <w:lang w:eastAsia="es-ES"/>
              </w:rPr>
            </w:pPr>
            <w:r w:rsidRPr="004828C9">
              <w:rPr>
                <w:rFonts w:cstheme="minorHAnsi"/>
                <w:sz w:val="20"/>
                <w:szCs w:val="20"/>
              </w:rPr>
              <w:t>g PO</w:t>
            </w:r>
            <w:r w:rsidRPr="004828C9">
              <w:rPr>
                <w:rFonts w:cstheme="minorHAnsi"/>
                <w:sz w:val="20"/>
                <w:szCs w:val="20"/>
                <w:vertAlign w:val="subscript"/>
              </w:rPr>
              <w:t>4</w:t>
            </w:r>
            <w:r w:rsidRPr="004828C9">
              <w:rPr>
                <w:rFonts w:cstheme="minorHAnsi"/>
                <w:sz w:val="20"/>
                <w:szCs w:val="20"/>
              </w:rPr>
              <w:t>-e</w:t>
            </w:r>
          </w:p>
        </w:tc>
        <w:tc>
          <w:tcPr>
            <w:tcW w:w="1559" w:type="dxa"/>
            <w:noWrap/>
            <w:vAlign w:val="center"/>
          </w:tcPr>
          <w:p w14:paraId="3BF3E5FB" w14:textId="35077751"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0,02</w:t>
            </w:r>
          </w:p>
        </w:tc>
        <w:tc>
          <w:tcPr>
            <w:tcW w:w="1232" w:type="dxa"/>
            <w:vAlign w:val="center"/>
          </w:tcPr>
          <w:p w14:paraId="16CAA81A" w14:textId="14683D4C"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0,01</w:t>
            </w:r>
          </w:p>
        </w:tc>
        <w:tc>
          <w:tcPr>
            <w:tcW w:w="1706" w:type="dxa"/>
            <w:vAlign w:val="center"/>
          </w:tcPr>
          <w:p w14:paraId="779F9FB8" w14:textId="5F9306FD"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0,26</w:t>
            </w:r>
          </w:p>
        </w:tc>
        <w:tc>
          <w:tcPr>
            <w:tcW w:w="1294" w:type="dxa"/>
            <w:vAlign w:val="center"/>
          </w:tcPr>
          <w:p w14:paraId="41BF517A" w14:textId="15F6FE16"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0,38</w:t>
            </w:r>
          </w:p>
        </w:tc>
      </w:tr>
      <w:tr w:rsidR="004828C9" w:rsidRPr="004828C9" w14:paraId="5E229A26" w14:textId="77777777" w:rsidTr="00812936">
        <w:trPr>
          <w:trHeight w:val="227"/>
        </w:trPr>
        <w:tc>
          <w:tcPr>
            <w:tcW w:w="2547" w:type="dxa"/>
            <w:noWrap/>
            <w:vAlign w:val="center"/>
          </w:tcPr>
          <w:p w14:paraId="5FC87CB4" w14:textId="77777777" w:rsidR="00812936" w:rsidRPr="004828C9" w:rsidRDefault="00812936" w:rsidP="00812936">
            <w:pPr>
              <w:spacing w:before="2" w:after="2"/>
              <w:rPr>
                <w:rFonts w:eastAsia="Times New Roman" w:cstheme="minorHAnsi"/>
                <w:b/>
                <w:sz w:val="20"/>
                <w:szCs w:val="20"/>
                <w:lang w:eastAsia="es-ES"/>
              </w:rPr>
            </w:pPr>
            <w:proofErr w:type="spellStart"/>
            <w:r w:rsidRPr="004828C9">
              <w:rPr>
                <w:rFonts w:cstheme="minorHAnsi"/>
                <w:b/>
                <w:sz w:val="20"/>
                <w:szCs w:val="20"/>
              </w:rPr>
              <w:t>Acidification</w:t>
            </w:r>
            <w:proofErr w:type="spellEnd"/>
          </w:p>
        </w:tc>
        <w:tc>
          <w:tcPr>
            <w:tcW w:w="992" w:type="dxa"/>
            <w:noWrap/>
            <w:vAlign w:val="center"/>
          </w:tcPr>
          <w:p w14:paraId="29650140" w14:textId="77777777" w:rsidR="00812936" w:rsidRPr="004828C9" w:rsidRDefault="00812936" w:rsidP="00812936">
            <w:pPr>
              <w:spacing w:before="2" w:after="2"/>
              <w:ind w:left="-85" w:right="11"/>
              <w:rPr>
                <w:rFonts w:eastAsia="Times New Roman" w:cstheme="minorHAnsi"/>
                <w:sz w:val="20"/>
                <w:szCs w:val="20"/>
                <w:lang w:eastAsia="es-ES"/>
              </w:rPr>
            </w:pPr>
            <w:r w:rsidRPr="004828C9">
              <w:rPr>
                <w:rFonts w:cstheme="minorHAnsi"/>
                <w:sz w:val="20"/>
                <w:szCs w:val="20"/>
              </w:rPr>
              <w:t>g SO</w:t>
            </w:r>
            <w:r w:rsidRPr="004828C9">
              <w:rPr>
                <w:rFonts w:cstheme="minorHAnsi"/>
                <w:sz w:val="20"/>
                <w:szCs w:val="20"/>
                <w:vertAlign w:val="subscript"/>
              </w:rPr>
              <w:t>2</w:t>
            </w:r>
            <w:r w:rsidRPr="004828C9">
              <w:rPr>
                <w:rFonts w:cstheme="minorHAnsi"/>
                <w:sz w:val="20"/>
                <w:szCs w:val="20"/>
              </w:rPr>
              <w:t>-e</w:t>
            </w:r>
          </w:p>
        </w:tc>
        <w:tc>
          <w:tcPr>
            <w:tcW w:w="1559" w:type="dxa"/>
            <w:noWrap/>
            <w:vAlign w:val="center"/>
          </w:tcPr>
          <w:p w14:paraId="22EDB165" w14:textId="040FDE2F"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0,11</w:t>
            </w:r>
          </w:p>
        </w:tc>
        <w:tc>
          <w:tcPr>
            <w:tcW w:w="1232" w:type="dxa"/>
            <w:vAlign w:val="center"/>
          </w:tcPr>
          <w:p w14:paraId="13BB2B90" w14:textId="6B4A2AF5"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0,10</w:t>
            </w:r>
          </w:p>
        </w:tc>
        <w:tc>
          <w:tcPr>
            <w:tcW w:w="1706" w:type="dxa"/>
            <w:vAlign w:val="center"/>
          </w:tcPr>
          <w:p w14:paraId="0E82EBD0" w14:textId="6E664E48"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1,37</w:t>
            </w:r>
          </w:p>
        </w:tc>
        <w:tc>
          <w:tcPr>
            <w:tcW w:w="1294" w:type="dxa"/>
            <w:vAlign w:val="center"/>
          </w:tcPr>
          <w:p w14:paraId="4F9D3C64" w14:textId="636A922B"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1,90</w:t>
            </w:r>
          </w:p>
        </w:tc>
      </w:tr>
      <w:tr w:rsidR="004828C9" w:rsidRPr="004828C9" w14:paraId="690727E6" w14:textId="77777777" w:rsidTr="00812936">
        <w:trPr>
          <w:trHeight w:val="227"/>
        </w:trPr>
        <w:tc>
          <w:tcPr>
            <w:tcW w:w="2547" w:type="dxa"/>
            <w:noWrap/>
            <w:vAlign w:val="center"/>
          </w:tcPr>
          <w:p w14:paraId="70808B21" w14:textId="77777777" w:rsidR="00812936" w:rsidRPr="004828C9" w:rsidRDefault="00812936" w:rsidP="00812936">
            <w:pPr>
              <w:spacing w:before="2" w:after="2"/>
              <w:rPr>
                <w:rFonts w:eastAsia="Times New Roman" w:cstheme="minorHAnsi"/>
                <w:b/>
                <w:sz w:val="20"/>
                <w:szCs w:val="20"/>
                <w:lang w:eastAsia="es-ES"/>
              </w:rPr>
            </w:pPr>
            <w:proofErr w:type="spellStart"/>
            <w:r w:rsidRPr="004828C9">
              <w:rPr>
                <w:rFonts w:cstheme="minorHAnsi"/>
                <w:b/>
                <w:sz w:val="20"/>
                <w:szCs w:val="20"/>
              </w:rPr>
              <w:t>Photochemical</w:t>
            </w:r>
            <w:proofErr w:type="spellEnd"/>
            <w:r w:rsidRPr="004828C9">
              <w:rPr>
                <w:rFonts w:cstheme="minorHAnsi"/>
                <w:b/>
                <w:sz w:val="20"/>
                <w:szCs w:val="20"/>
              </w:rPr>
              <w:t xml:space="preserve"> </w:t>
            </w:r>
            <w:proofErr w:type="spellStart"/>
            <w:r w:rsidRPr="004828C9">
              <w:rPr>
                <w:rFonts w:cstheme="minorHAnsi"/>
                <w:b/>
                <w:sz w:val="20"/>
                <w:szCs w:val="20"/>
              </w:rPr>
              <w:t>Oxidants</w:t>
            </w:r>
            <w:proofErr w:type="spellEnd"/>
            <w:r w:rsidRPr="004828C9">
              <w:rPr>
                <w:rFonts w:cstheme="minorHAnsi"/>
                <w:b/>
                <w:sz w:val="20"/>
                <w:szCs w:val="20"/>
              </w:rPr>
              <w:t xml:space="preserve"> </w:t>
            </w:r>
            <w:proofErr w:type="spellStart"/>
            <w:r w:rsidRPr="004828C9">
              <w:rPr>
                <w:rFonts w:cstheme="minorHAnsi"/>
                <w:b/>
                <w:sz w:val="20"/>
                <w:szCs w:val="20"/>
              </w:rPr>
              <w:t>Formation</w:t>
            </w:r>
            <w:proofErr w:type="spellEnd"/>
          </w:p>
        </w:tc>
        <w:tc>
          <w:tcPr>
            <w:tcW w:w="992" w:type="dxa"/>
            <w:noWrap/>
            <w:vAlign w:val="center"/>
          </w:tcPr>
          <w:p w14:paraId="0E665D57" w14:textId="77777777" w:rsidR="00812936" w:rsidRPr="004828C9" w:rsidRDefault="00812936" w:rsidP="00812936">
            <w:pPr>
              <w:spacing w:before="2" w:after="2"/>
              <w:ind w:left="-85" w:right="11"/>
              <w:rPr>
                <w:rFonts w:eastAsia="Times New Roman" w:cstheme="minorHAnsi"/>
                <w:sz w:val="20"/>
                <w:szCs w:val="20"/>
                <w:lang w:eastAsia="es-ES"/>
              </w:rPr>
            </w:pPr>
            <w:r w:rsidRPr="004828C9">
              <w:rPr>
                <w:rFonts w:cstheme="minorHAnsi"/>
                <w:sz w:val="20"/>
                <w:szCs w:val="20"/>
              </w:rPr>
              <w:t>g O</w:t>
            </w:r>
            <w:r w:rsidRPr="004828C9">
              <w:rPr>
                <w:rFonts w:cstheme="minorHAnsi"/>
                <w:sz w:val="20"/>
                <w:szCs w:val="20"/>
                <w:vertAlign w:val="subscript"/>
              </w:rPr>
              <w:t>3</w:t>
            </w:r>
            <w:r w:rsidRPr="004828C9">
              <w:rPr>
                <w:rFonts w:cstheme="minorHAnsi"/>
                <w:sz w:val="20"/>
                <w:szCs w:val="20"/>
              </w:rPr>
              <w:t>-e</w:t>
            </w:r>
          </w:p>
        </w:tc>
        <w:tc>
          <w:tcPr>
            <w:tcW w:w="1559" w:type="dxa"/>
            <w:noWrap/>
            <w:vAlign w:val="center"/>
          </w:tcPr>
          <w:p w14:paraId="081778E6" w14:textId="3054C5F8"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0,02</w:t>
            </w:r>
          </w:p>
        </w:tc>
        <w:tc>
          <w:tcPr>
            <w:tcW w:w="1232" w:type="dxa"/>
            <w:vAlign w:val="center"/>
          </w:tcPr>
          <w:p w14:paraId="0785BC11" w14:textId="6A7D15A0"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0,02</w:t>
            </w:r>
          </w:p>
        </w:tc>
        <w:tc>
          <w:tcPr>
            <w:tcW w:w="1706" w:type="dxa"/>
            <w:vAlign w:val="center"/>
          </w:tcPr>
          <w:p w14:paraId="308C879B" w14:textId="7C095B62"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0,09</w:t>
            </w:r>
          </w:p>
        </w:tc>
        <w:tc>
          <w:tcPr>
            <w:tcW w:w="1294" w:type="dxa"/>
            <w:vAlign w:val="center"/>
          </w:tcPr>
          <w:p w14:paraId="1A3B1E53" w14:textId="427382B9"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0,09</w:t>
            </w:r>
          </w:p>
        </w:tc>
      </w:tr>
      <w:tr w:rsidR="004828C9" w:rsidRPr="004828C9" w14:paraId="31B98B9F" w14:textId="77777777" w:rsidTr="00812936">
        <w:trPr>
          <w:trHeight w:val="227"/>
        </w:trPr>
        <w:tc>
          <w:tcPr>
            <w:tcW w:w="2547" w:type="dxa"/>
            <w:noWrap/>
            <w:vAlign w:val="center"/>
          </w:tcPr>
          <w:p w14:paraId="529282E9" w14:textId="77777777" w:rsidR="00812936" w:rsidRPr="004828C9" w:rsidRDefault="00812936" w:rsidP="00812936">
            <w:pPr>
              <w:spacing w:before="2" w:after="2"/>
              <w:rPr>
                <w:rFonts w:eastAsia="Times New Roman" w:cstheme="minorHAnsi"/>
                <w:b/>
                <w:sz w:val="20"/>
                <w:szCs w:val="20"/>
                <w:lang w:eastAsia="es-ES"/>
              </w:rPr>
            </w:pPr>
            <w:proofErr w:type="spellStart"/>
            <w:r w:rsidRPr="004828C9">
              <w:rPr>
                <w:rFonts w:cstheme="minorHAnsi"/>
                <w:b/>
                <w:sz w:val="20"/>
                <w:szCs w:val="20"/>
              </w:rPr>
              <w:t>Particulate</w:t>
            </w:r>
            <w:proofErr w:type="spellEnd"/>
            <w:r w:rsidRPr="004828C9">
              <w:rPr>
                <w:rFonts w:cstheme="minorHAnsi"/>
                <w:b/>
                <w:sz w:val="20"/>
                <w:szCs w:val="20"/>
              </w:rPr>
              <w:t xml:space="preserve"> </w:t>
            </w:r>
            <w:proofErr w:type="spellStart"/>
            <w:r w:rsidRPr="004828C9">
              <w:rPr>
                <w:rFonts w:cstheme="minorHAnsi"/>
                <w:b/>
                <w:sz w:val="20"/>
                <w:szCs w:val="20"/>
              </w:rPr>
              <w:t>Matter</w:t>
            </w:r>
            <w:proofErr w:type="spellEnd"/>
          </w:p>
        </w:tc>
        <w:tc>
          <w:tcPr>
            <w:tcW w:w="992" w:type="dxa"/>
            <w:noWrap/>
            <w:vAlign w:val="center"/>
          </w:tcPr>
          <w:p w14:paraId="59B5151C" w14:textId="77777777" w:rsidR="00812936" w:rsidRPr="004828C9" w:rsidRDefault="00812936" w:rsidP="00812936">
            <w:pPr>
              <w:spacing w:before="2" w:after="2"/>
              <w:ind w:left="-85" w:right="11"/>
              <w:rPr>
                <w:rFonts w:eastAsia="Times New Roman" w:cstheme="minorHAnsi"/>
                <w:sz w:val="20"/>
                <w:szCs w:val="20"/>
                <w:lang w:eastAsia="es-ES"/>
              </w:rPr>
            </w:pPr>
            <w:r w:rsidRPr="004828C9">
              <w:rPr>
                <w:rFonts w:cstheme="minorHAnsi"/>
                <w:sz w:val="20"/>
                <w:szCs w:val="20"/>
              </w:rPr>
              <w:t>g PM2,5-e</w:t>
            </w:r>
          </w:p>
        </w:tc>
        <w:tc>
          <w:tcPr>
            <w:tcW w:w="1559" w:type="dxa"/>
            <w:noWrap/>
            <w:vAlign w:val="center"/>
          </w:tcPr>
          <w:p w14:paraId="12F7C5AA" w14:textId="11CE348C"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0,08</w:t>
            </w:r>
          </w:p>
        </w:tc>
        <w:tc>
          <w:tcPr>
            <w:tcW w:w="1232" w:type="dxa"/>
            <w:vAlign w:val="center"/>
          </w:tcPr>
          <w:p w14:paraId="4666D337" w14:textId="7B99C636"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0,07</w:t>
            </w:r>
          </w:p>
        </w:tc>
        <w:tc>
          <w:tcPr>
            <w:tcW w:w="1706" w:type="dxa"/>
            <w:vAlign w:val="center"/>
          </w:tcPr>
          <w:p w14:paraId="71C1B141" w14:textId="6DB6D4A5"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0,56</w:t>
            </w:r>
          </w:p>
        </w:tc>
        <w:tc>
          <w:tcPr>
            <w:tcW w:w="1294" w:type="dxa"/>
            <w:vAlign w:val="center"/>
          </w:tcPr>
          <w:p w14:paraId="2EBA075F" w14:textId="5A14DE66"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0,78</w:t>
            </w:r>
          </w:p>
        </w:tc>
      </w:tr>
      <w:tr w:rsidR="004828C9" w:rsidRPr="004828C9" w14:paraId="46334C17" w14:textId="77777777" w:rsidTr="00812936">
        <w:trPr>
          <w:trHeight w:val="227"/>
        </w:trPr>
        <w:tc>
          <w:tcPr>
            <w:tcW w:w="2547" w:type="dxa"/>
            <w:noWrap/>
            <w:vAlign w:val="center"/>
          </w:tcPr>
          <w:p w14:paraId="362E30DF" w14:textId="77777777" w:rsidR="00812936" w:rsidRPr="004828C9" w:rsidRDefault="00812936" w:rsidP="00812936">
            <w:pPr>
              <w:spacing w:before="2" w:after="2"/>
              <w:rPr>
                <w:rFonts w:eastAsia="Times New Roman" w:cstheme="minorHAnsi"/>
                <w:b/>
                <w:sz w:val="20"/>
                <w:szCs w:val="20"/>
                <w:lang w:eastAsia="es-ES"/>
              </w:rPr>
            </w:pPr>
            <w:proofErr w:type="spellStart"/>
            <w:r w:rsidRPr="004828C9">
              <w:rPr>
                <w:rFonts w:cstheme="minorHAnsi"/>
                <w:b/>
                <w:sz w:val="20"/>
                <w:szCs w:val="20"/>
              </w:rPr>
              <w:t>Stratospheric</w:t>
            </w:r>
            <w:proofErr w:type="spellEnd"/>
            <w:r w:rsidRPr="004828C9">
              <w:rPr>
                <w:rFonts w:cstheme="minorHAnsi"/>
                <w:b/>
                <w:sz w:val="20"/>
                <w:szCs w:val="20"/>
              </w:rPr>
              <w:t xml:space="preserve"> Ozone </w:t>
            </w:r>
            <w:proofErr w:type="spellStart"/>
            <w:r w:rsidRPr="004828C9">
              <w:rPr>
                <w:rFonts w:cstheme="minorHAnsi"/>
                <w:b/>
                <w:sz w:val="20"/>
                <w:szCs w:val="20"/>
              </w:rPr>
              <w:t>Depletion</w:t>
            </w:r>
            <w:proofErr w:type="spellEnd"/>
          </w:p>
        </w:tc>
        <w:tc>
          <w:tcPr>
            <w:tcW w:w="992" w:type="dxa"/>
            <w:noWrap/>
            <w:vAlign w:val="center"/>
          </w:tcPr>
          <w:p w14:paraId="2515BA3F" w14:textId="77777777" w:rsidR="00812936" w:rsidRPr="004828C9" w:rsidRDefault="00812936" w:rsidP="00812936">
            <w:pPr>
              <w:spacing w:before="2" w:after="2"/>
              <w:ind w:left="-85" w:right="11"/>
              <w:rPr>
                <w:rFonts w:eastAsia="Times New Roman" w:cstheme="minorHAnsi"/>
                <w:sz w:val="20"/>
                <w:szCs w:val="20"/>
                <w:lang w:eastAsia="es-ES"/>
              </w:rPr>
            </w:pPr>
            <w:r w:rsidRPr="004828C9">
              <w:rPr>
                <w:rFonts w:cstheme="minorHAnsi"/>
                <w:sz w:val="20"/>
                <w:szCs w:val="20"/>
              </w:rPr>
              <w:t>mg CFC-11-e</w:t>
            </w:r>
          </w:p>
        </w:tc>
        <w:tc>
          <w:tcPr>
            <w:tcW w:w="1559" w:type="dxa"/>
            <w:noWrap/>
            <w:vAlign w:val="center"/>
          </w:tcPr>
          <w:p w14:paraId="4D96D78E" w14:textId="5D1F1E02"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0,31</w:t>
            </w:r>
          </w:p>
        </w:tc>
        <w:tc>
          <w:tcPr>
            <w:tcW w:w="1232" w:type="dxa"/>
            <w:vAlign w:val="center"/>
          </w:tcPr>
          <w:p w14:paraId="2ED8462B" w14:textId="5BB481C0"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0,17</w:t>
            </w:r>
          </w:p>
        </w:tc>
        <w:tc>
          <w:tcPr>
            <w:tcW w:w="1706" w:type="dxa"/>
            <w:vAlign w:val="center"/>
          </w:tcPr>
          <w:p w14:paraId="3A08A275" w14:textId="697EBF89"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1,17</w:t>
            </w:r>
          </w:p>
        </w:tc>
        <w:tc>
          <w:tcPr>
            <w:tcW w:w="1294" w:type="dxa"/>
            <w:vAlign w:val="center"/>
          </w:tcPr>
          <w:p w14:paraId="784D3D3D" w14:textId="58F6E3DE"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2,54</w:t>
            </w:r>
          </w:p>
        </w:tc>
      </w:tr>
      <w:tr w:rsidR="004828C9" w:rsidRPr="004828C9" w14:paraId="7EA43DCC" w14:textId="77777777" w:rsidTr="00812936">
        <w:trPr>
          <w:trHeight w:val="227"/>
        </w:trPr>
        <w:tc>
          <w:tcPr>
            <w:tcW w:w="2547" w:type="dxa"/>
            <w:noWrap/>
            <w:vAlign w:val="center"/>
          </w:tcPr>
          <w:p w14:paraId="38FADCCE" w14:textId="77777777" w:rsidR="00812936" w:rsidRPr="004828C9" w:rsidRDefault="00812936" w:rsidP="00812936">
            <w:pPr>
              <w:spacing w:before="2" w:after="2"/>
              <w:rPr>
                <w:rFonts w:eastAsia="Times New Roman" w:cstheme="minorHAnsi"/>
                <w:b/>
                <w:sz w:val="20"/>
                <w:szCs w:val="20"/>
                <w:lang w:eastAsia="es-ES"/>
              </w:rPr>
            </w:pPr>
            <w:proofErr w:type="spellStart"/>
            <w:r w:rsidRPr="004828C9">
              <w:rPr>
                <w:rFonts w:cstheme="minorHAnsi"/>
                <w:b/>
                <w:sz w:val="20"/>
                <w:szCs w:val="20"/>
              </w:rPr>
              <w:t>Phosphate</w:t>
            </w:r>
            <w:proofErr w:type="spellEnd"/>
            <w:r w:rsidRPr="004828C9">
              <w:rPr>
                <w:rFonts w:cstheme="minorHAnsi"/>
                <w:b/>
                <w:sz w:val="20"/>
                <w:szCs w:val="20"/>
              </w:rPr>
              <w:t xml:space="preserve"> Rock </w:t>
            </w:r>
            <w:proofErr w:type="spellStart"/>
            <w:r w:rsidRPr="004828C9">
              <w:rPr>
                <w:rFonts w:cstheme="minorHAnsi"/>
                <w:b/>
                <w:sz w:val="20"/>
                <w:szCs w:val="20"/>
              </w:rPr>
              <w:t>Demand</w:t>
            </w:r>
            <w:proofErr w:type="spellEnd"/>
          </w:p>
        </w:tc>
        <w:tc>
          <w:tcPr>
            <w:tcW w:w="992" w:type="dxa"/>
            <w:noWrap/>
            <w:vAlign w:val="center"/>
          </w:tcPr>
          <w:p w14:paraId="0AF5AB7F" w14:textId="77777777" w:rsidR="00812936" w:rsidRPr="004828C9" w:rsidRDefault="00812936" w:rsidP="00812936">
            <w:pPr>
              <w:spacing w:before="2" w:after="2"/>
              <w:ind w:left="-85" w:right="11"/>
              <w:rPr>
                <w:rFonts w:eastAsia="Times New Roman" w:cstheme="minorHAnsi"/>
                <w:sz w:val="20"/>
                <w:szCs w:val="20"/>
                <w:lang w:eastAsia="es-ES"/>
              </w:rPr>
            </w:pPr>
            <w:r w:rsidRPr="004828C9">
              <w:rPr>
                <w:rFonts w:cstheme="minorHAnsi"/>
                <w:sz w:val="20"/>
                <w:szCs w:val="20"/>
                <w:lang w:val="en-GB"/>
              </w:rPr>
              <w:t>g</w:t>
            </w:r>
          </w:p>
        </w:tc>
        <w:tc>
          <w:tcPr>
            <w:tcW w:w="1559" w:type="dxa"/>
            <w:noWrap/>
            <w:vAlign w:val="center"/>
          </w:tcPr>
          <w:p w14:paraId="0DC0E6C1" w14:textId="2CC0BCC6"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1,34</w:t>
            </w:r>
          </w:p>
        </w:tc>
        <w:tc>
          <w:tcPr>
            <w:tcW w:w="1232" w:type="dxa"/>
            <w:vAlign w:val="center"/>
          </w:tcPr>
          <w:p w14:paraId="3C6135C2" w14:textId="7B326778"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1,05</w:t>
            </w:r>
          </w:p>
        </w:tc>
        <w:tc>
          <w:tcPr>
            <w:tcW w:w="1706" w:type="dxa"/>
            <w:vAlign w:val="center"/>
          </w:tcPr>
          <w:p w14:paraId="78581D6D" w14:textId="5435FADE"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2,26</w:t>
            </w:r>
          </w:p>
        </w:tc>
        <w:tc>
          <w:tcPr>
            <w:tcW w:w="1294" w:type="dxa"/>
            <w:vAlign w:val="center"/>
          </w:tcPr>
          <w:p w14:paraId="676DE983" w14:textId="53DCDF56"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3,26</w:t>
            </w:r>
          </w:p>
        </w:tc>
      </w:tr>
      <w:tr w:rsidR="004828C9" w:rsidRPr="004828C9" w14:paraId="1C63C367" w14:textId="77777777" w:rsidTr="00812936">
        <w:trPr>
          <w:trHeight w:val="227"/>
        </w:trPr>
        <w:tc>
          <w:tcPr>
            <w:tcW w:w="2547" w:type="dxa"/>
            <w:noWrap/>
            <w:vAlign w:val="center"/>
          </w:tcPr>
          <w:p w14:paraId="7DE3BAEF" w14:textId="77777777" w:rsidR="00812936" w:rsidRPr="004828C9" w:rsidRDefault="00812936" w:rsidP="00812936">
            <w:pPr>
              <w:spacing w:before="2" w:after="2"/>
              <w:rPr>
                <w:rFonts w:eastAsia="Times New Roman" w:cstheme="minorHAnsi"/>
                <w:b/>
                <w:sz w:val="20"/>
                <w:szCs w:val="20"/>
                <w:lang w:eastAsia="es-ES"/>
              </w:rPr>
            </w:pPr>
            <w:proofErr w:type="spellStart"/>
            <w:r w:rsidRPr="004828C9">
              <w:rPr>
                <w:rFonts w:cstheme="minorHAnsi"/>
                <w:b/>
                <w:sz w:val="20"/>
                <w:szCs w:val="20"/>
              </w:rPr>
              <w:t>Cumulative</w:t>
            </w:r>
            <w:proofErr w:type="spellEnd"/>
            <w:r w:rsidRPr="004828C9">
              <w:rPr>
                <w:rFonts w:cstheme="minorHAnsi"/>
                <w:b/>
                <w:sz w:val="20"/>
                <w:szCs w:val="20"/>
              </w:rPr>
              <w:t xml:space="preserve"> Energy </w:t>
            </w:r>
            <w:proofErr w:type="spellStart"/>
            <w:r w:rsidRPr="004828C9">
              <w:rPr>
                <w:rFonts w:cstheme="minorHAnsi"/>
                <w:b/>
                <w:sz w:val="20"/>
                <w:szCs w:val="20"/>
              </w:rPr>
              <w:t>Demand</w:t>
            </w:r>
            <w:proofErr w:type="spellEnd"/>
            <w:r w:rsidRPr="004828C9">
              <w:rPr>
                <w:rFonts w:cstheme="minorHAnsi"/>
                <w:b/>
                <w:sz w:val="20"/>
                <w:szCs w:val="20"/>
              </w:rPr>
              <w:t xml:space="preserve"> (non-</w:t>
            </w:r>
            <w:proofErr w:type="spellStart"/>
            <w:r w:rsidRPr="004828C9">
              <w:rPr>
                <w:rFonts w:cstheme="minorHAnsi"/>
                <w:b/>
                <w:sz w:val="20"/>
                <w:szCs w:val="20"/>
              </w:rPr>
              <w:t>renewable</w:t>
            </w:r>
            <w:proofErr w:type="spellEnd"/>
            <w:r w:rsidRPr="004828C9">
              <w:rPr>
                <w:rFonts w:cstheme="minorHAnsi"/>
                <w:b/>
                <w:sz w:val="20"/>
                <w:szCs w:val="20"/>
              </w:rPr>
              <w:t>)</w:t>
            </w:r>
          </w:p>
        </w:tc>
        <w:tc>
          <w:tcPr>
            <w:tcW w:w="992" w:type="dxa"/>
            <w:noWrap/>
            <w:vAlign w:val="center"/>
          </w:tcPr>
          <w:p w14:paraId="24875E88" w14:textId="77777777" w:rsidR="00812936" w:rsidRPr="004828C9" w:rsidRDefault="00812936" w:rsidP="00812936">
            <w:pPr>
              <w:spacing w:before="2" w:after="2"/>
              <w:ind w:left="-85" w:right="11"/>
              <w:rPr>
                <w:rFonts w:eastAsia="Times New Roman" w:cstheme="minorHAnsi"/>
                <w:sz w:val="20"/>
                <w:szCs w:val="20"/>
                <w:lang w:eastAsia="es-ES"/>
              </w:rPr>
            </w:pPr>
            <w:r w:rsidRPr="004828C9">
              <w:rPr>
                <w:rFonts w:cstheme="minorHAnsi"/>
                <w:sz w:val="20"/>
                <w:szCs w:val="20"/>
                <w:lang w:val="en-GB"/>
              </w:rPr>
              <w:t>MJ</w:t>
            </w:r>
          </w:p>
        </w:tc>
        <w:tc>
          <w:tcPr>
            <w:tcW w:w="1559" w:type="dxa"/>
            <w:noWrap/>
            <w:vAlign w:val="center"/>
          </w:tcPr>
          <w:p w14:paraId="78425D0C" w14:textId="566F4753"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0,30</w:t>
            </w:r>
          </w:p>
        </w:tc>
        <w:tc>
          <w:tcPr>
            <w:tcW w:w="1232" w:type="dxa"/>
            <w:vAlign w:val="center"/>
          </w:tcPr>
          <w:p w14:paraId="24F886CE" w14:textId="320505D1"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0,30</w:t>
            </w:r>
          </w:p>
        </w:tc>
        <w:tc>
          <w:tcPr>
            <w:tcW w:w="1706" w:type="dxa"/>
            <w:vAlign w:val="center"/>
          </w:tcPr>
          <w:p w14:paraId="6D58409C" w14:textId="1123A4AE"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0,28</w:t>
            </w:r>
          </w:p>
        </w:tc>
        <w:tc>
          <w:tcPr>
            <w:tcW w:w="1294" w:type="dxa"/>
            <w:vAlign w:val="center"/>
          </w:tcPr>
          <w:p w14:paraId="6DB38E37" w14:textId="5DAD8135"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0,33</w:t>
            </w:r>
          </w:p>
        </w:tc>
      </w:tr>
      <w:tr w:rsidR="004828C9" w:rsidRPr="004828C9" w14:paraId="687887A3" w14:textId="77777777" w:rsidTr="00812936">
        <w:trPr>
          <w:trHeight w:val="227"/>
        </w:trPr>
        <w:tc>
          <w:tcPr>
            <w:tcW w:w="2547" w:type="dxa"/>
            <w:tcBorders>
              <w:bottom w:val="single" w:sz="4" w:space="0" w:color="auto"/>
            </w:tcBorders>
            <w:noWrap/>
            <w:vAlign w:val="center"/>
          </w:tcPr>
          <w:p w14:paraId="3A4BFDCA" w14:textId="77777777" w:rsidR="00812936" w:rsidRPr="004828C9" w:rsidRDefault="00812936" w:rsidP="00812936">
            <w:pPr>
              <w:spacing w:before="2" w:after="2"/>
              <w:rPr>
                <w:rFonts w:cstheme="minorHAnsi"/>
                <w:b/>
                <w:sz w:val="20"/>
                <w:szCs w:val="20"/>
              </w:rPr>
            </w:pPr>
            <w:r w:rsidRPr="004828C9">
              <w:rPr>
                <w:rFonts w:cstheme="minorHAnsi"/>
                <w:b/>
                <w:sz w:val="20"/>
                <w:szCs w:val="20"/>
              </w:rPr>
              <w:t xml:space="preserve">Blue </w:t>
            </w:r>
            <w:proofErr w:type="spellStart"/>
            <w:r w:rsidRPr="004828C9">
              <w:rPr>
                <w:rFonts w:cstheme="minorHAnsi"/>
                <w:b/>
                <w:sz w:val="20"/>
                <w:szCs w:val="20"/>
              </w:rPr>
              <w:t>Water</w:t>
            </w:r>
            <w:proofErr w:type="spellEnd"/>
            <w:r w:rsidRPr="004828C9">
              <w:rPr>
                <w:rFonts w:cstheme="minorHAnsi"/>
                <w:b/>
                <w:sz w:val="20"/>
                <w:szCs w:val="20"/>
              </w:rPr>
              <w:br/>
              <w:t>(Processing)</w:t>
            </w:r>
          </w:p>
        </w:tc>
        <w:tc>
          <w:tcPr>
            <w:tcW w:w="992" w:type="dxa"/>
            <w:tcBorders>
              <w:bottom w:val="single" w:sz="4" w:space="0" w:color="auto"/>
            </w:tcBorders>
            <w:noWrap/>
            <w:vAlign w:val="center"/>
          </w:tcPr>
          <w:p w14:paraId="10541124" w14:textId="77777777" w:rsidR="00812936" w:rsidRPr="004828C9" w:rsidRDefault="00812936" w:rsidP="00812936">
            <w:pPr>
              <w:spacing w:before="2" w:after="2"/>
              <w:ind w:left="-85" w:right="11"/>
              <w:rPr>
                <w:rFonts w:eastAsia="Times New Roman" w:cstheme="minorHAnsi"/>
                <w:sz w:val="20"/>
                <w:szCs w:val="20"/>
                <w:lang w:eastAsia="es-ES"/>
              </w:rPr>
            </w:pPr>
            <w:r w:rsidRPr="004828C9">
              <w:rPr>
                <w:rFonts w:cstheme="minorHAnsi"/>
                <w:sz w:val="20"/>
                <w:szCs w:val="20"/>
                <w:lang w:val="en-GB"/>
              </w:rPr>
              <w:t>Kg</w:t>
            </w:r>
          </w:p>
        </w:tc>
        <w:tc>
          <w:tcPr>
            <w:tcW w:w="1559" w:type="dxa"/>
            <w:tcBorders>
              <w:bottom w:val="single" w:sz="4" w:space="0" w:color="auto"/>
            </w:tcBorders>
            <w:noWrap/>
            <w:vAlign w:val="center"/>
          </w:tcPr>
          <w:p w14:paraId="042254FE" w14:textId="3D8A64C4"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0,30</w:t>
            </w:r>
          </w:p>
        </w:tc>
        <w:tc>
          <w:tcPr>
            <w:tcW w:w="1232" w:type="dxa"/>
            <w:tcBorders>
              <w:bottom w:val="single" w:sz="4" w:space="0" w:color="auto"/>
            </w:tcBorders>
            <w:vAlign w:val="center"/>
          </w:tcPr>
          <w:p w14:paraId="34234F9E" w14:textId="54B42F0F"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0,29</w:t>
            </w:r>
          </w:p>
        </w:tc>
        <w:tc>
          <w:tcPr>
            <w:tcW w:w="1706" w:type="dxa"/>
            <w:tcBorders>
              <w:bottom w:val="single" w:sz="4" w:space="0" w:color="auto"/>
            </w:tcBorders>
            <w:vAlign w:val="center"/>
          </w:tcPr>
          <w:p w14:paraId="49B234D8" w14:textId="6E98D6F9"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0,52</w:t>
            </w:r>
          </w:p>
        </w:tc>
        <w:tc>
          <w:tcPr>
            <w:tcW w:w="1294" w:type="dxa"/>
            <w:tcBorders>
              <w:bottom w:val="single" w:sz="4" w:space="0" w:color="auto"/>
            </w:tcBorders>
            <w:vAlign w:val="center"/>
          </w:tcPr>
          <w:p w14:paraId="54A21124" w14:textId="45C7AF21"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0,60</w:t>
            </w:r>
          </w:p>
        </w:tc>
      </w:tr>
      <w:tr w:rsidR="004828C9" w:rsidRPr="004828C9" w14:paraId="30EA3179" w14:textId="77777777" w:rsidTr="00812936">
        <w:trPr>
          <w:trHeight w:val="227"/>
        </w:trPr>
        <w:tc>
          <w:tcPr>
            <w:tcW w:w="2547" w:type="dxa"/>
            <w:tcBorders>
              <w:bottom w:val="single" w:sz="4" w:space="0" w:color="auto"/>
            </w:tcBorders>
            <w:noWrap/>
            <w:vAlign w:val="center"/>
          </w:tcPr>
          <w:p w14:paraId="72F87831" w14:textId="77777777" w:rsidR="00812936" w:rsidRPr="004828C9" w:rsidRDefault="00812936" w:rsidP="00812936">
            <w:pPr>
              <w:spacing w:before="2" w:after="2"/>
              <w:rPr>
                <w:rFonts w:cstheme="minorHAnsi"/>
                <w:b/>
                <w:sz w:val="20"/>
                <w:szCs w:val="20"/>
              </w:rPr>
            </w:pPr>
            <w:proofErr w:type="spellStart"/>
            <w:r w:rsidRPr="004828C9">
              <w:rPr>
                <w:rFonts w:cstheme="minorHAnsi"/>
                <w:b/>
                <w:sz w:val="20"/>
                <w:szCs w:val="20"/>
              </w:rPr>
              <w:t>Land</w:t>
            </w:r>
            <w:proofErr w:type="spellEnd"/>
            <w:r w:rsidRPr="004828C9">
              <w:rPr>
                <w:rFonts w:cstheme="minorHAnsi"/>
                <w:b/>
                <w:sz w:val="20"/>
                <w:szCs w:val="20"/>
              </w:rPr>
              <w:t xml:space="preserve"> Use</w:t>
            </w:r>
          </w:p>
        </w:tc>
        <w:tc>
          <w:tcPr>
            <w:tcW w:w="992" w:type="dxa"/>
            <w:tcBorders>
              <w:bottom w:val="single" w:sz="4" w:space="0" w:color="auto"/>
            </w:tcBorders>
            <w:noWrap/>
            <w:vAlign w:val="center"/>
          </w:tcPr>
          <w:p w14:paraId="4127D2EE" w14:textId="77777777" w:rsidR="00812936" w:rsidRPr="004828C9" w:rsidRDefault="00812936" w:rsidP="00812936">
            <w:pPr>
              <w:spacing w:before="2" w:after="2"/>
              <w:ind w:left="-85" w:right="11"/>
              <w:rPr>
                <w:rFonts w:eastAsia="Times New Roman" w:cstheme="minorHAnsi"/>
                <w:sz w:val="20"/>
                <w:szCs w:val="20"/>
                <w:lang w:eastAsia="es-ES"/>
              </w:rPr>
            </w:pPr>
            <w:r w:rsidRPr="004828C9">
              <w:rPr>
                <w:rFonts w:cstheme="minorHAnsi"/>
                <w:sz w:val="20"/>
                <w:szCs w:val="20"/>
                <w:lang w:val="en-GB"/>
              </w:rPr>
              <w:t>m²*a</w:t>
            </w:r>
          </w:p>
        </w:tc>
        <w:tc>
          <w:tcPr>
            <w:tcW w:w="1559" w:type="dxa"/>
            <w:tcBorders>
              <w:bottom w:val="single" w:sz="4" w:space="0" w:color="auto"/>
            </w:tcBorders>
            <w:noWrap/>
            <w:vAlign w:val="center"/>
          </w:tcPr>
          <w:p w14:paraId="2FD3DA4A" w14:textId="47CC00A1"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0,18</w:t>
            </w:r>
          </w:p>
        </w:tc>
        <w:tc>
          <w:tcPr>
            <w:tcW w:w="1232" w:type="dxa"/>
            <w:tcBorders>
              <w:bottom w:val="single" w:sz="4" w:space="0" w:color="auto"/>
            </w:tcBorders>
            <w:vAlign w:val="center"/>
          </w:tcPr>
          <w:p w14:paraId="6D6A1CF3" w14:textId="6FCA7A72"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0,04</w:t>
            </w:r>
          </w:p>
        </w:tc>
        <w:tc>
          <w:tcPr>
            <w:tcW w:w="1706" w:type="dxa"/>
            <w:tcBorders>
              <w:bottom w:val="single" w:sz="4" w:space="0" w:color="auto"/>
            </w:tcBorders>
            <w:vAlign w:val="center"/>
          </w:tcPr>
          <w:p w14:paraId="1AE58ED7" w14:textId="5DCBE526"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0,08</w:t>
            </w:r>
          </w:p>
        </w:tc>
        <w:tc>
          <w:tcPr>
            <w:tcW w:w="1294" w:type="dxa"/>
            <w:tcBorders>
              <w:bottom w:val="single" w:sz="4" w:space="0" w:color="auto"/>
            </w:tcBorders>
            <w:vAlign w:val="center"/>
          </w:tcPr>
          <w:p w14:paraId="73A58B9E" w14:textId="3C2FBAA5" w:rsidR="00812936" w:rsidRPr="004828C9" w:rsidRDefault="00812936" w:rsidP="00812936">
            <w:pPr>
              <w:spacing w:before="2" w:after="2"/>
              <w:ind w:right="459"/>
              <w:rPr>
                <w:rFonts w:eastAsia="Times New Roman" w:cstheme="minorHAnsi"/>
                <w:sz w:val="20"/>
                <w:szCs w:val="20"/>
                <w:lang w:eastAsia="es-ES"/>
              </w:rPr>
            </w:pPr>
            <w:r w:rsidRPr="004828C9">
              <w:rPr>
                <w:sz w:val="20"/>
                <w:szCs w:val="20"/>
              </w:rPr>
              <w:t>0,11</w:t>
            </w:r>
          </w:p>
        </w:tc>
      </w:tr>
    </w:tbl>
    <w:p w14:paraId="2307D391" w14:textId="03A80068" w:rsidR="0047382A" w:rsidRPr="004828C9" w:rsidRDefault="0047382A" w:rsidP="0047382A">
      <w:pPr>
        <w:rPr>
          <w:vertAlign w:val="superscript"/>
          <w:lang w:val="en-US"/>
        </w:rPr>
      </w:pPr>
      <w:r w:rsidRPr="004828C9">
        <w:rPr>
          <w:lang w:val="en-US"/>
        </w:rPr>
        <w:t>Source: Own calculation based on Detzel et al.</w:t>
      </w:r>
      <w:r w:rsidRPr="004828C9">
        <w:rPr>
          <w:vertAlign w:val="superscript"/>
          <w:lang w:val="en-US"/>
        </w:rPr>
        <w:t xml:space="preserve"> 10</w:t>
      </w:r>
    </w:p>
    <w:p w14:paraId="2378B937" w14:textId="77777777" w:rsidR="00812936" w:rsidRPr="004828C9" w:rsidRDefault="00812936" w:rsidP="00812936">
      <w:pPr>
        <w:pStyle w:val="ListParagraph"/>
        <w:shd w:val="clear" w:color="auto" w:fill="FFFFFF"/>
        <w:spacing w:before="100" w:beforeAutospacing="1" w:after="100" w:afterAutospacing="1" w:line="240" w:lineRule="auto"/>
        <w:ind w:left="0"/>
        <w:jc w:val="both"/>
        <w:rPr>
          <w:u w:val="single"/>
          <w:lang w:val="en-GB"/>
        </w:rPr>
      </w:pPr>
    </w:p>
    <w:p w14:paraId="4907294A" w14:textId="77777777" w:rsidR="00B5508C" w:rsidRPr="004828C9" w:rsidRDefault="00B5508C" w:rsidP="00B5508C">
      <w:pPr>
        <w:pStyle w:val="ListParagraph"/>
        <w:shd w:val="clear" w:color="auto" w:fill="FFFFFF"/>
        <w:spacing w:before="100" w:beforeAutospacing="1" w:after="100" w:afterAutospacing="1" w:line="240" w:lineRule="auto"/>
        <w:ind w:left="0"/>
        <w:jc w:val="both"/>
        <w:rPr>
          <w:lang w:val="en-GB"/>
        </w:rPr>
      </w:pPr>
    </w:p>
    <w:p w14:paraId="4C440FED" w14:textId="4787C389" w:rsidR="001E7B88" w:rsidRPr="004828C9" w:rsidRDefault="001E7B88" w:rsidP="001E7B88">
      <w:pPr>
        <w:pStyle w:val="ListParagraph"/>
        <w:shd w:val="clear" w:color="auto" w:fill="FFFFFF"/>
        <w:spacing w:before="100" w:beforeAutospacing="1" w:after="100" w:afterAutospacing="1" w:line="240" w:lineRule="auto"/>
        <w:ind w:left="0"/>
        <w:jc w:val="both"/>
        <w:rPr>
          <w:lang w:val="en-GB"/>
        </w:rPr>
      </w:pPr>
    </w:p>
    <w:p w14:paraId="3E6536D0" w14:textId="6A698759" w:rsidR="003375BE" w:rsidRPr="004828C9" w:rsidRDefault="003375BE" w:rsidP="001E7B88">
      <w:pPr>
        <w:pStyle w:val="ListParagraph"/>
        <w:shd w:val="clear" w:color="auto" w:fill="FFFFFF"/>
        <w:spacing w:before="100" w:beforeAutospacing="1" w:after="100" w:afterAutospacing="1" w:line="240" w:lineRule="auto"/>
        <w:ind w:left="0"/>
        <w:jc w:val="both"/>
        <w:rPr>
          <w:b/>
          <w:bCs/>
          <w:lang w:val="en-GB"/>
        </w:rPr>
      </w:pPr>
      <w:r w:rsidRPr="004828C9">
        <w:rPr>
          <w:b/>
          <w:bCs/>
          <w:lang w:val="en-GB"/>
        </w:rPr>
        <w:t>References</w:t>
      </w:r>
    </w:p>
    <w:p w14:paraId="6D7A5252" w14:textId="08B510B3" w:rsidR="003375BE" w:rsidRPr="004828C9" w:rsidRDefault="003375BE" w:rsidP="001E7B88">
      <w:pPr>
        <w:pStyle w:val="ListParagraph"/>
        <w:shd w:val="clear" w:color="auto" w:fill="FFFFFF"/>
        <w:spacing w:before="100" w:beforeAutospacing="1" w:after="100" w:afterAutospacing="1" w:line="240" w:lineRule="auto"/>
        <w:ind w:left="0"/>
        <w:jc w:val="both"/>
        <w:rPr>
          <w:b/>
          <w:bCs/>
          <w:lang w:val="en-GB"/>
        </w:rPr>
      </w:pPr>
    </w:p>
    <w:p w14:paraId="5A5CADA8" w14:textId="12A230AA" w:rsidR="004E35EE" w:rsidRPr="004828C9" w:rsidRDefault="003375BE" w:rsidP="004E35EE">
      <w:pPr>
        <w:widowControl w:val="0"/>
        <w:autoSpaceDE w:val="0"/>
        <w:autoSpaceDN w:val="0"/>
        <w:adjustRightInd w:val="0"/>
        <w:spacing w:before="100" w:after="100" w:line="240" w:lineRule="auto"/>
        <w:ind w:left="640" w:hanging="640"/>
        <w:rPr>
          <w:rFonts w:ascii="Calibri" w:hAnsi="Calibri" w:cs="Calibri"/>
          <w:noProof/>
          <w:szCs w:val="24"/>
        </w:rPr>
      </w:pPr>
      <w:r w:rsidRPr="004828C9">
        <w:rPr>
          <w:b/>
          <w:bCs/>
          <w:lang w:val="en-GB"/>
        </w:rPr>
        <w:fldChar w:fldCharType="begin" w:fldLock="1"/>
      </w:r>
      <w:r w:rsidRPr="004828C9">
        <w:rPr>
          <w:b/>
          <w:bCs/>
          <w:lang w:val="en-GB"/>
        </w:rPr>
        <w:instrText xml:space="preserve">ADDIN Mendeley Bibliography CSL_BIBLIOGRAPHY </w:instrText>
      </w:r>
      <w:r w:rsidRPr="004828C9">
        <w:rPr>
          <w:b/>
          <w:bCs/>
          <w:lang w:val="en-GB"/>
        </w:rPr>
        <w:fldChar w:fldCharType="separate"/>
      </w:r>
      <w:r w:rsidR="004E35EE" w:rsidRPr="004828C9">
        <w:rPr>
          <w:rFonts w:ascii="Calibri" w:hAnsi="Calibri" w:cs="Calibri"/>
          <w:noProof/>
          <w:szCs w:val="24"/>
        </w:rPr>
        <w:t>1</w:t>
      </w:r>
      <w:r w:rsidR="004E35EE" w:rsidRPr="004828C9">
        <w:rPr>
          <w:rFonts w:ascii="Calibri" w:hAnsi="Calibri" w:cs="Calibri"/>
          <w:noProof/>
          <w:szCs w:val="24"/>
        </w:rPr>
        <w:tab/>
        <w:t>KTBL. . Available: https://daten.ktbl.de/dslkrpflanze/postHv.html.</w:t>
      </w:r>
    </w:p>
    <w:p w14:paraId="307EFAFF" w14:textId="77777777" w:rsidR="004E35EE" w:rsidRPr="004828C9" w:rsidRDefault="004E35EE" w:rsidP="004E35EE">
      <w:pPr>
        <w:widowControl w:val="0"/>
        <w:autoSpaceDE w:val="0"/>
        <w:autoSpaceDN w:val="0"/>
        <w:adjustRightInd w:val="0"/>
        <w:spacing w:before="100" w:after="100" w:line="240" w:lineRule="auto"/>
        <w:ind w:left="640" w:hanging="640"/>
        <w:rPr>
          <w:rFonts w:ascii="Calibri" w:hAnsi="Calibri" w:cs="Calibri"/>
          <w:noProof/>
          <w:szCs w:val="24"/>
        </w:rPr>
      </w:pPr>
      <w:r w:rsidRPr="004828C9">
        <w:rPr>
          <w:rFonts w:ascii="Calibri" w:hAnsi="Calibri" w:cs="Calibri"/>
          <w:noProof/>
          <w:szCs w:val="24"/>
        </w:rPr>
        <w:t>2</w:t>
      </w:r>
      <w:r w:rsidRPr="004828C9">
        <w:rPr>
          <w:rFonts w:ascii="Calibri" w:hAnsi="Calibri" w:cs="Calibri"/>
          <w:noProof/>
          <w:szCs w:val="24"/>
        </w:rPr>
        <w:tab/>
        <w:t xml:space="preserve">Fehrenbach KS, Righter AC, and Santo RE. A critical examination of the available data sources for estimating meat and protein consumption in the USA. </w:t>
      </w:r>
      <w:r w:rsidRPr="004828C9">
        <w:rPr>
          <w:rFonts w:ascii="Calibri" w:hAnsi="Calibri" w:cs="Calibri"/>
          <w:i/>
          <w:iCs/>
          <w:noProof/>
          <w:szCs w:val="24"/>
        </w:rPr>
        <w:t>Public Health Nutr</w:t>
      </w:r>
      <w:r w:rsidRPr="004828C9">
        <w:rPr>
          <w:rFonts w:ascii="Calibri" w:hAnsi="Calibri" w:cs="Calibri"/>
          <w:noProof/>
          <w:szCs w:val="24"/>
        </w:rPr>
        <w:t xml:space="preserve"> </w:t>
      </w:r>
      <w:r w:rsidRPr="004828C9">
        <w:rPr>
          <w:rFonts w:ascii="Calibri" w:hAnsi="Calibri" w:cs="Calibri"/>
          <w:b/>
          <w:bCs/>
          <w:noProof/>
          <w:szCs w:val="24"/>
        </w:rPr>
        <w:t>19</w:t>
      </w:r>
      <w:r w:rsidRPr="004828C9">
        <w:rPr>
          <w:rFonts w:ascii="Calibri" w:hAnsi="Calibri" w:cs="Calibri"/>
          <w:noProof/>
          <w:szCs w:val="24"/>
        </w:rPr>
        <w:t>:1358–1367 (2016).</w:t>
      </w:r>
    </w:p>
    <w:p w14:paraId="126FD0DF" w14:textId="77777777" w:rsidR="004E35EE" w:rsidRPr="004828C9" w:rsidRDefault="004E35EE" w:rsidP="004E35EE">
      <w:pPr>
        <w:widowControl w:val="0"/>
        <w:autoSpaceDE w:val="0"/>
        <w:autoSpaceDN w:val="0"/>
        <w:adjustRightInd w:val="0"/>
        <w:spacing w:before="100" w:after="100" w:line="240" w:lineRule="auto"/>
        <w:ind w:left="640" w:hanging="640"/>
        <w:rPr>
          <w:rFonts w:ascii="Calibri" w:hAnsi="Calibri" w:cs="Calibri"/>
          <w:noProof/>
          <w:szCs w:val="24"/>
        </w:rPr>
      </w:pPr>
      <w:r w:rsidRPr="004828C9">
        <w:rPr>
          <w:rFonts w:ascii="Calibri" w:hAnsi="Calibri" w:cs="Calibri"/>
          <w:noProof/>
          <w:szCs w:val="24"/>
        </w:rPr>
        <w:t>3</w:t>
      </w:r>
      <w:r w:rsidRPr="004828C9">
        <w:rPr>
          <w:rFonts w:ascii="Calibri" w:hAnsi="Calibri" w:cs="Calibri"/>
          <w:noProof/>
          <w:szCs w:val="24"/>
        </w:rPr>
        <w:tab/>
        <w:t>Agrifoodprint. Agri-footprint 2.0: Part 2: Description of data. Blonk Consultants. 2015.</w:t>
      </w:r>
    </w:p>
    <w:p w14:paraId="66ACB262" w14:textId="77777777" w:rsidR="004E35EE" w:rsidRPr="004828C9" w:rsidRDefault="004E35EE" w:rsidP="004E35EE">
      <w:pPr>
        <w:widowControl w:val="0"/>
        <w:autoSpaceDE w:val="0"/>
        <w:autoSpaceDN w:val="0"/>
        <w:adjustRightInd w:val="0"/>
        <w:spacing w:before="100" w:after="100" w:line="240" w:lineRule="auto"/>
        <w:ind w:left="640" w:hanging="640"/>
        <w:rPr>
          <w:rFonts w:ascii="Calibri" w:hAnsi="Calibri" w:cs="Calibri"/>
          <w:noProof/>
          <w:szCs w:val="24"/>
        </w:rPr>
      </w:pPr>
      <w:r w:rsidRPr="004828C9">
        <w:rPr>
          <w:rFonts w:ascii="Calibri" w:hAnsi="Calibri" w:cs="Calibri"/>
          <w:noProof/>
          <w:szCs w:val="24"/>
        </w:rPr>
        <w:t>4</w:t>
      </w:r>
      <w:r w:rsidRPr="004828C9">
        <w:rPr>
          <w:rFonts w:ascii="Calibri" w:hAnsi="Calibri" w:cs="Calibri"/>
          <w:noProof/>
          <w:szCs w:val="24"/>
        </w:rPr>
        <w:tab/>
        <w:t xml:space="preserve">Alonso-Miravalles L, Jeske S, Bez J, Detzel A, Busch M, Krueger M, Wriessnegger CL, O’Mahony JA, Zannini E, and Arendt EK. Membrane filtration and isoelectric precipitation technological approaches for the preparation of novel, functional and sustainable protein isolate from lentils. </w:t>
      </w:r>
      <w:r w:rsidRPr="004828C9">
        <w:rPr>
          <w:rFonts w:ascii="Calibri" w:hAnsi="Calibri" w:cs="Calibri"/>
          <w:i/>
          <w:iCs/>
          <w:noProof/>
          <w:szCs w:val="24"/>
        </w:rPr>
        <w:t>Eur Food Res Technol</w:t>
      </w:r>
      <w:r w:rsidRPr="004828C9">
        <w:rPr>
          <w:rFonts w:ascii="Calibri" w:hAnsi="Calibri" w:cs="Calibri"/>
          <w:noProof/>
          <w:szCs w:val="24"/>
        </w:rPr>
        <w:t xml:space="preserve"> </w:t>
      </w:r>
      <w:r w:rsidRPr="004828C9">
        <w:rPr>
          <w:rFonts w:ascii="Calibri" w:hAnsi="Calibri" w:cs="Calibri"/>
          <w:b/>
          <w:bCs/>
          <w:noProof/>
          <w:szCs w:val="24"/>
        </w:rPr>
        <w:t>245</w:t>
      </w:r>
      <w:r w:rsidRPr="004828C9">
        <w:rPr>
          <w:rFonts w:ascii="Calibri" w:hAnsi="Calibri" w:cs="Calibri"/>
          <w:noProof/>
          <w:szCs w:val="24"/>
        </w:rPr>
        <w:t>:1855–1869 (2019).</w:t>
      </w:r>
    </w:p>
    <w:p w14:paraId="0A443C5C" w14:textId="77777777" w:rsidR="004E35EE" w:rsidRPr="004828C9" w:rsidRDefault="004E35EE" w:rsidP="004E35EE">
      <w:pPr>
        <w:widowControl w:val="0"/>
        <w:autoSpaceDE w:val="0"/>
        <w:autoSpaceDN w:val="0"/>
        <w:adjustRightInd w:val="0"/>
        <w:spacing w:before="100" w:after="100" w:line="240" w:lineRule="auto"/>
        <w:ind w:left="640" w:hanging="640"/>
        <w:rPr>
          <w:rFonts w:ascii="Calibri" w:hAnsi="Calibri" w:cs="Calibri"/>
          <w:noProof/>
          <w:szCs w:val="24"/>
        </w:rPr>
      </w:pPr>
      <w:r w:rsidRPr="004828C9">
        <w:rPr>
          <w:rFonts w:ascii="Calibri" w:hAnsi="Calibri" w:cs="Calibri"/>
          <w:noProof/>
          <w:szCs w:val="24"/>
        </w:rPr>
        <w:t>5</w:t>
      </w:r>
      <w:r w:rsidRPr="004828C9">
        <w:rPr>
          <w:rFonts w:ascii="Calibri" w:hAnsi="Calibri" w:cs="Calibri"/>
          <w:noProof/>
          <w:szCs w:val="24"/>
        </w:rPr>
        <w:tab/>
        <w:t xml:space="preserve">Vogelsang-O’Dwyer M, Bez J, Petersen IL, Joehnke MS, Detzel A, Busch M, Krueger M, Ispiryan L, O’Mahony JA, Arendt EK, and Zannini E. Techno-Functional, Nutritional and Environmental Performance of Protein Isolates from Blue Lupin and White Lupin. </w:t>
      </w:r>
      <w:r w:rsidRPr="004828C9">
        <w:rPr>
          <w:rFonts w:ascii="Calibri" w:hAnsi="Calibri" w:cs="Calibri"/>
          <w:i/>
          <w:iCs/>
          <w:noProof/>
          <w:szCs w:val="24"/>
        </w:rPr>
        <w:t>Foods</w:t>
      </w:r>
      <w:r w:rsidRPr="004828C9">
        <w:rPr>
          <w:rFonts w:ascii="Calibri" w:hAnsi="Calibri" w:cs="Calibri"/>
          <w:noProof/>
          <w:szCs w:val="24"/>
        </w:rPr>
        <w:t xml:space="preserve"> </w:t>
      </w:r>
      <w:r w:rsidRPr="004828C9">
        <w:rPr>
          <w:rFonts w:ascii="Calibri" w:hAnsi="Calibri" w:cs="Calibri"/>
          <w:b/>
          <w:bCs/>
          <w:noProof/>
          <w:szCs w:val="24"/>
        </w:rPr>
        <w:t>9</w:t>
      </w:r>
      <w:r w:rsidRPr="004828C9">
        <w:rPr>
          <w:rFonts w:ascii="Calibri" w:hAnsi="Calibri" w:cs="Calibri"/>
          <w:noProof/>
          <w:szCs w:val="24"/>
        </w:rPr>
        <w:t>:230 (2020).</w:t>
      </w:r>
    </w:p>
    <w:p w14:paraId="76CC5854" w14:textId="77777777" w:rsidR="004E35EE" w:rsidRPr="004828C9" w:rsidRDefault="004E35EE" w:rsidP="004E35EE">
      <w:pPr>
        <w:widowControl w:val="0"/>
        <w:autoSpaceDE w:val="0"/>
        <w:autoSpaceDN w:val="0"/>
        <w:adjustRightInd w:val="0"/>
        <w:spacing w:before="100" w:after="100" w:line="240" w:lineRule="auto"/>
        <w:ind w:left="640" w:hanging="640"/>
        <w:rPr>
          <w:rFonts w:ascii="Calibri" w:hAnsi="Calibri" w:cs="Calibri"/>
          <w:noProof/>
          <w:szCs w:val="24"/>
        </w:rPr>
      </w:pPr>
      <w:r w:rsidRPr="004828C9">
        <w:rPr>
          <w:rFonts w:ascii="Calibri" w:hAnsi="Calibri" w:cs="Calibri"/>
          <w:noProof/>
          <w:szCs w:val="24"/>
        </w:rPr>
        <w:t>6</w:t>
      </w:r>
      <w:r w:rsidRPr="004828C9">
        <w:rPr>
          <w:rFonts w:ascii="Calibri" w:hAnsi="Calibri" w:cs="Calibri"/>
          <w:noProof/>
          <w:szCs w:val="24"/>
        </w:rPr>
        <w:tab/>
        <w:t xml:space="preserve">Vogelsang-o’Dwyer M, Petersen IL, Joehnke MS, Sørensen JC, Bez J, Detzel A, Busch M, Krueger M, Mahony JAO, Arendt EK, and Zannini E. Comparison of Faba Bean Protein Ingredients Environmental Performance. </w:t>
      </w:r>
      <w:r w:rsidRPr="004828C9">
        <w:rPr>
          <w:rFonts w:ascii="Calibri" w:hAnsi="Calibri" w:cs="Calibri"/>
          <w:i/>
          <w:iCs/>
          <w:noProof/>
          <w:szCs w:val="24"/>
        </w:rPr>
        <w:t>Foods</w:t>
      </w:r>
      <w:r w:rsidRPr="004828C9">
        <w:rPr>
          <w:rFonts w:ascii="Calibri" w:hAnsi="Calibri" w:cs="Calibri"/>
          <w:noProof/>
          <w:szCs w:val="24"/>
        </w:rPr>
        <w:t xml:space="preserve"> </w:t>
      </w:r>
      <w:r w:rsidRPr="004828C9">
        <w:rPr>
          <w:rFonts w:ascii="Calibri" w:hAnsi="Calibri" w:cs="Calibri"/>
          <w:b/>
          <w:bCs/>
          <w:noProof/>
          <w:szCs w:val="24"/>
        </w:rPr>
        <w:t>9</w:t>
      </w:r>
      <w:r w:rsidRPr="004828C9">
        <w:rPr>
          <w:rFonts w:ascii="Calibri" w:hAnsi="Calibri" w:cs="Calibri"/>
          <w:noProof/>
          <w:szCs w:val="24"/>
        </w:rPr>
        <w:t>:322 (2020).</w:t>
      </w:r>
    </w:p>
    <w:p w14:paraId="18659697" w14:textId="77777777" w:rsidR="004E35EE" w:rsidRPr="004828C9" w:rsidRDefault="004E35EE" w:rsidP="004E35EE">
      <w:pPr>
        <w:widowControl w:val="0"/>
        <w:autoSpaceDE w:val="0"/>
        <w:autoSpaceDN w:val="0"/>
        <w:adjustRightInd w:val="0"/>
        <w:spacing w:before="100" w:after="100" w:line="240" w:lineRule="auto"/>
        <w:ind w:left="640" w:hanging="640"/>
        <w:rPr>
          <w:rFonts w:ascii="Calibri" w:hAnsi="Calibri" w:cs="Calibri"/>
          <w:noProof/>
          <w:szCs w:val="24"/>
        </w:rPr>
      </w:pPr>
      <w:r w:rsidRPr="004828C9">
        <w:rPr>
          <w:rFonts w:ascii="Calibri" w:hAnsi="Calibri" w:cs="Calibri"/>
          <w:noProof/>
          <w:szCs w:val="24"/>
        </w:rPr>
        <w:t>7</w:t>
      </w:r>
      <w:r w:rsidRPr="004828C9">
        <w:rPr>
          <w:rFonts w:ascii="Calibri" w:hAnsi="Calibri" w:cs="Calibri"/>
          <w:noProof/>
          <w:szCs w:val="24"/>
        </w:rPr>
        <w:tab/>
        <w:t>Detzel A, Krüger M, Busch M, Drescher A, Wriessnegger CL, and Köppen S. Deliverable 5.3 – Part I: Report on the Life Cycle Assessment Results. Protein2Food project report. 2018.</w:t>
      </w:r>
    </w:p>
    <w:p w14:paraId="0C4ECCF1" w14:textId="77777777" w:rsidR="004E35EE" w:rsidRPr="004828C9" w:rsidRDefault="004E35EE" w:rsidP="004E35EE">
      <w:pPr>
        <w:widowControl w:val="0"/>
        <w:autoSpaceDE w:val="0"/>
        <w:autoSpaceDN w:val="0"/>
        <w:adjustRightInd w:val="0"/>
        <w:spacing w:before="100" w:after="100" w:line="240" w:lineRule="auto"/>
        <w:ind w:left="640" w:hanging="640"/>
        <w:rPr>
          <w:rFonts w:ascii="Calibri" w:hAnsi="Calibri" w:cs="Calibri"/>
          <w:noProof/>
          <w:szCs w:val="24"/>
        </w:rPr>
      </w:pPr>
      <w:r w:rsidRPr="004828C9">
        <w:rPr>
          <w:rFonts w:ascii="Calibri" w:hAnsi="Calibri" w:cs="Calibri"/>
          <w:noProof/>
          <w:szCs w:val="24"/>
        </w:rPr>
        <w:t>8</w:t>
      </w:r>
      <w:r w:rsidRPr="004828C9">
        <w:rPr>
          <w:rFonts w:ascii="Calibri" w:hAnsi="Calibri" w:cs="Calibri"/>
          <w:noProof/>
          <w:szCs w:val="24"/>
        </w:rPr>
        <w:tab/>
        <w:t>Fehrenbach H, Susanne K, Markwardt S, and R V. Aktualisierung der Eingangsdaten und Emissionsbilanzen wesentlicher biogener Energienutzungspfade (BioEm). Texte 09/2016. Umwelt Bundesamt (UBA), Dessau-Roßlau; 2016.</w:t>
      </w:r>
    </w:p>
    <w:p w14:paraId="4618E1DD" w14:textId="75621809" w:rsidR="004E35EE" w:rsidRPr="004828C9" w:rsidRDefault="004E35EE" w:rsidP="004E35EE">
      <w:pPr>
        <w:widowControl w:val="0"/>
        <w:autoSpaceDE w:val="0"/>
        <w:autoSpaceDN w:val="0"/>
        <w:adjustRightInd w:val="0"/>
        <w:spacing w:before="100" w:after="100" w:line="240" w:lineRule="auto"/>
        <w:ind w:left="640" w:hanging="640"/>
        <w:rPr>
          <w:rFonts w:ascii="Calibri" w:hAnsi="Calibri" w:cs="Calibri"/>
          <w:noProof/>
          <w:szCs w:val="24"/>
        </w:rPr>
      </w:pPr>
      <w:r w:rsidRPr="004828C9">
        <w:rPr>
          <w:rFonts w:ascii="Calibri" w:hAnsi="Calibri" w:cs="Calibri"/>
          <w:noProof/>
          <w:szCs w:val="24"/>
        </w:rPr>
        <w:t>9</w:t>
      </w:r>
      <w:r w:rsidRPr="004828C9">
        <w:rPr>
          <w:rFonts w:ascii="Calibri" w:hAnsi="Calibri" w:cs="Calibri"/>
          <w:noProof/>
          <w:szCs w:val="24"/>
        </w:rPr>
        <w:tab/>
        <w:t>Schneider L and Finkbeiner M. Life Cycle Assessment of EU Oilseed Crushing and Vegetable Oil Refining. Berlin; 2013.</w:t>
      </w:r>
    </w:p>
    <w:p w14:paraId="62CA9878" w14:textId="1E259C8E" w:rsidR="0047382A" w:rsidRPr="004828C9" w:rsidRDefault="0047382A" w:rsidP="0047382A">
      <w:pPr>
        <w:widowControl w:val="0"/>
        <w:autoSpaceDE w:val="0"/>
        <w:autoSpaceDN w:val="0"/>
        <w:adjustRightInd w:val="0"/>
        <w:spacing w:before="100" w:after="100" w:line="240" w:lineRule="auto"/>
        <w:ind w:left="640" w:hanging="640"/>
        <w:rPr>
          <w:rFonts w:ascii="Calibri" w:hAnsi="Calibri" w:cs="Calibri"/>
          <w:noProof/>
          <w:szCs w:val="24"/>
        </w:rPr>
      </w:pPr>
      <w:r w:rsidRPr="004828C9">
        <w:rPr>
          <w:rFonts w:ascii="Calibri" w:hAnsi="Calibri" w:cs="Calibri"/>
          <w:noProof/>
          <w:szCs w:val="24"/>
        </w:rPr>
        <w:t>10</w:t>
      </w:r>
      <w:r w:rsidRPr="004828C9">
        <w:rPr>
          <w:rFonts w:ascii="Calibri" w:hAnsi="Calibri" w:cs="Calibri"/>
          <w:noProof/>
          <w:szCs w:val="24"/>
        </w:rPr>
        <w:tab/>
        <w:t>Detzel A, Krüger M, Busch M, Drescher A, Wriessnegger CL, and Köppen S. Deliverable 5.3 – Part I: Report on the Life Cycle Assessment Results. Protein2Food project report. 2018.</w:t>
      </w:r>
    </w:p>
    <w:p w14:paraId="4BC92F7F" w14:textId="7FA4A541" w:rsidR="001E7B88" w:rsidRPr="004828C9" w:rsidRDefault="003375BE" w:rsidP="005051F8">
      <w:pPr>
        <w:pStyle w:val="ListParagraph"/>
        <w:shd w:val="clear" w:color="auto" w:fill="FFFFFF"/>
        <w:spacing w:before="100" w:beforeAutospacing="1" w:after="100" w:afterAutospacing="1" w:line="240" w:lineRule="auto"/>
        <w:ind w:left="0"/>
        <w:jc w:val="both"/>
        <w:rPr>
          <w:lang w:val="en-GB"/>
        </w:rPr>
      </w:pPr>
      <w:r w:rsidRPr="004828C9">
        <w:rPr>
          <w:b/>
          <w:bCs/>
          <w:lang w:val="en-GB"/>
        </w:rPr>
        <w:fldChar w:fldCharType="end"/>
      </w:r>
    </w:p>
    <w:sectPr w:rsidR="001E7B88" w:rsidRPr="004828C9">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57FCC" w14:textId="77777777" w:rsidR="00760306" w:rsidRDefault="00760306" w:rsidP="007D6D8E">
      <w:pPr>
        <w:spacing w:after="0" w:line="240" w:lineRule="auto"/>
      </w:pPr>
      <w:r>
        <w:separator/>
      </w:r>
    </w:p>
  </w:endnote>
  <w:endnote w:type="continuationSeparator" w:id="0">
    <w:p w14:paraId="07E5CCFC" w14:textId="77777777" w:rsidR="00760306" w:rsidRDefault="00760306" w:rsidP="007D6D8E">
      <w:pPr>
        <w:spacing w:after="0" w:line="240" w:lineRule="auto"/>
      </w:pPr>
      <w:r>
        <w:continuationSeparator/>
      </w:r>
    </w:p>
  </w:endnote>
  <w:endnote w:type="continuationNotice" w:id="1">
    <w:p w14:paraId="0C187C32" w14:textId="77777777" w:rsidR="00760306" w:rsidRDefault="007603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13392"/>
      <w:docPartObj>
        <w:docPartGallery w:val="Page Numbers (Bottom of Page)"/>
        <w:docPartUnique/>
      </w:docPartObj>
    </w:sdtPr>
    <w:sdtEndPr/>
    <w:sdtContent>
      <w:p w14:paraId="00E4ADBA" w14:textId="4A4BDE93" w:rsidR="001E7B88" w:rsidRDefault="001E7B88">
        <w:pPr>
          <w:pStyle w:val="Footer"/>
          <w:jc w:val="center"/>
        </w:pPr>
        <w:r>
          <w:fldChar w:fldCharType="begin"/>
        </w:r>
        <w:r>
          <w:instrText>PAGE   \* MERGEFORMAT</w:instrText>
        </w:r>
        <w:r>
          <w:fldChar w:fldCharType="separate"/>
        </w:r>
        <w:r w:rsidR="00EB1C96">
          <w:rPr>
            <w:noProof/>
          </w:rPr>
          <w:t>3</w:t>
        </w:r>
        <w:r>
          <w:fldChar w:fldCharType="end"/>
        </w:r>
      </w:p>
    </w:sdtContent>
  </w:sdt>
  <w:p w14:paraId="5FE9672D" w14:textId="77777777" w:rsidR="001E7B88" w:rsidRDefault="001E7B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F2B1C" w14:textId="77777777" w:rsidR="00760306" w:rsidRDefault="00760306" w:rsidP="007D6D8E">
      <w:pPr>
        <w:spacing w:after="0" w:line="240" w:lineRule="auto"/>
      </w:pPr>
      <w:r>
        <w:separator/>
      </w:r>
    </w:p>
  </w:footnote>
  <w:footnote w:type="continuationSeparator" w:id="0">
    <w:p w14:paraId="7E672AED" w14:textId="77777777" w:rsidR="00760306" w:rsidRDefault="00760306" w:rsidP="007D6D8E">
      <w:pPr>
        <w:spacing w:after="0" w:line="240" w:lineRule="auto"/>
      </w:pPr>
      <w:r>
        <w:continuationSeparator/>
      </w:r>
    </w:p>
  </w:footnote>
  <w:footnote w:type="continuationNotice" w:id="1">
    <w:p w14:paraId="6F5ABDD2" w14:textId="77777777" w:rsidR="00760306" w:rsidRDefault="0076030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1982"/>
    <w:multiLevelType w:val="hybridMultilevel"/>
    <w:tmpl w:val="A5E82956"/>
    <w:lvl w:ilvl="0" w:tplc="04070001">
      <w:start w:val="1"/>
      <w:numFmt w:val="bullet"/>
      <w:lvlText w:val=""/>
      <w:lvlJc w:val="left"/>
      <w:pPr>
        <w:ind w:left="1001" w:hanging="360"/>
      </w:pPr>
      <w:rPr>
        <w:rFonts w:ascii="Symbol" w:hAnsi="Symbol" w:hint="default"/>
      </w:rPr>
    </w:lvl>
    <w:lvl w:ilvl="1" w:tplc="04070003">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 w15:restartNumberingAfterBreak="0">
    <w:nsid w:val="026F0840"/>
    <w:multiLevelType w:val="hybridMultilevel"/>
    <w:tmpl w:val="1D1292EA"/>
    <w:lvl w:ilvl="0" w:tplc="1E90D0CE">
      <w:start w:val="29"/>
      <w:numFmt w:val="bullet"/>
      <w:lvlText w:val="-"/>
      <w:lvlJc w:val="left"/>
      <w:pPr>
        <w:ind w:left="717" w:hanging="360"/>
      </w:pPr>
      <w:rPr>
        <w:rFonts w:ascii="Times New Roman" w:eastAsiaTheme="minorHAnsi" w:hAnsi="Times New Roman" w:cs="Times New Roman" w:hint="default"/>
      </w:rPr>
    </w:lvl>
    <w:lvl w:ilvl="1" w:tplc="04070003">
      <w:start w:val="1"/>
      <w:numFmt w:val="bullet"/>
      <w:lvlText w:val="o"/>
      <w:lvlJc w:val="left"/>
      <w:pPr>
        <w:ind w:left="1437" w:hanging="360"/>
      </w:pPr>
      <w:rPr>
        <w:rFonts w:ascii="Courier New" w:hAnsi="Courier New" w:cs="Courier New" w:hint="default"/>
      </w:rPr>
    </w:lvl>
    <w:lvl w:ilvl="2" w:tplc="04070005">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2" w15:restartNumberingAfterBreak="0">
    <w:nsid w:val="09750DE4"/>
    <w:multiLevelType w:val="hybridMultilevel"/>
    <w:tmpl w:val="9E9433D8"/>
    <w:lvl w:ilvl="0" w:tplc="090ED94A">
      <w:start w:val="4"/>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8A054E"/>
    <w:multiLevelType w:val="hybridMultilevel"/>
    <w:tmpl w:val="C390E26A"/>
    <w:lvl w:ilvl="0" w:tplc="D9B48098">
      <w:start w:val="131"/>
      <w:numFmt w:val="bullet"/>
      <w:lvlText w:val="*"/>
      <w:lvlJc w:val="left"/>
      <w:pPr>
        <w:ind w:left="473" w:hanging="360"/>
      </w:pPr>
      <w:rPr>
        <w:rFonts w:ascii="Calibri" w:eastAsiaTheme="minorHAnsi" w:hAnsi="Calibri" w:cs="Calibri" w:hint="default"/>
      </w:rPr>
    </w:lvl>
    <w:lvl w:ilvl="1" w:tplc="04070003" w:tentative="1">
      <w:start w:val="1"/>
      <w:numFmt w:val="bullet"/>
      <w:lvlText w:val="o"/>
      <w:lvlJc w:val="left"/>
      <w:pPr>
        <w:ind w:left="1193" w:hanging="360"/>
      </w:pPr>
      <w:rPr>
        <w:rFonts w:ascii="Courier New" w:hAnsi="Courier New" w:cs="Courier New" w:hint="default"/>
      </w:rPr>
    </w:lvl>
    <w:lvl w:ilvl="2" w:tplc="04070005" w:tentative="1">
      <w:start w:val="1"/>
      <w:numFmt w:val="bullet"/>
      <w:lvlText w:val=""/>
      <w:lvlJc w:val="left"/>
      <w:pPr>
        <w:ind w:left="1913" w:hanging="360"/>
      </w:pPr>
      <w:rPr>
        <w:rFonts w:ascii="Wingdings" w:hAnsi="Wingdings" w:hint="default"/>
      </w:rPr>
    </w:lvl>
    <w:lvl w:ilvl="3" w:tplc="04070001" w:tentative="1">
      <w:start w:val="1"/>
      <w:numFmt w:val="bullet"/>
      <w:lvlText w:val=""/>
      <w:lvlJc w:val="left"/>
      <w:pPr>
        <w:ind w:left="2633" w:hanging="360"/>
      </w:pPr>
      <w:rPr>
        <w:rFonts w:ascii="Symbol" w:hAnsi="Symbol" w:hint="default"/>
      </w:rPr>
    </w:lvl>
    <w:lvl w:ilvl="4" w:tplc="04070003" w:tentative="1">
      <w:start w:val="1"/>
      <w:numFmt w:val="bullet"/>
      <w:lvlText w:val="o"/>
      <w:lvlJc w:val="left"/>
      <w:pPr>
        <w:ind w:left="3353" w:hanging="360"/>
      </w:pPr>
      <w:rPr>
        <w:rFonts w:ascii="Courier New" w:hAnsi="Courier New" w:cs="Courier New" w:hint="default"/>
      </w:rPr>
    </w:lvl>
    <w:lvl w:ilvl="5" w:tplc="04070005" w:tentative="1">
      <w:start w:val="1"/>
      <w:numFmt w:val="bullet"/>
      <w:lvlText w:val=""/>
      <w:lvlJc w:val="left"/>
      <w:pPr>
        <w:ind w:left="4073" w:hanging="360"/>
      </w:pPr>
      <w:rPr>
        <w:rFonts w:ascii="Wingdings" w:hAnsi="Wingdings" w:hint="default"/>
      </w:rPr>
    </w:lvl>
    <w:lvl w:ilvl="6" w:tplc="04070001" w:tentative="1">
      <w:start w:val="1"/>
      <w:numFmt w:val="bullet"/>
      <w:lvlText w:val=""/>
      <w:lvlJc w:val="left"/>
      <w:pPr>
        <w:ind w:left="4793" w:hanging="360"/>
      </w:pPr>
      <w:rPr>
        <w:rFonts w:ascii="Symbol" w:hAnsi="Symbol" w:hint="default"/>
      </w:rPr>
    </w:lvl>
    <w:lvl w:ilvl="7" w:tplc="04070003" w:tentative="1">
      <w:start w:val="1"/>
      <w:numFmt w:val="bullet"/>
      <w:lvlText w:val="o"/>
      <w:lvlJc w:val="left"/>
      <w:pPr>
        <w:ind w:left="5513" w:hanging="360"/>
      </w:pPr>
      <w:rPr>
        <w:rFonts w:ascii="Courier New" w:hAnsi="Courier New" w:cs="Courier New" w:hint="default"/>
      </w:rPr>
    </w:lvl>
    <w:lvl w:ilvl="8" w:tplc="04070005" w:tentative="1">
      <w:start w:val="1"/>
      <w:numFmt w:val="bullet"/>
      <w:lvlText w:val=""/>
      <w:lvlJc w:val="left"/>
      <w:pPr>
        <w:ind w:left="6233" w:hanging="360"/>
      </w:pPr>
      <w:rPr>
        <w:rFonts w:ascii="Wingdings" w:hAnsi="Wingdings" w:hint="default"/>
      </w:rPr>
    </w:lvl>
  </w:abstractNum>
  <w:abstractNum w:abstractNumId="4" w15:restartNumberingAfterBreak="0">
    <w:nsid w:val="164C1D3C"/>
    <w:multiLevelType w:val="hybridMultilevel"/>
    <w:tmpl w:val="57DC2F6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85D6FD1"/>
    <w:multiLevelType w:val="multilevel"/>
    <w:tmpl w:val="DAEE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D27BD6"/>
    <w:multiLevelType w:val="hybridMultilevel"/>
    <w:tmpl w:val="30E2DA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4297658"/>
    <w:multiLevelType w:val="hybridMultilevel"/>
    <w:tmpl w:val="7FC295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331A3723"/>
    <w:multiLevelType w:val="hybridMultilevel"/>
    <w:tmpl w:val="0CDA5B3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349B527C"/>
    <w:multiLevelType w:val="multilevel"/>
    <w:tmpl w:val="5590FEB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DBA43C1"/>
    <w:multiLevelType w:val="hybridMultilevel"/>
    <w:tmpl w:val="1284CC0E"/>
    <w:lvl w:ilvl="0" w:tplc="E83C0A72">
      <w:start w:val="1"/>
      <w:numFmt w:val="decimal"/>
      <w:lvlText w:val="%1."/>
      <w:lvlJc w:val="left"/>
      <w:pPr>
        <w:ind w:left="360" w:hanging="360"/>
      </w:pPr>
      <w:rPr>
        <w:rFonts w:hint="default"/>
        <w:b/>
        <w:i w:val="0"/>
        <w:sz w:val="24"/>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3EBF65D6"/>
    <w:multiLevelType w:val="hybridMultilevel"/>
    <w:tmpl w:val="14208DFC"/>
    <w:lvl w:ilvl="0" w:tplc="0409000F">
      <w:start w:val="1"/>
      <w:numFmt w:val="decimal"/>
      <w:lvlText w:val="%1."/>
      <w:lvlJc w:val="left"/>
      <w:pPr>
        <w:ind w:left="717" w:hanging="360"/>
      </w:pPr>
      <w:rPr>
        <w:rFonts w:hint="default"/>
      </w:rPr>
    </w:lvl>
    <w:lvl w:ilvl="1" w:tplc="04090003">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2" w15:restartNumberingAfterBreak="0">
    <w:nsid w:val="41F066C3"/>
    <w:multiLevelType w:val="multilevel"/>
    <w:tmpl w:val="A7EA47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61D0C7F"/>
    <w:multiLevelType w:val="hybridMultilevel"/>
    <w:tmpl w:val="1B9209EE"/>
    <w:lvl w:ilvl="0" w:tplc="21E0FED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2B5CE73C">
      <w:start w:val="1"/>
      <w:numFmt w:val="lowerLetter"/>
      <w:lvlText w:val="%3."/>
      <w:lvlJc w:val="left"/>
      <w:pPr>
        <w:ind w:left="2160" w:hanging="180"/>
      </w:pPr>
      <w:rPr>
        <w:rFonts w:ascii="Times New Roman" w:eastAsiaTheme="minorHAnsi" w:hAnsi="Times New Roman" w:cs="Times New Roman"/>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2C64365"/>
    <w:multiLevelType w:val="hybridMultilevel"/>
    <w:tmpl w:val="EA8C84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5184E81"/>
    <w:multiLevelType w:val="hybridMultilevel"/>
    <w:tmpl w:val="FFCCD6CA"/>
    <w:lvl w:ilvl="0" w:tplc="AB4C235C">
      <w:start w:val="3"/>
      <w:numFmt w:val="bullet"/>
      <w:lvlText w:val="-"/>
      <w:lvlJc w:val="left"/>
      <w:pPr>
        <w:ind w:left="1152" w:hanging="360"/>
      </w:pPr>
      <w:rPr>
        <w:rFonts w:ascii="Arial" w:eastAsia="Times New Roman" w:hAnsi="Arial" w:cs="Arial" w:hint="default"/>
      </w:rPr>
    </w:lvl>
    <w:lvl w:ilvl="1" w:tplc="0C0A0003" w:tentative="1">
      <w:start w:val="1"/>
      <w:numFmt w:val="bullet"/>
      <w:lvlText w:val="o"/>
      <w:lvlJc w:val="left"/>
      <w:pPr>
        <w:ind w:left="1872" w:hanging="360"/>
      </w:pPr>
      <w:rPr>
        <w:rFonts w:ascii="Courier New" w:hAnsi="Courier New" w:cs="Courier New" w:hint="default"/>
      </w:rPr>
    </w:lvl>
    <w:lvl w:ilvl="2" w:tplc="0C0A0005" w:tentative="1">
      <w:start w:val="1"/>
      <w:numFmt w:val="bullet"/>
      <w:lvlText w:val=""/>
      <w:lvlJc w:val="left"/>
      <w:pPr>
        <w:ind w:left="2592" w:hanging="360"/>
      </w:pPr>
      <w:rPr>
        <w:rFonts w:ascii="Wingdings" w:hAnsi="Wingdings" w:hint="default"/>
      </w:rPr>
    </w:lvl>
    <w:lvl w:ilvl="3" w:tplc="0C0A0001" w:tentative="1">
      <w:start w:val="1"/>
      <w:numFmt w:val="bullet"/>
      <w:lvlText w:val=""/>
      <w:lvlJc w:val="left"/>
      <w:pPr>
        <w:ind w:left="3312" w:hanging="360"/>
      </w:pPr>
      <w:rPr>
        <w:rFonts w:ascii="Symbol" w:hAnsi="Symbol" w:hint="default"/>
      </w:rPr>
    </w:lvl>
    <w:lvl w:ilvl="4" w:tplc="0C0A0003" w:tentative="1">
      <w:start w:val="1"/>
      <w:numFmt w:val="bullet"/>
      <w:lvlText w:val="o"/>
      <w:lvlJc w:val="left"/>
      <w:pPr>
        <w:ind w:left="4032" w:hanging="360"/>
      </w:pPr>
      <w:rPr>
        <w:rFonts w:ascii="Courier New" w:hAnsi="Courier New" w:cs="Courier New" w:hint="default"/>
      </w:rPr>
    </w:lvl>
    <w:lvl w:ilvl="5" w:tplc="0C0A0005" w:tentative="1">
      <w:start w:val="1"/>
      <w:numFmt w:val="bullet"/>
      <w:lvlText w:val=""/>
      <w:lvlJc w:val="left"/>
      <w:pPr>
        <w:ind w:left="4752" w:hanging="360"/>
      </w:pPr>
      <w:rPr>
        <w:rFonts w:ascii="Wingdings" w:hAnsi="Wingdings" w:hint="default"/>
      </w:rPr>
    </w:lvl>
    <w:lvl w:ilvl="6" w:tplc="0C0A0001" w:tentative="1">
      <w:start w:val="1"/>
      <w:numFmt w:val="bullet"/>
      <w:lvlText w:val=""/>
      <w:lvlJc w:val="left"/>
      <w:pPr>
        <w:ind w:left="5472" w:hanging="360"/>
      </w:pPr>
      <w:rPr>
        <w:rFonts w:ascii="Symbol" w:hAnsi="Symbol" w:hint="default"/>
      </w:rPr>
    </w:lvl>
    <w:lvl w:ilvl="7" w:tplc="0C0A0003" w:tentative="1">
      <w:start w:val="1"/>
      <w:numFmt w:val="bullet"/>
      <w:lvlText w:val="o"/>
      <w:lvlJc w:val="left"/>
      <w:pPr>
        <w:ind w:left="6192" w:hanging="360"/>
      </w:pPr>
      <w:rPr>
        <w:rFonts w:ascii="Courier New" w:hAnsi="Courier New" w:cs="Courier New" w:hint="default"/>
      </w:rPr>
    </w:lvl>
    <w:lvl w:ilvl="8" w:tplc="0C0A0005" w:tentative="1">
      <w:start w:val="1"/>
      <w:numFmt w:val="bullet"/>
      <w:lvlText w:val=""/>
      <w:lvlJc w:val="left"/>
      <w:pPr>
        <w:ind w:left="6912" w:hanging="360"/>
      </w:pPr>
      <w:rPr>
        <w:rFonts w:ascii="Wingdings" w:hAnsi="Wingdings" w:hint="default"/>
      </w:rPr>
    </w:lvl>
  </w:abstractNum>
  <w:abstractNum w:abstractNumId="16" w15:restartNumberingAfterBreak="0">
    <w:nsid w:val="58173EA1"/>
    <w:multiLevelType w:val="multilevel"/>
    <w:tmpl w:val="D5BC383C"/>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A8A16D9"/>
    <w:multiLevelType w:val="hybridMultilevel"/>
    <w:tmpl w:val="237CB676"/>
    <w:lvl w:ilvl="0" w:tplc="21E0FEDE">
      <w:start w:val="1"/>
      <w:numFmt w:val="upperLetter"/>
      <w:lvlText w:val="%1."/>
      <w:lvlJc w:val="left"/>
      <w:pPr>
        <w:ind w:left="717" w:hanging="360"/>
      </w:pPr>
      <w:rPr>
        <w:rFonts w:hint="default"/>
      </w:rPr>
    </w:lvl>
    <w:lvl w:ilvl="1" w:tplc="04070001">
      <w:start w:val="1"/>
      <w:numFmt w:val="bullet"/>
      <w:lvlText w:val=""/>
      <w:lvlJc w:val="left"/>
      <w:pPr>
        <w:ind w:left="1437" w:hanging="360"/>
      </w:pPr>
      <w:rPr>
        <w:rFonts w:ascii="Symbol" w:hAnsi="Symbol" w:hint="default"/>
      </w:r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8" w15:restartNumberingAfterBreak="0">
    <w:nsid w:val="5EAD54E0"/>
    <w:multiLevelType w:val="hybridMultilevel"/>
    <w:tmpl w:val="8AA20108"/>
    <w:lvl w:ilvl="0" w:tplc="009A5C70">
      <w:start w:val="14"/>
      <w:numFmt w:val="bullet"/>
      <w:lvlText w:val="-"/>
      <w:lvlJc w:val="left"/>
      <w:pPr>
        <w:ind w:left="1069" w:hanging="360"/>
      </w:pPr>
      <w:rPr>
        <w:rFonts w:ascii="Calibri" w:eastAsia="Times New Roman" w:hAnsi="Calibri" w:cs="Calibri"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9" w15:restartNumberingAfterBreak="0">
    <w:nsid w:val="618277C2"/>
    <w:multiLevelType w:val="hybridMultilevel"/>
    <w:tmpl w:val="5D90CD76"/>
    <w:lvl w:ilvl="0" w:tplc="0C0A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3EB7D46"/>
    <w:multiLevelType w:val="hybridMultilevel"/>
    <w:tmpl w:val="5F62891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15:restartNumberingAfterBreak="0">
    <w:nsid w:val="6860657A"/>
    <w:multiLevelType w:val="hybridMultilevel"/>
    <w:tmpl w:val="B15A6D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9FE072A"/>
    <w:multiLevelType w:val="multilevel"/>
    <w:tmpl w:val="C2C81F2A"/>
    <w:lvl w:ilvl="0">
      <w:start w:val="1"/>
      <w:numFmt w:val="decimal"/>
      <w:lvlText w:val="%1."/>
      <w:lvlJc w:val="left"/>
      <w:pPr>
        <w:ind w:left="360" w:hanging="360"/>
      </w:pPr>
      <w:rPr>
        <w:rFonts w:hint="default"/>
        <w:b/>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A800BCC"/>
    <w:multiLevelType w:val="hybridMultilevel"/>
    <w:tmpl w:val="607ABCA6"/>
    <w:lvl w:ilvl="0" w:tplc="C42C5CE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C95E25"/>
    <w:multiLevelType w:val="multilevel"/>
    <w:tmpl w:val="D5F47D9A"/>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4B931C3"/>
    <w:multiLevelType w:val="hybridMultilevel"/>
    <w:tmpl w:val="60260974"/>
    <w:lvl w:ilvl="0" w:tplc="A4D4DF9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C1E6C80"/>
    <w:multiLevelType w:val="hybridMultilevel"/>
    <w:tmpl w:val="57663D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D585B47"/>
    <w:multiLevelType w:val="hybridMultilevel"/>
    <w:tmpl w:val="2B9080AE"/>
    <w:lvl w:ilvl="0" w:tplc="23585B1E">
      <w:start w:val="2"/>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0"/>
  </w:num>
  <w:num w:numId="4">
    <w:abstractNumId w:val="22"/>
  </w:num>
  <w:num w:numId="5">
    <w:abstractNumId w:val="15"/>
  </w:num>
  <w:num w:numId="6">
    <w:abstractNumId w:val="8"/>
  </w:num>
  <w:num w:numId="7">
    <w:abstractNumId w:val="4"/>
  </w:num>
  <w:num w:numId="8">
    <w:abstractNumId w:val="20"/>
  </w:num>
  <w:num w:numId="9">
    <w:abstractNumId w:val="12"/>
  </w:num>
  <w:num w:numId="10">
    <w:abstractNumId w:val="5"/>
  </w:num>
  <w:num w:numId="11">
    <w:abstractNumId w:val="6"/>
  </w:num>
  <w:num w:numId="12">
    <w:abstractNumId w:val="23"/>
  </w:num>
  <w:num w:numId="13">
    <w:abstractNumId w:val="25"/>
  </w:num>
  <w:num w:numId="14">
    <w:abstractNumId w:val="7"/>
  </w:num>
  <w:num w:numId="15">
    <w:abstractNumId w:val="1"/>
  </w:num>
  <w:num w:numId="16">
    <w:abstractNumId w:val="17"/>
  </w:num>
  <w:num w:numId="17">
    <w:abstractNumId w:val="19"/>
  </w:num>
  <w:num w:numId="18">
    <w:abstractNumId w:val="26"/>
  </w:num>
  <w:num w:numId="19">
    <w:abstractNumId w:val="0"/>
  </w:num>
  <w:num w:numId="20">
    <w:abstractNumId w:val="14"/>
  </w:num>
  <w:num w:numId="21">
    <w:abstractNumId w:val="11"/>
  </w:num>
  <w:num w:numId="22">
    <w:abstractNumId w:val="13"/>
  </w:num>
  <w:num w:numId="23">
    <w:abstractNumId w:val="24"/>
  </w:num>
  <w:num w:numId="24">
    <w:abstractNumId w:val="27"/>
  </w:num>
  <w:num w:numId="25">
    <w:abstractNumId w:val="16"/>
  </w:num>
  <w:num w:numId="26">
    <w:abstractNumId w:val="21"/>
  </w:num>
  <w:num w:numId="27">
    <w:abstractNumId w:val="18"/>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33B"/>
    <w:rsid w:val="000019FF"/>
    <w:rsid w:val="00004802"/>
    <w:rsid w:val="000062B2"/>
    <w:rsid w:val="00010BD8"/>
    <w:rsid w:val="00010DC9"/>
    <w:rsid w:val="0001186E"/>
    <w:rsid w:val="000134AA"/>
    <w:rsid w:val="00014231"/>
    <w:rsid w:val="0001462A"/>
    <w:rsid w:val="00014FB6"/>
    <w:rsid w:val="000152B0"/>
    <w:rsid w:val="00015A2D"/>
    <w:rsid w:val="000161D6"/>
    <w:rsid w:val="00017862"/>
    <w:rsid w:val="00024F8A"/>
    <w:rsid w:val="000331A3"/>
    <w:rsid w:val="00033612"/>
    <w:rsid w:val="00033797"/>
    <w:rsid w:val="000363B0"/>
    <w:rsid w:val="0003775B"/>
    <w:rsid w:val="0004011B"/>
    <w:rsid w:val="000407E4"/>
    <w:rsid w:val="00042337"/>
    <w:rsid w:val="00045348"/>
    <w:rsid w:val="00054644"/>
    <w:rsid w:val="000560EF"/>
    <w:rsid w:val="00063D2C"/>
    <w:rsid w:val="0006484F"/>
    <w:rsid w:val="00067A1A"/>
    <w:rsid w:val="0007218D"/>
    <w:rsid w:val="0007355C"/>
    <w:rsid w:val="00074234"/>
    <w:rsid w:val="00081AAB"/>
    <w:rsid w:val="00083485"/>
    <w:rsid w:val="00083BBD"/>
    <w:rsid w:val="00086E68"/>
    <w:rsid w:val="00087715"/>
    <w:rsid w:val="00090286"/>
    <w:rsid w:val="00092451"/>
    <w:rsid w:val="00093265"/>
    <w:rsid w:val="00095262"/>
    <w:rsid w:val="00095441"/>
    <w:rsid w:val="00095C97"/>
    <w:rsid w:val="000A0493"/>
    <w:rsid w:val="000A3D48"/>
    <w:rsid w:val="000A7862"/>
    <w:rsid w:val="000A7954"/>
    <w:rsid w:val="000A7BBF"/>
    <w:rsid w:val="000A7F83"/>
    <w:rsid w:val="000B0131"/>
    <w:rsid w:val="000B1626"/>
    <w:rsid w:val="000B229F"/>
    <w:rsid w:val="000B69CF"/>
    <w:rsid w:val="000C46B6"/>
    <w:rsid w:val="000C49EE"/>
    <w:rsid w:val="000C589E"/>
    <w:rsid w:val="000C63A2"/>
    <w:rsid w:val="000C6A90"/>
    <w:rsid w:val="000C6D0C"/>
    <w:rsid w:val="000C6DF3"/>
    <w:rsid w:val="000D0DD8"/>
    <w:rsid w:val="000D1FFD"/>
    <w:rsid w:val="000D2481"/>
    <w:rsid w:val="000D24AB"/>
    <w:rsid w:val="000D39E0"/>
    <w:rsid w:val="000D3B39"/>
    <w:rsid w:val="000D4C7D"/>
    <w:rsid w:val="000D7631"/>
    <w:rsid w:val="000E17E8"/>
    <w:rsid w:val="000E4378"/>
    <w:rsid w:val="000E68D9"/>
    <w:rsid w:val="000F0905"/>
    <w:rsid w:val="000F3F15"/>
    <w:rsid w:val="001021BF"/>
    <w:rsid w:val="00102B50"/>
    <w:rsid w:val="00105D9E"/>
    <w:rsid w:val="00105F14"/>
    <w:rsid w:val="00106495"/>
    <w:rsid w:val="00110180"/>
    <w:rsid w:val="0011495E"/>
    <w:rsid w:val="001151EC"/>
    <w:rsid w:val="001160C8"/>
    <w:rsid w:val="00116F5D"/>
    <w:rsid w:val="00120139"/>
    <w:rsid w:val="00120FB9"/>
    <w:rsid w:val="0012170E"/>
    <w:rsid w:val="00123848"/>
    <w:rsid w:val="00125B52"/>
    <w:rsid w:val="00126A55"/>
    <w:rsid w:val="001278A7"/>
    <w:rsid w:val="00130C90"/>
    <w:rsid w:val="00130D38"/>
    <w:rsid w:val="00134E8D"/>
    <w:rsid w:val="0013645C"/>
    <w:rsid w:val="00136C79"/>
    <w:rsid w:val="00140609"/>
    <w:rsid w:val="001408F8"/>
    <w:rsid w:val="00140BEC"/>
    <w:rsid w:val="001442EE"/>
    <w:rsid w:val="001456F0"/>
    <w:rsid w:val="00150156"/>
    <w:rsid w:val="001503BB"/>
    <w:rsid w:val="00151F55"/>
    <w:rsid w:val="00153583"/>
    <w:rsid w:val="001536F8"/>
    <w:rsid w:val="00154B35"/>
    <w:rsid w:val="0016026B"/>
    <w:rsid w:val="00160D5A"/>
    <w:rsid w:val="00161D1C"/>
    <w:rsid w:val="001621A0"/>
    <w:rsid w:val="001631FD"/>
    <w:rsid w:val="00163C2D"/>
    <w:rsid w:val="001654AA"/>
    <w:rsid w:val="00165A8C"/>
    <w:rsid w:val="001662BF"/>
    <w:rsid w:val="001740C0"/>
    <w:rsid w:val="001755CA"/>
    <w:rsid w:val="00175636"/>
    <w:rsid w:val="001763A2"/>
    <w:rsid w:val="00176E60"/>
    <w:rsid w:val="0018093D"/>
    <w:rsid w:val="001809F0"/>
    <w:rsid w:val="001822D8"/>
    <w:rsid w:val="001869DF"/>
    <w:rsid w:val="0018739D"/>
    <w:rsid w:val="00192ED5"/>
    <w:rsid w:val="00194489"/>
    <w:rsid w:val="001A032C"/>
    <w:rsid w:val="001A0D79"/>
    <w:rsid w:val="001A11CB"/>
    <w:rsid w:val="001A44A9"/>
    <w:rsid w:val="001A6AF6"/>
    <w:rsid w:val="001A7D90"/>
    <w:rsid w:val="001B146C"/>
    <w:rsid w:val="001B4D12"/>
    <w:rsid w:val="001C0C16"/>
    <w:rsid w:val="001C6084"/>
    <w:rsid w:val="001C7A6B"/>
    <w:rsid w:val="001D08C3"/>
    <w:rsid w:val="001D2CC0"/>
    <w:rsid w:val="001D5171"/>
    <w:rsid w:val="001D58B0"/>
    <w:rsid w:val="001D5CC8"/>
    <w:rsid w:val="001D62D1"/>
    <w:rsid w:val="001D672C"/>
    <w:rsid w:val="001E13D2"/>
    <w:rsid w:val="001E1A21"/>
    <w:rsid w:val="001E3E48"/>
    <w:rsid w:val="001E7B88"/>
    <w:rsid w:val="001F0F74"/>
    <w:rsid w:val="001F21AF"/>
    <w:rsid w:val="001F26CE"/>
    <w:rsid w:val="001F322F"/>
    <w:rsid w:val="0020124B"/>
    <w:rsid w:val="00202E1F"/>
    <w:rsid w:val="002035BD"/>
    <w:rsid w:val="00203A45"/>
    <w:rsid w:val="0020778B"/>
    <w:rsid w:val="00211130"/>
    <w:rsid w:val="00221A81"/>
    <w:rsid w:val="00225A74"/>
    <w:rsid w:val="00225EF3"/>
    <w:rsid w:val="00233384"/>
    <w:rsid w:val="0023361D"/>
    <w:rsid w:val="00233C18"/>
    <w:rsid w:val="00235E25"/>
    <w:rsid w:val="002375F1"/>
    <w:rsid w:val="002445BD"/>
    <w:rsid w:val="00244BB0"/>
    <w:rsid w:val="00246A5C"/>
    <w:rsid w:val="00247BF6"/>
    <w:rsid w:val="002510FE"/>
    <w:rsid w:val="00251428"/>
    <w:rsid w:val="00251CAE"/>
    <w:rsid w:val="00252F3B"/>
    <w:rsid w:val="00257949"/>
    <w:rsid w:val="00257FDC"/>
    <w:rsid w:val="00264E14"/>
    <w:rsid w:val="00267860"/>
    <w:rsid w:val="002716FD"/>
    <w:rsid w:val="00271A7C"/>
    <w:rsid w:val="00275A9F"/>
    <w:rsid w:val="00276229"/>
    <w:rsid w:val="00276E72"/>
    <w:rsid w:val="00284006"/>
    <w:rsid w:val="00284D29"/>
    <w:rsid w:val="00285B9C"/>
    <w:rsid w:val="00287195"/>
    <w:rsid w:val="002913C8"/>
    <w:rsid w:val="00292654"/>
    <w:rsid w:val="002948AD"/>
    <w:rsid w:val="002A49D5"/>
    <w:rsid w:val="002A69D3"/>
    <w:rsid w:val="002B0533"/>
    <w:rsid w:val="002B2804"/>
    <w:rsid w:val="002B2878"/>
    <w:rsid w:val="002B2C69"/>
    <w:rsid w:val="002B3BDE"/>
    <w:rsid w:val="002B7DAE"/>
    <w:rsid w:val="002C3CB0"/>
    <w:rsid w:val="002C3ECC"/>
    <w:rsid w:val="002C703C"/>
    <w:rsid w:val="002D096A"/>
    <w:rsid w:val="002D2375"/>
    <w:rsid w:val="002D2DB5"/>
    <w:rsid w:val="002D2FAC"/>
    <w:rsid w:val="002D71DF"/>
    <w:rsid w:val="002E02AA"/>
    <w:rsid w:val="002E47A0"/>
    <w:rsid w:val="002F1239"/>
    <w:rsid w:val="002F29F6"/>
    <w:rsid w:val="002F3482"/>
    <w:rsid w:val="00302C38"/>
    <w:rsid w:val="0030415E"/>
    <w:rsid w:val="00304870"/>
    <w:rsid w:val="00306BFE"/>
    <w:rsid w:val="00311D68"/>
    <w:rsid w:val="00312322"/>
    <w:rsid w:val="00315183"/>
    <w:rsid w:val="00315411"/>
    <w:rsid w:val="003157BC"/>
    <w:rsid w:val="00315FE0"/>
    <w:rsid w:val="00322A80"/>
    <w:rsid w:val="00324EAC"/>
    <w:rsid w:val="0033096E"/>
    <w:rsid w:val="00334913"/>
    <w:rsid w:val="0033507B"/>
    <w:rsid w:val="003375BE"/>
    <w:rsid w:val="00337678"/>
    <w:rsid w:val="00337998"/>
    <w:rsid w:val="0034343E"/>
    <w:rsid w:val="003436F3"/>
    <w:rsid w:val="00343814"/>
    <w:rsid w:val="00343C8E"/>
    <w:rsid w:val="00343F20"/>
    <w:rsid w:val="00344985"/>
    <w:rsid w:val="00344B45"/>
    <w:rsid w:val="00346F47"/>
    <w:rsid w:val="00347625"/>
    <w:rsid w:val="003501A2"/>
    <w:rsid w:val="003537FE"/>
    <w:rsid w:val="00353E4B"/>
    <w:rsid w:val="00356B8C"/>
    <w:rsid w:val="003615FE"/>
    <w:rsid w:val="0036256B"/>
    <w:rsid w:val="0036366E"/>
    <w:rsid w:val="003650F3"/>
    <w:rsid w:val="00366C8E"/>
    <w:rsid w:val="00366D87"/>
    <w:rsid w:val="00366DE2"/>
    <w:rsid w:val="00367757"/>
    <w:rsid w:val="003719E9"/>
    <w:rsid w:val="003735AD"/>
    <w:rsid w:val="00373E6F"/>
    <w:rsid w:val="00374D0E"/>
    <w:rsid w:val="00374E41"/>
    <w:rsid w:val="00375D42"/>
    <w:rsid w:val="003773F7"/>
    <w:rsid w:val="0037741E"/>
    <w:rsid w:val="003826B9"/>
    <w:rsid w:val="003833A4"/>
    <w:rsid w:val="00387121"/>
    <w:rsid w:val="0039214A"/>
    <w:rsid w:val="00394237"/>
    <w:rsid w:val="00394AB7"/>
    <w:rsid w:val="00394CB2"/>
    <w:rsid w:val="0039500D"/>
    <w:rsid w:val="00395303"/>
    <w:rsid w:val="00396D54"/>
    <w:rsid w:val="00397690"/>
    <w:rsid w:val="003A0A36"/>
    <w:rsid w:val="003A155D"/>
    <w:rsid w:val="003A1F6A"/>
    <w:rsid w:val="003A2E7E"/>
    <w:rsid w:val="003A4756"/>
    <w:rsid w:val="003A49F3"/>
    <w:rsid w:val="003A5D0E"/>
    <w:rsid w:val="003A7DD3"/>
    <w:rsid w:val="003B0768"/>
    <w:rsid w:val="003B2419"/>
    <w:rsid w:val="003B79CB"/>
    <w:rsid w:val="003C2A8F"/>
    <w:rsid w:val="003C309D"/>
    <w:rsid w:val="003C4409"/>
    <w:rsid w:val="003D038B"/>
    <w:rsid w:val="003D0827"/>
    <w:rsid w:val="003D67A8"/>
    <w:rsid w:val="003D77AC"/>
    <w:rsid w:val="003E201D"/>
    <w:rsid w:val="003E423D"/>
    <w:rsid w:val="003E76C6"/>
    <w:rsid w:val="003E7A63"/>
    <w:rsid w:val="003F02D9"/>
    <w:rsid w:val="003F1890"/>
    <w:rsid w:val="003F51ED"/>
    <w:rsid w:val="003F53E6"/>
    <w:rsid w:val="004004E2"/>
    <w:rsid w:val="00400E6F"/>
    <w:rsid w:val="00403566"/>
    <w:rsid w:val="00403BC1"/>
    <w:rsid w:val="00405FE5"/>
    <w:rsid w:val="004102B1"/>
    <w:rsid w:val="004103EB"/>
    <w:rsid w:val="00410B7E"/>
    <w:rsid w:val="00410B98"/>
    <w:rsid w:val="00410E5C"/>
    <w:rsid w:val="00412D06"/>
    <w:rsid w:val="00412DC0"/>
    <w:rsid w:val="00414A74"/>
    <w:rsid w:val="00415266"/>
    <w:rsid w:val="00421BF8"/>
    <w:rsid w:val="004240E0"/>
    <w:rsid w:val="0043504A"/>
    <w:rsid w:val="00436B4F"/>
    <w:rsid w:val="00440E1F"/>
    <w:rsid w:val="004441E6"/>
    <w:rsid w:val="004460F0"/>
    <w:rsid w:val="0044624C"/>
    <w:rsid w:val="00446862"/>
    <w:rsid w:val="00447015"/>
    <w:rsid w:val="0044788E"/>
    <w:rsid w:val="004479E1"/>
    <w:rsid w:val="00451061"/>
    <w:rsid w:val="00451F14"/>
    <w:rsid w:val="0045503D"/>
    <w:rsid w:val="00455535"/>
    <w:rsid w:val="004565BC"/>
    <w:rsid w:val="00456DE9"/>
    <w:rsid w:val="00461482"/>
    <w:rsid w:val="00461D07"/>
    <w:rsid w:val="004622E5"/>
    <w:rsid w:val="00462C51"/>
    <w:rsid w:val="004641A1"/>
    <w:rsid w:val="00465657"/>
    <w:rsid w:val="00465AB5"/>
    <w:rsid w:val="00466FC7"/>
    <w:rsid w:val="00470346"/>
    <w:rsid w:val="00470EBC"/>
    <w:rsid w:val="004716DC"/>
    <w:rsid w:val="00471E2D"/>
    <w:rsid w:val="0047382A"/>
    <w:rsid w:val="00474A76"/>
    <w:rsid w:val="004759BB"/>
    <w:rsid w:val="004764AE"/>
    <w:rsid w:val="00477AC7"/>
    <w:rsid w:val="00480237"/>
    <w:rsid w:val="00480EDD"/>
    <w:rsid w:val="00482319"/>
    <w:rsid w:val="004828C9"/>
    <w:rsid w:val="004829B1"/>
    <w:rsid w:val="00490869"/>
    <w:rsid w:val="004A1439"/>
    <w:rsid w:val="004A1685"/>
    <w:rsid w:val="004A1879"/>
    <w:rsid w:val="004A18FE"/>
    <w:rsid w:val="004A2859"/>
    <w:rsid w:val="004A4024"/>
    <w:rsid w:val="004A5CD1"/>
    <w:rsid w:val="004A5FEF"/>
    <w:rsid w:val="004B14F6"/>
    <w:rsid w:val="004B1ABC"/>
    <w:rsid w:val="004B3736"/>
    <w:rsid w:val="004B6999"/>
    <w:rsid w:val="004B6F68"/>
    <w:rsid w:val="004B7300"/>
    <w:rsid w:val="004B75F9"/>
    <w:rsid w:val="004C0D1A"/>
    <w:rsid w:val="004C287A"/>
    <w:rsid w:val="004C35AB"/>
    <w:rsid w:val="004C4197"/>
    <w:rsid w:val="004C4C29"/>
    <w:rsid w:val="004C7941"/>
    <w:rsid w:val="004D2386"/>
    <w:rsid w:val="004D28A1"/>
    <w:rsid w:val="004D3282"/>
    <w:rsid w:val="004D38F6"/>
    <w:rsid w:val="004D3DB0"/>
    <w:rsid w:val="004E008D"/>
    <w:rsid w:val="004E35EE"/>
    <w:rsid w:val="004E49B1"/>
    <w:rsid w:val="004E4F3B"/>
    <w:rsid w:val="004E6A32"/>
    <w:rsid w:val="004F1B2B"/>
    <w:rsid w:val="004F5BC2"/>
    <w:rsid w:val="004F7515"/>
    <w:rsid w:val="00501BCA"/>
    <w:rsid w:val="005029BC"/>
    <w:rsid w:val="005051F8"/>
    <w:rsid w:val="0050625C"/>
    <w:rsid w:val="005111AC"/>
    <w:rsid w:val="005113CD"/>
    <w:rsid w:val="005121DB"/>
    <w:rsid w:val="005131D2"/>
    <w:rsid w:val="00514C04"/>
    <w:rsid w:val="00515246"/>
    <w:rsid w:val="00516EF0"/>
    <w:rsid w:val="00517524"/>
    <w:rsid w:val="005215A9"/>
    <w:rsid w:val="005231FC"/>
    <w:rsid w:val="00524447"/>
    <w:rsid w:val="00525221"/>
    <w:rsid w:val="005264E4"/>
    <w:rsid w:val="005267B2"/>
    <w:rsid w:val="00526D9D"/>
    <w:rsid w:val="00527F76"/>
    <w:rsid w:val="00531D24"/>
    <w:rsid w:val="00533E25"/>
    <w:rsid w:val="005367A3"/>
    <w:rsid w:val="005374A3"/>
    <w:rsid w:val="005412B8"/>
    <w:rsid w:val="005424A9"/>
    <w:rsid w:val="0054267C"/>
    <w:rsid w:val="00546B31"/>
    <w:rsid w:val="00551AC9"/>
    <w:rsid w:val="00551D62"/>
    <w:rsid w:val="00555FE2"/>
    <w:rsid w:val="00557060"/>
    <w:rsid w:val="00560EE4"/>
    <w:rsid w:val="00561E4F"/>
    <w:rsid w:val="00564005"/>
    <w:rsid w:val="00564E14"/>
    <w:rsid w:val="0056550A"/>
    <w:rsid w:val="00566E5F"/>
    <w:rsid w:val="00567281"/>
    <w:rsid w:val="00570142"/>
    <w:rsid w:val="005704EE"/>
    <w:rsid w:val="00570520"/>
    <w:rsid w:val="0057290C"/>
    <w:rsid w:val="0057511A"/>
    <w:rsid w:val="00575CF7"/>
    <w:rsid w:val="005766E5"/>
    <w:rsid w:val="00581C73"/>
    <w:rsid w:val="00583A4A"/>
    <w:rsid w:val="00583D0E"/>
    <w:rsid w:val="00584BD2"/>
    <w:rsid w:val="00585B9F"/>
    <w:rsid w:val="00594584"/>
    <w:rsid w:val="00595830"/>
    <w:rsid w:val="00597DF3"/>
    <w:rsid w:val="005A004D"/>
    <w:rsid w:val="005A05BD"/>
    <w:rsid w:val="005A66D9"/>
    <w:rsid w:val="005B0EF1"/>
    <w:rsid w:val="005B24AA"/>
    <w:rsid w:val="005B55AF"/>
    <w:rsid w:val="005B65F2"/>
    <w:rsid w:val="005B7F84"/>
    <w:rsid w:val="005C0ECA"/>
    <w:rsid w:val="005C13C7"/>
    <w:rsid w:val="005C146A"/>
    <w:rsid w:val="005C1952"/>
    <w:rsid w:val="005C23B6"/>
    <w:rsid w:val="005C2D01"/>
    <w:rsid w:val="005C3A79"/>
    <w:rsid w:val="005D68ED"/>
    <w:rsid w:val="005D74BD"/>
    <w:rsid w:val="005D78DE"/>
    <w:rsid w:val="005E3304"/>
    <w:rsid w:val="005E3912"/>
    <w:rsid w:val="005E5846"/>
    <w:rsid w:val="005E64D6"/>
    <w:rsid w:val="005E68C3"/>
    <w:rsid w:val="005F2EEA"/>
    <w:rsid w:val="005F3D0F"/>
    <w:rsid w:val="00605445"/>
    <w:rsid w:val="00605EFB"/>
    <w:rsid w:val="00610011"/>
    <w:rsid w:val="00610460"/>
    <w:rsid w:val="00610D03"/>
    <w:rsid w:val="0061133B"/>
    <w:rsid w:val="00613D36"/>
    <w:rsid w:val="00614C9E"/>
    <w:rsid w:val="00616868"/>
    <w:rsid w:val="0062270A"/>
    <w:rsid w:val="0062291F"/>
    <w:rsid w:val="00632148"/>
    <w:rsid w:val="00632B83"/>
    <w:rsid w:val="00633EDC"/>
    <w:rsid w:val="006355FB"/>
    <w:rsid w:val="006409B8"/>
    <w:rsid w:val="00641A48"/>
    <w:rsid w:val="00642F36"/>
    <w:rsid w:val="0064329F"/>
    <w:rsid w:val="006432C5"/>
    <w:rsid w:val="00645AA3"/>
    <w:rsid w:val="00651259"/>
    <w:rsid w:val="00653000"/>
    <w:rsid w:val="00653502"/>
    <w:rsid w:val="00656A09"/>
    <w:rsid w:val="00656A7D"/>
    <w:rsid w:val="006574B4"/>
    <w:rsid w:val="00660BC7"/>
    <w:rsid w:val="00661DC4"/>
    <w:rsid w:val="00662950"/>
    <w:rsid w:val="00664343"/>
    <w:rsid w:val="00665DA3"/>
    <w:rsid w:val="006716CB"/>
    <w:rsid w:val="00672C93"/>
    <w:rsid w:val="0067330A"/>
    <w:rsid w:val="0067469C"/>
    <w:rsid w:val="00674A85"/>
    <w:rsid w:val="00674D88"/>
    <w:rsid w:val="00677AB1"/>
    <w:rsid w:val="0068089B"/>
    <w:rsid w:val="00682F06"/>
    <w:rsid w:val="00684FC8"/>
    <w:rsid w:val="00685E2B"/>
    <w:rsid w:val="006938C5"/>
    <w:rsid w:val="00693B05"/>
    <w:rsid w:val="006967C3"/>
    <w:rsid w:val="006979B9"/>
    <w:rsid w:val="006A0334"/>
    <w:rsid w:val="006A0797"/>
    <w:rsid w:val="006A1E70"/>
    <w:rsid w:val="006A1ECF"/>
    <w:rsid w:val="006A396E"/>
    <w:rsid w:val="006B0609"/>
    <w:rsid w:val="006B3801"/>
    <w:rsid w:val="006B48B6"/>
    <w:rsid w:val="006B490C"/>
    <w:rsid w:val="006B4A1F"/>
    <w:rsid w:val="006B6F99"/>
    <w:rsid w:val="006C0D5E"/>
    <w:rsid w:val="006C3257"/>
    <w:rsid w:val="006D0CC3"/>
    <w:rsid w:val="006D131E"/>
    <w:rsid w:val="006E138D"/>
    <w:rsid w:val="006E2777"/>
    <w:rsid w:val="006E7D84"/>
    <w:rsid w:val="006F3193"/>
    <w:rsid w:val="006F5B1A"/>
    <w:rsid w:val="00700959"/>
    <w:rsid w:val="007014E1"/>
    <w:rsid w:val="007025DA"/>
    <w:rsid w:val="0070293B"/>
    <w:rsid w:val="00702F90"/>
    <w:rsid w:val="00711472"/>
    <w:rsid w:val="0071368C"/>
    <w:rsid w:val="00715845"/>
    <w:rsid w:val="007171C7"/>
    <w:rsid w:val="0071791D"/>
    <w:rsid w:val="00721C5C"/>
    <w:rsid w:val="0072282D"/>
    <w:rsid w:val="007242E0"/>
    <w:rsid w:val="00725D0E"/>
    <w:rsid w:val="00726703"/>
    <w:rsid w:val="00727887"/>
    <w:rsid w:val="00735C8D"/>
    <w:rsid w:val="00736A0F"/>
    <w:rsid w:val="0074729A"/>
    <w:rsid w:val="007478F4"/>
    <w:rsid w:val="007546F8"/>
    <w:rsid w:val="00755058"/>
    <w:rsid w:val="00756A94"/>
    <w:rsid w:val="00760306"/>
    <w:rsid w:val="00760F32"/>
    <w:rsid w:val="00766166"/>
    <w:rsid w:val="0076723F"/>
    <w:rsid w:val="00767418"/>
    <w:rsid w:val="00767B9B"/>
    <w:rsid w:val="0077120A"/>
    <w:rsid w:val="00771E49"/>
    <w:rsid w:val="007830D6"/>
    <w:rsid w:val="00783602"/>
    <w:rsid w:val="0078653F"/>
    <w:rsid w:val="00791EDA"/>
    <w:rsid w:val="00793ADC"/>
    <w:rsid w:val="00793F7A"/>
    <w:rsid w:val="00794876"/>
    <w:rsid w:val="00794DC8"/>
    <w:rsid w:val="007951C0"/>
    <w:rsid w:val="00795E2C"/>
    <w:rsid w:val="007968AA"/>
    <w:rsid w:val="00797E4D"/>
    <w:rsid w:val="007A581C"/>
    <w:rsid w:val="007B3542"/>
    <w:rsid w:val="007B3D8C"/>
    <w:rsid w:val="007B4375"/>
    <w:rsid w:val="007B4DDA"/>
    <w:rsid w:val="007B56A2"/>
    <w:rsid w:val="007B6874"/>
    <w:rsid w:val="007B74A1"/>
    <w:rsid w:val="007B74BF"/>
    <w:rsid w:val="007C0268"/>
    <w:rsid w:val="007C251E"/>
    <w:rsid w:val="007C2FEB"/>
    <w:rsid w:val="007C4B8A"/>
    <w:rsid w:val="007C58CE"/>
    <w:rsid w:val="007C754A"/>
    <w:rsid w:val="007D17B1"/>
    <w:rsid w:val="007D36A3"/>
    <w:rsid w:val="007D6D8E"/>
    <w:rsid w:val="007E5F0F"/>
    <w:rsid w:val="007E7F3F"/>
    <w:rsid w:val="007F0697"/>
    <w:rsid w:val="007F166E"/>
    <w:rsid w:val="007F2419"/>
    <w:rsid w:val="007F35C8"/>
    <w:rsid w:val="007F456E"/>
    <w:rsid w:val="00800AC8"/>
    <w:rsid w:val="00804972"/>
    <w:rsid w:val="00807203"/>
    <w:rsid w:val="00810FB8"/>
    <w:rsid w:val="00811E13"/>
    <w:rsid w:val="00812936"/>
    <w:rsid w:val="00812A26"/>
    <w:rsid w:val="008172EB"/>
    <w:rsid w:val="008237B1"/>
    <w:rsid w:val="00823927"/>
    <w:rsid w:val="00825E26"/>
    <w:rsid w:val="00827747"/>
    <w:rsid w:val="00831015"/>
    <w:rsid w:val="00831F65"/>
    <w:rsid w:val="00832122"/>
    <w:rsid w:val="008343ED"/>
    <w:rsid w:val="00834F2A"/>
    <w:rsid w:val="0083627F"/>
    <w:rsid w:val="00841BFF"/>
    <w:rsid w:val="0084258A"/>
    <w:rsid w:val="00843BEC"/>
    <w:rsid w:val="008471B0"/>
    <w:rsid w:val="00847B6A"/>
    <w:rsid w:val="00850011"/>
    <w:rsid w:val="00850683"/>
    <w:rsid w:val="008511DC"/>
    <w:rsid w:val="00852C16"/>
    <w:rsid w:val="00853C94"/>
    <w:rsid w:val="0085405F"/>
    <w:rsid w:val="00861230"/>
    <w:rsid w:val="008615F7"/>
    <w:rsid w:val="00862778"/>
    <w:rsid w:val="008654AB"/>
    <w:rsid w:val="008657D5"/>
    <w:rsid w:val="00865A5C"/>
    <w:rsid w:val="00866406"/>
    <w:rsid w:val="00866E92"/>
    <w:rsid w:val="00872B38"/>
    <w:rsid w:val="008807B2"/>
    <w:rsid w:val="008816A2"/>
    <w:rsid w:val="008832C9"/>
    <w:rsid w:val="00883788"/>
    <w:rsid w:val="008870E7"/>
    <w:rsid w:val="0089293F"/>
    <w:rsid w:val="008930DA"/>
    <w:rsid w:val="00897E4E"/>
    <w:rsid w:val="008A0746"/>
    <w:rsid w:val="008A1652"/>
    <w:rsid w:val="008A16F8"/>
    <w:rsid w:val="008A1AA0"/>
    <w:rsid w:val="008A1EDF"/>
    <w:rsid w:val="008A1F00"/>
    <w:rsid w:val="008A488E"/>
    <w:rsid w:val="008A58D1"/>
    <w:rsid w:val="008A5A33"/>
    <w:rsid w:val="008B0635"/>
    <w:rsid w:val="008B07AE"/>
    <w:rsid w:val="008B5E49"/>
    <w:rsid w:val="008C0EC9"/>
    <w:rsid w:val="008C1405"/>
    <w:rsid w:val="008C2168"/>
    <w:rsid w:val="008D20F9"/>
    <w:rsid w:val="008D2695"/>
    <w:rsid w:val="008D3D4E"/>
    <w:rsid w:val="008D46F1"/>
    <w:rsid w:val="008D51EC"/>
    <w:rsid w:val="008D5287"/>
    <w:rsid w:val="008D58E7"/>
    <w:rsid w:val="008D67D5"/>
    <w:rsid w:val="008E1571"/>
    <w:rsid w:val="008E2479"/>
    <w:rsid w:val="008E3FB6"/>
    <w:rsid w:val="008E5193"/>
    <w:rsid w:val="008E61A2"/>
    <w:rsid w:val="008E6315"/>
    <w:rsid w:val="008E7617"/>
    <w:rsid w:val="008E7C04"/>
    <w:rsid w:val="008F0E02"/>
    <w:rsid w:val="008F36A9"/>
    <w:rsid w:val="008F7677"/>
    <w:rsid w:val="00902DBE"/>
    <w:rsid w:val="00903CD2"/>
    <w:rsid w:val="0090431B"/>
    <w:rsid w:val="00905361"/>
    <w:rsid w:val="0090640B"/>
    <w:rsid w:val="009070EC"/>
    <w:rsid w:val="00911F49"/>
    <w:rsid w:val="00912129"/>
    <w:rsid w:val="00914114"/>
    <w:rsid w:val="00915D90"/>
    <w:rsid w:val="00916F83"/>
    <w:rsid w:val="00917941"/>
    <w:rsid w:val="00921767"/>
    <w:rsid w:val="00922B9D"/>
    <w:rsid w:val="0093250D"/>
    <w:rsid w:val="00932F2D"/>
    <w:rsid w:val="009331BC"/>
    <w:rsid w:val="00933576"/>
    <w:rsid w:val="00933F20"/>
    <w:rsid w:val="00933FED"/>
    <w:rsid w:val="00935CD8"/>
    <w:rsid w:val="00936C1E"/>
    <w:rsid w:val="009378B0"/>
    <w:rsid w:val="00941EE8"/>
    <w:rsid w:val="0094323B"/>
    <w:rsid w:val="00944193"/>
    <w:rsid w:val="0094496A"/>
    <w:rsid w:val="009450C6"/>
    <w:rsid w:val="0094595A"/>
    <w:rsid w:val="0095054A"/>
    <w:rsid w:val="00950C1F"/>
    <w:rsid w:val="00952437"/>
    <w:rsid w:val="00953D81"/>
    <w:rsid w:val="00955022"/>
    <w:rsid w:val="00956184"/>
    <w:rsid w:val="00956E12"/>
    <w:rsid w:val="0095761F"/>
    <w:rsid w:val="00957F17"/>
    <w:rsid w:val="00960437"/>
    <w:rsid w:val="00960D5A"/>
    <w:rsid w:val="00963E8F"/>
    <w:rsid w:val="00964125"/>
    <w:rsid w:val="00964904"/>
    <w:rsid w:val="0097229F"/>
    <w:rsid w:val="00973302"/>
    <w:rsid w:val="00973FAA"/>
    <w:rsid w:val="009858F3"/>
    <w:rsid w:val="009905D8"/>
    <w:rsid w:val="00993C25"/>
    <w:rsid w:val="009964A6"/>
    <w:rsid w:val="009964EB"/>
    <w:rsid w:val="00996E8D"/>
    <w:rsid w:val="009A054E"/>
    <w:rsid w:val="009A1C84"/>
    <w:rsid w:val="009A2ED2"/>
    <w:rsid w:val="009A554E"/>
    <w:rsid w:val="009A5629"/>
    <w:rsid w:val="009B117B"/>
    <w:rsid w:val="009B186C"/>
    <w:rsid w:val="009B3D2F"/>
    <w:rsid w:val="009B3E7B"/>
    <w:rsid w:val="009B526F"/>
    <w:rsid w:val="009B7464"/>
    <w:rsid w:val="009C302F"/>
    <w:rsid w:val="009C45A4"/>
    <w:rsid w:val="009C4F8F"/>
    <w:rsid w:val="009C5326"/>
    <w:rsid w:val="009C5E79"/>
    <w:rsid w:val="009C620B"/>
    <w:rsid w:val="009D50C9"/>
    <w:rsid w:val="009D7BF3"/>
    <w:rsid w:val="009E0F40"/>
    <w:rsid w:val="009E212D"/>
    <w:rsid w:val="009E2F6A"/>
    <w:rsid w:val="009E3EC1"/>
    <w:rsid w:val="009E5095"/>
    <w:rsid w:val="009E624B"/>
    <w:rsid w:val="009F033F"/>
    <w:rsid w:val="009F0AF4"/>
    <w:rsid w:val="009F2709"/>
    <w:rsid w:val="00A00229"/>
    <w:rsid w:val="00A00516"/>
    <w:rsid w:val="00A04912"/>
    <w:rsid w:val="00A04994"/>
    <w:rsid w:val="00A077CC"/>
    <w:rsid w:val="00A07B13"/>
    <w:rsid w:val="00A10D90"/>
    <w:rsid w:val="00A13ECF"/>
    <w:rsid w:val="00A142D1"/>
    <w:rsid w:val="00A14B95"/>
    <w:rsid w:val="00A15979"/>
    <w:rsid w:val="00A15FDB"/>
    <w:rsid w:val="00A166B5"/>
    <w:rsid w:val="00A168B8"/>
    <w:rsid w:val="00A17BBB"/>
    <w:rsid w:val="00A21F97"/>
    <w:rsid w:val="00A23ABC"/>
    <w:rsid w:val="00A25F2B"/>
    <w:rsid w:val="00A26622"/>
    <w:rsid w:val="00A26B24"/>
    <w:rsid w:val="00A3000F"/>
    <w:rsid w:val="00A32143"/>
    <w:rsid w:val="00A33B02"/>
    <w:rsid w:val="00A34EE1"/>
    <w:rsid w:val="00A37504"/>
    <w:rsid w:val="00A40557"/>
    <w:rsid w:val="00A42946"/>
    <w:rsid w:val="00A445CE"/>
    <w:rsid w:val="00A45D82"/>
    <w:rsid w:val="00A46F62"/>
    <w:rsid w:val="00A4778F"/>
    <w:rsid w:val="00A50929"/>
    <w:rsid w:val="00A50BFD"/>
    <w:rsid w:val="00A52DD6"/>
    <w:rsid w:val="00A53658"/>
    <w:rsid w:val="00A536A1"/>
    <w:rsid w:val="00A5705E"/>
    <w:rsid w:val="00A57E32"/>
    <w:rsid w:val="00A60BEA"/>
    <w:rsid w:val="00A632C1"/>
    <w:rsid w:val="00A63306"/>
    <w:rsid w:val="00A6442E"/>
    <w:rsid w:val="00A64717"/>
    <w:rsid w:val="00A6495E"/>
    <w:rsid w:val="00A65026"/>
    <w:rsid w:val="00A655A9"/>
    <w:rsid w:val="00A676F3"/>
    <w:rsid w:val="00A74036"/>
    <w:rsid w:val="00A77AFC"/>
    <w:rsid w:val="00A80F3D"/>
    <w:rsid w:val="00A81E60"/>
    <w:rsid w:val="00A83A62"/>
    <w:rsid w:val="00A843D6"/>
    <w:rsid w:val="00A86AD0"/>
    <w:rsid w:val="00A90246"/>
    <w:rsid w:val="00A908B2"/>
    <w:rsid w:val="00A933DF"/>
    <w:rsid w:val="00A95080"/>
    <w:rsid w:val="00A974CF"/>
    <w:rsid w:val="00A97FD1"/>
    <w:rsid w:val="00AA3C4E"/>
    <w:rsid w:val="00AA4837"/>
    <w:rsid w:val="00AA54A6"/>
    <w:rsid w:val="00AA7551"/>
    <w:rsid w:val="00AB0F71"/>
    <w:rsid w:val="00AB1E2E"/>
    <w:rsid w:val="00AB4095"/>
    <w:rsid w:val="00AC1120"/>
    <w:rsid w:val="00AC2E15"/>
    <w:rsid w:val="00AD4526"/>
    <w:rsid w:val="00AD5938"/>
    <w:rsid w:val="00AD5AA5"/>
    <w:rsid w:val="00AD686C"/>
    <w:rsid w:val="00AD709E"/>
    <w:rsid w:val="00AD7778"/>
    <w:rsid w:val="00AE6E8D"/>
    <w:rsid w:val="00AE728E"/>
    <w:rsid w:val="00AE7631"/>
    <w:rsid w:val="00AF20C8"/>
    <w:rsid w:val="00AF39CA"/>
    <w:rsid w:val="00AF548A"/>
    <w:rsid w:val="00AF5E13"/>
    <w:rsid w:val="00B0137B"/>
    <w:rsid w:val="00B0387D"/>
    <w:rsid w:val="00B05D7A"/>
    <w:rsid w:val="00B07939"/>
    <w:rsid w:val="00B07E2C"/>
    <w:rsid w:val="00B119FE"/>
    <w:rsid w:val="00B143DE"/>
    <w:rsid w:val="00B15648"/>
    <w:rsid w:val="00B166EB"/>
    <w:rsid w:val="00B16FDD"/>
    <w:rsid w:val="00B214FA"/>
    <w:rsid w:val="00B23A9E"/>
    <w:rsid w:val="00B242AD"/>
    <w:rsid w:val="00B328CA"/>
    <w:rsid w:val="00B35E61"/>
    <w:rsid w:val="00B36F51"/>
    <w:rsid w:val="00B410DB"/>
    <w:rsid w:val="00B432E8"/>
    <w:rsid w:val="00B44094"/>
    <w:rsid w:val="00B45DEA"/>
    <w:rsid w:val="00B46F46"/>
    <w:rsid w:val="00B46FBE"/>
    <w:rsid w:val="00B50286"/>
    <w:rsid w:val="00B5206C"/>
    <w:rsid w:val="00B543D0"/>
    <w:rsid w:val="00B5508C"/>
    <w:rsid w:val="00B55751"/>
    <w:rsid w:val="00B56849"/>
    <w:rsid w:val="00B62206"/>
    <w:rsid w:val="00B62EF7"/>
    <w:rsid w:val="00B63A35"/>
    <w:rsid w:val="00B6524E"/>
    <w:rsid w:val="00B67A5A"/>
    <w:rsid w:val="00B70176"/>
    <w:rsid w:val="00B70DFB"/>
    <w:rsid w:val="00B74516"/>
    <w:rsid w:val="00B74720"/>
    <w:rsid w:val="00B7517C"/>
    <w:rsid w:val="00B831D5"/>
    <w:rsid w:val="00B8484B"/>
    <w:rsid w:val="00B8500F"/>
    <w:rsid w:val="00B91F50"/>
    <w:rsid w:val="00B93075"/>
    <w:rsid w:val="00B936AA"/>
    <w:rsid w:val="00B972BD"/>
    <w:rsid w:val="00B97672"/>
    <w:rsid w:val="00BA05C6"/>
    <w:rsid w:val="00BA11C1"/>
    <w:rsid w:val="00BA2220"/>
    <w:rsid w:val="00BA2937"/>
    <w:rsid w:val="00BA2DE4"/>
    <w:rsid w:val="00BA3723"/>
    <w:rsid w:val="00BA57B9"/>
    <w:rsid w:val="00BB00E5"/>
    <w:rsid w:val="00BB0CDF"/>
    <w:rsid w:val="00BB20D8"/>
    <w:rsid w:val="00BB444C"/>
    <w:rsid w:val="00BB4CD7"/>
    <w:rsid w:val="00BB5AA2"/>
    <w:rsid w:val="00BB73C5"/>
    <w:rsid w:val="00BC42B8"/>
    <w:rsid w:val="00BC61C2"/>
    <w:rsid w:val="00BD0303"/>
    <w:rsid w:val="00BD0F36"/>
    <w:rsid w:val="00BD2218"/>
    <w:rsid w:val="00BD59D3"/>
    <w:rsid w:val="00BD5B5C"/>
    <w:rsid w:val="00BD5E3E"/>
    <w:rsid w:val="00BD5ED6"/>
    <w:rsid w:val="00BD6069"/>
    <w:rsid w:val="00BE08E3"/>
    <w:rsid w:val="00BE3507"/>
    <w:rsid w:val="00BE4350"/>
    <w:rsid w:val="00BE58F6"/>
    <w:rsid w:val="00BE7018"/>
    <w:rsid w:val="00BF0813"/>
    <w:rsid w:val="00BF0B42"/>
    <w:rsid w:val="00BF25BE"/>
    <w:rsid w:val="00BF5DE3"/>
    <w:rsid w:val="00BF6B26"/>
    <w:rsid w:val="00C00AAD"/>
    <w:rsid w:val="00C014BA"/>
    <w:rsid w:val="00C0585A"/>
    <w:rsid w:val="00C07092"/>
    <w:rsid w:val="00C11B2C"/>
    <w:rsid w:val="00C12581"/>
    <w:rsid w:val="00C12EFA"/>
    <w:rsid w:val="00C14993"/>
    <w:rsid w:val="00C161CC"/>
    <w:rsid w:val="00C1725F"/>
    <w:rsid w:val="00C17FB3"/>
    <w:rsid w:val="00C204E6"/>
    <w:rsid w:val="00C214EA"/>
    <w:rsid w:val="00C2410F"/>
    <w:rsid w:val="00C253BF"/>
    <w:rsid w:val="00C25BD4"/>
    <w:rsid w:val="00C2714D"/>
    <w:rsid w:val="00C273B3"/>
    <w:rsid w:val="00C33A9D"/>
    <w:rsid w:val="00C340F4"/>
    <w:rsid w:val="00C34AD0"/>
    <w:rsid w:val="00C41ACA"/>
    <w:rsid w:val="00C42C44"/>
    <w:rsid w:val="00C44082"/>
    <w:rsid w:val="00C4411A"/>
    <w:rsid w:val="00C44CE1"/>
    <w:rsid w:val="00C458B0"/>
    <w:rsid w:val="00C5173D"/>
    <w:rsid w:val="00C5242D"/>
    <w:rsid w:val="00C625BE"/>
    <w:rsid w:val="00C628FF"/>
    <w:rsid w:val="00C62FEE"/>
    <w:rsid w:val="00C673D8"/>
    <w:rsid w:val="00C7090E"/>
    <w:rsid w:val="00C722A5"/>
    <w:rsid w:val="00C74C6E"/>
    <w:rsid w:val="00C753CA"/>
    <w:rsid w:val="00C77B40"/>
    <w:rsid w:val="00C77F36"/>
    <w:rsid w:val="00C8325B"/>
    <w:rsid w:val="00C83612"/>
    <w:rsid w:val="00C849DD"/>
    <w:rsid w:val="00C8764C"/>
    <w:rsid w:val="00C8793F"/>
    <w:rsid w:val="00C90228"/>
    <w:rsid w:val="00C920EA"/>
    <w:rsid w:val="00C95DDC"/>
    <w:rsid w:val="00C9667E"/>
    <w:rsid w:val="00C976CE"/>
    <w:rsid w:val="00C97857"/>
    <w:rsid w:val="00CA073E"/>
    <w:rsid w:val="00CA3C01"/>
    <w:rsid w:val="00CA4F3E"/>
    <w:rsid w:val="00CA742F"/>
    <w:rsid w:val="00CB1121"/>
    <w:rsid w:val="00CB2980"/>
    <w:rsid w:val="00CB3A3E"/>
    <w:rsid w:val="00CB495C"/>
    <w:rsid w:val="00CB5474"/>
    <w:rsid w:val="00CB57FC"/>
    <w:rsid w:val="00CB61A6"/>
    <w:rsid w:val="00CC08AC"/>
    <w:rsid w:val="00CC33CD"/>
    <w:rsid w:val="00CC6D43"/>
    <w:rsid w:val="00CD09C4"/>
    <w:rsid w:val="00CD3420"/>
    <w:rsid w:val="00CD3B6B"/>
    <w:rsid w:val="00CD4F81"/>
    <w:rsid w:val="00CD680C"/>
    <w:rsid w:val="00CD6D34"/>
    <w:rsid w:val="00CE490E"/>
    <w:rsid w:val="00CE6635"/>
    <w:rsid w:val="00CF07D3"/>
    <w:rsid w:val="00CF2193"/>
    <w:rsid w:val="00CF28CD"/>
    <w:rsid w:val="00CF4ACA"/>
    <w:rsid w:val="00CF560A"/>
    <w:rsid w:val="00CF74B7"/>
    <w:rsid w:val="00D00628"/>
    <w:rsid w:val="00D01283"/>
    <w:rsid w:val="00D020FF"/>
    <w:rsid w:val="00D02A11"/>
    <w:rsid w:val="00D037FE"/>
    <w:rsid w:val="00D0759A"/>
    <w:rsid w:val="00D10620"/>
    <w:rsid w:val="00D1099B"/>
    <w:rsid w:val="00D10D9C"/>
    <w:rsid w:val="00D136D1"/>
    <w:rsid w:val="00D175D0"/>
    <w:rsid w:val="00D20358"/>
    <w:rsid w:val="00D212F2"/>
    <w:rsid w:val="00D2225F"/>
    <w:rsid w:val="00D22CEB"/>
    <w:rsid w:val="00D23E4A"/>
    <w:rsid w:val="00D251C1"/>
    <w:rsid w:val="00D26B98"/>
    <w:rsid w:val="00D302CD"/>
    <w:rsid w:val="00D30A2E"/>
    <w:rsid w:val="00D30C66"/>
    <w:rsid w:val="00D30E2D"/>
    <w:rsid w:val="00D33A59"/>
    <w:rsid w:val="00D341FD"/>
    <w:rsid w:val="00D40E40"/>
    <w:rsid w:val="00D4189E"/>
    <w:rsid w:val="00D4265F"/>
    <w:rsid w:val="00D44477"/>
    <w:rsid w:val="00D46524"/>
    <w:rsid w:val="00D51D5B"/>
    <w:rsid w:val="00D53830"/>
    <w:rsid w:val="00D54C4D"/>
    <w:rsid w:val="00D5688B"/>
    <w:rsid w:val="00D57FC0"/>
    <w:rsid w:val="00D60FB7"/>
    <w:rsid w:val="00D66DBF"/>
    <w:rsid w:val="00D673AD"/>
    <w:rsid w:val="00D74B33"/>
    <w:rsid w:val="00D74B54"/>
    <w:rsid w:val="00D77D2D"/>
    <w:rsid w:val="00D80296"/>
    <w:rsid w:val="00D80515"/>
    <w:rsid w:val="00D80655"/>
    <w:rsid w:val="00D83165"/>
    <w:rsid w:val="00D85518"/>
    <w:rsid w:val="00D85933"/>
    <w:rsid w:val="00D87C1B"/>
    <w:rsid w:val="00D92E27"/>
    <w:rsid w:val="00D97C83"/>
    <w:rsid w:val="00DA135E"/>
    <w:rsid w:val="00DA4A68"/>
    <w:rsid w:val="00DA5A84"/>
    <w:rsid w:val="00DB01FB"/>
    <w:rsid w:val="00DB1C16"/>
    <w:rsid w:val="00DB4019"/>
    <w:rsid w:val="00DB4810"/>
    <w:rsid w:val="00DB742D"/>
    <w:rsid w:val="00DB7D09"/>
    <w:rsid w:val="00DC0226"/>
    <w:rsid w:val="00DC0E37"/>
    <w:rsid w:val="00DC1B25"/>
    <w:rsid w:val="00DC1C2D"/>
    <w:rsid w:val="00DC2643"/>
    <w:rsid w:val="00DC2EC1"/>
    <w:rsid w:val="00DC31EF"/>
    <w:rsid w:val="00DD19FD"/>
    <w:rsid w:val="00DD2F54"/>
    <w:rsid w:val="00DD6525"/>
    <w:rsid w:val="00DE010F"/>
    <w:rsid w:val="00DE01FF"/>
    <w:rsid w:val="00DE4CAF"/>
    <w:rsid w:val="00DF1D79"/>
    <w:rsid w:val="00DF3F2A"/>
    <w:rsid w:val="00DF4536"/>
    <w:rsid w:val="00DF569B"/>
    <w:rsid w:val="00E01967"/>
    <w:rsid w:val="00E01AC5"/>
    <w:rsid w:val="00E03BF0"/>
    <w:rsid w:val="00E046D3"/>
    <w:rsid w:val="00E04D11"/>
    <w:rsid w:val="00E05601"/>
    <w:rsid w:val="00E05C16"/>
    <w:rsid w:val="00E06C29"/>
    <w:rsid w:val="00E12955"/>
    <w:rsid w:val="00E1360F"/>
    <w:rsid w:val="00E141F3"/>
    <w:rsid w:val="00E14240"/>
    <w:rsid w:val="00E16112"/>
    <w:rsid w:val="00E2266F"/>
    <w:rsid w:val="00E30D78"/>
    <w:rsid w:val="00E31EDA"/>
    <w:rsid w:val="00E336F0"/>
    <w:rsid w:val="00E3409F"/>
    <w:rsid w:val="00E36004"/>
    <w:rsid w:val="00E42FA7"/>
    <w:rsid w:val="00E449D4"/>
    <w:rsid w:val="00E46BDB"/>
    <w:rsid w:val="00E5078B"/>
    <w:rsid w:val="00E523F1"/>
    <w:rsid w:val="00E52DED"/>
    <w:rsid w:val="00E531AF"/>
    <w:rsid w:val="00E54CC3"/>
    <w:rsid w:val="00E57322"/>
    <w:rsid w:val="00E606AB"/>
    <w:rsid w:val="00E61B0A"/>
    <w:rsid w:val="00E6491C"/>
    <w:rsid w:val="00E67803"/>
    <w:rsid w:val="00E705E1"/>
    <w:rsid w:val="00E73E05"/>
    <w:rsid w:val="00E74B26"/>
    <w:rsid w:val="00E768B0"/>
    <w:rsid w:val="00E77C0D"/>
    <w:rsid w:val="00E80B1C"/>
    <w:rsid w:val="00E842BD"/>
    <w:rsid w:val="00E86EDE"/>
    <w:rsid w:val="00E87776"/>
    <w:rsid w:val="00E87E70"/>
    <w:rsid w:val="00E91AF3"/>
    <w:rsid w:val="00E91C3E"/>
    <w:rsid w:val="00E925CB"/>
    <w:rsid w:val="00E92AE1"/>
    <w:rsid w:val="00EA08C8"/>
    <w:rsid w:val="00EA1353"/>
    <w:rsid w:val="00EA1783"/>
    <w:rsid w:val="00EA2435"/>
    <w:rsid w:val="00EA4712"/>
    <w:rsid w:val="00EA586C"/>
    <w:rsid w:val="00EA6179"/>
    <w:rsid w:val="00EA7D9C"/>
    <w:rsid w:val="00EB0E08"/>
    <w:rsid w:val="00EB1C96"/>
    <w:rsid w:val="00EB2B04"/>
    <w:rsid w:val="00EB3EE2"/>
    <w:rsid w:val="00EB4224"/>
    <w:rsid w:val="00EB6521"/>
    <w:rsid w:val="00EB7C5B"/>
    <w:rsid w:val="00EC40A6"/>
    <w:rsid w:val="00EC4720"/>
    <w:rsid w:val="00EC5F58"/>
    <w:rsid w:val="00ED0B97"/>
    <w:rsid w:val="00ED2F61"/>
    <w:rsid w:val="00ED3243"/>
    <w:rsid w:val="00ED58E0"/>
    <w:rsid w:val="00ED7DFD"/>
    <w:rsid w:val="00ED7FB4"/>
    <w:rsid w:val="00EE038C"/>
    <w:rsid w:val="00EE1228"/>
    <w:rsid w:val="00EE34D9"/>
    <w:rsid w:val="00EE375E"/>
    <w:rsid w:val="00EE6CC1"/>
    <w:rsid w:val="00EE7749"/>
    <w:rsid w:val="00EF1950"/>
    <w:rsid w:val="00EF2649"/>
    <w:rsid w:val="00EF2C75"/>
    <w:rsid w:val="00EF4D29"/>
    <w:rsid w:val="00EF75F8"/>
    <w:rsid w:val="00F0156D"/>
    <w:rsid w:val="00F01978"/>
    <w:rsid w:val="00F04034"/>
    <w:rsid w:val="00F05374"/>
    <w:rsid w:val="00F06F88"/>
    <w:rsid w:val="00F07CDD"/>
    <w:rsid w:val="00F1351F"/>
    <w:rsid w:val="00F13DE6"/>
    <w:rsid w:val="00F140C8"/>
    <w:rsid w:val="00F15A46"/>
    <w:rsid w:val="00F16AE8"/>
    <w:rsid w:val="00F20157"/>
    <w:rsid w:val="00F22ECA"/>
    <w:rsid w:val="00F2339E"/>
    <w:rsid w:val="00F23745"/>
    <w:rsid w:val="00F239DF"/>
    <w:rsid w:val="00F24E3A"/>
    <w:rsid w:val="00F27D93"/>
    <w:rsid w:val="00F305CF"/>
    <w:rsid w:val="00F30C71"/>
    <w:rsid w:val="00F33F06"/>
    <w:rsid w:val="00F356F7"/>
    <w:rsid w:val="00F40355"/>
    <w:rsid w:val="00F420B6"/>
    <w:rsid w:val="00F42881"/>
    <w:rsid w:val="00F43C23"/>
    <w:rsid w:val="00F462C0"/>
    <w:rsid w:val="00F50B5F"/>
    <w:rsid w:val="00F50F36"/>
    <w:rsid w:val="00F52117"/>
    <w:rsid w:val="00F522CB"/>
    <w:rsid w:val="00F53D17"/>
    <w:rsid w:val="00F569EC"/>
    <w:rsid w:val="00F57557"/>
    <w:rsid w:val="00F60E21"/>
    <w:rsid w:val="00F61149"/>
    <w:rsid w:val="00F650A4"/>
    <w:rsid w:val="00F6546D"/>
    <w:rsid w:val="00F73712"/>
    <w:rsid w:val="00F76262"/>
    <w:rsid w:val="00F770D6"/>
    <w:rsid w:val="00F77320"/>
    <w:rsid w:val="00F82E8F"/>
    <w:rsid w:val="00F8375B"/>
    <w:rsid w:val="00F842FB"/>
    <w:rsid w:val="00F86585"/>
    <w:rsid w:val="00F8769D"/>
    <w:rsid w:val="00F93B1E"/>
    <w:rsid w:val="00F950AD"/>
    <w:rsid w:val="00F950C7"/>
    <w:rsid w:val="00F96CCC"/>
    <w:rsid w:val="00F9726D"/>
    <w:rsid w:val="00FA3589"/>
    <w:rsid w:val="00FA5F2C"/>
    <w:rsid w:val="00FB312D"/>
    <w:rsid w:val="00FB4B96"/>
    <w:rsid w:val="00FB7032"/>
    <w:rsid w:val="00FB7522"/>
    <w:rsid w:val="00FC0DA4"/>
    <w:rsid w:val="00FC10B3"/>
    <w:rsid w:val="00FC4D05"/>
    <w:rsid w:val="00FC5056"/>
    <w:rsid w:val="00FC52F3"/>
    <w:rsid w:val="00FD0794"/>
    <w:rsid w:val="00FD6AB7"/>
    <w:rsid w:val="00FD7CA1"/>
    <w:rsid w:val="00FE05BD"/>
    <w:rsid w:val="00FE4264"/>
    <w:rsid w:val="00FF2B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2A4DF"/>
  <w15:docId w15:val="{401D9C11-006D-4DDD-B2C7-859F5E26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BF0"/>
  </w:style>
  <w:style w:type="paragraph" w:styleId="Heading1">
    <w:name w:val="heading 1"/>
    <w:aliases w:val="H1,Überschrift 1 - H1,Anhang Überschrift 1,Überschrift 1 - H1 Char"/>
    <w:basedOn w:val="Normal"/>
    <w:next w:val="Normal"/>
    <w:link w:val="Heading1Char"/>
    <w:uiPriority w:val="9"/>
    <w:qFormat/>
    <w:rsid w:val="00843BEC"/>
    <w:pPr>
      <w:spacing w:before="360" w:after="120" w:line="360" w:lineRule="auto"/>
      <w:ind w:right="-2268"/>
      <w:jc w:val="both"/>
      <w:outlineLvl w:val="0"/>
    </w:pPr>
    <w:rPr>
      <w:rFonts w:ascii="Times New Roman" w:eastAsiaTheme="majorEastAsia" w:hAnsi="Times New Roman" w:cstheme="majorBidi"/>
      <w:b/>
      <w:bCs/>
      <w:sz w:val="28"/>
      <w:szCs w:val="28"/>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133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ListParagraph">
    <w:name w:val="List Paragraph"/>
    <w:basedOn w:val="Normal"/>
    <w:uiPriority w:val="34"/>
    <w:qFormat/>
    <w:rsid w:val="00CB1121"/>
    <w:pPr>
      <w:ind w:left="720"/>
      <w:contextualSpacing/>
    </w:pPr>
  </w:style>
  <w:style w:type="character" w:styleId="Hyperlink">
    <w:name w:val="Hyperlink"/>
    <w:basedOn w:val="DefaultParagraphFont"/>
    <w:uiPriority w:val="99"/>
    <w:unhideWhenUsed/>
    <w:rsid w:val="00CB1121"/>
    <w:rPr>
      <w:color w:val="0000FF"/>
      <w:u w:val="single"/>
    </w:rPr>
  </w:style>
  <w:style w:type="character" w:styleId="Emphasis">
    <w:name w:val="Emphasis"/>
    <w:basedOn w:val="DefaultParagraphFont"/>
    <w:uiPriority w:val="20"/>
    <w:qFormat/>
    <w:rsid w:val="008E6315"/>
    <w:rPr>
      <w:i/>
      <w:iCs/>
    </w:rPr>
  </w:style>
  <w:style w:type="paragraph" w:customStyle="1" w:styleId="Default">
    <w:name w:val="Default"/>
    <w:rsid w:val="00CD4F8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7D6D8E"/>
    <w:pPr>
      <w:tabs>
        <w:tab w:val="center" w:pos="4252"/>
        <w:tab w:val="right" w:pos="8504"/>
      </w:tabs>
      <w:spacing w:after="0" w:line="240" w:lineRule="auto"/>
    </w:pPr>
  </w:style>
  <w:style w:type="character" w:customStyle="1" w:styleId="HeaderChar">
    <w:name w:val="Header Char"/>
    <w:basedOn w:val="DefaultParagraphFont"/>
    <w:link w:val="Header"/>
    <w:uiPriority w:val="99"/>
    <w:rsid w:val="007D6D8E"/>
  </w:style>
  <w:style w:type="paragraph" w:styleId="Footer">
    <w:name w:val="footer"/>
    <w:basedOn w:val="Normal"/>
    <w:link w:val="FooterChar"/>
    <w:uiPriority w:val="99"/>
    <w:unhideWhenUsed/>
    <w:rsid w:val="007D6D8E"/>
    <w:pPr>
      <w:tabs>
        <w:tab w:val="center" w:pos="4252"/>
        <w:tab w:val="right" w:pos="8504"/>
      </w:tabs>
      <w:spacing w:after="0" w:line="240" w:lineRule="auto"/>
    </w:pPr>
  </w:style>
  <w:style w:type="character" w:customStyle="1" w:styleId="FooterChar">
    <w:name w:val="Footer Char"/>
    <w:basedOn w:val="DefaultParagraphFont"/>
    <w:link w:val="Footer"/>
    <w:uiPriority w:val="99"/>
    <w:rsid w:val="007D6D8E"/>
  </w:style>
  <w:style w:type="paragraph" w:styleId="BalloonText">
    <w:name w:val="Balloon Text"/>
    <w:basedOn w:val="Normal"/>
    <w:link w:val="BalloonTextChar"/>
    <w:uiPriority w:val="99"/>
    <w:semiHidden/>
    <w:unhideWhenUsed/>
    <w:rsid w:val="00843B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3BEC"/>
    <w:rPr>
      <w:rFonts w:ascii="Tahoma" w:hAnsi="Tahoma" w:cs="Tahoma"/>
      <w:sz w:val="16"/>
      <w:szCs w:val="16"/>
    </w:rPr>
  </w:style>
  <w:style w:type="character" w:customStyle="1" w:styleId="Heading1Char">
    <w:name w:val="Heading 1 Char"/>
    <w:aliases w:val="H1 Char,Überschrift 1 - H1 Char1,Anhang Überschrift 1 Char,Überschrift 1 - H1 Char Char"/>
    <w:basedOn w:val="DefaultParagraphFont"/>
    <w:link w:val="Heading1"/>
    <w:uiPriority w:val="9"/>
    <w:rsid w:val="00843BEC"/>
    <w:rPr>
      <w:rFonts w:ascii="Times New Roman" w:eastAsiaTheme="majorEastAsia" w:hAnsi="Times New Roman" w:cstheme="majorBidi"/>
      <w:b/>
      <w:bCs/>
      <w:sz w:val="28"/>
      <w:szCs w:val="28"/>
      <w:lang w:val="de-DE"/>
    </w:rPr>
  </w:style>
  <w:style w:type="character" w:styleId="FollowedHyperlink">
    <w:name w:val="FollowedHyperlink"/>
    <w:basedOn w:val="DefaultParagraphFont"/>
    <w:uiPriority w:val="99"/>
    <w:semiHidden/>
    <w:unhideWhenUsed/>
    <w:rsid w:val="00C849DD"/>
    <w:rPr>
      <w:color w:val="800080" w:themeColor="followedHyperlink"/>
      <w:u w:val="single"/>
    </w:rPr>
  </w:style>
  <w:style w:type="paragraph" w:customStyle="1" w:styleId="c-article-info-details">
    <w:name w:val="c-article-info-details"/>
    <w:basedOn w:val="Normal"/>
    <w:rsid w:val="0036366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ommentTextChar">
    <w:name w:val="Comment Text Char"/>
    <w:basedOn w:val="DefaultParagraphFont"/>
    <w:link w:val="CommentText"/>
    <w:uiPriority w:val="99"/>
    <w:semiHidden/>
    <w:rsid w:val="005F2EEA"/>
    <w:rPr>
      <w:rFonts w:ascii="Calibri" w:eastAsia="Calibri" w:hAnsi="Calibri"/>
      <w:lang w:val="en-US" w:eastAsia="es-ES_tradnl"/>
    </w:rPr>
  </w:style>
  <w:style w:type="paragraph" w:styleId="CommentText">
    <w:name w:val="annotation text"/>
    <w:basedOn w:val="Normal"/>
    <w:link w:val="CommentTextChar"/>
    <w:uiPriority w:val="99"/>
    <w:semiHidden/>
    <w:unhideWhenUsed/>
    <w:rsid w:val="005F2EEA"/>
    <w:pPr>
      <w:spacing w:after="160" w:line="240" w:lineRule="auto"/>
    </w:pPr>
    <w:rPr>
      <w:rFonts w:ascii="Calibri" w:eastAsia="Calibri" w:hAnsi="Calibri"/>
      <w:lang w:val="en-US" w:eastAsia="es-ES_tradnl"/>
    </w:rPr>
  </w:style>
  <w:style w:type="character" w:customStyle="1" w:styleId="TextocomentarioCar1">
    <w:name w:val="Texto comentario Car1"/>
    <w:basedOn w:val="DefaultParagraphFont"/>
    <w:uiPriority w:val="99"/>
    <w:semiHidden/>
    <w:rsid w:val="005F2EEA"/>
    <w:rPr>
      <w:sz w:val="20"/>
      <w:szCs w:val="20"/>
    </w:rPr>
  </w:style>
  <w:style w:type="character" w:styleId="CommentReference">
    <w:name w:val="annotation reference"/>
    <w:basedOn w:val="DefaultParagraphFont"/>
    <w:semiHidden/>
    <w:unhideWhenUsed/>
    <w:rsid w:val="005F2EEA"/>
    <w:rPr>
      <w:sz w:val="16"/>
      <w:szCs w:val="16"/>
    </w:rPr>
  </w:style>
  <w:style w:type="table" w:styleId="TableGrid">
    <w:name w:val="Table Grid"/>
    <w:basedOn w:val="TableNormal"/>
    <w:uiPriority w:val="59"/>
    <w:rsid w:val="00A21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83A62"/>
    <w:pPr>
      <w:spacing w:after="200"/>
    </w:pPr>
    <w:rPr>
      <w:rFonts w:asciiTheme="minorHAnsi" w:eastAsiaTheme="minorHAnsi" w:hAnsiTheme="minorHAnsi"/>
      <w:b/>
      <w:bCs/>
      <w:sz w:val="20"/>
      <w:szCs w:val="20"/>
      <w:lang w:val="es-ES" w:eastAsia="en-US"/>
    </w:rPr>
  </w:style>
  <w:style w:type="character" w:customStyle="1" w:styleId="CommentSubjectChar">
    <w:name w:val="Comment Subject Char"/>
    <w:basedOn w:val="CommentTextChar"/>
    <w:link w:val="CommentSubject"/>
    <w:uiPriority w:val="99"/>
    <w:semiHidden/>
    <w:rsid w:val="00A83A62"/>
    <w:rPr>
      <w:rFonts w:ascii="Calibri" w:eastAsia="Calibri" w:hAnsi="Calibri"/>
      <w:b/>
      <w:bCs/>
      <w:sz w:val="20"/>
      <w:szCs w:val="20"/>
      <w:lang w:val="en-US" w:eastAsia="es-ES_tradnl"/>
    </w:rPr>
  </w:style>
  <w:style w:type="character" w:customStyle="1" w:styleId="a-size-extra-large">
    <w:name w:val="a-size-extra-large"/>
    <w:basedOn w:val="DefaultParagraphFont"/>
    <w:rsid w:val="004A1685"/>
  </w:style>
  <w:style w:type="paragraph" w:customStyle="1" w:styleId="Epgrafe1">
    <w:name w:val="Epígrafe1"/>
    <w:basedOn w:val="Normal"/>
    <w:next w:val="Normal"/>
    <w:uiPriority w:val="35"/>
    <w:unhideWhenUsed/>
    <w:qFormat/>
    <w:rsid w:val="009E3EC1"/>
    <w:pPr>
      <w:spacing w:line="240" w:lineRule="auto"/>
    </w:pPr>
    <w:rPr>
      <w:rFonts w:ascii="Times New Roman" w:eastAsia="Times New Roman" w:hAnsi="Times New Roman" w:cs="Times New Roman"/>
      <w:i/>
      <w:iCs/>
      <w:color w:val="44546A"/>
      <w:sz w:val="18"/>
      <w:szCs w:val="18"/>
      <w:lang w:eastAsia="es-ES_tradnl"/>
    </w:rPr>
  </w:style>
  <w:style w:type="paragraph" w:styleId="FootnoteText">
    <w:name w:val="footnote text"/>
    <w:aliases w:val="Fußnotentext Char,fn,Footnote ak,FußnotentextE,Footnote ak Carattere,Footnote,Note de bas de page Car Car,Note de bas de page Car Car Car Car Car,Note de bas de page Car Car Car Car,Note de bas de page Car Car Car,stile 1,o,f"/>
    <w:basedOn w:val="Normal"/>
    <w:link w:val="FootnoteTextChar"/>
    <w:uiPriority w:val="99"/>
    <w:unhideWhenUsed/>
    <w:qFormat/>
    <w:rsid w:val="00D251C1"/>
    <w:pPr>
      <w:spacing w:after="0" w:line="240" w:lineRule="auto"/>
      <w:ind w:left="357"/>
      <w:jc w:val="both"/>
    </w:pPr>
    <w:rPr>
      <w:rFonts w:ascii="Times New Roman" w:hAnsi="Times New Roman"/>
      <w:sz w:val="20"/>
      <w:szCs w:val="20"/>
      <w:lang w:val="en-US"/>
    </w:rPr>
  </w:style>
  <w:style w:type="character" w:customStyle="1" w:styleId="FootnoteTextChar">
    <w:name w:val="Footnote Text Char"/>
    <w:aliases w:val="Fußnotentext Char Char,fn Char,Footnote ak Char,FußnotentextE Char,Footnote ak Carattere Char,Footnote Char,Note de bas de page Car Car Char,Note de bas de page Car Car Car Car Car Char,Note de bas de page Car Car Car Car Char,o Char"/>
    <w:basedOn w:val="DefaultParagraphFont"/>
    <w:link w:val="FootnoteText"/>
    <w:uiPriority w:val="99"/>
    <w:rsid w:val="00D251C1"/>
    <w:rPr>
      <w:rFonts w:ascii="Times New Roman" w:hAnsi="Times New Roman"/>
      <w:sz w:val="20"/>
      <w:szCs w:val="20"/>
      <w:lang w:val="en-US"/>
    </w:rPr>
  </w:style>
  <w:style w:type="character" w:styleId="FootnoteReference">
    <w:name w:val="footnote reference"/>
    <w:aliases w:val="number,Appel note,Appel note de bas de page,Footnote symbol,Voetnootverwijzing,Times 10 Point,Exposant 3 Point,ftref,Footnote Reference Superscript,ESPON Footnote No, Zchn Zchn,Footnote Refernece, BVI fnr,BVI fnr,SUPERS,Zchn Zchn,Ref"/>
    <w:basedOn w:val="DefaultParagraphFont"/>
    <w:link w:val="AppelnotedebasdepBVIfnrCarCarCarCar"/>
    <w:uiPriority w:val="99"/>
    <w:unhideWhenUsed/>
    <w:qFormat/>
    <w:rsid w:val="00D251C1"/>
    <w:rPr>
      <w:vertAlign w:val="superscript"/>
    </w:rPr>
  </w:style>
  <w:style w:type="paragraph" w:customStyle="1" w:styleId="Tabellentext">
    <w:name w:val="Tabellentext"/>
    <w:basedOn w:val="Normal"/>
    <w:qFormat/>
    <w:rsid w:val="00D251C1"/>
    <w:pPr>
      <w:spacing w:before="60" w:after="60" w:line="260" w:lineRule="atLeast"/>
      <w:ind w:left="357"/>
      <w:jc w:val="both"/>
    </w:pPr>
    <w:rPr>
      <w:rFonts w:ascii="Times New Roman" w:hAnsi="Times New Roman"/>
      <w:color w:val="1F497D" w:themeColor="text2"/>
      <w:sz w:val="21"/>
      <w:lang w:val="de-DE"/>
    </w:rPr>
  </w:style>
  <w:style w:type="paragraph" w:styleId="Caption">
    <w:name w:val="caption"/>
    <w:aliases w:val="Beschriftung_tab,tab_überschrift,tab_überschrift Char Char Char Char Char Char Char Char,tab_überschrift Char Char Char Char Char Char Char Char Char Char Char Char,Beschriftung1,Beschriftung_tab1,tab_überschrift1 Char Char Char Char"/>
    <w:basedOn w:val="Normal"/>
    <w:next w:val="Normal"/>
    <w:link w:val="CaptionChar"/>
    <w:uiPriority w:val="35"/>
    <w:qFormat/>
    <w:rsid w:val="00D251C1"/>
    <w:pPr>
      <w:tabs>
        <w:tab w:val="left" w:pos="1418"/>
      </w:tabs>
      <w:spacing w:after="220" w:line="240" w:lineRule="auto"/>
      <w:ind w:left="340"/>
      <w:jc w:val="both"/>
    </w:pPr>
    <w:rPr>
      <w:rFonts w:ascii="Times New Roman" w:hAnsi="Times New Roman"/>
      <w:b/>
      <w:bCs/>
      <w:color w:val="000000" w:themeColor="text1"/>
      <w:szCs w:val="18"/>
      <w:lang w:val="de-DE"/>
    </w:rPr>
  </w:style>
  <w:style w:type="character" w:customStyle="1" w:styleId="CaptionChar">
    <w:name w:val="Caption Char"/>
    <w:aliases w:val="Beschriftung_tab Char,tab_überschrift Char,tab_überschrift Char Char Char Char Char Char Char Char Char,tab_überschrift Char Char Char Char Char Char Char Char Char Char Char Char Char,Beschriftung1 Char,Beschriftung_tab1 Char"/>
    <w:basedOn w:val="DefaultParagraphFont"/>
    <w:link w:val="Caption"/>
    <w:uiPriority w:val="35"/>
    <w:rsid w:val="00D251C1"/>
    <w:rPr>
      <w:rFonts w:ascii="Times New Roman" w:hAnsi="Times New Roman"/>
      <w:b/>
      <w:bCs/>
      <w:color w:val="000000" w:themeColor="text1"/>
      <w:szCs w:val="18"/>
      <w:lang w:val="de-DE"/>
    </w:rPr>
  </w:style>
  <w:style w:type="table" w:styleId="MediumGrid3-Accent3">
    <w:name w:val="Medium Grid 3 Accent 3"/>
    <w:basedOn w:val="TableNormal"/>
    <w:uiPriority w:val="69"/>
    <w:rsid w:val="00D251C1"/>
    <w:pPr>
      <w:spacing w:after="0" w:line="240" w:lineRule="auto"/>
    </w:pPr>
    <w:rPr>
      <w:lang w:val="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AppelnotedebasdepBVIfnrCarCarCarCar">
    <w:name w:val="Appel note de bas de p.;BVI fnr Car Car Car Car"/>
    <w:aliases w:val="footnote reference, BVI fnr Car Car,BVI fnr Car, BVI fnr Car Car Car Car, BVI fnr Car Car Car Car Char,Appel note de bas de p..BVI fnr Car Car Car Car,Appel note de bas de p..BVI fnr Car Car Car Car1"/>
    <w:basedOn w:val="Normal"/>
    <w:link w:val="FootnoteReference"/>
    <w:uiPriority w:val="99"/>
    <w:rsid w:val="00BA3723"/>
    <w:pPr>
      <w:spacing w:after="160" w:line="240" w:lineRule="exact"/>
    </w:pPr>
    <w:rPr>
      <w:vertAlign w:val="superscript"/>
    </w:rPr>
  </w:style>
  <w:style w:type="table" w:styleId="LightShading">
    <w:name w:val="Light Shading"/>
    <w:basedOn w:val="TableNormal"/>
    <w:uiPriority w:val="60"/>
    <w:rsid w:val="00165A8C"/>
    <w:pPr>
      <w:spacing w:after="0" w:line="240" w:lineRule="auto"/>
    </w:pPr>
    <w:rPr>
      <w:color w:val="000000" w:themeColor="text1" w:themeShade="BF"/>
      <w:lang w:val="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idTable2">
    <w:name w:val="Grid Table 2"/>
    <w:basedOn w:val="TableNormal"/>
    <w:uiPriority w:val="47"/>
    <w:rsid w:val="006E277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46FB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textrun">
    <w:name w:val="normaltextrun"/>
    <w:basedOn w:val="DefaultParagraphFont"/>
    <w:rsid w:val="00D22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47456">
      <w:bodyDiv w:val="1"/>
      <w:marLeft w:val="0"/>
      <w:marRight w:val="0"/>
      <w:marTop w:val="0"/>
      <w:marBottom w:val="0"/>
      <w:divBdr>
        <w:top w:val="none" w:sz="0" w:space="0" w:color="auto"/>
        <w:left w:val="none" w:sz="0" w:space="0" w:color="auto"/>
        <w:bottom w:val="none" w:sz="0" w:space="0" w:color="auto"/>
        <w:right w:val="none" w:sz="0" w:space="0" w:color="auto"/>
      </w:divBdr>
    </w:div>
    <w:div w:id="418870611">
      <w:bodyDiv w:val="1"/>
      <w:marLeft w:val="0"/>
      <w:marRight w:val="0"/>
      <w:marTop w:val="0"/>
      <w:marBottom w:val="0"/>
      <w:divBdr>
        <w:top w:val="none" w:sz="0" w:space="0" w:color="auto"/>
        <w:left w:val="none" w:sz="0" w:space="0" w:color="auto"/>
        <w:bottom w:val="none" w:sz="0" w:space="0" w:color="auto"/>
        <w:right w:val="none" w:sz="0" w:space="0" w:color="auto"/>
      </w:divBdr>
    </w:div>
    <w:div w:id="517546330">
      <w:bodyDiv w:val="1"/>
      <w:marLeft w:val="0"/>
      <w:marRight w:val="0"/>
      <w:marTop w:val="0"/>
      <w:marBottom w:val="0"/>
      <w:divBdr>
        <w:top w:val="none" w:sz="0" w:space="0" w:color="auto"/>
        <w:left w:val="none" w:sz="0" w:space="0" w:color="auto"/>
        <w:bottom w:val="none" w:sz="0" w:space="0" w:color="auto"/>
        <w:right w:val="none" w:sz="0" w:space="0" w:color="auto"/>
      </w:divBdr>
    </w:div>
    <w:div w:id="718894519">
      <w:bodyDiv w:val="1"/>
      <w:marLeft w:val="0"/>
      <w:marRight w:val="0"/>
      <w:marTop w:val="0"/>
      <w:marBottom w:val="0"/>
      <w:divBdr>
        <w:top w:val="none" w:sz="0" w:space="0" w:color="auto"/>
        <w:left w:val="none" w:sz="0" w:space="0" w:color="auto"/>
        <w:bottom w:val="none" w:sz="0" w:space="0" w:color="auto"/>
        <w:right w:val="none" w:sz="0" w:space="0" w:color="auto"/>
      </w:divBdr>
    </w:div>
    <w:div w:id="775175047">
      <w:bodyDiv w:val="1"/>
      <w:marLeft w:val="0"/>
      <w:marRight w:val="0"/>
      <w:marTop w:val="0"/>
      <w:marBottom w:val="0"/>
      <w:divBdr>
        <w:top w:val="none" w:sz="0" w:space="0" w:color="auto"/>
        <w:left w:val="none" w:sz="0" w:space="0" w:color="auto"/>
        <w:bottom w:val="none" w:sz="0" w:space="0" w:color="auto"/>
        <w:right w:val="none" w:sz="0" w:space="0" w:color="auto"/>
      </w:divBdr>
    </w:div>
    <w:div w:id="993223754">
      <w:bodyDiv w:val="1"/>
      <w:marLeft w:val="0"/>
      <w:marRight w:val="0"/>
      <w:marTop w:val="0"/>
      <w:marBottom w:val="0"/>
      <w:divBdr>
        <w:top w:val="none" w:sz="0" w:space="0" w:color="auto"/>
        <w:left w:val="none" w:sz="0" w:space="0" w:color="auto"/>
        <w:bottom w:val="none" w:sz="0" w:space="0" w:color="auto"/>
        <w:right w:val="none" w:sz="0" w:space="0" w:color="auto"/>
      </w:divBdr>
    </w:div>
    <w:div w:id="1122655796">
      <w:bodyDiv w:val="1"/>
      <w:marLeft w:val="0"/>
      <w:marRight w:val="0"/>
      <w:marTop w:val="0"/>
      <w:marBottom w:val="0"/>
      <w:divBdr>
        <w:top w:val="none" w:sz="0" w:space="0" w:color="auto"/>
        <w:left w:val="none" w:sz="0" w:space="0" w:color="auto"/>
        <w:bottom w:val="none" w:sz="0" w:space="0" w:color="auto"/>
        <w:right w:val="none" w:sz="0" w:space="0" w:color="auto"/>
      </w:divBdr>
    </w:div>
    <w:div w:id="1245332993">
      <w:bodyDiv w:val="1"/>
      <w:marLeft w:val="0"/>
      <w:marRight w:val="0"/>
      <w:marTop w:val="0"/>
      <w:marBottom w:val="0"/>
      <w:divBdr>
        <w:top w:val="none" w:sz="0" w:space="0" w:color="auto"/>
        <w:left w:val="none" w:sz="0" w:space="0" w:color="auto"/>
        <w:bottom w:val="none" w:sz="0" w:space="0" w:color="auto"/>
        <w:right w:val="none" w:sz="0" w:space="0" w:color="auto"/>
      </w:divBdr>
    </w:div>
    <w:div w:id="1257445047">
      <w:bodyDiv w:val="1"/>
      <w:marLeft w:val="0"/>
      <w:marRight w:val="0"/>
      <w:marTop w:val="0"/>
      <w:marBottom w:val="0"/>
      <w:divBdr>
        <w:top w:val="none" w:sz="0" w:space="0" w:color="auto"/>
        <w:left w:val="none" w:sz="0" w:space="0" w:color="auto"/>
        <w:bottom w:val="none" w:sz="0" w:space="0" w:color="auto"/>
        <w:right w:val="none" w:sz="0" w:space="0" w:color="auto"/>
      </w:divBdr>
    </w:div>
    <w:div w:id="1367412639">
      <w:bodyDiv w:val="1"/>
      <w:marLeft w:val="0"/>
      <w:marRight w:val="0"/>
      <w:marTop w:val="0"/>
      <w:marBottom w:val="0"/>
      <w:divBdr>
        <w:top w:val="none" w:sz="0" w:space="0" w:color="auto"/>
        <w:left w:val="none" w:sz="0" w:space="0" w:color="auto"/>
        <w:bottom w:val="none" w:sz="0" w:space="0" w:color="auto"/>
        <w:right w:val="none" w:sz="0" w:space="0" w:color="auto"/>
      </w:divBdr>
    </w:div>
    <w:div w:id="1397555922">
      <w:bodyDiv w:val="1"/>
      <w:marLeft w:val="0"/>
      <w:marRight w:val="0"/>
      <w:marTop w:val="0"/>
      <w:marBottom w:val="0"/>
      <w:divBdr>
        <w:top w:val="none" w:sz="0" w:space="0" w:color="auto"/>
        <w:left w:val="none" w:sz="0" w:space="0" w:color="auto"/>
        <w:bottom w:val="none" w:sz="0" w:space="0" w:color="auto"/>
        <w:right w:val="none" w:sz="0" w:space="0" w:color="auto"/>
      </w:divBdr>
    </w:div>
    <w:div w:id="1433819668">
      <w:bodyDiv w:val="1"/>
      <w:marLeft w:val="0"/>
      <w:marRight w:val="0"/>
      <w:marTop w:val="0"/>
      <w:marBottom w:val="0"/>
      <w:divBdr>
        <w:top w:val="none" w:sz="0" w:space="0" w:color="auto"/>
        <w:left w:val="none" w:sz="0" w:space="0" w:color="auto"/>
        <w:bottom w:val="none" w:sz="0" w:space="0" w:color="auto"/>
        <w:right w:val="none" w:sz="0" w:space="0" w:color="auto"/>
      </w:divBdr>
    </w:div>
    <w:div w:id="1557859874">
      <w:bodyDiv w:val="1"/>
      <w:marLeft w:val="0"/>
      <w:marRight w:val="0"/>
      <w:marTop w:val="0"/>
      <w:marBottom w:val="0"/>
      <w:divBdr>
        <w:top w:val="none" w:sz="0" w:space="0" w:color="auto"/>
        <w:left w:val="none" w:sz="0" w:space="0" w:color="auto"/>
        <w:bottom w:val="none" w:sz="0" w:space="0" w:color="auto"/>
        <w:right w:val="none" w:sz="0" w:space="0" w:color="auto"/>
      </w:divBdr>
    </w:div>
    <w:div w:id="1711806471">
      <w:bodyDiv w:val="1"/>
      <w:marLeft w:val="0"/>
      <w:marRight w:val="0"/>
      <w:marTop w:val="0"/>
      <w:marBottom w:val="0"/>
      <w:divBdr>
        <w:top w:val="none" w:sz="0" w:space="0" w:color="auto"/>
        <w:left w:val="none" w:sz="0" w:space="0" w:color="auto"/>
        <w:bottom w:val="none" w:sz="0" w:space="0" w:color="auto"/>
        <w:right w:val="none" w:sz="0" w:space="0" w:color="auto"/>
      </w:divBdr>
    </w:div>
    <w:div w:id="1758868923">
      <w:bodyDiv w:val="1"/>
      <w:marLeft w:val="0"/>
      <w:marRight w:val="0"/>
      <w:marTop w:val="0"/>
      <w:marBottom w:val="0"/>
      <w:divBdr>
        <w:top w:val="none" w:sz="0" w:space="0" w:color="auto"/>
        <w:left w:val="none" w:sz="0" w:space="0" w:color="auto"/>
        <w:bottom w:val="none" w:sz="0" w:space="0" w:color="auto"/>
        <w:right w:val="none" w:sz="0" w:space="0" w:color="auto"/>
      </w:divBdr>
    </w:div>
    <w:div w:id="1885094278">
      <w:bodyDiv w:val="1"/>
      <w:marLeft w:val="0"/>
      <w:marRight w:val="0"/>
      <w:marTop w:val="0"/>
      <w:marBottom w:val="0"/>
      <w:divBdr>
        <w:top w:val="none" w:sz="0" w:space="0" w:color="auto"/>
        <w:left w:val="none" w:sz="0" w:space="0" w:color="auto"/>
        <w:bottom w:val="none" w:sz="0" w:space="0" w:color="auto"/>
        <w:right w:val="none" w:sz="0" w:space="0" w:color="auto"/>
      </w:divBdr>
    </w:div>
    <w:div w:id="195836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b:Tag>Ben09</b:Tag>
    <b:SourceType>JournalArticle</b:SourceType>
    <b:Guid>{E23AFAFB-50CF-4D28-A6D3-CEA40C3A7C38}</b:Guid>
    <b:Title>Guidelines for social life cycle assessment of products.</b:Title>
    <b:Year>2009</b:Year>
    <b:Author>
      <b:Author>
        <b:Corporate>UNEP-SETAC</b:Corporate>
      </b:Author>
      <b:Editor>
        <b:NameList>
          <b:Person>
            <b:Last>Benoît</b:Last>
            <b:First>C.</b:First>
          </b:Person>
          <b:Person>
            <b:Last>Mazijn</b:Last>
            <b:First>B.</b:First>
          </b:Person>
        </b:NameList>
      </b:Editor>
    </b:Author>
    <b:JournalName>United Natoins Environment Programme (UNEP) and Society of Environmental Toxicology and Chemistry (SETAC)</b:JournalName>
    <b:LCID>en-US</b:LCID>
    <b:RefOrder>1</b:RefOrder>
  </b:Source>
</b:Sources>
</file>

<file path=customXml/item2.xml><?xml version="1.0" encoding="utf-8"?>
<ct:contentTypeSchema xmlns:ct="http://schemas.microsoft.com/office/2006/metadata/contentType" xmlns:ma="http://schemas.microsoft.com/office/2006/metadata/properties/metaAttributes" ct:_="" ma:_="" ma:contentTypeName="Dokument" ma:contentTypeID="0x0101001D67809482AE104B875720A14BB86212" ma:contentTypeVersion="12" ma:contentTypeDescription="Ein neues Dokument erstellen." ma:contentTypeScope="" ma:versionID="d8fc9b30bcb834fb0516834ef2d5c060">
  <xsd:schema xmlns:xsd="http://www.w3.org/2001/XMLSchema" xmlns:xs="http://www.w3.org/2001/XMLSchema" xmlns:p="http://schemas.microsoft.com/office/2006/metadata/properties" xmlns:ns2="fd281b1e-49ed-4a0b-83e3-bddd7c8623ad" xmlns:ns3="7c8ccffb-c9d5-4f81-bbdd-6690644d75e7" targetNamespace="http://schemas.microsoft.com/office/2006/metadata/properties" ma:root="true" ma:fieldsID="eabf2375d652b655f242c9fdcb215306" ns2:_="" ns3:_="">
    <xsd:import namespace="fd281b1e-49ed-4a0b-83e3-bddd7c8623ad"/>
    <xsd:import namespace="7c8ccffb-c9d5-4f81-bbdd-6690644d75e7"/>
    <xsd:element name="properties">
      <xsd:complexType>
        <xsd:sequence>
          <xsd:element name="documentManagement">
            <xsd:complexType>
              <xsd:all>
                <xsd:element ref="ns2:Beschreibung" minOccurs="0"/>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81b1e-49ed-4a0b-83e3-bddd7c8623ad" elementFormDefault="qualified">
    <xsd:import namespace="http://schemas.microsoft.com/office/2006/documentManagement/types"/>
    <xsd:import namespace="http://schemas.microsoft.com/office/infopath/2007/PartnerControls"/>
    <xsd:element name="Beschreibung" ma:index="8" nillable="true" ma:displayName="Beschreibung" ma:format="Dropdown" ma:internalName="Beschreibung">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8ccffb-c9d5-4f81-bbdd-6690644d75e7"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eschreibung xmlns="fd281b1e-49ed-4a0b-83e3-bddd7c8623ad" xsi:nil="true"/>
  </documentManagement>
</p:properties>
</file>

<file path=customXml/itemProps1.xml><?xml version="1.0" encoding="utf-8"?>
<ds:datastoreItem xmlns:ds="http://schemas.openxmlformats.org/officeDocument/2006/customXml" ds:itemID="{16FDE86A-F7A5-4D78-B083-C56BF19E062D}">
  <ds:schemaRefs>
    <ds:schemaRef ds:uri="http://schemas.openxmlformats.org/officeDocument/2006/bibliography"/>
  </ds:schemaRefs>
</ds:datastoreItem>
</file>

<file path=customXml/itemProps2.xml><?xml version="1.0" encoding="utf-8"?>
<ds:datastoreItem xmlns:ds="http://schemas.openxmlformats.org/officeDocument/2006/customXml" ds:itemID="{969E8A3D-7FAD-46ED-9247-9858C7E0B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81b1e-49ed-4a0b-83e3-bddd7c8623ad"/>
    <ds:schemaRef ds:uri="7c8ccffb-c9d5-4f81-bbdd-6690644d75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F4D847-65DE-4E75-9C3F-B41A68BDF40D}">
  <ds:schemaRefs>
    <ds:schemaRef ds:uri="http://schemas.microsoft.com/sharepoint/v3/contenttype/forms"/>
  </ds:schemaRefs>
</ds:datastoreItem>
</file>

<file path=customXml/itemProps4.xml><?xml version="1.0" encoding="utf-8"?>
<ds:datastoreItem xmlns:ds="http://schemas.openxmlformats.org/officeDocument/2006/customXml" ds:itemID="{149A4075-4740-40F8-84FE-35586CA81AB8}">
  <ds:schemaRefs>
    <ds:schemaRef ds:uri="http://schemas.microsoft.com/office/2006/metadata/properties"/>
    <ds:schemaRef ds:uri="http://schemas.microsoft.com/office/infopath/2007/PartnerControls"/>
    <ds:schemaRef ds:uri="fd281b1e-49ed-4a0b-83e3-bddd7c8623a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3742</Words>
  <Characters>21331</Characters>
  <Application>Microsoft Office Word</Application>
  <DocSecurity>0</DocSecurity>
  <Lines>177</Lines>
  <Paragraphs>50</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Blanco</dc:creator>
  <cp:lastModifiedBy>Srikanta, Akshatha -</cp:lastModifiedBy>
  <cp:revision>13</cp:revision>
  <cp:lastPrinted>2021-02-17T16:33:00Z</cp:lastPrinted>
  <dcterms:created xsi:type="dcterms:W3CDTF">2021-02-21T20:38:00Z</dcterms:created>
  <dcterms:modified xsi:type="dcterms:W3CDTF">2021-07-05T03:57:00Z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http://www.zotero.org/styles/agricultural-water-management</vt:lpwstr>
  </property>
  <property fmtid="{D5CDD505-2E9C-101B-9397-08002B2CF9AE}" pid="3" name="Mendeley Recent Style Name 0_1">
    <vt:lpwstr>Agricultural Water Management</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http://www.zotero.org/styles/journal-of-the-science-of-food-and-agriculture</vt:lpwstr>
  </property>
  <property fmtid="{D5CDD505-2E9C-101B-9397-08002B2CF9AE}" pid="15" name="Mendeley Recent Style Name 6_1">
    <vt:lpwstr>Journal of the Science of Food and Agriculture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1c1c8f36-1a16-30ea-81ff-a099b8b37b59</vt:lpwstr>
  </property>
  <property fmtid="{D5CDD505-2E9C-101B-9397-08002B2CF9AE}" pid="24" name="Mendeley Citation Style_1">
    <vt:lpwstr>http://www.zotero.org/styles/journal-of-the-science-of-food-and-agriculture</vt:lpwstr>
  </property>
  <property fmtid="{D5CDD505-2E9C-101B-9397-08002B2CF9AE}" pid="25" name="ContentTypeId">
    <vt:lpwstr>0x0101001D67809482AE104B875720A14BB86212</vt:lpwstr>
  </property>
</Properties>
</file>