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F59" w:rsidRDefault="00017F59" w:rsidP="00017F59">
      <w:r>
        <w:t xml:space="preserve">Table </w:t>
      </w:r>
      <w:r w:rsidRPr="002A6D92">
        <w:t>S1</w:t>
      </w:r>
      <w:r>
        <w:t>.</w:t>
      </w:r>
      <w:r w:rsidRPr="002A6D92">
        <w:t xml:space="preserve"> </w:t>
      </w:r>
      <w:proofErr w:type="gramStart"/>
      <w:r w:rsidRPr="002A6D92">
        <w:t>130</w:t>
      </w:r>
      <w:proofErr w:type="gramEnd"/>
      <w:r w:rsidRPr="002A6D92">
        <w:t xml:space="preserve"> unique putative producers identified by BAGEL3</w:t>
      </w:r>
    </w:p>
    <w:tbl>
      <w:tblPr>
        <w:tblStyle w:val="TableGrid1"/>
        <w:tblW w:w="575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58"/>
      </w:tblGrid>
      <w:tr w:rsidR="00017F59" w:rsidRPr="00B95520" w:rsidTr="00DE674F">
        <w:trPr>
          <w:trHeight w:val="300"/>
          <w:jc w:val="center"/>
        </w:trPr>
        <w:tc>
          <w:tcPr>
            <w:tcW w:w="5758" w:type="dxa"/>
            <w:tcBorders>
              <w:bottom w:val="single" w:sz="4" w:space="0" w:color="auto"/>
            </w:tcBorders>
            <w:noWrap/>
            <w:vAlign w:val="bottom"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Producer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tcBorders>
              <w:top w:val="single" w:sz="4" w:space="0" w:color="auto"/>
            </w:tcBorders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Bifidobacterium_longum_subsp_infantis_JCM_1222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Bifidobacterium_sp_12_1_47BFAA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Collinsella_stercoris_DSM_13279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Eggerthella_sp_HGA1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Propionibacterium_sp_5_U_42AFAA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Bacteroides_dorei_DSM_17855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Bacteroides_fragilis_3_1_12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Bacteroides_sp_2_1_16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Bacteroides_sp_2_1_56FAA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Bacteroides_sp_9_1_42FAA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Bacteroides_uniformis_ATCC_8492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Odoribacter_laneus_YIT_12061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Anaerofustis_stercorihominis_DSM_17244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Anaerotruncus_colihominis_DSM_17241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Bacillus_sp_7_6_55CFAA_CT2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Blautia_hansenii_DSM_20583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Butyrivibrio_crossotus_DSM_2876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Catenibacterium_mitsuokai_DSM_15897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Clostridiales_sp_SSC_2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Coprobacillus_sp_29_1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Coprobacillus_sp_8_2_54BFAA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Coprobacillus_sp_D6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Coprococcus_catus_GD_7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Desulfitobacterium_hafniense_DP7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Dorea_formicigenerans_4_6_53AFAA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Dorea_longicatena_DSM_13814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Enterococcus_faecalis_PC1.1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Enterococcus_faecalis_TX0104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Enterococcus_faecalis_TX1302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Enterococcus_faecalis_TX1341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Enterococcus_faecalis_TX1342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Enterococcus_faecalis_TX1346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Enterococcus_faecalis_TX1467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Enterococcus_faecalis_TX2134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Enterococcus_faecalis_TX2137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Enterococcus_faecalis_TX4244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Enterococcus_faecium_PC41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Enterococcus_faecium_TX1330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Erysipelotrichaceae_bacterium_3_1_53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Erysipelotrichaceae_bacterium_5_2_54FAA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Erysipelotrichaceae_bacterium_6_1_45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Eubacterium_hallii_DSM_3353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Eubacterium_siraeum_DSM_15702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lastRenderedPageBreak/>
              <w:t>Flavonifractor_plautii_ATCC_29863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Holdemania_filiformis_DSM_12042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Lachnospiraceae_bacterium_2_1_46FAA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Lachnospiraceae_bacterium_2_1_58FAA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Lachnospiraceae_bacterium_3_1_57FAA_CT1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Lachnospiraceae_bacterium_5_1_63FAA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Lachnospiraceae_bacterium_7_1_58FAA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Lactobacillus_acidophilus_ATCC_4796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Lactobacillus_antri_DSM_16041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Lactobacillus_brevis_subsp_gravesensis_ATCC_27305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Lactobacillus_delbrueckii_subsp_lactis_DSM_20072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Lactobacillus_helveticus_DSM_20075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Lactobacillus_plantarum_subsp_plantarum_ATCC_14917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Lactobacillus_reuteri_CF48_3A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Lactobacillus_reuteri_JCM_1112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Lactobacillus_reuteri_MM2_3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Lactobacillus_reuteri_MM4_1A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Lactobacillus_reuteri_SD2112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Lactobacillus_rhamnosus_ATCC_21052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Lactobacillus_ultunensis_DSM_16047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Listeria_innocua_ATCC_33091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Marvinbryantia_formatexigens_DSM_14469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Paenibacillus_sp_HGF7_contig00140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Paenibacillus_sp_HGF7_contig00161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Paenibacillus_sp_HGF7_contig00230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Parvimonas_micra_ATCC_33270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Pediococcus_acidilactici_7_4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Roseburia_intestinalis_L1_82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Ruminococcus_obeum_A2_162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Ruminococcus_obeum_ATCC_29174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Ruminococcus_sp_5_1_39B_FAA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Ruminococcus_sp_SR1_5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Streptococcus_anginosus_1_2_62CV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Streptococcus_infantarius_subsp_infantarius_ATCC_BAA_102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Streptococcus_sp_2_1_36FAA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Fusobacterium_sp_D12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Fusobacterium_ulcerans_ATCC_49185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Fusobacterium_varium_ATCC_27725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Arcobacter_butzleri_JV22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Campylobacter_upsaliensis_JV21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Citrobacter_freundii_4_7_47CFAA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Citrobacter_sp_30_2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Citrobacter_youngae_ATCC_29220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Desulfovibrio_sp_3_1_syn3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Desulfovibrio_sp_6_1_46AFAA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Edwardsiella_tarda_ATCC_23685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lastRenderedPageBreak/>
              <w:t>Enterobacter_cancerogenus_ATCC_35316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Enterobacter_cloacae_subsp_cloacae_NCTC_9394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Enterobacteriaceae_bacterium_9_2_54FAA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Escherichia_coli_4_1_47FAA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Escherichia_coli_MS_107_1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Escherichia_coli_MS_110_3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Escherichia_coli_MS_115_1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Escherichia_coli_MS_116_1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Escherichia_coli_MS_117_3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Escherichia_coli_MS_119_7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Escherichia_coli_MS_124_1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Escherichia_coli_MS_146_1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Escherichia_coli_MS_153_1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Escherichia_coli_MS_16_3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Escherichia_coli_MS_175_1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Escherichia_coli_MS_185_1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Escherichia_coli_MS_187_1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Escherichia_coli_MS_196_1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Escherichia_coli_MS_198_1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Escherichia_coli_MS_200_1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Escherichia_coli_MS_21_1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Escherichia_coli_MS_45_1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Escherichia_coli_MS_57_2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Escherichia_coli_MS_69_1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Escherichia_coli_MS_78_1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Escherichia_coli_MS_79_10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Escherichia_coli_MS_85_1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Escherichia_coli_SE11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Escherichia_sp_1_1_43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Escherichia_sp_3_2_53FAA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Escherichia_sp_4_1_40B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Helicobacter_bilis_ATCC_43879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Klebsiella_sp_MS_92_3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Oxalobacter_formigenes_OXCC13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Proteus_penneri_ATCC_35198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Providencia_alcalifaciens_DSM_30120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Providencia_rettgeri_DSM_1131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Providencia_rustigianii_DSM_4541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Yokenella_regensburgei_ATCC_43003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Anaerobaculum_hydrogeniformans_ATCC_BAA_1850</w:t>
            </w:r>
          </w:p>
        </w:tc>
      </w:tr>
      <w:tr w:rsidR="00017F59" w:rsidRPr="00B95520" w:rsidTr="00DE674F">
        <w:trPr>
          <w:trHeight w:val="300"/>
          <w:jc w:val="center"/>
        </w:trPr>
        <w:tc>
          <w:tcPr>
            <w:tcW w:w="5758" w:type="dxa"/>
            <w:noWrap/>
            <w:vAlign w:val="bottom"/>
            <w:hideMark/>
          </w:tcPr>
          <w:p w:rsidR="00017F59" w:rsidRPr="00B95520" w:rsidRDefault="00017F59" w:rsidP="00DE674F">
            <w:pPr>
              <w:rPr>
                <w:lang w:eastAsia="en-IE"/>
              </w:rPr>
            </w:pPr>
            <w:r w:rsidRPr="00B95520">
              <w:rPr>
                <w:lang w:eastAsia="en-IE"/>
              </w:rPr>
              <w:t>Synergistes_sp_3_1_syn1</w:t>
            </w:r>
          </w:p>
        </w:tc>
      </w:tr>
    </w:tbl>
    <w:p w:rsidR="00134EE1" w:rsidRDefault="00134EE1">
      <w:bookmarkStart w:id="0" w:name="_GoBack"/>
      <w:bookmarkEnd w:id="0"/>
    </w:p>
    <w:sectPr w:rsidR="00134E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DF7"/>
    <w:rsid w:val="00017F59"/>
    <w:rsid w:val="00134EE1"/>
    <w:rsid w:val="00E0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017F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017F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017F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017F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615</Words>
  <Characters>3508</Characters>
  <Application>Microsoft Office Word</Application>
  <DocSecurity>0</DocSecurity>
  <Lines>29</Lines>
  <Paragraphs>8</Paragraphs>
  <ScaleCrop>false</ScaleCrop>
  <Company>Teagasc</Company>
  <LinksUpToDate>false</LinksUpToDate>
  <CharactersWithSpaces>4115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Calum Walsh</dc:creator>
  <cp:keywords/>
  <dc:description/>
  <cp:lastModifiedBy>Calum Walsh</cp:lastModifiedBy>
  <cp:revision>2</cp:revision>
  <dcterms:created xsi:type="dcterms:W3CDTF">2015-02-16T11:31:00Z</dcterms:created>
  <dcterms:modified xsi:type="dcterms:W3CDTF">2015-02-16T11:31:00Z</dcterms:modified>
</cp:coreProperties>
</file>