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768C" w:rsidRPr="00BF768C" w:rsidRDefault="00BF768C" w:rsidP="00BF768C">
      <w:pPr>
        <w:jc w:val="both"/>
        <w:rPr>
          <w:rFonts w:eastAsiaTheme="minorHAnsi" w:cstheme="minorHAnsi"/>
          <w:b/>
          <w:lang w:eastAsia="en-US"/>
        </w:rPr>
      </w:pPr>
      <w:bookmarkStart w:id="0" w:name="_Hlk162867891"/>
      <w:r w:rsidRPr="00BF768C">
        <w:rPr>
          <w:rFonts w:eastAsiaTheme="minorHAnsi" w:cstheme="minorHAnsi"/>
          <w:b/>
          <w:lang w:eastAsia="en-US"/>
        </w:rPr>
        <w:t xml:space="preserve">Managing root caries with silver diamine fluoride, sodium fluoride and direct restorations: A cost-effectiveness analysis </w:t>
      </w:r>
    </w:p>
    <w:p w:rsidR="00BF768C" w:rsidRPr="00BF768C" w:rsidRDefault="00BF768C" w:rsidP="00BF768C">
      <w:pPr>
        <w:jc w:val="both"/>
        <w:rPr>
          <w:rFonts w:eastAsiaTheme="minorHAnsi" w:cstheme="minorHAnsi"/>
          <w:lang w:eastAsia="en-US"/>
        </w:rPr>
      </w:pPr>
      <w:r w:rsidRPr="00BF768C">
        <w:rPr>
          <w:rFonts w:eastAsiaTheme="minorHAnsi" w:cstheme="minorHAnsi"/>
          <w:lang w:eastAsia="en-US"/>
        </w:rPr>
        <w:t>Shijia Hu</w:t>
      </w:r>
      <w:r w:rsidRPr="00BF768C">
        <w:rPr>
          <w:rFonts w:eastAsiaTheme="minorHAnsi" w:cstheme="minorHAnsi"/>
          <w:vertAlign w:val="superscript"/>
          <w:lang w:eastAsia="en-US"/>
        </w:rPr>
        <w:t>1</w:t>
      </w:r>
      <w:r w:rsidRPr="00BF768C">
        <w:rPr>
          <w:rFonts w:eastAsiaTheme="minorHAnsi" w:cstheme="minorHAnsi"/>
          <w:lang w:eastAsia="en-US"/>
        </w:rPr>
        <w:t>, Catherine Hsu Ling Hong</w:t>
      </w:r>
      <w:r w:rsidRPr="00BF768C">
        <w:rPr>
          <w:rFonts w:eastAsiaTheme="minorHAnsi" w:cstheme="minorHAnsi"/>
          <w:vertAlign w:val="superscript"/>
          <w:lang w:eastAsia="en-US"/>
        </w:rPr>
        <w:t>1</w:t>
      </w:r>
      <w:r w:rsidRPr="00BF768C">
        <w:rPr>
          <w:rFonts w:eastAsiaTheme="minorHAnsi" w:cstheme="minorHAnsi"/>
          <w:lang w:eastAsia="en-US"/>
        </w:rPr>
        <w:t>, Xiaoli Gao</w:t>
      </w:r>
      <w:r w:rsidRPr="00BF768C">
        <w:rPr>
          <w:rFonts w:eastAsiaTheme="minorHAnsi" w:cstheme="minorHAnsi"/>
          <w:vertAlign w:val="superscript"/>
          <w:lang w:eastAsia="en-US"/>
        </w:rPr>
        <w:t>1,2</w:t>
      </w:r>
      <w:r w:rsidRPr="00BF768C">
        <w:rPr>
          <w:rFonts w:eastAsiaTheme="minorHAnsi" w:cstheme="minorHAnsi"/>
          <w:lang w:eastAsia="en-US"/>
        </w:rPr>
        <w:t>, Hwee-Lin Wee</w:t>
      </w:r>
      <w:r w:rsidRPr="00BF768C">
        <w:rPr>
          <w:rFonts w:eastAsiaTheme="minorHAnsi" w:cstheme="minorHAnsi"/>
          <w:vertAlign w:val="superscript"/>
          <w:lang w:eastAsia="en-US"/>
        </w:rPr>
        <w:t>2</w:t>
      </w:r>
      <w:r w:rsidRPr="00BF768C">
        <w:rPr>
          <w:rFonts w:eastAsiaTheme="minorHAnsi" w:cstheme="minorHAnsi"/>
          <w:lang w:eastAsia="en-US"/>
        </w:rPr>
        <w:t>, Yi Wang</w:t>
      </w:r>
      <w:r w:rsidRPr="00BF768C">
        <w:rPr>
          <w:rFonts w:eastAsiaTheme="minorHAnsi" w:cstheme="minorHAnsi"/>
          <w:vertAlign w:val="superscript"/>
          <w:lang w:eastAsia="en-US"/>
        </w:rPr>
        <w:t>2</w:t>
      </w:r>
      <w:r w:rsidRPr="00BF768C">
        <w:rPr>
          <w:rFonts w:eastAsiaTheme="minorHAnsi" w:cstheme="minorHAnsi"/>
          <w:lang w:eastAsia="en-US"/>
        </w:rPr>
        <w:t>, Bien Wen Pui Lai</w:t>
      </w:r>
      <w:r w:rsidRPr="00BF768C">
        <w:rPr>
          <w:rFonts w:eastAsiaTheme="minorHAnsi" w:cstheme="minorHAnsi"/>
          <w:vertAlign w:val="superscript"/>
          <w:lang w:eastAsia="en-US"/>
        </w:rPr>
        <w:t>3</w:t>
      </w:r>
      <w:r w:rsidRPr="00BF768C">
        <w:rPr>
          <w:rFonts w:eastAsiaTheme="minorHAnsi" w:cstheme="minorHAnsi"/>
          <w:lang w:eastAsia="en-US"/>
        </w:rPr>
        <w:t>, Shenna Yu-En Ho</w:t>
      </w:r>
      <w:r w:rsidRPr="00BF768C">
        <w:rPr>
          <w:rFonts w:eastAsiaTheme="minorHAnsi" w:cstheme="minorHAnsi"/>
          <w:vertAlign w:val="superscript"/>
          <w:lang w:eastAsia="en-US"/>
        </w:rPr>
        <w:t>3</w:t>
      </w:r>
      <w:r w:rsidRPr="00BF768C">
        <w:rPr>
          <w:rFonts w:eastAsiaTheme="minorHAnsi" w:cstheme="minorHAnsi"/>
          <w:lang w:eastAsia="en-US"/>
        </w:rPr>
        <w:t>, Patrick Finbarr Allen</w:t>
      </w:r>
      <w:r w:rsidRPr="00BF768C">
        <w:rPr>
          <w:rFonts w:eastAsiaTheme="minorHAnsi" w:cstheme="minorHAnsi"/>
          <w:vertAlign w:val="superscript"/>
          <w:lang w:eastAsia="en-US"/>
        </w:rPr>
        <w:t>1,4</w:t>
      </w:r>
      <w:r w:rsidRPr="00BF768C">
        <w:rPr>
          <w:rFonts w:eastAsiaTheme="minorHAnsi" w:cstheme="minorHAnsi"/>
          <w:lang w:eastAsia="en-US"/>
        </w:rPr>
        <w:t>, Sharon Hui Xuan Tan</w:t>
      </w:r>
      <w:r w:rsidRPr="00BF768C">
        <w:rPr>
          <w:rFonts w:eastAsiaTheme="minorHAnsi" w:cstheme="minorHAnsi"/>
          <w:vertAlign w:val="superscript"/>
          <w:lang w:eastAsia="en-US"/>
        </w:rPr>
        <w:t>1,2</w:t>
      </w:r>
    </w:p>
    <w:p w:rsidR="00BF768C" w:rsidRPr="00BF768C" w:rsidRDefault="00BF768C" w:rsidP="00BF768C">
      <w:pPr>
        <w:jc w:val="both"/>
        <w:rPr>
          <w:rFonts w:eastAsiaTheme="minorHAnsi" w:cstheme="minorHAnsi"/>
          <w:lang w:eastAsia="en-US"/>
        </w:rPr>
      </w:pPr>
      <w:r w:rsidRPr="00BF768C">
        <w:rPr>
          <w:rFonts w:eastAsiaTheme="minorHAnsi" w:cstheme="minorHAnsi"/>
          <w:vertAlign w:val="superscript"/>
          <w:lang w:eastAsia="en-US"/>
        </w:rPr>
        <w:t>1</w:t>
      </w:r>
      <w:r w:rsidRPr="00BF768C">
        <w:rPr>
          <w:rFonts w:eastAsiaTheme="minorHAnsi" w:cstheme="minorHAnsi"/>
          <w:lang w:eastAsia="en-US"/>
        </w:rPr>
        <w:t xml:space="preserve"> Faculty of Dentistry, National University of Singapore, Singapore </w:t>
      </w:r>
    </w:p>
    <w:p w:rsidR="00BF768C" w:rsidRPr="00BF768C" w:rsidRDefault="00BF768C" w:rsidP="00BF768C">
      <w:pPr>
        <w:jc w:val="both"/>
        <w:rPr>
          <w:rFonts w:eastAsiaTheme="minorHAnsi" w:cstheme="minorHAnsi"/>
          <w:lang w:eastAsia="en-US"/>
        </w:rPr>
      </w:pPr>
      <w:r w:rsidRPr="00BF768C">
        <w:rPr>
          <w:rFonts w:eastAsiaTheme="minorHAnsi" w:cstheme="minorHAnsi"/>
          <w:vertAlign w:val="superscript"/>
          <w:lang w:eastAsia="en-US"/>
        </w:rPr>
        <w:t>2</w:t>
      </w:r>
      <w:r w:rsidRPr="00BF768C">
        <w:rPr>
          <w:rFonts w:eastAsiaTheme="minorHAnsi" w:cstheme="minorHAnsi"/>
          <w:lang w:eastAsia="en-US"/>
        </w:rPr>
        <w:t xml:space="preserve"> Saw Swee Hock School of Public Health, National University of Singapore, Singapore</w:t>
      </w:r>
    </w:p>
    <w:p w:rsidR="00BF768C" w:rsidRPr="00BF768C" w:rsidRDefault="00BF768C" w:rsidP="00BF768C">
      <w:pPr>
        <w:jc w:val="both"/>
        <w:rPr>
          <w:rFonts w:eastAsiaTheme="minorHAnsi" w:cstheme="minorHAnsi"/>
          <w:lang w:eastAsia="en-US"/>
        </w:rPr>
      </w:pPr>
      <w:r w:rsidRPr="00BF768C">
        <w:rPr>
          <w:rFonts w:eastAsiaTheme="minorHAnsi" w:cstheme="minorHAnsi"/>
          <w:vertAlign w:val="superscript"/>
          <w:lang w:eastAsia="en-US"/>
        </w:rPr>
        <w:t xml:space="preserve">3 </w:t>
      </w:r>
      <w:r w:rsidRPr="00BF768C">
        <w:rPr>
          <w:rFonts w:eastAsiaTheme="minorHAnsi" w:cstheme="minorHAnsi"/>
          <w:lang w:eastAsia="en-US"/>
        </w:rPr>
        <w:t>National Dental Centre Singapore, Singapore</w:t>
      </w:r>
    </w:p>
    <w:p w:rsidR="00BF768C" w:rsidRPr="00BF768C" w:rsidRDefault="00BF768C" w:rsidP="00BF768C">
      <w:pPr>
        <w:jc w:val="both"/>
        <w:rPr>
          <w:rFonts w:eastAsiaTheme="minorHAnsi" w:cstheme="minorHAnsi"/>
          <w:lang w:eastAsia="en-US"/>
        </w:rPr>
      </w:pPr>
      <w:r w:rsidRPr="00BF768C">
        <w:rPr>
          <w:rFonts w:eastAsiaTheme="minorHAnsi" w:cstheme="minorHAnsi"/>
          <w:vertAlign w:val="superscript"/>
          <w:lang w:eastAsia="en-US"/>
        </w:rPr>
        <w:t>4</w:t>
      </w:r>
      <w:r w:rsidRPr="00BF768C">
        <w:rPr>
          <w:rFonts w:eastAsiaTheme="minorHAnsi" w:cstheme="minorHAnsi"/>
          <w:lang w:eastAsia="en-US"/>
        </w:rPr>
        <w:t xml:space="preserve"> Restorative Dentistry, University College Cork, Ireland</w:t>
      </w:r>
    </w:p>
    <w:tbl>
      <w:tblPr>
        <w:tblStyle w:val="TableGrid"/>
        <w:tblW w:w="0" w:type="auto"/>
        <w:tblLook w:val="04A0" w:firstRow="1" w:lastRow="0" w:firstColumn="1" w:lastColumn="0" w:noHBand="0" w:noVBand="1"/>
      </w:tblPr>
      <w:tblGrid>
        <w:gridCol w:w="2830"/>
        <w:gridCol w:w="6186"/>
      </w:tblGrid>
      <w:tr w:rsidR="00BF768C" w:rsidRPr="00BF768C" w:rsidTr="00775E36">
        <w:tc>
          <w:tcPr>
            <w:tcW w:w="2830" w:type="dxa"/>
          </w:tcPr>
          <w:bookmarkEnd w:id="0"/>
          <w:p w:rsidR="00BF768C" w:rsidRPr="00BF768C" w:rsidRDefault="00BF768C" w:rsidP="00BF768C">
            <w:pPr>
              <w:jc w:val="both"/>
              <w:rPr>
                <w:rFonts w:eastAsia="Calibri" w:cstheme="minorHAnsi"/>
              </w:rPr>
            </w:pPr>
            <w:r w:rsidRPr="00BF768C">
              <w:rPr>
                <w:rFonts w:eastAsia="Calibri" w:cstheme="minorHAnsi"/>
              </w:rPr>
              <w:t>Corresponding Author</w:t>
            </w:r>
          </w:p>
        </w:tc>
        <w:tc>
          <w:tcPr>
            <w:tcW w:w="6186" w:type="dxa"/>
          </w:tcPr>
          <w:p w:rsidR="00BF768C" w:rsidRPr="00BF768C" w:rsidRDefault="00BF768C" w:rsidP="00BF768C">
            <w:pPr>
              <w:jc w:val="both"/>
              <w:rPr>
                <w:rFonts w:eastAsia="Calibri" w:cstheme="minorHAnsi"/>
              </w:rPr>
            </w:pPr>
            <w:r w:rsidRPr="00BF768C">
              <w:rPr>
                <w:rFonts w:eastAsia="Calibri" w:cstheme="minorHAnsi"/>
              </w:rPr>
              <w:t xml:space="preserve">Hu Shijia, BDS, PhD </w:t>
            </w:r>
          </w:p>
          <w:p w:rsidR="00BF768C" w:rsidRPr="00BF768C" w:rsidRDefault="00BF768C" w:rsidP="00BF768C">
            <w:pPr>
              <w:jc w:val="both"/>
              <w:rPr>
                <w:rFonts w:eastAsia="Calibri" w:cstheme="minorHAnsi"/>
              </w:rPr>
            </w:pPr>
            <w:r w:rsidRPr="00BF768C">
              <w:rPr>
                <w:rFonts w:eastAsia="Calibri" w:cstheme="minorHAnsi"/>
              </w:rPr>
              <w:t xml:space="preserve">Associate Professor </w:t>
            </w:r>
          </w:p>
          <w:p w:rsidR="00BF768C" w:rsidRPr="00BF768C" w:rsidRDefault="00BF768C" w:rsidP="00BF768C">
            <w:pPr>
              <w:jc w:val="both"/>
              <w:rPr>
                <w:rFonts w:eastAsia="Calibri" w:cstheme="minorHAnsi"/>
              </w:rPr>
            </w:pPr>
            <w:r w:rsidRPr="00BF768C">
              <w:rPr>
                <w:rFonts w:eastAsia="Calibri" w:cstheme="minorHAnsi"/>
              </w:rPr>
              <w:t>Discipline of Orthodontics and Paediatric Dentistry</w:t>
            </w:r>
          </w:p>
          <w:p w:rsidR="00BF768C" w:rsidRPr="00BF768C" w:rsidRDefault="00BF768C" w:rsidP="00BF768C">
            <w:pPr>
              <w:jc w:val="both"/>
              <w:rPr>
                <w:rFonts w:eastAsia="Calibri" w:cstheme="minorHAnsi"/>
              </w:rPr>
            </w:pPr>
            <w:r w:rsidRPr="00BF768C">
              <w:rPr>
                <w:rFonts w:eastAsia="Calibri" w:cstheme="minorHAnsi"/>
              </w:rPr>
              <w:t>Faculty of Dentistry, National University of Singapore</w:t>
            </w:r>
          </w:p>
          <w:p w:rsidR="00BF768C" w:rsidRPr="00BF768C" w:rsidRDefault="00BF768C" w:rsidP="00BF768C">
            <w:pPr>
              <w:jc w:val="both"/>
              <w:rPr>
                <w:rFonts w:eastAsia="Calibri" w:cstheme="minorHAnsi"/>
              </w:rPr>
            </w:pPr>
            <w:r w:rsidRPr="00BF768C">
              <w:rPr>
                <w:rFonts w:eastAsia="Calibri" w:cstheme="minorHAnsi"/>
              </w:rPr>
              <w:t>9 Lower Kent Ridge Road, Singapore 119085, Singapore</w:t>
            </w:r>
          </w:p>
          <w:p w:rsidR="00BF768C" w:rsidRPr="00BF768C" w:rsidRDefault="00BF768C" w:rsidP="00BF768C">
            <w:pPr>
              <w:jc w:val="both"/>
              <w:rPr>
                <w:rFonts w:eastAsia="Calibri" w:cstheme="minorHAnsi"/>
              </w:rPr>
            </w:pPr>
            <w:r w:rsidRPr="00BF768C">
              <w:rPr>
                <w:rFonts w:eastAsia="Calibri" w:cstheme="minorHAnsi"/>
              </w:rPr>
              <w:t xml:space="preserve">Tel: +65 6772 7757 </w:t>
            </w:r>
          </w:p>
          <w:p w:rsidR="00BF768C" w:rsidRPr="00BF768C" w:rsidRDefault="00BF768C" w:rsidP="00BF768C">
            <w:pPr>
              <w:jc w:val="both"/>
              <w:rPr>
                <w:rFonts w:eastAsia="Calibri" w:cstheme="minorHAnsi"/>
              </w:rPr>
            </w:pPr>
            <w:r w:rsidRPr="00BF768C">
              <w:rPr>
                <w:rFonts w:eastAsia="Calibri" w:cstheme="minorHAnsi"/>
              </w:rPr>
              <w:t>Email: denhus@nus.edu.sg</w:t>
            </w:r>
          </w:p>
        </w:tc>
      </w:tr>
    </w:tbl>
    <w:p w:rsidR="00BF768C" w:rsidRPr="00BF768C" w:rsidRDefault="00BF768C" w:rsidP="00BF768C">
      <w:pPr>
        <w:jc w:val="both"/>
        <w:rPr>
          <w:rFonts w:eastAsiaTheme="minorHAnsi" w:cstheme="minorHAnsi"/>
          <w:lang w:eastAsia="en-US"/>
        </w:rPr>
      </w:pPr>
    </w:p>
    <w:p w:rsidR="00BF768C" w:rsidRPr="00BF768C" w:rsidRDefault="00BF768C" w:rsidP="00BF768C">
      <w:pPr>
        <w:jc w:val="both"/>
        <w:rPr>
          <w:rFonts w:eastAsiaTheme="minorHAnsi" w:cstheme="minorHAnsi"/>
          <w:lang w:eastAsia="en-US"/>
        </w:rPr>
      </w:pPr>
      <w:r w:rsidRPr="00BF768C">
        <w:rPr>
          <w:rFonts w:eastAsiaTheme="minorHAnsi" w:cstheme="minorHAnsi"/>
          <w:b/>
          <w:lang w:eastAsia="en-US"/>
        </w:rPr>
        <w:t>Short Title:</w:t>
      </w:r>
      <w:r w:rsidRPr="00BF768C">
        <w:rPr>
          <w:rFonts w:eastAsiaTheme="minorHAnsi" w:cstheme="minorHAnsi"/>
          <w:lang w:eastAsia="en-US"/>
        </w:rPr>
        <w:t xml:space="preserve"> Cost-effectiveness of SDF for root caries</w:t>
      </w:r>
    </w:p>
    <w:p w:rsidR="00BF768C" w:rsidRPr="00BF768C" w:rsidRDefault="00BF768C" w:rsidP="00BF768C">
      <w:pPr>
        <w:jc w:val="both"/>
        <w:rPr>
          <w:rFonts w:eastAsiaTheme="minorHAnsi" w:cstheme="minorHAnsi"/>
          <w:lang w:eastAsia="en-US"/>
        </w:rPr>
      </w:pPr>
      <w:r w:rsidRPr="00BF768C">
        <w:rPr>
          <w:rFonts w:eastAsiaTheme="minorHAnsi" w:cstheme="minorHAnsi"/>
          <w:b/>
          <w:lang w:eastAsia="en-US"/>
        </w:rPr>
        <w:t xml:space="preserve">Abstract word Count: </w:t>
      </w:r>
      <w:r w:rsidRPr="00BF768C">
        <w:rPr>
          <w:rFonts w:eastAsiaTheme="minorHAnsi" w:cstheme="minorHAnsi"/>
          <w:lang w:eastAsia="en-US"/>
        </w:rPr>
        <w:t>244 words</w:t>
      </w:r>
    </w:p>
    <w:p w:rsidR="00BF768C" w:rsidRPr="00BF768C" w:rsidRDefault="00BF768C" w:rsidP="00BF768C">
      <w:pPr>
        <w:jc w:val="both"/>
        <w:rPr>
          <w:rFonts w:eastAsiaTheme="minorHAnsi" w:cstheme="minorHAnsi"/>
          <w:b/>
          <w:lang w:eastAsia="en-US"/>
        </w:rPr>
      </w:pPr>
      <w:r w:rsidRPr="00BF768C">
        <w:rPr>
          <w:rFonts w:eastAsiaTheme="minorHAnsi" w:cstheme="minorHAnsi"/>
          <w:b/>
          <w:lang w:eastAsia="en-US"/>
        </w:rPr>
        <w:t xml:space="preserve">Total word count (not including references, figures and tables): </w:t>
      </w:r>
      <w:r w:rsidRPr="00BF768C">
        <w:rPr>
          <w:rFonts w:eastAsiaTheme="minorHAnsi" w:cstheme="minorHAnsi"/>
          <w:lang w:eastAsia="en-US"/>
        </w:rPr>
        <w:t>31</w:t>
      </w:r>
      <w:r w:rsidR="00497E27">
        <w:rPr>
          <w:rFonts w:eastAsiaTheme="minorHAnsi" w:cstheme="minorHAnsi"/>
          <w:lang w:eastAsia="en-US"/>
        </w:rPr>
        <w:t>98</w:t>
      </w:r>
      <w:bookmarkStart w:id="1" w:name="_GoBack"/>
      <w:bookmarkEnd w:id="1"/>
      <w:r w:rsidRPr="00BF768C">
        <w:rPr>
          <w:rFonts w:eastAsiaTheme="minorHAnsi" w:cstheme="minorHAnsi"/>
          <w:lang w:eastAsia="en-US"/>
        </w:rPr>
        <w:t xml:space="preserve"> words</w:t>
      </w:r>
    </w:p>
    <w:p w:rsidR="00BF768C" w:rsidRPr="00BF768C" w:rsidRDefault="00BF768C" w:rsidP="00BF768C">
      <w:pPr>
        <w:jc w:val="both"/>
        <w:rPr>
          <w:rFonts w:eastAsiaTheme="minorHAnsi" w:cstheme="minorHAnsi"/>
          <w:lang w:eastAsia="en-US"/>
        </w:rPr>
      </w:pPr>
      <w:r w:rsidRPr="00BF768C">
        <w:rPr>
          <w:rFonts w:eastAsiaTheme="minorHAnsi" w:cstheme="minorHAnsi"/>
          <w:b/>
          <w:lang w:eastAsia="en-US"/>
        </w:rPr>
        <w:t>Figures:</w:t>
      </w:r>
      <w:r w:rsidRPr="00BF768C">
        <w:rPr>
          <w:rFonts w:eastAsiaTheme="minorHAnsi" w:cstheme="minorHAnsi"/>
          <w:lang w:eastAsia="en-US"/>
        </w:rPr>
        <w:t xml:space="preserve"> 03</w:t>
      </w:r>
    </w:p>
    <w:p w:rsidR="00BF768C" w:rsidRPr="00BF768C" w:rsidRDefault="00BF768C" w:rsidP="00BF768C">
      <w:pPr>
        <w:jc w:val="both"/>
        <w:rPr>
          <w:rFonts w:eastAsiaTheme="minorHAnsi" w:cstheme="minorHAnsi"/>
          <w:lang w:eastAsia="en-US"/>
        </w:rPr>
      </w:pPr>
      <w:r w:rsidRPr="00BF768C">
        <w:rPr>
          <w:rFonts w:eastAsiaTheme="minorHAnsi" w:cstheme="minorHAnsi"/>
          <w:b/>
          <w:lang w:eastAsia="en-US"/>
        </w:rPr>
        <w:t>Tables:</w:t>
      </w:r>
      <w:r w:rsidRPr="00BF768C">
        <w:rPr>
          <w:rFonts w:eastAsiaTheme="minorHAnsi" w:cstheme="minorHAnsi"/>
          <w:lang w:eastAsia="en-US"/>
        </w:rPr>
        <w:t xml:space="preserve"> 02</w:t>
      </w:r>
    </w:p>
    <w:p w:rsidR="00BF768C" w:rsidRPr="00BF768C" w:rsidRDefault="00BF768C" w:rsidP="00BF768C">
      <w:pPr>
        <w:jc w:val="both"/>
        <w:rPr>
          <w:rFonts w:eastAsiaTheme="minorHAnsi" w:cstheme="minorHAnsi"/>
          <w:lang w:eastAsia="en-US"/>
        </w:rPr>
      </w:pPr>
      <w:r w:rsidRPr="00BF768C">
        <w:rPr>
          <w:rFonts w:eastAsiaTheme="minorHAnsi" w:cstheme="minorHAnsi"/>
          <w:b/>
          <w:lang w:eastAsia="en-US"/>
        </w:rPr>
        <w:t>Keywords:</w:t>
      </w:r>
      <w:r w:rsidRPr="00BF768C">
        <w:rPr>
          <w:rFonts w:eastAsiaTheme="minorHAnsi" w:cstheme="minorHAnsi"/>
          <w:lang w:eastAsia="en-US"/>
        </w:rPr>
        <w:t xml:space="preserve"> Cost-Effectiveness Analysis; Fluoride; Geriatric Dentistry; Root Caries; Silver Diamine Fluoride </w:t>
      </w:r>
    </w:p>
    <w:p w:rsidR="00BF768C" w:rsidRPr="00BF768C" w:rsidRDefault="00BF768C" w:rsidP="00BF768C">
      <w:pPr>
        <w:spacing w:after="0" w:line="240" w:lineRule="auto"/>
        <w:jc w:val="both"/>
        <w:rPr>
          <w:rFonts w:ascii="Times New Roman" w:eastAsia="Times New Roman" w:hAnsi="Times New Roman" w:cstheme="minorHAnsi"/>
          <w:sz w:val="24"/>
          <w:szCs w:val="24"/>
          <w:lang w:eastAsia="en-GB"/>
        </w:rPr>
      </w:pPr>
    </w:p>
    <w:p w:rsidR="00BF768C" w:rsidRPr="00BF768C" w:rsidRDefault="00BF768C" w:rsidP="00BF768C">
      <w:pPr>
        <w:spacing w:after="0" w:line="240" w:lineRule="auto"/>
        <w:jc w:val="both"/>
        <w:rPr>
          <w:rFonts w:ascii="Times New Roman" w:eastAsia="Times New Roman" w:hAnsi="Times New Roman" w:cstheme="minorHAnsi"/>
          <w:sz w:val="24"/>
          <w:szCs w:val="24"/>
          <w:lang w:eastAsia="en-GB"/>
        </w:rPr>
      </w:pPr>
    </w:p>
    <w:p w:rsidR="00BF768C" w:rsidRPr="00BF768C" w:rsidRDefault="00BF768C" w:rsidP="00BF768C">
      <w:pPr>
        <w:spacing w:after="0" w:line="240" w:lineRule="auto"/>
        <w:jc w:val="both"/>
        <w:rPr>
          <w:rFonts w:ascii="Times New Roman" w:eastAsia="Times New Roman" w:hAnsi="Times New Roman" w:cstheme="minorHAnsi"/>
          <w:sz w:val="24"/>
          <w:szCs w:val="24"/>
          <w:lang w:eastAsia="en-GB"/>
        </w:rPr>
      </w:pPr>
    </w:p>
    <w:p w:rsidR="00BF768C" w:rsidRPr="00BF768C" w:rsidRDefault="00BF768C" w:rsidP="00BF768C">
      <w:pPr>
        <w:spacing w:after="0" w:line="240" w:lineRule="auto"/>
        <w:jc w:val="both"/>
        <w:rPr>
          <w:rFonts w:ascii="Times New Roman" w:hAnsi="Times New Roman" w:cstheme="minorHAnsi"/>
          <w:b/>
          <w:bCs/>
          <w:sz w:val="24"/>
          <w:szCs w:val="24"/>
          <w:lang w:val="en-US"/>
        </w:rPr>
      </w:pPr>
      <w:r w:rsidRPr="00BF768C">
        <w:rPr>
          <w:rFonts w:ascii="Times New Roman" w:eastAsia="Times New Roman" w:hAnsi="Times New Roman" w:cstheme="minorHAnsi"/>
          <w:b/>
          <w:bCs/>
          <w:sz w:val="24"/>
          <w:szCs w:val="24"/>
          <w:lang w:eastAsia="en-GB"/>
        </w:rPr>
        <w:br w:type="page"/>
      </w:r>
    </w:p>
    <w:p w:rsidR="00BF768C" w:rsidRPr="00BF768C" w:rsidRDefault="00BF768C" w:rsidP="00BF768C">
      <w:pPr>
        <w:spacing w:after="0" w:line="480" w:lineRule="auto"/>
        <w:jc w:val="both"/>
        <w:rPr>
          <w:rFonts w:cstheme="minorHAnsi"/>
          <w:lang w:val="en-US"/>
        </w:rPr>
      </w:pPr>
      <w:r w:rsidRPr="00BF768C">
        <w:rPr>
          <w:rFonts w:cstheme="minorHAnsi"/>
          <w:b/>
          <w:bCs/>
          <w:lang w:val="en-US"/>
        </w:rPr>
        <w:lastRenderedPageBreak/>
        <w:t>DECLARATIONS:</w:t>
      </w:r>
    </w:p>
    <w:p w:rsidR="00BF768C" w:rsidRPr="00BF768C" w:rsidRDefault="00BF768C" w:rsidP="00BF768C">
      <w:pPr>
        <w:spacing w:after="0" w:line="480" w:lineRule="auto"/>
        <w:jc w:val="both"/>
        <w:rPr>
          <w:rFonts w:cstheme="minorHAnsi"/>
          <w:lang w:val="en-US"/>
        </w:rPr>
      </w:pPr>
      <w:r w:rsidRPr="00BF768C">
        <w:rPr>
          <w:rFonts w:cstheme="minorHAnsi"/>
          <w:b/>
          <w:bCs/>
          <w:lang w:val="en-US"/>
        </w:rPr>
        <w:t xml:space="preserve">Funding: </w:t>
      </w:r>
      <w:bookmarkStart w:id="2" w:name="_Hlk138404915"/>
      <w:bookmarkStart w:id="3" w:name="_Hlk145073815"/>
      <w:r w:rsidRPr="00BF768C">
        <w:rPr>
          <w:rFonts w:cstheme="minorHAnsi"/>
          <w:lang w:val="en-US"/>
        </w:rPr>
        <w:t xml:space="preserve">This study was supported by the </w:t>
      </w:r>
      <w:bookmarkEnd w:id="2"/>
      <w:r w:rsidRPr="00BF768C">
        <w:rPr>
          <w:rFonts w:cstheme="minorHAnsi"/>
          <w:lang w:val="en-US"/>
        </w:rPr>
        <w:t>National Medical Research Council Grant (MOH-000741): Health Services Research New Investigator Grant (HNIG20nov-0006)</w:t>
      </w:r>
      <w:bookmarkEnd w:id="3"/>
    </w:p>
    <w:p w:rsidR="00BF768C" w:rsidRPr="00BF768C" w:rsidRDefault="00BF768C" w:rsidP="00BF768C">
      <w:pPr>
        <w:spacing w:after="0" w:line="480" w:lineRule="auto"/>
        <w:jc w:val="both"/>
        <w:rPr>
          <w:rFonts w:cstheme="minorHAnsi"/>
          <w:b/>
          <w:bCs/>
          <w:lang w:val="en-US"/>
        </w:rPr>
      </w:pPr>
      <w:r w:rsidRPr="00BF768C">
        <w:rPr>
          <w:rFonts w:cstheme="minorHAnsi"/>
          <w:b/>
          <w:bCs/>
          <w:lang w:val="en-US"/>
        </w:rPr>
        <w:t>Conflict of Interests:</w:t>
      </w:r>
      <w:r w:rsidRPr="00BF768C">
        <w:rPr>
          <w:rFonts w:cstheme="minorHAnsi"/>
          <w:lang w:val="en-US"/>
        </w:rPr>
        <w:t xml:space="preserve"> </w:t>
      </w:r>
      <w:bookmarkStart w:id="4" w:name="_Hlk138404882"/>
      <w:r w:rsidRPr="00BF768C">
        <w:rPr>
          <w:rFonts w:cstheme="minorHAnsi"/>
          <w:lang w:val="en-US"/>
        </w:rPr>
        <w:t>The authors declare no conflict of interest. All authors have made substantive contributions to this study and/or manuscript, and all have reviewed the paper prior to its submission.</w:t>
      </w:r>
    </w:p>
    <w:bookmarkEnd w:id="4"/>
    <w:p w:rsidR="00BF768C" w:rsidRPr="00BF768C" w:rsidRDefault="00BF768C" w:rsidP="00BF768C">
      <w:pPr>
        <w:spacing w:after="0" w:line="480" w:lineRule="auto"/>
        <w:jc w:val="both"/>
        <w:rPr>
          <w:rFonts w:cstheme="minorHAnsi"/>
          <w:lang w:val="en-US"/>
        </w:rPr>
      </w:pPr>
      <w:r w:rsidRPr="00BF768C">
        <w:rPr>
          <w:rFonts w:cstheme="minorHAnsi"/>
          <w:b/>
          <w:bCs/>
          <w:lang w:val="en-US"/>
        </w:rPr>
        <w:t xml:space="preserve">Availability of Data and Material: </w:t>
      </w:r>
      <w:r w:rsidRPr="00BF768C">
        <w:rPr>
          <w:rFonts w:cstheme="minorHAnsi"/>
          <w:lang w:val="en-US"/>
        </w:rPr>
        <w:t>Data available from corresponding author (SH) upon reasonable request.</w:t>
      </w:r>
    </w:p>
    <w:p w:rsidR="00BF768C" w:rsidRPr="00BF768C" w:rsidRDefault="00BF768C" w:rsidP="00BF768C">
      <w:pPr>
        <w:spacing w:after="0" w:line="480" w:lineRule="auto"/>
        <w:jc w:val="both"/>
        <w:rPr>
          <w:rFonts w:cstheme="minorHAnsi"/>
          <w:lang w:val="en-US"/>
        </w:rPr>
      </w:pPr>
      <w:r w:rsidRPr="00BF768C">
        <w:rPr>
          <w:rFonts w:cstheme="minorHAnsi"/>
          <w:b/>
          <w:bCs/>
          <w:lang w:val="en-US"/>
        </w:rPr>
        <w:t xml:space="preserve">Code Availability: </w:t>
      </w:r>
      <w:r w:rsidRPr="00BF768C">
        <w:rPr>
          <w:rFonts w:cstheme="minorHAnsi"/>
          <w:lang w:val="en-US"/>
        </w:rPr>
        <w:t>NA</w:t>
      </w:r>
    </w:p>
    <w:p w:rsidR="00BF768C" w:rsidRPr="00BF768C" w:rsidRDefault="00BF768C" w:rsidP="00BF768C">
      <w:pPr>
        <w:spacing w:after="0" w:line="480" w:lineRule="auto"/>
        <w:jc w:val="both"/>
        <w:rPr>
          <w:rFonts w:cstheme="minorHAnsi"/>
          <w:lang w:val="en-US"/>
        </w:rPr>
      </w:pPr>
      <w:r w:rsidRPr="00BF768C">
        <w:rPr>
          <w:rFonts w:cstheme="minorHAnsi"/>
          <w:b/>
          <w:bCs/>
          <w:lang w:val="en-US"/>
        </w:rPr>
        <w:t xml:space="preserve">Author Contributions: </w:t>
      </w:r>
      <w:r w:rsidRPr="00BF768C">
        <w:rPr>
          <w:rFonts w:cstheme="minorHAnsi"/>
          <w:lang w:val="en-US"/>
        </w:rPr>
        <w:t xml:space="preserve">Shijia Hu is considered the first author and senior author. Shijia Hu, Catherine Hsu Ling Hong, Xiaoli Gao, Hwee-Lin Wee, Bien Wen Pui Lai and Patrick Finbarr Allen conceived the idea and were responsible for funding acquisition; Shijia Hu, Shenna Yu-En Ho and Bien Wen Pui Lai participated in data collection; Shijia Hu, Yi Wang and Sharon Hui Xuan Tan conducted the data analysis; Shijia Hu, Sharon Hui Xuan Tan, Patrick Finbarr Allen, and Catherine Hsu Ling Hong led the interpretation and writing; All authors gave their final approval and agree to be accountable for all aspects of the work. </w:t>
      </w:r>
    </w:p>
    <w:p w:rsidR="00BF768C" w:rsidRPr="00BF768C" w:rsidRDefault="00BF768C" w:rsidP="00BF768C">
      <w:pPr>
        <w:spacing w:after="0" w:line="480" w:lineRule="auto"/>
        <w:jc w:val="both"/>
        <w:rPr>
          <w:rFonts w:cstheme="minorHAnsi"/>
          <w:lang w:val="en-US"/>
        </w:rPr>
      </w:pPr>
      <w:r w:rsidRPr="00BF768C">
        <w:rPr>
          <w:rFonts w:cstheme="minorHAnsi"/>
          <w:b/>
          <w:bCs/>
          <w:lang w:val="en-US"/>
        </w:rPr>
        <w:t>Ethics Approval:</w:t>
      </w:r>
      <w:r w:rsidRPr="00BF768C">
        <w:rPr>
          <w:rFonts w:cstheme="minorHAnsi"/>
          <w:lang w:val="en-US"/>
        </w:rPr>
        <w:t xml:space="preserve"> Ethics approval was granted from the National Healthcare Group Domain Specific Review Board (Singapore) (NHG DSRB study reference 2021/00986)</w:t>
      </w:r>
    </w:p>
    <w:p w:rsidR="00BF768C" w:rsidRPr="00BF768C" w:rsidRDefault="00BF768C" w:rsidP="00BF768C">
      <w:pPr>
        <w:spacing w:after="0" w:line="480" w:lineRule="auto"/>
        <w:jc w:val="both"/>
        <w:rPr>
          <w:rFonts w:cstheme="minorHAnsi"/>
          <w:b/>
          <w:bCs/>
          <w:lang w:val="en-US"/>
        </w:rPr>
      </w:pPr>
      <w:r w:rsidRPr="00BF768C">
        <w:rPr>
          <w:rFonts w:cstheme="minorHAnsi"/>
          <w:b/>
          <w:bCs/>
          <w:lang w:val="en-US"/>
        </w:rPr>
        <w:t xml:space="preserve">Acknowledgements: </w:t>
      </w:r>
      <w:r w:rsidRPr="00BF768C">
        <w:rPr>
          <w:rFonts w:cstheme="minorHAnsi"/>
          <w:lang w:val="en-US"/>
        </w:rPr>
        <w:t>The authors would like to thank Clement Wei Ming Lai for his help for data extraction.</w:t>
      </w:r>
    </w:p>
    <w:p w:rsidR="00BF768C" w:rsidRPr="00BF768C" w:rsidRDefault="00BF768C" w:rsidP="00BF768C">
      <w:pPr>
        <w:spacing w:after="0" w:line="480" w:lineRule="auto"/>
        <w:jc w:val="both"/>
        <w:rPr>
          <w:rFonts w:cstheme="minorHAnsi"/>
          <w:lang w:val="en-US"/>
        </w:rPr>
      </w:pPr>
      <w:r w:rsidRPr="00BF768C">
        <w:rPr>
          <w:rFonts w:cstheme="minorHAnsi"/>
          <w:b/>
          <w:bCs/>
          <w:lang w:val="en-US"/>
        </w:rPr>
        <w:t xml:space="preserve">Consent to Participate: </w:t>
      </w:r>
      <w:r w:rsidRPr="00BF768C">
        <w:rPr>
          <w:rFonts w:cstheme="minorHAnsi"/>
          <w:lang w:val="en-US"/>
        </w:rPr>
        <w:t>NA</w:t>
      </w:r>
    </w:p>
    <w:p w:rsidR="00BF768C" w:rsidRPr="00BF768C" w:rsidRDefault="00BF768C" w:rsidP="00BF768C">
      <w:pPr>
        <w:spacing w:after="0" w:line="480" w:lineRule="auto"/>
        <w:jc w:val="both"/>
        <w:rPr>
          <w:rFonts w:cstheme="minorHAnsi"/>
          <w:lang w:val="en-US"/>
        </w:rPr>
      </w:pPr>
      <w:r w:rsidRPr="00BF768C">
        <w:rPr>
          <w:rFonts w:cstheme="minorHAnsi"/>
          <w:b/>
          <w:bCs/>
          <w:lang w:val="en-US"/>
        </w:rPr>
        <w:t xml:space="preserve">Consent for Publication: </w:t>
      </w:r>
      <w:r w:rsidRPr="00BF768C">
        <w:rPr>
          <w:rFonts w:cstheme="minorHAnsi"/>
          <w:lang w:val="en-US"/>
        </w:rPr>
        <w:t>NA</w:t>
      </w:r>
    </w:p>
    <w:p w:rsidR="00BF768C" w:rsidRPr="00BF768C" w:rsidRDefault="00BF768C" w:rsidP="00BF768C">
      <w:pPr>
        <w:spacing w:after="0" w:line="240" w:lineRule="auto"/>
        <w:rPr>
          <w:rFonts w:ascii="Times New Roman" w:eastAsia="Times New Roman" w:hAnsi="Times New Roman" w:cs="Times New Roman"/>
          <w:sz w:val="24"/>
          <w:szCs w:val="24"/>
          <w:lang w:eastAsia="en-GB"/>
        </w:rPr>
      </w:pPr>
    </w:p>
    <w:p w:rsidR="00BF768C" w:rsidRPr="00BF768C" w:rsidRDefault="00BF768C" w:rsidP="00BF768C">
      <w:pPr>
        <w:spacing w:after="0" w:line="240" w:lineRule="auto"/>
        <w:rPr>
          <w:rFonts w:ascii="Times New Roman" w:eastAsia="Times New Roman" w:hAnsi="Times New Roman" w:cs="Times New Roman"/>
          <w:sz w:val="24"/>
          <w:szCs w:val="24"/>
          <w:lang w:eastAsia="en-GB"/>
        </w:rPr>
      </w:pPr>
    </w:p>
    <w:p w:rsidR="00BF768C" w:rsidRPr="00BF768C" w:rsidRDefault="00BF768C" w:rsidP="00BF768C">
      <w:pPr>
        <w:spacing w:after="0" w:line="240" w:lineRule="auto"/>
        <w:rPr>
          <w:rFonts w:ascii="Times New Roman" w:eastAsia="Times New Roman" w:hAnsi="Times New Roman" w:cs="Times New Roman"/>
          <w:sz w:val="24"/>
          <w:szCs w:val="24"/>
          <w:lang w:eastAsia="en-GB"/>
        </w:rPr>
      </w:pPr>
    </w:p>
    <w:p w:rsidR="00BF768C" w:rsidRPr="00BF768C" w:rsidRDefault="00BF768C" w:rsidP="00BF768C">
      <w:pPr>
        <w:spacing w:after="0" w:line="240" w:lineRule="auto"/>
        <w:rPr>
          <w:rFonts w:ascii="Times New Roman" w:eastAsia="Times New Roman" w:hAnsi="Times New Roman" w:cs="Times New Roman"/>
          <w:sz w:val="24"/>
          <w:szCs w:val="24"/>
          <w:lang w:eastAsia="en-GB"/>
        </w:rPr>
      </w:pPr>
    </w:p>
    <w:p w:rsidR="00BF768C" w:rsidRPr="00BF768C" w:rsidRDefault="00BF768C" w:rsidP="00BF768C">
      <w:pPr>
        <w:spacing w:after="0" w:line="240" w:lineRule="auto"/>
        <w:rPr>
          <w:rFonts w:ascii="Times New Roman" w:eastAsia="Times New Roman" w:hAnsi="Times New Roman" w:cs="Times New Roman"/>
          <w:sz w:val="24"/>
          <w:szCs w:val="24"/>
          <w:lang w:eastAsia="en-GB"/>
        </w:rPr>
      </w:pPr>
    </w:p>
    <w:p w:rsidR="00BF768C" w:rsidRPr="00BF768C" w:rsidRDefault="00BF768C" w:rsidP="00BF768C">
      <w:pPr>
        <w:spacing w:after="0" w:line="240" w:lineRule="auto"/>
        <w:rPr>
          <w:rFonts w:ascii="Times New Roman" w:eastAsia="Times New Roman" w:hAnsi="Times New Roman" w:cs="Times New Roman"/>
          <w:sz w:val="24"/>
          <w:szCs w:val="24"/>
          <w:lang w:eastAsia="en-GB"/>
        </w:rPr>
      </w:pPr>
    </w:p>
    <w:p w:rsidR="00BF768C" w:rsidRPr="00BF768C" w:rsidRDefault="00BF768C" w:rsidP="00BF768C">
      <w:pPr>
        <w:spacing w:after="0" w:line="240" w:lineRule="auto"/>
        <w:rPr>
          <w:rFonts w:ascii="Times New Roman" w:eastAsia="Times New Roman" w:hAnsi="Times New Roman" w:cs="Times New Roman"/>
          <w:sz w:val="24"/>
          <w:szCs w:val="24"/>
          <w:lang w:eastAsia="en-GB"/>
        </w:rPr>
      </w:pPr>
    </w:p>
    <w:p w:rsidR="00BF768C" w:rsidRPr="00BF768C" w:rsidRDefault="00BF768C" w:rsidP="00BF768C">
      <w:pPr>
        <w:spacing w:after="0" w:line="240" w:lineRule="auto"/>
        <w:rPr>
          <w:rFonts w:ascii="Times New Roman" w:eastAsia="Times New Roman" w:hAnsi="Times New Roman" w:cs="Times New Roman"/>
          <w:sz w:val="24"/>
          <w:szCs w:val="24"/>
          <w:lang w:eastAsia="en-GB"/>
        </w:rPr>
      </w:pPr>
    </w:p>
    <w:p w:rsidR="00BF768C" w:rsidRPr="00BF768C" w:rsidRDefault="00BF768C" w:rsidP="00BF768C">
      <w:pPr>
        <w:rPr>
          <w:rFonts w:ascii="Times New Roman" w:eastAsia="Times New Roman" w:hAnsi="Times New Roman" w:cstheme="minorHAnsi"/>
          <w:b/>
          <w:sz w:val="24"/>
          <w:szCs w:val="24"/>
          <w:lang w:eastAsia="en-GB"/>
        </w:rPr>
      </w:pPr>
      <w:r w:rsidRPr="00BF768C">
        <w:rPr>
          <w:rFonts w:ascii="Times New Roman" w:eastAsia="Times New Roman" w:hAnsi="Times New Roman" w:cstheme="minorHAnsi"/>
          <w:b/>
          <w:sz w:val="24"/>
          <w:szCs w:val="24"/>
          <w:lang w:eastAsia="en-GB"/>
        </w:rPr>
        <w:br w:type="page"/>
      </w:r>
    </w:p>
    <w:p w:rsidR="00BF768C" w:rsidRPr="00BF768C" w:rsidRDefault="00BF768C" w:rsidP="00BF768C">
      <w:pPr>
        <w:spacing w:after="0" w:line="360" w:lineRule="auto"/>
        <w:rPr>
          <w:rFonts w:eastAsia="Times New Roman" w:cstheme="minorHAnsi"/>
          <w:b/>
          <w:lang w:eastAsia="en-GB"/>
        </w:rPr>
      </w:pPr>
      <w:r w:rsidRPr="00BF768C">
        <w:rPr>
          <w:rFonts w:eastAsia="Times New Roman" w:cstheme="minorHAnsi"/>
          <w:b/>
          <w:lang w:eastAsia="en-GB"/>
        </w:rPr>
        <w:lastRenderedPageBreak/>
        <w:t xml:space="preserve">Managing root caries with silver diamine fluoride, sodium fluoride and direct restorations: A cost-effectiveness analysis </w:t>
      </w:r>
    </w:p>
    <w:p w:rsidR="00BF768C" w:rsidRPr="00BF768C" w:rsidRDefault="00BF768C" w:rsidP="00BF768C">
      <w:pPr>
        <w:spacing w:after="0" w:line="360" w:lineRule="auto"/>
        <w:rPr>
          <w:rFonts w:eastAsia="Times New Roman" w:cstheme="minorHAnsi"/>
          <w:b/>
          <w:lang w:eastAsia="en-GB"/>
        </w:rPr>
      </w:pPr>
      <w:r w:rsidRPr="00BF768C">
        <w:rPr>
          <w:rFonts w:eastAsia="Times New Roman" w:cstheme="minorHAnsi"/>
          <w:b/>
          <w:lang w:eastAsia="en-GB"/>
        </w:rPr>
        <w:t>ABSTRACT</w:t>
      </w:r>
    </w:p>
    <w:p w:rsidR="00BF768C" w:rsidRPr="00BF768C" w:rsidRDefault="00BF768C" w:rsidP="00BF768C">
      <w:pPr>
        <w:spacing w:after="0" w:line="480" w:lineRule="auto"/>
        <w:rPr>
          <w:rFonts w:eastAsia="Times New Roman" w:cstheme="minorHAnsi"/>
          <w:lang w:eastAsia="en-GB"/>
        </w:rPr>
      </w:pPr>
      <w:r w:rsidRPr="00BF768C">
        <w:rPr>
          <w:rFonts w:eastAsia="Times New Roman" w:cstheme="minorHAnsi"/>
          <w:lang w:eastAsia="en-GB"/>
        </w:rPr>
        <w:t>Objective: To assess the cost-effectiveness of silver diamine fluoride (SDF) relative to sodium fluoride (</w:t>
      </w:r>
      <w:proofErr w:type="spellStart"/>
      <w:r w:rsidRPr="00BF768C">
        <w:rPr>
          <w:rFonts w:eastAsia="Times New Roman" w:cstheme="minorHAnsi"/>
          <w:lang w:eastAsia="en-GB"/>
        </w:rPr>
        <w:t>NaF</w:t>
      </w:r>
      <w:proofErr w:type="spellEnd"/>
      <w:r w:rsidRPr="00BF768C">
        <w:rPr>
          <w:rFonts w:eastAsia="Times New Roman" w:cstheme="minorHAnsi"/>
          <w:lang w:eastAsia="en-GB"/>
        </w:rPr>
        <w:t>) and traditional resin-modified glass ionomer cements (RMGIC) restorations</w:t>
      </w:r>
      <w:r w:rsidRPr="00BF768C">
        <w:rPr>
          <w:rFonts w:ascii="Times New Roman" w:eastAsia="Times New Roman" w:hAnsi="Times New Roman" w:cs="Times New Roman"/>
          <w:sz w:val="24"/>
          <w:szCs w:val="24"/>
          <w:lang w:eastAsia="en-GB"/>
        </w:rPr>
        <w:t xml:space="preserve"> </w:t>
      </w:r>
      <w:r w:rsidRPr="00BF768C">
        <w:rPr>
          <w:rFonts w:eastAsia="Times New Roman" w:cstheme="minorHAnsi"/>
          <w:lang w:eastAsia="en-GB"/>
        </w:rPr>
        <w:t xml:space="preserve">for the management of root caries in older adults aged 60 and above. </w:t>
      </w:r>
    </w:p>
    <w:p w:rsidR="00BF768C" w:rsidRPr="00BF768C" w:rsidRDefault="00BF768C" w:rsidP="00BF768C">
      <w:pPr>
        <w:spacing w:after="0" w:line="480" w:lineRule="auto"/>
        <w:rPr>
          <w:rFonts w:eastAsia="Times New Roman" w:cstheme="minorHAnsi"/>
          <w:lang w:eastAsia="en-GB"/>
        </w:rPr>
      </w:pPr>
      <w:r w:rsidRPr="00BF768C">
        <w:rPr>
          <w:rFonts w:eastAsia="Times New Roman" w:cstheme="minorHAnsi"/>
          <w:lang w:eastAsia="en-GB"/>
        </w:rPr>
        <w:t>Methods: A Markov model design was chosen and two models were constructed: 1) Clinic-based model - with access to dental facility that allows for placement of traditional restorations, 2) Community-based model - without access to dental facility due to mobility, lack of executive function, or financial barriers. Modelling was done over a 10-year time horizon with a cycle length of one year.</w:t>
      </w:r>
      <w:r w:rsidRPr="00BF768C">
        <w:rPr>
          <w:rFonts w:ascii="Times New Roman" w:eastAsia="Times New Roman" w:hAnsi="Times New Roman" w:cs="Times New Roman"/>
          <w:sz w:val="24"/>
          <w:szCs w:val="24"/>
          <w:lang w:eastAsia="en-GB"/>
        </w:rPr>
        <w:t xml:space="preserve"> </w:t>
      </w:r>
      <w:r w:rsidRPr="00BF768C">
        <w:rPr>
          <w:rFonts w:eastAsia="Times New Roman" w:cstheme="minorHAnsi"/>
          <w:lang w:eastAsia="en-GB"/>
        </w:rPr>
        <w:t xml:space="preserve">Data on transition probabilities and relative risks were obtained from published literature for the base case. Outcomes of interest were incremental cost per incremental caries-controlled year and incremental cost per incremental extraction-free year. Probabilistic sensitivity analyses were conducted to account for uncertainty in the base case. </w:t>
      </w:r>
    </w:p>
    <w:p w:rsidR="00BF768C" w:rsidRPr="00BF768C" w:rsidRDefault="00BF768C" w:rsidP="00BF768C">
      <w:pPr>
        <w:spacing w:after="0" w:line="480" w:lineRule="auto"/>
        <w:rPr>
          <w:rFonts w:eastAsia="Times New Roman" w:cstheme="minorHAnsi"/>
          <w:lang w:eastAsia="en-GB"/>
        </w:rPr>
      </w:pPr>
      <w:r w:rsidRPr="00BF768C">
        <w:rPr>
          <w:rFonts w:eastAsia="Times New Roman" w:cstheme="minorHAnsi"/>
          <w:lang w:eastAsia="en-GB"/>
        </w:rPr>
        <w:t xml:space="preserve">Results: In the clinic-based model, both SDF and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were dominated by traditional RMGIC restorations, which had lower cost, and higher number of caries-controlled and extraction-free years, with a 90% probability of being cost-effective. In the community-based model,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was dominated by SDF, which incurred lower cost and resulted in a higher number of caries-controlled and extraction-free years, with almost 100%</w:t>
      </w:r>
      <w:r w:rsidRPr="00BF768C">
        <w:rPr>
          <w:rFonts w:ascii="Times New Roman" w:eastAsia="Times New Roman" w:hAnsi="Times New Roman" w:cs="Times New Roman"/>
          <w:sz w:val="24"/>
          <w:szCs w:val="24"/>
          <w:lang w:eastAsia="en-GB"/>
        </w:rPr>
        <w:t xml:space="preserve"> </w:t>
      </w:r>
      <w:r w:rsidRPr="00BF768C">
        <w:rPr>
          <w:rFonts w:eastAsia="Times New Roman" w:cstheme="minorHAnsi"/>
          <w:lang w:eastAsia="en-GB"/>
        </w:rPr>
        <w:t xml:space="preserve">probability of being cost-effective. </w:t>
      </w:r>
    </w:p>
    <w:p w:rsidR="00BF768C" w:rsidRPr="00BF768C" w:rsidRDefault="00BF768C" w:rsidP="00BF768C">
      <w:pPr>
        <w:spacing w:after="0" w:line="480" w:lineRule="auto"/>
        <w:rPr>
          <w:rFonts w:eastAsia="Times New Roman" w:cstheme="minorHAnsi"/>
          <w:lang w:eastAsia="en-GB"/>
        </w:rPr>
      </w:pPr>
      <w:r w:rsidRPr="00BF768C">
        <w:rPr>
          <w:rFonts w:eastAsia="Times New Roman" w:cstheme="minorHAnsi"/>
          <w:lang w:eastAsia="en-GB"/>
        </w:rPr>
        <w:t xml:space="preserve">Conclusions: Traditional RMGIC restoration was the most cost-effective option for managing root caries when full dental facility is available. In situations where treatment is provided in a community setting, SDF was more cost-effective than </w:t>
      </w:r>
      <w:proofErr w:type="spellStart"/>
      <w:r w:rsidRPr="00BF768C">
        <w:rPr>
          <w:rFonts w:eastAsia="Times New Roman" w:cstheme="minorHAnsi"/>
          <w:lang w:eastAsia="en-GB"/>
        </w:rPr>
        <w:t>NaF</w:t>
      </w:r>
      <w:proofErr w:type="spellEnd"/>
      <w:r w:rsidRPr="00BF768C">
        <w:rPr>
          <w:rFonts w:eastAsia="Times New Roman" w:cstheme="minorHAnsi"/>
          <w:lang w:eastAsia="en-GB"/>
        </w:rPr>
        <w:t>.</w:t>
      </w:r>
    </w:p>
    <w:p w:rsidR="00BF768C" w:rsidRPr="00BF768C" w:rsidRDefault="00BF768C" w:rsidP="00BF768C">
      <w:pPr>
        <w:spacing w:after="0" w:line="480" w:lineRule="auto"/>
        <w:rPr>
          <w:rFonts w:eastAsia="Times New Roman" w:cstheme="minorHAnsi"/>
          <w:b/>
          <w:lang w:eastAsia="en-GB"/>
        </w:rPr>
      </w:pPr>
      <w:r w:rsidRPr="00BF768C">
        <w:rPr>
          <w:rFonts w:eastAsia="Times New Roman" w:cstheme="minorHAnsi"/>
          <w:b/>
          <w:lang w:eastAsia="en-GB"/>
        </w:rPr>
        <w:t>CLINICAL SIGNIFICANCE</w:t>
      </w:r>
    </w:p>
    <w:p w:rsidR="00BF768C" w:rsidRPr="00BF768C" w:rsidRDefault="000B2CD7" w:rsidP="00BF768C">
      <w:pPr>
        <w:spacing w:after="0" w:line="480" w:lineRule="auto"/>
        <w:rPr>
          <w:rFonts w:eastAsia="Times New Roman" w:cstheme="minorHAnsi"/>
          <w:lang w:eastAsia="en-GB"/>
        </w:rPr>
      </w:pPr>
      <w:bookmarkStart w:id="5" w:name="_Hlk207610551"/>
      <w:r w:rsidRPr="000B2CD7">
        <w:rPr>
          <w:rFonts w:eastAsia="Times New Roman" w:cstheme="minorHAnsi"/>
          <w:highlight w:val="yellow"/>
          <w:lang w:eastAsia="en-GB"/>
        </w:rPr>
        <w:t>Based on limited clinical studies and within the Singapore oral health system</w:t>
      </w:r>
      <w:r w:rsidR="00BF768C" w:rsidRPr="00BF768C">
        <w:rPr>
          <w:rFonts w:eastAsia="Times New Roman" w:cstheme="minorHAnsi"/>
          <w:lang w:eastAsia="en-GB"/>
        </w:rPr>
        <w:t>, traditional RMGIC restoration was most cost-effective in clinical settings</w:t>
      </w:r>
      <w:r w:rsidRPr="000B2CD7">
        <w:rPr>
          <w:rFonts w:eastAsia="Times New Roman" w:cstheme="minorHAnsi"/>
          <w:lang w:eastAsia="en-GB"/>
        </w:rPr>
        <w:t xml:space="preserve"> </w:t>
      </w:r>
      <w:r>
        <w:rPr>
          <w:rFonts w:eastAsia="Times New Roman" w:cstheme="minorHAnsi"/>
          <w:lang w:eastAsia="en-GB"/>
        </w:rPr>
        <w:t>f</w:t>
      </w:r>
      <w:r w:rsidRPr="00BF768C">
        <w:rPr>
          <w:rFonts w:eastAsia="Times New Roman" w:cstheme="minorHAnsi"/>
          <w:lang w:eastAsia="en-GB"/>
        </w:rPr>
        <w:t>or managing root caries</w:t>
      </w:r>
      <w:r w:rsidR="00BF768C" w:rsidRPr="00BF768C">
        <w:rPr>
          <w:rFonts w:eastAsia="Times New Roman" w:cstheme="minorHAnsi"/>
          <w:lang w:eastAsia="en-GB"/>
        </w:rPr>
        <w:t>, while SDF was most cost-effective in community settings.</w:t>
      </w:r>
    </w:p>
    <w:bookmarkEnd w:id="5"/>
    <w:p w:rsidR="00BF768C" w:rsidRPr="00BF768C" w:rsidRDefault="00BF768C" w:rsidP="00BF768C">
      <w:pPr>
        <w:spacing w:after="0" w:line="480" w:lineRule="auto"/>
        <w:rPr>
          <w:rFonts w:eastAsia="Times New Roman" w:cstheme="minorHAnsi"/>
          <w:lang w:eastAsia="en-GB"/>
        </w:rPr>
      </w:pPr>
      <w:r w:rsidRPr="00BF768C">
        <w:rPr>
          <w:rFonts w:ascii="Times New Roman" w:eastAsia="Times New Roman" w:hAnsi="Times New Roman" w:cs="Times New Roman"/>
          <w:b/>
          <w:sz w:val="24"/>
          <w:szCs w:val="24"/>
          <w:lang w:eastAsia="en-GB"/>
        </w:rPr>
        <w:br w:type="page"/>
      </w:r>
    </w:p>
    <w:p w:rsidR="00BF768C" w:rsidRPr="00BF768C" w:rsidRDefault="00BF768C" w:rsidP="00BF768C">
      <w:pPr>
        <w:spacing w:after="0" w:line="480" w:lineRule="auto"/>
        <w:rPr>
          <w:rFonts w:eastAsia="Times New Roman" w:cstheme="minorHAnsi"/>
          <w:b/>
          <w:lang w:eastAsia="en-GB"/>
        </w:rPr>
      </w:pPr>
      <w:r w:rsidRPr="00BF768C">
        <w:rPr>
          <w:rFonts w:eastAsia="Times New Roman" w:cstheme="minorHAnsi"/>
          <w:b/>
          <w:lang w:eastAsia="en-GB"/>
        </w:rPr>
        <w:lastRenderedPageBreak/>
        <w:t>INTRODUCTION</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By 2030, one in six people globally will be aged 60 and above and this is expected to double by 2050</w:t>
      </w:r>
      <w:r>
        <w:rPr>
          <w:rFonts w:eastAsia="Times New Roman" w:cstheme="minorHAnsi"/>
          <w:lang w:eastAsia="en-GB"/>
        </w:rPr>
        <w:fldChar w:fldCharType="begin"/>
      </w:r>
      <w:r>
        <w:rPr>
          <w:rFonts w:eastAsia="Times New Roman" w:cstheme="minorHAnsi"/>
          <w:lang w:eastAsia="en-GB"/>
        </w:rPr>
        <w:instrText xml:space="preserve"> ADDIN EN.CITE &lt;EndNote&gt;&lt;Cite&gt;&lt;Author&gt;WHO&lt;/Author&gt;&lt;Year&gt;2024&lt;/Year&gt;&lt;RecNum&gt;2&lt;/RecNum&gt;&lt;DisplayText&gt;[1]&lt;/DisplayText&gt;&lt;record&gt;&lt;rec-number&gt;2&lt;/rec-number&gt;&lt;foreign-keys&gt;&lt;key app="EN" db-id="t9pvwvfw65f0xpe0xwpva2arrfatfff9ae2w" timestamp="1736401117"&gt;2&lt;/key&gt;&lt;/foreign-keys&gt;&lt;ref-type name="Web Page"&gt;12&lt;/ref-type&gt;&lt;contributors&gt;&lt;authors&gt;&lt;author&gt;WHO&lt;/author&gt;&lt;/authors&gt;&lt;/contributors&gt;&lt;titles&gt;&lt;title&gt;Ageing and health&lt;/title&gt;&lt;/titles&gt;&lt;number&gt;09/01/2025&lt;/number&gt;&lt;dates&gt;&lt;year&gt;2024&lt;/year&gt;&lt;/dates&gt;&lt;publisher&gt;World Health Organization&lt;/publisher&gt;&lt;urls&gt;&lt;related-urls&gt;&lt;url&gt;https://www.who.int/news-room/fact-sheets/detail/ageing-and-health#:~:text=By%202030%2C%201%20in%206,will%20double%20(2.1%20billion).&lt;/url&gt;&lt;/related-urls&gt;&lt;/urls&gt;&lt;/record&gt;&lt;/Cite&gt;&lt;/EndNote&gt;</w:instrText>
      </w:r>
      <w:r>
        <w:rPr>
          <w:rFonts w:eastAsia="Times New Roman" w:cstheme="minorHAnsi"/>
          <w:lang w:eastAsia="en-GB"/>
        </w:rPr>
        <w:fldChar w:fldCharType="separate"/>
      </w:r>
      <w:r>
        <w:rPr>
          <w:rFonts w:eastAsia="Times New Roman" w:cstheme="minorHAnsi"/>
          <w:noProof/>
          <w:lang w:eastAsia="en-GB"/>
        </w:rPr>
        <w:t>[1]</w:t>
      </w:r>
      <w:r>
        <w:rPr>
          <w:rFonts w:eastAsia="Times New Roman" w:cstheme="minorHAnsi"/>
          <w:lang w:eastAsia="en-GB"/>
        </w:rPr>
        <w:fldChar w:fldCharType="end"/>
      </w:r>
      <w:r w:rsidRPr="00BF768C">
        <w:rPr>
          <w:rFonts w:eastAsia="Times New Roman" w:cstheme="minorHAnsi"/>
          <w:lang w:eastAsia="en-GB"/>
        </w:rPr>
        <w:t xml:space="preserve"> </w:t>
      </w:r>
      <w:r w:rsidRPr="00BF768C">
        <w:rPr>
          <w:rFonts w:eastAsia="Times New Roman" w:cstheme="minorHAnsi"/>
          <w:lang w:eastAsia="en-GB"/>
        </w:rPr>
        <w:fldChar w:fldCharType="begin"/>
      </w:r>
      <w:r w:rsidRPr="00BF768C">
        <w:rPr>
          <w:rFonts w:eastAsia="Times New Roman" w:cstheme="minorHAnsi"/>
          <w:lang w:eastAsia="en-GB"/>
        </w:rPr>
        <w:instrText xml:space="preserve"> ADDIN EN.CITE &lt;EndNote&gt;&lt;Cite&gt;&lt;Author&gt;WHO&lt;/Author&gt;&lt;Year&gt;2024&lt;/Year&gt;&lt;RecNum&gt;2&lt;/RecNum&gt;&lt;DisplayText&gt;[1]&lt;/DisplayText&gt;&lt;record&gt;&lt;rec-number&gt;2&lt;/rec-number&gt;&lt;foreign-keys&gt;&lt;key app="EN" db-id="t9pvwvfw65f0xpe0xwpva2arrfatfff9ae2w" timestamp="1736401117"&gt;2&lt;/key&gt;&lt;/foreign-keys&gt;&lt;ref-type name="Web Page"&gt;12&lt;/ref-type&gt;&lt;contributors&gt;&lt;authors&gt;&lt;author&gt;WHO&lt;/author&gt;&lt;/authors&gt;&lt;/contributors&gt;&lt;titles&gt;&lt;title&gt;Ageing and health&lt;/title&gt;&lt;/titles&gt;&lt;number&gt;09/01/2025&lt;/number&gt;&lt;dates&gt;&lt;year&gt;2024&lt;/year&gt;&lt;/dates&gt;&lt;publisher&gt;World Health Organization&lt;/publisher&gt;&lt;urls&gt;&lt;related-urls&gt;&lt;url&gt;https://www.who.int/news-room/fact-sheets/detail/ageing-and-health#:~:text=By%202030%2C%201%20in%206,will%20double%20(2.1%20billion).&lt;/url&gt;&lt;/related-urls&gt;&lt;/urls&gt;&lt;/record&gt;&lt;/Cite&gt;&lt;/EndNote&gt;</w:instrText>
      </w:r>
      <w:r w:rsidRPr="00BF768C">
        <w:rPr>
          <w:rFonts w:eastAsia="Times New Roman" w:cstheme="minorHAnsi"/>
          <w:lang w:eastAsia="en-GB"/>
        </w:rPr>
        <w:fldChar w:fldCharType="separate"/>
      </w:r>
      <w:r w:rsidRPr="00BF768C">
        <w:rPr>
          <w:rFonts w:eastAsia="Times New Roman" w:cstheme="minorHAnsi"/>
          <w:noProof/>
          <w:lang w:eastAsia="en-GB"/>
        </w:rPr>
        <w:t>[1]</w:t>
      </w:r>
      <w:r w:rsidRPr="00BF768C">
        <w:rPr>
          <w:rFonts w:eastAsia="Times New Roman" w:cstheme="minorHAnsi"/>
          <w:lang w:eastAsia="en-GB"/>
        </w:rPr>
        <w:fldChar w:fldCharType="end"/>
      </w:r>
      <w:r w:rsidRPr="00BF768C">
        <w:rPr>
          <w:rFonts w:eastAsia="Times New Roman" w:cstheme="minorHAnsi"/>
          <w:lang w:eastAsia="en-GB"/>
        </w:rPr>
        <w:t xml:space="preserve">. Root caries is prevalent among older adults (≥ 60 years of age) affecting nearly half of these individuals </w:t>
      </w:r>
      <w:r w:rsidRPr="00BF768C">
        <w:rPr>
          <w:rFonts w:eastAsia="Times New Roman" w:cstheme="minorHAnsi"/>
          <w:lang w:eastAsia="en-GB"/>
        </w:rPr>
        <w:fldChar w:fldCharType="begin"/>
      </w:r>
      <w:r w:rsidRPr="00BF768C">
        <w:rPr>
          <w:rFonts w:eastAsia="Times New Roman" w:cstheme="minorHAnsi"/>
          <w:lang w:eastAsia="en-GB"/>
        </w:rPr>
        <w:instrText xml:space="preserve"> ADDIN EN.CITE &lt;EndNote&gt;&lt;Cite&gt;&lt;Author&gt;Pentapati&lt;/Author&gt;&lt;Year&gt;2019&lt;/Year&gt;&lt;RecNum&gt;3&lt;/RecNum&gt;&lt;DisplayText&gt;[2]&lt;/DisplayText&gt;&lt;record&gt;&lt;rec-number&gt;3&lt;/rec-number&gt;&lt;foreign-keys&gt;&lt;key app="EN" db-id="t9pvwvfw65f0xpe0xwpva2arrfatfff9ae2w" timestamp="1736401688"&gt;3&lt;/key&gt;&lt;/foreign-keys&gt;&lt;ref-type name="Journal Article"&gt;17&lt;/ref-type&gt;&lt;contributors&gt;&lt;authors&gt;&lt;author&gt;Pentapati, K. C.&lt;/author&gt;&lt;author&gt;Siddiq, H.&lt;/author&gt;&lt;author&gt;Yeturu, S. K.&lt;/author&gt;&lt;/authors&gt;&lt;/contributors&gt;&lt;auth-address&gt;Department of Public Health Dentistry, Manipal College of Dental Sciences, Manipal, Manipal Academy of Higher Education, Manipal, India.&amp;#xD;Department of Public Health Dentistry, Amrita School of Dentistry, Amrita Viswavidya Peetham, Kochi, India.&lt;/auth-address&gt;&lt;titles&gt;&lt;title&gt;Global and regional estimates of the prevalence of root caries - Systematic review and meta-analysis&lt;/title&gt;&lt;secondary-title&gt;Saudi Dent J&lt;/secondary-title&gt;&lt;/titles&gt;&lt;periodical&gt;&lt;full-title&gt;Saudi Dent J&lt;/full-title&gt;&lt;/periodical&gt;&lt;pages&gt;3-15&lt;/pages&gt;&lt;volume&gt;31&lt;/volume&gt;&lt;number&gt;1&lt;/number&gt;&lt;edition&gt;20181130&lt;/edition&gt;&lt;keywords&gt;&lt;keyword&gt;Caries&lt;/keyword&gt;&lt;keyword&gt;Decay&lt;/keyword&gt;&lt;keyword&gt;Meta-analysis&lt;/keyword&gt;&lt;keyword&gt;Prevalence&lt;/keyword&gt;&lt;keyword&gt;Root&lt;/keyword&gt;&lt;keyword&gt;Systematic review&lt;/keyword&gt;&lt;/keywords&gt;&lt;dates&gt;&lt;year&gt;2019&lt;/year&gt;&lt;pub-dates&gt;&lt;date&gt;Jan&lt;/date&gt;&lt;/pub-dates&gt;&lt;/dates&gt;&lt;isbn&gt;1013-9052 (Print)&amp;#xD;1658-3558 (Electronic)&amp;#xD;1013-9052 (Linking)&lt;/isbn&gt;&lt;accession-num&gt;30705564&lt;/accession-num&gt;&lt;urls&gt;&lt;related-urls&gt;&lt;url&gt;https://www.ncbi.nlm.nih.gov/pubmed/30705564&lt;/url&gt;&lt;/related-urls&gt;&lt;/urls&gt;&lt;custom2&gt;PMC6349959&lt;/custom2&gt;&lt;electronic-resource-num&gt;10.1016/j.sdentj.2018.11.008&lt;/electronic-resource-num&gt;&lt;remote-database-name&gt;PubMed-not-MEDLINE&lt;/remote-database-name&gt;&lt;remote-database-provider&gt;NLM&lt;/remote-database-provider&gt;&lt;/record&gt;&lt;/Cite&gt;&lt;/EndNote&gt;</w:instrText>
      </w:r>
      <w:r w:rsidRPr="00BF768C">
        <w:rPr>
          <w:rFonts w:eastAsia="Times New Roman" w:cstheme="minorHAnsi"/>
          <w:lang w:eastAsia="en-GB"/>
        </w:rPr>
        <w:fldChar w:fldCharType="separate"/>
      </w:r>
      <w:r w:rsidRPr="00BF768C">
        <w:rPr>
          <w:rFonts w:eastAsia="Times New Roman" w:cstheme="minorHAnsi"/>
          <w:noProof/>
          <w:lang w:eastAsia="en-GB"/>
        </w:rPr>
        <w:t>[2]</w:t>
      </w:r>
      <w:r w:rsidRPr="00BF768C">
        <w:rPr>
          <w:rFonts w:eastAsia="Times New Roman" w:cstheme="minorHAnsi"/>
          <w:lang w:eastAsia="en-GB"/>
        </w:rPr>
        <w:fldChar w:fldCharType="end"/>
      </w:r>
      <w:r w:rsidRPr="00BF768C">
        <w:rPr>
          <w:rFonts w:eastAsia="Times New Roman" w:cstheme="minorHAnsi"/>
          <w:lang w:eastAsia="en-GB"/>
        </w:rPr>
        <w:t xml:space="preserve">, with an 18% increment every year </w:t>
      </w:r>
      <w:r w:rsidRPr="00BF768C">
        <w:rPr>
          <w:rFonts w:eastAsia="Times New Roman" w:cstheme="minorHAnsi"/>
          <w:lang w:eastAsia="en-GB"/>
        </w:rPr>
        <w:fldChar w:fldCharType="begin">
          <w:fldData xml:space="preserve">PEVuZE5vdGU+PENpdGU+PEF1dGhvcj5IYXJpeWFuaTwvQXV0aG9yPjxZZWFyPjIwMTg8L1llYXI+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PEVuZE5vdGU+PENpdGU+PEF1dGhvcj5IYXJpeWFuaTwvQXV0aG9yPjxZZWFyPjIwMTg8L1llYXI+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[3]</w:t>
      </w:r>
      <w:r w:rsidRPr="00BF768C">
        <w:rPr>
          <w:rFonts w:eastAsia="Times New Roman" w:cstheme="minorHAnsi"/>
          <w:lang w:eastAsia="en-GB"/>
        </w:rPr>
        <w:fldChar w:fldCharType="end"/>
      </w:r>
      <w:r w:rsidRPr="00BF768C">
        <w:rPr>
          <w:rFonts w:eastAsia="Times New Roman" w:cstheme="minorHAnsi"/>
          <w:lang w:eastAsia="en-GB"/>
        </w:rPr>
        <w:t xml:space="preserve">. Singapore is one of the most rapidly aging societies in the world, where one in four citizens will be aged 65 and above by 2030 </w:t>
      </w:r>
      <w:r w:rsidRPr="00BF768C">
        <w:rPr>
          <w:rFonts w:eastAsia="Times New Roman" w:cstheme="minorHAnsi"/>
          <w:lang w:eastAsia="en-GB"/>
        </w:rPr>
        <w:fldChar w:fldCharType="begin"/>
      </w:r>
      <w:r w:rsidRPr="00BF768C">
        <w:rPr>
          <w:rFonts w:eastAsia="Times New Roman" w:cstheme="minorHAnsi"/>
          <w:lang w:eastAsia="en-GB"/>
        </w:rPr>
        <w:instrText xml:space="preserve"> ADDIN EN.CITE &lt;EndNote&gt;&lt;Cite&gt;&lt;Author&gt;Ching Yuen Luk&lt;/Author&gt;&lt;Year&gt;2023&lt;/Year&gt;&lt;RecNum&gt;36&lt;/RecNum&gt;&lt;DisplayText&gt;[4]&lt;/DisplayText&gt;&lt;record&gt;&lt;rec-number&gt;36&lt;/rec-number&gt;&lt;foreign-keys&gt;&lt;key app="EN" db-id="t9pvwvfw65f0xpe0xwpva2arrfatfff9ae2w" timestamp="1740639309"&gt;36&lt;/key&gt;&lt;/foreign-keys&gt;&lt;ref-type name="Book Section"&gt;5&lt;/ref-type&gt;&lt;contributors&gt;&lt;authors&gt;&lt;author&gt;Ching Yuen Luk, Sabrina&lt;/author&gt;&lt;/authors&gt;&lt;/contributors&gt;&lt;titles&gt;&lt;title&gt;Population ageing in Singapore&lt;/title&gt;&lt;secondary-title&gt;Healthy ageing in Singapore: Opportunities, challenges and the way forward&lt;/secondary-title&gt;&lt;/titles&gt;&lt;pages&gt;1-28&lt;/pages&gt;&lt;dates&gt;&lt;year&gt;2023&lt;/year&gt;&lt;/dates&gt;&lt;publisher&gt;Springer&lt;/publisher&gt;&lt;urls&gt;&lt;/urls&gt;&lt;/record&gt;&lt;/Cite&gt;&lt;/EndNote&gt;</w:instrText>
      </w:r>
      <w:r w:rsidRPr="00BF768C">
        <w:rPr>
          <w:rFonts w:eastAsia="Times New Roman" w:cstheme="minorHAnsi"/>
          <w:lang w:eastAsia="en-GB"/>
        </w:rPr>
        <w:fldChar w:fldCharType="separate"/>
      </w:r>
      <w:r w:rsidRPr="00BF768C">
        <w:rPr>
          <w:rFonts w:eastAsia="Times New Roman" w:cstheme="minorHAnsi"/>
          <w:noProof/>
          <w:lang w:eastAsia="en-GB"/>
        </w:rPr>
        <w:t>[4]</w:t>
      </w:r>
      <w:r w:rsidRPr="00BF768C">
        <w:rPr>
          <w:rFonts w:eastAsia="Times New Roman" w:cstheme="minorHAnsi"/>
          <w:lang w:eastAsia="en-GB"/>
        </w:rPr>
        <w:fldChar w:fldCharType="end"/>
      </w:r>
      <w:r w:rsidRPr="00BF768C">
        <w:rPr>
          <w:rFonts w:eastAsia="Times New Roman" w:cstheme="minorHAnsi"/>
          <w:lang w:eastAsia="en-GB"/>
        </w:rPr>
        <w:t xml:space="preserve">. A recent local study reported a mean number of decayed and filled root surface of 3, with 30% scoring greater than 3 in older adults aged 60 and above </w:t>
      </w:r>
      <w:r w:rsidRPr="00BF768C">
        <w:rPr>
          <w:rFonts w:eastAsia="Times New Roman" w:cstheme="minorHAnsi"/>
          <w:lang w:eastAsia="en-GB"/>
        </w:rPr>
        <w:fldChar w:fldCharType="begin"/>
      </w:r>
      <w:r w:rsidRPr="00BF768C">
        <w:rPr>
          <w:rFonts w:eastAsia="Times New Roman" w:cstheme="minorHAnsi"/>
          <w:lang w:eastAsia="en-GB"/>
        </w:rPr>
        <w:instrText xml:space="preserve"> ADDIN EN.CITE &lt;EndNote&gt;&lt;Cite&gt;&lt;Author&gt;Mittal&lt;/Author&gt;&lt;Year&gt;2020&lt;/Year&gt;&lt;RecNum&gt;4&lt;/RecNum&gt;&lt;DisplayText&gt;[5]&lt;/DisplayText&gt;&lt;record&gt;&lt;rec-number&gt;4&lt;/rec-number&gt;&lt;foreign-keys&gt;&lt;key app="EN" db-id="t9pvwvfw65f0xpe0xwpva2arrfatfff9ae2w" timestamp="1736402749"&gt;4&lt;/key&gt;&lt;/foreign-keys&gt;&lt;ref-type name="Journal Article"&gt;17&lt;/ref-type&gt;&lt;contributors&gt;&lt;authors&gt;&lt;author&gt;Mittal, Rakhi&lt;/author&gt;&lt;author&gt;Wong, Mun Loke&lt;/author&gt;&lt;author&gt;Allen, Patrick Finbarr&lt;/author&gt;&lt;/authors&gt;&lt;/contributors&gt;&lt;titles&gt;&lt;title&gt;Root caries experience among older adults in a country with long term systemic water fluoridation&lt;/title&gt;&lt;/titles&gt;&lt;dates&gt;&lt;year&gt;2020&lt;/year&gt;&lt;/dates&gt;&lt;urls&gt;&lt;/urls&gt;&lt;/record&gt;&lt;/Cite&gt;&lt;/EndNote&gt;</w:instrText>
      </w:r>
      <w:r w:rsidRPr="00BF768C">
        <w:rPr>
          <w:rFonts w:eastAsia="Times New Roman" w:cstheme="minorHAnsi"/>
          <w:lang w:eastAsia="en-GB"/>
        </w:rPr>
        <w:fldChar w:fldCharType="separate"/>
      </w:r>
      <w:r w:rsidRPr="00BF768C">
        <w:rPr>
          <w:rFonts w:eastAsia="Times New Roman" w:cstheme="minorHAnsi"/>
          <w:noProof/>
          <w:lang w:eastAsia="en-GB"/>
        </w:rPr>
        <w:t>[5]</w:t>
      </w:r>
      <w:r w:rsidRPr="00BF768C">
        <w:rPr>
          <w:rFonts w:eastAsia="Times New Roman" w:cstheme="minorHAnsi"/>
          <w:lang w:eastAsia="en-GB"/>
        </w:rPr>
        <w:fldChar w:fldCharType="end"/>
      </w:r>
      <w:r w:rsidRPr="00BF768C">
        <w:rPr>
          <w:rFonts w:eastAsia="Times New Roman" w:cstheme="minorHAnsi"/>
          <w:lang w:eastAsia="en-GB"/>
        </w:rPr>
        <w:t xml:space="preserve">. </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Restoration of root caries affected teeth is challenging, due to difficulty of access and moisture control. With regard to success of different restorative materials for root caries, resin-modified glass ionomer cements (RMGIC) and etch-and-rinse composite resins tend to demonstrate higher success rates </w:t>
      </w:r>
      <w:r w:rsidRPr="00BF768C">
        <w:rPr>
          <w:rFonts w:eastAsia="Times New Roman" w:cstheme="minorHAnsi"/>
          <w:lang w:eastAsia="en-GB"/>
        </w:rPr>
        <w:fldChar w:fldCharType="begin">
          <w:fldData xml:space="preserve">PEVuZE5vdGU+PENpdGU+PEF1dGhvcj5TY2htaWR0PC9BdXRob3I+PFllYXI+MjAyNDwvWWVhcj48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LmpkZW50LjIwMjMuMTA0Nzc2PC9lbGVjdHJvbmljLXJlc291cmNlLW51bT48cmVtb3RlLWRhdGFi
YXNlLW5hbWU+TWVkbGluZTwvcmVtb3RlLWRhdGFiYXNlLW5hbWU+PHJlbW90ZS1kYXRhYmFzZS1w
cm92aWRlcj5OTE08L3JlbW90ZS1kYXRhYmFzZS1wcm92aWRlcj48L3JlY29yZD48L0NpdGU+PC9F
bmROb3RlPn==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PEVuZE5vdGU+PENpdGU+PEF1dGhvcj5TY2htaWR0PC9BdXRob3I+PFllYXI+MjAyNDwvWWVhcj48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LmpkZW50LjIwMjMuMTA0Nzc2PC9lbGVjdHJvbmljLXJlc291cmNlLW51bT48cmVtb3RlLWRhdGFi
YXNlLW5hbWU+TWVkbGluZTwvcmVtb3RlLWRhdGFiYXNlLW5hbWU+PHJlbW90ZS1kYXRhYmFzZS1w
cm92aWRlcj5OTE08L3JlbW90ZS1kYXRhYmFzZS1wcm92aWRlcj48L3JlY29yZD48L0NpdGU+PC9F
bmROb3RlPn==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[6]</w:t>
      </w:r>
      <w:r w:rsidRPr="00BF768C">
        <w:rPr>
          <w:rFonts w:eastAsia="Times New Roman" w:cstheme="minorHAnsi"/>
          <w:lang w:eastAsia="en-GB"/>
        </w:rPr>
        <w:fldChar w:fldCharType="end"/>
      </w:r>
      <w:r w:rsidRPr="00BF768C">
        <w:rPr>
          <w:rFonts w:eastAsia="Times New Roman" w:cstheme="minorHAnsi"/>
          <w:lang w:eastAsia="en-GB"/>
        </w:rPr>
        <w:t>.</w:t>
      </w:r>
      <w:r w:rsidRPr="00BF768C">
        <w:rPr>
          <w:rFonts w:ascii="Times New Roman" w:eastAsia="Times New Roman" w:hAnsi="Times New Roman" w:cs="Times New Roman"/>
          <w:sz w:val="24"/>
          <w:szCs w:val="24"/>
          <w:lang w:eastAsia="en-GB"/>
        </w:rPr>
        <w:t xml:space="preserve"> </w:t>
      </w:r>
      <w:r w:rsidRPr="00BF768C">
        <w:rPr>
          <w:rFonts w:eastAsia="Times New Roman" w:cstheme="minorHAnsi"/>
          <w:lang w:eastAsia="en-GB"/>
        </w:rPr>
        <w:t xml:space="preserve">While most studies report strong short-term success, moderate-term outcomes are less favourable, with failure rates of approximately 20% within two years </w:t>
      </w:r>
      <w:r w:rsidRPr="00BF768C">
        <w:rPr>
          <w:rFonts w:eastAsia="Times New Roman" w:cstheme="minorHAnsi"/>
          <w:lang w:eastAsia="en-GB"/>
        </w:rPr>
        <w:fldChar w:fldCharType="begin"/>
      </w:r>
      <w:r w:rsidRPr="00BF768C">
        <w:rPr>
          <w:rFonts w:eastAsia="Times New Roman" w:cstheme="minorHAnsi"/>
          <w:lang w:eastAsia="en-GB"/>
        </w:rPr>
        <w:instrText xml:space="preserve"> ADDIN EN.CITE &lt;EndNote&gt;&lt;Cite&gt;&lt;Author&gt;Wen&lt;/Author&gt;&lt;Year&gt;2024&lt;/Year&gt;&lt;RecNum&gt;5&lt;/RecNum&gt;&lt;DisplayText&gt;[7]&lt;/DisplayText&gt;&lt;record&gt;&lt;rec-number&gt;5&lt;/rec-number&gt;&lt;foreign-keys&gt;&lt;key app="EN" db-id="t9pvwvfw65f0xpe0xwpva2arrfatfff9ae2w" timestamp="1736403407"&gt;5&lt;/key&gt;&lt;/foreign-keys&gt;&lt;ref-type name="Journal Article"&gt;17&lt;/ref-type&gt;&lt;contributors&gt;&lt;authors&gt;&lt;author&gt;Wen, Y.&lt;/author&gt;&lt;author&gt;Zhao, X.&lt;/author&gt;&lt;author&gt;Li, S. K. Y.&lt;/author&gt;&lt;author&gt;Lo, E. C. M.&lt;/author&gt;&lt;author&gt;Jiang, C. M.&lt;/author&gt;&lt;/authors&gt;&lt;/contributors&gt;&lt;auth-address&gt;Faculty of Dentistry, The University of Hong Kong, Hong Kong, China.&amp;#xD;Faculty of Dentistry, The University of Hong Kong, Hong Kong, China. Electronic address: cmjiang@hku.hk.&lt;/auth-address&gt;&lt;titles&gt;&lt;title&gt;Factors associated with the success of restorative treatment for root caries: A systematic review with meta-analysis&lt;/title&gt;&lt;secondary-title&gt;J Dent&lt;/secondary-title&gt;&lt;/titles&gt;&lt;periodical&gt;&lt;full-title&gt;J Dent&lt;/full-title&gt;&lt;/periodical&gt;&lt;pages&gt;105539&lt;/pages&gt;&lt;volume&gt;153&lt;/volume&gt;&lt;edition&gt;20241220&lt;/edition&gt;&lt;keywords&gt;&lt;keyword&gt;Factor&lt;/keyword&gt;&lt;keyword&gt;Older adults&lt;/keyword&gt;&lt;keyword&gt;Restorative treatment&lt;/keyword&gt;&lt;keyword&gt;Root caries&lt;/keyword&gt;&lt;keyword&gt;Success rate&lt;/keyword&gt;&lt;keyword&gt;Systematic review&lt;/keyword&gt;&lt;/keywords&gt;&lt;dates&gt;&lt;year&gt;2024&lt;/year&gt;&lt;pub-dates&gt;&lt;date&gt;Dec 20&lt;/date&gt;&lt;/pub-dates&gt;&lt;/dates&gt;&lt;isbn&gt;1879-176X (Electronic)&amp;#xD;0300-5712 (Linking)&lt;/isbn&gt;&lt;accession-num&gt;39709998&lt;/accession-num&gt;&lt;urls&gt;&lt;related-urls&gt;&lt;url&gt;https://www.ncbi.nlm.nih.gov/pubmed/39709998&lt;/url&gt;&lt;/related-urls&gt;&lt;/urls&gt;&lt;custom1&gt;Declaration of competing interest None.&lt;/custom1&gt;&lt;electronic-resource-num&gt;10.1016/j.jdent.2024.105539&lt;/electronic-resource-num&gt;&lt;remote-database-name&gt;Publisher&lt;/remote-database-name&gt;&lt;remote-database-provider&gt;NLM&lt;/remote-database-provider&gt;&lt;/record&gt;&lt;/Cite&gt;&lt;/EndNote&gt;</w:instrText>
      </w:r>
      <w:r w:rsidRPr="00BF768C">
        <w:rPr>
          <w:rFonts w:eastAsia="Times New Roman" w:cstheme="minorHAnsi"/>
          <w:lang w:eastAsia="en-GB"/>
        </w:rPr>
        <w:fldChar w:fldCharType="separate"/>
      </w:r>
      <w:r w:rsidRPr="00BF768C">
        <w:rPr>
          <w:rFonts w:eastAsia="Times New Roman" w:cstheme="minorHAnsi"/>
          <w:noProof/>
          <w:lang w:eastAsia="en-GB"/>
        </w:rPr>
        <w:t>[7]</w:t>
      </w:r>
      <w:r w:rsidRPr="00BF768C">
        <w:rPr>
          <w:rFonts w:eastAsia="Times New Roman" w:cstheme="minorHAnsi"/>
          <w:lang w:eastAsia="en-GB"/>
        </w:rPr>
        <w:fldChar w:fldCharType="end"/>
      </w:r>
      <w:r w:rsidRPr="00BF768C">
        <w:rPr>
          <w:rFonts w:eastAsia="Times New Roman" w:cstheme="minorHAnsi"/>
          <w:lang w:eastAsia="en-GB"/>
        </w:rPr>
        <w:t xml:space="preserve">. This contrasts sharply with the average annual failure rate of 4.2% for coronal restorations </w:t>
      </w:r>
      <w:r w:rsidRPr="00BF768C">
        <w:rPr>
          <w:rFonts w:eastAsia="Times New Roman" w:cstheme="minorHAnsi"/>
          <w:lang w:eastAsia="en-GB"/>
        </w:rPr>
        <w:fldChar w:fldCharType="begin"/>
      </w:r>
      <w:r w:rsidRPr="00BF768C">
        <w:rPr>
          <w:rFonts w:eastAsia="Times New Roman" w:cstheme="minorHAnsi"/>
          <w:lang w:eastAsia="en-GB"/>
        </w:rPr>
        <w:instrText xml:space="preserve"> ADDIN EN.CITE &lt;EndNote&gt;&lt;Cite&gt;&lt;Author&gt;Wierichs&lt;/Author&gt;&lt;Year&gt;2020&lt;/Year&gt;&lt;RecNum&gt;6&lt;/RecNum&gt;&lt;DisplayText&gt;[8]&lt;/DisplayText&gt;&lt;record&gt;&lt;rec-number&gt;6&lt;/rec-number&gt;&lt;foreign-keys&gt;&lt;key app="EN" db-id="t9pvwvfw65f0xpe0xwpva2arrfatfff9ae2w" timestamp="1736403939"&gt;6&lt;/key&gt;&lt;/foreign-keys&gt;&lt;ref-type name="Journal Article"&gt;17&lt;/ref-type&gt;&lt;contributors&gt;&lt;authors&gt;&lt;author&gt;Wierichs, R. J.&lt;/author&gt;&lt;author&gt;Kramer, E. J.&lt;/author&gt;&lt;author&gt;Meyer-Lueckel, H.&lt;/author&gt;&lt;/authors&gt;&lt;/contributors&gt;&lt;auth-address&gt;Department of Restorative, Preventive and Pediatric Dentistry, zmk bern, University of Bern, Switzerland.&amp;#xD;Department of Biohybrid and Medical Textiles, Institute of Applied Medical Engineering, RWTH Aachen University, Aachen, Germany.&amp;#xD;Private practice, Norden, Germany.&lt;/auth-address&gt;&lt;titles&gt;&lt;title&gt;Risk Factors for Failure of Direct Restorations in General Dental Practices&lt;/title&gt;&lt;secondary-title&gt;J Dent Res&lt;/secondary-title&gt;&lt;/titles&gt;&lt;periodical&gt;&lt;full-title&gt;J Dent Res&lt;/full-title&gt;&lt;/periodical&gt;&lt;pages&gt;1039-1046&lt;/pages&gt;&lt;volume&gt;99&lt;/volume&gt;&lt;number&gt;9&lt;/number&gt;&lt;edition&gt;20200521&lt;/edition&gt;&lt;keywords&gt;&lt;keyword&gt;Adult&lt;/keyword&gt;&lt;keyword&gt;*Composite Resins&lt;/keyword&gt;&lt;keyword&gt;*Dental Caries&lt;/keyword&gt;&lt;keyword&gt;Dental Restoration Failure&lt;/keyword&gt;&lt;keyword&gt;*Dental Restoration, Permanent&lt;/keyword&gt;&lt;keyword&gt;Humans&lt;/keyword&gt;&lt;keyword&gt;Middle Aged&lt;/keyword&gt;&lt;keyword&gt;Retrospective Studies&lt;/keyword&gt;&lt;keyword&gt;Risk Factors&lt;/keyword&gt;&lt;keyword&gt;Young Adult&lt;/keyword&gt;&lt;keyword&gt;clinical study&lt;/keyword&gt;&lt;keyword&gt;longevity&lt;/keyword&gt;&lt;keyword&gt;preventive dentistry&lt;/keyword&gt;&lt;keyword&gt;private practice&lt;/keyword&gt;&lt;/keywords&gt;&lt;dates&gt;&lt;year&gt;2020&lt;/year&gt;&lt;pub-dates&gt;&lt;date&gt;Aug&lt;/date&gt;&lt;/pub-dates&gt;&lt;/dates&gt;&lt;isbn&gt;1544-0591 (Electronic)&amp;#xD;0022-0345 (Linking)&lt;/isbn&gt;&lt;accession-num&gt;32437636&lt;/accession-num&gt;&lt;urls&gt;&lt;related-urls&gt;&lt;url&gt;https://www.ncbi.nlm.nih.gov/pubmed/32437636&lt;/url&gt;&lt;/related-urls&gt;&lt;/urls&gt;&lt;electronic-resource-num&gt;10.1177/0022034520924390&lt;/electronic-resource-num&gt;&lt;remote-database-name&gt;Medline&lt;/remote-database-name&gt;&lt;remote-database-provider&gt;NLM&lt;/remote-database-provider&gt;&lt;/record&gt;&lt;/Cite&gt;&lt;/EndNote&gt;</w:instrText>
      </w:r>
      <w:r w:rsidRPr="00BF768C">
        <w:rPr>
          <w:rFonts w:eastAsia="Times New Roman" w:cstheme="minorHAnsi"/>
          <w:lang w:eastAsia="en-GB"/>
        </w:rPr>
        <w:fldChar w:fldCharType="separate"/>
      </w:r>
      <w:r w:rsidRPr="00BF768C">
        <w:rPr>
          <w:rFonts w:eastAsia="Times New Roman" w:cstheme="minorHAnsi"/>
          <w:noProof/>
          <w:lang w:eastAsia="en-GB"/>
        </w:rPr>
        <w:t>[8]</w:t>
      </w:r>
      <w:r w:rsidRPr="00BF768C">
        <w:rPr>
          <w:rFonts w:eastAsia="Times New Roman" w:cstheme="minorHAnsi"/>
          <w:lang w:eastAsia="en-GB"/>
        </w:rPr>
        <w:fldChar w:fldCharType="end"/>
      </w:r>
      <w:r w:rsidRPr="00BF768C">
        <w:rPr>
          <w:rFonts w:eastAsia="Times New Roman" w:cstheme="minorHAnsi"/>
          <w:lang w:eastAsia="en-GB"/>
        </w:rPr>
        <w:t xml:space="preserve">. Other than the difficulties faced with restoring root caries, frail and functionally-dependent elderly may face additional barriers in accessing dental care such as the inability to provide consent or cooperate for traditional dental restorations because of declining physical and executive functions </w:t>
      </w:r>
      <w:r w:rsidRPr="00BF768C">
        <w:rPr>
          <w:rFonts w:eastAsia="Times New Roman" w:cstheme="minorHAnsi"/>
          <w:lang w:eastAsia="en-GB"/>
        </w:rPr>
        <w:fldChar w:fldCharType="begin">
          <w:fldData xml:space="preserve">PEVuZE5vdGU+PENpdGU+PEF1dGhvcj5FdHRpbmdlcjwvQXV0aG9yPjxZZWFyPjIwMjM8L1llYXI+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PEVuZE5vdGU+PENpdGU+PEF1dGhvcj5FdHRpbmdlcjwvQXV0aG9yPjxZZWFyPjIwMjM8L1llYXI+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[9]</w:t>
      </w:r>
      <w:r w:rsidRPr="00BF768C">
        <w:rPr>
          <w:rFonts w:eastAsia="Times New Roman" w:cstheme="minorHAnsi"/>
          <w:lang w:eastAsia="en-GB"/>
        </w:rPr>
        <w:fldChar w:fldCharType="end"/>
      </w:r>
      <w:r w:rsidRPr="00BF768C">
        <w:rPr>
          <w:rFonts w:eastAsia="Times New Roman" w:cstheme="minorHAnsi"/>
          <w:lang w:eastAsia="en-GB"/>
        </w:rPr>
        <w:t xml:space="preserve">. Furthermore, mobility difficulties in some patients necessitate the need for specialised medical transportation to access care in a dental clinic and when unavailable, require care to be delivered </w:t>
      </w:r>
      <w:r w:rsidRPr="00BF768C">
        <w:rPr>
          <w:rFonts w:eastAsia="Times New Roman" w:cstheme="minorHAnsi"/>
          <w:i/>
          <w:lang w:eastAsia="en-GB"/>
        </w:rPr>
        <w:t>in situ</w:t>
      </w:r>
      <w:r w:rsidRPr="00BF768C">
        <w:rPr>
          <w:rFonts w:eastAsia="Times New Roman" w:cstheme="minorHAnsi"/>
          <w:lang w:eastAsia="en-GB"/>
        </w:rPr>
        <w:t xml:space="preserve"> without access to dental facility </w:t>
      </w:r>
      <w:r w:rsidRPr="00BF768C">
        <w:rPr>
          <w:rFonts w:eastAsia="Times New Roman" w:cstheme="minorHAnsi"/>
          <w:lang w:eastAsia="en-GB"/>
        </w:rPr>
        <w:fldChar w:fldCharType="begin"/>
      </w:r>
      <w:r w:rsidRPr="00BF768C">
        <w:rPr>
          <w:rFonts w:eastAsia="Times New Roman" w:cstheme="minorHAnsi"/>
          <w:lang w:eastAsia="en-GB"/>
        </w:rPr>
        <w:instrText xml:space="preserve"> ADDIN EN.CITE &lt;EndNote&gt;&lt;Cite&gt;&lt;Author&gt;Yuan&lt;/Author&gt;&lt;Year&gt;2022&lt;/Year&gt;&lt;RecNum&gt;19&lt;/RecNum&gt;&lt;DisplayText&gt;[10]&lt;/DisplayText&gt;&lt;record&gt;&lt;rec-number&gt;19&lt;/rec-number&gt;&lt;foreign-keys&gt;&lt;key app="EN" db-id="t9pvwvfw65f0xpe0xwpva2arrfatfff9ae2w" timestamp="1736492026"&gt;19&lt;/key&gt;&lt;/foreign-keys&gt;&lt;ref-type name="Journal Article"&gt;17&lt;/ref-type&gt;&lt;contributors&gt;&lt;authors&gt;&lt;author&gt;Yuan, B.&lt;/author&gt;&lt;author&gt;Zhang, T.&lt;/author&gt;&lt;author&gt;Li, J.&lt;/author&gt;&lt;/authors&gt;&lt;/contributors&gt;&lt;auth-address&gt;School of Tourism Management, Sun Yat-sen University, West Xingang Rd. 135, Guangzhou, China.&amp;#xD;Institute of Advanced Studies in Humanities and Social Sciences, Beijing Normal University, Jinfeng Rd. 18, Zhuhai, 519087, China. jiannan_li@bnu.edu.cn.&lt;/auth-address&gt;&lt;titles&gt;&lt;title&gt;Family support and transport cost: understanding health service among older people from the perspective of social-ecological model&lt;/title&gt;&lt;secondary-title&gt;Arch Public Health&lt;/secondary-title&gt;&lt;/titles&gt;&lt;periodical&gt;&lt;full-title&gt;Arch Public Health&lt;/full-title&gt;&lt;/periodical&gt;&lt;pages&gt;173&lt;/pages&gt;&lt;volume&gt;80&lt;/volume&gt;&lt;number&gt;1&lt;/number&gt;&lt;edition&gt;20220719&lt;/edition&gt;&lt;keywords&gt;&lt;keyword&gt;Disability&lt;/keyword&gt;&lt;keyword&gt;Family support&lt;/keyword&gt;&lt;keyword&gt;Health care service&lt;/keyword&gt;&lt;keyword&gt;Older people&lt;/keyword&gt;&lt;keyword&gt;Transport&lt;/keyword&gt;&lt;/keywords&gt;&lt;dates&gt;&lt;year&gt;2022&lt;/year&gt;&lt;pub-dates&gt;&lt;date&gt;Jul 19&lt;/date&gt;&lt;/pub-dates&gt;&lt;/dates&gt;&lt;isbn&gt;0778-7367 (Print)&amp;#xD;2049-3258 (Electronic)&amp;#xD;0778-7367 (Linking)&lt;/isbn&gt;&lt;accession-num&gt;35850919&lt;/accession-num&gt;&lt;urls&gt;&lt;related-urls&gt;&lt;url&gt;https://www.ncbi.nlm.nih.gov/pubmed/35850919&lt;/url&gt;&lt;/related-urls&gt;&lt;/urls&gt;&lt;custom1&gt;Authors of this study has no competing interest to declare.&lt;/custom1&gt;&lt;custom2&gt;PMC9295433&lt;/custom2&gt;&lt;electronic-resource-num&gt;10.1186/s13690-022-00923-1&lt;/electronic-resource-num&gt;&lt;remote-database-name&gt;PubMed-not-MEDLINE&lt;/remote-database-name&gt;&lt;remote-database-provider&gt;NLM&lt;/remote-database-provider&gt;&lt;/record&gt;&lt;/Cite&gt;&lt;/EndNote&gt;</w:instrText>
      </w:r>
      <w:r w:rsidRPr="00BF768C">
        <w:rPr>
          <w:rFonts w:eastAsia="Times New Roman" w:cstheme="minorHAnsi"/>
          <w:lang w:eastAsia="en-GB"/>
        </w:rPr>
        <w:fldChar w:fldCharType="separate"/>
      </w:r>
      <w:r w:rsidRPr="00BF768C">
        <w:rPr>
          <w:rFonts w:eastAsia="Times New Roman" w:cstheme="minorHAnsi"/>
          <w:noProof/>
          <w:lang w:eastAsia="en-GB"/>
        </w:rPr>
        <w:t>[10]</w:t>
      </w:r>
      <w:r w:rsidRPr="00BF768C">
        <w:rPr>
          <w:rFonts w:eastAsia="Times New Roman" w:cstheme="minorHAnsi"/>
          <w:lang w:eastAsia="en-GB"/>
        </w:rPr>
        <w:fldChar w:fldCharType="end"/>
      </w:r>
      <w:r w:rsidRPr="00BF768C">
        <w:rPr>
          <w:rFonts w:eastAsia="Times New Roman" w:cstheme="minorHAnsi"/>
          <w:lang w:eastAsia="en-GB"/>
        </w:rPr>
        <w:t>. The challenges associated with root caries management in this vulnerable population highlight the importance of preventive and minimally invasive measures, fuelling the search for alternative root caries management options.</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Several agents have been suggested for the primary prevention of root </w:t>
      </w:r>
      <w:proofErr w:type="spellStart"/>
      <w:r w:rsidRPr="00BF768C">
        <w:rPr>
          <w:rFonts w:eastAsia="Times New Roman" w:cstheme="minorHAnsi"/>
          <w:lang w:eastAsia="en-GB"/>
        </w:rPr>
        <w:t>caries</w:t>
      </w:r>
      <w:proofErr w:type="spellEnd"/>
      <w:r w:rsidRPr="00BF768C">
        <w:rPr>
          <w:rFonts w:eastAsia="Times New Roman" w:cstheme="minorHAnsi"/>
          <w:lang w:eastAsia="en-GB"/>
        </w:rPr>
        <w:t>, including chlorhexidine varnish, sodium fluoride varnish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silver diamine fluoride (SDF), high fluoride dentifrices, and triclosan </w:t>
      </w:r>
      <w:r w:rsidRPr="00BF768C">
        <w:rPr>
          <w:rFonts w:eastAsia="Times New Roman" w:cstheme="minorHAnsi"/>
          <w:lang w:eastAsia="en-GB"/>
        </w:rPr>
        <w:fldChar w:fldCharType="begin">
          <w:fldData xml:space="preserve">PEVuZE5vdGU+PENpdGU+PEF1dGhvcj5HbHV6bWFuPC9BdXRob3I+PFllYXI+MjAxMzwvWWVhcj48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PEVuZE5vdGU+PENpdGU+PEF1dGhvcj5HbHV6bWFuPC9BdXRob3I+PFllYXI+MjAxMzwvWWVhcj48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[11]</w:t>
      </w:r>
      <w:r w:rsidRPr="00BF768C">
        <w:rPr>
          <w:rFonts w:eastAsia="Times New Roman" w:cstheme="minorHAnsi"/>
          <w:lang w:eastAsia="en-GB"/>
        </w:rPr>
        <w:fldChar w:fldCharType="end"/>
      </w:r>
      <w:r w:rsidRPr="00BF768C">
        <w:rPr>
          <w:rFonts w:eastAsia="Times New Roman" w:cstheme="minorHAnsi"/>
          <w:lang w:eastAsia="en-GB"/>
        </w:rPr>
        <w:t xml:space="preserve">. Of these, 38% SDF was found to be the most effective in preventing root caries </w:t>
      </w:r>
      <w:r w:rsidRPr="00BF768C">
        <w:rPr>
          <w:rFonts w:eastAsia="Times New Roman" w:cstheme="minorHAnsi"/>
          <w:lang w:eastAsia="en-GB"/>
        </w:rPr>
        <w:fldChar w:fldCharType="begin"/>
      </w:r>
      <w:r w:rsidRPr="00BF768C">
        <w:rPr>
          <w:rFonts w:eastAsia="Times New Roman" w:cstheme="minorHAnsi"/>
          <w:lang w:eastAsia="en-GB"/>
        </w:rPr>
        <w:instrText xml:space="preserve"> ADDIN EN.CITE &lt;EndNote&gt;&lt;Cite&gt;&lt;Author&gt;Zhang&lt;/Author&gt;&lt;Year&gt;2020&lt;/Year&gt;&lt;RecNum&gt;12&lt;/RecNum&gt;&lt;DisplayText&gt;[12]&lt;/DisplayText&gt;&lt;record&gt;&lt;rec-number&gt;12&lt;/rec-number&gt;&lt;foreign-keys&gt;&lt;key app="EN" db-id="t9pvwvfw65f0xpe0xwpva2arrfatfff9ae2w" timestamp="1736407019"&gt;12&lt;/key&gt;&lt;/foreign-keys&gt;&lt;ref-type name="Journal Article"&gt;17&lt;/ref-type&gt;&lt;contributors&gt;&lt;authors&gt;&lt;author&gt;Zhang, J.&lt;/author&gt;&lt;author&gt;Sardana, D.&lt;/author&gt;&lt;author&gt;Li, K. Y.&lt;/author&gt;&lt;author&gt;Leung, K. C. M.&lt;/author&gt;&lt;author&gt;Lo, E. C. M.&lt;/author&gt;&lt;/authors&gt;&lt;/contributors&gt;&lt;auth-address&gt;The University of Hong Kong, Hong Kong.&lt;/auth-address&gt;&lt;titles&gt;&lt;title&gt;Topical Fluoride to Prevent Root Caries: Systematic Review with Network Meta-analysis&lt;/title&gt;&lt;secondary-title&gt;J Dent Res&lt;/secondary-title&gt;&lt;/titles&gt;&lt;periodical&gt;&lt;full-title&gt;J Dent Res&lt;/full-title&gt;&lt;/periodical&gt;&lt;pages&gt;506-513&lt;/pages&gt;&lt;volume&gt;99&lt;/volume&gt;&lt;number&gt;5&lt;/number&gt;&lt;edition&gt;20200306&lt;/edition&gt;&lt;keywords&gt;&lt;keyword&gt;Cariostatic Agents&lt;/keyword&gt;&lt;keyword&gt;Fluorides&lt;/keyword&gt;&lt;keyword&gt;Fluorides, Topical&lt;/keyword&gt;&lt;keyword&gt;Humans&lt;/keyword&gt;&lt;keyword&gt;Network Meta-Analysis&lt;/keyword&gt;&lt;keyword&gt;*Root Caries/prevention &amp;amp; control&lt;/keyword&gt;&lt;keyword&gt;aged&lt;/keyword&gt;&lt;keyword&gt;dental caries&lt;/keyword&gt;&lt;keyword&gt;evidence-based dentistry&lt;/keyword&gt;&lt;keyword&gt;prevention&lt;/keyword&gt;&lt;keyword&gt;systematic review&lt;/keyword&gt;&lt;/keywords&gt;&lt;dates&gt;&lt;year&gt;2020&lt;/year&gt;&lt;pub-dates&gt;&lt;date&gt;May&lt;/date&gt;&lt;/pub-dates&gt;&lt;/dates&gt;&lt;isbn&gt;1544-0591 (Electronic)&amp;#xD;0022-0345 (Linking)&lt;/isbn&gt;&lt;accession-num&gt;32142400&lt;/accession-num&gt;&lt;urls&gt;&lt;related-urls&gt;&lt;url&gt;https://www.ncbi.nlm.nih.gov/pubmed/32142400&lt;/url&gt;&lt;/related-urls&gt;&lt;/urls&gt;&lt;electronic-resource-num&gt;10.1177/0022034520906384&lt;/electronic-resource-num&gt;&lt;remote-database-name&gt;Medline&lt;/remote-database-name&gt;&lt;remote-database-provider&gt;NLM&lt;/remote-database-provider&gt;&lt;/record&gt;&lt;/Cite&gt;&lt;/EndNote&gt;</w:instrText>
      </w:r>
      <w:r w:rsidRPr="00BF768C">
        <w:rPr>
          <w:rFonts w:eastAsia="Times New Roman" w:cstheme="minorHAnsi"/>
          <w:lang w:eastAsia="en-GB"/>
        </w:rPr>
        <w:fldChar w:fldCharType="separate"/>
      </w:r>
      <w:r w:rsidRPr="00BF768C">
        <w:rPr>
          <w:rFonts w:eastAsia="Times New Roman" w:cstheme="minorHAnsi"/>
          <w:noProof/>
          <w:lang w:eastAsia="en-GB"/>
        </w:rPr>
        <w:t>[12]</w:t>
      </w:r>
      <w:r w:rsidRPr="00BF768C">
        <w:rPr>
          <w:rFonts w:eastAsia="Times New Roman" w:cstheme="minorHAnsi"/>
          <w:lang w:eastAsia="en-GB"/>
        </w:rPr>
        <w:fldChar w:fldCharType="end"/>
      </w:r>
      <w:r w:rsidRPr="00BF768C">
        <w:rPr>
          <w:rFonts w:eastAsia="Times New Roman" w:cstheme="minorHAnsi"/>
          <w:lang w:eastAsia="en-GB"/>
        </w:rPr>
        <w:t xml:space="preserve">. A cost-effectiveness analysis (CEA) found that while SDF was costlier in low-risk populations, it was more effective than no treatment </w:t>
      </w:r>
      <w:r w:rsidRPr="00BF768C">
        <w:rPr>
          <w:rFonts w:eastAsia="Times New Roman" w:cstheme="minorHAnsi"/>
          <w:lang w:eastAsia="en-GB"/>
        </w:rPr>
        <w:fldChar w:fldCharType="begin">
          <w:fldData xml:space="preserve">PEVuZE5vdGU+PENpdGU+PEF1dGhvcj5TY2h3ZW5kaWNrZTwvQXV0aG9yPjxZZWFyPjIwMTc8L1ll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PEVuZE5vdGU+PENpdGU+PEF1dGhvcj5TY2h3ZW5kaWNrZTwvQXV0aG9yPjxZZWFyPjIwMTc8L1ll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[13]</w:t>
      </w:r>
      <w:r w:rsidRPr="00BF768C">
        <w:rPr>
          <w:rFonts w:eastAsia="Times New Roman" w:cstheme="minorHAnsi"/>
          <w:lang w:eastAsia="en-GB"/>
        </w:rPr>
        <w:fldChar w:fldCharType="end"/>
      </w:r>
      <w:r w:rsidRPr="00BF768C">
        <w:rPr>
          <w:rFonts w:eastAsia="Times New Roman" w:cstheme="minorHAnsi"/>
          <w:lang w:eastAsia="en-GB"/>
        </w:rPr>
        <w:t xml:space="preserve">. In high-risk populations, SDF was the </w:t>
      </w:r>
      <w:r w:rsidRPr="00BF768C">
        <w:rPr>
          <w:rFonts w:eastAsia="Times New Roman" w:cstheme="minorHAnsi"/>
          <w:lang w:eastAsia="en-GB"/>
        </w:rPr>
        <w:lastRenderedPageBreak/>
        <w:t xml:space="preserve">most effective and most cost-effective option when compared to no treatment,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and chlorhexidine varnish </w:t>
      </w:r>
      <w:r w:rsidRPr="00BF768C">
        <w:rPr>
          <w:rFonts w:eastAsia="Times New Roman" w:cstheme="minorHAnsi"/>
          <w:lang w:eastAsia="en-GB"/>
        </w:rPr>
        <w:fldChar w:fldCharType="begin">
          <w:fldData xml:space="preserve">PEVuZE5vdGU+PENpdGU+PEF1dGhvcj5TY2h3ZW5kaWNrZTwvQXV0aG9yPjxZZWFyPjIwMTc8L1ll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PEVuZE5vdGU+PENpdGU+PEF1dGhvcj5TY2h3ZW5kaWNrZTwvQXV0aG9yPjxZZWFyPjIwMTc8L1ll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[13]</w:t>
      </w:r>
      <w:r w:rsidRPr="00BF768C">
        <w:rPr>
          <w:rFonts w:eastAsia="Times New Roman" w:cstheme="minorHAnsi"/>
          <w:lang w:eastAsia="en-GB"/>
        </w:rPr>
        <w:fldChar w:fldCharType="end"/>
      </w:r>
      <w:r w:rsidRPr="00BF768C">
        <w:rPr>
          <w:rFonts w:eastAsia="Times New Roman" w:cstheme="minorHAnsi"/>
          <w:lang w:eastAsia="en-GB"/>
        </w:rPr>
        <w:t xml:space="preserve">. Another CEA found that while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was costlier, it was more effective than no treatment </w:t>
      </w:r>
      <w:r w:rsidRPr="00BF768C">
        <w:rPr>
          <w:rFonts w:eastAsia="Times New Roman" w:cstheme="minorHAnsi"/>
          <w:lang w:eastAsia="en-GB"/>
        </w:rPr>
        <w:fldChar w:fldCharType="begin">
          <w:fldData xml:space="preserve">PEVuZE5vdGU+PENpdGU+PEF1dGhvcj5aaHU8L0F1dGhvcj48WWVhcj4yMDI0PC9ZZWFyPjxSZWNO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PEVuZE5vdGU+PENpdGU+PEF1dGhvcj5aaHU8L0F1dGhvcj48WWVhcj4yMDI0PC9ZZWFyPjxSZWNO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[14]</w:t>
      </w:r>
      <w:r w:rsidRPr="00BF768C">
        <w:rPr>
          <w:rFonts w:eastAsia="Times New Roman" w:cstheme="minorHAnsi"/>
          <w:lang w:eastAsia="en-GB"/>
        </w:rPr>
        <w:fldChar w:fldCharType="end"/>
      </w:r>
      <w:r w:rsidRPr="00BF768C">
        <w:rPr>
          <w:rFonts w:eastAsia="Times New Roman" w:cstheme="minorHAnsi"/>
          <w:lang w:eastAsia="en-GB"/>
        </w:rPr>
        <w:t xml:space="preserve">. Several recent systematic reviews have recommended the use of 38% SDF as an alternative management option to traditional restorations for the arrest of root caries in older adults </w:t>
      </w:r>
      <w:r w:rsidRPr="00BF768C">
        <w:rPr>
          <w:rFonts w:eastAsia="Times New Roman" w:cstheme="minorHAnsi"/>
          <w:lang w:eastAsia="en-GB"/>
        </w:rPr>
        <w:fldChar w:fldCharType="begin">
          <w:fldData xml:space="preserve">PEVuZE5vdGU+PENpdGU+PEF1dGhvcj5DaGFuPC9BdXRob3I+PFllYXI+MjAyMjwvWWVhcj48UmVj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PEVuZE5vdGU+PENpdGU+PEF1dGhvcj5DaGFuPC9BdXRob3I+PFllYXI+MjAyMjwvWWVhcj48UmVj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[15-17]</w:t>
      </w:r>
      <w:r w:rsidRPr="00BF768C">
        <w:rPr>
          <w:rFonts w:eastAsia="Times New Roman" w:cstheme="minorHAnsi"/>
          <w:lang w:eastAsia="en-GB"/>
        </w:rPr>
        <w:fldChar w:fldCharType="end"/>
      </w:r>
      <w:r w:rsidRPr="00BF768C">
        <w:rPr>
          <w:rFonts w:eastAsia="Times New Roman" w:cstheme="minorHAnsi"/>
          <w:lang w:eastAsia="en-GB"/>
        </w:rPr>
        <w:t xml:space="preserve">. However, this recommendation is based on only two clinical studies </w:t>
      </w:r>
      <w:r w:rsidRPr="00BF768C">
        <w:rPr>
          <w:rFonts w:eastAsia="Times New Roman" w:cstheme="minorHAnsi"/>
          <w:lang w:eastAsia="en-GB"/>
        </w:rPr>
        <w:fldChar w:fldCharType="begin">
          <w:fldData xml:space="preserve">PEVuZE5vdGU+PENpdGU+PEF1dGhvcj5aaGFuZzwvQXV0aG9yPjxZZWFyPjIwMTM8L1llYXI+PFJl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PEVuZE5vdGU+PENpdGU+PEF1dGhvcj5aaGFuZzwvQXV0aG9yPjxZZWFyPjIwMTM8L1llYXI+PFJl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[18, 19]</w:t>
      </w:r>
      <w:r w:rsidRPr="00BF768C">
        <w:rPr>
          <w:rFonts w:eastAsia="Times New Roman" w:cstheme="minorHAnsi"/>
          <w:lang w:eastAsia="en-GB"/>
        </w:rPr>
        <w:fldChar w:fldCharType="end"/>
      </w:r>
      <w:r w:rsidRPr="00BF768C">
        <w:rPr>
          <w:rFonts w:eastAsia="Times New Roman" w:cstheme="minorHAnsi"/>
          <w:lang w:eastAsia="en-GB"/>
        </w:rPr>
        <w:t>, with no information on cost-effectiveness of SDF.</w:t>
      </w:r>
      <w:r w:rsidRPr="00BF768C">
        <w:rPr>
          <w:rFonts w:ascii="Times New Roman" w:eastAsia="Times New Roman" w:hAnsi="Times New Roman" w:cs="Times New Roman"/>
          <w:sz w:val="24"/>
          <w:szCs w:val="24"/>
          <w:lang w:eastAsia="en-GB"/>
        </w:rPr>
        <w:t xml:space="preserve"> </w:t>
      </w:r>
      <w:r w:rsidRPr="00BF768C">
        <w:rPr>
          <w:rFonts w:eastAsia="Times New Roman" w:cstheme="minorHAnsi"/>
          <w:lang w:eastAsia="en-GB"/>
        </w:rPr>
        <w:t xml:space="preserve">Currently, there are limited CEAs to assess whether traditional restorative and non-restorative options are cost-effective for arresting root caries in both clinical settings with full dental facilities and community settings without access to restorative treatment options. As such, the strength of clinical recommendations for the management of root caries remain uncertain. </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This study sought to assess the cost-effectiveness of SDF relative to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and traditional RMGIC restorations for the management of root caries in older adults in care settings with and without access to restorative treatment options. </w:t>
      </w:r>
    </w:p>
    <w:p w:rsidR="00BF768C" w:rsidRPr="00BF768C" w:rsidRDefault="00BF768C" w:rsidP="00BF768C">
      <w:pPr>
        <w:spacing w:after="0" w:line="480" w:lineRule="auto"/>
        <w:rPr>
          <w:rFonts w:eastAsia="Times New Roman" w:cstheme="minorHAnsi"/>
          <w:b/>
          <w:lang w:eastAsia="en-GB"/>
        </w:rPr>
      </w:pPr>
      <w:r w:rsidRPr="00BF768C">
        <w:rPr>
          <w:rFonts w:eastAsia="Times New Roman" w:cstheme="minorHAnsi"/>
          <w:b/>
          <w:lang w:eastAsia="en-GB"/>
        </w:rPr>
        <w:t>MATERIALS AND METHODS</w:t>
      </w:r>
    </w:p>
    <w:p w:rsidR="00BF768C" w:rsidRPr="00BF768C" w:rsidRDefault="00BF768C" w:rsidP="00BF768C">
      <w:pPr>
        <w:spacing w:after="0" w:line="480" w:lineRule="auto"/>
        <w:rPr>
          <w:rFonts w:eastAsia="Times New Roman" w:cstheme="minorHAnsi"/>
          <w:u w:val="single"/>
          <w:lang w:eastAsia="en-GB"/>
        </w:rPr>
      </w:pPr>
      <w:r w:rsidRPr="00BF768C">
        <w:rPr>
          <w:rFonts w:eastAsia="Times New Roman" w:cstheme="minorHAnsi"/>
          <w:u w:val="single"/>
          <w:lang w:eastAsia="en-GB"/>
        </w:rPr>
        <w:t>Target population and setting</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The study adopted a healthcare system perspective, in line with recommendations from the Agency for Care Effectiveness in Singapore </w:t>
      </w:r>
      <w:r w:rsidRPr="00BF768C">
        <w:rPr>
          <w:rFonts w:eastAsia="Times New Roman" w:cstheme="minorHAnsi"/>
          <w:lang w:eastAsia="en-GB"/>
        </w:rPr>
        <w:fldChar w:fldCharType="begin"/>
      </w:r>
      <w:r w:rsidRPr="00BF768C">
        <w:rPr>
          <w:rFonts w:eastAsia="Times New Roman" w:cstheme="minorHAnsi"/>
          <w:lang w:eastAsia="en-GB"/>
        </w:rPr>
        <w:instrText xml:space="preserve"> ADDIN EN.CITE &lt;EndNote&gt;&lt;Cite&gt;&lt;Author&gt;ACE&lt;/Author&gt;&lt;Year&gt;2023&lt;/Year&gt;&lt;RecNum&gt;28&lt;/RecNum&gt;&lt;DisplayText&gt;[20]&lt;/DisplayText&gt;&lt;record&gt;&lt;rec-number&gt;28&lt;/rec-number&gt;&lt;foreign-keys&gt;&lt;key app="EN" db-id="t9pvwvfw65f0xpe0xwpva2arrfatfff9ae2w" timestamp="1740465780"&gt;28&lt;/key&gt;&lt;/foreign-keys&gt;&lt;ref-type name="Government Document"&gt;46&lt;/ref-type&gt;&lt;contributors&gt;&lt;authors&gt;&lt;author&gt;ACE&lt;/author&gt;&lt;/authors&gt;&lt;secondary-authors&gt;&lt;author&gt;Agency for care effectiveness&lt;/author&gt;&lt;/secondary-authors&gt;&lt;/contributors&gt;&lt;titles&gt;&lt;title&gt;DRUG AND VACCINE EVALUATION METHODS AND PROCESS GUIDE&lt;/title&gt;&lt;/titles&gt;&lt;volume&gt;3.1&lt;/volume&gt;&lt;number&gt;September&lt;/number&gt;&lt;dates&gt;&lt;year&gt;2023&lt;/year&gt;&lt;/dates&gt;&lt;urls&gt;&lt;related-urls&gt;&lt;url&gt;https://www.ace-hta.gov.sg/docs/default-source/process-methods/drug-and-vaccine-evaluation-methods-and-process-guide-version-3-1-(september-2023).pdf&lt;/url&gt;&lt;/related-urls&gt;&lt;/urls&gt;&lt;custom1&gt;Ministry of Health, Singapore&lt;/custom1&gt;&lt;/record&gt;&lt;/Cite&gt;&lt;/EndNote&gt;</w:instrText>
      </w:r>
      <w:r w:rsidRPr="00BF768C">
        <w:rPr>
          <w:rFonts w:eastAsia="Times New Roman" w:cstheme="minorHAnsi"/>
          <w:lang w:eastAsia="en-GB"/>
        </w:rPr>
        <w:fldChar w:fldCharType="separate"/>
      </w:r>
      <w:r w:rsidRPr="00BF768C">
        <w:rPr>
          <w:rFonts w:eastAsia="Times New Roman" w:cstheme="minorHAnsi"/>
          <w:noProof/>
          <w:lang w:eastAsia="en-GB"/>
        </w:rPr>
        <w:t>[20]</w:t>
      </w:r>
      <w:r w:rsidRPr="00BF768C">
        <w:rPr>
          <w:rFonts w:eastAsia="Times New Roman" w:cstheme="minorHAnsi"/>
          <w:lang w:eastAsia="en-GB"/>
        </w:rPr>
        <w:fldChar w:fldCharType="end"/>
      </w:r>
      <w:r w:rsidRPr="00BF768C">
        <w:rPr>
          <w:rFonts w:eastAsia="Times New Roman" w:cstheme="minorHAnsi"/>
          <w:lang w:eastAsia="en-GB"/>
        </w:rPr>
        <w:t>. Dental care services are primarily financed through a fee-for-service model including out-of-pocket payments, government subsidies, and insurance coverage. The target population was older adults aged 60 and above; grouped into those with access to dental facility and those without access to dental facility due to mobility, lack of executive function, or financial barriers.  Data on transition probabilities and relative risks were obtained from systematic reviews and published literature (Table 1). Ethics approval was granted by the National Healthcare Group Domain Specific Review Board (Singapore) (study reference 2021/00986). The study was reported according to the Consolidated Health Economic Evaluation Reporting Standards (CHEERS) guidelines.</w:t>
      </w:r>
    </w:p>
    <w:p w:rsidR="00BF768C" w:rsidRPr="00BF768C" w:rsidRDefault="00BF768C" w:rsidP="00BF768C">
      <w:pPr>
        <w:spacing w:after="0" w:line="480" w:lineRule="auto"/>
        <w:rPr>
          <w:rFonts w:eastAsia="Times New Roman" w:cstheme="minorHAnsi"/>
          <w:u w:val="single"/>
          <w:lang w:eastAsia="en-GB"/>
        </w:rPr>
      </w:pPr>
      <w:r w:rsidRPr="00BF768C">
        <w:rPr>
          <w:rFonts w:eastAsia="Times New Roman" w:cstheme="minorHAnsi"/>
          <w:u w:val="single"/>
          <w:lang w:eastAsia="en-GB"/>
        </w:rPr>
        <w:t>Markov model design</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lastRenderedPageBreak/>
        <w:t xml:space="preserve">A Markov model design was chosen to reflect discrete time state transitions. SDF was applied annually </w:t>
      </w:r>
      <w:r w:rsidRPr="00BF768C">
        <w:rPr>
          <w:rFonts w:eastAsia="Times New Roman" w:cstheme="minorHAnsi"/>
          <w:lang w:eastAsia="en-GB"/>
        </w:rPr>
        <w:fldChar w:fldCharType="begin">
          <w:fldData xml:space="preserve">PEVuZE5vdGU+PENpdGU+PEF1dGhvcj5MaTwvQXV0aG9yPjxZZWFyPjIwMTY8L1llYXI+PFJlY051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PEVuZE5vdGU+PENpdGU+PEF1dGhvcj5MaTwvQXV0aG9yPjxZZWFyPjIwMTY8L1llYXI+PFJlY051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[19]</w:t>
      </w:r>
      <w:r w:rsidRPr="00BF768C">
        <w:rPr>
          <w:rFonts w:eastAsia="Times New Roman" w:cstheme="minorHAnsi"/>
          <w:lang w:eastAsia="en-GB"/>
        </w:rPr>
        <w:fldChar w:fldCharType="end"/>
      </w:r>
      <w:r w:rsidRPr="00BF768C">
        <w:rPr>
          <w:rFonts w:eastAsia="Times New Roman" w:cstheme="minorHAnsi"/>
          <w:lang w:eastAsia="en-GB"/>
        </w:rPr>
        <w:t xml:space="preserve"> and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was applied four times a year </w:t>
      </w:r>
      <w:r w:rsidRPr="00BF768C">
        <w:rPr>
          <w:rFonts w:eastAsia="Times New Roman" w:cstheme="minorHAnsi"/>
          <w:lang w:eastAsia="en-GB"/>
        </w:rPr>
        <w:fldChar w:fldCharType="begin">
          <w:fldData xml:space="preserve">PEVuZE5vdGU+PENpdGU+PEF1dGhvcj5TY2hhZWtlbjwvQXV0aG9yPjxZZWFyPjE5OTE8L1llYXI+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PEVuZE5vdGU+PENpdGU+PEF1dGhvcj5TY2hhZWtlbjwvQXV0aG9yPjxZZWFyPjE5OTE8L1llYXI+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[21]</w:t>
      </w:r>
      <w:r w:rsidRPr="00BF768C">
        <w:rPr>
          <w:rFonts w:eastAsia="Times New Roman" w:cstheme="minorHAnsi"/>
          <w:lang w:eastAsia="en-GB"/>
        </w:rPr>
        <w:fldChar w:fldCharType="end"/>
      </w:r>
      <w:r w:rsidRPr="00BF768C">
        <w:rPr>
          <w:rFonts w:eastAsia="Times New Roman" w:cstheme="minorHAnsi"/>
          <w:lang w:eastAsia="en-GB"/>
        </w:rPr>
        <w:t>, in accordance with previous studies. Two models for the management of root caries were adopted.</w:t>
      </w:r>
    </w:p>
    <w:p w:rsidR="00BF768C" w:rsidRPr="00BF768C" w:rsidRDefault="00BF768C" w:rsidP="00BF768C">
      <w:pPr>
        <w:spacing w:after="0" w:line="480" w:lineRule="auto"/>
        <w:rPr>
          <w:rFonts w:eastAsia="Times New Roman" w:cstheme="minorHAnsi"/>
          <w:i/>
          <w:lang w:eastAsia="en-GB"/>
        </w:rPr>
      </w:pPr>
      <w:bookmarkStart w:id="6" w:name="_Hlk194565941"/>
      <w:r w:rsidRPr="00BF768C">
        <w:rPr>
          <w:rFonts w:eastAsia="Times New Roman" w:cstheme="minorHAnsi"/>
          <w:i/>
          <w:lang w:eastAsia="en-GB"/>
        </w:rPr>
        <w:t xml:space="preserve">Clinic-based model: with access to dental facility that allows for placement of traditional restorations </w:t>
      </w:r>
      <w:bookmarkEnd w:id="6"/>
      <w:r w:rsidRPr="00BF768C">
        <w:rPr>
          <w:rFonts w:eastAsia="Times New Roman" w:cstheme="minorHAnsi"/>
          <w:i/>
          <w:lang w:eastAsia="en-GB"/>
        </w:rPr>
        <w:t xml:space="preserve">(Figure 1): </w:t>
      </w:r>
    </w:p>
    <w:p w:rsidR="00BF768C" w:rsidRPr="00BF768C" w:rsidRDefault="00BF768C" w:rsidP="00BF768C">
      <w:pPr>
        <w:spacing w:after="0" w:line="480" w:lineRule="auto"/>
        <w:rPr>
          <w:rFonts w:eastAsia="Times New Roman" w:cstheme="minorHAnsi"/>
          <w:lang w:eastAsia="en-GB"/>
        </w:rPr>
      </w:pPr>
      <w:bookmarkStart w:id="7" w:name="_Hlk187414842"/>
      <w:r w:rsidRPr="00BF768C">
        <w:rPr>
          <w:rFonts w:eastAsia="Times New Roman" w:cstheme="minorHAnsi"/>
          <w:lang w:eastAsia="en-GB"/>
        </w:rPr>
        <w:t xml:space="preserve">(1) Annual application of 38% SDF on teeth with root caries only </w:t>
      </w:r>
    </w:p>
    <w:p w:rsidR="00BF768C" w:rsidRPr="00BF768C" w:rsidRDefault="00BF768C" w:rsidP="00BF768C">
      <w:pPr>
        <w:spacing w:after="0" w:line="480" w:lineRule="auto"/>
        <w:rPr>
          <w:rFonts w:eastAsia="Times New Roman" w:cstheme="minorHAnsi"/>
          <w:lang w:eastAsia="en-GB"/>
        </w:rPr>
      </w:pPr>
      <w:r w:rsidRPr="00BF768C">
        <w:rPr>
          <w:rFonts w:eastAsia="Times New Roman" w:cstheme="minorHAnsi"/>
          <w:lang w:eastAsia="en-GB"/>
        </w:rPr>
        <w:t xml:space="preserve">(2) Four times a year application of 5%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on teeth with root caries only</w:t>
      </w:r>
    </w:p>
    <w:bookmarkEnd w:id="7"/>
    <w:p w:rsidR="00BF768C" w:rsidRPr="00BF768C" w:rsidRDefault="00BF768C" w:rsidP="00BF768C">
      <w:pPr>
        <w:spacing w:after="0" w:line="480" w:lineRule="auto"/>
        <w:rPr>
          <w:rFonts w:eastAsia="Times New Roman" w:cstheme="minorHAnsi"/>
          <w:i/>
          <w:lang w:eastAsia="en-GB"/>
        </w:rPr>
      </w:pPr>
      <w:r w:rsidRPr="00BF768C">
        <w:rPr>
          <w:rFonts w:eastAsia="Times New Roman" w:cstheme="minorHAnsi"/>
          <w:lang w:eastAsia="en-GB"/>
        </w:rPr>
        <w:t xml:space="preserve">(3) Traditional RMGIC restoration of teeth with root caries </w:t>
      </w:r>
      <w:r w:rsidRPr="00BF768C">
        <w:rPr>
          <w:rFonts w:eastAsia="Times New Roman" w:cstheme="minorHAnsi"/>
          <w:i/>
          <w:lang w:eastAsia="en-GB"/>
        </w:rPr>
        <w:br/>
        <w:t>Community-based model: without access to dental facility that does not allow for placement of traditional restorations (Figure 2):</w:t>
      </w:r>
    </w:p>
    <w:p w:rsidR="00BF768C" w:rsidRPr="00BF768C" w:rsidRDefault="00BF768C" w:rsidP="00BF768C">
      <w:pPr>
        <w:spacing w:after="0" w:line="480" w:lineRule="auto"/>
        <w:rPr>
          <w:rFonts w:eastAsia="Times New Roman" w:cstheme="minorHAnsi"/>
          <w:lang w:eastAsia="en-GB"/>
        </w:rPr>
      </w:pPr>
      <w:r w:rsidRPr="00BF768C">
        <w:rPr>
          <w:rFonts w:eastAsia="Times New Roman" w:cstheme="minorHAnsi"/>
          <w:lang w:eastAsia="en-GB"/>
        </w:rPr>
        <w:t>(1) Annual application of 38% SDF on teeth with root caries only</w:t>
      </w:r>
    </w:p>
    <w:p w:rsidR="00BF768C" w:rsidRPr="00BF768C" w:rsidRDefault="00BF768C" w:rsidP="00BF768C">
      <w:pPr>
        <w:spacing w:after="0" w:line="480" w:lineRule="auto"/>
        <w:rPr>
          <w:rFonts w:eastAsia="Times New Roman" w:cstheme="minorHAnsi"/>
          <w:lang w:eastAsia="en-GB"/>
        </w:rPr>
      </w:pPr>
      <w:r w:rsidRPr="00BF768C">
        <w:rPr>
          <w:rFonts w:eastAsia="Times New Roman" w:cstheme="minorHAnsi"/>
          <w:lang w:eastAsia="en-GB"/>
        </w:rPr>
        <w:t xml:space="preserve">(2) Four times a year application of 5%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on teeth with root caries only</w:t>
      </w:r>
      <w:r w:rsidRPr="00BF768C">
        <w:rPr>
          <w:rFonts w:eastAsia="Times New Roman" w:cstheme="minorHAnsi"/>
          <w:i/>
          <w:lang w:eastAsia="en-GB"/>
        </w:rPr>
        <w:br/>
      </w:r>
      <w:r w:rsidRPr="00BF768C">
        <w:rPr>
          <w:rFonts w:eastAsia="Times New Roman" w:cstheme="minorHAnsi"/>
          <w:lang w:eastAsia="en-GB"/>
        </w:rPr>
        <w:t xml:space="preserve"> </w:t>
      </w:r>
      <w:r w:rsidRPr="00BF768C">
        <w:rPr>
          <w:rFonts w:eastAsia="Times New Roman" w:cstheme="minorHAnsi"/>
          <w:lang w:eastAsia="en-GB"/>
        </w:rPr>
        <w:tab/>
        <w:t xml:space="preserve">Modelling was conducted over a 10-year time horizon at the tooth level for a single older adult starting from the age of 60, with an average of 19 remaining teeth </w:t>
      </w:r>
      <w:r w:rsidRPr="00BF768C">
        <w:rPr>
          <w:rFonts w:eastAsia="Times New Roman" w:cstheme="minorHAnsi"/>
          <w:lang w:eastAsia="en-GB"/>
        </w:rPr>
        <w:fldChar w:fldCharType="begin"/>
      </w:r>
      <w:r w:rsidRPr="00BF768C">
        <w:rPr>
          <w:rFonts w:eastAsia="Times New Roman" w:cstheme="minorHAnsi"/>
          <w:lang w:eastAsia="en-GB"/>
        </w:rPr>
        <w:instrText xml:space="preserve"> ADDIN EN.CITE &lt;EndNote&gt;&lt;Cite&gt;&lt;Author&gt;Fun&lt;/Author&gt;&lt;Year&gt;2012&lt;/Year&gt;&lt;RecNum&gt;29&lt;/RecNum&gt;&lt;DisplayText&gt;[22]&lt;/DisplayText&gt;&lt;record&gt;&lt;rec-number&gt;29&lt;/rec-number&gt;&lt;foreign-keys&gt;&lt;key app="EN" db-id="t9pvwvfw65f0xpe0xwpva2arrfatfff9ae2w" timestamp="1740466786"&gt;29&lt;/key&gt;&lt;/foreign-keys&gt;&lt;ref-type name="Journal Article"&gt;17&lt;/ref-type&gt;&lt;contributors&gt;&lt;authors&gt;&lt;author&gt;Fun, S&lt;/author&gt;&lt;/authors&gt;&lt;/contributors&gt;&lt;titles&gt;&lt;title&gt;Management Update on Functional decline in older adults&lt;/title&gt;&lt;secondary-title&gt;Singapore Fam Physician&lt;/secondary-title&gt;&lt;/titles&gt;&lt;periodical&gt;&lt;full-title&gt;Singapore Fam Physician&lt;/full-title&gt;&lt;/periodical&gt;&lt;volume&gt;38&lt;/volume&gt;&lt;number&gt;1&lt;/number&gt;&lt;dates&gt;&lt;year&gt;2012&lt;/year&gt;&lt;/dates&gt;&lt;urls&gt;&lt;/urls&gt;&lt;/record&gt;&lt;/Cite&gt;&lt;/EndNote&gt;</w:instrText>
      </w:r>
      <w:r w:rsidRPr="00BF768C">
        <w:rPr>
          <w:rFonts w:eastAsia="Times New Roman" w:cstheme="minorHAnsi"/>
          <w:lang w:eastAsia="en-GB"/>
        </w:rPr>
        <w:fldChar w:fldCharType="separate"/>
      </w:r>
      <w:r w:rsidRPr="00BF768C">
        <w:rPr>
          <w:rFonts w:eastAsia="Times New Roman" w:cstheme="minorHAnsi"/>
          <w:noProof/>
          <w:lang w:eastAsia="en-GB"/>
        </w:rPr>
        <w:t>[22]</w:t>
      </w:r>
      <w:r w:rsidRPr="00BF768C">
        <w:rPr>
          <w:rFonts w:eastAsia="Times New Roman" w:cstheme="minorHAnsi"/>
          <w:lang w:eastAsia="en-GB"/>
        </w:rPr>
        <w:fldChar w:fldCharType="end"/>
      </w:r>
      <w:r w:rsidRPr="00BF768C">
        <w:rPr>
          <w:rFonts w:eastAsia="Times New Roman" w:cstheme="minorHAnsi"/>
          <w:lang w:eastAsia="en-GB"/>
        </w:rPr>
        <w:t xml:space="preserve">. The time horizon was selected in line with other studies for comparability </w:t>
      </w:r>
      <w:r w:rsidRPr="00BF768C">
        <w:rPr>
          <w:rFonts w:eastAsia="Times New Roman" w:cstheme="minorHAnsi"/>
          <w:lang w:eastAsia="en-GB"/>
        </w:rPr>
        <w:fldChar w:fldCharType="begin">
          <w:fldData xml:space="preserve">PEVuZE5vdGU+PENpdGU+PEF1dGhvcj5TY2h3ZW5kaWNrZTwvQXV0aG9yPjxZZWFyPjIwMTc8L1ll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PEVuZE5vdGU+PENpdGU+PEF1dGhvcj5TY2h3ZW5kaWNrZTwvQXV0aG9yPjxZZWFyPjIwMTc8L1ll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[13, 14]</w:t>
      </w:r>
      <w:r w:rsidRPr="00BF768C">
        <w:rPr>
          <w:rFonts w:eastAsia="Times New Roman" w:cstheme="minorHAnsi"/>
          <w:lang w:eastAsia="en-GB"/>
        </w:rPr>
        <w:fldChar w:fldCharType="end"/>
      </w:r>
      <w:r w:rsidRPr="00BF768C">
        <w:rPr>
          <w:rFonts w:eastAsia="Times New Roman" w:cstheme="minorHAnsi"/>
          <w:lang w:eastAsia="en-GB"/>
        </w:rPr>
        <w:t xml:space="preserve">. The initial untreated root caries prevalence (defined by cavitated lesions using the World Health Organization criteria) was set at 38.0% </w:t>
      </w:r>
      <w:r w:rsidRPr="00BF768C">
        <w:rPr>
          <w:rFonts w:eastAsia="Times New Roman" w:cstheme="minorHAnsi"/>
          <w:lang w:eastAsia="en-GB"/>
        </w:rPr>
        <w:fldChar w:fldCharType="begin">
          <w:fldData xml:space="preserve">PEVuZE5vdGU+PENpdGU+PEF1dGhvcj5TaW08L0F1dGhvcj48WWVhcj4yMDI0PC9ZZWFyPjxSZWNO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=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PEVuZE5vdGU+PENpdGU+PEF1dGhvcj5TaW08L0F1dGhvcj48WWVhcj4yMDI0PC9ZZWFyPjxSZWNO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=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[23]</w:t>
      </w:r>
      <w:r w:rsidRPr="00BF768C">
        <w:rPr>
          <w:rFonts w:eastAsia="Times New Roman" w:cstheme="minorHAnsi"/>
          <w:lang w:eastAsia="en-GB"/>
        </w:rPr>
        <w:fldChar w:fldCharType="end"/>
      </w:r>
      <w:r w:rsidRPr="00BF768C">
        <w:rPr>
          <w:rFonts w:eastAsia="Times New Roman" w:cstheme="minorHAnsi"/>
          <w:lang w:eastAsia="en-GB"/>
        </w:rPr>
        <w:t xml:space="preserve">. The cycle length was set at one year to account for annual failure rates available in literature </w:t>
      </w:r>
      <w:r w:rsidRPr="00BF768C">
        <w:rPr>
          <w:rFonts w:eastAsia="Times New Roman" w:cstheme="minorHAnsi"/>
          <w:lang w:eastAsia="en-GB"/>
        </w:rPr>
        <w:fldChar w:fldCharType="begin">
          <w:fldData xml:space="preserve">PEVuZE5vdGU+PENpdGU+PEF1dGhvcj5TY2h3ZW5kaWNrZTwvQXV0aG9yPjxZZWFyPjIwMTc8L1ll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PEVuZE5vdGU+PENpdGU+PEF1dGhvcj5TY2h3ZW5kaWNrZTwvQXV0aG9yPjxZZWFyPjIwMTc8L1ll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[13]</w:t>
      </w:r>
      <w:r w:rsidRPr="00BF768C">
        <w:rPr>
          <w:rFonts w:eastAsia="Times New Roman" w:cstheme="minorHAnsi"/>
          <w:lang w:eastAsia="en-GB"/>
        </w:rPr>
        <w:fldChar w:fldCharType="end"/>
      </w:r>
      <w:r w:rsidRPr="00BF768C">
        <w:rPr>
          <w:rFonts w:eastAsia="Times New Roman" w:cstheme="minorHAnsi"/>
          <w:lang w:eastAsia="en-GB"/>
        </w:rPr>
        <w:t xml:space="preserve">. After a literature search based on the study parameters, published literature on the effectiveness of the various treatment options (i.e., SDF,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RMGIC) was used for the base case (Table 1). Following treatment, the teeth would either become root caries controlled or develop treatment failure (due to failure to arrest primary caries, restoration failure or recurrent caries). In the clinic-based model, SDF and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were applied only on teeth with active root caries for the initial treatment, and as maintenance for teeth that did not fail after the initial treatment in these arms. After the first round of SDF and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application, teeth with treatment failure were either restored with a traditional RMGIC restoration or extracted. In the community-based model, teeth with </w:t>
      </w:r>
      <w:r w:rsidRPr="00BF768C">
        <w:rPr>
          <w:rFonts w:eastAsia="Times New Roman" w:cstheme="minorHAnsi"/>
          <w:lang w:eastAsia="en-GB"/>
        </w:rPr>
        <w:lastRenderedPageBreak/>
        <w:t xml:space="preserve">treatment failure were either retreated with the same fluoride treatment (i.e., SDF or </w:t>
      </w:r>
      <w:proofErr w:type="spellStart"/>
      <w:r w:rsidRPr="00BF768C">
        <w:rPr>
          <w:rFonts w:eastAsia="Times New Roman" w:cstheme="minorHAnsi"/>
          <w:lang w:eastAsia="en-GB"/>
        </w:rPr>
        <w:t>NaF</w:t>
      </w:r>
      <w:proofErr w:type="spellEnd"/>
      <w:r w:rsidRPr="00BF768C">
        <w:rPr>
          <w:rFonts w:eastAsia="Times New Roman" w:cstheme="minorHAnsi"/>
          <w:lang w:eastAsia="en-GB"/>
        </w:rPr>
        <w:t>) or extracted.</w:t>
      </w:r>
      <w:r w:rsidRPr="00BF768C">
        <w:rPr>
          <w:rFonts w:eastAsia="Times New Roman" w:cstheme="minorHAnsi"/>
          <w:iCs/>
          <w:lang w:eastAsia="en-GB"/>
        </w:rPr>
        <w:t xml:space="preserve"> </w:t>
      </w:r>
    </w:p>
    <w:p w:rsidR="00BF768C" w:rsidRPr="00BF768C" w:rsidRDefault="00BF768C" w:rsidP="00BF768C">
      <w:pPr>
        <w:spacing w:after="0" w:line="480" w:lineRule="auto"/>
        <w:rPr>
          <w:rFonts w:eastAsia="Times New Roman" w:cstheme="minorHAnsi"/>
          <w:u w:val="single"/>
          <w:lang w:eastAsia="en-GB"/>
        </w:rPr>
      </w:pPr>
      <w:r w:rsidRPr="00BF768C">
        <w:rPr>
          <w:rFonts w:eastAsia="Times New Roman" w:cstheme="minorHAnsi"/>
          <w:u w:val="single"/>
          <w:lang w:eastAsia="en-GB"/>
        </w:rPr>
        <w:t>Health outcome of interest</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SDF,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and traditional RMGIC restorations were compared using incremental cost effectiveness ratios (ICERS). The key outcomes of interest were the incremental cost per incremental caries-controlled year, and the incremental cost per incremental extraction-free year.</w:t>
      </w:r>
    </w:p>
    <w:p w:rsidR="00BF768C" w:rsidRPr="00BF768C" w:rsidRDefault="00BF768C" w:rsidP="00BF768C">
      <w:pPr>
        <w:spacing w:after="0" w:line="480" w:lineRule="auto"/>
        <w:rPr>
          <w:rFonts w:eastAsia="Times New Roman" w:cstheme="minorHAnsi"/>
          <w:u w:val="single"/>
          <w:lang w:eastAsia="en-GB"/>
        </w:rPr>
      </w:pPr>
      <w:r w:rsidRPr="00BF768C">
        <w:rPr>
          <w:rFonts w:eastAsia="Times New Roman" w:cstheme="minorHAnsi"/>
          <w:u w:val="single"/>
          <w:lang w:eastAsia="en-GB"/>
        </w:rPr>
        <w:t>Costs and currency</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In this study, cost was framed as financial cost based on institutional charges in line with the healthcare system perspective. Data on charges were obtained from two national oral healthcare centres (National Dental Centre Singapore (NDCS), National University Centre for Oral Health (NUCOHS)) in Singapore. Out-of-pocket charges for a review visit, SDF application,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application and single surface traditional RMGIC restoration were obtained in a single year for the base year of 2019 (Table 1). All treatment was assumed to have been performed chairside. For the base case scenario, CEA was carried out using cost data from NDCS. Costs were estimated in Singapore dollars (S$1.00 = USD$0.74). Across all treatment arms and for both models, a dental review was conducted at least once annually if the patient still had teeth that were not lost to extraction. Only one standard review visit was costed for each patient annually, with no review cost charged for additional treatment visits. Discounting was conducted for both costs and effectiveness at 3%. Half cycle correction was applied for both costs and effectiveness.</w:t>
      </w:r>
    </w:p>
    <w:p w:rsidR="00BF768C" w:rsidRPr="00BF768C" w:rsidRDefault="00BF768C" w:rsidP="00BF768C">
      <w:pPr>
        <w:spacing w:after="0" w:line="480" w:lineRule="auto"/>
        <w:rPr>
          <w:rFonts w:eastAsia="Times New Roman" w:cstheme="minorHAnsi"/>
          <w:u w:val="single"/>
          <w:lang w:eastAsia="en-GB"/>
        </w:rPr>
      </w:pPr>
      <w:r w:rsidRPr="00BF768C">
        <w:rPr>
          <w:rFonts w:eastAsia="Times New Roman" w:cstheme="minorHAnsi"/>
          <w:u w:val="single"/>
          <w:lang w:eastAsia="en-GB"/>
        </w:rPr>
        <w:t>Sensitivity analyses</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To account for uncertainty in the base case scenario, probabilistic sensitivity analyses were carried out by varying the effectiveness parameters based on published data, and setting the upper and lower bounds as 95% confidence intervals where available, or the 99% confidence intervals if only ranges were available. Cost parameters were varied based on data from NUCOHS. Beta distributions were set for transition probabilities, and gamma distributions were set for costs. Monte Carlo microsimulations were carried out with 1,000 samples drawn from the probabilistic </w:t>
      </w:r>
      <w:r w:rsidRPr="00BF768C">
        <w:rPr>
          <w:rFonts w:eastAsia="Times New Roman" w:cstheme="minorHAnsi"/>
          <w:lang w:eastAsia="en-GB"/>
        </w:rPr>
        <w:lastRenderedPageBreak/>
        <w:t>distributions. Cost-effectiveness acceptability curves were plotted to depict the probability of each intervention being cost-effective at various willingness to pay (WTP) thresholds.</w:t>
      </w:r>
    </w:p>
    <w:p w:rsidR="00BF768C" w:rsidRPr="00BF768C" w:rsidRDefault="00BF768C" w:rsidP="00BF768C">
      <w:pPr>
        <w:spacing w:after="0" w:line="480" w:lineRule="auto"/>
        <w:rPr>
          <w:rFonts w:eastAsia="Times New Roman" w:cstheme="minorHAnsi"/>
          <w:u w:val="single"/>
          <w:lang w:eastAsia="en-GB"/>
        </w:rPr>
      </w:pPr>
      <w:r w:rsidRPr="00BF768C">
        <w:rPr>
          <w:rFonts w:eastAsia="Times New Roman" w:cstheme="minorHAnsi"/>
          <w:u w:val="single"/>
          <w:lang w:eastAsia="en-GB"/>
        </w:rPr>
        <w:t>Value of information analyses</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Given the limited information in the literature, a value of information analysis was conducted to determine the value of further assessments/research on the input variables. Value of information analysis was carried out for the models to quantify the uncertainty over the estimates. Expected value of perfect information (EVPI) captures the impact of incorrect decisions arising as a result of uncertainty </w:t>
      </w:r>
      <w:r w:rsidRPr="00BF768C">
        <w:rPr>
          <w:rFonts w:eastAsia="Times New Roman" w:cstheme="minorHAnsi"/>
          <w:lang w:eastAsia="en-GB"/>
        </w:rPr>
        <w:fldChar w:fldCharType="begin">
          <w:fldData xml:space="preserve">PEVuZE5vdGU+PENpdGU+PEF1dGhvcj5Gb3JkPC9BdXRob3I+PFllYXI+MjAxMjwvWWVhcj48UmVj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==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PEVuZE5vdGU+PENpdGU+PEF1dGhvcj5Gb3JkPC9BdXRob3I+PFllYXI+MjAxMjwvWWVhcj48UmVj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==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[24, 25]</w:t>
      </w:r>
      <w:r w:rsidRPr="00BF768C">
        <w:rPr>
          <w:rFonts w:eastAsia="Times New Roman" w:cstheme="minorHAnsi"/>
          <w:lang w:eastAsia="en-GB"/>
        </w:rPr>
        <w:fldChar w:fldCharType="end"/>
      </w:r>
      <w:r w:rsidRPr="00BF768C">
        <w:rPr>
          <w:rFonts w:eastAsia="Times New Roman" w:cstheme="minorHAnsi"/>
          <w:lang w:eastAsia="en-GB"/>
        </w:rPr>
        <w:t xml:space="preserve">, and the cost that decision makers are willing to pay to eliminate the uncertainty. The WTP threshold for each incremental caries-free year was set at S$0, in line with prior studies </w:t>
      </w:r>
      <w:r w:rsidRPr="00BF768C">
        <w:rPr>
          <w:rFonts w:eastAsia="Times New Roman" w:cstheme="minorHAnsi"/>
          <w:lang w:eastAsia="en-GB"/>
        </w:rPr>
        <w:fldChar w:fldCharType="begin">
          <w:fldData xml:space="preserve">PEVuZE5vdGU+PENpdGU+PEF1dGhvcj5TY2h3ZW5kaWNrZTwvQXV0aG9yPjxZZWFyPjIwMTc8L1ll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PEVuZE5vdGU+PENpdGU+PEF1dGhvcj5TY2h3ZW5kaWNrZTwvQXV0aG9yPjxZZWFyPjIwMTc8L1ll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[13]</w:t>
      </w:r>
      <w:r w:rsidRPr="00BF768C">
        <w:rPr>
          <w:rFonts w:eastAsia="Times New Roman" w:cstheme="minorHAnsi"/>
          <w:lang w:eastAsia="en-GB"/>
        </w:rPr>
        <w:fldChar w:fldCharType="end"/>
      </w:r>
      <w:r w:rsidRPr="00BF768C">
        <w:rPr>
          <w:rFonts w:eastAsia="Times New Roman" w:cstheme="minorHAnsi"/>
          <w:lang w:eastAsia="en-GB"/>
        </w:rPr>
        <w:t>. Net monetary benefit (NMB) was tabulated as the net difference after subtracting the incremental cost from the incremental effectiveness multiplied by the WTP threshold. The EVPI was tabulated by calculating the difference in the average of the highest NMB if perfect information was available for each simulation, and the highest mean NMB of the treatment with the highest overall NMB when averaged across all simulations. Population EVPI was tabulated by multiplying the NMB by the total population of older adults aged 60 and above in Singapore, discounted over 10 years.</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To determine the cost of uncertainty of individual parameters, expected value of partially perfect information (EVPPI) analysis was carried out using a nested Monte Carlo simulation with 1000 inner and 500 outer simulations </w:t>
      </w:r>
      <w:r w:rsidRPr="00BF768C">
        <w:rPr>
          <w:rFonts w:eastAsia="Times New Roman" w:cstheme="minorHAnsi"/>
          <w:lang w:eastAsia="en-GB"/>
        </w:rPr>
        <w:fldChar w:fldCharType="begin"/>
      </w:r>
      <w:r w:rsidRPr="00BF768C">
        <w:rPr>
          <w:rFonts w:eastAsia="Times New Roman" w:cstheme="minorHAnsi"/>
          <w:lang w:eastAsia="en-GB"/>
        </w:rPr>
        <w:instrText xml:space="preserve"> ADDIN EN.CITE &lt;EndNote&gt;&lt;Cite&gt;&lt;Author&gt;Oostenbrink&lt;/Author&gt;&lt;Year&gt;2008&lt;/Year&gt;&lt;RecNum&gt;38&lt;/RecNum&gt;&lt;DisplayText&gt;[26]&lt;/DisplayText&gt;&lt;record&gt;&lt;rec-number&gt;38&lt;/rec-number&gt;&lt;foreign-keys&gt;&lt;key app="EN" db-id="t9pvwvfw65f0xpe0xwpva2arrfatfff9ae2w" timestamp="1745194158"&gt;38&lt;/key&gt;&lt;/foreign-keys&gt;&lt;ref-type name="Journal Article"&gt;17&lt;/ref-type&gt;&lt;contributors&gt;&lt;authors&gt;&lt;author&gt;Oostenbrink, J. B.&lt;/author&gt;&lt;author&gt;Al, M. J.&lt;/author&gt;&lt;author&gt;Oppe, M.&lt;/author&gt;&lt;author&gt;Rutten-van Molken, M. P.&lt;/author&gt;&lt;/authors&gt;&lt;/contributors&gt;&lt;auth-address&gt;Institute for Medical Technology Assessment, Erasmus MC Rotterdam, Rotterdam, The Netherlands.&lt;/auth-address&gt;&lt;titles&gt;&lt;title&gt;Expected value of perfect information: an empirical example of reducing decision uncertainty by conducting additional research&lt;/title&gt;&lt;secondary-title&gt;Value Health&lt;/secondary-title&gt;&lt;/titles&gt;&lt;periodical&gt;&lt;full-title&gt;Value Health&lt;/full-title&gt;&lt;/periodical&gt;&lt;pages&gt;1070-80&lt;/pages&gt;&lt;volume&gt;11&lt;/volume&gt;&lt;number&gt;7&lt;/number&gt;&lt;keywords&gt;&lt;keyword&gt;Albuterol/analogs &amp;amp; derivatives/economics/therapeutic use&lt;/keyword&gt;&lt;keyword&gt;Bronchodilator Agents/*economics/therapeutic use&lt;/keyword&gt;&lt;keyword&gt;Cost-Benefit Analysis&lt;/keyword&gt;&lt;keyword&gt;Ipratropium/economics/therapeutic use&lt;/keyword&gt;&lt;keyword&gt;Markov Chains&lt;/keyword&gt;&lt;keyword&gt;*Models, Econometric&lt;/keyword&gt;&lt;keyword&gt;Pulmonary Disease, Chronic Obstructive/drug therapy/*economics&lt;/keyword&gt;&lt;keyword&gt;*Quality-Adjusted Life Years&lt;/keyword&gt;&lt;keyword&gt;Salmeterol Xinafoate&lt;/keyword&gt;&lt;keyword&gt;Scopolamine Derivatives/economics/therapeutic use&lt;/keyword&gt;&lt;keyword&gt;Tiotropium Bromide&lt;/keyword&gt;&lt;/keywords&gt;&lt;dates&gt;&lt;year&gt;2008&lt;/year&gt;&lt;pub-dates&gt;&lt;date&gt;Dec&lt;/date&gt;&lt;/pub-dates&gt;&lt;/dates&gt;&lt;isbn&gt;1524-4733 (Electronic)&amp;#xD;1098-3015 (Linking)&lt;/isbn&gt;&lt;accession-num&gt;19602213&lt;/accession-num&gt;&lt;urls&gt;&lt;related-urls&gt;&lt;url&gt;https://www.ncbi.nlm.nih.gov/pubmed/19602213&lt;/url&gt;&lt;/related-urls&gt;&lt;/urls&gt;&lt;electronic-resource-num&gt;10.1111/j.1524-4733.2008.00389.x&lt;/electronic-resource-num&gt;&lt;remote-database-name&gt;Medline&lt;/remote-database-name&gt;&lt;remote-database-provider&gt;NLM&lt;/remote-database-provider&gt;&lt;/record&gt;&lt;/Cite&gt;&lt;/EndNote&gt;</w:instrText>
      </w:r>
      <w:r w:rsidRPr="00BF768C">
        <w:rPr>
          <w:rFonts w:eastAsia="Times New Roman" w:cstheme="minorHAnsi"/>
          <w:lang w:eastAsia="en-GB"/>
        </w:rPr>
        <w:fldChar w:fldCharType="separate"/>
      </w:r>
      <w:r w:rsidRPr="00BF768C">
        <w:rPr>
          <w:rFonts w:eastAsia="Times New Roman" w:cstheme="minorHAnsi"/>
          <w:noProof/>
          <w:lang w:eastAsia="en-GB"/>
        </w:rPr>
        <w:t>[26]</w:t>
      </w:r>
      <w:r w:rsidRPr="00BF768C">
        <w:rPr>
          <w:rFonts w:eastAsia="Times New Roman" w:cstheme="minorHAnsi"/>
          <w:lang w:eastAsia="en-GB"/>
        </w:rPr>
        <w:fldChar w:fldCharType="end"/>
      </w:r>
      <w:r w:rsidRPr="00BF768C">
        <w:rPr>
          <w:rFonts w:eastAsia="Times New Roman" w:cstheme="minorHAnsi"/>
          <w:lang w:eastAsia="en-GB"/>
        </w:rPr>
        <w:t xml:space="preserve">. EVPPI enables the evaluation and assessment of the factors that have a greatest impact on the outcome, and the value of </w:t>
      </w:r>
      <w:bookmarkStart w:id="8" w:name="_Hlk194568256"/>
      <w:r w:rsidRPr="00BF768C">
        <w:rPr>
          <w:rFonts w:eastAsia="Times New Roman" w:cstheme="minorHAnsi"/>
          <w:lang w:eastAsia="en-GB"/>
        </w:rPr>
        <w:t>collecting additional information</w:t>
      </w:r>
      <w:bookmarkEnd w:id="8"/>
      <w:r w:rsidRPr="00BF768C">
        <w:rPr>
          <w:rFonts w:eastAsia="Times New Roman" w:cstheme="minorHAnsi"/>
          <w:lang w:eastAsia="en-GB"/>
        </w:rPr>
        <w:t xml:space="preserve"> for individual parameters. EVPPI analysis was carried out for the cost and effectiveness (caries-free years) of SDF,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and traditional RMGIC arms. </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Data analyses were carried out in Microsoft Excel and </w:t>
      </w:r>
      <w:proofErr w:type="spellStart"/>
      <w:r w:rsidRPr="00BF768C">
        <w:rPr>
          <w:rFonts w:eastAsia="Times New Roman" w:cstheme="minorHAnsi"/>
          <w:color w:val="333333"/>
          <w:shd w:val="clear" w:color="auto" w:fill="FFFFFF"/>
          <w:lang w:eastAsia="en-GB"/>
        </w:rPr>
        <w:t>TreeAge</w:t>
      </w:r>
      <w:proofErr w:type="spellEnd"/>
      <w:r w:rsidRPr="00BF768C">
        <w:rPr>
          <w:rFonts w:eastAsia="Times New Roman" w:cstheme="minorHAnsi"/>
          <w:color w:val="333333"/>
          <w:shd w:val="clear" w:color="auto" w:fill="FFFFFF"/>
          <w:lang w:eastAsia="en-GB"/>
        </w:rPr>
        <w:t xml:space="preserve"> Pro 2024 (</w:t>
      </w:r>
      <w:proofErr w:type="spellStart"/>
      <w:r w:rsidRPr="00BF768C">
        <w:rPr>
          <w:rFonts w:eastAsia="Times New Roman" w:cstheme="minorHAnsi"/>
          <w:color w:val="333333"/>
          <w:shd w:val="clear" w:color="auto" w:fill="FFFFFF"/>
          <w:lang w:eastAsia="en-GB"/>
        </w:rPr>
        <w:t>TreeAge</w:t>
      </w:r>
      <w:proofErr w:type="spellEnd"/>
      <w:r w:rsidRPr="00BF768C">
        <w:rPr>
          <w:rFonts w:eastAsia="Times New Roman" w:cstheme="minorHAnsi"/>
          <w:color w:val="333333"/>
          <w:shd w:val="clear" w:color="auto" w:fill="FFFFFF"/>
          <w:lang w:eastAsia="en-GB"/>
        </w:rPr>
        <w:t xml:space="preserve"> Software, Williamstown, MA, USA).</w:t>
      </w:r>
    </w:p>
    <w:p w:rsidR="00BF768C" w:rsidRPr="00BF768C" w:rsidRDefault="00BF768C" w:rsidP="00BF768C">
      <w:pPr>
        <w:spacing w:after="0" w:line="480" w:lineRule="auto"/>
        <w:rPr>
          <w:rFonts w:eastAsia="Times New Roman" w:cstheme="minorHAnsi"/>
          <w:b/>
          <w:lang w:eastAsia="en-GB"/>
        </w:rPr>
      </w:pPr>
      <w:r w:rsidRPr="00BF768C">
        <w:rPr>
          <w:rFonts w:eastAsia="Times New Roman" w:cstheme="minorHAnsi"/>
          <w:b/>
          <w:lang w:eastAsia="en-GB"/>
        </w:rPr>
        <w:t>RESULTS</w:t>
      </w:r>
    </w:p>
    <w:p w:rsidR="00BF768C" w:rsidRPr="00BF768C" w:rsidRDefault="00BF768C" w:rsidP="00BF768C">
      <w:pPr>
        <w:spacing w:after="0" w:line="480" w:lineRule="auto"/>
        <w:rPr>
          <w:rFonts w:eastAsia="Times New Roman" w:cstheme="minorHAnsi"/>
          <w:u w:val="single"/>
          <w:lang w:eastAsia="en-GB"/>
        </w:rPr>
      </w:pPr>
      <w:r w:rsidRPr="00BF768C">
        <w:rPr>
          <w:rFonts w:eastAsia="Times New Roman" w:cstheme="minorHAnsi"/>
          <w:u w:val="single"/>
          <w:lang w:eastAsia="en-GB"/>
        </w:rPr>
        <w:t>Clinic-based model</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lastRenderedPageBreak/>
        <w:t xml:space="preserve">The total cost for SDF,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and traditional RMGIC restoration were S$2886, S$3782 and S$2474 per older adult respectively. The total number of caries-controlled years for SDF,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and traditional RMGIC restoration were 119, 106, and 120 respectively, and the total number of extraction-free years were 137, 132, and 138. Both SDF and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were dominated by traditional RMGIC restorations which had lower cost, and higher number of caries-controlled and extraction-free years compared to SDF and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(Table 2).</w:t>
      </w:r>
    </w:p>
    <w:p w:rsidR="00BF768C" w:rsidRPr="00BF768C" w:rsidRDefault="00BF768C" w:rsidP="00BF768C">
      <w:pPr>
        <w:spacing w:after="0" w:line="480" w:lineRule="auto"/>
        <w:rPr>
          <w:rFonts w:eastAsia="Times New Roman" w:cstheme="minorHAnsi"/>
          <w:u w:val="single"/>
          <w:lang w:eastAsia="en-GB"/>
        </w:rPr>
      </w:pPr>
      <w:r w:rsidRPr="00BF768C">
        <w:rPr>
          <w:rFonts w:eastAsia="Times New Roman" w:cstheme="minorHAnsi"/>
          <w:u w:val="single"/>
          <w:lang w:eastAsia="en-GB"/>
        </w:rPr>
        <w:t>Community-based model</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In the base case, SDF and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incurred a total cost of S$682 and S$1075 per patient respectively. The total number of caries-controlled years for SDF and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were 117 and 62 respectively and the total number of extraction-free years were 136 and 122.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was dominated by SDF which incurred lower cost and resulted in a higher number of caries-controlled and extraction-free years (Table 2).</w:t>
      </w:r>
    </w:p>
    <w:p w:rsidR="00BF768C" w:rsidRPr="00BF768C" w:rsidRDefault="00BF768C" w:rsidP="00BF768C">
      <w:pPr>
        <w:spacing w:after="0" w:line="480" w:lineRule="auto"/>
        <w:rPr>
          <w:rFonts w:eastAsia="Times New Roman" w:cstheme="minorHAnsi"/>
          <w:u w:val="single"/>
          <w:lang w:eastAsia="en-GB"/>
        </w:rPr>
      </w:pPr>
      <w:r w:rsidRPr="00BF768C">
        <w:rPr>
          <w:rFonts w:eastAsia="Times New Roman" w:cstheme="minorHAnsi"/>
          <w:u w:val="single"/>
          <w:lang w:eastAsia="en-GB"/>
        </w:rPr>
        <w:t>Sensitivity analysis</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In the clinic-based model, traditional RMGIC restorations had above 90% probability of being cost-effective for caries-controlled years at a WTP threshold of S$0, which declined with higher WTP thresholds. The probability of SDF being cost-effective ranged from 7 – 29% at WTP thresholds within S$200 (Supplementary Figure S1). For extraction-free years across all WTP thresholds, the probability of traditional RMGIC restoration being cost-effective was similarly over 90% and decreased with higher WTP thresholds (Supplementary Figure S2).  In the community-based model, the probability of SDF being cost-effective over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was above 65% and increased to almost 100% with increasing WTP (Supplementary Figures S3 and S4).</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In the deterministic sensitivity analysis, baseline prevalence of root caries had the greatest impact on ICER values in the clinic-based model (Figure 3). Higher caries arrest rates for SDF led to traditional restorations being dominated by SDF. The SDF option dominated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in all scenarios for the clinic-based and community-based models (Supplementary Table S1).</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lastRenderedPageBreak/>
        <w:t xml:space="preserve">Results from the microsimulations for the clinic-based model were distributed in all four quadrants in the scatterplot, depicting uncertainty in the estimates (Supplementary Figures S5 and S6). For the community-based model, the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option was less effective but there was greater uncertainty if it was more or less expensive than SDF (Supplementary Figures S7 and S8).</w:t>
      </w:r>
    </w:p>
    <w:p w:rsidR="00BF768C" w:rsidRPr="00BF768C" w:rsidRDefault="00BF768C" w:rsidP="00BF768C">
      <w:pPr>
        <w:spacing w:after="0" w:line="480" w:lineRule="auto"/>
        <w:rPr>
          <w:rFonts w:eastAsia="Times New Roman" w:cstheme="minorHAnsi"/>
          <w:u w:val="single"/>
          <w:lang w:eastAsia="en-GB"/>
        </w:rPr>
      </w:pPr>
      <w:r w:rsidRPr="00BF768C">
        <w:rPr>
          <w:rFonts w:eastAsia="Times New Roman" w:cstheme="minorHAnsi"/>
          <w:u w:val="single"/>
          <w:lang w:eastAsia="en-GB"/>
        </w:rPr>
        <w:t>Value of information analysis</w:t>
      </w:r>
    </w:p>
    <w:p w:rsidR="00BF768C" w:rsidRPr="00BF768C" w:rsidRDefault="00BF768C" w:rsidP="00BF768C">
      <w:pPr>
        <w:spacing w:after="0" w:line="480" w:lineRule="auto"/>
        <w:ind w:firstLine="720"/>
        <w:rPr>
          <w:rFonts w:eastAsia="Times New Roman" w:cstheme="minorHAnsi"/>
          <w:b/>
          <w:lang w:eastAsia="en-GB"/>
        </w:rPr>
      </w:pPr>
      <w:r w:rsidRPr="00BF768C">
        <w:rPr>
          <w:rFonts w:eastAsia="Times New Roman" w:cstheme="minorHAnsi"/>
          <w:lang w:eastAsia="en-GB"/>
        </w:rPr>
        <w:t xml:space="preserve">At a WTP threshold of S$0, the EVPI was 7149460 </w:t>
      </w:r>
      <w:r w:rsidRPr="00BF768C">
        <w:rPr>
          <w:rFonts w:eastAsia="Times New Roman" w:cstheme="minorHAnsi"/>
          <w:color w:val="000000"/>
          <w:lang w:eastAsia="en-GB"/>
        </w:rPr>
        <w:t>f</w:t>
      </w:r>
      <w:r w:rsidRPr="00BF768C">
        <w:rPr>
          <w:rFonts w:eastAsia="Times New Roman" w:cstheme="minorHAnsi"/>
          <w:lang w:eastAsia="en-GB"/>
        </w:rPr>
        <w:t>or the clinic-based model and 24235288 for the community-based model for caries control. The EVPI increased with increasing WTP for the clinic-based model, in line with increasing uncertainty; while the EVPI decreased sharply with increasing WTP for the community-based model (Supplementary Figures S9, S10). EVPPI was S$1158635 for the effectiveness of SDF in arresting root caries.</w:t>
      </w:r>
    </w:p>
    <w:p w:rsidR="00BF768C" w:rsidRPr="00BF768C" w:rsidRDefault="00BF768C" w:rsidP="00BF768C">
      <w:pPr>
        <w:spacing w:after="0" w:line="480" w:lineRule="auto"/>
        <w:rPr>
          <w:rFonts w:eastAsia="Times New Roman" w:cstheme="minorHAnsi"/>
          <w:lang w:eastAsia="en-GB"/>
        </w:rPr>
      </w:pPr>
      <w:r w:rsidRPr="00BF768C">
        <w:rPr>
          <w:rFonts w:eastAsia="Times New Roman" w:cstheme="minorHAnsi"/>
          <w:b/>
          <w:lang w:eastAsia="en-GB"/>
        </w:rPr>
        <w:t>DISCUSSION</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Despite the recommendations from recent systematic reviews that 38% SDF be used for the management of root caries </w:t>
      </w:r>
      <w:r w:rsidRPr="00BF768C">
        <w:rPr>
          <w:rFonts w:eastAsia="Times New Roman" w:cstheme="minorHAnsi"/>
          <w:lang w:eastAsia="en-GB"/>
        </w:rPr>
        <w:fldChar w:fldCharType="begin">
          <w:fldData xml:space="preserve">PEVuZE5vdGU+PENpdGU+PEF1dGhvcj5DaGFuPC9BdXRob3I+PFllYXI+MjAyMjwvWWVhcj48UmVj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PEVuZE5vdGU+PENpdGU+PEF1dGhvcj5DaGFuPC9BdXRob3I+PFllYXI+MjAyMjwvWWVhcj48UmVj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[15-17]</w:t>
      </w:r>
      <w:r w:rsidRPr="00BF768C">
        <w:rPr>
          <w:rFonts w:eastAsia="Times New Roman" w:cstheme="minorHAnsi"/>
          <w:lang w:eastAsia="en-GB"/>
        </w:rPr>
        <w:fldChar w:fldCharType="end"/>
      </w:r>
      <w:r w:rsidRPr="00BF768C">
        <w:rPr>
          <w:rFonts w:eastAsia="Times New Roman" w:cstheme="minorHAnsi"/>
          <w:lang w:eastAsia="en-GB"/>
        </w:rPr>
        <w:t xml:space="preserve">, this study demonstrated that traditional restorations with RMGIC was more effective and cost-effective compared to SDF in settings with full access to dental facility (clinic-based). When dental facility is available and the patient can cooperate with dental treatment, RMGIC restoration is still likely the preferred choice for root caries management. However, when management with a traditional restoration was not feasible, SDF proved to be more cost-effective than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at managing cavitated root caries. While the financial cost based on institutional charges used in the study does not fully reflect economic cost, the findings are still relevant</w:t>
      </w:r>
      <w:r>
        <w:rPr>
          <w:rFonts w:eastAsia="Times New Roman" w:cstheme="minorHAnsi"/>
          <w:lang w:eastAsia="en-GB"/>
        </w:rPr>
        <w:t xml:space="preserve"> </w:t>
      </w:r>
      <w:r>
        <w:rPr>
          <w:rFonts w:eastAsia="Times New Roman" w:cstheme="minorHAnsi"/>
          <w:lang w:eastAsia="en-GB"/>
        </w:rPr>
        <w:fldChar w:fldCharType="begin"/>
      </w:r>
      <w:r>
        <w:rPr>
          <w:rFonts w:eastAsia="Times New Roman" w:cstheme="minorHAnsi"/>
          <w:lang w:eastAsia="en-GB"/>
        </w:rPr>
        <w:instrText xml:space="preserve"> ADDIN EN.CITE &lt;EndNote&gt;&lt;Cite&gt;&lt;Author&gt;Turner&lt;/Author&gt;&lt;Year&gt;2023&lt;/Year&gt;&lt;RecNum&gt;39&lt;/RecNum&gt;&lt;DisplayText&gt;[27]&lt;/DisplayText&gt;&lt;record&gt;&lt;rec-number&gt;39&lt;/rec-number&gt;&lt;foreign-keys&gt;&lt;key app="EN" db-id="t9pvwvfw65f0xpe0xwpva2arrfatfff9ae2w" timestamp="1754354627"&gt;39&lt;/key&gt;&lt;/foreign-keys&gt;&lt;ref-type name="Journal Article"&gt;17&lt;/ref-type&gt;&lt;contributors&gt;&lt;authors&gt;&lt;author&gt;Turner, Hugo C&lt;/author&gt;&lt;author&gt;Sandmann, Frank G&lt;/author&gt;&lt;author&gt;Downey, Laura E&lt;/author&gt;&lt;author&gt;Orangi, Stacey&lt;/author&gt;&lt;author&gt;Teerawattananon, Yot&lt;/author&gt;&lt;author&gt;Vassall, Anna&lt;/author&gt;&lt;author&gt;Jit, Mark&lt;/author&gt;&lt;/authors&gt;&lt;/contributors&gt;&lt;titles&gt;&lt;title&gt;What are economic costs and when should they be used in health economic studies?&lt;/title&gt;&lt;secondary-title&gt;Cost Effectiveness and Resource Allocation&lt;/secondary-title&gt;&lt;/titles&gt;&lt;periodical&gt;&lt;full-title&gt;Cost Effectiveness and Resource Allocation&lt;/full-title&gt;&lt;/periodical&gt;&lt;pages&gt;31&lt;/pages&gt;&lt;volume&gt;21&lt;/volume&gt;&lt;number&gt;1&lt;/number&gt;&lt;dates&gt;&lt;year&gt;2023&lt;/year&gt;&lt;/dates&gt;&lt;isbn&gt;1478-7547&lt;/isbn&gt;&lt;urls&gt;&lt;/urls&gt;&lt;/record&gt;&lt;/Cite&gt;&lt;/EndNote&gt;</w:instrText>
      </w:r>
      <w:r>
        <w:rPr>
          <w:rFonts w:eastAsia="Times New Roman" w:cstheme="minorHAnsi"/>
          <w:lang w:eastAsia="en-GB"/>
        </w:rPr>
        <w:fldChar w:fldCharType="separate"/>
      </w:r>
      <w:r>
        <w:rPr>
          <w:rFonts w:eastAsia="Times New Roman" w:cstheme="minorHAnsi"/>
          <w:noProof/>
          <w:lang w:eastAsia="en-GB"/>
        </w:rPr>
        <w:t>[27]</w:t>
      </w:r>
      <w:r>
        <w:rPr>
          <w:rFonts w:eastAsia="Times New Roman" w:cstheme="minorHAnsi"/>
          <w:lang w:eastAsia="en-GB"/>
        </w:rPr>
        <w:fldChar w:fldCharType="end"/>
      </w:r>
      <w:r w:rsidRPr="00BF768C">
        <w:rPr>
          <w:rFonts w:eastAsia="Times New Roman" w:cstheme="minorHAnsi"/>
          <w:lang w:eastAsia="en-GB"/>
        </w:rPr>
        <w:t xml:space="preserve">. However, in places where SDF can be applied by a professional whose salary cost is less than a dentist, the CEA may need to be reassessed as the economic cost of the SDF intervention would be less. </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A disadvantage of SDF application is the </w:t>
      </w:r>
      <w:proofErr w:type="spellStart"/>
      <w:r w:rsidRPr="00BF768C">
        <w:rPr>
          <w:rFonts w:eastAsia="Times New Roman" w:cstheme="minorHAnsi"/>
          <w:lang w:eastAsia="en-GB"/>
        </w:rPr>
        <w:t>unaesthetic</w:t>
      </w:r>
      <w:proofErr w:type="spellEnd"/>
      <w:r w:rsidRPr="00BF768C">
        <w:rPr>
          <w:rFonts w:eastAsia="Times New Roman" w:cstheme="minorHAnsi"/>
          <w:lang w:eastAsia="en-GB"/>
        </w:rPr>
        <w:t xml:space="preserve"> staining of the tooth </w:t>
      </w:r>
      <w:r w:rsidRPr="00BF768C">
        <w:rPr>
          <w:rFonts w:eastAsia="Times New Roman" w:cstheme="minorHAnsi"/>
          <w:lang w:eastAsia="en-GB"/>
        </w:rPr>
        <w:fldChar w:fldCharType="begin">
          <w:fldData xml:space="preserve">PEVuZE5vdGU+PENpdGU+PEF1dGhvcj5IdTwvQXV0aG9yPjxZZWFyPjIwMTg8L1llYXI+PFJlY051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</w:fldData>
        </w:fldChar>
      </w:r>
      <w:r>
        <w:rPr>
          <w:rFonts w:eastAsia="Times New Roman" w:cstheme="minorHAnsi"/>
          <w:lang w:eastAsia="en-GB"/>
        </w:rPr>
        <w:instrText xml:space="preserve"> ADDIN EN.CITE </w:instrText>
      </w:r>
      <w:r>
        <w:rPr>
          <w:rFonts w:eastAsia="Times New Roman" w:cstheme="minorHAnsi"/>
          <w:lang w:eastAsia="en-GB"/>
        </w:rPr>
        <w:fldChar w:fldCharType="begin">
          <w:fldData xml:space="preserve">PEVuZE5vdGU+PENpdGU+PEF1dGhvcj5IdTwvQXV0aG9yPjxZZWFyPjIwMTg8L1llYXI+PFJlY051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</w:fldData>
        </w:fldChar>
      </w:r>
      <w:r>
        <w:rPr>
          <w:rFonts w:eastAsia="Times New Roman" w:cstheme="minorHAnsi"/>
          <w:lang w:eastAsia="en-GB"/>
        </w:rPr>
        <w:instrText xml:space="preserve"> ADDIN EN.CITE.DATA </w:instrText>
      </w:r>
      <w:r>
        <w:rPr>
          <w:rFonts w:eastAsia="Times New Roman" w:cstheme="minorHAnsi"/>
          <w:lang w:eastAsia="en-GB"/>
        </w:rPr>
      </w:r>
      <w:r>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Pr>
          <w:rFonts w:eastAsia="Times New Roman" w:cstheme="minorHAnsi"/>
          <w:noProof/>
          <w:lang w:eastAsia="en-GB"/>
        </w:rPr>
        <w:t>[28]</w:t>
      </w:r>
      <w:r w:rsidRPr="00BF768C">
        <w:rPr>
          <w:rFonts w:eastAsia="Times New Roman" w:cstheme="minorHAnsi"/>
          <w:lang w:eastAsia="en-GB"/>
        </w:rPr>
        <w:fldChar w:fldCharType="end"/>
      </w:r>
      <w:r w:rsidRPr="00BF768C">
        <w:rPr>
          <w:rFonts w:eastAsia="Times New Roman" w:cstheme="minorHAnsi"/>
          <w:lang w:eastAsia="en-GB"/>
        </w:rPr>
        <w:t xml:space="preserve">. However, a recent study found that more than 70% of community dwelling and care-dependant older adults over 65 years were accepting of SDF treatment. This acceptance rate increased to over 80% if SDF treatment was used for the avoidance of pain and infection and reduce the need for treatment </w:t>
      </w:r>
      <w:r w:rsidRPr="00BF768C">
        <w:rPr>
          <w:rFonts w:eastAsia="Times New Roman" w:cstheme="minorHAnsi"/>
          <w:lang w:eastAsia="en-GB"/>
        </w:rPr>
        <w:lastRenderedPageBreak/>
        <w:t xml:space="preserve">under general anaesthesia </w:t>
      </w:r>
      <w:r w:rsidRPr="00BF768C">
        <w:rPr>
          <w:rFonts w:eastAsia="Times New Roman" w:cstheme="minorHAnsi"/>
          <w:lang w:eastAsia="en-GB"/>
        </w:rPr>
        <w:fldChar w:fldCharType="begin">
          <w:fldData xml:space="preserve">PEVuZE5vdGU+PENpdGU+PEF1dGhvcj5MZWU8L0F1dGhvcj48WWVhcj4yMDI0PC9ZZWFyPjxSZWNO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</w:fldData>
        </w:fldChar>
      </w:r>
      <w:r>
        <w:rPr>
          <w:rFonts w:eastAsia="Times New Roman" w:cstheme="minorHAnsi"/>
          <w:lang w:eastAsia="en-GB"/>
        </w:rPr>
        <w:instrText xml:space="preserve"> ADDIN EN.CITE </w:instrText>
      </w:r>
      <w:r>
        <w:rPr>
          <w:rFonts w:eastAsia="Times New Roman" w:cstheme="minorHAnsi"/>
          <w:lang w:eastAsia="en-GB"/>
        </w:rPr>
        <w:fldChar w:fldCharType="begin">
          <w:fldData xml:space="preserve">PEVuZE5vdGU+PENpdGU+PEF1dGhvcj5MZWU8L0F1dGhvcj48WWVhcj4yMDI0PC9ZZWFyPjxSZWNO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</w:fldData>
        </w:fldChar>
      </w:r>
      <w:r>
        <w:rPr>
          <w:rFonts w:eastAsia="Times New Roman" w:cstheme="minorHAnsi"/>
          <w:lang w:eastAsia="en-GB"/>
        </w:rPr>
        <w:instrText xml:space="preserve"> ADDIN EN.CITE.DATA </w:instrText>
      </w:r>
      <w:r>
        <w:rPr>
          <w:rFonts w:eastAsia="Times New Roman" w:cstheme="minorHAnsi"/>
          <w:lang w:eastAsia="en-GB"/>
        </w:rPr>
      </w:r>
      <w:r>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Pr>
          <w:rFonts w:eastAsia="Times New Roman" w:cstheme="minorHAnsi"/>
          <w:noProof/>
          <w:lang w:eastAsia="en-GB"/>
        </w:rPr>
        <w:t>[29]</w:t>
      </w:r>
      <w:r w:rsidRPr="00BF768C">
        <w:rPr>
          <w:rFonts w:eastAsia="Times New Roman" w:cstheme="minorHAnsi"/>
          <w:lang w:eastAsia="en-GB"/>
        </w:rPr>
        <w:fldChar w:fldCharType="end"/>
      </w:r>
      <w:r w:rsidRPr="00BF768C">
        <w:rPr>
          <w:rFonts w:eastAsia="Times New Roman" w:cstheme="minorHAnsi"/>
          <w:lang w:eastAsia="en-GB"/>
        </w:rPr>
        <w:t xml:space="preserve">. A major advantage of SDF is the ease of its application in a community setting without the need for specialised dental facility, such as in a nursing home </w:t>
      </w:r>
      <w:r w:rsidRPr="00BF768C">
        <w:rPr>
          <w:rFonts w:eastAsia="Times New Roman" w:cstheme="minorHAnsi"/>
          <w:lang w:eastAsia="en-GB"/>
        </w:rPr>
        <w:fldChar w:fldCharType="begin">
          <w:fldData xml:space="preserve">PEVuZE5vdGU+PENpdGU+PEF1dGhvcj5IdTwvQXV0aG9yPjxZZWFyPjIwMTg8L1llYXI+PFJlY051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</w:fldData>
        </w:fldChar>
      </w:r>
      <w:r>
        <w:rPr>
          <w:rFonts w:eastAsia="Times New Roman" w:cstheme="minorHAnsi"/>
          <w:lang w:eastAsia="en-GB"/>
        </w:rPr>
        <w:instrText xml:space="preserve"> ADDIN EN.CITE </w:instrText>
      </w:r>
      <w:r>
        <w:rPr>
          <w:rFonts w:eastAsia="Times New Roman" w:cstheme="minorHAnsi"/>
          <w:lang w:eastAsia="en-GB"/>
        </w:rPr>
        <w:fldChar w:fldCharType="begin">
          <w:fldData xml:space="preserve">PEVuZE5vdGU+PENpdGU+PEF1dGhvcj5IdTwvQXV0aG9yPjxZZWFyPjIwMTg8L1llYXI+PFJlY051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</w:fldData>
        </w:fldChar>
      </w:r>
      <w:r>
        <w:rPr>
          <w:rFonts w:eastAsia="Times New Roman" w:cstheme="minorHAnsi"/>
          <w:lang w:eastAsia="en-GB"/>
        </w:rPr>
        <w:instrText xml:space="preserve"> ADDIN EN.CITE.DATA </w:instrText>
      </w:r>
      <w:r>
        <w:rPr>
          <w:rFonts w:eastAsia="Times New Roman" w:cstheme="minorHAnsi"/>
          <w:lang w:eastAsia="en-GB"/>
        </w:rPr>
      </w:r>
      <w:r>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Pr>
          <w:rFonts w:eastAsia="Times New Roman" w:cstheme="minorHAnsi"/>
          <w:noProof/>
          <w:lang w:eastAsia="en-GB"/>
        </w:rPr>
        <w:t>[28]</w:t>
      </w:r>
      <w:r w:rsidRPr="00BF768C">
        <w:rPr>
          <w:rFonts w:eastAsia="Times New Roman" w:cstheme="minorHAnsi"/>
          <w:lang w:eastAsia="en-GB"/>
        </w:rPr>
        <w:fldChar w:fldCharType="end"/>
      </w:r>
      <w:r w:rsidRPr="00BF768C">
        <w:rPr>
          <w:rFonts w:eastAsia="Times New Roman" w:cstheme="minorHAnsi"/>
          <w:lang w:eastAsia="en-GB"/>
        </w:rPr>
        <w:t xml:space="preserve">. Moreover, SDF application procedure is relatively simple compared to placement of a traditional restoration and non-dental healthcare professionals (e.g., nurses in a nursing home) can be trained to deliver this treatment </w:t>
      </w:r>
      <w:r w:rsidRPr="00BF768C">
        <w:rPr>
          <w:rFonts w:eastAsia="Times New Roman" w:cstheme="minorHAnsi"/>
          <w:i/>
          <w:lang w:eastAsia="en-GB"/>
        </w:rPr>
        <w:t>in situ</w:t>
      </w:r>
      <w:r w:rsidRPr="00BF768C">
        <w:rPr>
          <w:rFonts w:eastAsia="Times New Roman" w:cstheme="minorHAnsi"/>
          <w:lang w:eastAsia="en-GB"/>
        </w:rPr>
        <w:t xml:space="preserve">, particularly beneficial for non-ambulant care-dependent older adults. By reducing the number of treatment appointments required at external dental facilities, this alleviates the burden on caregivers to take time off work or the need to arrange for specialised medical transport </w:t>
      </w:r>
      <w:r w:rsidRPr="00BF768C">
        <w:rPr>
          <w:rFonts w:eastAsia="Times New Roman" w:cstheme="minorHAnsi"/>
          <w:lang w:eastAsia="en-GB"/>
        </w:rPr>
        <w:fldChar w:fldCharType="begin"/>
      </w:r>
      <w:r w:rsidRPr="00BF768C">
        <w:rPr>
          <w:rFonts w:eastAsia="Times New Roman" w:cstheme="minorHAnsi"/>
          <w:lang w:eastAsia="en-GB"/>
        </w:rPr>
        <w:instrText xml:space="preserve"> ADDIN EN.CITE &lt;EndNote&gt;&lt;Cite&gt;&lt;Author&gt;Yuan&lt;/Author&gt;&lt;Year&gt;2022&lt;/Year&gt;&lt;RecNum&gt;19&lt;/RecNum&gt;&lt;DisplayText&gt;[10]&lt;/DisplayText&gt;&lt;record&gt;&lt;rec-number&gt;19&lt;/rec-number&gt;&lt;foreign-keys&gt;&lt;key app="EN" db-id="t9pvwvfw65f0xpe0xwpva2arrfatfff9ae2w" timestamp="1736492026"&gt;19&lt;/key&gt;&lt;/foreign-keys&gt;&lt;ref-type name="Journal Article"&gt;17&lt;/ref-type&gt;&lt;contributors&gt;&lt;authors&gt;&lt;author&gt;Yuan, B.&lt;/author&gt;&lt;author&gt;Zhang, T.&lt;/author&gt;&lt;author&gt;Li, J.&lt;/author&gt;&lt;/authors&gt;&lt;/contributors&gt;&lt;auth-address&gt;School of Tourism Management, Sun Yat-sen University, West Xingang Rd. 135, Guangzhou, China.&amp;#xD;Institute of Advanced Studies in Humanities and Social Sciences, Beijing Normal University, Jinfeng Rd. 18, Zhuhai, 519087, China. jiannan_li@bnu.edu.cn.&lt;/auth-address&gt;&lt;titles&gt;&lt;title&gt;Family support and transport cost: understanding health service among older people from the perspective of social-ecological model&lt;/title&gt;&lt;secondary-title&gt;Arch Public Health&lt;/secondary-title&gt;&lt;/titles&gt;&lt;periodical&gt;&lt;full-title&gt;Arch Public Health&lt;/full-title&gt;&lt;/periodical&gt;&lt;pages&gt;173&lt;/pages&gt;&lt;volume&gt;80&lt;/volume&gt;&lt;number&gt;1&lt;/number&gt;&lt;edition&gt;20220719&lt;/edition&gt;&lt;keywords&gt;&lt;keyword&gt;Disability&lt;/keyword&gt;&lt;keyword&gt;Family support&lt;/keyword&gt;&lt;keyword&gt;Health care service&lt;/keyword&gt;&lt;keyword&gt;Older people&lt;/keyword&gt;&lt;keyword&gt;Transport&lt;/keyword&gt;&lt;/keywords&gt;&lt;dates&gt;&lt;year&gt;2022&lt;/year&gt;&lt;pub-dates&gt;&lt;date&gt;Jul 19&lt;/date&gt;&lt;/pub-dates&gt;&lt;/dates&gt;&lt;isbn&gt;0778-7367 (Print)&amp;#xD;2049-3258 (Electronic)&amp;#xD;0778-7367 (Linking)&lt;/isbn&gt;&lt;accession-num&gt;35850919&lt;/accession-num&gt;&lt;urls&gt;&lt;related-urls&gt;&lt;url&gt;https://www.ncbi.nlm.nih.gov/pubmed/35850919&lt;/url&gt;&lt;/related-urls&gt;&lt;/urls&gt;&lt;custom1&gt;Authors of this study has no competing interest to declare.&lt;/custom1&gt;&lt;custom2&gt;PMC9295433&lt;/custom2&gt;&lt;electronic-resource-num&gt;10.1186/s13690-022-00923-1&lt;/electronic-resource-num&gt;&lt;remote-database-name&gt;PubMed-not-MEDLINE&lt;/remote-database-name&gt;&lt;remote-database-provider&gt;NLM&lt;/remote-database-provider&gt;&lt;/record&gt;&lt;/Cite&gt;&lt;/EndNote&gt;</w:instrText>
      </w:r>
      <w:r w:rsidRPr="00BF768C">
        <w:rPr>
          <w:rFonts w:eastAsia="Times New Roman" w:cstheme="minorHAnsi"/>
          <w:lang w:eastAsia="en-GB"/>
        </w:rPr>
        <w:fldChar w:fldCharType="separate"/>
      </w:r>
      <w:r w:rsidRPr="00BF768C">
        <w:rPr>
          <w:rFonts w:eastAsia="Times New Roman" w:cstheme="minorHAnsi"/>
          <w:noProof/>
          <w:lang w:eastAsia="en-GB"/>
        </w:rPr>
        <w:t>[10]</w:t>
      </w:r>
      <w:r w:rsidRPr="00BF768C">
        <w:rPr>
          <w:rFonts w:eastAsia="Times New Roman" w:cstheme="minorHAnsi"/>
          <w:lang w:eastAsia="en-GB"/>
        </w:rPr>
        <w:fldChar w:fldCharType="end"/>
      </w:r>
      <w:r w:rsidRPr="00BF768C">
        <w:rPr>
          <w:rFonts w:eastAsia="Times New Roman" w:cstheme="minorHAnsi"/>
          <w:lang w:eastAsia="en-GB"/>
        </w:rPr>
        <w:t xml:space="preserve">. As the current study adopted a healthcare system perspective and did not consider non-medical costs, studies that adopt a broader societal perspective may result in a different conclusion about the cost-effectiveness of SDF on managing root caries.  </w:t>
      </w:r>
    </w:p>
    <w:p w:rsidR="00BF768C" w:rsidRPr="00BF768C" w:rsidRDefault="00BF768C" w:rsidP="00BF768C">
      <w:pPr>
        <w:spacing w:after="0" w:line="480" w:lineRule="auto"/>
        <w:ind w:firstLine="720"/>
        <w:rPr>
          <w:rFonts w:eastAsia="Times New Roman" w:cstheme="minorHAnsi"/>
          <w:lang w:eastAsia="en-GB"/>
        </w:rPr>
      </w:pP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was dominated by SDF and traditional restorations in both community-based and clinic-based settings. While other studies have reported higher rates of root caries arrest for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w:t>
      </w:r>
      <w:r w:rsidRPr="00BF768C">
        <w:rPr>
          <w:rFonts w:eastAsia="Times New Roman" w:cstheme="minorHAnsi"/>
          <w:lang w:eastAsia="en-GB"/>
        </w:rPr>
        <w:fldChar w:fldCharType="begin">
          <w:fldData xml:space="preserve">PEVuZE5vdGU+PENpdGU+PEF1dGhvcj5DaGFuPC9BdXRob3I+PFllYXI+MjAyMjwvWWVhcj48UmVj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PEVuZE5vdGU+PENpdGU+PEF1dGhvcj5DaGFuPC9BdXRob3I+PFllYXI+MjAyMjwvWWVhcj48UmVj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[15]</w:t>
      </w:r>
      <w:r w:rsidRPr="00BF768C">
        <w:rPr>
          <w:rFonts w:eastAsia="Times New Roman" w:cstheme="minorHAnsi"/>
          <w:lang w:eastAsia="en-GB"/>
        </w:rPr>
        <w:fldChar w:fldCharType="end"/>
      </w:r>
      <w:r w:rsidRPr="00BF768C">
        <w:rPr>
          <w:rFonts w:eastAsia="Times New Roman" w:cstheme="minorHAnsi"/>
          <w:lang w:eastAsia="en-GB"/>
        </w:rPr>
        <w:t xml:space="preserve">, this was generally limited to non-cavitated lesions, rather than the cavitated lesions examined in the current study. </w:t>
      </w:r>
      <w:bookmarkStart w:id="9" w:name="OLE_LINK1"/>
      <w:proofErr w:type="spellStart"/>
      <w:r w:rsidRPr="00BF768C">
        <w:rPr>
          <w:rFonts w:eastAsia="Times New Roman" w:cstheme="minorHAnsi"/>
          <w:lang w:eastAsia="en-GB"/>
        </w:rPr>
        <w:t>Sleibi</w:t>
      </w:r>
      <w:proofErr w:type="spellEnd"/>
      <w:r w:rsidRPr="00BF768C">
        <w:rPr>
          <w:rFonts w:eastAsia="Times New Roman" w:cstheme="minorHAnsi"/>
          <w:lang w:eastAsia="en-GB"/>
        </w:rPr>
        <w:t xml:space="preserve"> et al</w:t>
      </w:r>
      <w:bookmarkEnd w:id="9"/>
      <w:r w:rsidRPr="00BF768C">
        <w:rPr>
          <w:rFonts w:eastAsia="Times New Roman" w:cstheme="minorHAnsi"/>
          <w:lang w:eastAsia="en-GB"/>
        </w:rPr>
        <w:t xml:space="preserve"> reported 74.0% of cavitated lesions in patients with dry mouth reversed from leathery to hard texture with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applied every three months over a year </w:t>
      </w:r>
      <w:r w:rsidRPr="00BF768C">
        <w:rPr>
          <w:rFonts w:eastAsia="Times New Roman" w:cstheme="minorHAnsi"/>
          <w:lang w:eastAsia="en-GB"/>
        </w:rPr>
        <w:fldChar w:fldCharType="begin">
          <w:fldData xml:space="preserve">PEVuZE5vdGU+PENpdGU+PEF1dGhvcj5TbGVpYmk8L0F1dGhvcj48WWVhcj4yMDIxPC9ZZWFyPjxS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</w:fldData>
        </w:fldChar>
      </w:r>
      <w:r>
        <w:rPr>
          <w:rFonts w:eastAsia="Times New Roman" w:cstheme="minorHAnsi"/>
          <w:lang w:eastAsia="en-GB"/>
        </w:rPr>
        <w:instrText xml:space="preserve"> ADDIN EN.CITE </w:instrText>
      </w:r>
      <w:r>
        <w:rPr>
          <w:rFonts w:eastAsia="Times New Roman" w:cstheme="minorHAnsi"/>
          <w:lang w:eastAsia="en-GB"/>
        </w:rPr>
        <w:fldChar w:fldCharType="begin">
          <w:fldData xml:space="preserve">PEVuZE5vdGU+PENpdGU+PEF1dGhvcj5TbGVpYmk8L0F1dGhvcj48WWVhcj4yMDIxPC9ZZWFyPjxS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</w:fldData>
        </w:fldChar>
      </w:r>
      <w:r>
        <w:rPr>
          <w:rFonts w:eastAsia="Times New Roman" w:cstheme="minorHAnsi"/>
          <w:lang w:eastAsia="en-GB"/>
        </w:rPr>
        <w:instrText xml:space="preserve"> ADDIN EN.CITE.DATA </w:instrText>
      </w:r>
      <w:r>
        <w:rPr>
          <w:rFonts w:eastAsia="Times New Roman" w:cstheme="minorHAnsi"/>
          <w:lang w:eastAsia="en-GB"/>
        </w:rPr>
      </w:r>
      <w:r>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Pr>
          <w:rFonts w:eastAsia="Times New Roman" w:cstheme="minorHAnsi"/>
          <w:noProof/>
          <w:lang w:eastAsia="en-GB"/>
        </w:rPr>
        <w:t>[30]</w:t>
      </w:r>
      <w:r w:rsidRPr="00BF768C">
        <w:rPr>
          <w:rFonts w:eastAsia="Times New Roman" w:cstheme="minorHAnsi"/>
          <w:lang w:eastAsia="en-GB"/>
        </w:rPr>
        <w:fldChar w:fldCharType="end"/>
      </w:r>
      <w:r w:rsidRPr="00BF768C">
        <w:rPr>
          <w:rFonts w:eastAsia="Times New Roman" w:cstheme="minorHAnsi"/>
          <w:lang w:eastAsia="en-GB"/>
        </w:rPr>
        <w:t xml:space="preserve">. However, the study utilized a study-specific severity index that differed from standardized measures such as ICDAS </w:t>
      </w:r>
      <w:r w:rsidRPr="00BF768C">
        <w:rPr>
          <w:rFonts w:eastAsia="Times New Roman" w:cstheme="minorHAnsi"/>
          <w:lang w:eastAsia="en-GB"/>
        </w:rPr>
        <w:fldChar w:fldCharType="begin">
          <w:fldData xml:space="preserve">PEVuZE5vdGU+PENpdGU+PEF1dGhvcj5DaGFuPC9BdXRob3I+PFllYXI+MjAyMjwvWWVhcj48UmVj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PEVuZE5vdGU+PENpdGU+PEF1dGhvcj5DaGFuPC9BdXRob3I+PFllYXI+MjAyMjwvWWVhcj48UmVj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[15]</w:t>
      </w:r>
      <w:r w:rsidRPr="00BF768C">
        <w:rPr>
          <w:rFonts w:eastAsia="Times New Roman" w:cstheme="minorHAnsi"/>
          <w:lang w:eastAsia="en-GB"/>
        </w:rPr>
        <w:fldChar w:fldCharType="end"/>
      </w:r>
      <w:r w:rsidRPr="00BF768C">
        <w:rPr>
          <w:rFonts w:eastAsia="Times New Roman" w:cstheme="minorHAnsi"/>
          <w:lang w:eastAsia="en-GB"/>
        </w:rPr>
        <w:t xml:space="preserve">, limiting the comparability to other studies and thus not used as the base case parameter. Nonetheless, even when the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arrest rate was set at this upper limit of 74.0% in the sensitivity analysis </w:t>
      </w:r>
      <w:r w:rsidRPr="00BF768C">
        <w:rPr>
          <w:rFonts w:eastAsia="Times New Roman" w:cstheme="minorHAnsi"/>
          <w:lang w:eastAsia="en-GB"/>
        </w:rPr>
        <w:fldChar w:fldCharType="begin">
          <w:fldData xml:space="preserve">PEVuZE5vdGU+PENpdGU+PEF1dGhvcj5TbGVpYmk8L0F1dGhvcj48WWVhcj4yMDIxPC9ZZWFyPjxS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</w:fldData>
        </w:fldChar>
      </w:r>
      <w:r>
        <w:rPr>
          <w:rFonts w:eastAsia="Times New Roman" w:cstheme="minorHAnsi"/>
          <w:lang w:eastAsia="en-GB"/>
        </w:rPr>
        <w:instrText xml:space="preserve"> ADDIN EN.CITE </w:instrText>
      </w:r>
      <w:r>
        <w:rPr>
          <w:rFonts w:eastAsia="Times New Roman" w:cstheme="minorHAnsi"/>
          <w:lang w:eastAsia="en-GB"/>
        </w:rPr>
        <w:fldChar w:fldCharType="begin">
          <w:fldData xml:space="preserve">PEVuZE5vdGU+PENpdGU+PEF1dGhvcj5TbGVpYmk8L0F1dGhvcj48WWVhcj4yMDIxPC9ZZWFyPjxS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</w:fldData>
        </w:fldChar>
      </w:r>
      <w:r>
        <w:rPr>
          <w:rFonts w:eastAsia="Times New Roman" w:cstheme="minorHAnsi"/>
          <w:lang w:eastAsia="en-GB"/>
        </w:rPr>
        <w:instrText xml:space="preserve"> ADDIN EN.CITE.DATA </w:instrText>
      </w:r>
      <w:r>
        <w:rPr>
          <w:rFonts w:eastAsia="Times New Roman" w:cstheme="minorHAnsi"/>
          <w:lang w:eastAsia="en-GB"/>
        </w:rPr>
      </w:r>
      <w:r>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Pr>
          <w:rFonts w:eastAsia="Times New Roman" w:cstheme="minorHAnsi"/>
          <w:noProof/>
          <w:lang w:eastAsia="en-GB"/>
        </w:rPr>
        <w:t>[30]</w:t>
      </w:r>
      <w:r w:rsidRPr="00BF768C">
        <w:rPr>
          <w:rFonts w:eastAsia="Times New Roman" w:cstheme="minorHAnsi"/>
          <w:lang w:eastAsia="en-GB"/>
        </w:rPr>
        <w:fldChar w:fldCharType="end"/>
      </w:r>
      <w:r w:rsidRPr="00BF768C">
        <w:rPr>
          <w:rFonts w:eastAsia="Times New Roman" w:cstheme="minorHAnsi"/>
          <w:lang w:eastAsia="en-GB"/>
        </w:rPr>
        <w:t>, SDF was still found to likely be more cost-effective.</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A weakness of this study’s model is the lack of information on relative effectiveness between the three treatment modalities which limited the generalisability of the parameters used in the base case. The value of information analysis demonstrated that collecting additional information on the effectiveness of SDF on root caries had the greatest impact on reducing uncertainty in the model outcomes. There are only three clinical trials on SDF effectiveness for root caries and all compared SDF to placebos </w:t>
      </w:r>
      <w:r w:rsidRPr="00BF768C">
        <w:rPr>
          <w:rFonts w:eastAsia="Times New Roman" w:cstheme="minorHAnsi"/>
          <w:lang w:eastAsia="en-GB"/>
        </w:rPr>
        <w:fldChar w:fldCharType="begin">
          <w:fldData xml:space="preserve">PEVuZE5vdGU+PENpdGU+PEF1dGhvcj5aaGFuZzwvQXV0aG9yPjxZZWFyPjIwMTM8L1llYXI+PFJl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</w:fldData>
        </w:fldChar>
      </w:r>
      <w:r>
        <w:rPr>
          <w:rFonts w:eastAsia="Times New Roman" w:cstheme="minorHAnsi"/>
          <w:lang w:eastAsia="en-GB"/>
        </w:rPr>
        <w:instrText xml:space="preserve"> ADDIN EN.CITE </w:instrText>
      </w:r>
      <w:r>
        <w:rPr>
          <w:rFonts w:eastAsia="Times New Roman" w:cstheme="minorHAnsi"/>
          <w:lang w:eastAsia="en-GB"/>
        </w:rPr>
        <w:fldChar w:fldCharType="begin">
          <w:fldData xml:space="preserve">PEVuZE5vdGU+PENpdGU+PEF1dGhvcj5aaGFuZzwvQXV0aG9yPjxZZWFyPjIwMTM8L1llYXI+PFJl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</w:fldData>
        </w:fldChar>
      </w:r>
      <w:r>
        <w:rPr>
          <w:rFonts w:eastAsia="Times New Roman" w:cstheme="minorHAnsi"/>
          <w:lang w:eastAsia="en-GB"/>
        </w:rPr>
        <w:instrText xml:space="preserve"> ADDIN EN.CITE.DATA </w:instrText>
      </w:r>
      <w:r>
        <w:rPr>
          <w:rFonts w:eastAsia="Times New Roman" w:cstheme="minorHAnsi"/>
          <w:lang w:eastAsia="en-GB"/>
        </w:rPr>
      </w:r>
      <w:r>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Pr>
          <w:rFonts w:eastAsia="Times New Roman" w:cstheme="minorHAnsi"/>
          <w:noProof/>
          <w:lang w:eastAsia="en-GB"/>
        </w:rPr>
        <w:t>[18, 19, 31]</w:t>
      </w:r>
      <w:r w:rsidRPr="00BF768C">
        <w:rPr>
          <w:rFonts w:eastAsia="Times New Roman" w:cstheme="minorHAnsi"/>
          <w:lang w:eastAsia="en-GB"/>
        </w:rPr>
        <w:fldChar w:fldCharType="end"/>
      </w:r>
      <w:r w:rsidRPr="00BF768C">
        <w:rPr>
          <w:rFonts w:eastAsia="Times New Roman" w:cstheme="minorHAnsi"/>
          <w:lang w:eastAsia="en-GB"/>
        </w:rPr>
        <w:t xml:space="preserve">. Ericson’s study measured effectiveness using a study-specific composite outcome of change in root caries score which incorporated new caries development and caries </w:t>
      </w:r>
      <w:r w:rsidRPr="00BF768C">
        <w:rPr>
          <w:rFonts w:eastAsia="Times New Roman" w:cstheme="minorHAnsi"/>
          <w:lang w:eastAsia="en-GB"/>
        </w:rPr>
        <w:lastRenderedPageBreak/>
        <w:t xml:space="preserve">arrest </w:t>
      </w:r>
      <w:r w:rsidRPr="00BF768C">
        <w:rPr>
          <w:rFonts w:eastAsia="Times New Roman" w:cstheme="minorHAnsi"/>
          <w:lang w:eastAsia="en-GB"/>
        </w:rPr>
        <w:fldChar w:fldCharType="begin">
          <w:fldData xml:space="preserve">PEVuZE5vdGU+PENpdGU+PEF1dGhvcj5Fcmljc29uPC9BdXRob3I+PFllYXI+MjAyMzwvWWVhcj48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</w:fldData>
        </w:fldChar>
      </w:r>
      <w:r>
        <w:rPr>
          <w:rFonts w:eastAsia="Times New Roman" w:cstheme="minorHAnsi"/>
          <w:lang w:eastAsia="en-GB"/>
        </w:rPr>
        <w:instrText xml:space="preserve"> ADDIN EN.CITE </w:instrText>
      </w:r>
      <w:r>
        <w:rPr>
          <w:rFonts w:eastAsia="Times New Roman" w:cstheme="minorHAnsi"/>
          <w:lang w:eastAsia="en-GB"/>
        </w:rPr>
        <w:fldChar w:fldCharType="begin">
          <w:fldData xml:space="preserve">PEVuZE5vdGU+PENpdGU+PEF1dGhvcj5Fcmljc29uPC9BdXRob3I+PFllYXI+MjAyMzwvWWVhcj48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</w:fldData>
        </w:fldChar>
      </w:r>
      <w:r>
        <w:rPr>
          <w:rFonts w:eastAsia="Times New Roman" w:cstheme="minorHAnsi"/>
          <w:lang w:eastAsia="en-GB"/>
        </w:rPr>
        <w:instrText xml:space="preserve"> ADDIN EN.CITE.DATA </w:instrText>
      </w:r>
      <w:r>
        <w:rPr>
          <w:rFonts w:eastAsia="Times New Roman" w:cstheme="minorHAnsi"/>
          <w:lang w:eastAsia="en-GB"/>
        </w:rPr>
      </w:r>
      <w:r>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Pr>
          <w:rFonts w:eastAsia="Times New Roman" w:cstheme="minorHAnsi"/>
          <w:noProof/>
          <w:lang w:eastAsia="en-GB"/>
        </w:rPr>
        <w:t>[31]</w:t>
      </w:r>
      <w:r w:rsidRPr="00BF768C">
        <w:rPr>
          <w:rFonts w:eastAsia="Times New Roman" w:cstheme="minorHAnsi"/>
          <w:lang w:eastAsia="en-GB"/>
        </w:rPr>
        <w:fldChar w:fldCharType="end"/>
      </w:r>
      <w:r w:rsidRPr="00BF768C">
        <w:rPr>
          <w:rFonts w:eastAsia="Times New Roman" w:cstheme="minorHAnsi"/>
          <w:lang w:eastAsia="en-GB"/>
        </w:rPr>
        <w:t xml:space="preserve">. This meant that its results were not included in prior meta-analyses. Zhang’s study assessed mean arrested caries surfaces at 24 months rather than the proportion of carious root surfaces arrested, thus it was unclear whether the assessed surfaces received SDF treatment and whether the arrest was solely attributed to SDF application </w:t>
      </w:r>
      <w:r w:rsidRPr="00BF768C">
        <w:rPr>
          <w:rFonts w:eastAsia="Times New Roman" w:cstheme="minorHAnsi"/>
          <w:lang w:eastAsia="en-GB"/>
        </w:rPr>
        <w:fldChar w:fldCharType="begin">
          <w:fldData xml:space="preserve">PEVuZE5vdGU+PENpdGU+PEF1dGhvcj5aaGFuZzwvQXV0aG9yPjxZZWFyPjIwMTM8L1llYXI+PFJl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PEVuZE5vdGU+PENpdGU+PEF1dGhvcj5aaGFuZzwvQXV0aG9yPjxZZWFyPjIwMTM8L1llYXI+PFJl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[18]</w:t>
      </w:r>
      <w:r w:rsidRPr="00BF768C">
        <w:rPr>
          <w:rFonts w:eastAsia="Times New Roman" w:cstheme="minorHAnsi"/>
          <w:lang w:eastAsia="en-GB"/>
        </w:rPr>
        <w:fldChar w:fldCharType="end"/>
      </w:r>
      <w:r w:rsidRPr="00BF768C">
        <w:rPr>
          <w:rFonts w:eastAsia="Times New Roman" w:cstheme="minorHAnsi"/>
          <w:lang w:eastAsia="en-GB"/>
        </w:rPr>
        <w:t xml:space="preserve">. While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has been evaluated in the literature for the prevention of root caries, there is limited information on its effect on the arrest of cavitated root caries </w:t>
      </w:r>
      <w:r w:rsidRPr="00BF768C">
        <w:rPr>
          <w:rFonts w:eastAsia="Times New Roman" w:cstheme="minorHAnsi"/>
          <w:lang w:eastAsia="en-GB"/>
        </w:rPr>
        <w:fldChar w:fldCharType="begin">
          <w:fldData xml:space="preserve">PEVuZE5vdGU+PENpdGU+PEF1dGhvcj5DaGFuPC9BdXRob3I+PFllYXI+MjAyMjwvWWVhcj48UmVj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PEVuZE5vdGU+PENpdGU+PEF1dGhvcj5DaGFuPC9BdXRob3I+PFllYXI+MjAyMjwvWWVhcj48UmVj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[15]</w:t>
      </w:r>
      <w:r w:rsidRPr="00BF768C">
        <w:rPr>
          <w:rFonts w:eastAsia="Times New Roman" w:cstheme="minorHAnsi"/>
          <w:lang w:eastAsia="en-GB"/>
        </w:rPr>
        <w:fldChar w:fldCharType="end"/>
      </w:r>
      <w:r w:rsidRPr="00BF768C">
        <w:rPr>
          <w:rFonts w:eastAsia="Times New Roman" w:cstheme="minorHAnsi"/>
          <w:lang w:eastAsia="en-GB"/>
        </w:rPr>
        <w:t xml:space="preserve">. Most literature on traditional restorations have been on comparisons between different materials and placement techniques </w:t>
      </w:r>
      <w:r w:rsidRPr="00BF768C">
        <w:rPr>
          <w:rFonts w:eastAsia="Times New Roman" w:cstheme="minorHAnsi"/>
          <w:lang w:eastAsia="en-GB"/>
        </w:rPr>
        <w:fldChar w:fldCharType="begin">
          <w:fldData xml:space="preserve">PEVuZE5vdGU+PENpdGU+PEF1dGhvcj5TY2htaWR0PC9BdXRob3I+PFllYXI+MjAyNDwvWWVhcj48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LmpkZW50LjIwMjMuMTA0Nzc2PC9lbGVjdHJvbmljLXJlc291cmNlLW51bT48cmVtb3RlLWRhdGFi
YXNlLW5hbWU+TWVkbGluZTwvcmVtb3RlLWRhdGFiYXNlLW5hbWU+PHJlbW90ZS1kYXRhYmFzZS1w
cm92aWRlcj5OTE08L3JlbW90ZS1kYXRhYmFzZS1wcm92aWRlcj48L3JlY29yZD48L0NpdGU+PC9F
bmROb3RlPn==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PEVuZE5vdGU+PENpdGU+PEF1dGhvcj5TY2htaWR0PC9BdXRob3I+PFllYXI+MjAyNDwvWWVhcj48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LmpkZW50LjIwMjMuMTA0Nzc2PC9lbGVjdHJvbmljLXJlc291cmNlLW51bT48cmVtb3RlLWRhdGFi
YXNlLW5hbWU+TWVkbGluZTwvcmVtb3RlLWRhdGFiYXNlLW5hbWU+PHJlbW90ZS1kYXRhYmFzZS1w
cm92aWRlcj5OTE08L3JlbW90ZS1kYXRhYmFzZS1wcm92aWRlcj48L3JlY29yZD48L0NpdGU+PC9F
bmROb3RlPn==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[6]</w:t>
      </w:r>
      <w:r w:rsidRPr="00BF768C">
        <w:rPr>
          <w:rFonts w:eastAsia="Times New Roman" w:cstheme="minorHAnsi"/>
          <w:lang w:eastAsia="en-GB"/>
        </w:rPr>
        <w:fldChar w:fldCharType="end"/>
      </w:r>
      <w:r w:rsidRPr="00BF768C">
        <w:rPr>
          <w:rFonts w:eastAsia="Times New Roman" w:cstheme="minorHAnsi"/>
          <w:lang w:eastAsia="en-GB"/>
        </w:rPr>
        <w:t xml:space="preserve">. None of the published studies had common comparators with the other two treatment modalities. Thus, the use of a network meta-analysis to elicit relative effectiveness between the three management modalities was not possible due to the limitation in the present literature.  This study had to reference individual studies to model the effectiveness of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w:t>
      </w:r>
      <w:r w:rsidRPr="00BF768C">
        <w:rPr>
          <w:rFonts w:eastAsia="Times New Roman" w:cstheme="minorHAnsi"/>
          <w:lang w:eastAsia="en-GB"/>
        </w:rPr>
        <w:fldChar w:fldCharType="begin">
          <w:fldData xml:space="preserve">PEVuZE5vdGU+PENpdGU+PEF1dGhvcj5TY2hhZWtlbjwvQXV0aG9yPjxZZWFyPjE5OTE8L1llYXI+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PEVuZE5vdGU+PENpdGU+PEF1dGhvcj5TY2hhZWtlbjwvQXV0aG9yPjxZZWFyPjE5OTE8L1llYXI+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[21]</w:t>
      </w:r>
      <w:r w:rsidRPr="00BF768C">
        <w:rPr>
          <w:rFonts w:eastAsia="Times New Roman" w:cstheme="minorHAnsi"/>
          <w:lang w:eastAsia="en-GB"/>
        </w:rPr>
        <w:fldChar w:fldCharType="end"/>
      </w:r>
      <w:r w:rsidRPr="00BF768C">
        <w:rPr>
          <w:rFonts w:eastAsia="Times New Roman" w:cstheme="minorHAnsi"/>
          <w:lang w:eastAsia="en-GB"/>
        </w:rPr>
        <w:t xml:space="preserve"> and SDF </w:t>
      </w:r>
      <w:r w:rsidRPr="00BF768C">
        <w:rPr>
          <w:rFonts w:eastAsia="Times New Roman" w:cstheme="minorHAnsi"/>
          <w:lang w:eastAsia="en-GB"/>
        </w:rPr>
        <w:fldChar w:fldCharType="begin">
          <w:fldData xml:space="preserve">PEVuZE5vdGU+PENpdGU+PEF1dGhvcj5MaTwvQXV0aG9yPjxZZWFyPjIwMTY8L1llYXI+PFJlY051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</w:fldData>
        </w:fldChar>
      </w:r>
      <w:r w:rsidRPr="00BF768C">
        <w:rPr>
          <w:rFonts w:eastAsia="Times New Roman" w:cstheme="minorHAnsi"/>
          <w:lang w:eastAsia="en-GB"/>
        </w:rPr>
        <w:instrText xml:space="preserve"> ADDIN EN.CITE </w:instrText>
      </w:r>
      <w:r w:rsidRPr="00BF768C">
        <w:rPr>
          <w:rFonts w:eastAsia="Times New Roman" w:cstheme="minorHAnsi"/>
          <w:lang w:eastAsia="en-GB"/>
        </w:rPr>
        <w:fldChar w:fldCharType="begin">
          <w:fldData xml:space="preserve">PEVuZE5vdGU+PENpdGU+PEF1dGhvcj5MaTwvQXV0aG9yPjxZZWFyPjIwMTY8L1llYXI+PFJlY051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</w:fldData>
        </w:fldChar>
      </w:r>
      <w:r w:rsidRPr="00BF768C">
        <w:rPr>
          <w:rFonts w:eastAsia="Times New Roman" w:cstheme="minorHAnsi"/>
          <w:lang w:eastAsia="en-GB"/>
        </w:rPr>
        <w:instrText xml:space="preserve"> ADDIN EN.CITE.DATA </w:instrText>
      </w:r>
      <w:r w:rsidRPr="00BF768C">
        <w:rPr>
          <w:rFonts w:eastAsia="Times New Roman" w:cstheme="minorHAnsi"/>
          <w:lang w:eastAsia="en-GB"/>
        </w:rPr>
      </w:r>
      <w:r w:rsidRPr="00BF768C">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sidRPr="00BF768C">
        <w:rPr>
          <w:rFonts w:eastAsia="Times New Roman" w:cstheme="minorHAnsi"/>
          <w:noProof/>
          <w:lang w:eastAsia="en-GB"/>
        </w:rPr>
        <w:t>[19]</w:t>
      </w:r>
      <w:r w:rsidRPr="00BF768C">
        <w:rPr>
          <w:rFonts w:eastAsia="Times New Roman" w:cstheme="minorHAnsi"/>
          <w:lang w:eastAsia="en-GB"/>
        </w:rPr>
        <w:fldChar w:fldCharType="end"/>
      </w:r>
      <w:r w:rsidRPr="00BF768C">
        <w:rPr>
          <w:rFonts w:eastAsia="Times New Roman" w:cstheme="minorHAnsi"/>
          <w:lang w:eastAsia="en-GB"/>
        </w:rPr>
        <w:t xml:space="preserve">. While the study modelled the application of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four times a year, others have proposed the application of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biannually or annually </w:t>
      </w:r>
      <w:r>
        <w:rPr>
          <w:rFonts w:eastAsia="Times New Roman" w:cstheme="minorHAnsi"/>
          <w:lang w:eastAsia="en-GB"/>
        </w:rPr>
        <w:fldChar w:fldCharType="begin">
          <w:fldData xml:space="preserve">PEVuZE5vdGU+PENpdGU+PEF1dGhvcj5DaGFuPC9BdXRob3I+PFllYXI+MjAyMjwvWWVhcj48UmVj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</w:fldData>
        </w:fldChar>
      </w:r>
      <w:r>
        <w:rPr>
          <w:rFonts w:eastAsia="Times New Roman" w:cstheme="minorHAnsi"/>
          <w:lang w:eastAsia="en-GB"/>
        </w:rPr>
        <w:instrText xml:space="preserve"> ADDIN EN.CITE </w:instrText>
      </w:r>
      <w:r>
        <w:rPr>
          <w:rFonts w:eastAsia="Times New Roman" w:cstheme="minorHAnsi"/>
          <w:lang w:eastAsia="en-GB"/>
        </w:rPr>
        <w:fldChar w:fldCharType="begin">
          <w:fldData xml:space="preserve">PEVuZE5vdGU+PENpdGU+PEF1dGhvcj5DaGFuPC9BdXRob3I+PFllYXI+MjAyMjwvWWVhcj48UmVj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</w:fldData>
        </w:fldChar>
      </w:r>
      <w:r>
        <w:rPr>
          <w:rFonts w:eastAsia="Times New Roman" w:cstheme="minorHAnsi"/>
          <w:lang w:eastAsia="en-GB"/>
        </w:rPr>
        <w:instrText xml:space="preserve"> ADDIN EN.CITE.DATA </w:instrText>
      </w:r>
      <w:r>
        <w:rPr>
          <w:rFonts w:eastAsia="Times New Roman" w:cstheme="minorHAnsi"/>
          <w:lang w:eastAsia="en-GB"/>
        </w:rPr>
      </w:r>
      <w:r>
        <w:rPr>
          <w:rFonts w:eastAsia="Times New Roman" w:cstheme="minorHAnsi"/>
          <w:lang w:eastAsia="en-GB"/>
        </w:rPr>
        <w:fldChar w:fldCharType="end"/>
      </w:r>
      <w:r>
        <w:rPr>
          <w:rFonts w:eastAsia="Times New Roman" w:cstheme="minorHAnsi"/>
          <w:lang w:eastAsia="en-GB"/>
        </w:rPr>
      </w:r>
      <w:r>
        <w:rPr>
          <w:rFonts w:eastAsia="Times New Roman" w:cstheme="minorHAnsi"/>
          <w:lang w:eastAsia="en-GB"/>
        </w:rPr>
        <w:fldChar w:fldCharType="separate"/>
      </w:r>
      <w:r>
        <w:rPr>
          <w:rFonts w:eastAsia="Times New Roman" w:cstheme="minorHAnsi"/>
          <w:noProof/>
          <w:lang w:eastAsia="en-GB"/>
        </w:rPr>
        <w:t>[15]</w:t>
      </w:r>
      <w:r>
        <w:rPr>
          <w:rFonts w:eastAsia="Times New Roman" w:cstheme="minorHAnsi"/>
          <w:lang w:eastAsia="en-GB"/>
        </w:rPr>
        <w:fldChar w:fldCharType="end"/>
      </w:r>
      <w:r w:rsidRPr="00BF768C">
        <w:rPr>
          <w:rFonts w:eastAsia="Times New Roman" w:cstheme="minorHAnsi"/>
          <w:lang w:eastAsia="en-GB"/>
        </w:rPr>
        <w:t xml:space="preserve">. However, data is lacking on the effectiveness of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applied less frequently at arresting root caries. Therefore, well-conducted clinical trials comparing SDF to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and traditional restorations are needed to further refine the parameters used in future CEAs. Nonetheless, the study sought to account for this limitation by determining the value of information that could be derived from studies assessing the relative effectiveness of treatments in arresting root caries. As the first CEA study on the SDF management of root caries, the study’s findings offer insights for the development of clinical guidelines and public health policies to optimise resource allocation and ensure the most appropriate cost-effective options.</w:t>
      </w:r>
    </w:p>
    <w:p w:rsidR="00BF768C" w:rsidRPr="00BF768C" w:rsidRDefault="00BF768C" w:rsidP="00BF768C">
      <w:pPr>
        <w:spacing w:after="0" w:line="480" w:lineRule="auto"/>
        <w:ind w:firstLine="720"/>
        <w:rPr>
          <w:rFonts w:eastAsia="Times New Roman" w:cstheme="minorHAnsi"/>
          <w:lang w:eastAsia="en-GB"/>
        </w:rPr>
      </w:pPr>
      <w:r w:rsidRPr="00BF768C">
        <w:rPr>
          <w:rFonts w:eastAsia="Times New Roman" w:cstheme="minorHAnsi"/>
          <w:lang w:eastAsia="en-GB"/>
        </w:rPr>
        <w:t xml:space="preserve">This study had several assumptions and limitations. Extractions were assumed to be only due to root caries and no other factors. Given that the Markov models are memory-less </w:t>
      </w:r>
      <w:r w:rsidRPr="00BF768C">
        <w:rPr>
          <w:rFonts w:eastAsia="Times New Roman" w:cstheme="minorHAnsi"/>
          <w:lang w:eastAsia="en-GB"/>
        </w:rPr>
        <w:fldChar w:fldCharType="begin"/>
      </w:r>
      <w:r>
        <w:rPr>
          <w:rFonts w:eastAsia="Times New Roman" w:cstheme="minorHAnsi"/>
          <w:lang w:eastAsia="en-GB"/>
        </w:rPr>
        <w:instrText xml:space="preserve"> ADDIN EN.CITE &lt;EndNote&gt;&lt;Cite&gt;&lt;Author&gt;Briggs&lt;/Author&gt;&lt;Year&gt;1998&lt;/Year&gt;&lt;RecNum&gt;32&lt;/RecNum&gt;&lt;DisplayText&gt;[32]&lt;/DisplayText&gt;&lt;record&gt;&lt;rec-number&gt;32&lt;/rec-number&gt;&lt;foreign-keys&gt;&lt;key app="EN" db-id="t9pvwvfw65f0xpe0xwpva2arrfatfff9ae2w" timestamp="1740470159"&gt;32&lt;/key&gt;&lt;/foreign-keys&gt;&lt;ref-type name="Journal Article"&gt;17&lt;/ref-type&gt;&lt;contributors&gt;&lt;authors&gt;&lt;author&gt;Briggs, A.&lt;/author&gt;&lt;author&gt;Sculpher, M.&lt;/author&gt;&lt;/authors&gt;&lt;/contributors&gt;&lt;auth-address&gt;Health Economics Research Centre, Institute of Health Sciences, University of Oxford, England. andrew.briggs@ihs.ox.ac.uk&lt;/auth-address&gt;&lt;titles&gt;&lt;title&gt;An introduction to Markov modelling for economic evaluation&lt;/title&gt;&lt;secondary-title&gt;Pharmacoeconomics&lt;/secondary-title&gt;&lt;/titles&gt;&lt;periodical&gt;&lt;full-title&gt;Pharmacoeconomics&lt;/full-title&gt;&lt;/periodical&gt;&lt;pages&gt;397-409&lt;/pages&gt;&lt;volume&gt;13&lt;/volume&gt;&lt;number&gt;4&lt;/number&gt;&lt;keywords&gt;&lt;keyword&gt;Economics, Pharmaceutical/*statistics &amp;amp; numerical data&lt;/keyword&gt;&lt;keyword&gt;Humans&lt;/keyword&gt;&lt;keyword&gt;*Markov Chains&lt;/keyword&gt;&lt;keyword&gt;*Models, Economic&lt;/keyword&gt;&lt;/keywords&gt;&lt;dates&gt;&lt;year&gt;1998&lt;/year&gt;&lt;pub-dates&gt;&lt;date&gt;Apr&lt;/date&gt;&lt;/pub-dates&gt;&lt;/dates&gt;&lt;isbn&gt;1170-7690 (Print)&amp;#xD;1170-7690 (Linking)&lt;/isbn&gt;&lt;accession-num&gt;10178664&lt;/accession-num&gt;&lt;urls&gt;&lt;related-urls&gt;&lt;url&gt;https://www.ncbi.nlm.nih.gov/pubmed/10178664&lt;/url&gt;&lt;/related-urls&gt;&lt;/urls&gt;&lt;electronic-resource-num&gt;10.2165/00019053-199813040-00003&lt;/electronic-resource-num&gt;&lt;remote-database-name&gt;Medline&lt;/remote-database-name&gt;&lt;remote-database-provider&gt;NLM&lt;/remote-database-provider&gt;&lt;/record&gt;&lt;/Cite&gt;&lt;/EndNote&gt;</w:instrText>
      </w:r>
      <w:r w:rsidRPr="00BF768C">
        <w:rPr>
          <w:rFonts w:eastAsia="Times New Roman" w:cstheme="minorHAnsi"/>
          <w:lang w:eastAsia="en-GB"/>
        </w:rPr>
        <w:fldChar w:fldCharType="separate"/>
      </w:r>
      <w:r>
        <w:rPr>
          <w:rFonts w:eastAsia="Times New Roman" w:cstheme="minorHAnsi"/>
          <w:noProof/>
          <w:lang w:eastAsia="en-GB"/>
        </w:rPr>
        <w:t>[32]</w:t>
      </w:r>
      <w:r w:rsidRPr="00BF768C">
        <w:rPr>
          <w:rFonts w:eastAsia="Times New Roman" w:cstheme="minorHAnsi"/>
          <w:lang w:eastAsia="en-GB"/>
        </w:rPr>
        <w:fldChar w:fldCharType="end"/>
      </w:r>
      <w:r w:rsidRPr="00BF768C">
        <w:rPr>
          <w:rFonts w:eastAsia="Times New Roman" w:cstheme="minorHAnsi"/>
          <w:lang w:eastAsia="en-GB"/>
        </w:rPr>
        <w:t xml:space="preserve">, the study assumed that the rates of restorative failure and extraction did not change with time of placement of restoration. In addition, the model was simplified and did not model the option of root canal treatment and fixed-prosthesis as an alternative to extractions. Future studies involving more complex discrete event simulations </w:t>
      </w:r>
      <w:r w:rsidRPr="00BF768C">
        <w:rPr>
          <w:rFonts w:eastAsia="Times New Roman" w:cstheme="minorHAnsi"/>
          <w:lang w:eastAsia="en-GB"/>
        </w:rPr>
        <w:fldChar w:fldCharType="begin"/>
      </w:r>
      <w:r>
        <w:rPr>
          <w:rFonts w:eastAsia="Times New Roman" w:cstheme="minorHAnsi"/>
          <w:lang w:eastAsia="en-GB"/>
        </w:rPr>
        <w:instrText xml:space="preserve"> ADDIN EN.CITE &lt;EndNote&gt;&lt;Cite&gt;&lt;Author&gt;Standfield&lt;/Author&gt;&lt;Year&gt;2014&lt;/Year&gt;&lt;RecNum&gt;33&lt;/RecNum&gt;&lt;DisplayText&gt;[33]&lt;/DisplayText&gt;&lt;record&gt;&lt;rec-number&gt;33&lt;/rec-number&gt;&lt;foreign-keys&gt;&lt;key app="EN" db-id="t9pvwvfw65f0xpe0xwpva2arrfatfff9ae2w" timestamp="1740470239"&gt;33&lt;/key&gt;&lt;/foreign-keys&gt;&lt;ref-type name="Journal Article"&gt;17&lt;/ref-type&gt;&lt;contributors&gt;&lt;authors&gt;&lt;author&gt;Standfield, L.&lt;/author&gt;&lt;author&gt;Comans, T.&lt;/author&gt;&lt;author&gt;Scuffham, P.&lt;/author&gt;&lt;/authors&gt;&lt;/contributors&gt;&lt;auth-address&gt;Centre for Applied Health Economics,School of Medicine &amp;amp; Griffith Health Institute,Griffith University.&lt;/auth-address&gt;&lt;titles&gt;&lt;title&gt;Markov modeling and discrete event simulation in health care: a systematic comparison&lt;/title&gt;&lt;secondary-title&gt;Int J Technol Assess Health Care&lt;/secondary-title&gt;&lt;/titles&gt;&lt;periodical&gt;&lt;full-title&gt;Int J Technol Assess Health Care&lt;/full-title&gt;&lt;/periodical&gt;&lt;pages&gt;165-72&lt;/pages&gt;&lt;volume&gt;30&lt;/volume&gt;&lt;number&gt;2&lt;/number&gt;&lt;edition&gt;20140428&lt;/edition&gt;&lt;keywords&gt;&lt;keyword&gt;*Cost-Benefit Analysis&lt;/keyword&gt;&lt;keyword&gt;*Markov Chains&lt;/keyword&gt;&lt;keyword&gt;*Models, Theoretical&lt;/keyword&gt;&lt;keyword&gt;Resource Allocation/*economics&lt;/keyword&gt;&lt;/keywords&gt;&lt;dates&gt;&lt;year&gt;2014&lt;/year&gt;&lt;pub-dates&gt;&lt;date&gt;Apr&lt;/date&gt;&lt;/pub-dates&gt;&lt;/dates&gt;&lt;isbn&gt;1471-6348 (Electronic)&amp;#xD;0266-4623 (Linking)&lt;/isbn&gt;&lt;accession-num&gt;24774101&lt;/accession-num&gt;&lt;urls&gt;&lt;related-urls&gt;&lt;url&gt;https://www.ncbi.nlm.nih.gov/pubmed/24774101&lt;/url&gt;&lt;/related-urls&gt;&lt;/urls&gt;&lt;electronic-resource-num&gt;10.1017/S0266462314000117&lt;/electronic-resource-num&gt;&lt;remote-database-name&gt;Medline&lt;/remote-database-name&gt;&lt;remote-database-provider&gt;NLM&lt;/remote-database-provider&gt;&lt;/record&gt;&lt;/Cite&gt;&lt;/EndNote&gt;</w:instrText>
      </w:r>
      <w:r w:rsidRPr="00BF768C">
        <w:rPr>
          <w:rFonts w:eastAsia="Times New Roman" w:cstheme="minorHAnsi"/>
          <w:lang w:eastAsia="en-GB"/>
        </w:rPr>
        <w:fldChar w:fldCharType="separate"/>
      </w:r>
      <w:r>
        <w:rPr>
          <w:rFonts w:eastAsia="Times New Roman" w:cstheme="minorHAnsi"/>
          <w:noProof/>
          <w:lang w:eastAsia="en-GB"/>
        </w:rPr>
        <w:t>[33]</w:t>
      </w:r>
      <w:r w:rsidRPr="00BF768C">
        <w:rPr>
          <w:rFonts w:eastAsia="Times New Roman" w:cstheme="minorHAnsi"/>
          <w:lang w:eastAsia="en-GB"/>
        </w:rPr>
        <w:fldChar w:fldCharType="end"/>
      </w:r>
      <w:r w:rsidRPr="00BF768C">
        <w:rPr>
          <w:rFonts w:eastAsia="Times New Roman" w:cstheme="minorHAnsi"/>
          <w:lang w:eastAsia="en-GB"/>
        </w:rPr>
        <w:t xml:space="preserve">, accounting for patient tooth history, can be carried out. </w:t>
      </w:r>
      <w:r w:rsidRPr="00BF768C">
        <w:rPr>
          <w:rFonts w:eastAsia="Times New Roman" w:cstheme="minorHAnsi"/>
          <w:lang w:eastAsia="en-GB"/>
        </w:rPr>
        <w:lastRenderedPageBreak/>
        <w:t xml:space="preserve">Another limitation was assuming a constant 10 year incidence of recurrent root caries and caries control rates regardless of tooth type </w:t>
      </w:r>
      <w:r w:rsidRPr="00BF768C">
        <w:rPr>
          <w:rFonts w:eastAsia="Times New Roman" w:cstheme="minorHAnsi"/>
          <w:lang w:eastAsia="en-GB"/>
        </w:rPr>
        <w:fldChar w:fldCharType="begin"/>
      </w:r>
      <w:r>
        <w:rPr>
          <w:rFonts w:eastAsia="Times New Roman" w:cstheme="minorHAnsi"/>
          <w:lang w:eastAsia="en-GB"/>
        </w:rPr>
        <w:instrText xml:space="preserve"> ADDIN EN.CITE &lt;EndNote&gt;&lt;Cite&gt;&lt;Author&gt;Contreras&lt;/Author&gt;&lt;Year&gt;2017&lt;/Year&gt;&lt;RecNum&gt;34&lt;/RecNum&gt;&lt;DisplayText&gt;[34]&lt;/DisplayText&gt;&lt;record&gt;&lt;rec-number&gt;34&lt;/rec-number&gt;&lt;foreign-keys&gt;&lt;key app="EN" db-id="t9pvwvfw65f0xpe0xwpva2arrfatfff9ae2w" timestamp="1740470582"&gt;34&lt;/key&gt;&lt;/foreign-keys&gt;&lt;ref-type name="Journal Article"&gt;17&lt;/ref-type&gt;&lt;contributors&gt;&lt;authors&gt;&lt;author&gt;Contreras, V.&lt;/author&gt;&lt;author&gt;Toro, M. J.&lt;/author&gt;&lt;author&gt;Elias-Boneta, A. R.&lt;/author&gt;&lt;author&gt;Encarnacion-Burgos, A.&lt;/author&gt;&lt;/authors&gt;&lt;/contributors&gt;&lt;titles&gt;&lt;title&gt;Effectiveness of silver diamine fluoride in caries prevention and arrest: a systematic literature review&lt;/title&gt;&lt;secondary-title&gt;Gen Dent&lt;/secondary-title&gt;&lt;/titles&gt;&lt;periodical&gt;&lt;full-title&gt;Gen Dent&lt;/full-title&gt;&lt;/periodical&gt;&lt;pages&gt;22-29&lt;/pages&gt;&lt;volume&gt;65&lt;/volume&gt;&lt;number&gt;3&lt;/number&gt;&lt;keywords&gt;&lt;keyword&gt;Cariostatic Agents/*therapeutic use&lt;/keyword&gt;&lt;keyword&gt;Child&lt;/keyword&gt;&lt;keyword&gt;Dental Caries/*prevention &amp;amp; control&lt;/keyword&gt;&lt;keyword&gt;Fluorides, Topical&lt;/keyword&gt;&lt;keyword&gt;Humans&lt;/keyword&gt;&lt;keyword&gt;Molar&lt;/keyword&gt;&lt;keyword&gt;Quaternary Ammonium Compounds/*therapeutic use&lt;/keyword&gt;&lt;keyword&gt;Silver Compounds&lt;/keyword&gt;&lt;keyword&gt;Tooth, Deciduous&lt;/keyword&gt;&lt;/keywords&gt;&lt;dates&gt;&lt;year&gt;2017&lt;/year&gt;&lt;pub-dates&gt;&lt;date&gt;May-Jun&lt;/date&gt;&lt;/pub-dates&gt;&lt;/dates&gt;&lt;isbn&gt;0363-6771 (Print)&amp;#xD;0363-6771 (Linking)&lt;/isbn&gt;&lt;accession-num&gt;28475081&lt;/accession-num&gt;&lt;urls&gt;&lt;related-urls&gt;&lt;url&gt;https://www.ncbi.nlm.nih.gov/pubmed/28475081&lt;/url&gt;&lt;/related-urls&gt;&lt;/urls&gt;&lt;custom2&gt;PMC5535266&lt;/custom2&gt;&lt;remote-database-name&gt;Medline&lt;/remote-database-name&gt;&lt;remote-database-provider&gt;NLM&lt;/remote-database-provider&gt;&lt;/record&gt;&lt;/Cite&gt;&lt;/EndNote&gt;</w:instrText>
      </w:r>
      <w:r w:rsidRPr="00BF768C">
        <w:rPr>
          <w:rFonts w:eastAsia="Times New Roman" w:cstheme="minorHAnsi"/>
          <w:lang w:eastAsia="en-GB"/>
        </w:rPr>
        <w:fldChar w:fldCharType="separate"/>
      </w:r>
      <w:r>
        <w:rPr>
          <w:rFonts w:eastAsia="Times New Roman" w:cstheme="minorHAnsi"/>
          <w:noProof/>
          <w:lang w:eastAsia="en-GB"/>
        </w:rPr>
        <w:t>[34]</w:t>
      </w:r>
      <w:r w:rsidRPr="00BF768C">
        <w:rPr>
          <w:rFonts w:eastAsia="Times New Roman" w:cstheme="minorHAnsi"/>
          <w:lang w:eastAsia="en-GB"/>
        </w:rPr>
        <w:fldChar w:fldCharType="end"/>
      </w:r>
      <w:r w:rsidRPr="00BF768C">
        <w:rPr>
          <w:rFonts w:eastAsia="Times New Roman" w:cstheme="minorHAnsi"/>
          <w:lang w:eastAsia="en-GB"/>
        </w:rPr>
        <w:t xml:space="preserve">. To mitigate this and enhance the robustness of the model, a sensitivity analysis was performed by varying the annual failure rate and number of teeth with treatment failure which yielded similar results to the base case across most scenarios. A strength of using the Markov model is the ability to capture changes in disease states over time, allowing for the long-term evaluation of cost-effectiveness, and accounts for costs and outcomes over time </w:t>
      </w:r>
      <w:r w:rsidRPr="00BF768C">
        <w:rPr>
          <w:rFonts w:eastAsia="Times New Roman" w:cstheme="minorHAnsi"/>
          <w:lang w:eastAsia="en-GB"/>
        </w:rPr>
        <w:fldChar w:fldCharType="begin">
          <w:fldData xml:space="preserve">PEVuZE5vdGU+PENpdGU+PEF1dGhvcj5HcmF2ZXM8L0F1dGhvcj48WWVhcj4yMDIxPC9ZZWFyPjxS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</w:fldData>
        </w:fldChar>
      </w:r>
      <w:r>
        <w:rPr>
          <w:rFonts w:eastAsia="Times New Roman" w:cstheme="minorHAnsi"/>
          <w:lang w:eastAsia="en-GB"/>
        </w:rPr>
        <w:instrText xml:space="preserve"> ADDIN EN.CITE </w:instrText>
      </w:r>
      <w:r>
        <w:rPr>
          <w:rFonts w:eastAsia="Times New Roman" w:cstheme="minorHAnsi"/>
          <w:lang w:eastAsia="en-GB"/>
        </w:rPr>
        <w:fldChar w:fldCharType="begin">
          <w:fldData xml:space="preserve">PEVuZE5vdGU+PENpdGU+PEF1dGhvcj5HcmF2ZXM8L0F1dGhvcj48WWVhcj4yMDIxPC9ZZWFyPjxS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</w:fldData>
        </w:fldChar>
      </w:r>
      <w:r>
        <w:rPr>
          <w:rFonts w:eastAsia="Times New Roman" w:cstheme="minorHAnsi"/>
          <w:lang w:eastAsia="en-GB"/>
        </w:rPr>
        <w:instrText xml:space="preserve"> ADDIN EN.CITE.DATA </w:instrText>
      </w:r>
      <w:r>
        <w:rPr>
          <w:rFonts w:eastAsia="Times New Roman" w:cstheme="minorHAnsi"/>
          <w:lang w:eastAsia="en-GB"/>
        </w:rPr>
      </w:r>
      <w:r>
        <w:rPr>
          <w:rFonts w:eastAsia="Times New Roman" w:cstheme="minorHAnsi"/>
          <w:lang w:eastAsia="en-GB"/>
        </w:rPr>
        <w:fldChar w:fldCharType="end"/>
      </w:r>
      <w:r w:rsidRPr="00BF768C">
        <w:rPr>
          <w:rFonts w:eastAsia="Times New Roman" w:cstheme="minorHAnsi"/>
          <w:lang w:eastAsia="en-GB"/>
        </w:rPr>
      </w:r>
      <w:r w:rsidRPr="00BF768C">
        <w:rPr>
          <w:rFonts w:eastAsia="Times New Roman" w:cstheme="minorHAnsi"/>
          <w:lang w:eastAsia="en-GB"/>
        </w:rPr>
        <w:fldChar w:fldCharType="separate"/>
      </w:r>
      <w:r>
        <w:rPr>
          <w:rFonts w:eastAsia="Times New Roman" w:cstheme="minorHAnsi"/>
          <w:noProof/>
          <w:lang w:eastAsia="en-GB"/>
        </w:rPr>
        <w:t>[35]</w:t>
      </w:r>
      <w:r w:rsidRPr="00BF768C">
        <w:rPr>
          <w:rFonts w:eastAsia="Times New Roman" w:cstheme="minorHAnsi"/>
          <w:lang w:eastAsia="en-GB"/>
        </w:rPr>
        <w:fldChar w:fldCharType="end"/>
      </w:r>
      <w:r w:rsidRPr="00BF768C">
        <w:rPr>
          <w:rFonts w:eastAsia="Times New Roman" w:cstheme="minorHAnsi"/>
          <w:lang w:eastAsia="en-GB"/>
        </w:rPr>
        <w:t>.</w:t>
      </w:r>
    </w:p>
    <w:p w:rsidR="00BF768C" w:rsidRPr="00BF768C" w:rsidRDefault="00BF768C" w:rsidP="00503F84">
      <w:pPr>
        <w:spacing w:after="0" w:line="480" w:lineRule="auto"/>
        <w:ind w:firstLine="720"/>
        <w:rPr>
          <w:rFonts w:eastAsia="Times New Roman" w:cstheme="minorHAnsi"/>
          <w:lang w:eastAsia="en-GB"/>
        </w:rPr>
      </w:pPr>
      <w:bookmarkStart w:id="10" w:name="_Hlk207610368"/>
      <w:r w:rsidRPr="00BF768C">
        <w:rPr>
          <w:rFonts w:eastAsia="Times New Roman" w:cstheme="minorHAnsi"/>
          <w:lang w:eastAsia="en-GB"/>
        </w:rPr>
        <w:t>In conclusion,</w:t>
      </w:r>
      <w:r w:rsidR="000B2CD7">
        <w:rPr>
          <w:rFonts w:eastAsia="Times New Roman" w:cstheme="minorHAnsi"/>
          <w:lang w:eastAsia="en-GB"/>
        </w:rPr>
        <w:t xml:space="preserve"> </w:t>
      </w:r>
      <w:r w:rsidR="000B2CD7" w:rsidRPr="000B2CD7">
        <w:rPr>
          <w:rFonts w:eastAsia="Times New Roman" w:cstheme="minorHAnsi"/>
          <w:highlight w:val="yellow"/>
          <w:lang w:eastAsia="en-GB"/>
        </w:rPr>
        <w:t>based on limited clinical studies and within the Singapore oral health system,</w:t>
      </w:r>
      <w:r w:rsidR="000B2CD7" w:rsidRPr="000B2CD7">
        <w:rPr>
          <w:rFonts w:eastAsia="Times New Roman" w:cstheme="minorHAnsi"/>
          <w:lang w:eastAsia="en-GB"/>
        </w:rPr>
        <w:t xml:space="preserve"> </w:t>
      </w:r>
      <w:r w:rsidRPr="00BF768C">
        <w:rPr>
          <w:rFonts w:eastAsia="Times New Roman" w:cstheme="minorHAnsi"/>
          <w:lang w:eastAsia="en-GB"/>
        </w:rPr>
        <w:t xml:space="preserve">traditional RMGIC restoration was the most cost-effective option for root caries when full dental facility is available. </w:t>
      </w:r>
      <w:bookmarkEnd w:id="10"/>
      <w:r w:rsidRPr="00BF768C">
        <w:rPr>
          <w:rFonts w:eastAsia="Times New Roman" w:cstheme="minorHAnsi"/>
          <w:lang w:eastAsia="en-GB"/>
        </w:rPr>
        <w:t xml:space="preserve">In situations where treatment is provided in a community setting, or when patients are unable to cooperate for traditional restorations, SDF was more cost-effective than </w:t>
      </w:r>
      <w:proofErr w:type="spellStart"/>
      <w:r w:rsidRPr="00BF768C">
        <w:rPr>
          <w:rFonts w:eastAsia="Times New Roman" w:cstheme="minorHAnsi"/>
          <w:lang w:eastAsia="en-GB"/>
        </w:rPr>
        <w:t>NaF</w:t>
      </w:r>
      <w:proofErr w:type="spellEnd"/>
      <w:r w:rsidRPr="00BF768C">
        <w:rPr>
          <w:rFonts w:eastAsia="Times New Roman" w:cstheme="minorHAnsi"/>
          <w:lang w:eastAsia="en-GB"/>
        </w:rPr>
        <w:t xml:space="preserve"> at managing root caries.</w:t>
      </w:r>
    </w:p>
    <w:p w:rsidR="00BF768C" w:rsidRPr="00503F84" w:rsidRDefault="00BF768C" w:rsidP="00503F84">
      <w:pPr>
        <w:spacing w:line="480" w:lineRule="auto"/>
        <w:rPr>
          <w:rFonts w:eastAsia="Times New Roman" w:cstheme="minorHAnsi"/>
          <w:lang w:eastAsia="en-GB"/>
        </w:rPr>
      </w:pPr>
      <w:r w:rsidRPr="00BF768C">
        <w:rPr>
          <w:rFonts w:eastAsia="Times New Roman" w:cstheme="minorHAnsi"/>
          <w:b/>
          <w:lang w:eastAsia="en-GB"/>
        </w:rPr>
        <w:t>REFERENCES</w:t>
      </w:r>
    </w:p>
    <w:p w:rsidR="00BF768C" w:rsidRPr="00BF768C" w:rsidRDefault="00BF768C" w:rsidP="00503F84">
      <w:pPr>
        <w:pStyle w:val="EndNoteBibliography"/>
        <w:spacing w:line="480" w:lineRule="auto"/>
      </w:pPr>
      <w:r>
        <w:fldChar w:fldCharType="begin"/>
      </w:r>
      <w:r>
        <w:instrText xml:space="preserve"> ADDIN EN.REFLIST </w:instrText>
      </w:r>
      <w:r>
        <w:fldChar w:fldCharType="separate"/>
      </w:r>
      <w:r w:rsidRPr="00BF768C">
        <w:t xml:space="preserve">[1] WHO, Ageing and health, 2024. </w:t>
      </w:r>
      <w:hyperlink r:id="rId5" w:anchor=":~:text=By%202030%2C%201%20in%206,will%20double%20(2.1%20billion" w:history="1">
        <w:r w:rsidRPr="00BF768C">
          <w:rPr>
            <w:rStyle w:val="Hyperlink"/>
          </w:rPr>
          <w:t>https://www.who.int/news-room/fact-sheets/detail/ageing-and-health#:~:text=By%202030%2C%201%20in%206,will%20double%20(2.1%20billion</w:t>
        </w:r>
      </w:hyperlink>
      <w:r w:rsidRPr="00BF768C">
        <w:t>). (Accessed 09/01/2025.</w:t>
      </w:r>
    </w:p>
    <w:p w:rsidR="00BF768C" w:rsidRPr="00BF768C" w:rsidRDefault="00BF768C" w:rsidP="00503F84">
      <w:pPr>
        <w:pStyle w:val="EndNoteBibliography"/>
        <w:spacing w:line="480" w:lineRule="auto"/>
      </w:pPr>
      <w:r w:rsidRPr="00BF768C">
        <w:t>[2] K.C. Pentapati, H. Siddiq, S.K. Yeturu, Global and regional estimates of the prevalence of root caries - Systematic review and meta-analysis, Saudi Dent J 31(1) (2019) 3-15.</w:t>
      </w:r>
    </w:p>
    <w:p w:rsidR="00BF768C" w:rsidRPr="00BF768C" w:rsidRDefault="00BF768C" w:rsidP="00503F84">
      <w:pPr>
        <w:pStyle w:val="EndNoteBibliography"/>
        <w:spacing w:line="480" w:lineRule="auto"/>
      </w:pPr>
      <w:r w:rsidRPr="00BF768C">
        <w:t>[3] N. Hariyani, D. Setyowati, A.J. Spencer, L. Luzzi, L.G. Do, Root caries incidence and increment in the population - A systematic review, meta-analysis and meta-regression of longitudinal studies, J Dent 77 (2018) 1-7.</w:t>
      </w:r>
    </w:p>
    <w:p w:rsidR="00BF768C" w:rsidRPr="00BF768C" w:rsidRDefault="00BF768C" w:rsidP="00503F84">
      <w:pPr>
        <w:pStyle w:val="EndNoteBibliography"/>
        <w:spacing w:line="480" w:lineRule="auto"/>
      </w:pPr>
      <w:r w:rsidRPr="00BF768C">
        <w:t>[4] S. Ching Yuen Luk, Population ageing in Singapore, Healthy ageing in Singapore: Opportunities, challenges and the way forward, Springer2023, pp. 1-28.</w:t>
      </w:r>
    </w:p>
    <w:p w:rsidR="00BF768C" w:rsidRPr="00BF768C" w:rsidRDefault="00BF768C" w:rsidP="00503F84">
      <w:pPr>
        <w:pStyle w:val="EndNoteBibliography"/>
        <w:spacing w:line="480" w:lineRule="auto"/>
      </w:pPr>
      <w:r w:rsidRPr="00BF768C">
        <w:t>[5] R. Mittal, M.L. Wong, P.F. Allen, Root caries experience among older adults in a country with long term systemic water fluoridation,  (2020).</w:t>
      </w:r>
    </w:p>
    <w:p w:rsidR="00BF768C" w:rsidRPr="00BF768C" w:rsidRDefault="00BF768C" w:rsidP="00503F84">
      <w:pPr>
        <w:pStyle w:val="EndNoteBibliography"/>
        <w:spacing w:line="480" w:lineRule="auto"/>
      </w:pPr>
      <w:r w:rsidRPr="00BF768C">
        <w:lastRenderedPageBreak/>
        <w:t>[6] J. Schmidt, S. Proesl, E. Schulz-Kornas, R. Haak, H. Meyer-Lueckel, G. Campus, M. Esteves-Oliveira, Systematic review and network meta-analysis of restorative therapy and adhesive strategies in root caries lesions, J Dent 142 (2024) 104776.</w:t>
      </w:r>
    </w:p>
    <w:p w:rsidR="00BF768C" w:rsidRPr="00BF768C" w:rsidRDefault="00BF768C" w:rsidP="00503F84">
      <w:pPr>
        <w:pStyle w:val="EndNoteBibliography"/>
        <w:spacing w:line="480" w:lineRule="auto"/>
      </w:pPr>
      <w:r w:rsidRPr="00BF768C">
        <w:t>[7] Y. Wen, X. Zhao, S.K.Y. Li, E.C.M. Lo, C.M. Jiang, Factors associated with the success of restorative treatment for root caries: A systematic review with meta-analysis, J Dent 153 (2024) 105539.</w:t>
      </w:r>
    </w:p>
    <w:p w:rsidR="00BF768C" w:rsidRPr="00BF768C" w:rsidRDefault="00BF768C" w:rsidP="00503F84">
      <w:pPr>
        <w:pStyle w:val="EndNoteBibliography"/>
        <w:spacing w:line="480" w:lineRule="auto"/>
      </w:pPr>
      <w:r w:rsidRPr="00BF768C">
        <w:t>[8] R.J. Wierichs, E.J. Kramer, H. Meyer-Lueckel, Risk Factors for Failure of Direct Restorations in General Dental Practices, J Dent Res 99(9) (2020) 1039-1046.</w:t>
      </w:r>
    </w:p>
    <w:p w:rsidR="00BF768C" w:rsidRPr="00BF768C" w:rsidRDefault="00BF768C" w:rsidP="00503F84">
      <w:pPr>
        <w:pStyle w:val="EndNoteBibliography"/>
        <w:spacing w:line="480" w:lineRule="auto"/>
      </w:pPr>
      <w:r w:rsidRPr="00BF768C">
        <w:t>[9] R. Ettinger, L. Marchini, J. Hartshorn, Consideration in Planning Dental Treatment of Older Adults, Clin Geriatr Med 39(2) (2023) 311-326.</w:t>
      </w:r>
    </w:p>
    <w:p w:rsidR="00BF768C" w:rsidRPr="00BF768C" w:rsidRDefault="00BF768C" w:rsidP="00503F84">
      <w:pPr>
        <w:pStyle w:val="EndNoteBibliography"/>
        <w:spacing w:line="480" w:lineRule="auto"/>
      </w:pPr>
      <w:r w:rsidRPr="00BF768C">
        <w:t>[10] B. Yuan, T. Zhang, J. Li, Family support and transport cost: understanding health service among older people from the perspective of social-ecological model, Arch Public Health 80(1) (2022) 173.</w:t>
      </w:r>
    </w:p>
    <w:p w:rsidR="00BF768C" w:rsidRPr="00BF768C" w:rsidRDefault="00BF768C" w:rsidP="00503F84">
      <w:pPr>
        <w:pStyle w:val="EndNoteBibliography"/>
        <w:spacing w:line="480" w:lineRule="auto"/>
      </w:pPr>
      <w:r w:rsidRPr="00BF768C">
        <w:t>[11] R. Gluzman, R.V. Katz, B.J. Frey, R. McGowan, Prevention of root caries: a literature review of primary and secondary preventive agents, Spec Care Dentist 33(3) (2013) 133-40.</w:t>
      </w:r>
    </w:p>
    <w:p w:rsidR="00BF768C" w:rsidRPr="00BF768C" w:rsidRDefault="00BF768C" w:rsidP="00503F84">
      <w:pPr>
        <w:pStyle w:val="EndNoteBibliography"/>
        <w:spacing w:line="480" w:lineRule="auto"/>
      </w:pPr>
      <w:r w:rsidRPr="00BF768C">
        <w:t>[12] J. Zhang, D. Sardana, K.Y. Li, K.C.M. Leung, E.C.M. Lo, Topical Fluoride to Prevent Root Caries: Systematic Review with Network Meta-analysis, J Dent Res 99(5) (2020) 506-513.</w:t>
      </w:r>
    </w:p>
    <w:p w:rsidR="00BF768C" w:rsidRPr="00BF768C" w:rsidRDefault="00BF768C" w:rsidP="00503F84">
      <w:pPr>
        <w:pStyle w:val="EndNoteBibliography"/>
        <w:spacing w:line="480" w:lineRule="auto"/>
      </w:pPr>
      <w:r w:rsidRPr="00BF768C">
        <w:t>[13] F. Schwendicke, G. Gostemeyer, Cost-effectiveness of root caries preventive treatments, J Dent 56 (2017) 58-64.</w:t>
      </w:r>
    </w:p>
    <w:p w:rsidR="00BF768C" w:rsidRPr="00BF768C" w:rsidRDefault="00BF768C" w:rsidP="00503F84">
      <w:pPr>
        <w:pStyle w:val="EndNoteBibliography"/>
        <w:spacing w:line="480" w:lineRule="auto"/>
      </w:pPr>
      <w:r w:rsidRPr="00BF768C">
        <w:t>[14] L.W. Zhu, R.X. Wang, Y. Zhang, J.Y. Zhan, H.X. Lu, X. Chen, A cost-effectiveness analysis of fluoride varnish application in preventing Root caries in elderly persons: a Markov simulation study, BMC Oral Health 24(1) (2024) 483.</w:t>
      </w:r>
    </w:p>
    <w:p w:rsidR="00BF768C" w:rsidRPr="00BF768C" w:rsidRDefault="00BF768C" w:rsidP="00503F84">
      <w:pPr>
        <w:pStyle w:val="EndNoteBibliography"/>
        <w:spacing w:line="480" w:lineRule="auto"/>
      </w:pPr>
      <w:r w:rsidRPr="00BF768C">
        <w:t>[15] A.K.Y. Chan, M. Tamrakar, C.M. Jiang, Y.C. Tsang, K.C.M. Leung, C.H. Chu, Clinical evidence for professionally applied fluoride therapy to prevent and arrest dental caries in older adults: A systematic review, J Dent 125 (2022) 104273.</w:t>
      </w:r>
    </w:p>
    <w:p w:rsidR="00BF768C" w:rsidRPr="00BF768C" w:rsidRDefault="00BF768C" w:rsidP="00503F84">
      <w:pPr>
        <w:pStyle w:val="EndNoteBibliography"/>
        <w:spacing w:line="480" w:lineRule="auto"/>
      </w:pPr>
      <w:r w:rsidRPr="00BF768C">
        <w:t>[16] M.L. Grandjean, N.R. Maccarone, G. McKenna, F. Muller, M. Srinivasan, Silver Diamine Fluoride (SDF) in the management of root caries in elders: a systematic review and meta-analysis, Swiss Dent J 131(5) (2021) 417-424.</w:t>
      </w:r>
    </w:p>
    <w:p w:rsidR="00BF768C" w:rsidRPr="00BF768C" w:rsidRDefault="00BF768C" w:rsidP="00503F84">
      <w:pPr>
        <w:pStyle w:val="EndNoteBibliography"/>
        <w:spacing w:line="480" w:lineRule="auto"/>
      </w:pPr>
      <w:r w:rsidRPr="00BF768C">
        <w:lastRenderedPageBreak/>
        <w:t>[17] B.H. Oliveira, J. Cunha-Cruz, A. Rajendra, R. Niederman, Controlling caries in exposed root surfaces with silver diamine fluoride: A systematic review with meta-analysis, J Am Dent Assoc 149(8) (2018) 671-679 e1.</w:t>
      </w:r>
    </w:p>
    <w:p w:rsidR="00BF768C" w:rsidRPr="00BF768C" w:rsidRDefault="00BF768C" w:rsidP="00503F84">
      <w:pPr>
        <w:pStyle w:val="EndNoteBibliography"/>
        <w:spacing w:line="480" w:lineRule="auto"/>
      </w:pPr>
      <w:r w:rsidRPr="00BF768C">
        <w:t>[18] W. Zhang, C. McGrath, E.C. Lo, J.Y. Li, Silver diamine fluoride and education to prevent and arrest root caries among community-dwelling elders, Caries Res 47(4) (2013) 284-90.</w:t>
      </w:r>
    </w:p>
    <w:p w:rsidR="00BF768C" w:rsidRPr="00BF768C" w:rsidRDefault="00BF768C" w:rsidP="00503F84">
      <w:pPr>
        <w:pStyle w:val="EndNoteBibliography"/>
        <w:spacing w:line="480" w:lineRule="auto"/>
      </w:pPr>
      <w:r w:rsidRPr="00BF768C">
        <w:t>[19] R. Li, E.C. Lo, B.Y. Liu, M.C. Wong, C.H. Chu, Randomized clinical trial on arresting dental root caries through silver diammine fluoride applications in community-dwelling elders, J Dent 51 (2016) 15-20.</w:t>
      </w:r>
    </w:p>
    <w:p w:rsidR="00BF768C" w:rsidRPr="00BF768C" w:rsidRDefault="00BF768C" w:rsidP="00503F84">
      <w:pPr>
        <w:pStyle w:val="EndNoteBibliography"/>
        <w:spacing w:line="480" w:lineRule="auto"/>
      </w:pPr>
      <w:r w:rsidRPr="00BF768C">
        <w:t>[20] ACE, DRUG AND VACCINE EVALUATION METHODS AND PROCESS GUIDE, in: A.f.c. effectiveness (Ed.) 2023.</w:t>
      </w:r>
    </w:p>
    <w:p w:rsidR="00BF768C" w:rsidRPr="00BF768C" w:rsidRDefault="00BF768C" w:rsidP="00503F84">
      <w:pPr>
        <w:pStyle w:val="EndNoteBibliography"/>
        <w:spacing w:line="480" w:lineRule="auto"/>
      </w:pPr>
      <w:r w:rsidRPr="00BF768C">
        <w:t>[21] M.J. Schaeken, H.M. Keltjens, J.S. Van Der Hoeven, Effects of fluoride and chlorhexidine on the microflora of dental root surfaces and progression of root-surface caries, J Dent Res 70(2) (1991) 150-3.</w:t>
      </w:r>
    </w:p>
    <w:p w:rsidR="00BF768C" w:rsidRPr="00BF768C" w:rsidRDefault="00BF768C" w:rsidP="00503F84">
      <w:pPr>
        <w:pStyle w:val="EndNoteBibliography"/>
        <w:spacing w:line="480" w:lineRule="auto"/>
      </w:pPr>
      <w:r w:rsidRPr="00BF768C">
        <w:t>[22] S. Fun, Management Update on Functional decline in older adults, Singapore Fam Physician 38(1) (2012).</w:t>
      </w:r>
    </w:p>
    <w:p w:rsidR="00BF768C" w:rsidRPr="00BF768C" w:rsidRDefault="00BF768C" w:rsidP="00503F84">
      <w:pPr>
        <w:pStyle w:val="EndNoteBibliography"/>
        <w:spacing w:line="480" w:lineRule="auto"/>
      </w:pPr>
      <w:r w:rsidRPr="00BF768C">
        <w:t>[23] C.P.C. Sim, Y.H. Lee, Y.F. Sim, J. Wong, S.H. Soh, B.T. Goh, C.Y. Poon, P.F. Allen, K.S. Chia, M.L. Wong, Findings from the 2019 nationally representative oral health survey for adults in Singapore, Community Dent Oral Epidemiol 52(3) (2024) 281-291.</w:t>
      </w:r>
    </w:p>
    <w:p w:rsidR="00BF768C" w:rsidRPr="00BF768C" w:rsidRDefault="00BF768C" w:rsidP="00503F84">
      <w:pPr>
        <w:pStyle w:val="EndNoteBibliography"/>
        <w:spacing w:line="480" w:lineRule="auto"/>
      </w:pPr>
      <w:r w:rsidRPr="00BF768C">
        <w:t>[24] E. Ford, J. Adams, N. Graves, Development of an economic model to assess the cost-effectiveness of hawthorn extract as an adjunct treatment for heart failure in Australia, BMJ Open 2(5) (2012).</w:t>
      </w:r>
    </w:p>
    <w:p w:rsidR="00BF768C" w:rsidRPr="00BF768C" w:rsidRDefault="00BF768C" w:rsidP="00503F84">
      <w:pPr>
        <w:pStyle w:val="EndNoteBibliography"/>
        <w:spacing w:line="480" w:lineRule="auto"/>
      </w:pPr>
      <w:r w:rsidRPr="00BF768C">
        <w:t>[25] F. Schwendicke, M. Stolpe, In-Office Application of Fluoride Gel or Varnish: Cost-Effectiveness and Expected Value of Perfect Information Analysis, Caries Res 51(3) (2017) 231-239.</w:t>
      </w:r>
    </w:p>
    <w:p w:rsidR="00BF768C" w:rsidRPr="00BF768C" w:rsidRDefault="00BF768C" w:rsidP="00503F84">
      <w:pPr>
        <w:pStyle w:val="EndNoteBibliography"/>
        <w:spacing w:line="480" w:lineRule="auto"/>
      </w:pPr>
      <w:r w:rsidRPr="00BF768C">
        <w:t>[26] J.B. Oostenbrink, M.J. Al, M. Oppe, M.P. Rutten-van Molken, Expected value of perfect information: an empirical example of reducing decision uncertainty by conducting additional research, Value Health 11(7) (2008) 1070-80.</w:t>
      </w:r>
    </w:p>
    <w:p w:rsidR="00BF768C" w:rsidRPr="00BF768C" w:rsidRDefault="00BF768C" w:rsidP="00503F84">
      <w:pPr>
        <w:pStyle w:val="EndNoteBibliography"/>
        <w:spacing w:line="480" w:lineRule="auto"/>
      </w:pPr>
      <w:r w:rsidRPr="00BF768C">
        <w:lastRenderedPageBreak/>
        <w:t>[27] H.C. Turner, F.G. Sandmann, L.E. Downey, S. Orangi, Y. Teerawattananon, A. Vassall, M. Jit, What are economic costs and when should they be used in health economic studies?, Cost Effectiveness and Resource Allocation 21(1) (2023) 31.</w:t>
      </w:r>
    </w:p>
    <w:p w:rsidR="00BF768C" w:rsidRPr="00BF768C" w:rsidRDefault="00BF768C" w:rsidP="00503F84">
      <w:pPr>
        <w:pStyle w:val="EndNoteBibliography"/>
        <w:spacing w:line="480" w:lineRule="auto"/>
      </w:pPr>
      <w:r w:rsidRPr="00BF768C">
        <w:t>[28] S. Hu, B. Meyer, M. Duggal, A silver renaissance in dentistry, Eur Arch Paediatr Dent 19(4) (2018) 221-227.</w:t>
      </w:r>
    </w:p>
    <w:p w:rsidR="00BF768C" w:rsidRPr="00BF768C" w:rsidRDefault="00BF768C" w:rsidP="00503F84">
      <w:pPr>
        <w:pStyle w:val="EndNoteBibliography"/>
        <w:spacing w:line="480" w:lineRule="auto"/>
      </w:pPr>
      <w:r w:rsidRPr="00BF768C">
        <w:t>[29] G.K.Y. Lee, M.N. Tan, X. Gao, H.L. Wee, B.W.P. Lai, C.H.L. Hong, S. Hu, Acceptance of silver diamine fluoride use in community dwelling older adults, nursing home residents, and caregivers, J Dent 141 (2024) 104819.</w:t>
      </w:r>
    </w:p>
    <w:p w:rsidR="00BF768C" w:rsidRPr="00BF768C" w:rsidRDefault="00BF768C" w:rsidP="00503F84">
      <w:pPr>
        <w:pStyle w:val="EndNoteBibliography"/>
        <w:spacing w:line="480" w:lineRule="auto"/>
      </w:pPr>
      <w:r w:rsidRPr="00BF768C">
        <w:t>[30] A. Sleibi, A.R. Tappuni, A. Baysan, Reversal of Root Caries with Casein Phosphopeptide-Amorphous Calcium Phosphate and Fluoride Varnish in Xerostomia, Caries Res 55(5) (2021) 475-484.</w:t>
      </w:r>
    </w:p>
    <w:p w:rsidR="00BF768C" w:rsidRPr="00BF768C" w:rsidRDefault="00BF768C" w:rsidP="00503F84">
      <w:pPr>
        <w:pStyle w:val="EndNoteBibliography"/>
        <w:spacing w:line="480" w:lineRule="auto"/>
      </w:pPr>
      <w:r w:rsidRPr="00BF768C">
        <w:t>[31] D. Ericson, P. Carlsson, P. Gabre, I. Wardh, M. Zimmerman, P. Sjogren, Effect of a single application of silver diamine fluoride on root caries after 12 months in institutionalised older adults-A randomised clinical trial, Gerodontology 40(3) (2023) 390-397.</w:t>
      </w:r>
    </w:p>
    <w:p w:rsidR="00BF768C" w:rsidRPr="00BF768C" w:rsidRDefault="00BF768C" w:rsidP="00503F84">
      <w:pPr>
        <w:pStyle w:val="EndNoteBibliography"/>
        <w:spacing w:line="480" w:lineRule="auto"/>
      </w:pPr>
      <w:r w:rsidRPr="00BF768C">
        <w:t>[32] A. Briggs, M. Sculpher, An introduction to Markov modelling for economic evaluation, Pharmacoeconomics 13(4) (1998) 397-409.</w:t>
      </w:r>
    </w:p>
    <w:p w:rsidR="00BF768C" w:rsidRPr="00BF768C" w:rsidRDefault="00BF768C" w:rsidP="00503F84">
      <w:pPr>
        <w:pStyle w:val="EndNoteBibliography"/>
        <w:spacing w:line="480" w:lineRule="auto"/>
      </w:pPr>
      <w:r w:rsidRPr="00BF768C">
        <w:t>[33] L. Standfield, T. Comans, P. Scuffham, Markov modeling and discrete event simulation in health care: a systematic comparison, Int J Technol Assess Health Care 30(2) (2014) 165-72.</w:t>
      </w:r>
    </w:p>
    <w:p w:rsidR="00BF768C" w:rsidRPr="00BF768C" w:rsidRDefault="00BF768C" w:rsidP="00503F84">
      <w:pPr>
        <w:pStyle w:val="EndNoteBibliography"/>
        <w:spacing w:line="480" w:lineRule="auto"/>
      </w:pPr>
      <w:r w:rsidRPr="00BF768C">
        <w:t>[34] V. Contreras, M.J. Toro, A.R. Elias-Boneta, A. Encarnacion-Burgos, Effectiveness of silver diamine fluoride in caries prevention and arrest: a systematic literature review, Gen Dent 65(3) (2017) 22-29.</w:t>
      </w:r>
    </w:p>
    <w:p w:rsidR="00BF768C" w:rsidRPr="00BF768C" w:rsidRDefault="00BF768C" w:rsidP="00503F84">
      <w:pPr>
        <w:pStyle w:val="EndNoteBibliography"/>
        <w:spacing w:line="480" w:lineRule="auto"/>
      </w:pPr>
      <w:r w:rsidRPr="00BF768C">
        <w:t>[35] J. Graves, S. Garbett, Z. Zhou, J.S. Schildcrout, J. Peterson, Comparison of Decision Modeling Approaches for Health Technology and Policy Evaluation, Med Decis Making 41(4) (2021) 453-464.</w:t>
      </w:r>
    </w:p>
    <w:p w:rsidR="00E74F37" w:rsidRDefault="00BF768C" w:rsidP="00503F84">
      <w:pPr>
        <w:spacing w:line="480" w:lineRule="auto"/>
      </w:pPr>
      <w:r>
        <w:fldChar w:fldCharType="end"/>
      </w:r>
    </w:p>
    <w:p w:rsidR="00503F84" w:rsidRDefault="00503F84" w:rsidP="00503F84">
      <w:pPr>
        <w:spacing w:line="480" w:lineRule="auto"/>
      </w:pPr>
    </w:p>
    <w:p w:rsidR="00503F84" w:rsidRDefault="00503F84" w:rsidP="00503F84">
      <w:pPr>
        <w:spacing w:line="480" w:lineRule="auto"/>
      </w:pPr>
    </w:p>
    <w:p w:rsidR="00503F84" w:rsidRDefault="00503F84" w:rsidP="00503F84">
      <w:pPr>
        <w:spacing w:line="480" w:lineRule="auto"/>
      </w:pPr>
    </w:p>
    <w:p w:rsidR="00503F84" w:rsidRPr="00503F84" w:rsidRDefault="00503F84" w:rsidP="00503F84">
      <w:pPr>
        <w:spacing w:after="0" w:line="240" w:lineRule="auto"/>
        <w:rPr>
          <w:rFonts w:eastAsia="Times New Roman" w:cstheme="minorHAnsi"/>
          <w:lang w:eastAsia="en-GB"/>
        </w:rPr>
      </w:pPr>
      <w:r w:rsidRPr="00503F84">
        <w:rPr>
          <w:rFonts w:eastAsia="Times New Roman" w:cstheme="minorHAnsi"/>
          <w:b/>
          <w:lang w:eastAsia="en-GB"/>
        </w:rPr>
        <w:lastRenderedPageBreak/>
        <w:t>TABLES</w:t>
      </w:r>
    </w:p>
    <w:tbl>
      <w:tblPr>
        <w:tblStyle w:val="TableGrid"/>
        <w:tblW w:w="0" w:type="auto"/>
        <w:tblLook w:val="04A0" w:firstRow="1" w:lastRow="0" w:firstColumn="1" w:lastColumn="0" w:noHBand="0" w:noVBand="1"/>
      </w:tblPr>
      <w:tblGrid>
        <w:gridCol w:w="4106"/>
        <w:gridCol w:w="851"/>
        <w:gridCol w:w="2126"/>
        <w:gridCol w:w="1933"/>
      </w:tblGrid>
      <w:tr w:rsidR="00503F84" w:rsidRPr="00503F84" w:rsidTr="00775E36">
        <w:tc>
          <w:tcPr>
            <w:tcW w:w="9016" w:type="dxa"/>
            <w:gridSpan w:val="4"/>
          </w:tcPr>
          <w:p w:rsidR="00503F84" w:rsidRPr="00503F84" w:rsidRDefault="00503F84" w:rsidP="00503F84">
            <w:pPr>
              <w:rPr>
                <w:rFonts w:eastAsia="Times New Roman" w:cstheme="minorHAnsi"/>
                <w:lang w:eastAsia="en-GB"/>
              </w:rPr>
            </w:pPr>
            <w:r w:rsidRPr="00503F84">
              <w:rPr>
                <w:rFonts w:eastAsia="Times New Roman" w:cstheme="minorHAnsi"/>
                <w:lang w:eastAsia="en-GB"/>
              </w:rPr>
              <w:t>Table 1: Model parameters</w:t>
            </w:r>
          </w:p>
        </w:tc>
      </w:tr>
      <w:tr w:rsidR="00503F84" w:rsidRPr="00503F84" w:rsidTr="00775E36">
        <w:tc>
          <w:tcPr>
            <w:tcW w:w="4106"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Parameter</w:t>
            </w:r>
          </w:p>
        </w:tc>
        <w:tc>
          <w:tcPr>
            <w:tcW w:w="851"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Value</w:t>
            </w:r>
          </w:p>
        </w:tc>
        <w:tc>
          <w:tcPr>
            <w:tcW w:w="2126"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Range</w:t>
            </w:r>
          </w:p>
        </w:tc>
        <w:tc>
          <w:tcPr>
            <w:tcW w:w="1933"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Source</w:t>
            </w:r>
            <w:r w:rsidRPr="00503F84">
              <w:rPr>
                <w:rFonts w:eastAsia="Times New Roman" w:cstheme="minorHAnsi"/>
                <w:vertAlign w:val="superscript"/>
                <w:lang w:val="en-US" w:eastAsia="en-GB"/>
              </w:rPr>
              <w:t>†</w:t>
            </w:r>
          </w:p>
        </w:tc>
      </w:tr>
      <w:tr w:rsidR="00503F84" w:rsidRPr="00503F84" w:rsidTr="00775E36">
        <w:tc>
          <w:tcPr>
            <w:tcW w:w="4106"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Baseline number of remaining teeth</w:t>
            </w:r>
          </w:p>
        </w:tc>
        <w:tc>
          <w:tcPr>
            <w:tcW w:w="851"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19</w:t>
            </w:r>
          </w:p>
        </w:tc>
        <w:tc>
          <w:tcPr>
            <w:tcW w:w="2126"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Used 0.5x and 1.5x as lower and upper bound</w:t>
            </w:r>
          </w:p>
        </w:tc>
        <w:tc>
          <w:tcPr>
            <w:tcW w:w="1933"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Fun S 2012</w:t>
            </w:r>
          </w:p>
        </w:tc>
      </w:tr>
      <w:tr w:rsidR="00503F84" w:rsidRPr="00503F84" w:rsidTr="00775E36">
        <w:tc>
          <w:tcPr>
            <w:tcW w:w="4106"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Initial prevalence of untreated root caries</w:t>
            </w:r>
          </w:p>
        </w:tc>
        <w:tc>
          <w:tcPr>
            <w:tcW w:w="851"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0.38</w:t>
            </w:r>
          </w:p>
        </w:tc>
        <w:tc>
          <w:tcPr>
            <w:tcW w:w="2126"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0.16 – 0.663</w:t>
            </w:r>
          </w:p>
        </w:tc>
        <w:tc>
          <w:tcPr>
            <w:tcW w:w="1933"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Sim C et al, 2024</w:t>
            </w:r>
          </w:p>
        </w:tc>
      </w:tr>
      <w:tr w:rsidR="00503F84" w:rsidRPr="00503F84" w:rsidTr="00775E36">
        <w:tc>
          <w:tcPr>
            <w:tcW w:w="4106"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Annual probability of extraction of teeth with carious root</w:t>
            </w:r>
          </w:p>
        </w:tc>
        <w:tc>
          <w:tcPr>
            <w:tcW w:w="851"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0.088</w:t>
            </w:r>
          </w:p>
        </w:tc>
        <w:tc>
          <w:tcPr>
            <w:tcW w:w="2126"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0.055 – 0.121</w:t>
            </w:r>
          </w:p>
        </w:tc>
        <w:tc>
          <w:tcPr>
            <w:tcW w:w="1933"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Zhu LW et al, 2024</w:t>
            </w:r>
          </w:p>
        </w:tc>
      </w:tr>
      <w:tr w:rsidR="00503F84" w:rsidRPr="00503F84" w:rsidTr="00775E36">
        <w:tc>
          <w:tcPr>
            <w:tcW w:w="4106"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Annual probability of arrest of root caries with SDF</w:t>
            </w:r>
          </w:p>
        </w:tc>
        <w:tc>
          <w:tcPr>
            <w:tcW w:w="851"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0.61</w:t>
            </w:r>
          </w:p>
        </w:tc>
        <w:tc>
          <w:tcPr>
            <w:tcW w:w="2126" w:type="dxa"/>
          </w:tcPr>
          <w:p w:rsidR="00503F84" w:rsidRPr="00503F84" w:rsidRDefault="00503F84" w:rsidP="00503F84">
            <w:pPr>
              <w:rPr>
                <w:rFonts w:eastAsia="Times New Roman" w:cstheme="minorHAnsi"/>
                <w:lang w:eastAsia="en-GB"/>
              </w:rPr>
            </w:pPr>
            <w:r w:rsidRPr="00503F84">
              <w:rPr>
                <w:rFonts w:eastAsia="Times New Roman" w:cstheme="minorHAnsi"/>
                <w:lang w:val="en-US" w:eastAsia="en-GB"/>
              </w:rPr>
              <w:t>Used 0.5x and 1.5x as lower and upper bound</w:t>
            </w:r>
          </w:p>
        </w:tc>
        <w:tc>
          <w:tcPr>
            <w:tcW w:w="1933"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Li R et al, 2016</w:t>
            </w:r>
            <w:r w:rsidRPr="00503F84">
              <w:rPr>
                <w:rFonts w:eastAsia="Times New Roman" w:cstheme="minorHAnsi"/>
                <w:i/>
                <w:iCs/>
                <w:lang w:val="en-US" w:eastAsia="en-GB"/>
              </w:rPr>
              <w:t xml:space="preserve"> </w:t>
            </w:r>
            <w:r w:rsidRPr="00503F84">
              <w:rPr>
                <w:rFonts w:eastAsia="Times New Roman" w:cstheme="minorHAnsi"/>
                <w:i/>
                <w:iCs/>
                <w:lang w:val="en-US" w:eastAsia="en-GB"/>
              </w:rPr>
              <w:br/>
            </w:r>
          </w:p>
          <w:p w:rsidR="00503F84" w:rsidRPr="00503F84" w:rsidRDefault="00503F84" w:rsidP="00503F84">
            <w:pPr>
              <w:rPr>
                <w:rFonts w:eastAsia="Times New Roman" w:cstheme="minorHAnsi"/>
                <w:lang w:eastAsia="en-GB"/>
              </w:rPr>
            </w:pPr>
          </w:p>
        </w:tc>
      </w:tr>
      <w:tr w:rsidR="00503F84" w:rsidRPr="00503F84" w:rsidTr="00775E36">
        <w:tc>
          <w:tcPr>
            <w:tcW w:w="410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 xml:space="preserve">Annual probability of arrest of root caries with </w:t>
            </w:r>
            <w:proofErr w:type="spellStart"/>
            <w:r w:rsidRPr="00503F84">
              <w:rPr>
                <w:rFonts w:eastAsia="Times New Roman" w:cstheme="minorHAnsi"/>
                <w:lang w:val="en-US" w:eastAsia="en-GB"/>
              </w:rPr>
              <w:t>NaF</w:t>
            </w:r>
            <w:proofErr w:type="spellEnd"/>
          </w:p>
        </w:tc>
        <w:tc>
          <w:tcPr>
            <w:tcW w:w="851"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0.11</w:t>
            </w:r>
          </w:p>
        </w:tc>
        <w:tc>
          <w:tcPr>
            <w:tcW w:w="212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[not available]</w:t>
            </w:r>
            <w:r w:rsidRPr="00503F84">
              <w:rPr>
                <w:rFonts w:eastAsia="Times New Roman" w:cstheme="minorHAnsi"/>
                <w:lang w:val="en-US" w:eastAsia="en-GB"/>
              </w:rPr>
              <w:br/>
              <w:t xml:space="preserve">Used 0.5x as lower bound. Upper bound, 0.74 </w:t>
            </w:r>
          </w:p>
        </w:tc>
        <w:tc>
          <w:tcPr>
            <w:tcW w:w="1933" w:type="dxa"/>
          </w:tcPr>
          <w:p w:rsidR="00503F84" w:rsidRPr="00503F84" w:rsidRDefault="00503F84" w:rsidP="00503F84">
            <w:pPr>
              <w:rPr>
                <w:rFonts w:eastAsia="Times New Roman" w:cstheme="minorHAnsi"/>
                <w:lang w:val="en-US" w:eastAsia="en-GB"/>
              </w:rPr>
            </w:pPr>
            <w:proofErr w:type="spellStart"/>
            <w:r w:rsidRPr="00503F84">
              <w:rPr>
                <w:rFonts w:eastAsia="Times New Roman" w:cstheme="minorHAnsi"/>
                <w:lang w:val="en-US" w:eastAsia="en-GB"/>
              </w:rPr>
              <w:t>Schaeken</w:t>
            </w:r>
            <w:proofErr w:type="spellEnd"/>
            <w:r w:rsidRPr="00503F84">
              <w:rPr>
                <w:rFonts w:eastAsia="Times New Roman" w:cstheme="minorHAnsi"/>
                <w:lang w:val="en-US" w:eastAsia="en-GB"/>
              </w:rPr>
              <w:t xml:space="preserve"> JM et al, 1991</w:t>
            </w:r>
          </w:p>
          <w:p w:rsidR="00503F84" w:rsidRPr="00503F84" w:rsidRDefault="00503F84" w:rsidP="00503F84">
            <w:pPr>
              <w:rPr>
                <w:rFonts w:eastAsia="Times New Roman" w:cstheme="minorHAnsi"/>
                <w:lang w:val="en-US" w:eastAsia="en-GB"/>
              </w:rPr>
            </w:pPr>
            <w:proofErr w:type="spellStart"/>
            <w:r w:rsidRPr="00503F84">
              <w:rPr>
                <w:rFonts w:eastAsia="Times New Roman" w:cstheme="minorHAnsi"/>
                <w:lang w:val="en-US" w:eastAsia="en-GB"/>
              </w:rPr>
              <w:t>Sleibi</w:t>
            </w:r>
            <w:proofErr w:type="spellEnd"/>
            <w:r w:rsidRPr="00503F84">
              <w:rPr>
                <w:rFonts w:eastAsia="Times New Roman" w:cstheme="minorHAnsi"/>
                <w:lang w:val="en-US" w:eastAsia="en-GB"/>
              </w:rPr>
              <w:t xml:space="preserve"> A et al, 2021</w:t>
            </w:r>
          </w:p>
        </w:tc>
      </w:tr>
      <w:tr w:rsidR="00503F84" w:rsidRPr="00503F84" w:rsidTr="00775E36">
        <w:tc>
          <w:tcPr>
            <w:tcW w:w="410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Annual probability of arrest of root caries with RMGIC</w:t>
            </w:r>
          </w:p>
        </w:tc>
        <w:tc>
          <w:tcPr>
            <w:tcW w:w="851"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0.875</w:t>
            </w:r>
          </w:p>
        </w:tc>
        <w:tc>
          <w:tcPr>
            <w:tcW w:w="2126" w:type="dxa"/>
          </w:tcPr>
          <w:p w:rsidR="00503F84" w:rsidRPr="00503F84" w:rsidRDefault="00503F84" w:rsidP="00503F84">
            <w:pPr>
              <w:rPr>
                <w:rFonts w:eastAsia="Times New Roman" w:cstheme="minorHAnsi"/>
                <w:lang w:val="en-US" w:eastAsia="en-GB"/>
              </w:rPr>
            </w:pPr>
            <w:r w:rsidRPr="00503F84">
              <w:rPr>
                <w:rFonts w:eastAsia="Times New Roman" w:cstheme="minorHAnsi"/>
                <w:color w:val="1F1F1F"/>
                <w:lang w:eastAsia="en-GB"/>
              </w:rPr>
              <w:t>0.773 – 0.977</w:t>
            </w:r>
          </w:p>
        </w:tc>
        <w:tc>
          <w:tcPr>
            <w:tcW w:w="1933"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Wen Y et al, 2024</w:t>
            </w:r>
          </w:p>
        </w:tc>
      </w:tr>
      <w:tr w:rsidR="00503F84" w:rsidRPr="00503F84" w:rsidTr="00775E36">
        <w:tc>
          <w:tcPr>
            <w:tcW w:w="410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Annual probability of new root caries (without intervention)</w:t>
            </w:r>
          </w:p>
        </w:tc>
        <w:tc>
          <w:tcPr>
            <w:tcW w:w="851"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0.1825</w:t>
            </w:r>
          </w:p>
        </w:tc>
        <w:tc>
          <w:tcPr>
            <w:tcW w:w="2126" w:type="dxa"/>
          </w:tcPr>
          <w:p w:rsidR="00503F84" w:rsidRPr="00503F84" w:rsidRDefault="00503F84" w:rsidP="00503F84">
            <w:pPr>
              <w:rPr>
                <w:rFonts w:eastAsia="Times New Roman" w:cstheme="minorHAnsi"/>
                <w:color w:val="1F1F1F"/>
                <w:lang w:eastAsia="en-GB"/>
              </w:rPr>
            </w:pPr>
            <w:r w:rsidRPr="00503F84">
              <w:rPr>
                <w:rFonts w:eastAsia="Times New Roman" w:cstheme="minorHAnsi"/>
                <w:lang w:val="en-US" w:eastAsia="en-GB"/>
              </w:rPr>
              <w:t>0.1322 – 0.2328</w:t>
            </w:r>
          </w:p>
        </w:tc>
        <w:tc>
          <w:tcPr>
            <w:tcW w:w="1933" w:type="dxa"/>
          </w:tcPr>
          <w:p w:rsidR="00503F84" w:rsidRPr="00503F84" w:rsidRDefault="00503F84" w:rsidP="00503F84">
            <w:pPr>
              <w:rPr>
                <w:rFonts w:eastAsia="Times New Roman" w:cstheme="minorHAnsi"/>
                <w:lang w:val="en-US" w:eastAsia="en-GB"/>
              </w:rPr>
            </w:pPr>
            <w:proofErr w:type="spellStart"/>
            <w:r w:rsidRPr="00503F84">
              <w:rPr>
                <w:rFonts w:eastAsia="Times New Roman" w:cstheme="minorHAnsi"/>
                <w:lang w:val="en-US" w:eastAsia="en-GB"/>
              </w:rPr>
              <w:t>Hariyani</w:t>
            </w:r>
            <w:proofErr w:type="spellEnd"/>
            <w:r w:rsidRPr="00503F84">
              <w:rPr>
                <w:rFonts w:eastAsia="Times New Roman" w:cstheme="minorHAnsi"/>
                <w:lang w:val="en-US" w:eastAsia="en-GB"/>
              </w:rPr>
              <w:t xml:space="preserve"> N et al, 2018</w:t>
            </w:r>
          </w:p>
        </w:tc>
      </w:tr>
      <w:tr w:rsidR="00503F84" w:rsidRPr="00503F84" w:rsidTr="00775E36">
        <w:tc>
          <w:tcPr>
            <w:tcW w:w="410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Annual prevented fraction of new root caries with SDF</w:t>
            </w:r>
          </w:p>
        </w:tc>
        <w:tc>
          <w:tcPr>
            <w:tcW w:w="851"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0.6835</w:t>
            </w:r>
          </w:p>
        </w:tc>
        <w:tc>
          <w:tcPr>
            <w:tcW w:w="212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0.542 – 0.8251</w:t>
            </w:r>
          </w:p>
        </w:tc>
        <w:tc>
          <w:tcPr>
            <w:tcW w:w="1933"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Oliveira BH et al, 2018</w:t>
            </w:r>
            <w:r w:rsidRPr="00503F84">
              <w:rPr>
                <w:rFonts w:eastAsia="Times New Roman" w:cstheme="minorHAnsi"/>
                <w:vertAlign w:val="superscript"/>
                <w:lang w:val="en-US" w:eastAsia="en-GB"/>
              </w:rPr>
              <w:t>‡</w:t>
            </w:r>
          </w:p>
        </w:tc>
      </w:tr>
      <w:tr w:rsidR="00503F84" w:rsidRPr="00503F84" w:rsidTr="00775E36">
        <w:tc>
          <w:tcPr>
            <w:tcW w:w="410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 xml:space="preserve">Prevented fraction of new root caries with </w:t>
            </w:r>
            <w:proofErr w:type="spellStart"/>
            <w:r w:rsidRPr="00503F84">
              <w:rPr>
                <w:rFonts w:eastAsia="Times New Roman" w:cstheme="minorHAnsi"/>
                <w:lang w:val="en-US" w:eastAsia="en-GB"/>
              </w:rPr>
              <w:t>NaF</w:t>
            </w:r>
            <w:proofErr w:type="spellEnd"/>
            <w:r>
              <w:rPr>
                <w:rFonts w:eastAsia="Times New Roman" w:cstheme="minorHAnsi"/>
                <w:lang w:val="en-US" w:eastAsia="en-GB"/>
              </w:rPr>
              <w:t xml:space="preserve"> (on teeth with </w:t>
            </w:r>
            <w:proofErr w:type="spellStart"/>
            <w:r>
              <w:rPr>
                <w:rFonts w:eastAsia="Times New Roman" w:cstheme="minorHAnsi"/>
                <w:lang w:val="en-US" w:eastAsia="en-GB"/>
              </w:rPr>
              <w:t>NaF</w:t>
            </w:r>
            <w:proofErr w:type="spellEnd"/>
            <w:r>
              <w:rPr>
                <w:rFonts w:eastAsia="Times New Roman" w:cstheme="minorHAnsi"/>
                <w:lang w:val="en-US" w:eastAsia="en-GB"/>
              </w:rPr>
              <w:t xml:space="preserve"> applied)</w:t>
            </w:r>
          </w:p>
        </w:tc>
        <w:tc>
          <w:tcPr>
            <w:tcW w:w="851"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0.2886</w:t>
            </w:r>
          </w:p>
        </w:tc>
        <w:tc>
          <w:tcPr>
            <w:tcW w:w="212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Used 0.5x and 1.5x as upper and lower bound</w:t>
            </w:r>
          </w:p>
        </w:tc>
        <w:tc>
          <w:tcPr>
            <w:tcW w:w="1933"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Chan AKY et al, 2022</w:t>
            </w:r>
            <w:r w:rsidRPr="00503F84">
              <w:rPr>
                <w:rFonts w:eastAsia="Times New Roman" w:cstheme="minorHAnsi"/>
                <w:vertAlign w:val="superscript"/>
                <w:lang w:val="en-US" w:eastAsia="en-GB"/>
              </w:rPr>
              <w:t>‡</w:t>
            </w:r>
          </w:p>
        </w:tc>
      </w:tr>
      <w:tr w:rsidR="00503F84" w:rsidRPr="00503F84" w:rsidTr="00775E36">
        <w:tc>
          <w:tcPr>
            <w:tcW w:w="410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Cost of review (in S$, S$1.00 = USD$0.74)</w:t>
            </w:r>
          </w:p>
        </w:tc>
        <w:tc>
          <w:tcPr>
            <w:tcW w:w="851"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55</w:t>
            </w:r>
          </w:p>
        </w:tc>
        <w:tc>
          <w:tcPr>
            <w:tcW w:w="212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25 - 35</w:t>
            </w:r>
          </w:p>
        </w:tc>
        <w:tc>
          <w:tcPr>
            <w:tcW w:w="1933"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NDCS, NUCOHS (for range)</w:t>
            </w:r>
          </w:p>
        </w:tc>
      </w:tr>
      <w:tr w:rsidR="00503F84" w:rsidRPr="00503F84" w:rsidTr="00775E36">
        <w:tc>
          <w:tcPr>
            <w:tcW w:w="410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Cost of RMGIC (in S$, S$1.00 = USD$0.74)</w:t>
            </w:r>
          </w:p>
        </w:tc>
        <w:tc>
          <w:tcPr>
            <w:tcW w:w="851"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120</w:t>
            </w:r>
          </w:p>
        </w:tc>
        <w:tc>
          <w:tcPr>
            <w:tcW w:w="212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60 - 250</w:t>
            </w:r>
          </w:p>
        </w:tc>
        <w:tc>
          <w:tcPr>
            <w:tcW w:w="1933"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NDCS, NUCOHS (for range)</w:t>
            </w:r>
          </w:p>
        </w:tc>
      </w:tr>
      <w:tr w:rsidR="00503F84" w:rsidRPr="00503F84" w:rsidTr="00775E36">
        <w:tc>
          <w:tcPr>
            <w:tcW w:w="410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Cost of extraction (in S$, S$1.00 = USD$0.74)</w:t>
            </w:r>
          </w:p>
        </w:tc>
        <w:tc>
          <w:tcPr>
            <w:tcW w:w="851"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100</w:t>
            </w:r>
          </w:p>
        </w:tc>
        <w:tc>
          <w:tcPr>
            <w:tcW w:w="212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40 - 200</w:t>
            </w:r>
          </w:p>
        </w:tc>
        <w:tc>
          <w:tcPr>
            <w:tcW w:w="1933"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NDCS, NUCOHS (for range)</w:t>
            </w:r>
          </w:p>
        </w:tc>
      </w:tr>
      <w:tr w:rsidR="00503F84" w:rsidRPr="00503F84" w:rsidTr="00775E36">
        <w:tc>
          <w:tcPr>
            <w:tcW w:w="410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 xml:space="preserve">Cost of annual </w:t>
            </w:r>
            <w:proofErr w:type="spellStart"/>
            <w:r w:rsidRPr="00503F84">
              <w:rPr>
                <w:rFonts w:eastAsia="Times New Roman" w:cstheme="minorHAnsi"/>
                <w:lang w:val="en-US" w:eastAsia="en-GB"/>
              </w:rPr>
              <w:t>NaF</w:t>
            </w:r>
            <w:proofErr w:type="spellEnd"/>
            <w:r w:rsidRPr="00503F84">
              <w:rPr>
                <w:rFonts w:eastAsia="Times New Roman" w:cstheme="minorHAnsi"/>
                <w:lang w:val="en-US" w:eastAsia="en-GB"/>
              </w:rPr>
              <w:t xml:space="preserve"> application (4x/year per carious tooth) (in S$, S$1.00 = USD$0.74)</w:t>
            </w:r>
          </w:p>
        </w:tc>
        <w:tc>
          <w:tcPr>
            <w:tcW w:w="851"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6.4</w:t>
            </w:r>
          </w:p>
        </w:tc>
        <w:tc>
          <w:tcPr>
            <w:tcW w:w="212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Upper bound: 52</w:t>
            </w:r>
          </w:p>
        </w:tc>
        <w:tc>
          <w:tcPr>
            <w:tcW w:w="1933"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NDCS, NUCOHS (for range)</w:t>
            </w:r>
          </w:p>
        </w:tc>
      </w:tr>
      <w:tr w:rsidR="00503F84" w:rsidRPr="00503F84" w:rsidTr="00775E36">
        <w:tc>
          <w:tcPr>
            <w:tcW w:w="410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Cost of annual SDF application (once/year per carious tooth) (in S$, S$1.00 = USD$0.74)</w:t>
            </w:r>
          </w:p>
        </w:tc>
        <w:tc>
          <w:tcPr>
            <w:tcW w:w="851"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4.8</w:t>
            </w:r>
          </w:p>
        </w:tc>
        <w:tc>
          <w:tcPr>
            <w:tcW w:w="2126"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 xml:space="preserve">Upper bound: 6 </w:t>
            </w:r>
          </w:p>
        </w:tc>
        <w:tc>
          <w:tcPr>
            <w:tcW w:w="1933" w:type="dxa"/>
          </w:tcPr>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NDCS, NUCOHS (for range)</w:t>
            </w:r>
          </w:p>
        </w:tc>
      </w:tr>
      <w:tr w:rsidR="00503F84" w:rsidRPr="00503F84" w:rsidTr="00775E36">
        <w:tc>
          <w:tcPr>
            <w:tcW w:w="9016" w:type="dxa"/>
            <w:gridSpan w:val="4"/>
          </w:tcPr>
          <w:p w:rsidR="00503F84" w:rsidRPr="00503F84" w:rsidRDefault="00503F84" w:rsidP="00503F84">
            <w:pPr>
              <w:rPr>
                <w:rFonts w:eastAsia="Times New Roman" w:cstheme="minorHAnsi"/>
                <w:lang w:val="en-US" w:eastAsia="en-GB"/>
              </w:rPr>
            </w:pPr>
            <w:r w:rsidRPr="00503F84">
              <w:rPr>
                <w:rFonts w:eastAsia="Times New Roman" w:cstheme="minorHAnsi"/>
                <w:vertAlign w:val="superscript"/>
                <w:lang w:val="en-US" w:eastAsia="en-GB"/>
              </w:rPr>
              <w:t>†</w:t>
            </w:r>
            <w:r w:rsidRPr="00503F84">
              <w:rPr>
                <w:rFonts w:eastAsia="Times New Roman" w:cstheme="minorHAnsi"/>
                <w:lang w:val="en-US" w:eastAsia="en-GB"/>
              </w:rPr>
              <w:t xml:space="preserve">From the literature: </w:t>
            </w:r>
          </w:p>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Fun S. 2012. Management update on functional decline in older adults. Singapore Fam Physician. 38(1).</w:t>
            </w:r>
          </w:p>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 xml:space="preserve">Sim CPC, Lee YH, Sim YF, Wong J, Soh SH, Goh BT, Poon CY, Allen PF, Chia KS, Wong ML. 2024. Findings from the 2019 nationally representative oral health survey for adults in </w:t>
            </w:r>
            <w:proofErr w:type="spellStart"/>
            <w:r w:rsidRPr="00503F84">
              <w:rPr>
                <w:rFonts w:eastAsia="Times New Roman" w:cstheme="minorHAnsi"/>
                <w:lang w:val="en-US" w:eastAsia="en-GB"/>
              </w:rPr>
              <w:t>singapore</w:t>
            </w:r>
            <w:proofErr w:type="spellEnd"/>
            <w:r w:rsidRPr="00503F84">
              <w:rPr>
                <w:rFonts w:eastAsia="Times New Roman" w:cstheme="minorHAnsi"/>
                <w:lang w:val="en-US" w:eastAsia="en-GB"/>
              </w:rPr>
              <w:t>. Community Dent Oral Epidemiol. 52(3):281-291.</w:t>
            </w:r>
          </w:p>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 xml:space="preserve">Zhu LW, Wang RX, Zhang Y, Zhan JY, Lu HX, Chen X. 2024. A cost-effectiveness analysis of fluoride varnish application in preventing root caries in elderly persons: A </w:t>
            </w:r>
            <w:proofErr w:type="spellStart"/>
            <w:r w:rsidRPr="00503F84">
              <w:rPr>
                <w:rFonts w:eastAsia="Times New Roman" w:cstheme="minorHAnsi"/>
                <w:lang w:val="en-US" w:eastAsia="en-GB"/>
              </w:rPr>
              <w:t>markov</w:t>
            </w:r>
            <w:proofErr w:type="spellEnd"/>
            <w:r w:rsidRPr="00503F84">
              <w:rPr>
                <w:rFonts w:eastAsia="Times New Roman" w:cstheme="minorHAnsi"/>
                <w:lang w:val="en-US" w:eastAsia="en-GB"/>
              </w:rPr>
              <w:t xml:space="preserve"> simulation study. BMC Oral Health. 24(1):483.</w:t>
            </w:r>
          </w:p>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 xml:space="preserve">Li R, Lo EC, Liu BY, Wong MC, Chu CH. 2016. Randomized clinical trial on arresting dental root caries through silver </w:t>
            </w:r>
            <w:proofErr w:type="spellStart"/>
            <w:r w:rsidRPr="00503F84">
              <w:rPr>
                <w:rFonts w:eastAsia="Times New Roman" w:cstheme="minorHAnsi"/>
                <w:lang w:val="en-US" w:eastAsia="en-GB"/>
              </w:rPr>
              <w:t>diammine</w:t>
            </w:r>
            <w:proofErr w:type="spellEnd"/>
            <w:r w:rsidRPr="00503F84">
              <w:rPr>
                <w:rFonts w:eastAsia="Times New Roman" w:cstheme="minorHAnsi"/>
                <w:lang w:val="en-US" w:eastAsia="en-GB"/>
              </w:rPr>
              <w:t xml:space="preserve"> fluoride applications in community-dwelling elders. J Dent. 51:15-20.</w:t>
            </w:r>
          </w:p>
          <w:p w:rsidR="00503F84" w:rsidRPr="00503F84" w:rsidRDefault="00503F84" w:rsidP="00503F84">
            <w:pPr>
              <w:rPr>
                <w:rFonts w:eastAsia="Times New Roman" w:cstheme="minorHAnsi"/>
                <w:lang w:val="en-US" w:eastAsia="en-GB"/>
              </w:rPr>
            </w:pPr>
            <w:proofErr w:type="spellStart"/>
            <w:r w:rsidRPr="00503F84">
              <w:rPr>
                <w:rFonts w:eastAsia="Times New Roman" w:cstheme="minorHAnsi"/>
                <w:lang w:val="en-US" w:eastAsia="en-GB"/>
              </w:rPr>
              <w:t>Schaeken</w:t>
            </w:r>
            <w:proofErr w:type="spellEnd"/>
            <w:r w:rsidRPr="00503F84">
              <w:rPr>
                <w:rFonts w:eastAsia="Times New Roman" w:cstheme="minorHAnsi"/>
                <w:lang w:val="en-US" w:eastAsia="en-GB"/>
              </w:rPr>
              <w:t xml:space="preserve"> MJ, </w:t>
            </w:r>
            <w:proofErr w:type="spellStart"/>
            <w:r w:rsidRPr="00503F84">
              <w:rPr>
                <w:rFonts w:eastAsia="Times New Roman" w:cstheme="minorHAnsi"/>
                <w:lang w:val="en-US" w:eastAsia="en-GB"/>
              </w:rPr>
              <w:t>Keltjens</w:t>
            </w:r>
            <w:proofErr w:type="spellEnd"/>
            <w:r w:rsidRPr="00503F84">
              <w:rPr>
                <w:rFonts w:eastAsia="Times New Roman" w:cstheme="minorHAnsi"/>
                <w:lang w:val="en-US" w:eastAsia="en-GB"/>
              </w:rPr>
              <w:t xml:space="preserve"> HM, Van Der </w:t>
            </w:r>
            <w:proofErr w:type="spellStart"/>
            <w:r w:rsidRPr="00503F84">
              <w:rPr>
                <w:rFonts w:eastAsia="Times New Roman" w:cstheme="minorHAnsi"/>
                <w:lang w:val="en-US" w:eastAsia="en-GB"/>
              </w:rPr>
              <w:t>Hoeven</w:t>
            </w:r>
            <w:proofErr w:type="spellEnd"/>
            <w:r w:rsidRPr="00503F84">
              <w:rPr>
                <w:rFonts w:eastAsia="Times New Roman" w:cstheme="minorHAnsi"/>
                <w:lang w:val="en-US" w:eastAsia="en-GB"/>
              </w:rPr>
              <w:t xml:space="preserve"> JS. 1991. Effects of fluoride and chlorhexidine on the microflora of dental root surfaces and progression of root-surface caries. J Dent Res. 70(2):150-153.</w:t>
            </w:r>
          </w:p>
          <w:p w:rsidR="00503F84" w:rsidRPr="00503F84" w:rsidRDefault="00503F84" w:rsidP="00503F84">
            <w:pPr>
              <w:rPr>
                <w:rFonts w:eastAsia="Times New Roman" w:cstheme="minorHAnsi"/>
                <w:lang w:val="en-US" w:eastAsia="en-GB"/>
              </w:rPr>
            </w:pPr>
            <w:proofErr w:type="spellStart"/>
            <w:r w:rsidRPr="00503F84">
              <w:rPr>
                <w:rFonts w:eastAsia="Times New Roman" w:cstheme="minorHAnsi"/>
                <w:lang w:val="en-US" w:eastAsia="en-GB"/>
              </w:rPr>
              <w:lastRenderedPageBreak/>
              <w:t>Sleibi</w:t>
            </w:r>
            <w:proofErr w:type="spellEnd"/>
            <w:r w:rsidRPr="00503F84">
              <w:rPr>
                <w:rFonts w:eastAsia="Times New Roman" w:cstheme="minorHAnsi"/>
                <w:lang w:val="en-US" w:eastAsia="en-GB"/>
              </w:rPr>
              <w:t xml:space="preserve"> A, </w:t>
            </w:r>
            <w:proofErr w:type="spellStart"/>
            <w:r w:rsidRPr="00503F84">
              <w:rPr>
                <w:rFonts w:eastAsia="Times New Roman" w:cstheme="minorHAnsi"/>
                <w:lang w:val="en-US" w:eastAsia="en-GB"/>
              </w:rPr>
              <w:t>Tappuni</w:t>
            </w:r>
            <w:proofErr w:type="spellEnd"/>
            <w:r w:rsidRPr="00503F84">
              <w:rPr>
                <w:rFonts w:eastAsia="Times New Roman" w:cstheme="minorHAnsi"/>
                <w:lang w:val="en-US" w:eastAsia="en-GB"/>
              </w:rPr>
              <w:t xml:space="preserve"> AR, </w:t>
            </w:r>
            <w:proofErr w:type="spellStart"/>
            <w:r w:rsidRPr="00503F84">
              <w:rPr>
                <w:rFonts w:eastAsia="Times New Roman" w:cstheme="minorHAnsi"/>
                <w:lang w:val="en-US" w:eastAsia="en-GB"/>
              </w:rPr>
              <w:t>Baysan</w:t>
            </w:r>
            <w:proofErr w:type="spellEnd"/>
            <w:r w:rsidRPr="00503F84">
              <w:rPr>
                <w:rFonts w:eastAsia="Times New Roman" w:cstheme="minorHAnsi"/>
                <w:lang w:val="en-US" w:eastAsia="en-GB"/>
              </w:rPr>
              <w:t xml:space="preserve"> A. 2021. Reversal of root caries with casein </w:t>
            </w:r>
            <w:proofErr w:type="spellStart"/>
            <w:r w:rsidRPr="00503F84">
              <w:rPr>
                <w:rFonts w:eastAsia="Times New Roman" w:cstheme="minorHAnsi"/>
                <w:lang w:val="en-US" w:eastAsia="en-GB"/>
              </w:rPr>
              <w:t>phosphopeptide</w:t>
            </w:r>
            <w:proofErr w:type="spellEnd"/>
            <w:r w:rsidRPr="00503F84">
              <w:rPr>
                <w:rFonts w:eastAsia="Times New Roman" w:cstheme="minorHAnsi"/>
                <w:lang w:val="en-US" w:eastAsia="en-GB"/>
              </w:rPr>
              <w:t>-amorphous calcium phosphate and fluoride varnish in xerostomia. Caries Res. 55(5):475-484.</w:t>
            </w:r>
          </w:p>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Wen Y, Zhao X, Li SKY, Lo ECM, Jiang CM. 2024. Factors associated with the success of restorative treatment for root caries: A systematic review with meta-analysis. J Dent. 153:105539.</w:t>
            </w:r>
          </w:p>
          <w:p w:rsidR="00503F84" w:rsidRPr="00503F84" w:rsidRDefault="00503F84" w:rsidP="00503F84">
            <w:pPr>
              <w:rPr>
                <w:rFonts w:eastAsia="Times New Roman" w:cstheme="minorHAnsi"/>
                <w:lang w:val="en-US" w:eastAsia="en-GB"/>
              </w:rPr>
            </w:pPr>
            <w:proofErr w:type="spellStart"/>
            <w:r w:rsidRPr="00503F84">
              <w:rPr>
                <w:rFonts w:eastAsia="Times New Roman" w:cstheme="minorHAnsi"/>
                <w:lang w:val="en-US" w:eastAsia="en-GB"/>
              </w:rPr>
              <w:t>Hariyani</w:t>
            </w:r>
            <w:proofErr w:type="spellEnd"/>
            <w:r w:rsidRPr="00503F84">
              <w:rPr>
                <w:rFonts w:eastAsia="Times New Roman" w:cstheme="minorHAnsi"/>
                <w:lang w:val="en-US" w:eastAsia="en-GB"/>
              </w:rPr>
              <w:t xml:space="preserve"> N, </w:t>
            </w:r>
            <w:proofErr w:type="spellStart"/>
            <w:r w:rsidRPr="00503F84">
              <w:rPr>
                <w:rFonts w:eastAsia="Times New Roman" w:cstheme="minorHAnsi"/>
                <w:lang w:val="en-US" w:eastAsia="en-GB"/>
              </w:rPr>
              <w:t>Setyowati</w:t>
            </w:r>
            <w:proofErr w:type="spellEnd"/>
            <w:r w:rsidRPr="00503F84">
              <w:rPr>
                <w:rFonts w:eastAsia="Times New Roman" w:cstheme="minorHAnsi"/>
                <w:lang w:val="en-US" w:eastAsia="en-GB"/>
              </w:rPr>
              <w:t xml:space="preserve"> D, Spencer AJ, </w:t>
            </w:r>
            <w:proofErr w:type="spellStart"/>
            <w:r w:rsidRPr="00503F84">
              <w:rPr>
                <w:rFonts w:eastAsia="Times New Roman" w:cstheme="minorHAnsi"/>
                <w:lang w:val="en-US" w:eastAsia="en-GB"/>
              </w:rPr>
              <w:t>Luzzi</w:t>
            </w:r>
            <w:proofErr w:type="spellEnd"/>
            <w:r w:rsidRPr="00503F84">
              <w:rPr>
                <w:rFonts w:eastAsia="Times New Roman" w:cstheme="minorHAnsi"/>
                <w:lang w:val="en-US" w:eastAsia="en-GB"/>
              </w:rPr>
              <w:t xml:space="preserve"> L, Do LG. 2018. Root caries incidence and increment in the population - a systematic review, meta-analysis and meta-regression of longitudinal studies. J Dent. 77:1-7.</w:t>
            </w:r>
          </w:p>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Oliveira BH, Cunha-Cruz J, Rajendra A, Niederman R. 2018. Controlling caries in exposed root surfaces with silver diamine fluoride: A systematic review with meta-analysis. J Am Dent Assoc. 149(8):671-679 e671.</w:t>
            </w:r>
          </w:p>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 xml:space="preserve">Chan AKY, </w:t>
            </w:r>
            <w:proofErr w:type="spellStart"/>
            <w:r w:rsidRPr="00503F84">
              <w:rPr>
                <w:rFonts w:eastAsia="Times New Roman" w:cstheme="minorHAnsi"/>
                <w:lang w:val="en-US" w:eastAsia="en-GB"/>
              </w:rPr>
              <w:t>Tamrakar</w:t>
            </w:r>
            <w:proofErr w:type="spellEnd"/>
            <w:r w:rsidRPr="00503F84">
              <w:rPr>
                <w:rFonts w:eastAsia="Times New Roman" w:cstheme="minorHAnsi"/>
                <w:lang w:val="en-US" w:eastAsia="en-GB"/>
              </w:rPr>
              <w:t xml:space="preserve"> M, Jiang CM, Tsang YC, Leung KCM, Chu CH. 2022. Clinical evidence for professionally applied fluoride therapy to prevent and arrest dental caries in older adults: A systematic review. J Dent. 125:104273.</w:t>
            </w:r>
          </w:p>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 xml:space="preserve">Hayes M, Brady P, Burke FM, Allen PF. Failure rates of class V restorations in the management of root caries in adults - a systematic review. </w:t>
            </w:r>
            <w:proofErr w:type="spellStart"/>
            <w:r w:rsidRPr="00503F84">
              <w:rPr>
                <w:rFonts w:eastAsia="Times New Roman" w:cstheme="minorHAnsi"/>
                <w:lang w:val="en-US" w:eastAsia="en-GB"/>
              </w:rPr>
              <w:t>Gerodontology</w:t>
            </w:r>
            <w:proofErr w:type="spellEnd"/>
            <w:r w:rsidRPr="00503F84">
              <w:rPr>
                <w:rFonts w:eastAsia="Times New Roman" w:cstheme="minorHAnsi"/>
                <w:lang w:val="en-US" w:eastAsia="en-GB"/>
              </w:rPr>
              <w:t>. 2016;33(3):299-307.Thean, H. and Yee, R., 2012. Oral Health. The Singapore Family Physician, pp.38-45.</w:t>
            </w:r>
          </w:p>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NUCOHS: National University Centre for Oral Health</w:t>
            </w:r>
          </w:p>
          <w:p w:rsidR="00503F84" w:rsidRPr="00503F84" w:rsidRDefault="00503F84" w:rsidP="00503F84">
            <w:pPr>
              <w:rPr>
                <w:rFonts w:eastAsia="Times New Roman" w:cstheme="minorHAnsi"/>
                <w:lang w:val="en-US" w:eastAsia="en-GB"/>
              </w:rPr>
            </w:pPr>
            <w:r w:rsidRPr="00503F84">
              <w:rPr>
                <w:rFonts w:eastAsia="Times New Roman" w:cstheme="minorHAnsi"/>
                <w:lang w:val="en-US" w:eastAsia="en-GB"/>
              </w:rPr>
              <w:t>NDCS: National Dental Centre</w:t>
            </w:r>
          </w:p>
          <w:p w:rsidR="00503F84" w:rsidRPr="00503F84" w:rsidRDefault="00503F84" w:rsidP="00503F84">
            <w:pPr>
              <w:rPr>
                <w:rFonts w:eastAsia="Times New Roman" w:cstheme="minorHAnsi"/>
                <w:lang w:val="en-US" w:eastAsia="en-GB"/>
              </w:rPr>
            </w:pPr>
            <w:r w:rsidRPr="00503F84">
              <w:rPr>
                <w:rFonts w:eastAsia="Times New Roman" w:cstheme="minorHAnsi"/>
                <w:vertAlign w:val="superscript"/>
                <w:lang w:val="en-US" w:eastAsia="en-GB"/>
              </w:rPr>
              <w:t>‡</w:t>
            </w:r>
            <w:r w:rsidRPr="00503F84">
              <w:rPr>
                <w:rFonts w:eastAsia="Times New Roman" w:cstheme="minorHAnsi"/>
                <w:lang w:val="en-US" w:eastAsia="en-GB"/>
              </w:rPr>
              <w:t xml:space="preserve"> Converted </w:t>
            </w:r>
            <w:proofErr w:type="gramStart"/>
            <w:r w:rsidRPr="00503F84">
              <w:rPr>
                <w:rFonts w:eastAsia="Times New Roman" w:cstheme="minorHAnsi"/>
                <w:lang w:val="en-US" w:eastAsia="en-GB"/>
              </w:rPr>
              <w:t>3 year</w:t>
            </w:r>
            <w:proofErr w:type="gramEnd"/>
            <w:r w:rsidRPr="00503F84">
              <w:rPr>
                <w:rFonts w:eastAsia="Times New Roman" w:cstheme="minorHAnsi"/>
                <w:lang w:val="en-US" w:eastAsia="en-GB"/>
              </w:rPr>
              <w:t xml:space="preserve"> probability to annual rate</w:t>
            </w:r>
          </w:p>
        </w:tc>
      </w:tr>
    </w:tbl>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p w:rsidR="00503F84" w:rsidRPr="00503F84" w:rsidRDefault="00503F84" w:rsidP="00503F84">
      <w:pPr>
        <w:spacing w:after="0" w:line="360" w:lineRule="auto"/>
        <w:rPr>
          <w:rFonts w:eastAsia="Times New Roman" w:cstheme="minorHAnsi"/>
          <w:lang w:eastAsia="en-GB"/>
        </w:rPr>
      </w:pPr>
    </w:p>
    <w:tbl>
      <w:tblPr>
        <w:tblStyle w:val="TableGrid"/>
        <w:tblW w:w="0" w:type="auto"/>
        <w:tblLook w:val="04A0" w:firstRow="1" w:lastRow="0" w:firstColumn="1" w:lastColumn="0" w:noHBand="0" w:noVBand="1"/>
      </w:tblPr>
      <w:tblGrid>
        <w:gridCol w:w="1328"/>
        <w:gridCol w:w="1256"/>
        <w:gridCol w:w="1284"/>
        <w:gridCol w:w="1283"/>
        <w:gridCol w:w="1297"/>
        <w:gridCol w:w="1297"/>
        <w:gridCol w:w="1271"/>
      </w:tblGrid>
      <w:tr w:rsidR="00503F84" w:rsidRPr="00503F84" w:rsidTr="00775E36">
        <w:tc>
          <w:tcPr>
            <w:tcW w:w="9016" w:type="dxa"/>
            <w:gridSpan w:val="7"/>
          </w:tcPr>
          <w:p w:rsidR="00503F84" w:rsidRPr="00503F84" w:rsidRDefault="00503F84" w:rsidP="00503F84">
            <w:pPr>
              <w:rPr>
                <w:rFonts w:eastAsia="Times New Roman" w:cstheme="minorHAnsi"/>
                <w:lang w:eastAsia="en-GB"/>
              </w:rPr>
            </w:pPr>
            <w:r w:rsidRPr="00503F84">
              <w:rPr>
                <w:rFonts w:eastAsia="Times New Roman" w:cstheme="minorHAnsi"/>
                <w:lang w:eastAsia="en-GB"/>
              </w:rPr>
              <w:lastRenderedPageBreak/>
              <w:t>Table 2: League table for the base case scenario</w:t>
            </w:r>
          </w:p>
        </w:tc>
      </w:tr>
      <w:tr w:rsidR="00503F84" w:rsidRPr="00503F84" w:rsidTr="00775E36">
        <w:tc>
          <w:tcPr>
            <w:tcW w:w="1328"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Intervention</w:t>
            </w:r>
          </w:p>
        </w:tc>
        <w:tc>
          <w:tcPr>
            <w:tcW w:w="1256"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Total cost (in S$, S$1.00 = USD$0.74)</w:t>
            </w:r>
          </w:p>
        </w:tc>
        <w:tc>
          <w:tcPr>
            <w:tcW w:w="1284"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Caries controlled-year</w:t>
            </w:r>
          </w:p>
        </w:tc>
        <w:tc>
          <w:tcPr>
            <w:tcW w:w="1283"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Extraction-free years</w:t>
            </w:r>
          </w:p>
        </w:tc>
        <w:tc>
          <w:tcPr>
            <w:tcW w:w="1297"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Incremental caries controlled-years</w:t>
            </w:r>
          </w:p>
        </w:tc>
        <w:tc>
          <w:tcPr>
            <w:tcW w:w="1297"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Incremental extraction-years avoided</w:t>
            </w:r>
          </w:p>
        </w:tc>
        <w:tc>
          <w:tcPr>
            <w:tcW w:w="1271"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Strategy</w:t>
            </w:r>
          </w:p>
        </w:tc>
      </w:tr>
      <w:tr w:rsidR="00503F84" w:rsidRPr="00503F84" w:rsidTr="00775E36">
        <w:tc>
          <w:tcPr>
            <w:tcW w:w="9016" w:type="dxa"/>
            <w:gridSpan w:val="7"/>
          </w:tcPr>
          <w:p w:rsidR="00503F84" w:rsidRPr="00503F84" w:rsidRDefault="00503F84" w:rsidP="00503F84">
            <w:pPr>
              <w:rPr>
                <w:rFonts w:eastAsia="Times New Roman" w:cstheme="minorHAnsi"/>
                <w:i/>
                <w:lang w:eastAsia="en-GB"/>
              </w:rPr>
            </w:pPr>
            <w:r w:rsidRPr="00503F84">
              <w:rPr>
                <w:rFonts w:eastAsia="Times New Roman" w:cstheme="minorHAnsi"/>
                <w:i/>
                <w:lang w:eastAsia="en-GB"/>
              </w:rPr>
              <w:t>Clinic-based setting</w:t>
            </w:r>
          </w:p>
        </w:tc>
      </w:tr>
      <w:tr w:rsidR="00503F84" w:rsidRPr="00503F84" w:rsidTr="00775E36">
        <w:tc>
          <w:tcPr>
            <w:tcW w:w="1328"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Traditional RMGIC restorations</w:t>
            </w:r>
          </w:p>
        </w:tc>
        <w:tc>
          <w:tcPr>
            <w:tcW w:w="1256"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2474</w:t>
            </w:r>
          </w:p>
        </w:tc>
        <w:tc>
          <w:tcPr>
            <w:tcW w:w="1284"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120</w:t>
            </w:r>
          </w:p>
        </w:tc>
        <w:tc>
          <w:tcPr>
            <w:tcW w:w="1283"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138</w:t>
            </w:r>
          </w:p>
        </w:tc>
        <w:tc>
          <w:tcPr>
            <w:tcW w:w="1297"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[ref]</w:t>
            </w:r>
          </w:p>
        </w:tc>
        <w:tc>
          <w:tcPr>
            <w:tcW w:w="1297"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[ref]</w:t>
            </w:r>
          </w:p>
        </w:tc>
        <w:tc>
          <w:tcPr>
            <w:tcW w:w="1271" w:type="dxa"/>
          </w:tcPr>
          <w:p w:rsidR="00503F84" w:rsidRPr="00503F84" w:rsidRDefault="00503F84" w:rsidP="00503F84">
            <w:pPr>
              <w:rPr>
                <w:rFonts w:eastAsia="Times New Roman" w:cstheme="minorHAnsi"/>
                <w:lang w:eastAsia="en-GB"/>
              </w:rPr>
            </w:pPr>
          </w:p>
        </w:tc>
      </w:tr>
      <w:tr w:rsidR="00503F84" w:rsidRPr="00503F84" w:rsidTr="00775E36">
        <w:tc>
          <w:tcPr>
            <w:tcW w:w="1328"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SDF</w:t>
            </w:r>
          </w:p>
        </w:tc>
        <w:tc>
          <w:tcPr>
            <w:tcW w:w="1256"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2886</w:t>
            </w:r>
          </w:p>
        </w:tc>
        <w:tc>
          <w:tcPr>
            <w:tcW w:w="1284"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119</w:t>
            </w:r>
          </w:p>
        </w:tc>
        <w:tc>
          <w:tcPr>
            <w:tcW w:w="1283"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137</w:t>
            </w:r>
          </w:p>
        </w:tc>
        <w:tc>
          <w:tcPr>
            <w:tcW w:w="1297"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w:t>
            </w:r>
          </w:p>
        </w:tc>
        <w:tc>
          <w:tcPr>
            <w:tcW w:w="1297"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w:t>
            </w:r>
          </w:p>
        </w:tc>
        <w:tc>
          <w:tcPr>
            <w:tcW w:w="1271"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Dominated</w:t>
            </w:r>
          </w:p>
        </w:tc>
      </w:tr>
      <w:tr w:rsidR="00503F84" w:rsidRPr="00503F84" w:rsidTr="00775E36">
        <w:tc>
          <w:tcPr>
            <w:tcW w:w="1328" w:type="dxa"/>
          </w:tcPr>
          <w:p w:rsidR="00503F84" w:rsidRPr="00503F84" w:rsidRDefault="00503F84" w:rsidP="00503F84">
            <w:pPr>
              <w:rPr>
                <w:rFonts w:eastAsia="Times New Roman" w:cstheme="minorHAnsi"/>
                <w:lang w:eastAsia="en-GB"/>
              </w:rPr>
            </w:pPr>
            <w:proofErr w:type="spellStart"/>
            <w:r w:rsidRPr="00503F84">
              <w:rPr>
                <w:rFonts w:eastAsia="Times New Roman" w:cstheme="minorHAnsi"/>
                <w:lang w:eastAsia="en-GB"/>
              </w:rPr>
              <w:t>NaF</w:t>
            </w:r>
            <w:proofErr w:type="spellEnd"/>
          </w:p>
        </w:tc>
        <w:tc>
          <w:tcPr>
            <w:tcW w:w="1256"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3782</w:t>
            </w:r>
          </w:p>
        </w:tc>
        <w:tc>
          <w:tcPr>
            <w:tcW w:w="1284"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106</w:t>
            </w:r>
          </w:p>
        </w:tc>
        <w:tc>
          <w:tcPr>
            <w:tcW w:w="1283"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132</w:t>
            </w:r>
          </w:p>
        </w:tc>
        <w:tc>
          <w:tcPr>
            <w:tcW w:w="1297"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-14</w:t>
            </w:r>
          </w:p>
        </w:tc>
        <w:tc>
          <w:tcPr>
            <w:tcW w:w="1297"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-6</w:t>
            </w:r>
          </w:p>
        </w:tc>
        <w:tc>
          <w:tcPr>
            <w:tcW w:w="1271"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Dominated</w:t>
            </w:r>
          </w:p>
        </w:tc>
      </w:tr>
      <w:tr w:rsidR="00503F84" w:rsidRPr="00503F84" w:rsidTr="00775E36">
        <w:tc>
          <w:tcPr>
            <w:tcW w:w="9016" w:type="dxa"/>
            <w:gridSpan w:val="7"/>
          </w:tcPr>
          <w:p w:rsidR="00503F84" w:rsidRPr="00503F84" w:rsidRDefault="00503F84" w:rsidP="00503F84">
            <w:pPr>
              <w:rPr>
                <w:rFonts w:eastAsia="Times New Roman" w:cstheme="minorHAnsi"/>
                <w:i/>
                <w:lang w:eastAsia="en-GB"/>
              </w:rPr>
            </w:pPr>
            <w:r w:rsidRPr="00503F84">
              <w:rPr>
                <w:rFonts w:eastAsia="Times New Roman" w:cstheme="minorHAnsi"/>
                <w:i/>
                <w:lang w:eastAsia="en-GB"/>
              </w:rPr>
              <w:t>Community-based setting</w:t>
            </w:r>
          </w:p>
        </w:tc>
      </w:tr>
      <w:tr w:rsidR="00503F84" w:rsidRPr="00503F84" w:rsidTr="00775E36">
        <w:tc>
          <w:tcPr>
            <w:tcW w:w="1328"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SDF</w:t>
            </w:r>
          </w:p>
        </w:tc>
        <w:tc>
          <w:tcPr>
            <w:tcW w:w="1256"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682</w:t>
            </w:r>
          </w:p>
        </w:tc>
        <w:tc>
          <w:tcPr>
            <w:tcW w:w="1284"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117</w:t>
            </w:r>
          </w:p>
        </w:tc>
        <w:tc>
          <w:tcPr>
            <w:tcW w:w="1283"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136</w:t>
            </w:r>
          </w:p>
        </w:tc>
        <w:tc>
          <w:tcPr>
            <w:tcW w:w="1297"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[ref]</w:t>
            </w:r>
          </w:p>
        </w:tc>
        <w:tc>
          <w:tcPr>
            <w:tcW w:w="1297"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[ref]</w:t>
            </w:r>
          </w:p>
        </w:tc>
        <w:tc>
          <w:tcPr>
            <w:tcW w:w="1271" w:type="dxa"/>
          </w:tcPr>
          <w:p w:rsidR="00503F84" w:rsidRPr="00503F84" w:rsidRDefault="00503F84" w:rsidP="00503F84">
            <w:pPr>
              <w:rPr>
                <w:rFonts w:eastAsia="Times New Roman" w:cstheme="minorHAnsi"/>
                <w:lang w:eastAsia="en-GB"/>
              </w:rPr>
            </w:pPr>
          </w:p>
        </w:tc>
      </w:tr>
      <w:tr w:rsidR="00503F84" w:rsidRPr="00503F84" w:rsidTr="00775E36">
        <w:tc>
          <w:tcPr>
            <w:tcW w:w="1328" w:type="dxa"/>
          </w:tcPr>
          <w:p w:rsidR="00503F84" w:rsidRPr="00503F84" w:rsidRDefault="00503F84" w:rsidP="00503F84">
            <w:pPr>
              <w:rPr>
                <w:rFonts w:eastAsia="Times New Roman" w:cstheme="minorHAnsi"/>
                <w:lang w:eastAsia="en-GB"/>
              </w:rPr>
            </w:pPr>
            <w:proofErr w:type="spellStart"/>
            <w:r w:rsidRPr="00503F84">
              <w:rPr>
                <w:rFonts w:eastAsia="Times New Roman" w:cstheme="minorHAnsi"/>
                <w:lang w:eastAsia="en-GB"/>
              </w:rPr>
              <w:t>NaF</w:t>
            </w:r>
            <w:proofErr w:type="spellEnd"/>
          </w:p>
        </w:tc>
        <w:tc>
          <w:tcPr>
            <w:tcW w:w="1256"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1075</w:t>
            </w:r>
          </w:p>
        </w:tc>
        <w:tc>
          <w:tcPr>
            <w:tcW w:w="1284"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62</w:t>
            </w:r>
          </w:p>
        </w:tc>
        <w:tc>
          <w:tcPr>
            <w:tcW w:w="1283"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122</w:t>
            </w:r>
          </w:p>
        </w:tc>
        <w:tc>
          <w:tcPr>
            <w:tcW w:w="1297"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-55</w:t>
            </w:r>
          </w:p>
        </w:tc>
        <w:tc>
          <w:tcPr>
            <w:tcW w:w="1297"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-14</w:t>
            </w:r>
          </w:p>
        </w:tc>
        <w:tc>
          <w:tcPr>
            <w:tcW w:w="1271" w:type="dxa"/>
          </w:tcPr>
          <w:p w:rsidR="00503F84" w:rsidRPr="00503F84" w:rsidRDefault="00503F84" w:rsidP="00503F84">
            <w:pPr>
              <w:rPr>
                <w:rFonts w:eastAsia="Times New Roman" w:cstheme="minorHAnsi"/>
                <w:lang w:eastAsia="en-GB"/>
              </w:rPr>
            </w:pPr>
            <w:r w:rsidRPr="00503F84">
              <w:rPr>
                <w:rFonts w:eastAsia="Times New Roman" w:cstheme="minorHAnsi"/>
                <w:lang w:eastAsia="en-GB"/>
              </w:rPr>
              <w:t>Dominated</w:t>
            </w:r>
          </w:p>
        </w:tc>
      </w:tr>
    </w:tbl>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spacing w:after="0" w:line="240" w:lineRule="auto"/>
        <w:rPr>
          <w:rFonts w:eastAsia="Times New Roman" w:cstheme="minorHAnsi"/>
          <w:lang w:eastAsia="en-GB"/>
        </w:rPr>
      </w:pPr>
    </w:p>
    <w:p w:rsidR="00503F84" w:rsidRPr="00503F84" w:rsidRDefault="00503F84" w:rsidP="00503F84">
      <w:pPr>
        <w:rPr>
          <w:rFonts w:eastAsia="Times New Roman" w:cstheme="minorHAnsi"/>
          <w:b/>
          <w:lang w:eastAsia="en-GB"/>
        </w:rPr>
      </w:pPr>
      <w:r w:rsidRPr="00503F84">
        <w:rPr>
          <w:rFonts w:eastAsia="Times New Roman" w:cstheme="minorHAnsi"/>
          <w:b/>
          <w:lang w:eastAsia="en-GB"/>
        </w:rPr>
        <w:lastRenderedPageBreak/>
        <w:t>FIGURE LEGEND</w:t>
      </w:r>
    </w:p>
    <w:p w:rsidR="00503F84" w:rsidRPr="00503F84" w:rsidRDefault="00503F84" w:rsidP="00503F84">
      <w:pPr>
        <w:spacing w:after="0" w:line="240" w:lineRule="auto"/>
        <w:rPr>
          <w:rFonts w:eastAsia="Times New Roman" w:cstheme="minorHAnsi"/>
          <w:lang w:eastAsia="en-GB"/>
        </w:rPr>
      </w:pPr>
      <w:r w:rsidRPr="00503F84">
        <w:rPr>
          <w:rFonts w:eastAsia="Times New Roman" w:cstheme="minorHAnsi"/>
          <w:b/>
          <w:lang w:eastAsia="en-GB"/>
        </w:rPr>
        <w:t>Figure 1</w:t>
      </w:r>
      <w:r w:rsidRPr="00503F84">
        <w:rPr>
          <w:rFonts w:eastAsia="Times New Roman" w:cstheme="minorHAnsi"/>
          <w:lang w:eastAsia="en-GB"/>
        </w:rPr>
        <w:t>: Clinical-based Markov model for the management of root caries</w:t>
      </w:r>
    </w:p>
    <w:p w:rsidR="00503F84" w:rsidRPr="00503F84" w:rsidRDefault="00503F84" w:rsidP="00503F84">
      <w:pPr>
        <w:spacing w:after="0" w:line="240" w:lineRule="auto"/>
        <w:rPr>
          <w:rFonts w:ascii="Times New Roman" w:eastAsia="Times New Roman" w:hAnsi="Times New Roman" w:cs="Times New Roman"/>
          <w:sz w:val="24"/>
          <w:szCs w:val="24"/>
          <w:lang w:eastAsia="en-GB"/>
        </w:rPr>
      </w:pPr>
    </w:p>
    <w:p w:rsidR="00503F84" w:rsidRPr="00503F84" w:rsidRDefault="00503F84" w:rsidP="00503F84">
      <w:pPr>
        <w:spacing w:after="0" w:line="240" w:lineRule="auto"/>
        <w:rPr>
          <w:rFonts w:eastAsia="Times New Roman" w:cstheme="minorHAnsi"/>
          <w:lang w:eastAsia="en-GB"/>
        </w:rPr>
      </w:pPr>
      <w:r w:rsidRPr="00503F84">
        <w:rPr>
          <w:rFonts w:eastAsia="Times New Roman" w:cstheme="minorHAnsi"/>
          <w:b/>
          <w:lang w:eastAsia="en-GB"/>
        </w:rPr>
        <w:t>Figure 2</w:t>
      </w:r>
      <w:r w:rsidRPr="00503F84">
        <w:rPr>
          <w:rFonts w:eastAsia="Times New Roman" w:cstheme="minorHAnsi"/>
          <w:lang w:eastAsia="en-GB"/>
        </w:rPr>
        <w:t>: Community-based Markov model for the management of root caries</w:t>
      </w:r>
    </w:p>
    <w:p w:rsidR="00503F84" w:rsidRPr="00503F84" w:rsidRDefault="00503F84" w:rsidP="00503F84">
      <w:pPr>
        <w:spacing w:after="0" w:line="240" w:lineRule="auto"/>
        <w:rPr>
          <w:rFonts w:ascii="Times New Roman" w:eastAsia="Times New Roman" w:hAnsi="Times New Roman" w:cs="Times New Roman"/>
          <w:sz w:val="24"/>
          <w:szCs w:val="24"/>
          <w:lang w:eastAsia="en-GB"/>
        </w:rPr>
      </w:pPr>
    </w:p>
    <w:p w:rsidR="00503F84" w:rsidRPr="00503F84" w:rsidRDefault="00503F84" w:rsidP="00503F84">
      <w:pPr>
        <w:spacing w:after="0" w:line="240" w:lineRule="auto"/>
        <w:rPr>
          <w:rFonts w:eastAsia="Times New Roman" w:cstheme="minorHAnsi"/>
          <w:lang w:eastAsia="en-GB"/>
        </w:rPr>
      </w:pPr>
      <w:r w:rsidRPr="00503F84">
        <w:rPr>
          <w:rFonts w:eastAsia="Times New Roman" w:cstheme="minorHAnsi"/>
          <w:b/>
          <w:lang w:eastAsia="en-GB"/>
        </w:rPr>
        <w:t>Figure 3</w:t>
      </w:r>
      <w:r w:rsidRPr="00503F84">
        <w:rPr>
          <w:rFonts w:eastAsia="Times New Roman" w:cstheme="minorHAnsi"/>
          <w:lang w:eastAsia="en-GB"/>
        </w:rPr>
        <w:t>: Tornado diagram for deterministic sensitivity analysis and impact of various factors on ICER values in the clinic-based model</w:t>
      </w:r>
    </w:p>
    <w:p w:rsidR="00503F84" w:rsidRPr="00503F84" w:rsidRDefault="00503F84" w:rsidP="00503F84">
      <w:pPr>
        <w:spacing w:after="0" w:line="240" w:lineRule="auto"/>
        <w:rPr>
          <w:rFonts w:ascii="Times New Roman" w:eastAsia="Times New Roman" w:hAnsi="Times New Roman" w:cs="Times New Roman"/>
          <w:sz w:val="24"/>
          <w:szCs w:val="24"/>
          <w:lang w:eastAsia="en-GB"/>
        </w:rPr>
      </w:pPr>
    </w:p>
    <w:p w:rsidR="00503F84" w:rsidRDefault="00503F84" w:rsidP="00503F84">
      <w:pPr>
        <w:spacing w:line="480" w:lineRule="auto"/>
      </w:pPr>
    </w:p>
    <w:sectPr w:rsidR="00503F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altName w:val="Arial"/>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806EF3"/>
    <w:multiLevelType w:val="multilevel"/>
    <w:tmpl w:val="82E2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Dentis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9pvwvfw65f0xpe0xwpva2arrfatfff9ae2w&quot;&gt;SDF root caries&lt;record-ids&gt;&lt;item&gt;2&lt;/item&gt;&lt;item&gt;3&lt;/item&gt;&lt;item&gt;4&lt;/item&gt;&lt;item&gt;5&lt;/item&gt;&lt;item&gt;6&lt;/item&gt;&lt;item&gt;7&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6&lt;/item&gt;&lt;item&gt;27&lt;/item&gt;&lt;item&gt;28&lt;/item&gt;&lt;item&gt;29&lt;/item&gt;&lt;item&gt;30&lt;/item&gt;&lt;item&gt;31&lt;/item&gt;&lt;item&gt;32&lt;/item&gt;&lt;item&gt;33&lt;/item&gt;&lt;item&gt;34&lt;/item&gt;&lt;item&gt;35&lt;/item&gt;&lt;item&gt;36&lt;/item&gt;&lt;item&gt;37&lt;/item&gt;&lt;item&gt;38&lt;/item&gt;&lt;item&gt;39&lt;/item&gt;&lt;/record-ids&gt;&lt;/item&gt;&lt;/Libraries&gt;"/>
  </w:docVars>
  <w:rsids>
    <w:rsidRoot w:val="00BF768C"/>
    <w:rsid w:val="000B2CD7"/>
    <w:rsid w:val="00497E27"/>
    <w:rsid w:val="00503F84"/>
    <w:rsid w:val="00782D3C"/>
    <w:rsid w:val="00816AC2"/>
    <w:rsid w:val="00BF768C"/>
    <w:rsid w:val="00CD1070"/>
    <w:rsid w:val="00E74F3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81602"/>
  <w15:chartTrackingRefBased/>
  <w15:docId w15:val="{BE1337FD-2655-4224-91C6-607ADD0C5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F768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68C"/>
    <w:rPr>
      <w:rFonts w:ascii="Times New Roman" w:eastAsia="Times New Roman" w:hAnsi="Times New Roman" w:cs="Times New Roman"/>
      <w:b/>
      <w:bCs/>
      <w:kern w:val="36"/>
      <w:sz w:val="48"/>
      <w:szCs w:val="48"/>
      <w:lang w:eastAsia="en-SG"/>
    </w:rPr>
  </w:style>
  <w:style w:type="numbering" w:customStyle="1" w:styleId="NoList1">
    <w:name w:val="No List1"/>
    <w:next w:val="NoList"/>
    <w:uiPriority w:val="99"/>
    <w:semiHidden/>
    <w:unhideWhenUsed/>
    <w:rsid w:val="00BF768C"/>
  </w:style>
  <w:style w:type="table" w:styleId="TableGrid">
    <w:name w:val="Table Grid"/>
    <w:basedOn w:val="TableNormal"/>
    <w:uiPriority w:val="39"/>
    <w:rsid w:val="00BF768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Captions and Footnotes (Thesis)"/>
    <w:uiPriority w:val="1"/>
    <w:qFormat/>
    <w:rsid w:val="00BF768C"/>
    <w:pPr>
      <w:spacing w:after="0" w:line="240" w:lineRule="auto"/>
    </w:pPr>
    <w:rPr>
      <w:lang w:val="en-US"/>
    </w:rPr>
  </w:style>
  <w:style w:type="paragraph" w:customStyle="1" w:styleId="EndNoteBibliographyTitle">
    <w:name w:val="EndNote Bibliography Title"/>
    <w:basedOn w:val="Normal"/>
    <w:link w:val="EndNoteBibliographyTitleChar"/>
    <w:rsid w:val="00BF768C"/>
    <w:pPr>
      <w:spacing w:after="0" w:line="240" w:lineRule="auto"/>
      <w:jc w:val="center"/>
    </w:pPr>
    <w:rPr>
      <w:rFonts w:ascii="Calibri" w:eastAsia="Times New Roman" w:hAnsi="Calibri" w:cs="Calibri"/>
      <w:noProof/>
      <w:szCs w:val="24"/>
      <w:lang w:val="en-US" w:eastAsia="en-GB"/>
    </w:rPr>
  </w:style>
  <w:style w:type="character" w:customStyle="1" w:styleId="EndNoteBibliographyTitleChar">
    <w:name w:val="EndNote Bibliography Title Char"/>
    <w:basedOn w:val="DefaultParagraphFont"/>
    <w:link w:val="EndNoteBibliographyTitle"/>
    <w:rsid w:val="00BF768C"/>
    <w:rPr>
      <w:rFonts w:ascii="Calibri" w:eastAsia="Times New Roman" w:hAnsi="Calibri" w:cs="Calibri"/>
      <w:noProof/>
      <w:szCs w:val="24"/>
      <w:lang w:val="en-US" w:eastAsia="en-GB"/>
    </w:rPr>
  </w:style>
  <w:style w:type="paragraph" w:customStyle="1" w:styleId="EndNoteBibliography">
    <w:name w:val="EndNote Bibliography"/>
    <w:basedOn w:val="Normal"/>
    <w:link w:val="EndNoteBibliographyChar"/>
    <w:rsid w:val="00BF768C"/>
    <w:pPr>
      <w:spacing w:after="0" w:line="240" w:lineRule="auto"/>
    </w:pPr>
    <w:rPr>
      <w:rFonts w:ascii="Calibri" w:eastAsia="Times New Roman" w:hAnsi="Calibri" w:cs="Calibri"/>
      <w:noProof/>
      <w:szCs w:val="24"/>
      <w:lang w:val="en-US" w:eastAsia="en-GB"/>
    </w:rPr>
  </w:style>
  <w:style w:type="character" w:customStyle="1" w:styleId="EndNoteBibliographyChar">
    <w:name w:val="EndNote Bibliography Char"/>
    <w:basedOn w:val="DefaultParagraphFont"/>
    <w:link w:val="EndNoteBibliography"/>
    <w:rsid w:val="00BF768C"/>
    <w:rPr>
      <w:rFonts w:ascii="Calibri" w:eastAsia="Times New Roman" w:hAnsi="Calibri" w:cs="Calibri"/>
      <w:noProof/>
      <w:szCs w:val="24"/>
      <w:lang w:val="en-US" w:eastAsia="en-GB"/>
    </w:rPr>
  </w:style>
  <w:style w:type="character" w:styleId="Hyperlink">
    <w:name w:val="Hyperlink"/>
    <w:basedOn w:val="DefaultParagraphFont"/>
    <w:uiPriority w:val="99"/>
    <w:unhideWhenUsed/>
    <w:rsid w:val="00BF768C"/>
    <w:rPr>
      <w:color w:val="0563C1" w:themeColor="hyperlink"/>
      <w:u w:val="single"/>
    </w:rPr>
  </w:style>
  <w:style w:type="character" w:styleId="UnresolvedMention">
    <w:name w:val="Unresolved Mention"/>
    <w:basedOn w:val="DefaultParagraphFont"/>
    <w:uiPriority w:val="99"/>
    <w:semiHidden/>
    <w:unhideWhenUsed/>
    <w:rsid w:val="00BF768C"/>
    <w:rPr>
      <w:color w:val="605E5C"/>
      <w:shd w:val="clear" w:color="auto" w:fill="E1DFDD"/>
    </w:rPr>
  </w:style>
  <w:style w:type="character" w:styleId="CommentReference">
    <w:name w:val="annotation reference"/>
    <w:basedOn w:val="DefaultParagraphFont"/>
    <w:uiPriority w:val="99"/>
    <w:semiHidden/>
    <w:unhideWhenUsed/>
    <w:rsid w:val="00BF768C"/>
    <w:rPr>
      <w:sz w:val="16"/>
      <w:szCs w:val="16"/>
    </w:rPr>
  </w:style>
  <w:style w:type="paragraph" w:styleId="CommentText">
    <w:name w:val="annotation text"/>
    <w:basedOn w:val="Normal"/>
    <w:link w:val="CommentTextChar"/>
    <w:uiPriority w:val="99"/>
    <w:unhideWhenUsed/>
    <w:rsid w:val="00BF768C"/>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BF768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F768C"/>
    <w:rPr>
      <w:b/>
      <w:bCs/>
    </w:rPr>
  </w:style>
  <w:style w:type="character" w:customStyle="1" w:styleId="CommentSubjectChar">
    <w:name w:val="Comment Subject Char"/>
    <w:basedOn w:val="CommentTextChar"/>
    <w:link w:val="CommentSubject"/>
    <w:uiPriority w:val="99"/>
    <w:semiHidden/>
    <w:rsid w:val="00BF768C"/>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BF768C"/>
    <w:pPr>
      <w:spacing w:after="0" w:line="240" w:lineRule="auto"/>
    </w:pPr>
    <w:rPr>
      <w:rFonts w:ascii="Segoe UI" w:eastAsia="Times New Roman" w:hAnsi="Segoe UI" w:cs="Segoe UI"/>
      <w:sz w:val="18"/>
      <w:szCs w:val="18"/>
      <w:lang w:eastAsia="en-GB"/>
    </w:rPr>
  </w:style>
  <w:style w:type="character" w:customStyle="1" w:styleId="BalloonTextChar">
    <w:name w:val="Balloon Text Char"/>
    <w:basedOn w:val="DefaultParagraphFont"/>
    <w:link w:val="BalloonText"/>
    <w:uiPriority w:val="99"/>
    <w:semiHidden/>
    <w:rsid w:val="00BF768C"/>
    <w:rPr>
      <w:rFonts w:ascii="Segoe UI" w:eastAsia="Times New Roman" w:hAnsi="Segoe UI" w:cs="Segoe UI"/>
      <w:sz w:val="18"/>
      <w:szCs w:val="18"/>
      <w:lang w:eastAsia="en-GB"/>
    </w:rPr>
  </w:style>
  <w:style w:type="paragraph" w:styleId="Revision">
    <w:name w:val="Revision"/>
    <w:hidden/>
    <w:uiPriority w:val="99"/>
    <w:semiHidden/>
    <w:rsid w:val="00BF768C"/>
    <w:pPr>
      <w:spacing w:after="0" w:line="240" w:lineRule="auto"/>
    </w:pPr>
    <w:rPr>
      <w:rFonts w:eastAsiaTheme="minorHAnsi"/>
      <w:lang w:eastAsia="en-US"/>
    </w:rPr>
  </w:style>
  <w:style w:type="character" w:customStyle="1" w:styleId="apple-converted-space">
    <w:name w:val="apple-converted-space"/>
    <w:basedOn w:val="DefaultParagraphFont"/>
    <w:rsid w:val="00BF768C"/>
  </w:style>
  <w:style w:type="character" w:styleId="FollowedHyperlink">
    <w:name w:val="FollowedHyperlink"/>
    <w:basedOn w:val="DefaultParagraphFont"/>
    <w:uiPriority w:val="99"/>
    <w:semiHidden/>
    <w:unhideWhenUsed/>
    <w:rsid w:val="00BF768C"/>
    <w:rPr>
      <w:color w:val="954F72" w:themeColor="followedHyperlink"/>
      <w:u w:val="single"/>
    </w:rPr>
  </w:style>
  <w:style w:type="paragraph" w:customStyle="1" w:styleId="ng-binding">
    <w:name w:val="ng-binding"/>
    <w:basedOn w:val="Normal"/>
    <w:rsid w:val="00BF76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BF768C"/>
    <w:pPr>
      <w:spacing w:before="100" w:beforeAutospacing="1" w:after="100" w:afterAutospacing="1" w:line="240" w:lineRule="auto"/>
    </w:pPr>
    <w:rPr>
      <w:rFonts w:ascii="Times New Roman" w:eastAsia="Times New Roman" w:hAnsi="Times New Roman" w:cs="Times New Roman"/>
      <w:sz w:val="24"/>
      <w:szCs w:val="24"/>
      <w:lang w:eastAsia="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ho.int/news-room/fact-sheets/detail/ageing-and-healt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9277</Words>
  <Characters>52883</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 Shijia</dc:creator>
  <cp:keywords/>
  <dc:description/>
  <cp:lastModifiedBy>Hu Shijia</cp:lastModifiedBy>
  <cp:revision>5</cp:revision>
  <dcterms:created xsi:type="dcterms:W3CDTF">2025-09-01T01:08:00Z</dcterms:created>
  <dcterms:modified xsi:type="dcterms:W3CDTF">2025-09-01T01:20:00Z</dcterms:modified>
</cp:coreProperties>
</file>