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935" w:tblpY="-2457"/>
        <w:tblW w:w="5182" w:type="dxa"/>
        <w:tblLook w:val="04A0" w:firstRow="1" w:lastRow="0" w:firstColumn="1" w:lastColumn="0" w:noHBand="0" w:noVBand="1"/>
      </w:tblPr>
      <w:tblGrid>
        <w:gridCol w:w="3969"/>
        <w:gridCol w:w="1213"/>
      </w:tblGrid>
      <w:tr w:rsidR="00363E79" w:rsidRPr="005F4A41" w14:paraId="1734FEA2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FEC19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Types of Intervention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563B7D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Number of Studies </w:t>
            </w: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(n = 240)</w:t>
            </w:r>
          </w:p>
        </w:tc>
      </w:tr>
      <w:tr w:rsidR="00363E79" w:rsidRPr="005F4A41" w14:paraId="3EECD1A5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9469F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Labour and birth care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1D53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63E79" w:rsidRPr="005F4A41" w14:paraId="29A026EA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6E47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Induction of labour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4A4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46 (19.2%)</w:t>
            </w:r>
          </w:p>
        </w:tc>
      </w:tr>
      <w:tr w:rsidR="00363E79" w:rsidRPr="005F4A41" w14:paraId="1AE28046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9D6D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General labour and birth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1DD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 (0.8%)</w:t>
            </w:r>
          </w:p>
        </w:tc>
      </w:tr>
      <w:tr w:rsidR="00363E79" w:rsidRPr="005F4A41" w14:paraId="0DE05011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C37C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Mode of birth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65E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 (1.3%)</w:t>
            </w:r>
          </w:p>
        </w:tc>
      </w:tr>
      <w:tr w:rsidR="00363E79" w:rsidRPr="005F4A41" w14:paraId="71368D10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6228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Neural axial analgesia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8B65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519934B4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83D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General hospital/bereavement care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BD13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63E79" w:rsidRPr="005F4A41" w14:paraId="0D233CAC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BD12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Multi-component bereavement care*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5A0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 (6.3%)</w:t>
            </w:r>
          </w:p>
        </w:tc>
      </w:tr>
      <w:tr w:rsidR="00363E79" w:rsidRPr="005F4A41" w14:paraId="52D24D54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B5792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Seeing, holding and making memories with baby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B41A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12 (5%)</w:t>
            </w:r>
          </w:p>
        </w:tc>
      </w:tr>
      <w:tr w:rsidR="00363E79" w:rsidRPr="005F4A41" w14:paraId="27CFCCC3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D690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Bereavement photography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41A3F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5E0CB084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21A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Investigations to understand cause of stillbirth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7163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63E79" w:rsidRPr="005F4A41" w14:paraId="48D47A5F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91B8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 xml:space="preserve">Multi-component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post-mortem</w:t>
            </w: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investigations**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A8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41 (17.1%)</w:t>
            </w:r>
          </w:p>
        </w:tc>
      </w:tr>
      <w:tr w:rsidR="00363E79" w:rsidRPr="005F4A41" w14:paraId="1A33BF09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5C5D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Post-mortem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2B1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28 (11.7%)</w:t>
            </w:r>
          </w:p>
        </w:tc>
      </w:tr>
      <w:tr w:rsidR="00363E79" w:rsidRPr="005F4A41" w14:paraId="46FBD74B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74EA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Post-mortem &amp; additional imaging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1B2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 (3.8%)</w:t>
            </w:r>
          </w:p>
        </w:tc>
      </w:tr>
      <w:tr w:rsidR="00363E79" w:rsidRPr="005F4A41" w14:paraId="3C59B560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052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Genetic testing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6F1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 (2.9%)</w:t>
            </w:r>
          </w:p>
        </w:tc>
      </w:tr>
      <w:tr w:rsidR="00363E79" w:rsidRPr="005F4A41" w14:paraId="66BF2398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EC8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Placental examination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E4C5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 (2.9%)</w:t>
            </w:r>
          </w:p>
        </w:tc>
      </w:tr>
      <w:tr w:rsidR="00363E79" w:rsidRPr="005F4A41" w14:paraId="3EE461D9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569B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Verbal autopsy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6A9A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 (2.5%)</w:t>
            </w:r>
          </w:p>
        </w:tc>
      </w:tr>
      <w:tr w:rsidR="00363E79" w:rsidRPr="005F4A41" w14:paraId="31312CD0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9BBF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Post-mortem imaging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C70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 (1.7%)</w:t>
            </w:r>
          </w:p>
        </w:tc>
      </w:tr>
      <w:tr w:rsidR="00363E79" w:rsidRPr="005F4A41" w14:paraId="3D4EA625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F62A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Minimally invasive autopsy and biopsy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17D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 (1.3%)</w:t>
            </w:r>
          </w:p>
        </w:tc>
      </w:tr>
      <w:tr w:rsidR="00363E79" w:rsidRPr="005F4A41" w14:paraId="5DB8B164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8BC33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Testing for thrombophilia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B37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 (1.3%)</w:t>
            </w:r>
          </w:p>
        </w:tc>
      </w:tr>
      <w:tr w:rsidR="00363E79" w:rsidRPr="005F4A41" w14:paraId="57CBE887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4424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Antinuclear antibody test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C16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7F3F16A5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5CA8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Educational programme for professionals and multi-component investigations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7C2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24B4D52A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AB8F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Genetic counselling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AE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1B3D5E21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844C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Kleihauer</w:t>
            </w:r>
            <w:proofErr w:type="spellEnd"/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–</w:t>
            </w:r>
            <w:proofErr w:type="spellStart"/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Betke</w:t>
            </w:r>
            <w:proofErr w:type="spellEnd"/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testing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41DD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6F743064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DD39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Parental engagement in the perinatal mortality review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A74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722486DE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6CFB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Perinatal death clinical investigation tool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AE6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228A97AB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E55C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Perinatal Death Surveillance and Response (PDSR) system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FE3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3A64FD3D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2F1F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Perinatal mortality review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945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383E48FF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DE0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Stillbirth in a multiple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8CC3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63E79" w:rsidRPr="005F4A41" w14:paraId="7DBD733A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32645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Bereavement care for stillbirth in a multiple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FF16B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100A1B06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3A986" w14:textId="4B68FE8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7F9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63E79" w:rsidRPr="005F4A41" w14:paraId="002E338F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84B5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Intrauterine rescue transfusion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11B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0F14FE07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B085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Psychosocial support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CA14E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63E79" w:rsidRPr="005F4A41" w14:paraId="09265D03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20EC9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Bereavement support intervention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E105B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 (2.1%)</w:t>
            </w:r>
          </w:p>
        </w:tc>
      </w:tr>
      <w:tr w:rsidR="00363E79" w:rsidRPr="005F4A41" w14:paraId="5EA9C7B0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E96C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Cognitive behavioural therapy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A9F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 (1.7%)</w:t>
            </w:r>
          </w:p>
        </w:tc>
      </w:tr>
      <w:tr w:rsidR="00363E79" w:rsidRPr="005F4A41" w14:paraId="48F6CBEA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E80C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Counselling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03ED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 (1.7%)</w:t>
            </w:r>
          </w:p>
        </w:tc>
      </w:tr>
      <w:tr w:rsidR="00363E79" w:rsidRPr="005F4A41" w14:paraId="31752B32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9B0B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Online yoga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E2F9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 (1.3%)</w:t>
            </w:r>
          </w:p>
        </w:tc>
      </w:tr>
      <w:tr w:rsidR="00363E79" w:rsidRPr="005F4A41" w14:paraId="12779A5F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6E77D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Social support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BADCE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 (1.3%)</w:t>
            </w:r>
          </w:p>
        </w:tc>
      </w:tr>
      <w:tr w:rsidR="00363E79" w:rsidRPr="005F4A41" w14:paraId="487D9380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9DC85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Internet peer support group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DA20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 (0.8%)</w:t>
            </w:r>
          </w:p>
        </w:tc>
      </w:tr>
      <w:tr w:rsidR="00363E79" w:rsidRPr="005F4A41" w14:paraId="7024E40E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6EB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Support groups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2F5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 (0.8%)</w:t>
            </w:r>
          </w:p>
        </w:tc>
      </w:tr>
      <w:tr w:rsidR="00363E79" w:rsidRPr="005F4A41" w14:paraId="79C6D54B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DEAD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Intergenerational bereavement programme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47AC7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362CE3A1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19681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Interpersonal psychotherapy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C13B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5DDB3CE7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603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Massage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12A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4B230366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C63D4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Mindfulness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E83C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0E3D0391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352D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Occupation based retreat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C003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035F42E8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884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Care in a subsequent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FB56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63E79" w:rsidRPr="005F4A41" w14:paraId="70CED841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75E0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Thromboprophylaxis in a subsequent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0A0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 (2.5%)</w:t>
            </w:r>
          </w:p>
        </w:tc>
      </w:tr>
      <w:tr w:rsidR="00363E79" w:rsidRPr="005F4A41" w14:paraId="214E6DAA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1F69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General care in a subsequent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0EB4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 (1.3%)</w:t>
            </w:r>
          </w:p>
        </w:tc>
      </w:tr>
      <w:tr w:rsidR="00363E79" w:rsidRPr="005F4A41" w14:paraId="76201E77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1E40E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Intravenous immunoglobulin in a subsequent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CA0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2CEE4F0F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AB79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Maternity waiting home***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81EB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65C6026E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BB55C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Muscle relaxation exercises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96C2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7F6E7437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2AFF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Psychoeducation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66E3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69205107" w14:textId="77777777" w:rsidTr="00363E79">
        <w:trPr>
          <w:trHeight w:val="2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D4C14" w14:textId="77777777" w:rsidR="00363E79" w:rsidRPr="005F4A41" w:rsidRDefault="00363E79" w:rsidP="00363E79">
            <w:pPr>
              <w:spacing w:after="0" w:line="240" w:lineRule="auto"/>
              <w:ind w:left="31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Support intervention in a subsequent pregnancy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7CE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</w:tbl>
    <w:tbl>
      <w:tblPr>
        <w:tblpPr w:leftFromText="180" w:rightFromText="180" w:vertAnchor="text" w:horzAnchor="page" w:tblpX="6454" w:tblpY="-959"/>
        <w:tblW w:w="5182" w:type="dxa"/>
        <w:tblLook w:val="04A0" w:firstRow="1" w:lastRow="0" w:firstColumn="1" w:lastColumn="0" w:noHBand="0" w:noVBand="1"/>
      </w:tblPr>
      <w:tblGrid>
        <w:gridCol w:w="3777"/>
        <w:gridCol w:w="1405"/>
      </w:tblGrid>
      <w:tr w:rsidR="00363E79" w:rsidRPr="005F4A41" w14:paraId="23CCC313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F0D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 No. of Participants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9B7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~298762</w:t>
            </w:r>
          </w:p>
        </w:tc>
      </w:tr>
      <w:tr w:rsidR="00363E79" w:rsidRPr="005F4A41" w14:paraId="1119F47C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17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B99A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63E79" w:rsidRPr="005F4A41" w14:paraId="08F41A75" w14:textId="77777777" w:rsidTr="00363E79">
        <w:trPr>
          <w:trHeight w:val="588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C4E61D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Study Characteristic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BCAF6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Number of Studies </w:t>
            </w:r>
          </w:p>
          <w:p w14:paraId="50A299D3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(n = 240)</w:t>
            </w:r>
          </w:p>
        </w:tc>
      </w:tr>
      <w:tr w:rsidR="00363E79" w:rsidRPr="005F4A41" w14:paraId="6EE82223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B613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 of Randomized Control Trials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B9E4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40 (16.7%)</w:t>
            </w:r>
          </w:p>
        </w:tc>
      </w:tr>
      <w:tr w:rsidR="00363E79" w:rsidRPr="005F4A41" w14:paraId="6E1A9445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8F6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 of observational studies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3177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200 (83.3%)</w:t>
            </w:r>
          </w:p>
        </w:tc>
      </w:tr>
      <w:tr w:rsidR="00363E79" w:rsidRPr="005F4A41" w14:paraId="4E4E9D19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69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 of unique countries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9B8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64 (26.7%)</w:t>
            </w:r>
          </w:p>
        </w:tc>
      </w:tr>
      <w:tr w:rsidR="00363E79" w:rsidRPr="005F4A41" w14:paraId="212D9514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9DE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Studies by region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7365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63E79" w:rsidRPr="005F4A41" w14:paraId="491A0F9E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DA42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067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111 (46.3%)</w:t>
            </w:r>
          </w:p>
        </w:tc>
      </w:tr>
      <w:tr w:rsidR="00363E79" w:rsidRPr="005F4A41" w14:paraId="7ADC90F7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EFD4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North America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39CF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52 (21.7%)</w:t>
            </w:r>
          </w:p>
        </w:tc>
      </w:tr>
      <w:tr w:rsidR="00363E79" w:rsidRPr="005F4A41" w14:paraId="052BF76E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3A9B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Asia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54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 (17.5%)</w:t>
            </w:r>
          </w:p>
        </w:tc>
      </w:tr>
      <w:tr w:rsidR="00363E79" w:rsidRPr="005F4A41" w14:paraId="1871FE77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C80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Oceania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5D3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 (6.7%)</w:t>
            </w:r>
          </w:p>
        </w:tc>
      </w:tr>
      <w:tr w:rsidR="00363E79" w:rsidRPr="005F4A41" w14:paraId="08083795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E7A8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FC5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 (5.4%)</w:t>
            </w:r>
          </w:p>
        </w:tc>
      </w:tr>
      <w:tr w:rsidR="00363E79" w:rsidRPr="005F4A41" w14:paraId="6992466A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0A8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International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0959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 (2.1%)</w:t>
            </w:r>
          </w:p>
        </w:tc>
      </w:tr>
      <w:tr w:rsidR="00363E79" w:rsidRPr="005F4A41" w14:paraId="6AD466EE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3B5B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South America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ECA5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 (0.4%)</w:t>
            </w:r>
          </w:p>
        </w:tc>
      </w:tr>
      <w:tr w:rsidR="00363E79" w:rsidRPr="005F4A41" w14:paraId="679EB91B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B55D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World Bank Lending Group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A931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63E79" w:rsidRPr="005F4A41" w14:paraId="7688D3F7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27D6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 xml:space="preserve">High-income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0D3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183 (76.3%)</w:t>
            </w:r>
          </w:p>
        </w:tc>
      </w:tr>
      <w:tr w:rsidR="00363E79" w:rsidRPr="005F4A41" w14:paraId="0998884C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89487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 xml:space="preserve">Lower-middle-income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EB2A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28 (11.7%)</w:t>
            </w:r>
          </w:p>
        </w:tc>
      </w:tr>
      <w:tr w:rsidR="00363E79" w:rsidRPr="005F4A41" w14:paraId="72A7E371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7D83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 xml:space="preserve">Upper-middle-income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E36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24 (10%)</w:t>
            </w:r>
          </w:p>
        </w:tc>
      </w:tr>
      <w:tr w:rsidR="00363E79" w:rsidRPr="005F4A41" w14:paraId="00962736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D52C6" w14:textId="77777777" w:rsidR="00363E79" w:rsidRPr="005F4A41" w:rsidRDefault="00363E79" w:rsidP="00363E79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sz w:val="16"/>
                <w:szCs w:val="16"/>
                <w:lang w:eastAsia="en-GB"/>
              </w:rPr>
              <w:t>Low-income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3EF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 (2.1%)</w:t>
            </w:r>
          </w:p>
        </w:tc>
      </w:tr>
      <w:tr w:rsidR="00363E79" w:rsidRPr="005F4A41" w14:paraId="1B8E4A61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AF80B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No. of Fathers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8507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23 (9.6%)</w:t>
            </w:r>
          </w:p>
        </w:tc>
      </w:tr>
      <w:tr w:rsidR="00363E79" w:rsidRPr="005F4A41" w14:paraId="6279EAC0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82B9A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No. of patient &amp; public involvement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D8DE8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 (4.2%)</w:t>
            </w:r>
          </w:p>
        </w:tc>
      </w:tr>
      <w:tr w:rsidR="00363E79" w:rsidRPr="005F4A41" w14:paraId="1545BC69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FB00C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Year published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1B69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63E79" w:rsidRPr="005F4A41" w14:paraId="3A2632F2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9B28E" w14:textId="77777777" w:rsidR="00363E79" w:rsidRPr="005F4A41" w:rsidRDefault="00363E79" w:rsidP="00363E79">
            <w:pPr>
              <w:spacing w:after="0" w:line="240" w:lineRule="auto"/>
              <w:ind w:firstLine="319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1998 - 2001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3C41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27 (11.3%)</w:t>
            </w:r>
          </w:p>
        </w:tc>
      </w:tr>
      <w:tr w:rsidR="00363E79" w:rsidRPr="005F4A41" w14:paraId="45F3CB86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352B" w14:textId="77777777" w:rsidR="00363E79" w:rsidRPr="005F4A41" w:rsidRDefault="00363E79" w:rsidP="00363E79">
            <w:pPr>
              <w:spacing w:after="0" w:line="240" w:lineRule="auto"/>
              <w:ind w:left="316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2002 - 2005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A8DB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35</w:t>
            </w: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14.7</w:t>
            </w: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%)</w:t>
            </w:r>
          </w:p>
        </w:tc>
      </w:tr>
      <w:tr w:rsidR="00363E79" w:rsidRPr="005F4A41" w14:paraId="516CB7C6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3B829" w14:textId="77777777" w:rsidR="00363E79" w:rsidRPr="005F4A41" w:rsidRDefault="00363E79" w:rsidP="00363E79">
            <w:pPr>
              <w:spacing w:after="0" w:line="240" w:lineRule="auto"/>
              <w:ind w:left="316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2006 - 2009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C6A0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41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</w:t>
            </w: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%)</w:t>
            </w:r>
          </w:p>
        </w:tc>
      </w:tr>
      <w:tr w:rsidR="00363E79" w:rsidRPr="005F4A41" w14:paraId="16E061DA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303FD" w14:textId="77777777" w:rsidR="00363E79" w:rsidRPr="005F4A41" w:rsidRDefault="00363E79" w:rsidP="00363E79">
            <w:pPr>
              <w:spacing w:after="0" w:line="240" w:lineRule="auto"/>
              <w:ind w:left="316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2010 - 2013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F1AE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48 (20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.2</w:t>
            </w: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%)</w:t>
            </w:r>
          </w:p>
        </w:tc>
      </w:tr>
      <w:tr w:rsidR="00363E79" w:rsidRPr="005F4A41" w14:paraId="3357945D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6A02B" w14:textId="77777777" w:rsidR="00363E79" w:rsidRPr="005F4A41" w:rsidRDefault="00363E79" w:rsidP="00363E79">
            <w:pPr>
              <w:spacing w:after="0" w:line="240" w:lineRule="auto"/>
              <w:ind w:left="316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2014 - 2017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B5F6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53 (2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1.8</w:t>
            </w: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%)</w:t>
            </w:r>
          </w:p>
        </w:tc>
      </w:tr>
      <w:tr w:rsidR="00363E79" w:rsidRPr="005F4A41" w14:paraId="447C11A0" w14:textId="77777777" w:rsidTr="00363E79">
        <w:trPr>
          <w:trHeight w:val="21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37220" w14:textId="77777777" w:rsidR="00363E79" w:rsidRPr="005F4A41" w:rsidRDefault="00363E79" w:rsidP="00363E79">
            <w:pPr>
              <w:spacing w:after="0" w:line="240" w:lineRule="auto"/>
              <w:ind w:left="316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2018 - 2021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E1442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38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</w:t>
            </w:r>
            <w:r w:rsidRPr="005F4A4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%)</w:t>
            </w:r>
          </w:p>
        </w:tc>
      </w:tr>
      <w:tr w:rsidR="00363E79" w:rsidRPr="005F4A41" w14:paraId="112DA778" w14:textId="77777777" w:rsidTr="00363E79">
        <w:trPr>
          <w:trHeight w:val="24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054F" w14:textId="77777777" w:rsidR="00363E79" w:rsidRPr="005F4A41" w:rsidRDefault="00363E79" w:rsidP="00363E79">
            <w:pPr>
              <w:spacing w:after="0" w:line="240" w:lineRule="auto"/>
              <w:ind w:left="316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8DE6" w14:textId="77777777" w:rsidR="00363E79" w:rsidRPr="005F4A41" w:rsidRDefault="00363E79" w:rsidP="00363E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47D9CEC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  <w:u w:val="single"/>
        </w:rPr>
      </w:pPr>
      <w:r w:rsidRPr="00515566">
        <w:rPr>
          <w:sz w:val="16"/>
          <w:szCs w:val="16"/>
          <w:u w:val="single"/>
        </w:rPr>
        <w:t>Notes:</w:t>
      </w:r>
    </w:p>
    <w:p w14:paraId="41F9E8F8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  <w:r w:rsidRPr="00515566">
        <w:rPr>
          <w:sz w:val="16"/>
          <w:szCs w:val="16"/>
        </w:rPr>
        <w:t>*Multi-component bereavement care – including at least two of the following intervention or care variable:</w:t>
      </w:r>
    </w:p>
    <w:p w14:paraId="2B6B46C4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  <w:r w:rsidRPr="00515566">
        <w:rPr>
          <w:sz w:val="16"/>
          <w:szCs w:val="16"/>
        </w:rPr>
        <w:t xml:space="preserve">Sensitive care during labour and delivery, mode of birth, time spent with baby, seeing and holding baby, hand/footprints, photos and mementos, including children or family members in care, care or support from healthcare professionals and services e.g., doctor, bereavement midwife, chaplain, anaesthetist interactions, post-mortem investigations, grief support, care after birth, having a funeral, post-natal appointments, hospital-based counselling, family support </w:t>
      </w:r>
    </w:p>
    <w:p w14:paraId="4D868A6B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</w:p>
    <w:p w14:paraId="3D791412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  <w:r w:rsidRPr="00515566">
        <w:rPr>
          <w:sz w:val="16"/>
          <w:szCs w:val="16"/>
        </w:rPr>
        <w:t>**Multi-component post-mortem investigations - including at least two of the following investigations or care variable</w:t>
      </w:r>
    </w:p>
    <w:p w14:paraId="6903D146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  <w:r w:rsidRPr="00515566">
        <w:rPr>
          <w:sz w:val="16"/>
          <w:szCs w:val="16"/>
        </w:rPr>
        <w:t>Review of the medical and obstetrics history, post-mortem pathological examination, placental examination, post-mortem radiographs, post-mortem MRI, laboratory blood testing for mother or baby (e.g., congenital infections, diabetes, auto-antibody testing, thrombophilia testing, biochemistry), microbiological testing, virology, genetic testing, counselling, perinatal mortality review</w:t>
      </w:r>
    </w:p>
    <w:p w14:paraId="5280695B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</w:p>
    <w:p w14:paraId="2356BCB9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  <w:r w:rsidRPr="00515566">
        <w:rPr>
          <w:sz w:val="16"/>
          <w:szCs w:val="16"/>
        </w:rPr>
        <w:t>****</w:t>
      </w:r>
      <w:r w:rsidRPr="00515566">
        <w:rPr>
          <w:b/>
          <w:bCs/>
          <w:sz w:val="16"/>
          <w:szCs w:val="16"/>
        </w:rPr>
        <w:t>Social support</w:t>
      </w:r>
      <w:r w:rsidRPr="00515566">
        <w:rPr>
          <w:sz w:val="16"/>
          <w:szCs w:val="16"/>
        </w:rPr>
        <w:t xml:space="preserve"> – including at least two of the following support from hospital, doctor, partner, family, friends, work, parent support groups </w:t>
      </w:r>
    </w:p>
    <w:p w14:paraId="5192D7ED" w14:textId="77777777" w:rsidR="00363E79" w:rsidRPr="00515566" w:rsidRDefault="00363E79" w:rsidP="00363E79">
      <w:pPr>
        <w:spacing w:after="0" w:line="240" w:lineRule="auto"/>
        <w:jc w:val="left"/>
        <w:rPr>
          <w:b/>
          <w:bCs/>
          <w:sz w:val="16"/>
          <w:szCs w:val="16"/>
        </w:rPr>
      </w:pPr>
    </w:p>
    <w:p w14:paraId="09728D52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  <w:r w:rsidRPr="00515566">
        <w:rPr>
          <w:b/>
          <w:bCs/>
          <w:sz w:val="16"/>
          <w:szCs w:val="16"/>
        </w:rPr>
        <w:t xml:space="preserve">***Maternity waiting home – </w:t>
      </w:r>
      <w:r w:rsidRPr="00515566">
        <w:rPr>
          <w:sz w:val="16"/>
          <w:szCs w:val="16"/>
        </w:rPr>
        <w:t>A maternity waiting home is a residential facility located near a medical facility, where “high risk” women can await their delivery to “bridge the geographical gap” in obstetric care between rural areas with poor access to services</w:t>
      </w:r>
      <w:r w:rsidRPr="00515566">
        <w:rPr>
          <w:sz w:val="16"/>
          <w:szCs w:val="16"/>
          <w:vertAlign w:val="superscript"/>
        </w:rPr>
        <w:t>15</w:t>
      </w:r>
      <w:r w:rsidRPr="00515566">
        <w:rPr>
          <w:sz w:val="16"/>
          <w:szCs w:val="16"/>
        </w:rPr>
        <w:t>.</w:t>
      </w:r>
    </w:p>
    <w:p w14:paraId="0AA43DB0" w14:textId="77777777" w:rsidR="00363E79" w:rsidRPr="00515566" w:rsidRDefault="00363E79" w:rsidP="00363E79">
      <w:pPr>
        <w:spacing w:after="0" w:line="240" w:lineRule="auto"/>
        <w:jc w:val="left"/>
        <w:rPr>
          <w:sz w:val="16"/>
          <w:szCs w:val="16"/>
        </w:rPr>
      </w:pPr>
    </w:p>
    <w:p w14:paraId="59DF3392" w14:textId="220F6C10" w:rsidR="00363E79" w:rsidRDefault="00363E79" w:rsidP="00363E79">
      <w:pPr>
        <w:spacing w:after="0" w:line="240" w:lineRule="auto"/>
        <w:jc w:val="right"/>
        <w:rPr>
          <w:sz w:val="16"/>
          <w:szCs w:val="16"/>
        </w:rPr>
      </w:pPr>
      <w:r w:rsidRPr="00515566">
        <w:rPr>
          <w:sz w:val="16"/>
          <w:szCs w:val="16"/>
        </w:rPr>
        <w:t>***** Region – World Bank Lending Group</w:t>
      </w:r>
      <w:r>
        <w:rPr>
          <w:sz w:val="16"/>
          <w:szCs w:val="16"/>
        </w:rPr>
        <w:t xml:space="preserve">.      </w:t>
      </w:r>
    </w:p>
    <w:p w14:paraId="62CA4F70" w14:textId="77777777" w:rsidR="00363E79" w:rsidRDefault="00363E79" w:rsidP="00363E79">
      <w:pPr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06566F02" w14:textId="77777777" w:rsidR="00363E79" w:rsidRDefault="00363E79" w:rsidP="00363E79">
      <w:pPr>
        <w:spacing w:after="0" w:line="240" w:lineRule="auto"/>
        <w:jc w:val="left"/>
        <w:rPr>
          <w:b/>
          <w:bCs/>
          <w:sz w:val="16"/>
          <w:szCs w:val="16"/>
        </w:rPr>
      </w:pPr>
    </w:p>
    <w:p w14:paraId="3CED41BF" w14:textId="77777777" w:rsidR="00363E79" w:rsidRPr="00515566" w:rsidRDefault="00363E79" w:rsidP="00363E79">
      <w:pPr>
        <w:spacing w:after="0" w:line="240" w:lineRule="auto"/>
        <w:jc w:val="left"/>
        <w:rPr>
          <w:b/>
          <w:bCs/>
          <w:sz w:val="6"/>
          <w:szCs w:val="6"/>
        </w:rPr>
      </w:pPr>
    </w:p>
    <w:p w14:paraId="74FADA5A" w14:textId="77777777" w:rsidR="00363E79" w:rsidRPr="00515566" w:rsidRDefault="00363E79" w:rsidP="00363E79">
      <w:pPr>
        <w:spacing w:after="0" w:line="240" w:lineRule="auto"/>
        <w:jc w:val="left"/>
        <w:rPr>
          <w:b/>
          <w:bCs/>
          <w:sz w:val="16"/>
          <w:szCs w:val="16"/>
        </w:rPr>
      </w:pPr>
    </w:p>
    <w:p w14:paraId="18C10A22" w14:textId="77777777" w:rsidR="008234D5" w:rsidRDefault="008234D5"/>
    <w:sectPr w:rsidR="00823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0560" w14:textId="77777777" w:rsidR="00CD71FC" w:rsidRDefault="00CD71FC" w:rsidP="001F3195">
      <w:pPr>
        <w:spacing w:after="0" w:line="240" w:lineRule="auto"/>
      </w:pPr>
      <w:r>
        <w:separator/>
      </w:r>
    </w:p>
  </w:endnote>
  <w:endnote w:type="continuationSeparator" w:id="0">
    <w:p w14:paraId="11281317" w14:textId="77777777" w:rsidR="00CD71FC" w:rsidRDefault="00CD71FC" w:rsidP="001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4BB" w14:textId="77777777" w:rsidR="001F3195" w:rsidRDefault="001F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448C" w14:textId="77777777" w:rsidR="001F3195" w:rsidRPr="00112421" w:rsidRDefault="001F3195" w:rsidP="001F3195">
    <w:pPr>
      <w:rPr>
        <w:lang w:val="en-US"/>
      </w:rPr>
    </w:pPr>
    <w:r w:rsidRPr="00112421">
      <w:rPr>
        <w:b/>
        <w:bCs/>
        <w:lang w:val="en-US"/>
      </w:rPr>
      <w:t>Table 2:</w:t>
    </w:r>
    <w:r w:rsidRPr="00112421">
      <w:rPr>
        <w:lang w:val="en-US"/>
      </w:rPr>
      <w:t xml:space="preserve"> </w:t>
    </w:r>
    <w:r w:rsidRPr="00112421">
      <w:t>Study characteristics for included studies in the systematic review</w:t>
    </w:r>
  </w:p>
  <w:p w14:paraId="5E8A4482" w14:textId="77777777" w:rsidR="001F3195" w:rsidRDefault="001F3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D5B0" w14:textId="77777777" w:rsidR="001F3195" w:rsidRDefault="001F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500B3" w14:textId="77777777" w:rsidR="00CD71FC" w:rsidRDefault="00CD71FC" w:rsidP="001F3195">
      <w:pPr>
        <w:spacing w:after="0" w:line="240" w:lineRule="auto"/>
      </w:pPr>
      <w:r>
        <w:separator/>
      </w:r>
    </w:p>
  </w:footnote>
  <w:footnote w:type="continuationSeparator" w:id="0">
    <w:p w14:paraId="3BE43F54" w14:textId="77777777" w:rsidR="00CD71FC" w:rsidRDefault="00CD71FC" w:rsidP="001F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765C" w14:textId="77777777" w:rsidR="001F3195" w:rsidRDefault="001F3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C818DCAFD8CEF04E910362222683C9F2"/>
      </w:placeholder>
      <w:temporary/>
      <w:showingPlcHdr/>
      <w15:appearance w15:val="hidden"/>
    </w:sdtPr>
    <w:sdtContent>
      <w:p w14:paraId="4D3BE255" w14:textId="77777777" w:rsidR="001F3195" w:rsidRDefault="001F3195">
        <w:pPr>
          <w:pStyle w:val="Header"/>
        </w:pPr>
        <w:r>
          <w:t>[Type here]</w:t>
        </w:r>
      </w:p>
    </w:sdtContent>
  </w:sdt>
  <w:p w14:paraId="3C19694A" w14:textId="77777777" w:rsidR="001F3195" w:rsidRDefault="001F3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B587" w14:textId="77777777" w:rsidR="001F3195" w:rsidRDefault="001F3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D5"/>
    <w:rsid w:val="001F3195"/>
    <w:rsid w:val="00363E79"/>
    <w:rsid w:val="008234D5"/>
    <w:rsid w:val="00C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3F44"/>
  <w15:chartTrackingRefBased/>
  <w15:docId w15:val="{64F6D000-4ADC-5642-86B4-3D8FB6C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79"/>
    <w:pPr>
      <w:spacing w:after="240" w:line="36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9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9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18DCAFD8CEF04E910362222683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8CD5-1967-0A4B-ADF0-FE9A1C7BB65F}"/>
      </w:docPartPr>
      <w:docPartBody>
        <w:p w:rsidR="00000000" w:rsidRDefault="008D4DD9" w:rsidP="008D4DD9">
          <w:pPr>
            <w:pStyle w:val="C818DCAFD8CEF04E910362222683C9F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D9"/>
    <w:rsid w:val="0070121F"/>
    <w:rsid w:val="008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18DCAFD8CEF04E910362222683C9F2">
    <w:name w:val="C818DCAFD8CEF04E910362222683C9F2"/>
    <w:rsid w:val="008D4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Bakhbakhi</dc:creator>
  <cp:keywords/>
  <dc:description/>
  <cp:lastModifiedBy>Danya Bakhbakhi</cp:lastModifiedBy>
  <cp:revision>3</cp:revision>
  <dcterms:created xsi:type="dcterms:W3CDTF">2022-06-08T11:26:00Z</dcterms:created>
  <dcterms:modified xsi:type="dcterms:W3CDTF">2022-06-08T11:32:00Z</dcterms:modified>
</cp:coreProperties>
</file>